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8" w:type="dxa"/>
        <w:tblInd w:w="108" w:type="dxa"/>
        <w:tblLayout w:type="fixed"/>
        <w:tblLook w:val="0000"/>
      </w:tblPr>
      <w:tblGrid>
        <w:gridCol w:w="4247"/>
        <w:gridCol w:w="5341"/>
      </w:tblGrid>
      <w:tr w:rsidR="00743A13" w:rsidRPr="00BE584E" w:rsidTr="008B56CC">
        <w:trPr>
          <w:trHeight w:val="1880"/>
        </w:trPr>
        <w:tc>
          <w:tcPr>
            <w:tcW w:w="4247" w:type="dxa"/>
            <w:shd w:val="clear" w:color="auto" w:fill="auto"/>
          </w:tcPr>
          <w:p w:rsidR="00743A13" w:rsidRPr="00BE584E" w:rsidRDefault="00743A13" w:rsidP="00633500">
            <w:pPr>
              <w:tabs>
                <w:tab w:val="left" w:pos="709"/>
              </w:tabs>
              <w:snapToGrid w:val="0"/>
              <w:spacing w:after="0"/>
              <w:ind w:left="-8" w:right="306"/>
              <w:jc w:val="center"/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</w:pPr>
            <w:r w:rsidRPr="00BE584E">
              <w:rPr>
                <w:rFonts w:ascii="Times New Roman" w:eastAsia="Century Schoolbook L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BE584E"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743A13" w:rsidRPr="00BE584E" w:rsidRDefault="00743A13" w:rsidP="00633500">
            <w:pPr>
              <w:tabs>
                <w:tab w:val="left" w:pos="709"/>
              </w:tabs>
              <w:spacing w:after="0"/>
              <w:ind w:left="-8" w:right="306"/>
              <w:jc w:val="center"/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</w:pPr>
            <w:r w:rsidRPr="00BE584E"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Иркутская область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743A13" w:rsidRPr="00BE584E" w:rsidRDefault="00743A13" w:rsidP="00633500">
            <w:pPr>
              <w:tabs>
                <w:tab w:val="left" w:pos="709"/>
              </w:tabs>
              <w:spacing w:after="0"/>
              <w:ind w:left="-8" w:right="306"/>
              <w:jc w:val="center"/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</w:pPr>
            <w:r w:rsidRPr="00BE584E"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Муниципальное образование                                                       </w:t>
            </w:r>
          </w:p>
          <w:p w:rsidR="00743A13" w:rsidRPr="00BE584E" w:rsidRDefault="00743A13" w:rsidP="00633500">
            <w:pPr>
              <w:tabs>
                <w:tab w:val="left" w:pos="709"/>
              </w:tabs>
              <w:spacing w:after="0"/>
              <w:ind w:left="-8" w:right="306"/>
              <w:jc w:val="center"/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</w:pPr>
            <w:r w:rsidRPr="00BE584E"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  <w:t xml:space="preserve">        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«ТАЙШЕТСКИЙ РАЙОН»                                                          </w:t>
            </w:r>
          </w:p>
          <w:p w:rsidR="00743A13" w:rsidRPr="00BE584E" w:rsidRDefault="00743A13" w:rsidP="00633500">
            <w:pPr>
              <w:tabs>
                <w:tab w:val="left" w:pos="709"/>
              </w:tabs>
              <w:spacing w:after="0"/>
              <w:ind w:left="-8" w:right="306"/>
              <w:jc w:val="center"/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</w:pPr>
            <w:r w:rsidRPr="00BE584E"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  <w:t xml:space="preserve">            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 образования                                                                                      </w:t>
            </w:r>
          </w:p>
          <w:p w:rsidR="00743A13" w:rsidRPr="00BE584E" w:rsidRDefault="00743A13" w:rsidP="00633500">
            <w:pPr>
              <w:tabs>
                <w:tab w:val="left" w:pos="709"/>
              </w:tabs>
              <w:spacing w:after="0"/>
              <w:ind w:left="-8" w:right="3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84E"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 Тайшетского района</w:t>
            </w:r>
          </w:p>
          <w:p w:rsidR="00743A13" w:rsidRPr="00BE584E" w:rsidRDefault="00743A13" w:rsidP="00633500">
            <w:pPr>
              <w:tabs>
                <w:tab w:val="left" w:pos="709"/>
              </w:tabs>
              <w:spacing w:after="0"/>
              <w:ind w:left="-8" w:right="3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665000 г. Тайшет, ул. Суворова 10</w:t>
            </w:r>
          </w:p>
          <w:p w:rsidR="00743A13" w:rsidRPr="00BE584E" w:rsidRDefault="00743A13" w:rsidP="00633500">
            <w:pPr>
              <w:tabs>
                <w:tab w:val="left" w:pos="709"/>
              </w:tabs>
              <w:spacing w:after="0"/>
              <w:ind w:left="-8" w:right="306"/>
              <w:jc w:val="center"/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</w:pP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Тел.: 2-17-03, 5-03-12, 5-47-67                                             </w:t>
            </w:r>
          </w:p>
          <w:p w:rsidR="00743A13" w:rsidRPr="00355BEE" w:rsidRDefault="00743A13" w:rsidP="00633500">
            <w:pPr>
              <w:tabs>
                <w:tab w:val="left" w:pos="717"/>
              </w:tabs>
              <w:spacing w:after="0"/>
              <w:ind w:right="3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84E"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</w:t>
            </w:r>
            <w:r w:rsidRPr="00355B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 w:rsidRPr="00355B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:  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raiono</w:t>
            </w:r>
            <w:r w:rsidRPr="00355B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@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irmail</w:t>
            </w:r>
            <w:r w:rsidRPr="00355B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ru</w:t>
            </w:r>
            <w:r w:rsidRPr="00355B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                                         </w:t>
            </w:r>
          </w:p>
          <w:p w:rsidR="00743A13" w:rsidRPr="00355BEE" w:rsidRDefault="00743A13" w:rsidP="00633500">
            <w:pPr>
              <w:tabs>
                <w:tab w:val="left" w:pos="709"/>
              </w:tabs>
              <w:spacing w:after="0"/>
              <w:ind w:left="-8" w:right="3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55B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___</w:t>
            </w:r>
            <w:r w:rsidR="00B03D9C" w:rsidRPr="00355B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_</w:t>
            </w:r>
            <w:r w:rsidR="0052539F" w:rsidRPr="0052539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17.03.2016</w:t>
            </w:r>
            <w:r w:rsidR="00B03D9C" w:rsidRPr="00355B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_</w:t>
            </w:r>
            <w:r w:rsidR="00F44DFE" w:rsidRPr="00355B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_</w:t>
            </w:r>
            <w:r w:rsidR="008B56CC" w:rsidRPr="00355B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___</w:t>
            </w:r>
            <w:r w:rsidRPr="00355B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___№___</w:t>
            </w:r>
            <w:r w:rsidR="00B03D9C" w:rsidRPr="00355B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_</w:t>
            </w:r>
            <w:r w:rsidR="005253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</w:t>
            </w:r>
            <w:r w:rsidR="00B03D9C" w:rsidRPr="00355B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_</w:t>
            </w:r>
            <w:r w:rsidRPr="00355B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____</w:t>
            </w:r>
          </w:p>
          <w:p w:rsidR="00743A13" w:rsidRPr="00355BEE" w:rsidRDefault="00743A13" w:rsidP="00633500">
            <w:pPr>
              <w:pStyle w:val="a3"/>
              <w:tabs>
                <w:tab w:val="clear" w:pos="4677"/>
                <w:tab w:val="clear" w:pos="9355"/>
                <w:tab w:val="left" w:pos="709"/>
              </w:tabs>
              <w:ind w:left="-8" w:right="309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41" w:type="dxa"/>
            <w:shd w:val="clear" w:color="auto" w:fill="auto"/>
          </w:tcPr>
          <w:p w:rsidR="008B56CC" w:rsidRPr="00BE584E" w:rsidRDefault="00B03D9C" w:rsidP="006F064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 образовательных организаций Тайшетского района</w:t>
            </w:r>
            <w:r w:rsidR="006F0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6803" w:rsidRPr="00743A13" w:rsidRDefault="00F8713D" w:rsidP="008B5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профилактической работы</w:t>
      </w:r>
    </w:p>
    <w:p w:rsidR="004F0D51" w:rsidRDefault="004F0D51" w:rsidP="008B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D51" w:rsidRDefault="00B03D9C" w:rsidP="004F0D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руководители</w:t>
      </w:r>
      <w:r w:rsidR="004F0D51">
        <w:rPr>
          <w:rFonts w:ascii="Times New Roman" w:hAnsi="Times New Roman" w:cs="Times New Roman"/>
          <w:sz w:val="24"/>
          <w:szCs w:val="24"/>
        </w:rPr>
        <w:t>!</w:t>
      </w:r>
    </w:p>
    <w:p w:rsidR="004F0D51" w:rsidRDefault="004F0D51" w:rsidP="004F0D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713D" w:rsidRDefault="00743A13" w:rsidP="00B03D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6CC">
        <w:rPr>
          <w:rFonts w:ascii="Times New Roman" w:hAnsi="Times New Roman" w:cs="Times New Roman"/>
          <w:sz w:val="24"/>
          <w:szCs w:val="24"/>
        </w:rPr>
        <w:t>Управление образования администрации Та</w:t>
      </w:r>
      <w:r w:rsidR="008B56CC" w:rsidRPr="008B56CC">
        <w:rPr>
          <w:rFonts w:ascii="Times New Roman" w:hAnsi="Times New Roman" w:cs="Times New Roman"/>
          <w:sz w:val="24"/>
          <w:szCs w:val="24"/>
        </w:rPr>
        <w:t xml:space="preserve">йшетского района </w:t>
      </w:r>
      <w:r w:rsidR="00B03D9C">
        <w:rPr>
          <w:rFonts w:ascii="Times New Roman" w:hAnsi="Times New Roman" w:cs="Times New Roman"/>
          <w:sz w:val="24"/>
          <w:szCs w:val="24"/>
        </w:rPr>
        <w:t xml:space="preserve">на основании письма филиала ОАО «РЖД» ВСЖД Тайшетский район от </w:t>
      </w:r>
      <w:r w:rsidR="00F8713D">
        <w:rPr>
          <w:rFonts w:ascii="Times New Roman" w:hAnsi="Times New Roman" w:cs="Times New Roman"/>
          <w:sz w:val="24"/>
          <w:szCs w:val="24"/>
        </w:rPr>
        <w:t>09.03.2016г., во исполнение комплексного плана мероприятий, направленных на повышение уровня безопасности граждан при нахождении на объектах железнодорожного транспорта</w:t>
      </w:r>
      <w:r w:rsidR="00E258EE">
        <w:rPr>
          <w:rFonts w:ascii="Times New Roman" w:hAnsi="Times New Roman" w:cs="Times New Roman"/>
          <w:sz w:val="24"/>
          <w:szCs w:val="24"/>
        </w:rPr>
        <w:t xml:space="preserve"> напоминает Вам, что  в период с 01 по 31 марта 2016 года объявлен месячник «Осторожно! Железная дорога».</w:t>
      </w:r>
    </w:p>
    <w:p w:rsidR="00E258EE" w:rsidRDefault="00E258EE" w:rsidP="00B03D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организовать проведение совещаний, посвященных информационно-разъяснительной работе для предупреждения детского травматизма в период действия месячника.</w:t>
      </w:r>
    </w:p>
    <w:p w:rsidR="00E258EE" w:rsidRDefault="00E258EE" w:rsidP="00B03D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8EE" w:rsidRDefault="00E258EE" w:rsidP="00B03D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8EE" w:rsidRDefault="00E258EE" w:rsidP="00B03D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 1 документ на 1 листе в 1 экземпляре </w:t>
      </w:r>
    </w:p>
    <w:p w:rsidR="00F8713D" w:rsidRDefault="00F8713D" w:rsidP="00B03D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713D" w:rsidRDefault="00F8713D" w:rsidP="00B03D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713D" w:rsidRDefault="00F8713D" w:rsidP="00B03D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8EE" w:rsidRDefault="00E258EE" w:rsidP="00B03D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8EE" w:rsidRDefault="00E258EE" w:rsidP="00B03D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8EE" w:rsidRDefault="00E258EE" w:rsidP="00B03D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191" w:rsidRDefault="00EA2191" w:rsidP="00355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A13" w:rsidRDefault="00E258EE" w:rsidP="00743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7F28DE">
        <w:rPr>
          <w:rFonts w:ascii="Times New Roman" w:hAnsi="Times New Roman" w:cs="Times New Roman"/>
          <w:sz w:val="24"/>
          <w:szCs w:val="24"/>
        </w:rPr>
        <w:t>н</w:t>
      </w:r>
      <w:r w:rsidR="002F60FF">
        <w:rPr>
          <w:rFonts w:ascii="Times New Roman" w:hAnsi="Times New Roman" w:cs="Times New Roman"/>
          <w:sz w:val="24"/>
          <w:szCs w:val="24"/>
        </w:rPr>
        <w:t>ачальник</w:t>
      </w:r>
      <w:r w:rsidR="007F28DE">
        <w:rPr>
          <w:rFonts w:ascii="Times New Roman" w:hAnsi="Times New Roman" w:cs="Times New Roman"/>
          <w:sz w:val="24"/>
          <w:szCs w:val="24"/>
        </w:rPr>
        <w:t>а</w:t>
      </w:r>
      <w:r w:rsidR="00743A13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</w:p>
    <w:p w:rsidR="00743A13" w:rsidRDefault="00743A13" w:rsidP="00743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Тайшетского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56CC">
        <w:rPr>
          <w:rFonts w:ascii="Times New Roman" w:hAnsi="Times New Roman" w:cs="Times New Roman"/>
          <w:sz w:val="24"/>
          <w:szCs w:val="24"/>
        </w:rPr>
        <w:t xml:space="preserve">    </w:t>
      </w:r>
      <w:r w:rsidR="006C13D0">
        <w:rPr>
          <w:rFonts w:ascii="Times New Roman" w:hAnsi="Times New Roman" w:cs="Times New Roman"/>
          <w:sz w:val="24"/>
          <w:szCs w:val="24"/>
        </w:rPr>
        <w:tab/>
      </w:r>
      <w:r w:rsidR="00E258EE">
        <w:rPr>
          <w:rFonts w:ascii="Times New Roman" w:hAnsi="Times New Roman" w:cs="Times New Roman"/>
          <w:sz w:val="24"/>
          <w:szCs w:val="24"/>
        </w:rPr>
        <w:t>Н.Г. Вьюнова</w:t>
      </w:r>
    </w:p>
    <w:p w:rsidR="00743A13" w:rsidRDefault="00743A13" w:rsidP="00743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8EE" w:rsidRDefault="00E258EE" w:rsidP="00743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8EE" w:rsidRDefault="00E258EE" w:rsidP="00743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8EE" w:rsidRDefault="00E258EE" w:rsidP="00743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A13" w:rsidRDefault="00743A13" w:rsidP="00743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A13" w:rsidRPr="00743A13" w:rsidRDefault="00743A13" w:rsidP="00743A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A13">
        <w:rPr>
          <w:rFonts w:ascii="Times New Roman" w:hAnsi="Times New Roman" w:cs="Times New Roman"/>
          <w:sz w:val="20"/>
          <w:szCs w:val="20"/>
        </w:rPr>
        <w:t>Рожкова Е.Н.,</w:t>
      </w:r>
    </w:p>
    <w:p w:rsidR="00743A13" w:rsidRDefault="00743A13" w:rsidP="00743A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A13">
        <w:rPr>
          <w:rFonts w:ascii="Times New Roman" w:hAnsi="Times New Roman" w:cs="Times New Roman"/>
          <w:sz w:val="20"/>
          <w:szCs w:val="20"/>
        </w:rPr>
        <w:t>Тел.: 5-47-67</w:t>
      </w:r>
    </w:p>
    <w:p w:rsidR="002F60FF" w:rsidRDefault="002F60FF" w:rsidP="00743A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F60FF" w:rsidRDefault="002F60FF" w:rsidP="00743A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58EE" w:rsidRDefault="00E258EE" w:rsidP="00743A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58EE" w:rsidRDefault="00E258EE" w:rsidP="00743A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58EE" w:rsidRDefault="00E258EE" w:rsidP="00743A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58EE" w:rsidRDefault="00E258EE" w:rsidP="00743A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58EE" w:rsidRDefault="00E258EE" w:rsidP="00743A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58EE" w:rsidRDefault="00E258EE" w:rsidP="00743A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58EE" w:rsidRDefault="00E258EE" w:rsidP="00743A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58EE" w:rsidRDefault="00E258EE" w:rsidP="00743A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58EE" w:rsidRDefault="00EE0D5B" w:rsidP="00E25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D5B">
        <w:rPr>
          <w:rFonts w:ascii="Times New Roman" w:hAnsi="Times New Roman" w:cs="Times New Roman"/>
          <w:b/>
          <w:sz w:val="24"/>
          <w:szCs w:val="24"/>
        </w:rPr>
        <w:lastRenderedPageBreak/>
        <w:t>Действия граждан при проезде и переходе через железнодорожные пути</w:t>
      </w:r>
    </w:p>
    <w:p w:rsidR="00EE0D5B" w:rsidRPr="00EE0D5B" w:rsidRDefault="00EE0D5B" w:rsidP="00E25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5B" w:rsidRDefault="00EE0D5B" w:rsidP="000073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Проезд и переход граждан через железнодорожные пути допускается только в установленных и оборудованных для этого местах.</w:t>
      </w:r>
    </w:p>
    <w:p w:rsidR="00EE0D5B" w:rsidRDefault="00EE0D5B" w:rsidP="000073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</w:t>
      </w:r>
      <w:r w:rsidR="006D3FA4">
        <w:rPr>
          <w:rFonts w:ascii="Times New Roman" w:hAnsi="Times New Roman" w:cs="Times New Roman"/>
          <w:sz w:val="24"/>
          <w:szCs w:val="24"/>
        </w:rPr>
        <w:t>внимательно следить за сигналами, подаваемыми техническими средствами и (или) работниками железнодорожного транспорта).</w:t>
      </w:r>
    </w:p>
    <w:p w:rsidR="006D3FA4" w:rsidRDefault="006D3FA4" w:rsidP="000073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Проезд гражданина в инвалидной коляске через железнодорожные пути допускается только по пешеходным переходам и обязательно с сопровождающим.</w:t>
      </w:r>
    </w:p>
    <w:p w:rsidR="006D3FA4" w:rsidRDefault="006D3FA4" w:rsidP="000073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07307">
        <w:rPr>
          <w:rFonts w:ascii="Times New Roman" w:hAnsi="Times New Roman" w:cs="Times New Roman"/>
          <w:sz w:val="24"/>
          <w:szCs w:val="24"/>
        </w:rPr>
        <w:t>При проезде граждан через железнодорожные пути на транспортных средствах должны соблюдаться нормы, установленные пунктом 15 постановления Правительства Российской Федерации от 23 октября 1993г. №1090 «О Правилах дорожного движения».</w:t>
      </w:r>
    </w:p>
    <w:p w:rsidR="00007307" w:rsidRDefault="00007307" w:rsidP="00EE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307" w:rsidRDefault="00007307" w:rsidP="00EE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307" w:rsidRDefault="00007307" w:rsidP="00007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07">
        <w:rPr>
          <w:rFonts w:ascii="Times New Roman" w:hAnsi="Times New Roman" w:cs="Times New Roman"/>
          <w:b/>
          <w:sz w:val="24"/>
          <w:szCs w:val="24"/>
        </w:rPr>
        <w:t>На железнодорожных переездах запрещается:</w:t>
      </w:r>
    </w:p>
    <w:p w:rsidR="00007307" w:rsidRDefault="00007307" w:rsidP="00007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движение задним ходом;</w:t>
      </w:r>
    </w:p>
    <w:p w:rsidR="00007307" w:rsidRDefault="00007307" w:rsidP="00007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разворот непосредственно на переезде;</w:t>
      </w:r>
    </w:p>
    <w:p w:rsidR="00007307" w:rsidRDefault="00007307" w:rsidP="00007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пересечение железнодорожного переезда при опущенном или закрывающемся шлагбауме, а также любом </w:t>
      </w:r>
      <w:r w:rsidR="009B3B38">
        <w:rPr>
          <w:rFonts w:ascii="Times New Roman" w:hAnsi="Times New Roman" w:cs="Times New Roman"/>
          <w:sz w:val="24"/>
          <w:szCs w:val="24"/>
        </w:rPr>
        <w:t>другом устройстве, преграждающем проезд;</w:t>
      </w:r>
    </w:p>
    <w:p w:rsidR="009B3B38" w:rsidRDefault="009B3B38" w:rsidP="00007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движения при действующем звуковом оповещении или переменно мигающем сигнале светофора.</w:t>
      </w:r>
    </w:p>
    <w:p w:rsidR="009B3B38" w:rsidRPr="00007307" w:rsidRDefault="009B3B38" w:rsidP="00007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B3B38" w:rsidRPr="00007307" w:rsidSect="0019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A13"/>
    <w:rsid w:val="00007307"/>
    <w:rsid w:val="00073105"/>
    <w:rsid w:val="00190132"/>
    <w:rsid w:val="00196803"/>
    <w:rsid w:val="00273C51"/>
    <w:rsid w:val="002901C2"/>
    <w:rsid w:val="002F60FF"/>
    <w:rsid w:val="00347D1C"/>
    <w:rsid w:val="00355BEE"/>
    <w:rsid w:val="003D7395"/>
    <w:rsid w:val="0044302D"/>
    <w:rsid w:val="0045521D"/>
    <w:rsid w:val="004B0996"/>
    <w:rsid w:val="004F0D51"/>
    <w:rsid w:val="00513B8B"/>
    <w:rsid w:val="0052539F"/>
    <w:rsid w:val="00530190"/>
    <w:rsid w:val="00644C2E"/>
    <w:rsid w:val="006803E4"/>
    <w:rsid w:val="006B7B25"/>
    <w:rsid w:val="006C13D0"/>
    <w:rsid w:val="006D3FA4"/>
    <w:rsid w:val="006F0645"/>
    <w:rsid w:val="00743A13"/>
    <w:rsid w:val="007D67A9"/>
    <w:rsid w:val="007F28DE"/>
    <w:rsid w:val="008B56CC"/>
    <w:rsid w:val="009166AB"/>
    <w:rsid w:val="009B3B38"/>
    <w:rsid w:val="009D176F"/>
    <w:rsid w:val="00AB6BF7"/>
    <w:rsid w:val="00B03D9C"/>
    <w:rsid w:val="00B12B00"/>
    <w:rsid w:val="00B149E5"/>
    <w:rsid w:val="00BE2420"/>
    <w:rsid w:val="00BF26BA"/>
    <w:rsid w:val="00C95545"/>
    <w:rsid w:val="00D34FEF"/>
    <w:rsid w:val="00D438C0"/>
    <w:rsid w:val="00D52E01"/>
    <w:rsid w:val="00D60415"/>
    <w:rsid w:val="00DC7843"/>
    <w:rsid w:val="00E258EE"/>
    <w:rsid w:val="00E53477"/>
    <w:rsid w:val="00E55716"/>
    <w:rsid w:val="00EA2191"/>
    <w:rsid w:val="00EE0D5B"/>
    <w:rsid w:val="00F30A88"/>
    <w:rsid w:val="00F44DFE"/>
    <w:rsid w:val="00F473EF"/>
    <w:rsid w:val="00F80BDC"/>
    <w:rsid w:val="00F84834"/>
    <w:rsid w:val="00F8713D"/>
    <w:rsid w:val="00F9176C"/>
    <w:rsid w:val="00FC79D7"/>
    <w:rsid w:val="00FD58D8"/>
    <w:rsid w:val="00FF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A1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entury Schoolbook L" w:eastAsia="DejaVu Sans" w:hAnsi="Century Schoolbook L" w:cs="Times New Roman"/>
      <w:kern w:val="1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rsid w:val="00743A13"/>
    <w:rPr>
      <w:rFonts w:ascii="Century Schoolbook L" w:eastAsia="DejaVu Sans" w:hAnsi="Century Schoolbook L" w:cs="Times New Roman"/>
      <w:kern w:val="1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C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6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1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2016-03-11T07:19:00Z</cp:lastPrinted>
  <dcterms:created xsi:type="dcterms:W3CDTF">2014-01-20T08:10:00Z</dcterms:created>
  <dcterms:modified xsi:type="dcterms:W3CDTF">2016-03-18T00:39:00Z</dcterms:modified>
</cp:coreProperties>
</file>