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29" w:rsidRPr="00B65929" w:rsidRDefault="00B65929" w:rsidP="00B659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65929">
        <w:rPr>
          <w:rFonts w:ascii="Times New Roman" w:hAnsi="Times New Roman"/>
          <w:b/>
          <w:sz w:val="24"/>
          <w:szCs w:val="24"/>
        </w:rPr>
        <w:t xml:space="preserve"> проведении акции «Железная дорога -источник повышенной опасности»</w:t>
      </w:r>
    </w:p>
    <w:p w:rsid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Тайшетского района на основании письма Министерства образования Иркутской области от 17.10.2018г. № 02-55-7017/18 «О проведении профилактической акции «Железная дорога – источник повышенной опасности» информирует Вас о том, что предупреждение детского травматизма входит в число основных задач министерства образования Иркутской области, Управления образования и образовательных организаций и осуществляется в тесном взаимодействии с субъектами системы профилактики безнадзорности и правонарушений несовершеннолетних, в том числе с Восточно-Сибирским линейным управлением МВД России на транспорте.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 xml:space="preserve">Несмотря на значительный объем реализованных в данном направлении мероприятий, в текущем году на объектах железнодорожного транспорта Иркутской области зарегистрировано 6 фактов </w:t>
      </w:r>
      <w:proofErr w:type="spellStart"/>
      <w:r w:rsidRPr="00B6592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65929">
        <w:rPr>
          <w:rFonts w:ascii="Times New Roman" w:hAnsi="Times New Roman" w:cs="Times New Roman"/>
          <w:sz w:val="24"/>
          <w:szCs w:val="24"/>
        </w:rPr>
        <w:t xml:space="preserve"> несовершеннолетних, из них один со смертельным исходом. 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 xml:space="preserve">Как показывает практика, основной причиной происшествий на железной дороге по-прежнему является грубое нарушение установленных правил поведения на объектах повышенной опасности, а также повсеместное использование различных гаджетов (телефоны, планшеты, игровые приставки, наушники и т.д.), которые сильно отвлекают внимание. 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 xml:space="preserve">Межведомственной рабочей группой по предупреждению преступлений в отношении несовершеннолетних, связанных с причинением вреда их жизни и здоровью, в рамках заседания, состоявшегося 4 октября 2018г., инициировано проведение </w:t>
      </w:r>
      <w:r w:rsidRPr="00B65929">
        <w:rPr>
          <w:rFonts w:ascii="Times New Roman" w:hAnsi="Times New Roman" w:cs="Times New Roman"/>
          <w:b/>
          <w:sz w:val="24"/>
          <w:szCs w:val="24"/>
        </w:rPr>
        <w:t>с 18 по 25 ноября 2018 года</w:t>
      </w:r>
      <w:r w:rsidRPr="00B65929">
        <w:rPr>
          <w:rFonts w:ascii="Times New Roman" w:hAnsi="Times New Roman" w:cs="Times New Roman"/>
          <w:sz w:val="24"/>
          <w:szCs w:val="24"/>
        </w:rPr>
        <w:t xml:space="preserve"> профилактической акции «Железная дорога – источник повышенной опасности» (далее – профилактическая акция) с участием представителей ведомств, входящих в состав межведомственной рабочей группы. Координатор – </w:t>
      </w:r>
      <w:proofErr w:type="gramStart"/>
      <w:r w:rsidRPr="00B65929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gramEnd"/>
      <w:r w:rsidRPr="00B65929">
        <w:rPr>
          <w:rFonts w:ascii="Times New Roman" w:hAnsi="Times New Roman" w:cs="Times New Roman"/>
          <w:sz w:val="24"/>
          <w:szCs w:val="24"/>
        </w:rPr>
        <w:t xml:space="preserve"> следственное управление на транспорте Следственного комитета Российской Федерации. 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 xml:space="preserve">В связи с этим рекомендуем спланировать и организовать в указанный период профилактическую акцию, направленную на предотвращение травматизма детей на объектах железнодорожного транспорта во взаимодействии с </w:t>
      </w:r>
      <w:proofErr w:type="gramStart"/>
      <w:r w:rsidRPr="00B65929">
        <w:rPr>
          <w:rFonts w:ascii="Times New Roman" w:hAnsi="Times New Roman" w:cs="Times New Roman"/>
          <w:sz w:val="24"/>
          <w:szCs w:val="24"/>
        </w:rPr>
        <w:t>Восточно-Сибирским</w:t>
      </w:r>
      <w:proofErr w:type="gramEnd"/>
      <w:r w:rsidRPr="00B65929">
        <w:rPr>
          <w:rFonts w:ascii="Times New Roman" w:hAnsi="Times New Roman" w:cs="Times New Roman"/>
          <w:sz w:val="24"/>
          <w:szCs w:val="24"/>
        </w:rPr>
        <w:t xml:space="preserve"> ЛУ МВД России на транспорте.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 xml:space="preserve">В рамках указанной акции просим проинформировать детей, родителей, педагогов о мобильном приложении </w:t>
      </w:r>
      <w:r w:rsidRPr="00B65929">
        <w:rPr>
          <w:rFonts w:ascii="Times New Roman" w:hAnsi="Times New Roman" w:cs="Times New Roman"/>
          <w:b/>
          <w:sz w:val="24"/>
          <w:szCs w:val="24"/>
          <w:lang w:val="en-US"/>
        </w:rPr>
        <w:t>Safe</w:t>
      </w:r>
      <w:r w:rsidRPr="00B6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929">
        <w:rPr>
          <w:rFonts w:ascii="Times New Roman" w:hAnsi="Times New Roman" w:cs="Times New Roman"/>
          <w:b/>
          <w:sz w:val="24"/>
          <w:szCs w:val="24"/>
          <w:lang w:val="en-US"/>
        </w:rPr>
        <w:t>Train</w:t>
      </w:r>
      <w:r w:rsidRPr="00B65929">
        <w:rPr>
          <w:rFonts w:ascii="Times New Roman" w:hAnsi="Times New Roman" w:cs="Times New Roman"/>
          <w:b/>
          <w:sz w:val="24"/>
          <w:szCs w:val="24"/>
        </w:rPr>
        <w:t xml:space="preserve"> (Берегись поезда)</w:t>
      </w:r>
      <w:r w:rsidRPr="00B65929">
        <w:rPr>
          <w:rFonts w:ascii="Times New Roman" w:hAnsi="Times New Roman" w:cs="Times New Roman"/>
          <w:sz w:val="24"/>
          <w:szCs w:val="24"/>
        </w:rPr>
        <w:t xml:space="preserve">, разработанном Казанским региональным центром связи Горьковской железной дороги – филиала ОАО РЖД. Приложение оповещает пользователя о приближении к железной дороге ближе, чем на 70 метров, вибрацией и звуковым сигналом, в том числе через внешний динамик или наушники. 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>При нахождении человека со смартфоном в зоне повышенной опасности (на расстоянии 50 метров от железнодорожного полотна) на устройстве блокируется проигрывание контента (музыка, фильмы и прочее), которое возобновляется только после ее покидания.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 xml:space="preserve">Приложение с помощью </w:t>
      </w:r>
      <w:r w:rsidRPr="00B6592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65929">
        <w:rPr>
          <w:rFonts w:ascii="Times New Roman" w:hAnsi="Times New Roman" w:cs="Times New Roman"/>
          <w:sz w:val="24"/>
          <w:szCs w:val="24"/>
        </w:rPr>
        <w:t xml:space="preserve"> – сообщений оповещает родителей о приближении ребенка к железной дороге, отключении приложения или служб </w:t>
      </w:r>
      <w:proofErr w:type="spellStart"/>
      <w:r w:rsidRPr="00B65929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B65929">
        <w:rPr>
          <w:rFonts w:ascii="Times New Roman" w:hAnsi="Times New Roman" w:cs="Times New Roman"/>
          <w:sz w:val="24"/>
          <w:szCs w:val="24"/>
        </w:rPr>
        <w:t xml:space="preserve">, позволяет осуществлять родительский контроль местонахождения ребенка в режиме реального времени. История маршрута сохраняется в течение 30 дней и дает возможность </w:t>
      </w:r>
      <w:r w:rsidRPr="00B65929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маршрут ребенка, выявляя случаи пренебрежения специального оборудованными переходами, бесцельного нахождения вблизи объектов повышенной опасности. 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>Приложение оснащено красочными слайдами, которые иллюстрируют правила безопасного поведения на объектах инфраструктуры ОАО «РЖД».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b/>
          <w:sz w:val="24"/>
          <w:szCs w:val="24"/>
          <w:lang w:val="en-US"/>
        </w:rPr>
        <w:t>Safe</w:t>
      </w:r>
      <w:r w:rsidRPr="00B6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929">
        <w:rPr>
          <w:rFonts w:ascii="Times New Roman" w:hAnsi="Times New Roman" w:cs="Times New Roman"/>
          <w:b/>
          <w:sz w:val="24"/>
          <w:szCs w:val="24"/>
          <w:lang w:val="en-US"/>
        </w:rPr>
        <w:t>Train</w:t>
      </w:r>
      <w:r w:rsidRPr="00B6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929">
        <w:rPr>
          <w:rFonts w:ascii="Times New Roman" w:hAnsi="Times New Roman" w:cs="Times New Roman"/>
          <w:sz w:val="24"/>
          <w:szCs w:val="24"/>
        </w:rPr>
        <w:t xml:space="preserve">содержит в себе координаты всех железных дорог России, нужно лишь заранее загрузить на смартфон карту местности, сделать это потребуется только один раз. Приложение доступно для загрузки на устройства </w:t>
      </w:r>
      <w:r w:rsidRPr="00B65929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B65929">
        <w:rPr>
          <w:rFonts w:ascii="Times New Roman" w:hAnsi="Times New Roman" w:cs="Times New Roman"/>
          <w:sz w:val="24"/>
          <w:szCs w:val="24"/>
        </w:rPr>
        <w:t xml:space="preserve"> бесплатно из магазинов </w:t>
      </w:r>
      <w:r w:rsidRPr="00B6592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65929">
        <w:rPr>
          <w:rFonts w:ascii="Times New Roman" w:hAnsi="Times New Roman" w:cs="Times New Roman"/>
          <w:sz w:val="24"/>
          <w:szCs w:val="24"/>
        </w:rPr>
        <w:t xml:space="preserve"> </w:t>
      </w:r>
      <w:r w:rsidRPr="00B65929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B65929">
        <w:rPr>
          <w:rFonts w:ascii="Times New Roman" w:hAnsi="Times New Roman" w:cs="Times New Roman"/>
          <w:sz w:val="24"/>
          <w:szCs w:val="24"/>
        </w:rPr>
        <w:t xml:space="preserve">, </w:t>
      </w:r>
      <w:r w:rsidRPr="00B65929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B6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29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B65929">
        <w:rPr>
          <w:rFonts w:ascii="Times New Roman" w:hAnsi="Times New Roman" w:cs="Times New Roman"/>
          <w:sz w:val="24"/>
          <w:szCs w:val="24"/>
        </w:rPr>
        <w:t xml:space="preserve">. При использовании режима </w:t>
      </w:r>
      <w:r w:rsidRPr="00B6592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65929">
        <w:rPr>
          <w:rFonts w:ascii="Times New Roman" w:hAnsi="Times New Roman" w:cs="Times New Roman"/>
          <w:sz w:val="24"/>
          <w:szCs w:val="24"/>
        </w:rPr>
        <w:t xml:space="preserve"> - оповещения оплата отправляемых сообщений осуществляется по тарифам оператора связи.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>Создатели приложения надеются, что их программное обеспечение спасет не один десяток жизни людей, которые по собственной глупости или неосторожности переходят железнодорожные пути в наушниках, тем самым подвергая себя огромному риску.</w:t>
      </w:r>
    </w:p>
    <w:p w:rsidR="00B65929" w:rsidRP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 xml:space="preserve">Просим Вас информировать обучающихся, родителей (законных представителей) о возможности использования указанного программного продукта для повышения уровня безопасности во время нахождения вблизи железной дороги. </w:t>
      </w:r>
    </w:p>
    <w:p w:rsidR="00B65929" w:rsidRDefault="00B65929" w:rsidP="00B65929">
      <w:pPr>
        <w:tabs>
          <w:tab w:val="right" w:pos="329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42759" w:rsidRPr="00B65929" w:rsidRDefault="00B65929" w:rsidP="00B659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5929">
        <w:rPr>
          <w:rFonts w:ascii="Times New Roman" w:hAnsi="Times New Roman" w:cs="Times New Roman"/>
          <w:sz w:val="24"/>
          <w:szCs w:val="24"/>
        </w:rPr>
        <w:t>Решения:</w:t>
      </w:r>
    </w:p>
    <w:p w:rsidR="00B65929" w:rsidRDefault="00B65929" w:rsidP="00B65929">
      <w:pPr>
        <w:pStyle w:val="a3"/>
        <w:widowControl/>
        <w:tabs>
          <w:tab w:val="left" w:pos="466"/>
        </w:tabs>
        <w:suppressAutoHyphens w:val="0"/>
        <w:ind w:left="242" w:firstLine="567"/>
        <w:contextualSpacing/>
        <w:jc w:val="both"/>
        <w:rPr>
          <w:rFonts w:ascii="Times New Roman" w:hAnsi="Times New Roman"/>
        </w:rPr>
      </w:pPr>
      <w:r w:rsidRPr="00B65929">
        <w:rPr>
          <w:rFonts w:ascii="Times New Roman" w:hAnsi="Times New Roman"/>
        </w:rPr>
        <w:t>1.Провести профилактическую акцию «Железная дорога – источник повышенной опасности»</w:t>
      </w:r>
      <w:r>
        <w:rPr>
          <w:rFonts w:ascii="Times New Roman" w:hAnsi="Times New Roman"/>
        </w:rPr>
        <w:t xml:space="preserve"> - с 18 по 25 ноября 2018 года</w:t>
      </w:r>
      <w:r w:rsidRPr="00B65929">
        <w:rPr>
          <w:rFonts w:ascii="Times New Roman" w:hAnsi="Times New Roman"/>
        </w:rPr>
        <w:t>.</w:t>
      </w:r>
    </w:p>
    <w:p w:rsidR="00B65929" w:rsidRPr="00B65929" w:rsidRDefault="00B65929" w:rsidP="00B65929">
      <w:pPr>
        <w:pStyle w:val="a3"/>
        <w:widowControl/>
        <w:tabs>
          <w:tab w:val="left" w:pos="466"/>
        </w:tabs>
        <w:suppressAutoHyphens w:val="0"/>
        <w:ind w:left="242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65929">
        <w:rPr>
          <w:rFonts w:ascii="Times New Roman" w:hAnsi="Times New Roman"/>
        </w:rPr>
        <w:t xml:space="preserve">Проинформировать обучающихся, их родителей (законных представителей), педагогов о мобильном приложении </w:t>
      </w:r>
      <w:r w:rsidRPr="00B65929">
        <w:rPr>
          <w:rFonts w:ascii="Times New Roman" w:hAnsi="Times New Roman"/>
          <w:lang w:val="en-US"/>
        </w:rPr>
        <w:t>Safe</w:t>
      </w:r>
      <w:r w:rsidRPr="00B65929">
        <w:rPr>
          <w:rFonts w:ascii="Times New Roman" w:hAnsi="Times New Roman"/>
        </w:rPr>
        <w:t xml:space="preserve"> </w:t>
      </w:r>
      <w:r w:rsidRPr="00B65929">
        <w:rPr>
          <w:rFonts w:ascii="Times New Roman" w:hAnsi="Times New Roman"/>
          <w:lang w:val="en-US"/>
        </w:rPr>
        <w:t>Train</w:t>
      </w:r>
      <w:r w:rsidRPr="00B65929">
        <w:rPr>
          <w:rFonts w:ascii="Times New Roman" w:hAnsi="Times New Roman"/>
        </w:rPr>
        <w:t xml:space="preserve"> (Берегись поезда)</w:t>
      </w:r>
      <w:r>
        <w:rPr>
          <w:rFonts w:ascii="Times New Roman" w:hAnsi="Times New Roman"/>
        </w:rPr>
        <w:t xml:space="preserve"> – до 25.11.2018 года</w:t>
      </w:r>
      <w:r w:rsidRPr="00B65929">
        <w:rPr>
          <w:rFonts w:ascii="Times New Roman" w:hAnsi="Times New Roman"/>
        </w:rPr>
        <w:t>.</w:t>
      </w:r>
    </w:p>
    <w:p w:rsidR="007F599E" w:rsidRDefault="007F599E" w:rsidP="007F599E">
      <w:pPr>
        <w:rPr>
          <w:rFonts w:ascii="Times New Roman" w:hAnsi="Times New Roman"/>
          <w:b/>
          <w:sz w:val="24"/>
          <w:szCs w:val="24"/>
        </w:rPr>
      </w:pPr>
    </w:p>
    <w:p w:rsidR="00B65929" w:rsidRDefault="00B65929" w:rsidP="00B659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65929">
        <w:rPr>
          <w:rFonts w:ascii="Times New Roman" w:hAnsi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sz w:val="24"/>
          <w:szCs w:val="24"/>
        </w:rPr>
        <w:t>месячника «Внимание тонкий лед»</w:t>
      </w:r>
    </w:p>
    <w:p w:rsidR="007F599E" w:rsidRPr="007F599E" w:rsidRDefault="007F599E" w:rsidP="007F599E">
      <w:pPr>
        <w:widowControl w:val="0"/>
        <w:tabs>
          <w:tab w:val="left" w:pos="223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99E">
        <w:rPr>
          <w:rFonts w:ascii="Times New Roman" w:hAnsi="Times New Roman"/>
          <w:sz w:val="24"/>
          <w:szCs w:val="24"/>
        </w:rPr>
        <w:t>На основании информационного письма министерства образования Иркутской области от 18.10.2018 г. №02-55-7087/18 «Об организации профилактической работы», в целях недопущения гибели детей на водных объектах в осенне-зимний период, а также в преддверии школьных каникул</w:t>
      </w:r>
      <w:r w:rsidRPr="007F599E">
        <w:rPr>
          <w:rFonts w:ascii="Times New Roman" w:hAnsi="Times New Roman"/>
          <w:sz w:val="24"/>
          <w:szCs w:val="24"/>
        </w:rPr>
        <w:t>, Управлением образования издан приказ №738 от 23</w:t>
      </w:r>
      <w:proofErr w:type="gramStart"/>
      <w:r w:rsidRPr="007F599E">
        <w:rPr>
          <w:rFonts w:ascii="Times New Roman" w:hAnsi="Times New Roman"/>
          <w:sz w:val="24"/>
          <w:szCs w:val="24"/>
        </w:rPr>
        <w:t>.</w:t>
      </w:r>
      <w:proofErr w:type="gramEnd"/>
      <w:r w:rsidRPr="007F599E">
        <w:rPr>
          <w:rFonts w:ascii="Times New Roman" w:hAnsi="Times New Roman"/>
          <w:sz w:val="24"/>
          <w:szCs w:val="24"/>
        </w:rPr>
        <w:t xml:space="preserve">10.2018г. на основании которого руководителям ОО необходимо </w:t>
      </w:r>
      <w:r w:rsidRPr="007F599E">
        <w:rPr>
          <w:rFonts w:ascii="Times New Roman" w:hAnsi="Times New Roman"/>
          <w:sz w:val="24"/>
          <w:szCs w:val="24"/>
        </w:rPr>
        <w:t>в течение октября – ноября 2018 года провести профилактическую операцию «Тонкий лед»:</w:t>
      </w:r>
    </w:p>
    <w:p w:rsidR="007F599E" w:rsidRPr="007F599E" w:rsidRDefault="007F599E" w:rsidP="007F599E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599E">
        <w:rPr>
          <w:rFonts w:ascii="Times New Roman" w:hAnsi="Times New Roman"/>
          <w:sz w:val="24"/>
          <w:szCs w:val="24"/>
        </w:rPr>
        <w:t xml:space="preserve"> При проведении уроков русского языка на начальном и основном уровнях обучения использовать тексты, направленные на профилактику гибели детей на льду в осенний период.</w:t>
      </w:r>
    </w:p>
    <w:p w:rsidR="007F599E" w:rsidRPr="007F599E" w:rsidRDefault="007F599E" w:rsidP="007F599E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599E">
        <w:rPr>
          <w:rFonts w:ascii="Times New Roman" w:hAnsi="Times New Roman"/>
          <w:sz w:val="24"/>
          <w:szCs w:val="24"/>
        </w:rPr>
        <w:t>На уроках основ безопасности жизнедеятельности и на занятиях в ДОО рассмотреть темы, касающиеся недопущения выхода на тонкий лед в осенний период.</w:t>
      </w:r>
    </w:p>
    <w:p w:rsidR="007F599E" w:rsidRPr="007F599E" w:rsidRDefault="007F599E" w:rsidP="007F599E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99E">
        <w:rPr>
          <w:rFonts w:ascii="Times New Roman" w:hAnsi="Times New Roman"/>
          <w:sz w:val="24"/>
          <w:szCs w:val="24"/>
        </w:rPr>
        <w:t xml:space="preserve"> Провести родительские собрания по вопросам обеспечения безопасности жизнедеятельности обучающихся вблизи водных объектов, недопустимости оставления детей без присмотра взрослых вблизи водоемов.</w:t>
      </w:r>
    </w:p>
    <w:p w:rsidR="007F599E" w:rsidRPr="007F599E" w:rsidRDefault="007F599E" w:rsidP="007F599E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99E">
        <w:rPr>
          <w:rFonts w:ascii="Times New Roman" w:hAnsi="Times New Roman"/>
          <w:sz w:val="24"/>
          <w:szCs w:val="24"/>
        </w:rPr>
        <w:t xml:space="preserve"> Усилить контроль за проведением комплекса профилактических мероприятий, направленных на сохранение </w:t>
      </w:r>
      <w:proofErr w:type="gramStart"/>
      <w:r w:rsidRPr="007F599E">
        <w:rPr>
          <w:rFonts w:ascii="Times New Roman" w:hAnsi="Times New Roman"/>
          <w:sz w:val="24"/>
          <w:szCs w:val="24"/>
        </w:rPr>
        <w:t>жизни и здоровья</w:t>
      </w:r>
      <w:proofErr w:type="gramEnd"/>
      <w:r w:rsidRPr="007F599E">
        <w:rPr>
          <w:rFonts w:ascii="Times New Roman" w:hAnsi="Times New Roman"/>
          <w:sz w:val="24"/>
          <w:szCs w:val="24"/>
        </w:rPr>
        <w:t xml:space="preserve"> обучающихся в осенне-зимний период.</w:t>
      </w:r>
    </w:p>
    <w:p w:rsidR="007F599E" w:rsidRPr="007F599E" w:rsidRDefault="007F599E" w:rsidP="007F599E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99E">
        <w:rPr>
          <w:rFonts w:ascii="Times New Roman" w:hAnsi="Times New Roman"/>
          <w:sz w:val="24"/>
          <w:szCs w:val="24"/>
        </w:rPr>
        <w:t xml:space="preserve"> Активизировать работу с обучающимися и родительской общественностью по вопросам недопущения выхода на тонкий лед в осенний период.</w:t>
      </w:r>
    </w:p>
    <w:p w:rsidR="007F599E" w:rsidRPr="007F599E" w:rsidRDefault="007F599E" w:rsidP="007F599E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99E">
        <w:rPr>
          <w:rFonts w:ascii="Times New Roman" w:hAnsi="Times New Roman"/>
          <w:sz w:val="24"/>
          <w:szCs w:val="24"/>
        </w:rPr>
        <w:t xml:space="preserve"> Уделить особое внимание проведению профилактической работы по вопросам недопущения выхода на лед в осенний период среди детей и подростков из социально-неблагополучных семей.</w:t>
      </w:r>
    </w:p>
    <w:p w:rsidR="007F599E" w:rsidRPr="007F599E" w:rsidRDefault="007F599E" w:rsidP="007F599E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7F599E">
        <w:rPr>
          <w:rFonts w:ascii="Times New Roman" w:hAnsi="Times New Roman"/>
          <w:sz w:val="24"/>
          <w:szCs w:val="24"/>
        </w:rPr>
        <w:t xml:space="preserve"> Усилить контроль за посещаемостью учебных занятий обучающимися. В случае отсутствия обучающегося на уроке </w:t>
      </w:r>
      <w:r w:rsidRPr="007F599E">
        <w:rPr>
          <w:rFonts w:ascii="Times New Roman" w:hAnsi="Times New Roman"/>
          <w:b/>
          <w:bCs/>
          <w:i/>
          <w:sz w:val="24"/>
          <w:szCs w:val="24"/>
        </w:rPr>
        <w:t>незамедлительно</w:t>
      </w:r>
      <w:r w:rsidRPr="007F599E">
        <w:rPr>
          <w:rFonts w:ascii="Times New Roman" w:hAnsi="Times New Roman"/>
          <w:sz w:val="24"/>
          <w:szCs w:val="24"/>
        </w:rPr>
        <w:t xml:space="preserve"> сообщать родителям (законным представителям).</w:t>
      </w:r>
    </w:p>
    <w:p w:rsidR="007F599E" w:rsidRPr="007F599E" w:rsidRDefault="007F599E" w:rsidP="007F599E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99E">
        <w:rPr>
          <w:rFonts w:ascii="Times New Roman" w:hAnsi="Times New Roman"/>
          <w:sz w:val="24"/>
          <w:szCs w:val="24"/>
        </w:rPr>
        <w:t xml:space="preserve"> Обновить стенды и уголки безопасности в образовательных организациях, изготовить памятки для обучающихся, родителей (законных представителей), разместить информацию на сайтах образовательных организаций. </w:t>
      </w:r>
    </w:p>
    <w:p w:rsidR="007F599E" w:rsidRPr="007F599E" w:rsidRDefault="007F599E" w:rsidP="007F599E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99E">
        <w:rPr>
          <w:rFonts w:ascii="Times New Roman" w:hAnsi="Times New Roman"/>
          <w:sz w:val="24"/>
          <w:szCs w:val="24"/>
        </w:rPr>
        <w:t xml:space="preserve"> Организовать дежурство на берегах рек, находящихся вблизи с образовательной организацией из числа родителей (законных представителей), коллектива ОО.</w:t>
      </w:r>
    </w:p>
    <w:p w:rsidR="007F599E" w:rsidRPr="007F599E" w:rsidRDefault="007F599E" w:rsidP="007F59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99E">
        <w:rPr>
          <w:rFonts w:ascii="Times New Roman" w:hAnsi="Times New Roman"/>
          <w:sz w:val="24"/>
          <w:szCs w:val="24"/>
        </w:rPr>
        <w:t xml:space="preserve">Руководителям МКОУ </w:t>
      </w:r>
      <w:proofErr w:type="spellStart"/>
      <w:r w:rsidRPr="007F599E">
        <w:rPr>
          <w:rFonts w:ascii="Times New Roman" w:hAnsi="Times New Roman"/>
          <w:sz w:val="24"/>
          <w:szCs w:val="24"/>
        </w:rPr>
        <w:t>Новотреминской</w:t>
      </w:r>
      <w:proofErr w:type="spellEnd"/>
      <w:r w:rsidRPr="007F599E">
        <w:rPr>
          <w:rFonts w:ascii="Times New Roman" w:hAnsi="Times New Roman"/>
          <w:sz w:val="24"/>
          <w:szCs w:val="24"/>
        </w:rPr>
        <w:t xml:space="preserve"> СОШ, МКОУ </w:t>
      </w:r>
      <w:proofErr w:type="spellStart"/>
      <w:r w:rsidRPr="007F599E">
        <w:rPr>
          <w:rFonts w:ascii="Times New Roman" w:hAnsi="Times New Roman"/>
          <w:sz w:val="24"/>
          <w:szCs w:val="24"/>
        </w:rPr>
        <w:t>Новобирюсинской</w:t>
      </w:r>
      <w:proofErr w:type="spellEnd"/>
      <w:r w:rsidRPr="007F599E">
        <w:rPr>
          <w:rFonts w:ascii="Times New Roman" w:hAnsi="Times New Roman"/>
          <w:sz w:val="24"/>
          <w:szCs w:val="24"/>
        </w:rPr>
        <w:t xml:space="preserve"> СОШ, МКОУ </w:t>
      </w:r>
      <w:proofErr w:type="spellStart"/>
      <w:r w:rsidRPr="007F599E">
        <w:rPr>
          <w:rFonts w:ascii="Times New Roman" w:hAnsi="Times New Roman"/>
          <w:sz w:val="24"/>
          <w:szCs w:val="24"/>
        </w:rPr>
        <w:t>Тамтачетской</w:t>
      </w:r>
      <w:proofErr w:type="spellEnd"/>
      <w:r w:rsidRPr="007F599E">
        <w:rPr>
          <w:rFonts w:ascii="Times New Roman" w:hAnsi="Times New Roman"/>
          <w:sz w:val="24"/>
          <w:szCs w:val="24"/>
        </w:rPr>
        <w:t xml:space="preserve"> СОШ (структурное подразделение </w:t>
      </w:r>
      <w:proofErr w:type="spellStart"/>
      <w:r w:rsidRPr="007F599E">
        <w:rPr>
          <w:rFonts w:ascii="Times New Roman" w:hAnsi="Times New Roman"/>
          <w:sz w:val="24"/>
          <w:szCs w:val="24"/>
        </w:rPr>
        <w:t>Полинчетская</w:t>
      </w:r>
      <w:proofErr w:type="spellEnd"/>
      <w:r w:rsidRPr="007F599E">
        <w:rPr>
          <w:rFonts w:ascii="Times New Roman" w:hAnsi="Times New Roman"/>
          <w:sz w:val="24"/>
          <w:szCs w:val="24"/>
        </w:rPr>
        <w:t xml:space="preserve"> СОШ) по необходимости внести изменения через Управляющий Совет ОО:</w:t>
      </w:r>
    </w:p>
    <w:p w:rsidR="007F599E" w:rsidRPr="007F599E" w:rsidRDefault="007F599E" w:rsidP="007F599E">
      <w:pPr>
        <w:tabs>
          <w:tab w:val="left" w:pos="2693"/>
        </w:tabs>
        <w:spacing w:after="0"/>
        <w:ind w:left="81"/>
        <w:jc w:val="both"/>
        <w:rPr>
          <w:rFonts w:ascii="Times New Roman" w:hAnsi="Times New Roman"/>
          <w:sz w:val="24"/>
          <w:szCs w:val="24"/>
        </w:rPr>
      </w:pPr>
      <w:r w:rsidRPr="007F599E">
        <w:rPr>
          <w:rFonts w:ascii="Times New Roman" w:hAnsi="Times New Roman"/>
          <w:sz w:val="24"/>
          <w:szCs w:val="24"/>
        </w:rPr>
        <w:t>- в сроки проведения осенних каникул;</w:t>
      </w:r>
    </w:p>
    <w:p w:rsidR="007F599E" w:rsidRPr="007F599E" w:rsidRDefault="007F599E" w:rsidP="007F599E">
      <w:pPr>
        <w:tabs>
          <w:tab w:val="left" w:pos="2693"/>
        </w:tabs>
        <w:spacing w:after="0"/>
        <w:ind w:left="81"/>
        <w:jc w:val="both"/>
        <w:rPr>
          <w:rFonts w:ascii="Times New Roman" w:hAnsi="Times New Roman"/>
          <w:sz w:val="24"/>
          <w:szCs w:val="24"/>
        </w:rPr>
      </w:pPr>
      <w:r w:rsidRPr="007F599E">
        <w:rPr>
          <w:rFonts w:ascii="Times New Roman" w:hAnsi="Times New Roman"/>
          <w:sz w:val="24"/>
          <w:szCs w:val="24"/>
        </w:rPr>
        <w:t>- в сроки исполнения учебного плана.</w:t>
      </w:r>
    </w:p>
    <w:p w:rsidR="007F599E" w:rsidRPr="007F599E" w:rsidRDefault="007F599E" w:rsidP="007F599E">
      <w:pPr>
        <w:tabs>
          <w:tab w:val="left" w:pos="2693"/>
        </w:tabs>
        <w:spacing w:after="0"/>
        <w:ind w:left="81" w:firstLine="486"/>
        <w:jc w:val="both"/>
        <w:rPr>
          <w:rFonts w:ascii="Times New Roman" w:hAnsi="Times New Roman"/>
          <w:sz w:val="24"/>
          <w:szCs w:val="24"/>
        </w:rPr>
      </w:pPr>
      <w:r w:rsidRPr="007F599E">
        <w:rPr>
          <w:rFonts w:ascii="Times New Roman" w:hAnsi="Times New Roman"/>
          <w:sz w:val="24"/>
          <w:szCs w:val="24"/>
        </w:rPr>
        <w:t>Довести информацию об изменениях, вносимых в организацию учебно-воспитательного процесса, до учащихся, педагогов, родителей (законных представителей) обучающихся.</w:t>
      </w:r>
    </w:p>
    <w:p w:rsidR="007F599E" w:rsidRPr="007F599E" w:rsidRDefault="007F599E" w:rsidP="007F599E">
      <w:pPr>
        <w:tabs>
          <w:tab w:val="left" w:pos="2693"/>
        </w:tabs>
        <w:spacing w:after="0"/>
        <w:ind w:left="81" w:firstLine="486"/>
        <w:jc w:val="both"/>
        <w:rPr>
          <w:rFonts w:ascii="Times New Roman" w:hAnsi="Times New Roman"/>
          <w:b/>
          <w:sz w:val="24"/>
          <w:szCs w:val="24"/>
        </w:rPr>
      </w:pPr>
      <w:r w:rsidRPr="007F599E">
        <w:rPr>
          <w:rFonts w:ascii="Times New Roman" w:hAnsi="Times New Roman"/>
          <w:sz w:val="24"/>
          <w:szCs w:val="24"/>
        </w:rPr>
        <w:t xml:space="preserve">Направить докладную (копии приказов и иных документов) на имя начальника Управления образования об организации учебно-воспитательного процесса в ОО в указанный период </w:t>
      </w:r>
      <w:r w:rsidRPr="007F599E">
        <w:rPr>
          <w:rFonts w:ascii="Times New Roman" w:hAnsi="Times New Roman"/>
          <w:b/>
          <w:sz w:val="24"/>
          <w:szCs w:val="24"/>
        </w:rPr>
        <w:t xml:space="preserve">в срок до 15.11.2018г. </w:t>
      </w:r>
    </w:p>
    <w:p w:rsidR="007F599E" w:rsidRPr="00924567" w:rsidRDefault="007F599E" w:rsidP="007F599E">
      <w:pPr>
        <w:snapToGrid w:val="0"/>
        <w:ind w:firstLine="252"/>
        <w:jc w:val="both"/>
        <w:rPr>
          <w:rFonts w:ascii="Times New Roman" w:hAnsi="Times New Roman"/>
        </w:rPr>
      </w:pPr>
    </w:p>
    <w:p w:rsidR="007F599E" w:rsidRDefault="007F599E" w:rsidP="00841D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D79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841D7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41D79">
        <w:rPr>
          <w:rFonts w:ascii="Times New Roman" w:hAnsi="Times New Roman"/>
          <w:b/>
          <w:sz w:val="24"/>
          <w:szCs w:val="24"/>
        </w:rPr>
        <w:t xml:space="preserve"> (муниципального) этапа </w:t>
      </w:r>
      <w:proofErr w:type="spellStart"/>
      <w:r w:rsidRPr="00841D79">
        <w:rPr>
          <w:rFonts w:ascii="Times New Roman" w:hAnsi="Times New Roman"/>
          <w:b/>
          <w:sz w:val="24"/>
          <w:szCs w:val="24"/>
        </w:rPr>
        <w:t>ВсОШ</w:t>
      </w:r>
      <w:proofErr w:type="spellEnd"/>
    </w:p>
    <w:p w:rsidR="00841D79" w:rsidRDefault="00841D79" w:rsidP="00841D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письма министерства образования Иркутской области от 22.08.2018 г. №02-55-5480/18 «О проведении всероссийской олимпиады школьников 2018-2019 учебного года» информирует Вас о том, что муниципальный этапа проводится с 1 ноября по 25 декабря 2018 г., по заданиям, разработанным региональными предметно-методическими комиссиями.</w:t>
      </w:r>
      <w:r w:rsidR="004E7ABD">
        <w:rPr>
          <w:rFonts w:ascii="Times New Roman" w:hAnsi="Times New Roman"/>
          <w:sz w:val="24"/>
          <w:szCs w:val="24"/>
        </w:rPr>
        <w:t xml:space="preserve"> </w:t>
      </w:r>
    </w:p>
    <w:p w:rsidR="004E7ABD" w:rsidRDefault="004E7ABD" w:rsidP="00841D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методическом сайте всероссийской олимпиады школьников (</w:t>
      </w:r>
      <w:hyperlink r:id="rId5" w:history="1">
        <w:r w:rsidRPr="001C240B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1C240B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1C240B">
          <w:rPr>
            <w:rStyle w:val="a4"/>
            <w:rFonts w:ascii="Times New Roman" w:hAnsi="Times New Roman"/>
            <w:sz w:val="24"/>
            <w:szCs w:val="24"/>
            <w:lang w:val="en-US"/>
          </w:rPr>
          <w:t>vserosolymp</w:t>
        </w:r>
        <w:proofErr w:type="spellEnd"/>
        <w:r w:rsidRPr="001C240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C240B">
          <w:rPr>
            <w:rStyle w:val="a4"/>
            <w:rFonts w:ascii="Times New Roman" w:hAnsi="Times New Roman"/>
            <w:sz w:val="24"/>
            <w:szCs w:val="24"/>
            <w:lang w:val="en-US"/>
          </w:rPr>
          <w:t>rudn</w:t>
        </w:r>
        <w:proofErr w:type="spellEnd"/>
        <w:r w:rsidRPr="001C240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C24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E7ABD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4E7AB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размещены методические рекомендации по разработке заданий и требований к проведению школьного и муниципального этапов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41D79" w:rsidRPr="004E7ABD" w:rsidRDefault="004E7ABD" w:rsidP="004E7A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ABD">
        <w:rPr>
          <w:rFonts w:ascii="Times New Roman" w:hAnsi="Times New Roman"/>
          <w:sz w:val="24"/>
          <w:szCs w:val="24"/>
        </w:rPr>
        <w:t>Напоминаем, что необходимо было предоставить отчеты о проведении школьного этапа в образовательной организации муниципальному координатору Всероссийской олимпиады школьников Е.Н. Рожковой в срок до 24 октября 2018 года по форме</w:t>
      </w:r>
      <w:r>
        <w:rPr>
          <w:rFonts w:ascii="Times New Roman" w:hAnsi="Times New Roman"/>
          <w:sz w:val="24"/>
          <w:szCs w:val="24"/>
        </w:rPr>
        <w:t xml:space="preserve">. Сдали не все. </w:t>
      </w:r>
    </w:p>
    <w:p w:rsidR="00841D79" w:rsidRPr="00841D79" w:rsidRDefault="00841D79" w:rsidP="004E7AB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1D79" w:rsidRPr="00841D79" w:rsidRDefault="00841D79" w:rsidP="00841D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>Решения:</w:t>
      </w:r>
    </w:p>
    <w:p w:rsidR="00841D79" w:rsidRPr="00841D79" w:rsidRDefault="00841D79" w:rsidP="00841D79">
      <w:pPr>
        <w:widowControl w:val="0"/>
        <w:numPr>
          <w:ilvl w:val="0"/>
          <w:numId w:val="3"/>
        </w:numPr>
        <w:tabs>
          <w:tab w:val="left" w:pos="418"/>
        </w:tabs>
        <w:suppressAutoHyphens/>
        <w:snapToGrid w:val="0"/>
        <w:spacing w:after="0" w:line="240" w:lineRule="auto"/>
        <w:ind w:left="134" w:hanging="19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>Принять заслушанную информацию к сведению.</w:t>
      </w:r>
    </w:p>
    <w:p w:rsidR="00841D79" w:rsidRPr="00841D79" w:rsidRDefault="00841D79" w:rsidP="00841D79">
      <w:pPr>
        <w:widowControl w:val="0"/>
        <w:numPr>
          <w:ilvl w:val="0"/>
          <w:numId w:val="3"/>
        </w:numPr>
        <w:tabs>
          <w:tab w:val="left" w:pos="418"/>
        </w:tabs>
        <w:suppressAutoHyphens/>
        <w:snapToGrid w:val="0"/>
        <w:spacing w:after="0" w:line="240" w:lineRule="auto"/>
        <w:ind w:left="134" w:hanging="19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 xml:space="preserve">Направлять детей для участия во </w:t>
      </w:r>
      <w:r w:rsidRPr="00841D79">
        <w:rPr>
          <w:rFonts w:ascii="Times New Roman" w:hAnsi="Times New Roman"/>
          <w:sz w:val="24"/>
          <w:szCs w:val="24"/>
          <w:lang w:val="en-US"/>
        </w:rPr>
        <w:t>II</w:t>
      </w:r>
      <w:r w:rsidRPr="00841D79">
        <w:rPr>
          <w:rFonts w:ascii="Times New Roman" w:hAnsi="Times New Roman"/>
          <w:sz w:val="24"/>
          <w:szCs w:val="24"/>
        </w:rPr>
        <w:t xml:space="preserve"> (муниципальном) этапе олимпиады с сопровождающим, возложив на него ответственность за сохранение жизни и здоровья участников олимпиады в пути следования и по месту проведения олимпиады.</w:t>
      </w:r>
    </w:p>
    <w:p w:rsidR="00841D79" w:rsidRPr="00841D79" w:rsidRDefault="00841D79" w:rsidP="00841D79">
      <w:pPr>
        <w:widowControl w:val="0"/>
        <w:numPr>
          <w:ilvl w:val="0"/>
          <w:numId w:val="3"/>
        </w:numPr>
        <w:tabs>
          <w:tab w:val="left" w:pos="418"/>
        </w:tabs>
        <w:suppressAutoHyphens/>
        <w:snapToGrid w:val="0"/>
        <w:spacing w:after="0" w:line="240" w:lineRule="auto"/>
        <w:ind w:left="134" w:hanging="19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>Проконтролировать наличие у сопровождающего приказа по ОО «О направлении обучающихся» (согласно заявке, направленной в УО), документа, удостоверяющего личность участника олимпиады (паспорт, свидетельство о рождении), объяснительной на имя начальника УО (в случае несоответствия состава делегации заявке).</w:t>
      </w:r>
    </w:p>
    <w:p w:rsidR="00841D79" w:rsidRPr="00841D79" w:rsidRDefault="00841D79" w:rsidP="00841D79">
      <w:pPr>
        <w:widowControl w:val="0"/>
        <w:numPr>
          <w:ilvl w:val="0"/>
          <w:numId w:val="3"/>
        </w:numPr>
        <w:tabs>
          <w:tab w:val="left" w:pos="418"/>
        </w:tabs>
        <w:suppressAutoHyphens/>
        <w:snapToGrid w:val="0"/>
        <w:spacing w:after="0" w:line="240" w:lineRule="auto"/>
        <w:ind w:left="134" w:hanging="19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>Обеспечить явку членов жюри для проверки и обработки олимпиадных работ.</w:t>
      </w:r>
    </w:p>
    <w:p w:rsidR="00841D79" w:rsidRPr="00841D79" w:rsidRDefault="00841D79" w:rsidP="00841D79">
      <w:pPr>
        <w:widowControl w:val="0"/>
        <w:numPr>
          <w:ilvl w:val="0"/>
          <w:numId w:val="3"/>
        </w:numPr>
        <w:tabs>
          <w:tab w:val="left" w:pos="418"/>
        </w:tabs>
        <w:suppressAutoHyphens/>
        <w:snapToGrid w:val="0"/>
        <w:spacing w:after="0" w:line="240" w:lineRule="auto"/>
        <w:ind w:left="134" w:hanging="19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 xml:space="preserve">Возложить ответственность на руководителей образовательных организаций г. Тайшета, на базе которых будут проходить олимпиады за:  </w:t>
      </w:r>
    </w:p>
    <w:p w:rsidR="00841D79" w:rsidRPr="00841D79" w:rsidRDefault="00841D79" w:rsidP="00841D79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lastRenderedPageBreak/>
        <w:t xml:space="preserve">- состояние помещений в период проведения олимпиады, включая проверку их готовности для приема обучающихся, подготовку акта готовности ОО к проведению </w:t>
      </w:r>
      <w:r w:rsidRPr="00841D79">
        <w:rPr>
          <w:rFonts w:ascii="Times New Roman" w:hAnsi="Times New Roman"/>
          <w:sz w:val="24"/>
          <w:szCs w:val="24"/>
          <w:lang w:val="en-US"/>
        </w:rPr>
        <w:t>II</w:t>
      </w:r>
      <w:r w:rsidRPr="00841D79">
        <w:rPr>
          <w:rFonts w:ascii="Times New Roman" w:hAnsi="Times New Roman"/>
          <w:sz w:val="24"/>
          <w:szCs w:val="24"/>
        </w:rPr>
        <w:t xml:space="preserve"> (муниципального) этапа Всероссийской олимпиады школьников;</w:t>
      </w:r>
    </w:p>
    <w:p w:rsidR="00841D79" w:rsidRPr="00841D79" w:rsidRDefault="00841D79" w:rsidP="00841D79">
      <w:pPr>
        <w:tabs>
          <w:tab w:val="left" w:pos="993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 xml:space="preserve">- медицинское обслуживание участников олимпиады (наличие медицинского работника и аптечки); </w:t>
      </w:r>
    </w:p>
    <w:p w:rsidR="00841D79" w:rsidRPr="00841D79" w:rsidRDefault="00841D79" w:rsidP="00841D79">
      <w:pPr>
        <w:tabs>
          <w:tab w:val="left" w:pos="993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>- назначение приказов по ОО: на руководителя олимпиады в ОО, организаторов в аудиториях, дежурных, определив им должностные обязанности на период проведения олимпиады в соответствии с Методическими рекомендациями и инструкциями;</w:t>
      </w:r>
    </w:p>
    <w:p w:rsidR="00841D79" w:rsidRPr="00841D79" w:rsidRDefault="00841D79" w:rsidP="00841D79">
      <w:pPr>
        <w:tabs>
          <w:tab w:val="left" w:pos="993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>- подготовку необходимого количества аудиторий (по согласованию);</w:t>
      </w:r>
    </w:p>
    <w:p w:rsidR="00841D79" w:rsidRPr="00841D79" w:rsidRDefault="00841D79" w:rsidP="00841D79">
      <w:pPr>
        <w:tabs>
          <w:tab w:val="left" w:pos="993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>-подготовку и проверку оборудования, предусмотренного требованиями к проведению олимпиады (по согласованию).</w:t>
      </w:r>
    </w:p>
    <w:p w:rsidR="00841D79" w:rsidRPr="00841D79" w:rsidRDefault="00841D79" w:rsidP="00841D79">
      <w:pPr>
        <w:tabs>
          <w:tab w:val="left" w:pos="993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 xml:space="preserve">6. Систематизировать материалы по проведению </w:t>
      </w:r>
      <w:proofErr w:type="spellStart"/>
      <w:r w:rsidRPr="00841D7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41D79">
        <w:rPr>
          <w:rFonts w:ascii="Times New Roman" w:hAnsi="Times New Roman"/>
          <w:sz w:val="24"/>
          <w:szCs w:val="24"/>
        </w:rPr>
        <w:t xml:space="preserve"> этапа олимпиады. Обеспечить хранение не менее 3-х лет (за 2016-2017, 2017-2018, 2018-2019 </w:t>
      </w:r>
      <w:proofErr w:type="spellStart"/>
      <w:proofErr w:type="gramStart"/>
      <w:r w:rsidRPr="00841D79">
        <w:rPr>
          <w:rFonts w:ascii="Times New Roman" w:hAnsi="Times New Roman"/>
          <w:sz w:val="24"/>
          <w:szCs w:val="24"/>
        </w:rPr>
        <w:t>уч.год</w:t>
      </w:r>
      <w:proofErr w:type="spellEnd"/>
      <w:proofErr w:type="gramEnd"/>
      <w:r w:rsidRPr="00841D79">
        <w:rPr>
          <w:rFonts w:ascii="Times New Roman" w:hAnsi="Times New Roman"/>
          <w:sz w:val="24"/>
          <w:szCs w:val="24"/>
        </w:rPr>
        <w:t>).</w:t>
      </w:r>
    </w:p>
    <w:p w:rsidR="00841D79" w:rsidRPr="00841D79" w:rsidRDefault="00841D79" w:rsidP="00841D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D79">
        <w:rPr>
          <w:rFonts w:ascii="Times New Roman" w:hAnsi="Times New Roman"/>
          <w:sz w:val="24"/>
          <w:szCs w:val="24"/>
        </w:rPr>
        <w:t>7. Разместить информацию о проведении олимпиады школьников на стендах и сайтах ОО.</w:t>
      </w:r>
    </w:p>
    <w:p w:rsidR="007F599E" w:rsidRPr="007F599E" w:rsidRDefault="007F599E" w:rsidP="00B65929">
      <w:pPr>
        <w:jc w:val="center"/>
        <w:rPr>
          <w:sz w:val="24"/>
          <w:szCs w:val="24"/>
        </w:rPr>
      </w:pPr>
    </w:p>
    <w:sectPr w:rsidR="007F599E" w:rsidRPr="007F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 L">
    <w:altName w:val="Times New Roman"/>
    <w:charset w:val="00"/>
    <w:family w:val="auto"/>
    <w:pitch w:val="default"/>
  </w:font>
  <w:font w:name="DejaVu Sans">
    <w:altName w:val="MS PMincho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</w:lvl>
  </w:abstractNum>
  <w:abstractNum w:abstractNumId="1" w15:restartNumberingAfterBreak="0">
    <w:nsid w:val="1ED17936"/>
    <w:multiLevelType w:val="hybridMultilevel"/>
    <w:tmpl w:val="E1AA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1195"/>
    <w:multiLevelType w:val="multilevel"/>
    <w:tmpl w:val="3F16A06A"/>
    <w:name w:val="WW8Num2222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3"/>
        </w:tabs>
        <w:ind w:left="126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3"/>
        </w:tabs>
        <w:ind w:left="19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3"/>
        </w:tabs>
        <w:ind w:left="23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63"/>
        </w:tabs>
        <w:ind w:left="30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423"/>
        </w:tabs>
        <w:ind w:left="34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F3"/>
    <w:rsid w:val="00113D3F"/>
    <w:rsid w:val="00342759"/>
    <w:rsid w:val="004E7ABD"/>
    <w:rsid w:val="006631F3"/>
    <w:rsid w:val="007F599E"/>
    <w:rsid w:val="00841D79"/>
    <w:rsid w:val="00B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A5B"/>
  <w15:chartTrackingRefBased/>
  <w15:docId w15:val="{578937B7-C8FE-455A-98BD-A38A4C58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29"/>
    <w:pPr>
      <w:widowControl w:val="0"/>
      <w:suppressAutoHyphens/>
      <w:spacing w:after="0" w:line="240" w:lineRule="auto"/>
      <w:ind w:left="708"/>
    </w:pPr>
    <w:rPr>
      <w:rFonts w:ascii="Century Schoolbook L" w:eastAsia="DejaVu Sans" w:hAnsi="Century Schoolbook L" w:cs="Times New Roman"/>
      <w:kern w:val="1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4E7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2018-10-24T07:23:00Z</dcterms:created>
  <dcterms:modified xsi:type="dcterms:W3CDTF">2018-10-24T07:54:00Z</dcterms:modified>
</cp:coreProperties>
</file>