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theme/themeOverride20.xml" ContentType="application/vnd.openxmlformats-officedocument.themeOverride+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theme/themeOverride21.xml" ContentType="application/vnd.openxmlformats-officedocument.themeOverride+xml"/>
  <Override PartName="/word/charts/chart131.xml" ContentType="application/vnd.openxmlformats-officedocument.drawingml.chart+xml"/>
  <Override PartName="/word/theme/themeOverride22.xml" ContentType="application/vnd.openxmlformats-officedocument.themeOverride+xml"/>
  <Override PartName="/word/charts/chart132.xml" ContentType="application/vnd.openxmlformats-officedocument.drawingml.chart+xml"/>
  <Override PartName="/word/theme/themeOverride23.xml" ContentType="application/vnd.openxmlformats-officedocument.themeOverride+xml"/>
  <Override PartName="/word/charts/chart133.xml" ContentType="application/vnd.openxmlformats-officedocument.drawingml.chart+xml"/>
  <Override PartName="/word/theme/themeOverride24.xml" ContentType="application/vnd.openxmlformats-officedocument.themeOverride+xml"/>
  <Override PartName="/word/charts/chart134.xml" ContentType="application/vnd.openxmlformats-officedocument.drawingml.chart+xml"/>
  <Override PartName="/word/theme/themeOverride25.xml" ContentType="application/vnd.openxmlformats-officedocument.themeOverride+xml"/>
  <Override PartName="/word/charts/chart135.xml" ContentType="application/vnd.openxmlformats-officedocument.drawingml.chart+xml"/>
  <Override PartName="/word/theme/themeOverride26.xml" ContentType="application/vnd.openxmlformats-officedocument.themeOverride+xml"/>
  <Override PartName="/word/charts/chart136.xml" ContentType="application/vnd.openxmlformats-officedocument.drawingml.chart+xml"/>
  <Override PartName="/word/theme/themeOverride27.xml" ContentType="application/vnd.openxmlformats-officedocument.themeOverride+xml"/>
  <Override PartName="/word/charts/chart137.xml" ContentType="application/vnd.openxmlformats-officedocument.drawingml.chart+xml"/>
  <Override PartName="/word/theme/themeOverride28.xml" ContentType="application/vnd.openxmlformats-officedocument.themeOverride+xml"/>
  <Override PartName="/word/charts/chart138.xml" ContentType="application/vnd.openxmlformats-officedocument.drawingml.chart+xml"/>
  <Override PartName="/word/theme/themeOverride29.xml" ContentType="application/vnd.openxmlformats-officedocument.themeOverride+xml"/>
  <Override PartName="/word/charts/chart139.xml" ContentType="application/vnd.openxmlformats-officedocument.drawingml.chart+xml"/>
  <Override PartName="/word/theme/themeOverride30.xml" ContentType="application/vnd.openxmlformats-officedocument.themeOverride+xml"/>
  <Override PartName="/word/charts/chart14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3.xml" ContentType="application/vnd.openxmlformats-officedocument.drawingml.chart+xml"/>
  <Override PartName="/word/theme/themeOverride3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6E4A3" w14:textId="0FDF203F" w:rsidR="00394258" w:rsidRDefault="00F166AE" w:rsidP="00F166AE">
      <w:pPr>
        <w:jc w:val="center"/>
        <w:rPr>
          <w:rFonts w:ascii="Times New Roman" w:hAnsi="Times New Roman" w:cs="Times New Roman"/>
          <w:sz w:val="24"/>
          <w:szCs w:val="24"/>
        </w:rPr>
      </w:pPr>
      <w:r w:rsidRPr="00F166AE">
        <w:rPr>
          <w:rFonts w:ascii="Times New Roman" w:hAnsi="Times New Roman" w:cs="Times New Roman"/>
          <w:sz w:val="24"/>
          <w:szCs w:val="24"/>
        </w:rPr>
        <w:t>Упра</w:t>
      </w:r>
      <w:r>
        <w:rPr>
          <w:rFonts w:ascii="Times New Roman" w:hAnsi="Times New Roman" w:cs="Times New Roman"/>
          <w:sz w:val="24"/>
          <w:szCs w:val="24"/>
        </w:rPr>
        <w:t>вление образования администрации Тайшетского района</w:t>
      </w:r>
    </w:p>
    <w:p w14:paraId="7DE4CD20" w14:textId="4D9E4653" w:rsidR="00F166AE" w:rsidRDefault="00F166AE" w:rsidP="00F166AE">
      <w:pPr>
        <w:jc w:val="center"/>
        <w:rPr>
          <w:rFonts w:ascii="Times New Roman" w:hAnsi="Times New Roman" w:cs="Times New Roman"/>
          <w:sz w:val="24"/>
          <w:szCs w:val="24"/>
        </w:rPr>
      </w:pPr>
    </w:p>
    <w:p w14:paraId="4BFCC82D" w14:textId="3B984103" w:rsidR="00F166AE" w:rsidRDefault="00F166AE" w:rsidP="00F166AE">
      <w:pPr>
        <w:jc w:val="center"/>
        <w:rPr>
          <w:rFonts w:ascii="Times New Roman" w:hAnsi="Times New Roman" w:cs="Times New Roman"/>
          <w:sz w:val="24"/>
          <w:szCs w:val="24"/>
        </w:rPr>
      </w:pPr>
    </w:p>
    <w:p w14:paraId="5B02E1AF" w14:textId="1898EF5D" w:rsidR="00F166AE" w:rsidRDefault="00F166AE" w:rsidP="00F166AE">
      <w:pPr>
        <w:jc w:val="center"/>
        <w:rPr>
          <w:rFonts w:ascii="Times New Roman" w:hAnsi="Times New Roman" w:cs="Times New Roman"/>
          <w:sz w:val="24"/>
          <w:szCs w:val="24"/>
        </w:rPr>
      </w:pPr>
    </w:p>
    <w:p w14:paraId="3E236EC5" w14:textId="705D46F1" w:rsidR="00F166AE" w:rsidRDefault="00F166AE" w:rsidP="00F166AE">
      <w:pPr>
        <w:jc w:val="center"/>
        <w:rPr>
          <w:rFonts w:ascii="Times New Roman" w:hAnsi="Times New Roman" w:cs="Times New Roman"/>
          <w:sz w:val="24"/>
          <w:szCs w:val="24"/>
        </w:rPr>
      </w:pPr>
    </w:p>
    <w:p w14:paraId="4577816A" w14:textId="14AC8EB6" w:rsidR="00F166AE" w:rsidRDefault="00F166AE" w:rsidP="00F166AE">
      <w:pPr>
        <w:jc w:val="center"/>
        <w:rPr>
          <w:rFonts w:ascii="Times New Roman" w:hAnsi="Times New Roman" w:cs="Times New Roman"/>
          <w:sz w:val="24"/>
          <w:szCs w:val="24"/>
        </w:rPr>
      </w:pPr>
    </w:p>
    <w:p w14:paraId="3AEB8F5E" w14:textId="79E7EC46" w:rsidR="00F166AE" w:rsidRDefault="00F166AE" w:rsidP="00F166AE">
      <w:pPr>
        <w:jc w:val="center"/>
        <w:rPr>
          <w:rFonts w:ascii="Times New Roman" w:hAnsi="Times New Roman" w:cs="Times New Roman"/>
          <w:sz w:val="24"/>
          <w:szCs w:val="24"/>
        </w:rPr>
      </w:pPr>
    </w:p>
    <w:p w14:paraId="5160458B" w14:textId="7558D91C" w:rsidR="00F166AE" w:rsidRDefault="00F166AE" w:rsidP="00F166AE">
      <w:pPr>
        <w:jc w:val="center"/>
        <w:rPr>
          <w:rFonts w:ascii="Times New Roman" w:hAnsi="Times New Roman" w:cs="Times New Roman"/>
          <w:sz w:val="24"/>
          <w:szCs w:val="24"/>
        </w:rPr>
      </w:pPr>
    </w:p>
    <w:p w14:paraId="6F1565F8" w14:textId="77777777" w:rsidR="005C26D9" w:rsidRDefault="00F166AE" w:rsidP="005C26D9">
      <w:pPr>
        <w:spacing w:after="0"/>
        <w:jc w:val="center"/>
        <w:rPr>
          <w:rFonts w:ascii="Times New Roman" w:hAnsi="Times New Roman" w:cs="Times New Roman"/>
          <w:b/>
          <w:bCs/>
          <w:sz w:val="56"/>
          <w:szCs w:val="56"/>
        </w:rPr>
      </w:pPr>
      <w:r w:rsidRPr="005C26D9">
        <w:rPr>
          <w:rFonts w:ascii="Times New Roman" w:hAnsi="Times New Roman" w:cs="Times New Roman"/>
          <w:b/>
          <w:bCs/>
          <w:sz w:val="56"/>
          <w:szCs w:val="56"/>
        </w:rPr>
        <w:t xml:space="preserve">Анализ работы </w:t>
      </w:r>
    </w:p>
    <w:p w14:paraId="484D64F9" w14:textId="77777777" w:rsidR="005C26D9" w:rsidRDefault="00F166AE" w:rsidP="005C26D9">
      <w:pPr>
        <w:spacing w:after="0"/>
        <w:jc w:val="center"/>
        <w:rPr>
          <w:rFonts w:ascii="Times New Roman" w:hAnsi="Times New Roman" w:cs="Times New Roman"/>
          <w:b/>
          <w:bCs/>
          <w:sz w:val="56"/>
          <w:szCs w:val="56"/>
        </w:rPr>
      </w:pPr>
      <w:r w:rsidRPr="005C26D9">
        <w:rPr>
          <w:rFonts w:ascii="Times New Roman" w:hAnsi="Times New Roman" w:cs="Times New Roman"/>
          <w:b/>
          <w:bCs/>
          <w:sz w:val="56"/>
          <w:szCs w:val="56"/>
        </w:rPr>
        <w:t>Управления образования администрации</w:t>
      </w:r>
    </w:p>
    <w:p w14:paraId="67CC3AAF" w14:textId="22F5BC81" w:rsidR="005C26D9" w:rsidRPr="005C26D9" w:rsidRDefault="00F166AE" w:rsidP="005C26D9">
      <w:pPr>
        <w:spacing w:after="0"/>
        <w:jc w:val="center"/>
        <w:rPr>
          <w:rFonts w:ascii="Times New Roman" w:hAnsi="Times New Roman" w:cs="Times New Roman"/>
          <w:b/>
          <w:bCs/>
          <w:sz w:val="56"/>
          <w:szCs w:val="56"/>
        </w:rPr>
      </w:pPr>
      <w:r w:rsidRPr="005C26D9">
        <w:rPr>
          <w:rFonts w:ascii="Times New Roman" w:hAnsi="Times New Roman" w:cs="Times New Roman"/>
          <w:b/>
          <w:bCs/>
          <w:sz w:val="56"/>
          <w:szCs w:val="56"/>
        </w:rPr>
        <w:t xml:space="preserve"> </w:t>
      </w:r>
      <w:proofErr w:type="gramStart"/>
      <w:r w:rsidRPr="005C26D9">
        <w:rPr>
          <w:rFonts w:ascii="Times New Roman" w:hAnsi="Times New Roman" w:cs="Times New Roman"/>
          <w:b/>
          <w:bCs/>
          <w:sz w:val="56"/>
          <w:szCs w:val="56"/>
        </w:rPr>
        <w:t>Тайшетского  района</w:t>
      </w:r>
      <w:proofErr w:type="gramEnd"/>
    </w:p>
    <w:p w14:paraId="6C8DEB6C" w14:textId="1F8260E7" w:rsidR="00F166AE" w:rsidRPr="005C26D9" w:rsidRDefault="00F166AE" w:rsidP="005C26D9">
      <w:pPr>
        <w:spacing w:after="0"/>
        <w:jc w:val="center"/>
        <w:rPr>
          <w:rFonts w:ascii="Times New Roman" w:hAnsi="Times New Roman" w:cs="Times New Roman"/>
          <w:b/>
          <w:bCs/>
          <w:sz w:val="56"/>
          <w:szCs w:val="56"/>
        </w:rPr>
      </w:pPr>
      <w:r w:rsidRPr="005C26D9">
        <w:rPr>
          <w:rFonts w:ascii="Times New Roman" w:hAnsi="Times New Roman" w:cs="Times New Roman"/>
          <w:b/>
          <w:bCs/>
          <w:sz w:val="56"/>
          <w:szCs w:val="56"/>
        </w:rPr>
        <w:t xml:space="preserve"> за 2022/2023 учебный год</w:t>
      </w:r>
    </w:p>
    <w:p w14:paraId="7817FE04" w14:textId="4B78D025" w:rsidR="00F166AE" w:rsidRPr="005C26D9" w:rsidRDefault="00F166AE" w:rsidP="00F166AE">
      <w:pPr>
        <w:jc w:val="center"/>
        <w:rPr>
          <w:rFonts w:ascii="Times New Roman" w:hAnsi="Times New Roman" w:cs="Times New Roman"/>
          <w:b/>
          <w:bCs/>
          <w:sz w:val="56"/>
          <w:szCs w:val="56"/>
        </w:rPr>
      </w:pPr>
    </w:p>
    <w:p w14:paraId="74D5FC78" w14:textId="5043906A" w:rsidR="00F166AE" w:rsidRDefault="00F166AE" w:rsidP="00F166AE">
      <w:pPr>
        <w:jc w:val="center"/>
        <w:rPr>
          <w:rFonts w:ascii="Times New Roman" w:hAnsi="Times New Roman" w:cs="Times New Roman"/>
          <w:sz w:val="24"/>
          <w:szCs w:val="24"/>
        </w:rPr>
      </w:pPr>
    </w:p>
    <w:p w14:paraId="4B08000F" w14:textId="0CF71937" w:rsidR="00F166AE" w:rsidRDefault="00F166AE" w:rsidP="00F166AE">
      <w:pPr>
        <w:jc w:val="center"/>
        <w:rPr>
          <w:rFonts w:ascii="Times New Roman" w:hAnsi="Times New Roman" w:cs="Times New Roman"/>
          <w:sz w:val="24"/>
          <w:szCs w:val="24"/>
        </w:rPr>
      </w:pPr>
    </w:p>
    <w:p w14:paraId="7E8F1DAE" w14:textId="5372A015" w:rsidR="00F166AE" w:rsidRDefault="00F166AE" w:rsidP="00F166AE">
      <w:pPr>
        <w:jc w:val="center"/>
        <w:rPr>
          <w:rFonts w:ascii="Times New Roman" w:hAnsi="Times New Roman" w:cs="Times New Roman"/>
          <w:sz w:val="24"/>
          <w:szCs w:val="24"/>
        </w:rPr>
      </w:pPr>
    </w:p>
    <w:p w14:paraId="36A7B108" w14:textId="77777777" w:rsidR="00F166AE" w:rsidRDefault="00F166AE" w:rsidP="009A692C">
      <w:pPr>
        <w:spacing w:after="0" w:line="240" w:lineRule="auto"/>
        <w:rPr>
          <w:rFonts w:ascii="Times New Roman" w:hAnsi="Times New Roman"/>
          <w:sz w:val="24"/>
          <w:szCs w:val="24"/>
        </w:rPr>
      </w:pPr>
    </w:p>
    <w:p w14:paraId="788F476E" w14:textId="77777777" w:rsidR="00F166AE" w:rsidRPr="00F166AE" w:rsidRDefault="00F166AE" w:rsidP="00F166AE">
      <w:pPr>
        <w:pStyle w:val="a3"/>
        <w:spacing w:after="0" w:line="240" w:lineRule="auto"/>
        <w:ind w:left="1800"/>
        <w:jc w:val="both"/>
        <w:rPr>
          <w:rFonts w:ascii="Times New Roman" w:hAnsi="Times New Roman"/>
          <w:b/>
          <w:sz w:val="24"/>
          <w:szCs w:val="24"/>
        </w:rPr>
      </w:pPr>
    </w:p>
    <w:p w14:paraId="2702E0A4" w14:textId="6D0FD061" w:rsidR="00F166AE" w:rsidRDefault="00F166AE" w:rsidP="00F166AE">
      <w:pPr>
        <w:jc w:val="center"/>
        <w:rPr>
          <w:rFonts w:ascii="Times New Roman" w:hAnsi="Times New Roman" w:cs="Times New Roman"/>
          <w:sz w:val="24"/>
          <w:szCs w:val="24"/>
        </w:rPr>
      </w:pPr>
    </w:p>
    <w:p w14:paraId="12BA0164" w14:textId="04D41F64" w:rsidR="00A05731" w:rsidRDefault="00A05731" w:rsidP="00F166AE">
      <w:pPr>
        <w:jc w:val="center"/>
        <w:rPr>
          <w:rFonts w:ascii="Times New Roman" w:hAnsi="Times New Roman" w:cs="Times New Roman"/>
          <w:sz w:val="24"/>
          <w:szCs w:val="24"/>
        </w:rPr>
      </w:pPr>
    </w:p>
    <w:p w14:paraId="58C4EC6F" w14:textId="15AF4581" w:rsidR="00A05731" w:rsidRDefault="00A05731" w:rsidP="00F166AE">
      <w:pPr>
        <w:jc w:val="center"/>
        <w:rPr>
          <w:rFonts w:ascii="Times New Roman" w:hAnsi="Times New Roman" w:cs="Times New Roman"/>
          <w:sz w:val="24"/>
          <w:szCs w:val="24"/>
        </w:rPr>
      </w:pPr>
    </w:p>
    <w:p w14:paraId="000A1DEA" w14:textId="1F2A4864" w:rsidR="00A05731" w:rsidRDefault="00A05731" w:rsidP="00F166AE">
      <w:pPr>
        <w:jc w:val="center"/>
        <w:rPr>
          <w:rFonts w:ascii="Times New Roman" w:hAnsi="Times New Roman" w:cs="Times New Roman"/>
          <w:sz w:val="24"/>
          <w:szCs w:val="24"/>
        </w:rPr>
      </w:pPr>
    </w:p>
    <w:p w14:paraId="3427E884" w14:textId="7A0FDC4D" w:rsidR="00A05731" w:rsidRDefault="00A05731" w:rsidP="00F166AE">
      <w:pPr>
        <w:jc w:val="center"/>
        <w:rPr>
          <w:rFonts w:ascii="Times New Roman" w:hAnsi="Times New Roman" w:cs="Times New Roman"/>
          <w:sz w:val="24"/>
          <w:szCs w:val="24"/>
        </w:rPr>
      </w:pPr>
    </w:p>
    <w:p w14:paraId="4D8379B2" w14:textId="47E08817" w:rsidR="00A05731" w:rsidRDefault="00A05731" w:rsidP="00F166AE">
      <w:pPr>
        <w:jc w:val="center"/>
        <w:rPr>
          <w:rFonts w:ascii="Times New Roman" w:hAnsi="Times New Roman" w:cs="Times New Roman"/>
          <w:sz w:val="24"/>
          <w:szCs w:val="24"/>
        </w:rPr>
      </w:pPr>
    </w:p>
    <w:p w14:paraId="0BD1BFD0" w14:textId="08B83FCB" w:rsidR="00A05731" w:rsidRDefault="00A05731" w:rsidP="00F166AE">
      <w:pPr>
        <w:jc w:val="center"/>
        <w:rPr>
          <w:rFonts w:ascii="Times New Roman" w:hAnsi="Times New Roman" w:cs="Times New Roman"/>
          <w:sz w:val="24"/>
          <w:szCs w:val="24"/>
        </w:rPr>
      </w:pPr>
    </w:p>
    <w:p w14:paraId="1F740F30" w14:textId="42776001" w:rsidR="00A05731" w:rsidRDefault="00A05731" w:rsidP="00F166AE">
      <w:pPr>
        <w:jc w:val="center"/>
        <w:rPr>
          <w:rFonts w:ascii="Times New Roman" w:hAnsi="Times New Roman" w:cs="Times New Roman"/>
          <w:sz w:val="24"/>
          <w:szCs w:val="24"/>
        </w:rPr>
      </w:pPr>
    </w:p>
    <w:p w14:paraId="0DE10EF0" w14:textId="5CCE32E5" w:rsidR="00F219EE" w:rsidRDefault="00F219EE" w:rsidP="009A692C">
      <w:pPr>
        <w:rPr>
          <w:rFonts w:ascii="Times New Roman" w:hAnsi="Times New Roman" w:cs="Times New Roman"/>
          <w:sz w:val="24"/>
          <w:szCs w:val="24"/>
        </w:rPr>
      </w:pPr>
    </w:p>
    <w:p w14:paraId="6D836909" w14:textId="77777777" w:rsidR="009A692C" w:rsidRDefault="009A692C" w:rsidP="009A692C">
      <w:pPr>
        <w:rPr>
          <w:rFonts w:ascii="Times New Roman" w:hAnsi="Times New Roman" w:cs="Times New Roman"/>
          <w:sz w:val="24"/>
          <w:szCs w:val="24"/>
        </w:rPr>
      </w:pPr>
    </w:p>
    <w:p w14:paraId="268626B3" w14:textId="5A3EB6C7" w:rsidR="00A05731" w:rsidRPr="00EE67FC" w:rsidRDefault="00A05731" w:rsidP="00F166AE">
      <w:pPr>
        <w:jc w:val="center"/>
        <w:rPr>
          <w:rFonts w:ascii="Times New Roman" w:hAnsi="Times New Roman" w:cs="Times New Roman"/>
          <w:b/>
          <w:bCs/>
          <w:sz w:val="24"/>
          <w:szCs w:val="24"/>
          <w:u w:val="single"/>
        </w:rPr>
      </w:pPr>
      <w:r w:rsidRPr="00EE67FC">
        <w:rPr>
          <w:rFonts w:ascii="Times New Roman" w:hAnsi="Times New Roman" w:cs="Times New Roman"/>
          <w:b/>
          <w:bCs/>
          <w:sz w:val="24"/>
          <w:szCs w:val="24"/>
          <w:u w:val="single"/>
          <w:lang w:val="en-US"/>
        </w:rPr>
        <w:lastRenderedPageBreak/>
        <w:t>I</w:t>
      </w:r>
      <w:r w:rsidRPr="00EE67FC">
        <w:rPr>
          <w:rFonts w:ascii="Times New Roman" w:hAnsi="Times New Roman" w:cs="Times New Roman"/>
          <w:b/>
          <w:bCs/>
          <w:sz w:val="24"/>
          <w:szCs w:val="24"/>
          <w:u w:val="single"/>
        </w:rPr>
        <w:t>. Доступность образования</w:t>
      </w:r>
    </w:p>
    <w:p w14:paraId="44C8BD14" w14:textId="77777777" w:rsidR="00A05731" w:rsidRPr="00A05731" w:rsidRDefault="00A05731" w:rsidP="00A05731">
      <w:pPr>
        <w:spacing w:after="0" w:line="276" w:lineRule="auto"/>
        <w:ind w:firstLine="708"/>
        <w:jc w:val="both"/>
        <w:rPr>
          <w:rFonts w:ascii="Times New Roman" w:hAnsi="Times New Roman" w:cs="Times New Roman"/>
          <w:sz w:val="24"/>
          <w:szCs w:val="24"/>
        </w:rPr>
      </w:pPr>
      <w:r w:rsidRPr="00A05731">
        <w:rPr>
          <w:rFonts w:ascii="Times New Roman" w:hAnsi="Times New Roman" w:cs="Times New Roman"/>
          <w:sz w:val="24"/>
          <w:szCs w:val="24"/>
        </w:rPr>
        <w:t xml:space="preserve">Развитие сферы образования является важным условием обеспечения устойчивого развития </w:t>
      </w:r>
      <w:proofErr w:type="gramStart"/>
      <w:r w:rsidRPr="00A05731">
        <w:rPr>
          <w:rFonts w:ascii="Times New Roman" w:hAnsi="Times New Roman" w:cs="Times New Roman"/>
          <w:sz w:val="24"/>
          <w:szCs w:val="24"/>
        </w:rPr>
        <w:t>Тайшетского  района</w:t>
      </w:r>
      <w:proofErr w:type="gramEnd"/>
      <w:r w:rsidRPr="00A05731">
        <w:rPr>
          <w:rFonts w:ascii="Times New Roman" w:hAnsi="Times New Roman" w:cs="Times New Roman"/>
          <w:sz w:val="24"/>
          <w:szCs w:val="24"/>
        </w:rPr>
        <w:t xml:space="preserve">, повышения его конкурентоспособности в формировании и накоплении человеческого капитала. </w:t>
      </w:r>
    </w:p>
    <w:p w14:paraId="640A81E1" w14:textId="77777777" w:rsidR="00A05731" w:rsidRPr="00A05731" w:rsidRDefault="00A05731" w:rsidP="00A05731">
      <w:pPr>
        <w:pStyle w:val="a9"/>
        <w:spacing w:line="276" w:lineRule="auto"/>
        <w:ind w:left="113" w:firstLine="595"/>
        <w:jc w:val="both"/>
        <w:rPr>
          <w:rFonts w:ascii="Times New Roman" w:hAnsi="Times New Roman"/>
          <w:sz w:val="24"/>
          <w:szCs w:val="24"/>
        </w:rPr>
      </w:pPr>
      <w:r w:rsidRPr="00A05731">
        <w:rPr>
          <w:rFonts w:ascii="Times New Roman" w:hAnsi="Times New Roman"/>
          <w:sz w:val="24"/>
          <w:szCs w:val="24"/>
        </w:rPr>
        <w:t xml:space="preserve">Основополагающим направлением в определении новых векторов образовательной системы России стал Указ Владимира Путина «О национальных целях развития Российской Федерации на период до 2030 года», в котором установлены целевые показатели, в том числе и </w:t>
      </w:r>
      <w:proofErr w:type="gramStart"/>
      <w:r w:rsidRPr="00A05731">
        <w:rPr>
          <w:rFonts w:ascii="Times New Roman" w:hAnsi="Times New Roman"/>
          <w:sz w:val="24"/>
          <w:szCs w:val="24"/>
        </w:rPr>
        <w:t>в  рамках</w:t>
      </w:r>
      <w:proofErr w:type="gramEnd"/>
      <w:r w:rsidRPr="00A05731">
        <w:rPr>
          <w:rFonts w:ascii="Times New Roman" w:hAnsi="Times New Roman"/>
          <w:sz w:val="24"/>
          <w:szCs w:val="24"/>
        </w:rPr>
        <w:t xml:space="preserve"> реализации национальных проектов «Образование», «Демография»</w:t>
      </w:r>
    </w:p>
    <w:p w14:paraId="32F6E555" w14:textId="0D7B06D4" w:rsidR="00A05731" w:rsidRDefault="00A05731" w:rsidP="00A05731">
      <w:pPr>
        <w:spacing w:after="0" w:line="276" w:lineRule="auto"/>
        <w:ind w:firstLine="708"/>
        <w:jc w:val="both"/>
        <w:rPr>
          <w:rFonts w:ascii="Times New Roman" w:hAnsi="Times New Roman" w:cs="Times New Roman"/>
          <w:sz w:val="24"/>
          <w:szCs w:val="24"/>
        </w:rPr>
      </w:pPr>
      <w:r w:rsidRPr="00A05731">
        <w:rPr>
          <w:rFonts w:ascii="Times New Roman" w:hAnsi="Times New Roman" w:cs="Times New Roman"/>
          <w:sz w:val="24"/>
          <w:szCs w:val="24"/>
        </w:rPr>
        <w:t>Указанные ориентиры достигаются путем обновления содержания и технологий образования, модернизации материально-технической базы учреждений, формирования кадрового потенциала, оптимизации и эффективного использования имеющихся ресурсов, создания конкурентной среды</w:t>
      </w:r>
    </w:p>
    <w:p w14:paraId="43C1BC25" w14:textId="77777777" w:rsidR="00A05731" w:rsidRPr="00A05731" w:rsidRDefault="00A05731" w:rsidP="00A05731">
      <w:pPr>
        <w:spacing w:after="0" w:line="276" w:lineRule="auto"/>
        <w:ind w:firstLine="708"/>
        <w:jc w:val="both"/>
        <w:rPr>
          <w:rFonts w:ascii="Times New Roman" w:hAnsi="Times New Roman" w:cs="Times New Roman"/>
          <w:sz w:val="24"/>
          <w:szCs w:val="24"/>
        </w:rPr>
      </w:pPr>
    </w:p>
    <w:p w14:paraId="0FC350B2" w14:textId="4AC332ED" w:rsidR="00A05731" w:rsidRDefault="00A05731" w:rsidP="00B50AB3">
      <w:pPr>
        <w:pStyle w:val="a3"/>
        <w:numPr>
          <w:ilvl w:val="0"/>
          <w:numId w:val="1"/>
        </w:numPr>
        <w:spacing w:after="0" w:line="240" w:lineRule="auto"/>
        <w:jc w:val="center"/>
        <w:rPr>
          <w:rFonts w:ascii="Times New Roman" w:hAnsi="Times New Roman"/>
          <w:b/>
          <w:bCs/>
          <w:i/>
          <w:iCs/>
          <w:sz w:val="24"/>
          <w:szCs w:val="24"/>
        </w:rPr>
      </w:pPr>
      <w:r w:rsidRPr="00A05731">
        <w:rPr>
          <w:rFonts w:ascii="Times New Roman" w:hAnsi="Times New Roman"/>
          <w:b/>
          <w:bCs/>
          <w:i/>
          <w:iCs/>
          <w:sz w:val="24"/>
          <w:szCs w:val="24"/>
        </w:rPr>
        <w:t>Структура сети ОО, её динамика</w:t>
      </w:r>
    </w:p>
    <w:p w14:paraId="0C35975D" w14:textId="7EFC8573" w:rsidR="00A05731" w:rsidRDefault="00A05731" w:rsidP="00A05731">
      <w:pPr>
        <w:pStyle w:val="a3"/>
        <w:spacing w:after="0" w:line="240" w:lineRule="auto"/>
        <w:ind w:left="1440"/>
        <w:jc w:val="both"/>
        <w:rPr>
          <w:rFonts w:ascii="Times New Roman" w:hAnsi="Times New Roman"/>
          <w:b/>
          <w:bCs/>
          <w:i/>
          <w:iCs/>
          <w:sz w:val="24"/>
          <w:szCs w:val="24"/>
        </w:rPr>
      </w:pPr>
    </w:p>
    <w:p w14:paraId="3EB0BD3E" w14:textId="77777777" w:rsidR="00B956CC" w:rsidRPr="00B956CC" w:rsidRDefault="00A05731" w:rsidP="00B956CC">
      <w:pPr>
        <w:spacing w:after="0" w:line="276" w:lineRule="auto"/>
        <w:ind w:right="-1" w:firstLine="426"/>
        <w:jc w:val="both"/>
        <w:rPr>
          <w:rFonts w:ascii="Times New Roman" w:hAnsi="Times New Roman" w:cs="Times New Roman"/>
          <w:color w:val="000000"/>
          <w:sz w:val="24"/>
          <w:szCs w:val="24"/>
        </w:rPr>
      </w:pPr>
      <w:r w:rsidRPr="00E913E8">
        <w:rPr>
          <w:rFonts w:ascii="Times New Roman" w:hAnsi="Times New Roman" w:cs="Times New Roman"/>
          <w:sz w:val="24"/>
          <w:szCs w:val="24"/>
        </w:rPr>
        <w:t xml:space="preserve">Система образования </w:t>
      </w:r>
      <w:proofErr w:type="gramStart"/>
      <w:r w:rsidRPr="00E913E8">
        <w:rPr>
          <w:rFonts w:ascii="Times New Roman" w:hAnsi="Times New Roman" w:cs="Times New Roman"/>
          <w:sz w:val="24"/>
          <w:szCs w:val="24"/>
        </w:rPr>
        <w:t>района  мобильна</w:t>
      </w:r>
      <w:proofErr w:type="gramEnd"/>
      <w:r w:rsidRPr="00E913E8">
        <w:rPr>
          <w:rFonts w:ascii="Times New Roman" w:hAnsi="Times New Roman" w:cs="Times New Roman"/>
          <w:sz w:val="24"/>
          <w:szCs w:val="24"/>
        </w:rPr>
        <w:t xml:space="preserve">,  число образовательных организаций  по сравнению с 2021/2022 учебным годом  уменьшено на </w:t>
      </w:r>
      <w:r w:rsidR="00E913E8" w:rsidRPr="00E913E8">
        <w:rPr>
          <w:rFonts w:ascii="Times New Roman" w:hAnsi="Times New Roman" w:cs="Times New Roman"/>
          <w:sz w:val="24"/>
          <w:szCs w:val="24"/>
        </w:rPr>
        <w:t>4</w:t>
      </w:r>
      <w:r w:rsidRPr="00E913E8">
        <w:rPr>
          <w:rFonts w:ascii="Times New Roman" w:hAnsi="Times New Roman" w:cs="Times New Roman"/>
          <w:sz w:val="24"/>
          <w:szCs w:val="24"/>
        </w:rPr>
        <w:t xml:space="preserve">  – проведена  реорганизация  МКОУ СОШ  № 6 г. Бирюсинска (путем присоединения  к МКОУ СОШ № 10 г. Бирюсинска) и МКДОУ детского сада № 3 г. Тайшета (путем присоединения к МКДОУ детскому саду № 5 г. Тайшета).</w:t>
      </w:r>
      <w:r w:rsidR="00E913E8" w:rsidRPr="00E913E8">
        <w:rPr>
          <w:rFonts w:ascii="Times New Roman" w:hAnsi="Times New Roman" w:cs="Times New Roman"/>
          <w:color w:val="000000"/>
          <w:sz w:val="24"/>
          <w:szCs w:val="24"/>
        </w:rPr>
        <w:t xml:space="preserve"> МКДОУ </w:t>
      </w:r>
      <w:proofErr w:type="spellStart"/>
      <w:r w:rsidR="00E913E8" w:rsidRPr="00E913E8">
        <w:rPr>
          <w:rFonts w:ascii="Times New Roman" w:hAnsi="Times New Roman" w:cs="Times New Roman"/>
          <w:color w:val="000000"/>
          <w:sz w:val="24"/>
          <w:szCs w:val="24"/>
        </w:rPr>
        <w:t>Новобирюсинского</w:t>
      </w:r>
      <w:proofErr w:type="spellEnd"/>
      <w:r w:rsidR="00E913E8" w:rsidRPr="00E913E8">
        <w:rPr>
          <w:rFonts w:ascii="Times New Roman" w:hAnsi="Times New Roman" w:cs="Times New Roman"/>
          <w:color w:val="000000"/>
          <w:sz w:val="24"/>
          <w:szCs w:val="24"/>
        </w:rPr>
        <w:t xml:space="preserve"> детского сада «Сказка» к МКДОУ </w:t>
      </w:r>
      <w:proofErr w:type="spellStart"/>
      <w:r w:rsidR="00E913E8" w:rsidRPr="00E913E8">
        <w:rPr>
          <w:rFonts w:ascii="Times New Roman" w:hAnsi="Times New Roman" w:cs="Times New Roman"/>
          <w:color w:val="000000"/>
          <w:sz w:val="24"/>
          <w:szCs w:val="24"/>
        </w:rPr>
        <w:t>Новобирюсинскому</w:t>
      </w:r>
      <w:proofErr w:type="spellEnd"/>
      <w:r w:rsidR="00E913E8" w:rsidRPr="00E913E8">
        <w:rPr>
          <w:rFonts w:ascii="Times New Roman" w:hAnsi="Times New Roman" w:cs="Times New Roman"/>
          <w:color w:val="000000"/>
          <w:sz w:val="24"/>
          <w:szCs w:val="24"/>
        </w:rPr>
        <w:t xml:space="preserve"> детскому саду «Солнышко» и МКОУ Венгерской СОШ к МКДОУ </w:t>
      </w:r>
      <w:r w:rsidR="00E913E8" w:rsidRPr="00B956CC">
        <w:rPr>
          <w:rFonts w:ascii="Times New Roman" w:hAnsi="Times New Roman" w:cs="Times New Roman"/>
          <w:color w:val="000000"/>
          <w:sz w:val="24"/>
          <w:szCs w:val="24"/>
        </w:rPr>
        <w:t>Венгерскому детскому саду.</w:t>
      </w:r>
    </w:p>
    <w:p w14:paraId="677A054A" w14:textId="6A7FAA2F" w:rsidR="00A05731" w:rsidRPr="00B956CC" w:rsidRDefault="00A05731" w:rsidP="00B956CC">
      <w:pPr>
        <w:spacing w:after="0" w:line="276" w:lineRule="auto"/>
        <w:ind w:right="-1" w:firstLine="426"/>
        <w:jc w:val="both"/>
        <w:rPr>
          <w:rStyle w:val="ac"/>
          <w:rFonts w:eastAsiaTheme="minorHAnsi"/>
          <w:color w:val="000000"/>
          <w:sz w:val="24"/>
          <w:szCs w:val="24"/>
          <w:lang w:eastAsia="en-US"/>
        </w:rPr>
      </w:pPr>
      <w:r w:rsidRPr="00B956CC">
        <w:rPr>
          <w:rFonts w:ascii="Times New Roman" w:hAnsi="Times New Roman" w:cs="Times New Roman"/>
          <w:iCs/>
          <w:sz w:val="24"/>
          <w:szCs w:val="24"/>
        </w:rPr>
        <w:t>Продолжают действие 34 общеобразовательных организации, 2</w:t>
      </w:r>
      <w:r w:rsidR="00E913E8" w:rsidRPr="00B956CC">
        <w:rPr>
          <w:rFonts w:ascii="Times New Roman" w:hAnsi="Times New Roman" w:cs="Times New Roman"/>
          <w:iCs/>
          <w:sz w:val="24"/>
          <w:szCs w:val="24"/>
        </w:rPr>
        <w:t>6</w:t>
      </w:r>
      <w:r w:rsidRPr="00B956CC">
        <w:rPr>
          <w:rFonts w:ascii="Times New Roman" w:hAnsi="Times New Roman" w:cs="Times New Roman"/>
          <w:iCs/>
          <w:sz w:val="24"/>
          <w:szCs w:val="24"/>
        </w:rPr>
        <w:t xml:space="preserve"> – дошкольных, 2 – дополнительного образования.</w:t>
      </w:r>
    </w:p>
    <w:p w14:paraId="4F29CFCF" w14:textId="30A833A2" w:rsidR="00A05731" w:rsidRPr="00A05731" w:rsidRDefault="00A05731" w:rsidP="00B956CC">
      <w:pPr>
        <w:pStyle w:val="ad"/>
        <w:rPr>
          <w:rStyle w:val="ac"/>
          <w:rFonts w:eastAsia="Calibri"/>
          <w:sz w:val="24"/>
        </w:rPr>
      </w:pPr>
      <w:r w:rsidRPr="00A05731">
        <w:rPr>
          <w:rStyle w:val="ac"/>
          <w:rFonts w:eastAsia="Calibri"/>
          <w:noProof/>
          <w:sz w:val="24"/>
        </w:rPr>
        <w:drawing>
          <wp:inline distT="0" distB="0" distL="0" distR="0" wp14:anchorId="6D2E9D87" wp14:editId="654BAEA7">
            <wp:extent cx="5699760" cy="336665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160F92" w14:textId="5A5BCBB9" w:rsidR="00A05731" w:rsidRPr="00A05731" w:rsidRDefault="00A05731" w:rsidP="00B956CC">
      <w:pPr>
        <w:pStyle w:val="ad"/>
        <w:rPr>
          <w:rStyle w:val="ac"/>
          <w:rFonts w:eastAsia="Calibri"/>
          <w:color w:val="auto"/>
          <w:sz w:val="24"/>
        </w:rPr>
      </w:pPr>
      <w:r w:rsidRPr="00A05731">
        <w:rPr>
          <w:rStyle w:val="ac"/>
          <w:rFonts w:eastAsia="Calibri"/>
          <w:color w:val="auto"/>
          <w:sz w:val="24"/>
        </w:rPr>
        <w:t xml:space="preserve">Рисунок </w:t>
      </w:r>
      <w:r>
        <w:rPr>
          <w:rStyle w:val="ac"/>
          <w:rFonts w:eastAsia="Calibri"/>
          <w:color w:val="auto"/>
          <w:sz w:val="24"/>
        </w:rPr>
        <w:t>1</w:t>
      </w:r>
      <w:r w:rsidRPr="00A05731">
        <w:rPr>
          <w:rStyle w:val="ac"/>
          <w:rFonts w:eastAsia="Calibri"/>
          <w:color w:val="auto"/>
          <w:sz w:val="24"/>
        </w:rPr>
        <w:t>. Система образования Тайшетского района в 2022</w:t>
      </w:r>
      <w:r w:rsidR="00BB7E60">
        <w:rPr>
          <w:rStyle w:val="ac"/>
          <w:rFonts w:eastAsia="Calibri"/>
          <w:color w:val="auto"/>
          <w:sz w:val="24"/>
        </w:rPr>
        <w:t>/2023 учебном</w:t>
      </w:r>
      <w:r w:rsidRPr="00A05731">
        <w:rPr>
          <w:rStyle w:val="ac"/>
          <w:rFonts w:eastAsia="Calibri"/>
          <w:color w:val="auto"/>
          <w:sz w:val="24"/>
        </w:rPr>
        <w:t xml:space="preserve"> году. Динамика изменения сети за 5 лет.</w:t>
      </w:r>
    </w:p>
    <w:p w14:paraId="75EA70A8" w14:textId="77777777" w:rsidR="00A06CB2" w:rsidRDefault="00A06CB2" w:rsidP="00B956CC">
      <w:pPr>
        <w:pStyle w:val="ad"/>
        <w:rPr>
          <w:rStyle w:val="ac"/>
          <w:rFonts w:eastAsia="Calibri"/>
          <w:color w:val="auto"/>
          <w:sz w:val="24"/>
        </w:rPr>
      </w:pPr>
    </w:p>
    <w:p w14:paraId="6E7AD273" w14:textId="77777777" w:rsidR="001D66A5" w:rsidRDefault="00A05731" w:rsidP="00B956CC">
      <w:pPr>
        <w:pStyle w:val="ad"/>
        <w:rPr>
          <w:rStyle w:val="ac"/>
          <w:rFonts w:eastAsia="Calibri"/>
          <w:color w:val="auto"/>
          <w:sz w:val="24"/>
        </w:rPr>
      </w:pPr>
      <w:r w:rsidRPr="00A05731">
        <w:rPr>
          <w:rStyle w:val="ac"/>
          <w:rFonts w:eastAsia="Calibri"/>
          <w:color w:val="auto"/>
          <w:sz w:val="24"/>
        </w:rPr>
        <w:lastRenderedPageBreak/>
        <w:t>Таблица 1. Изменение количества образовательных организаций</w:t>
      </w:r>
    </w:p>
    <w:p w14:paraId="735FFF92" w14:textId="23782DF6" w:rsidR="00A05731" w:rsidRPr="00A05731" w:rsidRDefault="00A05731" w:rsidP="00B956CC">
      <w:pPr>
        <w:pStyle w:val="ad"/>
        <w:rPr>
          <w:rStyle w:val="ac"/>
          <w:rFonts w:eastAsia="Calibri"/>
          <w:color w:val="auto"/>
          <w:sz w:val="24"/>
        </w:rPr>
      </w:pPr>
      <w:r w:rsidRPr="00A05731">
        <w:rPr>
          <w:rStyle w:val="ac"/>
          <w:rFonts w:eastAsia="Calibri"/>
          <w:color w:val="auto"/>
          <w:sz w:val="24"/>
        </w:rPr>
        <w:t>(в разрезе отдельных видов)</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974"/>
        <w:gridCol w:w="1276"/>
        <w:gridCol w:w="1134"/>
        <w:gridCol w:w="1276"/>
        <w:gridCol w:w="1417"/>
        <w:gridCol w:w="1701"/>
      </w:tblGrid>
      <w:tr w:rsidR="00BB7E60" w:rsidRPr="00A05731" w14:paraId="44A4ED63" w14:textId="41CA4D45" w:rsidTr="00BB7E60">
        <w:trPr>
          <w:trHeight w:val="493"/>
        </w:trPr>
        <w:tc>
          <w:tcPr>
            <w:tcW w:w="1294" w:type="dxa"/>
            <w:tcBorders>
              <w:top w:val="single" w:sz="4" w:space="0" w:color="auto"/>
              <w:left w:val="single" w:sz="4" w:space="0" w:color="auto"/>
              <w:bottom w:val="single" w:sz="4" w:space="0" w:color="auto"/>
              <w:right w:val="single" w:sz="4" w:space="0" w:color="auto"/>
            </w:tcBorders>
            <w:vAlign w:val="center"/>
            <w:hideMark/>
          </w:tcPr>
          <w:p w14:paraId="44DC7255"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ОО</w:t>
            </w:r>
          </w:p>
        </w:tc>
        <w:tc>
          <w:tcPr>
            <w:tcW w:w="974" w:type="dxa"/>
            <w:tcBorders>
              <w:top w:val="single" w:sz="4" w:space="0" w:color="auto"/>
              <w:left w:val="single" w:sz="4" w:space="0" w:color="auto"/>
              <w:bottom w:val="single" w:sz="4" w:space="0" w:color="auto"/>
              <w:right w:val="single" w:sz="4" w:space="0" w:color="auto"/>
            </w:tcBorders>
            <w:vAlign w:val="center"/>
          </w:tcPr>
          <w:p w14:paraId="581B0F1A"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2018</w:t>
            </w:r>
          </w:p>
        </w:tc>
        <w:tc>
          <w:tcPr>
            <w:tcW w:w="1276" w:type="dxa"/>
            <w:tcBorders>
              <w:top w:val="single" w:sz="4" w:space="0" w:color="auto"/>
              <w:left w:val="single" w:sz="4" w:space="0" w:color="auto"/>
              <w:bottom w:val="single" w:sz="4" w:space="0" w:color="auto"/>
              <w:right w:val="single" w:sz="4" w:space="0" w:color="auto"/>
            </w:tcBorders>
            <w:vAlign w:val="center"/>
          </w:tcPr>
          <w:p w14:paraId="211F4BB0"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vAlign w:val="center"/>
          </w:tcPr>
          <w:p w14:paraId="48A7605A"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vAlign w:val="center"/>
          </w:tcPr>
          <w:p w14:paraId="58282620"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174B73C4"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tcPr>
          <w:p w14:paraId="29C314B8" w14:textId="235A4E9D" w:rsidR="00BB7E60" w:rsidRPr="00E913E8" w:rsidRDefault="00BB7E60" w:rsidP="0042626C">
            <w:pPr>
              <w:tabs>
                <w:tab w:val="num" w:pos="-880"/>
              </w:tabs>
              <w:spacing w:line="276" w:lineRule="auto"/>
              <w:jc w:val="center"/>
              <w:rPr>
                <w:rFonts w:ascii="Times New Roman" w:hAnsi="Times New Roman" w:cs="Times New Roman"/>
                <w:sz w:val="24"/>
                <w:szCs w:val="24"/>
              </w:rPr>
            </w:pPr>
            <w:r w:rsidRPr="00E913E8">
              <w:rPr>
                <w:rFonts w:ascii="Times New Roman" w:hAnsi="Times New Roman" w:cs="Times New Roman"/>
                <w:sz w:val="24"/>
                <w:szCs w:val="24"/>
              </w:rPr>
              <w:t>конец 2022/2023 уч. г</w:t>
            </w:r>
            <w:r w:rsidR="00E913E8">
              <w:rPr>
                <w:rFonts w:ascii="Times New Roman" w:hAnsi="Times New Roman" w:cs="Times New Roman"/>
                <w:sz w:val="24"/>
                <w:szCs w:val="24"/>
              </w:rPr>
              <w:t>ода</w:t>
            </w:r>
          </w:p>
        </w:tc>
      </w:tr>
      <w:tr w:rsidR="00BB7E60" w:rsidRPr="00A05731" w14:paraId="094A3564" w14:textId="5851C7A0" w:rsidTr="00BB7E60">
        <w:trPr>
          <w:trHeight w:val="255"/>
        </w:trPr>
        <w:tc>
          <w:tcPr>
            <w:tcW w:w="1294" w:type="dxa"/>
            <w:tcBorders>
              <w:top w:val="single" w:sz="4" w:space="0" w:color="auto"/>
              <w:left w:val="single" w:sz="4" w:space="0" w:color="auto"/>
              <w:bottom w:val="single" w:sz="4" w:space="0" w:color="auto"/>
              <w:right w:val="single" w:sz="4" w:space="0" w:color="auto"/>
            </w:tcBorders>
            <w:vAlign w:val="center"/>
            <w:hideMark/>
          </w:tcPr>
          <w:p w14:paraId="0633B7E0"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СОШ</w:t>
            </w:r>
          </w:p>
        </w:tc>
        <w:tc>
          <w:tcPr>
            <w:tcW w:w="974" w:type="dxa"/>
            <w:tcBorders>
              <w:top w:val="single" w:sz="4" w:space="0" w:color="auto"/>
              <w:left w:val="single" w:sz="4" w:space="0" w:color="auto"/>
              <w:bottom w:val="single" w:sz="4" w:space="0" w:color="auto"/>
              <w:right w:val="single" w:sz="4" w:space="0" w:color="auto"/>
            </w:tcBorders>
            <w:vAlign w:val="center"/>
          </w:tcPr>
          <w:p w14:paraId="0921B5BD"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31</w:t>
            </w:r>
          </w:p>
        </w:tc>
        <w:tc>
          <w:tcPr>
            <w:tcW w:w="1276" w:type="dxa"/>
            <w:tcBorders>
              <w:top w:val="single" w:sz="4" w:space="0" w:color="auto"/>
              <w:left w:val="single" w:sz="4" w:space="0" w:color="auto"/>
              <w:bottom w:val="single" w:sz="4" w:space="0" w:color="auto"/>
              <w:right w:val="single" w:sz="4" w:space="0" w:color="auto"/>
            </w:tcBorders>
            <w:vAlign w:val="center"/>
          </w:tcPr>
          <w:p w14:paraId="6D45D153"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vAlign w:val="center"/>
          </w:tcPr>
          <w:p w14:paraId="2A7C49CD"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31</w:t>
            </w:r>
          </w:p>
        </w:tc>
        <w:tc>
          <w:tcPr>
            <w:tcW w:w="1276" w:type="dxa"/>
            <w:tcBorders>
              <w:top w:val="single" w:sz="4" w:space="0" w:color="auto"/>
              <w:left w:val="single" w:sz="4" w:space="0" w:color="auto"/>
              <w:bottom w:val="single" w:sz="4" w:space="0" w:color="auto"/>
              <w:right w:val="single" w:sz="4" w:space="0" w:color="auto"/>
            </w:tcBorders>
            <w:vAlign w:val="center"/>
          </w:tcPr>
          <w:p w14:paraId="7D27FFA2"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31</w:t>
            </w:r>
          </w:p>
        </w:tc>
        <w:tc>
          <w:tcPr>
            <w:tcW w:w="1417" w:type="dxa"/>
            <w:tcBorders>
              <w:top w:val="single" w:sz="4" w:space="0" w:color="auto"/>
              <w:left w:val="single" w:sz="4" w:space="0" w:color="auto"/>
              <w:bottom w:val="single" w:sz="4" w:space="0" w:color="auto"/>
              <w:right w:val="single" w:sz="4" w:space="0" w:color="auto"/>
            </w:tcBorders>
          </w:tcPr>
          <w:p w14:paraId="0286D29B"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14:paraId="328295A1" w14:textId="075AB6AB" w:rsidR="00BB7E60" w:rsidRPr="00E913E8" w:rsidRDefault="00BB7E60" w:rsidP="0042626C">
            <w:pPr>
              <w:tabs>
                <w:tab w:val="num" w:pos="-880"/>
              </w:tabs>
              <w:spacing w:line="276" w:lineRule="auto"/>
              <w:jc w:val="center"/>
              <w:rPr>
                <w:rFonts w:ascii="Times New Roman" w:hAnsi="Times New Roman" w:cs="Times New Roman"/>
                <w:sz w:val="24"/>
                <w:szCs w:val="24"/>
              </w:rPr>
            </w:pPr>
            <w:r w:rsidRPr="00E913E8">
              <w:rPr>
                <w:rFonts w:ascii="Times New Roman" w:hAnsi="Times New Roman" w:cs="Times New Roman"/>
                <w:sz w:val="24"/>
                <w:szCs w:val="24"/>
              </w:rPr>
              <w:t>30</w:t>
            </w:r>
          </w:p>
        </w:tc>
      </w:tr>
      <w:tr w:rsidR="00BB7E60" w:rsidRPr="00A05731" w14:paraId="4DDC385B" w14:textId="22FB9943" w:rsidTr="00BB7E60">
        <w:trPr>
          <w:trHeight w:val="247"/>
        </w:trPr>
        <w:tc>
          <w:tcPr>
            <w:tcW w:w="1294" w:type="dxa"/>
            <w:tcBorders>
              <w:top w:val="single" w:sz="4" w:space="0" w:color="auto"/>
              <w:left w:val="single" w:sz="4" w:space="0" w:color="auto"/>
              <w:bottom w:val="single" w:sz="4" w:space="0" w:color="auto"/>
              <w:right w:val="single" w:sz="4" w:space="0" w:color="auto"/>
            </w:tcBorders>
            <w:vAlign w:val="center"/>
            <w:hideMark/>
          </w:tcPr>
          <w:p w14:paraId="7EEEEFD4"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ООШ</w:t>
            </w:r>
          </w:p>
        </w:tc>
        <w:tc>
          <w:tcPr>
            <w:tcW w:w="974" w:type="dxa"/>
            <w:tcBorders>
              <w:top w:val="single" w:sz="4" w:space="0" w:color="auto"/>
              <w:left w:val="single" w:sz="4" w:space="0" w:color="auto"/>
              <w:bottom w:val="single" w:sz="4" w:space="0" w:color="auto"/>
              <w:right w:val="single" w:sz="4" w:space="0" w:color="auto"/>
            </w:tcBorders>
            <w:vAlign w:val="center"/>
          </w:tcPr>
          <w:p w14:paraId="2F73992F"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14:paraId="00C8707A"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248FA7FA"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14:paraId="362BE961"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14:paraId="4DA4FF1F"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2F9C7DA8" w14:textId="3E1E7ABD" w:rsidR="00BB7E60" w:rsidRPr="00E913E8" w:rsidRDefault="00BB7E60" w:rsidP="0042626C">
            <w:pPr>
              <w:tabs>
                <w:tab w:val="num" w:pos="-880"/>
              </w:tabs>
              <w:spacing w:line="276" w:lineRule="auto"/>
              <w:jc w:val="center"/>
              <w:rPr>
                <w:rFonts w:ascii="Times New Roman" w:hAnsi="Times New Roman" w:cs="Times New Roman"/>
                <w:sz w:val="24"/>
                <w:szCs w:val="24"/>
              </w:rPr>
            </w:pPr>
            <w:r w:rsidRPr="00E913E8">
              <w:rPr>
                <w:rFonts w:ascii="Times New Roman" w:hAnsi="Times New Roman" w:cs="Times New Roman"/>
                <w:sz w:val="24"/>
                <w:szCs w:val="24"/>
              </w:rPr>
              <w:t>4</w:t>
            </w:r>
          </w:p>
        </w:tc>
      </w:tr>
      <w:tr w:rsidR="00BB7E60" w:rsidRPr="00A05731" w14:paraId="77B49DB2" w14:textId="349A83F5" w:rsidTr="00BB7E60">
        <w:trPr>
          <w:trHeight w:val="247"/>
        </w:trPr>
        <w:tc>
          <w:tcPr>
            <w:tcW w:w="1294" w:type="dxa"/>
            <w:tcBorders>
              <w:top w:val="single" w:sz="4" w:space="0" w:color="auto"/>
              <w:left w:val="single" w:sz="4" w:space="0" w:color="auto"/>
              <w:bottom w:val="single" w:sz="4" w:space="0" w:color="auto"/>
              <w:right w:val="single" w:sz="4" w:space="0" w:color="auto"/>
            </w:tcBorders>
            <w:vAlign w:val="center"/>
            <w:hideMark/>
          </w:tcPr>
          <w:p w14:paraId="146ACAB6"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НОШ</w:t>
            </w:r>
          </w:p>
        </w:tc>
        <w:tc>
          <w:tcPr>
            <w:tcW w:w="974" w:type="dxa"/>
            <w:tcBorders>
              <w:top w:val="single" w:sz="4" w:space="0" w:color="auto"/>
              <w:left w:val="single" w:sz="4" w:space="0" w:color="auto"/>
              <w:bottom w:val="single" w:sz="4" w:space="0" w:color="auto"/>
              <w:right w:val="single" w:sz="4" w:space="0" w:color="auto"/>
            </w:tcBorders>
            <w:vAlign w:val="center"/>
          </w:tcPr>
          <w:p w14:paraId="5FEF5ED0"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7D154254"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339E7884"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61823E49"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C9C6AA8"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465ABA1A" w14:textId="32577C7A" w:rsidR="00BB7E60" w:rsidRPr="00E913E8" w:rsidRDefault="00BB7E60" w:rsidP="0042626C">
            <w:pPr>
              <w:tabs>
                <w:tab w:val="num" w:pos="-880"/>
              </w:tabs>
              <w:spacing w:line="276" w:lineRule="auto"/>
              <w:jc w:val="center"/>
              <w:rPr>
                <w:rFonts w:ascii="Times New Roman" w:hAnsi="Times New Roman" w:cs="Times New Roman"/>
                <w:sz w:val="24"/>
                <w:szCs w:val="24"/>
              </w:rPr>
            </w:pPr>
            <w:r w:rsidRPr="00E913E8">
              <w:rPr>
                <w:rFonts w:ascii="Times New Roman" w:hAnsi="Times New Roman" w:cs="Times New Roman"/>
                <w:sz w:val="24"/>
                <w:szCs w:val="24"/>
              </w:rPr>
              <w:t>0</w:t>
            </w:r>
          </w:p>
        </w:tc>
      </w:tr>
      <w:tr w:rsidR="00BB7E60" w:rsidRPr="00A05731" w14:paraId="0B820153" w14:textId="712102F8" w:rsidTr="00BB7E60">
        <w:trPr>
          <w:trHeight w:val="247"/>
        </w:trPr>
        <w:tc>
          <w:tcPr>
            <w:tcW w:w="1294" w:type="dxa"/>
            <w:tcBorders>
              <w:top w:val="single" w:sz="4" w:space="0" w:color="auto"/>
              <w:left w:val="single" w:sz="4" w:space="0" w:color="auto"/>
              <w:bottom w:val="single" w:sz="4" w:space="0" w:color="auto"/>
              <w:right w:val="single" w:sz="4" w:space="0" w:color="auto"/>
            </w:tcBorders>
            <w:vAlign w:val="center"/>
            <w:hideMark/>
          </w:tcPr>
          <w:p w14:paraId="6712C0BB"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МКДОО</w:t>
            </w:r>
          </w:p>
        </w:tc>
        <w:tc>
          <w:tcPr>
            <w:tcW w:w="974" w:type="dxa"/>
            <w:tcBorders>
              <w:top w:val="single" w:sz="4" w:space="0" w:color="auto"/>
              <w:left w:val="single" w:sz="4" w:space="0" w:color="auto"/>
              <w:bottom w:val="single" w:sz="4" w:space="0" w:color="auto"/>
              <w:right w:val="single" w:sz="4" w:space="0" w:color="auto"/>
            </w:tcBorders>
            <w:vAlign w:val="center"/>
          </w:tcPr>
          <w:p w14:paraId="5578A491"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vAlign w:val="center"/>
          </w:tcPr>
          <w:p w14:paraId="104E3854"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29</w:t>
            </w:r>
          </w:p>
        </w:tc>
        <w:tc>
          <w:tcPr>
            <w:tcW w:w="1134" w:type="dxa"/>
            <w:tcBorders>
              <w:top w:val="single" w:sz="4" w:space="0" w:color="auto"/>
              <w:left w:val="single" w:sz="4" w:space="0" w:color="auto"/>
              <w:bottom w:val="single" w:sz="4" w:space="0" w:color="auto"/>
              <w:right w:val="single" w:sz="4" w:space="0" w:color="auto"/>
            </w:tcBorders>
            <w:vAlign w:val="center"/>
          </w:tcPr>
          <w:p w14:paraId="23D3A657"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29</w:t>
            </w:r>
          </w:p>
        </w:tc>
        <w:tc>
          <w:tcPr>
            <w:tcW w:w="1276" w:type="dxa"/>
            <w:tcBorders>
              <w:top w:val="single" w:sz="4" w:space="0" w:color="auto"/>
              <w:left w:val="single" w:sz="4" w:space="0" w:color="auto"/>
              <w:bottom w:val="single" w:sz="4" w:space="0" w:color="auto"/>
              <w:right w:val="single" w:sz="4" w:space="0" w:color="auto"/>
            </w:tcBorders>
            <w:vAlign w:val="center"/>
          </w:tcPr>
          <w:p w14:paraId="09A11773"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29</w:t>
            </w:r>
          </w:p>
        </w:tc>
        <w:tc>
          <w:tcPr>
            <w:tcW w:w="1417" w:type="dxa"/>
            <w:tcBorders>
              <w:top w:val="single" w:sz="4" w:space="0" w:color="auto"/>
              <w:left w:val="single" w:sz="4" w:space="0" w:color="auto"/>
              <w:bottom w:val="single" w:sz="4" w:space="0" w:color="auto"/>
              <w:right w:val="single" w:sz="4" w:space="0" w:color="auto"/>
            </w:tcBorders>
          </w:tcPr>
          <w:p w14:paraId="040D40F7"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tcPr>
          <w:p w14:paraId="6C5CE072" w14:textId="614F29A9" w:rsidR="00BB7E60" w:rsidRPr="00E913E8" w:rsidRDefault="00BB7E60" w:rsidP="0042626C">
            <w:pPr>
              <w:tabs>
                <w:tab w:val="num" w:pos="-880"/>
              </w:tabs>
              <w:spacing w:line="276" w:lineRule="auto"/>
              <w:jc w:val="center"/>
              <w:rPr>
                <w:rFonts w:ascii="Times New Roman" w:hAnsi="Times New Roman" w:cs="Times New Roman"/>
                <w:sz w:val="24"/>
                <w:szCs w:val="24"/>
              </w:rPr>
            </w:pPr>
            <w:r w:rsidRPr="00E913E8">
              <w:rPr>
                <w:rFonts w:ascii="Times New Roman" w:hAnsi="Times New Roman" w:cs="Times New Roman"/>
                <w:sz w:val="24"/>
                <w:szCs w:val="24"/>
              </w:rPr>
              <w:t>26</w:t>
            </w:r>
          </w:p>
        </w:tc>
      </w:tr>
      <w:tr w:rsidR="00BB7E60" w:rsidRPr="00A05731" w14:paraId="16F35094" w14:textId="1E5F4472" w:rsidTr="00BB7E60">
        <w:trPr>
          <w:trHeight w:val="247"/>
        </w:trPr>
        <w:tc>
          <w:tcPr>
            <w:tcW w:w="1294" w:type="dxa"/>
            <w:tcBorders>
              <w:top w:val="single" w:sz="4" w:space="0" w:color="auto"/>
              <w:left w:val="single" w:sz="4" w:space="0" w:color="auto"/>
              <w:bottom w:val="single" w:sz="4" w:space="0" w:color="auto"/>
              <w:right w:val="single" w:sz="4" w:space="0" w:color="auto"/>
            </w:tcBorders>
            <w:vAlign w:val="center"/>
            <w:hideMark/>
          </w:tcPr>
          <w:p w14:paraId="15798C78"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ОДО</w:t>
            </w:r>
          </w:p>
        </w:tc>
        <w:tc>
          <w:tcPr>
            <w:tcW w:w="974" w:type="dxa"/>
            <w:tcBorders>
              <w:top w:val="single" w:sz="4" w:space="0" w:color="auto"/>
              <w:left w:val="single" w:sz="4" w:space="0" w:color="auto"/>
              <w:bottom w:val="single" w:sz="4" w:space="0" w:color="auto"/>
              <w:right w:val="single" w:sz="4" w:space="0" w:color="auto"/>
            </w:tcBorders>
            <w:vAlign w:val="center"/>
          </w:tcPr>
          <w:p w14:paraId="730E9DB9"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14:paraId="12C5C303"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47D706DB"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14:paraId="1F2EE550"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651FFB29" w14:textId="77777777" w:rsidR="00BB7E60" w:rsidRPr="00A05731" w:rsidRDefault="00BB7E60" w:rsidP="0042626C">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31009138" w14:textId="34FE3454" w:rsidR="00BB7E60" w:rsidRPr="00E913E8" w:rsidRDefault="00BB7E60" w:rsidP="0042626C">
            <w:pPr>
              <w:tabs>
                <w:tab w:val="num" w:pos="-880"/>
              </w:tabs>
              <w:spacing w:line="276" w:lineRule="auto"/>
              <w:jc w:val="center"/>
              <w:rPr>
                <w:rFonts w:ascii="Times New Roman" w:hAnsi="Times New Roman" w:cs="Times New Roman"/>
                <w:sz w:val="24"/>
                <w:szCs w:val="24"/>
              </w:rPr>
            </w:pPr>
            <w:r w:rsidRPr="00E913E8">
              <w:rPr>
                <w:rFonts w:ascii="Times New Roman" w:hAnsi="Times New Roman" w:cs="Times New Roman"/>
                <w:sz w:val="24"/>
                <w:szCs w:val="24"/>
              </w:rPr>
              <w:t>2</w:t>
            </w:r>
          </w:p>
        </w:tc>
      </w:tr>
      <w:tr w:rsidR="00BB7E60" w:rsidRPr="00A05731" w14:paraId="1BC55B47" w14:textId="4B3262AE" w:rsidTr="00BB7E60">
        <w:trPr>
          <w:trHeight w:val="247"/>
        </w:trPr>
        <w:tc>
          <w:tcPr>
            <w:tcW w:w="1294" w:type="dxa"/>
            <w:tcBorders>
              <w:top w:val="single" w:sz="4" w:space="0" w:color="auto"/>
              <w:left w:val="single" w:sz="4" w:space="0" w:color="auto"/>
              <w:bottom w:val="single" w:sz="4" w:space="0" w:color="auto"/>
              <w:right w:val="single" w:sz="4" w:space="0" w:color="auto"/>
            </w:tcBorders>
            <w:vAlign w:val="center"/>
            <w:hideMark/>
          </w:tcPr>
          <w:p w14:paraId="0F66FAD6" w14:textId="77777777" w:rsidR="00BB7E60" w:rsidRPr="00B956CC" w:rsidRDefault="00BB7E60" w:rsidP="0042626C">
            <w:pPr>
              <w:tabs>
                <w:tab w:val="num" w:pos="-880"/>
              </w:tabs>
              <w:spacing w:line="276" w:lineRule="auto"/>
              <w:jc w:val="center"/>
              <w:rPr>
                <w:rFonts w:ascii="Times New Roman" w:hAnsi="Times New Roman" w:cs="Times New Roman"/>
                <w:bCs/>
                <w:sz w:val="24"/>
                <w:szCs w:val="24"/>
              </w:rPr>
            </w:pPr>
            <w:r w:rsidRPr="00B956CC">
              <w:rPr>
                <w:rFonts w:ascii="Times New Roman" w:hAnsi="Times New Roman" w:cs="Times New Roman"/>
                <w:bCs/>
                <w:sz w:val="24"/>
                <w:szCs w:val="24"/>
              </w:rPr>
              <w:t>Всего</w:t>
            </w:r>
          </w:p>
        </w:tc>
        <w:tc>
          <w:tcPr>
            <w:tcW w:w="974" w:type="dxa"/>
            <w:tcBorders>
              <w:top w:val="single" w:sz="4" w:space="0" w:color="auto"/>
              <w:left w:val="single" w:sz="4" w:space="0" w:color="auto"/>
              <w:bottom w:val="single" w:sz="4" w:space="0" w:color="auto"/>
              <w:right w:val="single" w:sz="4" w:space="0" w:color="auto"/>
            </w:tcBorders>
            <w:vAlign w:val="center"/>
          </w:tcPr>
          <w:p w14:paraId="7CB198A3" w14:textId="77777777" w:rsidR="00BB7E60" w:rsidRPr="00B956CC" w:rsidRDefault="00BB7E60" w:rsidP="0042626C">
            <w:pPr>
              <w:tabs>
                <w:tab w:val="num" w:pos="-880"/>
              </w:tabs>
              <w:spacing w:line="276" w:lineRule="auto"/>
              <w:jc w:val="center"/>
              <w:rPr>
                <w:rFonts w:ascii="Times New Roman" w:hAnsi="Times New Roman" w:cs="Times New Roman"/>
                <w:bCs/>
                <w:sz w:val="24"/>
                <w:szCs w:val="24"/>
              </w:rPr>
            </w:pPr>
            <w:r w:rsidRPr="00B956CC">
              <w:rPr>
                <w:rFonts w:ascii="Times New Roman" w:hAnsi="Times New Roman" w:cs="Times New Roman"/>
                <w:bCs/>
                <w:sz w:val="24"/>
                <w:szCs w:val="24"/>
              </w:rPr>
              <w:t>67</w:t>
            </w:r>
          </w:p>
        </w:tc>
        <w:tc>
          <w:tcPr>
            <w:tcW w:w="1276" w:type="dxa"/>
            <w:tcBorders>
              <w:top w:val="single" w:sz="4" w:space="0" w:color="auto"/>
              <w:left w:val="single" w:sz="4" w:space="0" w:color="auto"/>
              <w:bottom w:val="single" w:sz="4" w:space="0" w:color="auto"/>
              <w:right w:val="single" w:sz="4" w:space="0" w:color="auto"/>
            </w:tcBorders>
            <w:vAlign w:val="center"/>
          </w:tcPr>
          <w:p w14:paraId="4439AE8F" w14:textId="77777777" w:rsidR="00BB7E60" w:rsidRPr="00B956CC" w:rsidRDefault="00BB7E60" w:rsidP="0042626C">
            <w:pPr>
              <w:tabs>
                <w:tab w:val="num" w:pos="-880"/>
              </w:tabs>
              <w:spacing w:line="276" w:lineRule="auto"/>
              <w:jc w:val="center"/>
              <w:rPr>
                <w:rFonts w:ascii="Times New Roman" w:hAnsi="Times New Roman" w:cs="Times New Roman"/>
                <w:bCs/>
                <w:sz w:val="24"/>
                <w:szCs w:val="24"/>
              </w:rPr>
            </w:pPr>
            <w:r w:rsidRPr="00B956CC">
              <w:rPr>
                <w:rFonts w:ascii="Times New Roman" w:hAnsi="Times New Roman" w:cs="Times New Roman"/>
                <w:bCs/>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14:paraId="73EA7BD6" w14:textId="77777777" w:rsidR="00BB7E60" w:rsidRPr="00B956CC" w:rsidRDefault="00BB7E60" w:rsidP="0042626C">
            <w:pPr>
              <w:tabs>
                <w:tab w:val="num" w:pos="-880"/>
              </w:tabs>
              <w:spacing w:line="276" w:lineRule="auto"/>
              <w:jc w:val="center"/>
              <w:rPr>
                <w:rFonts w:ascii="Times New Roman" w:hAnsi="Times New Roman" w:cs="Times New Roman"/>
                <w:bCs/>
                <w:sz w:val="24"/>
                <w:szCs w:val="24"/>
              </w:rPr>
            </w:pPr>
            <w:r w:rsidRPr="00B956CC">
              <w:rPr>
                <w:rFonts w:ascii="Times New Roman" w:hAnsi="Times New Roman" w:cs="Times New Roman"/>
                <w:bCs/>
                <w:sz w:val="24"/>
                <w:szCs w:val="24"/>
              </w:rPr>
              <w:t>66</w:t>
            </w:r>
          </w:p>
        </w:tc>
        <w:tc>
          <w:tcPr>
            <w:tcW w:w="1276" w:type="dxa"/>
            <w:tcBorders>
              <w:top w:val="single" w:sz="4" w:space="0" w:color="auto"/>
              <w:left w:val="single" w:sz="4" w:space="0" w:color="auto"/>
              <w:bottom w:val="single" w:sz="4" w:space="0" w:color="auto"/>
              <w:right w:val="single" w:sz="4" w:space="0" w:color="auto"/>
            </w:tcBorders>
            <w:vAlign w:val="center"/>
          </w:tcPr>
          <w:p w14:paraId="059DC36C" w14:textId="77777777" w:rsidR="00BB7E60" w:rsidRPr="00B956CC" w:rsidRDefault="00BB7E60" w:rsidP="0042626C">
            <w:pPr>
              <w:tabs>
                <w:tab w:val="num" w:pos="-880"/>
              </w:tabs>
              <w:spacing w:line="276" w:lineRule="auto"/>
              <w:jc w:val="center"/>
              <w:rPr>
                <w:rFonts w:ascii="Times New Roman" w:hAnsi="Times New Roman" w:cs="Times New Roman"/>
                <w:bCs/>
                <w:sz w:val="24"/>
                <w:szCs w:val="24"/>
              </w:rPr>
            </w:pPr>
            <w:r w:rsidRPr="00B956CC">
              <w:rPr>
                <w:rFonts w:ascii="Times New Roman" w:hAnsi="Times New Roman" w:cs="Times New Roman"/>
                <w:bCs/>
                <w:sz w:val="24"/>
                <w:szCs w:val="24"/>
              </w:rPr>
              <w:t>66</w:t>
            </w:r>
          </w:p>
        </w:tc>
        <w:tc>
          <w:tcPr>
            <w:tcW w:w="1417" w:type="dxa"/>
            <w:tcBorders>
              <w:top w:val="single" w:sz="4" w:space="0" w:color="auto"/>
              <w:left w:val="single" w:sz="4" w:space="0" w:color="auto"/>
              <w:bottom w:val="single" w:sz="4" w:space="0" w:color="auto"/>
              <w:right w:val="single" w:sz="4" w:space="0" w:color="auto"/>
            </w:tcBorders>
          </w:tcPr>
          <w:p w14:paraId="105EB152" w14:textId="77777777" w:rsidR="00BB7E60" w:rsidRPr="00B956CC" w:rsidRDefault="00BB7E60" w:rsidP="0042626C">
            <w:pPr>
              <w:tabs>
                <w:tab w:val="num" w:pos="-880"/>
              </w:tabs>
              <w:spacing w:line="276" w:lineRule="auto"/>
              <w:jc w:val="center"/>
              <w:rPr>
                <w:rFonts w:ascii="Times New Roman" w:hAnsi="Times New Roman" w:cs="Times New Roman"/>
                <w:bCs/>
                <w:sz w:val="24"/>
                <w:szCs w:val="24"/>
              </w:rPr>
            </w:pPr>
            <w:r w:rsidRPr="00B956CC">
              <w:rPr>
                <w:rFonts w:ascii="Times New Roman" w:hAnsi="Times New Roman" w:cs="Times New Roman"/>
                <w:bCs/>
                <w:sz w:val="24"/>
                <w:szCs w:val="24"/>
              </w:rPr>
              <w:t>64</w:t>
            </w:r>
          </w:p>
        </w:tc>
        <w:tc>
          <w:tcPr>
            <w:tcW w:w="1701" w:type="dxa"/>
            <w:tcBorders>
              <w:top w:val="single" w:sz="4" w:space="0" w:color="auto"/>
              <w:left w:val="single" w:sz="4" w:space="0" w:color="auto"/>
              <w:bottom w:val="single" w:sz="4" w:space="0" w:color="auto"/>
              <w:right w:val="single" w:sz="4" w:space="0" w:color="auto"/>
            </w:tcBorders>
          </w:tcPr>
          <w:p w14:paraId="28C106D0" w14:textId="172A3EA1" w:rsidR="00BB7E60" w:rsidRPr="00B956CC" w:rsidRDefault="00BB7E60" w:rsidP="0042626C">
            <w:pPr>
              <w:tabs>
                <w:tab w:val="num" w:pos="-880"/>
              </w:tabs>
              <w:spacing w:line="276" w:lineRule="auto"/>
              <w:jc w:val="center"/>
              <w:rPr>
                <w:rFonts w:ascii="Times New Roman" w:hAnsi="Times New Roman" w:cs="Times New Roman"/>
                <w:bCs/>
                <w:sz w:val="24"/>
                <w:szCs w:val="24"/>
              </w:rPr>
            </w:pPr>
            <w:r w:rsidRPr="00B956CC">
              <w:rPr>
                <w:rFonts w:ascii="Times New Roman" w:hAnsi="Times New Roman" w:cs="Times New Roman"/>
                <w:bCs/>
                <w:sz w:val="24"/>
                <w:szCs w:val="24"/>
              </w:rPr>
              <w:t>62</w:t>
            </w:r>
          </w:p>
        </w:tc>
      </w:tr>
    </w:tbl>
    <w:p w14:paraId="18E05E7F" w14:textId="77777777" w:rsidR="00A05731" w:rsidRDefault="00A05731" w:rsidP="00B956CC">
      <w:pPr>
        <w:pStyle w:val="ad"/>
        <w:rPr>
          <w:rStyle w:val="ac"/>
          <w:rFonts w:eastAsia="Calibri"/>
          <w:sz w:val="24"/>
        </w:rPr>
      </w:pPr>
      <w:r w:rsidRPr="00A05731">
        <w:rPr>
          <w:rStyle w:val="ac"/>
          <w:rFonts w:eastAsia="Calibri"/>
          <w:sz w:val="24"/>
        </w:rPr>
        <w:tab/>
      </w:r>
    </w:p>
    <w:p w14:paraId="7D4B6704" w14:textId="0F2EFE59" w:rsidR="00A05731" w:rsidRPr="00A05731" w:rsidRDefault="00A05731" w:rsidP="00B956CC">
      <w:pPr>
        <w:pStyle w:val="ad"/>
        <w:rPr>
          <w:rStyle w:val="ac"/>
          <w:rFonts w:eastAsia="Calibri"/>
          <w:color w:val="auto"/>
          <w:sz w:val="24"/>
        </w:rPr>
      </w:pPr>
      <w:r w:rsidRPr="00A05731">
        <w:rPr>
          <w:rStyle w:val="ac"/>
          <w:rFonts w:eastAsia="Calibri"/>
          <w:color w:val="auto"/>
          <w:sz w:val="24"/>
        </w:rPr>
        <w:t>Все образовательные организации района имеют лицензию на осуществление образовательной деятельности и всеми общеобразовательными организациями пройдена государственная аккредитации образовательной деятельности.</w:t>
      </w:r>
    </w:p>
    <w:p w14:paraId="50BBF572" w14:textId="0661E012" w:rsidR="00A05731" w:rsidRPr="00A05731" w:rsidRDefault="00A05731" w:rsidP="00B956CC">
      <w:pPr>
        <w:pStyle w:val="ad"/>
        <w:rPr>
          <w:rStyle w:val="ac"/>
          <w:rFonts w:eastAsia="Calibri"/>
          <w:color w:val="auto"/>
          <w:sz w:val="24"/>
        </w:rPr>
      </w:pPr>
      <w:r w:rsidRPr="00A05731">
        <w:rPr>
          <w:rStyle w:val="ac"/>
          <w:rFonts w:eastAsia="Calibri"/>
          <w:color w:val="auto"/>
          <w:sz w:val="24"/>
        </w:rPr>
        <w:t xml:space="preserve"> Отличительной особенностью муниципальной системы образования района является высокая степень территориальной разобщенности, что обусловливает особенности организации учебного процесса, обеспечения безопасности, информационно-методического, правового и финансово-экономического сопровождения деятельности учреждений, осуществление контроля и управления.</w:t>
      </w:r>
    </w:p>
    <w:p w14:paraId="55C3ECF5" w14:textId="4D55494A" w:rsidR="00A05731" w:rsidRPr="00A05731" w:rsidRDefault="00A05731" w:rsidP="00B956CC">
      <w:pPr>
        <w:pStyle w:val="ad"/>
        <w:rPr>
          <w:rStyle w:val="ac"/>
          <w:rFonts w:eastAsia="Calibri"/>
          <w:color w:val="auto"/>
          <w:sz w:val="24"/>
        </w:rPr>
      </w:pPr>
      <w:r w:rsidRPr="00A05731">
        <w:rPr>
          <w:rStyle w:val="ac"/>
          <w:rFonts w:eastAsia="Calibri"/>
          <w:color w:val="auto"/>
          <w:sz w:val="24"/>
        </w:rPr>
        <w:t xml:space="preserve">На территории сельской местности расположены 21 общеобразовательная </w:t>
      </w:r>
      <w:r w:rsidRPr="00AA10EE">
        <w:rPr>
          <w:rStyle w:val="ac"/>
          <w:rFonts w:eastAsia="Calibri"/>
          <w:color w:val="auto"/>
          <w:sz w:val="24"/>
        </w:rPr>
        <w:t>организация и 1</w:t>
      </w:r>
      <w:r w:rsidR="00E913E8" w:rsidRPr="00AA10EE">
        <w:rPr>
          <w:rStyle w:val="ac"/>
          <w:rFonts w:eastAsia="Calibri"/>
          <w:color w:val="auto"/>
          <w:sz w:val="24"/>
        </w:rPr>
        <w:t>3</w:t>
      </w:r>
      <w:r w:rsidRPr="00AA10EE">
        <w:rPr>
          <w:rStyle w:val="ac"/>
          <w:rFonts w:eastAsia="Calibri"/>
          <w:color w:val="auto"/>
          <w:sz w:val="24"/>
        </w:rPr>
        <w:t xml:space="preserve"> организаций</w:t>
      </w:r>
      <w:r w:rsidRPr="00A05731">
        <w:rPr>
          <w:rStyle w:val="ac"/>
          <w:rFonts w:eastAsia="Calibri"/>
          <w:color w:val="auto"/>
          <w:sz w:val="24"/>
        </w:rPr>
        <w:t xml:space="preserve"> дошкольного образования.</w:t>
      </w:r>
    </w:p>
    <w:p w14:paraId="61559DC7" w14:textId="77777777" w:rsidR="001D66A5" w:rsidRDefault="001D66A5" w:rsidP="00B956CC">
      <w:pPr>
        <w:pStyle w:val="ad"/>
        <w:rPr>
          <w:rStyle w:val="ac"/>
          <w:rFonts w:eastAsia="Calibri"/>
          <w:color w:val="auto"/>
          <w:sz w:val="24"/>
        </w:rPr>
      </w:pPr>
    </w:p>
    <w:p w14:paraId="586644F9" w14:textId="526755DB" w:rsidR="00A05731" w:rsidRPr="00A05731" w:rsidRDefault="00A05731" w:rsidP="00B956CC">
      <w:pPr>
        <w:pStyle w:val="ad"/>
        <w:rPr>
          <w:rStyle w:val="ac"/>
          <w:rFonts w:eastAsia="Calibri"/>
          <w:color w:val="auto"/>
          <w:sz w:val="24"/>
        </w:rPr>
      </w:pPr>
      <w:r w:rsidRPr="00A05731">
        <w:rPr>
          <w:rStyle w:val="ac"/>
          <w:rFonts w:eastAsia="Calibri"/>
          <w:color w:val="auto"/>
          <w:sz w:val="24"/>
        </w:rPr>
        <w:t>Таблица 2. Распределение образовательных организаций по месту расположения (городская местность, сельская местность)</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027"/>
        <w:gridCol w:w="3030"/>
        <w:gridCol w:w="3031"/>
      </w:tblGrid>
      <w:tr w:rsidR="00A05731" w:rsidRPr="00A05731" w14:paraId="03CB9D4D" w14:textId="77777777" w:rsidTr="00394258">
        <w:trPr>
          <w:trHeight w:val="493"/>
        </w:trPr>
        <w:tc>
          <w:tcPr>
            <w:tcW w:w="1664" w:type="dxa"/>
            <w:vMerge w:val="restart"/>
            <w:tcBorders>
              <w:top w:val="single" w:sz="4" w:space="0" w:color="auto"/>
              <w:left w:val="single" w:sz="4" w:space="0" w:color="auto"/>
              <w:right w:val="single" w:sz="4" w:space="0" w:color="auto"/>
            </w:tcBorders>
            <w:vAlign w:val="center"/>
            <w:hideMark/>
          </w:tcPr>
          <w:p w14:paraId="6670F9B8"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ОО</w:t>
            </w:r>
          </w:p>
        </w:tc>
        <w:tc>
          <w:tcPr>
            <w:tcW w:w="2027" w:type="dxa"/>
            <w:vMerge w:val="restart"/>
            <w:tcBorders>
              <w:top w:val="single" w:sz="4" w:space="0" w:color="auto"/>
              <w:left w:val="single" w:sz="4" w:space="0" w:color="auto"/>
              <w:right w:val="single" w:sz="4" w:space="0" w:color="auto"/>
            </w:tcBorders>
            <w:vAlign w:val="center"/>
          </w:tcPr>
          <w:p w14:paraId="1728EBF3" w14:textId="587CEA20"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2022</w:t>
            </w:r>
            <w:r>
              <w:rPr>
                <w:rFonts w:ascii="Times New Roman" w:hAnsi="Times New Roman" w:cs="Times New Roman"/>
                <w:sz w:val="24"/>
                <w:szCs w:val="24"/>
              </w:rPr>
              <w:t>/2023 учебный год</w:t>
            </w:r>
          </w:p>
        </w:tc>
        <w:tc>
          <w:tcPr>
            <w:tcW w:w="6061" w:type="dxa"/>
            <w:gridSpan w:val="2"/>
            <w:tcBorders>
              <w:top w:val="single" w:sz="4" w:space="0" w:color="auto"/>
              <w:left w:val="single" w:sz="4" w:space="0" w:color="auto"/>
              <w:bottom w:val="single" w:sz="4" w:space="0" w:color="auto"/>
              <w:right w:val="single" w:sz="4" w:space="0" w:color="auto"/>
            </w:tcBorders>
            <w:vAlign w:val="center"/>
          </w:tcPr>
          <w:p w14:paraId="17F09688"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Из них</w:t>
            </w:r>
          </w:p>
        </w:tc>
      </w:tr>
      <w:tr w:rsidR="00A05731" w:rsidRPr="00A05731" w14:paraId="67D61C18" w14:textId="77777777" w:rsidTr="00394258">
        <w:trPr>
          <w:trHeight w:val="343"/>
        </w:trPr>
        <w:tc>
          <w:tcPr>
            <w:tcW w:w="1664" w:type="dxa"/>
            <w:vMerge/>
            <w:tcBorders>
              <w:left w:val="single" w:sz="4" w:space="0" w:color="auto"/>
              <w:bottom w:val="single" w:sz="4" w:space="0" w:color="auto"/>
              <w:right w:val="single" w:sz="4" w:space="0" w:color="auto"/>
            </w:tcBorders>
            <w:vAlign w:val="center"/>
          </w:tcPr>
          <w:p w14:paraId="355E47CC"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p>
        </w:tc>
        <w:tc>
          <w:tcPr>
            <w:tcW w:w="2027" w:type="dxa"/>
            <w:vMerge/>
            <w:tcBorders>
              <w:left w:val="single" w:sz="4" w:space="0" w:color="auto"/>
              <w:bottom w:val="single" w:sz="4" w:space="0" w:color="auto"/>
              <w:right w:val="single" w:sz="4" w:space="0" w:color="auto"/>
            </w:tcBorders>
            <w:vAlign w:val="center"/>
          </w:tcPr>
          <w:p w14:paraId="7CF5391E"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p>
        </w:tc>
        <w:tc>
          <w:tcPr>
            <w:tcW w:w="3030" w:type="dxa"/>
            <w:tcBorders>
              <w:top w:val="single" w:sz="4" w:space="0" w:color="auto"/>
              <w:left w:val="single" w:sz="4" w:space="0" w:color="auto"/>
              <w:bottom w:val="single" w:sz="4" w:space="0" w:color="auto"/>
              <w:right w:val="single" w:sz="4" w:space="0" w:color="auto"/>
            </w:tcBorders>
            <w:vAlign w:val="center"/>
          </w:tcPr>
          <w:p w14:paraId="669D3632"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Городская местность</w:t>
            </w:r>
          </w:p>
        </w:tc>
        <w:tc>
          <w:tcPr>
            <w:tcW w:w="3031" w:type="dxa"/>
            <w:tcBorders>
              <w:top w:val="single" w:sz="4" w:space="0" w:color="auto"/>
              <w:left w:val="single" w:sz="4" w:space="0" w:color="auto"/>
              <w:bottom w:val="single" w:sz="4" w:space="0" w:color="auto"/>
              <w:right w:val="single" w:sz="4" w:space="0" w:color="auto"/>
            </w:tcBorders>
            <w:vAlign w:val="center"/>
          </w:tcPr>
          <w:p w14:paraId="38351792"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 xml:space="preserve">Сельская местность </w:t>
            </w:r>
          </w:p>
        </w:tc>
      </w:tr>
      <w:tr w:rsidR="00A05731" w:rsidRPr="00A05731" w14:paraId="2FB5238B" w14:textId="77777777" w:rsidTr="00394258">
        <w:trPr>
          <w:trHeight w:val="255"/>
        </w:trPr>
        <w:tc>
          <w:tcPr>
            <w:tcW w:w="1664" w:type="dxa"/>
            <w:tcBorders>
              <w:top w:val="single" w:sz="4" w:space="0" w:color="auto"/>
              <w:left w:val="single" w:sz="4" w:space="0" w:color="auto"/>
              <w:bottom w:val="single" w:sz="4" w:space="0" w:color="auto"/>
              <w:right w:val="single" w:sz="4" w:space="0" w:color="auto"/>
            </w:tcBorders>
            <w:vAlign w:val="center"/>
            <w:hideMark/>
          </w:tcPr>
          <w:p w14:paraId="1C00BFAE"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СОШ</w:t>
            </w:r>
          </w:p>
        </w:tc>
        <w:tc>
          <w:tcPr>
            <w:tcW w:w="2027" w:type="dxa"/>
            <w:tcBorders>
              <w:top w:val="single" w:sz="4" w:space="0" w:color="auto"/>
              <w:left w:val="single" w:sz="4" w:space="0" w:color="auto"/>
              <w:bottom w:val="single" w:sz="4" w:space="0" w:color="auto"/>
              <w:right w:val="single" w:sz="4" w:space="0" w:color="auto"/>
            </w:tcBorders>
            <w:vAlign w:val="center"/>
          </w:tcPr>
          <w:p w14:paraId="63C62C75"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30</w:t>
            </w:r>
          </w:p>
        </w:tc>
        <w:tc>
          <w:tcPr>
            <w:tcW w:w="3030" w:type="dxa"/>
            <w:tcBorders>
              <w:top w:val="single" w:sz="4" w:space="0" w:color="auto"/>
              <w:left w:val="single" w:sz="4" w:space="0" w:color="auto"/>
              <w:bottom w:val="single" w:sz="4" w:space="0" w:color="auto"/>
              <w:right w:val="single" w:sz="4" w:space="0" w:color="auto"/>
            </w:tcBorders>
            <w:vAlign w:val="center"/>
          </w:tcPr>
          <w:p w14:paraId="44A471D3"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13</w:t>
            </w:r>
          </w:p>
        </w:tc>
        <w:tc>
          <w:tcPr>
            <w:tcW w:w="3031" w:type="dxa"/>
            <w:tcBorders>
              <w:top w:val="single" w:sz="4" w:space="0" w:color="auto"/>
              <w:left w:val="single" w:sz="4" w:space="0" w:color="auto"/>
              <w:bottom w:val="single" w:sz="4" w:space="0" w:color="auto"/>
              <w:right w:val="single" w:sz="4" w:space="0" w:color="auto"/>
            </w:tcBorders>
            <w:vAlign w:val="center"/>
          </w:tcPr>
          <w:p w14:paraId="73AF8603"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17</w:t>
            </w:r>
          </w:p>
        </w:tc>
      </w:tr>
      <w:tr w:rsidR="00A05731" w:rsidRPr="00A05731" w14:paraId="3B158A00" w14:textId="77777777" w:rsidTr="00394258">
        <w:trPr>
          <w:trHeight w:val="247"/>
        </w:trPr>
        <w:tc>
          <w:tcPr>
            <w:tcW w:w="1664" w:type="dxa"/>
            <w:tcBorders>
              <w:top w:val="single" w:sz="4" w:space="0" w:color="auto"/>
              <w:left w:val="single" w:sz="4" w:space="0" w:color="auto"/>
              <w:bottom w:val="single" w:sz="4" w:space="0" w:color="auto"/>
              <w:right w:val="single" w:sz="4" w:space="0" w:color="auto"/>
            </w:tcBorders>
            <w:vAlign w:val="center"/>
            <w:hideMark/>
          </w:tcPr>
          <w:p w14:paraId="5321481D"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ООШ</w:t>
            </w:r>
          </w:p>
        </w:tc>
        <w:tc>
          <w:tcPr>
            <w:tcW w:w="2027" w:type="dxa"/>
            <w:tcBorders>
              <w:top w:val="single" w:sz="4" w:space="0" w:color="auto"/>
              <w:left w:val="single" w:sz="4" w:space="0" w:color="auto"/>
              <w:bottom w:val="single" w:sz="4" w:space="0" w:color="auto"/>
              <w:right w:val="single" w:sz="4" w:space="0" w:color="auto"/>
            </w:tcBorders>
            <w:vAlign w:val="center"/>
          </w:tcPr>
          <w:p w14:paraId="3ED8585A"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4</w:t>
            </w:r>
          </w:p>
        </w:tc>
        <w:tc>
          <w:tcPr>
            <w:tcW w:w="3030" w:type="dxa"/>
            <w:tcBorders>
              <w:top w:val="single" w:sz="4" w:space="0" w:color="auto"/>
              <w:left w:val="single" w:sz="4" w:space="0" w:color="auto"/>
              <w:bottom w:val="single" w:sz="4" w:space="0" w:color="auto"/>
              <w:right w:val="single" w:sz="4" w:space="0" w:color="auto"/>
            </w:tcBorders>
            <w:vAlign w:val="center"/>
          </w:tcPr>
          <w:p w14:paraId="0CC24A0B"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0</w:t>
            </w:r>
          </w:p>
        </w:tc>
        <w:tc>
          <w:tcPr>
            <w:tcW w:w="3031" w:type="dxa"/>
            <w:tcBorders>
              <w:top w:val="single" w:sz="4" w:space="0" w:color="auto"/>
              <w:left w:val="single" w:sz="4" w:space="0" w:color="auto"/>
              <w:bottom w:val="single" w:sz="4" w:space="0" w:color="auto"/>
              <w:right w:val="single" w:sz="4" w:space="0" w:color="auto"/>
            </w:tcBorders>
            <w:vAlign w:val="center"/>
          </w:tcPr>
          <w:p w14:paraId="149F3734"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4</w:t>
            </w:r>
          </w:p>
        </w:tc>
      </w:tr>
      <w:tr w:rsidR="00A05731" w:rsidRPr="00A05731" w14:paraId="79F05E41" w14:textId="77777777" w:rsidTr="00394258">
        <w:trPr>
          <w:trHeight w:val="247"/>
        </w:trPr>
        <w:tc>
          <w:tcPr>
            <w:tcW w:w="1664" w:type="dxa"/>
            <w:tcBorders>
              <w:top w:val="single" w:sz="4" w:space="0" w:color="auto"/>
              <w:left w:val="single" w:sz="4" w:space="0" w:color="auto"/>
              <w:bottom w:val="single" w:sz="4" w:space="0" w:color="auto"/>
              <w:right w:val="single" w:sz="4" w:space="0" w:color="auto"/>
            </w:tcBorders>
            <w:vAlign w:val="center"/>
            <w:hideMark/>
          </w:tcPr>
          <w:p w14:paraId="445C001C"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МКДОО</w:t>
            </w:r>
          </w:p>
        </w:tc>
        <w:tc>
          <w:tcPr>
            <w:tcW w:w="2027" w:type="dxa"/>
            <w:tcBorders>
              <w:top w:val="single" w:sz="4" w:space="0" w:color="auto"/>
              <w:left w:val="single" w:sz="4" w:space="0" w:color="auto"/>
              <w:bottom w:val="single" w:sz="4" w:space="0" w:color="auto"/>
              <w:right w:val="single" w:sz="4" w:space="0" w:color="auto"/>
            </w:tcBorders>
            <w:vAlign w:val="center"/>
          </w:tcPr>
          <w:p w14:paraId="187D1169" w14:textId="77B3B12E"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w:t>
            </w:r>
            <w:r w:rsidR="00AA10EE">
              <w:rPr>
                <w:rFonts w:ascii="Times New Roman" w:hAnsi="Times New Roman" w:cs="Times New Roman"/>
                <w:sz w:val="24"/>
                <w:szCs w:val="24"/>
              </w:rPr>
              <w:t>6</w:t>
            </w:r>
          </w:p>
        </w:tc>
        <w:tc>
          <w:tcPr>
            <w:tcW w:w="3030" w:type="dxa"/>
            <w:tcBorders>
              <w:top w:val="single" w:sz="4" w:space="0" w:color="auto"/>
              <w:left w:val="single" w:sz="4" w:space="0" w:color="auto"/>
              <w:bottom w:val="single" w:sz="4" w:space="0" w:color="auto"/>
              <w:right w:val="single" w:sz="4" w:space="0" w:color="auto"/>
            </w:tcBorders>
            <w:vAlign w:val="center"/>
          </w:tcPr>
          <w:p w14:paraId="11119774" w14:textId="2C4C5BCC"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1</w:t>
            </w:r>
            <w:r w:rsidR="00AA10EE">
              <w:rPr>
                <w:rFonts w:ascii="Times New Roman" w:hAnsi="Times New Roman" w:cs="Times New Roman"/>
                <w:sz w:val="24"/>
                <w:szCs w:val="24"/>
              </w:rPr>
              <w:t>3</w:t>
            </w:r>
          </w:p>
        </w:tc>
        <w:tc>
          <w:tcPr>
            <w:tcW w:w="3031" w:type="dxa"/>
            <w:tcBorders>
              <w:top w:val="single" w:sz="4" w:space="0" w:color="auto"/>
              <w:left w:val="single" w:sz="4" w:space="0" w:color="auto"/>
              <w:bottom w:val="single" w:sz="4" w:space="0" w:color="auto"/>
              <w:right w:val="single" w:sz="4" w:space="0" w:color="auto"/>
            </w:tcBorders>
            <w:vAlign w:val="center"/>
          </w:tcPr>
          <w:p w14:paraId="6AEBFA5B" w14:textId="2BE8339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1</w:t>
            </w:r>
            <w:r w:rsidR="00AA10EE">
              <w:rPr>
                <w:rFonts w:ascii="Times New Roman" w:hAnsi="Times New Roman" w:cs="Times New Roman"/>
                <w:sz w:val="24"/>
                <w:szCs w:val="24"/>
              </w:rPr>
              <w:t>3</w:t>
            </w:r>
          </w:p>
        </w:tc>
      </w:tr>
      <w:tr w:rsidR="00A05731" w:rsidRPr="00A05731" w14:paraId="3E49CBF5" w14:textId="77777777" w:rsidTr="00394258">
        <w:trPr>
          <w:trHeight w:val="247"/>
        </w:trPr>
        <w:tc>
          <w:tcPr>
            <w:tcW w:w="1664" w:type="dxa"/>
            <w:tcBorders>
              <w:top w:val="single" w:sz="4" w:space="0" w:color="auto"/>
              <w:left w:val="single" w:sz="4" w:space="0" w:color="auto"/>
              <w:bottom w:val="single" w:sz="4" w:space="0" w:color="auto"/>
              <w:right w:val="single" w:sz="4" w:space="0" w:color="auto"/>
            </w:tcBorders>
            <w:vAlign w:val="center"/>
            <w:hideMark/>
          </w:tcPr>
          <w:p w14:paraId="155CE4B8"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ОДО</w:t>
            </w:r>
          </w:p>
        </w:tc>
        <w:tc>
          <w:tcPr>
            <w:tcW w:w="2027" w:type="dxa"/>
            <w:tcBorders>
              <w:top w:val="single" w:sz="4" w:space="0" w:color="auto"/>
              <w:left w:val="single" w:sz="4" w:space="0" w:color="auto"/>
              <w:bottom w:val="single" w:sz="4" w:space="0" w:color="auto"/>
              <w:right w:val="single" w:sz="4" w:space="0" w:color="auto"/>
            </w:tcBorders>
            <w:vAlign w:val="center"/>
          </w:tcPr>
          <w:p w14:paraId="27BF191F"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w:t>
            </w:r>
          </w:p>
        </w:tc>
        <w:tc>
          <w:tcPr>
            <w:tcW w:w="3030" w:type="dxa"/>
            <w:tcBorders>
              <w:top w:val="single" w:sz="4" w:space="0" w:color="auto"/>
              <w:left w:val="single" w:sz="4" w:space="0" w:color="auto"/>
              <w:bottom w:val="single" w:sz="4" w:space="0" w:color="auto"/>
              <w:right w:val="single" w:sz="4" w:space="0" w:color="auto"/>
            </w:tcBorders>
            <w:vAlign w:val="center"/>
          </w:tcPr>
          <w:p w14:paraId="69338F87"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w:t>
            </w:r>
          </w:p>
        </w:tc>
        <w:tc>
          <w:tcPr>
            <w:tcW w:w="3031" w:type="dxa"/>
            <w:tcBorders>
              <w:top w:val="single" w:sz="4" w:space="0" w:color="auto"/>
              <w:left w:val="single" w:sz="4" w:space="0" w:color="auto"/>
              <w:bottom w:val="single" w:sz="4" w:space="0" w:color="auto"/>
              <w:right w:val="single" w:sz="4" w:space="0" w:color="auto"/>
            </w:tcBorders>
            <w:vAlign w:val="center"/>
          </w:tcPr>
          <w:p w14:paraId="7A162301"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0</w:t>
            </w:r>
          </w:p>
        </w:tc>
      </w:tr>
      <w:tr w:rsidR="00A05731" w:rsidRPr="00A05731" w14:paraId="3A23253B" w14:textId="77777777" w:rsidTr="00394258">
        <w:trPr>
          <w:trHeight w:val="247"/>
        </w:trPr>
        <w:tc>
          <w:tcPr>
            <w:tcW w:w="1664" w:type="dxa"/>
            <w:tcBorders>
              <w:top w:val="single" w:sz="4" w:space="0" w:color="auto"/>
              <w:left w:val="single" w:sz="4" w:space="0" w:color="auto"/>
              <w:bottom w:val="single" w:sz="4" w:space="0" w:color="auto"/>
              <w:right w:val="single" w:sz="4" w:space="0" w:color="auto"/>
            </w:tcBorders>
            <w:vAlign w:val="center"/>
            <w:hideMark/>
          </w:tcPr>
          <w:p w14:paraId="302253BE" w14:textId="77777777"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Всего</w:t>
            </w:r>
          </w:p>
        </w:tc>
        <w:tc>
          <w:tcPr>
            <w:tcW w:w="2027" w:type="dxa"/>
            <w:tcBorders>
              <w:top w:val="single" w:sz="4" w:space="0" w:color="auto"/>
              <w:left w:val="single" w:sz="4" w:space="0" w:color="auto"/>
              <w:bottom w:val="single" w:sz="4" w:space="0" w:color="auto"/>
              <w:right w:val="single" w:sz="4" w:space="0" w:color="auto"/>
            </w:tcBorders>
            <w:vAlign w:val="center"/>
          </w:tcPr>
          <w:p w14:paraId="2FF35C6B" w14:textId="1824A548"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6</w:t>
            </w:r>
            <w:r w:rsidR="00AA10EE">
              <w:rPr>
                <w:rFonts w:ascii="Times New Roman" w:hAnsi="Times New Roman" w:cs="Times New Roman"/>
                <w:sz w:val="24"/>
                <w:szCs w:val="24"/>
              </w:rPr>
              <w:t>2</w:t>
            </w:r>
          </w:p>
        </w:tc>
        <w:tc>
          <w:tcPr>
            <w:tcW w:w="3030" w:type="dxa"/>
            <w:tcBorders>
              <w:top w:val="single" w:sz="4" w:space="0" w:color="auto"/>
              <w:left w:val="single" w:sz="4" w:space="0" w:color="auto"/>
              <w:bottom w:val="single" w:sz="4" w:space="0" w:color="auto"/>
              <w:right w:val="single" w:sz="4" w:space="0" w:color="auto"/>
            </w:tcBorders>
            <w:vAlign w:val="center"/>
          </w:tcPr>
          <w:p w14:paraId="262D37C9" w14:textId="0C67B350"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2</w:t>
            </w:r>
            <w:r w:rsidR="00AA10EE">
              <w:rPr>
                <w:rFonts w:ascii="Times New Roman" w:hAnsi="Times New Roman" w:cs="Times New Roman"/>
                <w:sz w:val="24"/>
                <w:szCs w:val="24"/>
              </w:rPr>
              <w:t>8</w:t>
            </w:r>
          </w:p>
        </w:tc>
        <w:tc>
          <w:tcPr>
            <w:tcW w:w="3031" w:type="dxa"/>
            <w:tcBorders>
              <w:top w:val="single" w:sz="4" w:space="0" w:color="auto"/>
              <w:left w:val="single" w:sz="4" w:space="0" w:color="auto"/>
              <w:bottom w:val="single" w:sz="4" w:space="0" w:color="auto"/>
              <w:right w:val="single" w:sz="4" w:space="0" w:color="auto"/>
            </w:tcBorders>
            <w:vAlign w:val="center"/>
          </w:tcPr>
          <w:p w14:paraId="2FC1D55D" w14:textId="76955D42" w:rsidR="00A05731" w:rsidRPr="00A05731" w:rsidRDefault="00A05731" w:rsidP="00A05731">
            <w:pPr>
              <w:tabs>
                <w:tab w:val="num" w:pos="-880"/>
              </w:tabs>
              <w:spacing w:line="276" w:lineRule="auto"/>
              <w:jc w:val="center"/>
              <w:rPr>
                <w:rFonts w:ascii="Times New Roman" w:hAnsi="Times New Roman" w:cs="Times New Roman"/>
                <w:sz w:val="24"/>
                <w:szCs w:val="24"/>
              </w:rPr>
            </w:pPr>
            <w:r w:rsidRPr="00A05731">
              <w:rPr>
                <w:rFonts w:ascii="Times New Roman" w:hAnsi="Times New Roman" w:cs="Times New Roman"/>
                <w:sz w:val="24"/>
                <w:szCs w:val="24"/>
              </w:rPr>
              <w:t>3</w:t>
            </w:r>
            <w:r w:rsidR="00AA10EE">
              <w:rPr>
                <w:rFonts w:ascii="Times New Roman" w:hAnsi="Times New Roman" w:cs="Times New Roman"/>
                <w:sz w:val="24"/>
                <w:szCs w:val="24"/>
              </w:rPr>
              <w:t>4</w:t>
            </w:r>
          </w:p>
        </w:tc>
      </w:tr>
    </w:tbl>
    <w:p w14:paraId="7158171B" w14:textId="77777777" w:rsidR="00A05731" w:rsidRPr="00A05731" w:rsidRDefault="00A05731" w:rsidP="00B956CC">
      <w:pPr>
        <w:pStyle w:val="ad"/>
        <w:rPr>
          <w:rStyle w:val="ac"/>
          <w:rFonts w:eastAsia="Calibri"/>
          <w:color w:val="767171"/>
          <w:sz w:val="24"/>
        </w:rPr>
      </w:pPr>
    </w:p>
    <w:p w14:paraId="5B7B5C5F" w14:textId="6A77C294" w:rsidR="00A05731" w:rsidRPr="00A05731" w:rsidRDefault="00A05731" w:rsidP="00B956CC">
      <w:pPr>
        <w:pStyle w:val="ad"/>
        <w:rPr>
          <w:rStyle w:val="ac"/>
          <w:rFonts w:eastAsia="Calibri"/>
          <w:color w:val="auto"/>
          <w:sz w:val="24"/>
        </w:rPr>
      </w:pPr>
      <w:r w:rsidRPr="00A05731">
        <w:rPr>
          <w:rStyle w:val="ac"/>
          <w:rFonts w:eastAsia="Calibri"/>
          <w:color w:val="auto"/>
          <w:sz w:val="24"/>
        </w:rPr>
        <w:t xml:space="preserve">Для детей школьного возраста из малых населённых пунктов функционируют интернаты при МКОУ Березовской СОШ (проживают дети из малых населённых пунктов – д. </w:t>
      </w:r>
      <w:proofErr w:type="spellStart"/>
      <w:r w:rsidRPr="00A05731">
        <w:rPr>
          <w:rStyle w:val="ac"/>
          <w:rFonts w:eastAsia="Calibri"/>
          <w:color w:val="auto"/>
          <w:sz w:val="24"/>
        </w:rPr>
        <w:t>Байроновка</w:t>
      </w:r>
      <w:proofErr w:type="spellEnd"/>
      <w:r w:rsidRPr="00A05731">
        <w:rPr>
          <w:rStyle w:val="ac"/>
          <w:rFonts w:eastAsia="Calibri"/>
          <w:color w:val="auto"/>
          <w:sz w:val="24"/>
        </w:rPr>
        <w:t xml:space="preserve">, д. Новый </w:t>
      </w:r>
      <w:proofErr w:type="spellStart"/>
      <w:r w:rsidRPr="00A05731">
        <w:rPr>
          <w:rStyle w:val="ac"/>
          <w:rFonts w:eastAsia="Calibri"/>
          <w:color w:val="auto"/>
          <w:sz w:val="24"/>
        </w:rPr>
        <w:t>Акульшет</w:t>
      </w:r>
      <w:proofErr w:type="spellEnd"/>
      <w:r w:rsidRPr="00A05731">
        <w:rPr>
          <w:rStyle w:val="ac"/>
          <w:rFonts w:eastAsia="Calibri"/>
          <w:color w:val="auto"/>
          <w:sz w:val="24"/>
        </w:rPr>
        <w:t xml:space="preserve">, д. Парижская Коммуна и др.) и при МКОУ Рождественской СОШ (с. </w:t>
      </w:r>
      <w:proofErr w:type="spellStart"/>
      <w:r w:rsidRPr="00A05731">
        <w:rPr>
          <w:rStyle w:val="ac"/>
          <w:rFonts w:eastAsia="Calibri"/>
          <w:color w:val="auto"/>
          <w:sz w:val="24"/>
        </w:rPr>
        <w:t>Туманшет</w:t>
      </w:r>
      <w:proofErr w:type="spellEnd"/>
      <w:r w:rsidRPr="00A05731">
        <w:rPr>
          <w:rStyle w:val="ac"/>
          <w:rFonts w:eastAsia="Calibri"/>
          <w:color w:val="auto"/>
          <w:sz w:val="24"/>
        </w:rPr>
        <w:t xml:space="preserve">). </w:t>
      </w:r>
    </w:p>
    <w:p w14:paraId="26938234" w14:textId="51439130" w:rsidR="00A05731" w:rsidRPr="00A05731" w:rsidRDefault="00A05731" w:rsidP="00B956CC">
      <w:pPr>
        <w:pStyle w:val="ad"/>
        <w:rPr>
          <w:rStyle w:val="ac"/>
          <w:rFonts w:eastAsia="Calibri"/>
          <w:color w:val="auto"/>
          <w:sz w:val="24"/>
        </w:rPr>
      </w:pPr>
      <w:r w:rsidRPr="00A05731">
        <w:rPr>
          <w:rStyle w:val="ac"/>
          <w:rFonts w:eastAsia="Calibri"/>
          <w:color w:val="auto"/>
          <w:sz w:val="24"/>
        </w:rPr>
        <w:lastRenderedPageBreak/>
        <w:t>Система дополнительного образования детей и подростков представлена детскими объединениями в 1</w:t>
      </w:r>
      <w:r w:rsidR="00FD6268">
        <w:rPr>
          <w:rStyle w:val="ac"/>
          <w:rFonts w:eastAsia="Calibri"/>
          <w:color w:val="auto"/>
          <w:sz w:val="24"/>
        </w:rPr>
        <w:t>9</w:t>
      </w:r>
      <w:r w:rsidRPr="00A05731">
        <w:rPr>
          <w:rStyle w:val="ac"/>
          <w:rFonts w:eastAsia="Calibri"/>
          <w:color w:val="auto"/>
          <w:sz w:val="24"/>
        </w:rPr>
        <w:t xml:space="preserve"> дошкольных, 34 общеобразовательных организациях и в 2 организациях дополнительного образования. Такая система работы учреждений дополнительного образования имеет свои плюсы, так как позволяет создавать комфортные условия для занятий дополнительным образованием. Но </w:t>
      </w:r>
      <w:proofErr w:type="gramStart"/>
      <w:r w:rsidRPr="00A05731">
        <w:rPr>
          <w:rStyle w:val="ac"/>
          <w:rFonts w:eastAsia="Calibri"/>
          <w:color w:val="auto"/>
          <w:sz w:val="24"/>
        </w:rPr>
        <w:t>проблемным  является</w:t>
      </w:r>
      <w:proofErr w:type="gramEnd"/>
      <w:r w:rsidRPr="00A05731">
        <w:rPr>
          <w:rStyle w:val="ac"/>
          <w:rFonts w:eastAsia="Calibri"/>
          <w:color w:val="auto"/>
          <w:sz w:val="24"/>
        </w:rPr>
        <w:t xml:space="preserve">  расположение учреждений дополнительного образования только в городской местности (</w:t>
      </w:r>
      <w:proofErr w:type="spellStart"/>
      <w:r w:rsidRPr="00A05731">
        <w:rPr>
          <w:rStyle w:val="ac"/>
          <w:rFonts w:eastAsia="Calibri"/>
          <w:color w:val="auto"/>
          <w:sz w:val="24"/>
        </w:rPr>
        <w:t>г.г</w:t>
      </w:r>
      <w:proofErr w:type="spellEnd"/>
      <w:r w:rsidRPr="00A05731">
        <w:rPr>
          <w:rStyle w:val="ac"/>
          <w:rFonts w:eastAsia="Calibri"/>
          <w:color w:val="auto"/>
          <w:sz w:val="24"/>
        </w:rPr>
        <w:t xml:space="preserve">. Тайшет,  Бирюсинск), в сельской  местности дополнительное  образование представлено только творческими объединениями на базе  ОО (МКДОО и ОО) и СДК. </w:t>
      </w:r>
    </w:p>
    <w:p w14:paraId="767A76F3" w14:textId="77777777" w:rsidR="00A05731" w:rsidRPr="00A05731" w:rsidRDefault="00A05731" w:rsidP="00B956CC">
      <w:pPr>
        <w:pStyle w:val="ad"/>
      </w:pPr>
      <w:r w:rsidRPr="00A05731">
        <w:t>Муниципальная система образования Тайшетского района позволяет обеспечить населению доступность качественного образования</w:t>
      </w:r>
    </w:p>
    <w:p w14:paraId="38989599" w14:textId="77777777" w:rsidR="00A05731" w:rsidRPr="00A05731" w:rsidRDefault="00A05731" w:rsidP="00A05731">
      <w:pPr>
        <w:pStyle w:val="a3"/>
        <w:spacing w:after="0" w:line="240" w:lineRule="auto"/>
        <w:ind w:left="1440"/>
        <w:jc w:val="both"/>
        <w:rPr>
          <w:rFonts w:ascii="Times New Roman" w:hAnsi="Times New Roman"/>
          <w:sz w:val="24"/>
          <w:szCs w:val="24"/>
        </w:rPr>
      </w:pPr>
    </w:p>
    <w:p w14:paraId="74F9938E" w14:textId="7B59D305" w:rsidR="00A05731" w:rsidRPr="00EE67FC" w:rsidRDefault="001D66A5" w:rsidP="00EE67FC">
      <w:pPr>
        <w:spacing w:after="0" w:line="276" w:lineRule="auto"/>
        <w:jc w:val="center"/>
        <w:rPr>
          <w:rFonts w:ascii="Times New Roman" w:hAnsi="Times New Roman" w:cs="Times New Roman"/>
          <w:b/>
          <w:bCs/>
          <w:i/>
          <w:iCs/>
          <w:sz w:val="24"/>
          <w:szCs w:val="24"/>
        </w:rPr>
      </w:pPr>
      <w:r w:rsidRPr="00EE67FC">
        <w:rPr>
          <w:rFonts w:ascii="Times New Roman" w:hAnsi="Times New Roman" w:cs="Times New Roman"/>
          <w:b/>
          <w:bCs/>
          <w:i/>
          <w:iCs/>
          <w:sz w:val="24"/>
          <w:szCs w:val="24"/>
        </w:rPr>
        <w:t>2. Доступность общего образования</w:t>
      </w:r>
    </w:p>
    <w:p w14:paraId="4001594F" w14:textId="329AB7AF" w:rsidR="001D66A5" w:rsidRPr="00EE67FC" w:rsidRDefault="001D66A5" w:rsidP="00EE67FC">
      <w:pPr>
        <w:spacing w:after="0" w:line="276" w:lineRule="auto"/>
        <w:jc w:val="center"/>
        <w:rPr>
          <w:rFonts w:ascii="Times New Roman" w:hAnsi="Times New Roman" w:cs="Times New Roman"/>
          <w:i/>
          <w:iCs/>
          <w:sz w:val="24"/>
          <w:szCs w:val="24"/>
        </w:rPr>
      </w:pPr>
      <w:r w:rsidRPr="00EE67FC">
        <w:rPr>
          <w:rFonts w:ascii="Times New Roman" w:hAnsi="Times New Roman" w:cs="Times New Roman"/>
          <w:i/>
          <w:iCs/>
          <w:sz w:val="24"/>
          <w:szCs w:val="24"/>
        </w:rPr>
        <w:t>2.1. Доступность дошкольного образования</w:t>
      </w:r>
    </w:p>
    <w:p w14:paraId="2C8C8647"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Развитие муниципальной системы образования осуществляется в соответствии с муниципальной программой муниципального образования «Тайшетский район» «Развитие образования» на 2020-2025 годы. В рамках муниципальной программы в районе реализуется подпрограмма «Развитие дошкольного, общего и дополнительного образования» на 2020-2025 годы.</w:t>
      </w:r>
    </w:p>
    <w:p w14:paraId="26082843"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xml:space="preserve">Целью муниципальной программы является повышение качества и доступности образования, обеспечение его соответствия потребностям социально-экономического развития. </w:t>
      </w:r>
    </w:p>
    <w:p w14:paraId="21FD5D58"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Для достижения поставленной цели необходимо решение следующих задач:</w:t>
      </w:r>
    </w:p>
    <w:p w14:paraId="0FF2CBFE"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предоставление общедоступного и бесплатного дошкольного образования по образовательным программам;</w:t>
      </w:r>
    </w:p>
    <w:p w14:paraId="70888CA3"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обеспечение условий для реализации образовательной программы дошкольного образования;</w:t>
      </w:r>
    </w:p>
    <w:p w14:paraId="4188405A"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обеспечение условий для реализации ФГОС ДО;</w:t>
      </w:r>
    </w:p>
    <w:p w14:paraId="23198F58" w14:textId="556DBB2A"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обеспечение материально</w:t>
      </w:r>
      <w:r w:rsidR="00EE67FC">
        <w:rPr>
          <w:rFonts w:ascii="Times New Roman" w:hAnsi="Times New Roman" w:cs="Times New Roman"/>
          <w:sz w:val="24"/>
          <w:szCs w:val="24"/>
        </w:rPr>
        <w:t>-</w:t>
      </w:r>
      <w:r w:rsidRPr="00EE67FC">
        <w:rPr>
          <w:rFonts w:ascii="Times New Roman" w:hAnsi="Times New Roman" w:cs="Times New Roman"/>
          <w:sz w:val="24"/>
          <w:szCs w:val="24"/>
        </w:rPr>
        <w:t>технических и кадровых ресурсов в соответствии с ФГОС ДО;</w:t>
      </w:r>
    </w:p>
    <w:p w14:paraId="269CE3DC"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xml:space="preserve">- развитие услуг по оказанию методической, психолого-педагогической, диагностической и консультативной помощи родителям (законным представителям) детей, получающих дошкольное образование в семье; </w:t>
      </w:r>
    </w:p>
    <w:p w14:paraId="6BDE2DEF"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xml:space="preserve">- обеспечение высокого качества услуг дошкольного образования. </w:t>
      </w:r>
    </w:p>
    <w:p w14:paraId="459520CF" w14:textId="376F5FEF"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На достижение цели подпрограммы в Тайшетском районе в 2022</w:t>
      </w:r>
      <w:r w:rsidR="00EE67FC">
        <w:rPr>
          <w:rFonts w:ascii="Times New Roman" w:hAnsi="Times New Roman" w:cs="Times New Roman"/>
          <w:sz w:val="24"/>
          <w:szCs w:val="24"/>
        </w:rPr>
        <w:t xml:space="preserve">/2023 учебном году </w:t>
      </w:r>
      <w:r w:rsidRPr="00EE67FC">
        <w:rPr>
          <w:rFonts w:ascii="Times New Roman" w:hAnsi="Times New Roman" w:cs="Times New Roman"/>
          <w:sz w:val="24"/>
          <w:szCs w:val="24"/>
        </w:rPr>
        <w:t xml:space="preserve">  работала и реализация муниципальных проектов, разработанных в рамках национальных проектов «Образование» и «Демография».</w:t>
      </w:r>
    </w:p>
    <w:p w14:paraId="05189020" w14:textId="446B5091" w:rsidR="001D66A5" w:rsidRPr="00EE67FC" w:rsidRDefault="001D66A5" w:rsidP="00EE67FC">
      <w:pPr>
        <w:spacing w:after="0" w:line="276" w:lineRule="auto"/>
        <w:ind w:firstLine="708"/>
        <w:jc w:val="both"/>
        <w:rPr>
          <w:rFonts w:ascii="Times New Roman" w:hAnsi="Times New Roman" w:cs="Times New Roman"/>
          <w:color w:val="000000"/>
          <w:sz w:val="24"/>
          <w:szCs w:val="24"/>
        </w:rPr>
      </w:pPr>
      <w:r w:rsidRPr="00EE67FC">
        <w:rPr>
          <w:rFonts w:ascii="Times New Roman" w:hAnsi="Times New Roman" w:cs="Times New Roman"/>
          <w:sz w:val="24"/>
          <w:szCs w:val="24"/>
        </w:rPr>
        <w:t xml:space="preserve">В рамках реализации муниципального проекта «Поддержка семей, имеющих детей», с целью создания условий для раннего развития детей и оказания комплексной психолого-педагогической поддержки родителям (законным представителям) детей дошкольного возраста, в том числе не посещающих дошкольную образовательную организацию, продолжили функционировать консультационные центры на базе МКДОУ детского сада «Рябинка» г. Тайшета, МКДОУ детского сада «Сказка» г. Тайшета, МКОУ </w:t>
      </w:r>
      <w:proofErr w:type="spellStart"/>
      <w:r w:rsidRPr="00EE67FC">
        <w:rPr>
          <w:rFonts w:ascii="Times New Roman" w:hAnsi="Times New Roman" w:cs="Times New Roman"/>
          <w:sz w:val="24"/>
          <w:szCs w:val="24"/>
        </w:rPr>
        <w:t>Квитокской</w:t>
      </w:r>
      <w:proofErr w:type="spellEnd"/>
      <w:r w:rsidRPr="00EE67FC">
        <w:rPr>
          <w:rFonts w:ascii="Times New Roman" w:hAnsi="Times New Roman" w:cs="Times New Roman"/>
          <w:sz w:val="24"/>
          <w:szCs w:val="24"/>
        </w:rPr>
        <w:t xml:space="preserve"> СОШ № 1, МКДОУ детского сада «Белочка» г. Тайшета, а также в ходе работы ПМПК (всего в 2022</w:t>
      </w:r>
      <w:r w:rsidR="00EE67FC">
        <w:rPr>
          <w:rFonts w:ascii="Times New Roman" w:hAnsi="Times New Roman" w:cs="Times New Roman"/>
          <w:sz w:val="24"/>
          <w:szCs w:val="24"/>
        </w:rPr>
        <w:t xml:space="preserve">/2023 учебном </w:t>
      </w:r>
      <w:r w:rsidRPr="00EE67FC">
        <w:rPr>
          <w:rFonts w:ascii="Times New Roman" w:hAnsi="Times New Roman" w:cs="Times New Roman"/>
          <w:sz w:val="24"/>
          <w:szCs w:val="24"/>
        </w:rPr>
        <w:t xml:space="preserve"> году было оказано 400 услуг).</w:t>
      </w:r>
    </w:p>
    <w:p w14:paraId="1A5DD6D2" w14:textId="58961B0F"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lastRenderedPageBreak/>
        <w:t>В рамках реализации проекта «Успех каждого ребенка» особую значимость приобрел показатель охвата детей дополнительным образованием. По итогам 2022</w:t>
      </w:r>
      <w:r w:rsidR="00EE67FC">
        <w:rPr>
          <w:rFonts w:ascii="Times New Roman" w:hAnsi="Times New Roman" w:cs="Times New Roman"/>
          <w:sz w:val="24"/>
          <w:szCs w:val="24"/>
        </w:rPr>
        <w:t xml:space="preserve">/2023 учебного </w:t>
      </w:r>
      <w:r w:rsidRPr="00EE67FC">
        <w:rPr>
          <w:rFonts w:ascii="Times New Roman" w:hAnsi="Times New Roman" w:cs="Times New Roman"/>
          <w:sz w:val="24"/>
          <w:szCs w:val="24"/>
        </w:rPr>
        <w:t xml:space="preserve"> года доля ДОО, имеющих лицензии на ведение деятельности по реализации дополнительных общеразвивающих программ, составила 58,6% от общего количества ДОО – отдельных юридических лиц 67,9% (19 ДОО из 28), в 2021 году – 58,6% (17 ДОО из 29),  в 2020 году – 10,3% (3 ДОО из 29).</w:t>
      </w:r>
    </w:p>
    <w:p w14:paraId="1D06FCCD"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Тайшетский район ежегодно принимает участие в федеральном мониторинге качества дошкольного образования (МКДО).</w:t>
      </w:r>
    </w:p>
    <w:p w14:paraId="301CF507" w14:textId="74A26C90"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В 2022</w:t>
      </w:r>
      <w:r w:rsidR="00EE67FC">
        <w:rPr>
          <w:rFonts w:ascii="Times New Roman" w:hAnsi="Times New Roman" w:cs="Times New Roman"/>
          <w:sz w:val="24"/>
          <w:szCs w:val="24"/>
        </w:rPr>
        <w:t>/2023 учебном</w:t>
      </w:r>
      <w:r w:rsidRPr="00EE67FC">
        <w:rPr>
          <w:rFonts w:ascii="Times New Roman" w:hAnsi="Times New Roman" w:cs="Times New Roman"/>
          <w:sz w:val="24"/>
          <w:szCs w:val="24"/>
        </w:rPr>
        <w:t xml:space="preserve"> году в МКДО из 40 образовательных организаций, реализующих программы дошкольного образования, приняли участие 2 (5%) дошкольных образовательных организации – МКДОУ детский сад № 5 г. Бирюсинска и МКДОУ детский сад «Солнышко» </w:t>
      </w:r>
      <w:proofErr w:type="spellStart"/>
      <w:r w:rsidRPr="00EE67FC">
        <w:rPr>
          <w:rFonts w:ascii="Times New Roman" w:hAnsi="Times New Roman" w:cs="Times New Roman"/>
          <w:sz w:val="24"/>
          <w:szCs w:val="24"/>
        </w:rPr>
        <w:t>п.жд.ст</w:t>
      </w:r>
      <w:proofErr w:type="spellEnd"/>
      <w:r w:rsidRPr="00EE67FC">
        <w:rPr>
          <w:rFonts w:ascii="Times New Roman" w:hAnsi="Times New Roman" w:cs="Times New Roman"/>
          <w:sz w:val="24"/>
          <w:szCs w:val="24"/>
        </w:rPr>
        <w:t>. Невельская.</w:t>
      </w:r>
    </w:p>
    <w:p w14:paraId="61F0DBFE"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Были проведены: самооценка педагогов, независимая оценка качества дошкольного образования (анкетирование родителей (законных представителей)), внутренняя и внешняя (экспертная) оценка качества дошкольного образования.</w:t>
      </w:r>
    </w:p>
    <w:p w14:paraId="70347FEE" w14:textId="29139353"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xml:space="preserve">Результаты мониторинга качества дошкольного </w:t>
      </w:r>
      <w:proofErr w:type="gramStart"/>
      <w:r w:rsidRPr="00EE67FC">
        <w:rPr>
          <w:rFonts w:ascii="Times New Roman" w:hAnsi="Times New Roman" w:cs="Times New Roman"/>
          <w:sz w:val="24"/>
          <w:szCs w:val="24"/>
        </w:rPr>
        <w:t xml:space="preserve">образования </w:t>
      </w:r>
      <w:r w:rsidR="00EE67FC">
        <w:rPr>
          <w:rFonts w:ascii="Times New Roman" w:hAnsi="Times New Roman" w:cs="Times New Roman"/>
          <w:sz w:val="24"/>
          <w:szCs w:val="24"/>
        </w:rPr>
        <w:t xml:space="preserve"> </w:t>
      </w:r>
      <w:r w:rsidRPr="00EE67FC">
        <w:rPr>
          <w:rFonts w:ascii="Times New Roman" w:hAnsi="Times New Roman" w:cs="Times New Roman"/>
          <w:sz w:val="24"/>
          <w:szCs w:val="24"/>
        </w:rPr>
        <w:t>по</w:t>
      </w:r>
      <w:proofErr w:type="gramEnd"/>
      <w:r w:rsidRPr="00EE67FC">
        <w:rPr>
          <w:rFonts w:ascii="Times New Roman" w:hAnsi="Times New Roman" w:cs="Times New Roman"/>
          <w:sz w:val="24"/>
          <w:szCs w:val="24"/>
        </w:rPr>
        <w:t xml:space="preserve"> областям качества по 5-бальной системе:</w:t>
      </w:r>
    </w:p>
    <w:p w14:paraId="291CB371"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образовательные ориентиры (средний балл 2,88),</w:t>
      </w:r>
    </w:p>
    <w:p w14:paraId="4D1CB1C5"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образовательная программа (средний балл 3,0),</w:t>
      </w:r>
    </w:p>
    <w:p w14:paraId="60DCA37D"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содержание образовательной деятельности (средний балл 2,81)</w:t>
      </w:r>
    </w:p>
    <w:p w14:paraId="0B78D2D9"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образовательный процесс (средний балл 2,90)</w:t>
      </w:r>
    </w:p>
    <w:p w14:paraId="353D798B"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образовательные условия (средний балл 3,01)</w:t>
      </w:r>
    </w:p>
    <w:p w14:paraId="126C9181"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условия получения дошкольного образования лицами с ограниченными возможностями здоровья и инвалидами (средний балл 1,67)</w:t>
      </w:r>
    </w:p>
    <w:p w14:paraId="6A16CAB1"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взаимодействие с родителями (средний балл 3,50)</w:t>
      </w:r>
    </w:p>
    <w:p w14:paraId="076AD76C"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здоровье, безопасность и повседневный уход (средний балл 3,11)</w:t>
      </w:r>
    </w:p>
    <w:p w14:paraId="28D70C06"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управление и развитие (средний балл 3,0)</w:t>
      </w:r>
    </w:p>
    <w:p w14:paraId="24E5BF48" w14:textId="77777777" w:rsid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xml:space="preserve">Средние оценки ОО по разным направлениям мониторинга достаточно низкие. </w:t>
      </w:r>
    </w:p>
    <w:p w14:paraId="5CF50816" w14:textId="2D335236"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xml:space="preserve">Текущий уровень качества дошкольного образования в муниципалитете не достигает 3 баллов - базового уровня (системная реализация требований ФГОС ДО). </w:t>
      </w:r>
    </w:p>
    <w:p w14:paraId="3F441FE4" w14:textId="1ACCA680"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Таким образом, на 2023</w:t>
      </w:r>
      <w:r w:rsidR="00EE67FC">
        <w:rPr>
          <w:rFonts w:ascii="Times New Roman" w:hAnsi="Times New Roman" w:cs="Times New Roman"/>
          <w:sz w:val="24"/>
          <w:szCs w:val="24"/>
        </w:rPr>
        <w:t>/2024 учебный</w:t>
      </w:r>
      <w:r w:rsidRPr="00EE67FC">
        <w:rPr>
          <w:rFonts w:ascii="Times New Roman" w:hAnsi="Times New Roman" w:cs="Times New Roman"/>
          <w:sz w:val="24"/>
          <w:szCs w:val="24"/>
        </w:rPr>
        <w:t xml:space="preserve"> год перед дошкольными образовательными организациями остро стоит вопрос о повышении качества образовательной деятельности. </w:t>
      </w:r>
    </w:p>
    <w:p w14:paraId="338836E2" w14:textId="77777777" w:rsidR="001D66A5" w:rsidRPr="00A27EE3" w:rsidRDefault="001D66A5" w:rsidP="00EE67FC">
      <w:pPr>
        <w:jc w:val="center"/>
      </w:pPr>
    </w:p>
    <w:p w14:paraId="22C9DA57" w14:textId="77E050A8" w:rsidR="00EE67FC" w:rsidRPr="00EE67FC" w:rsidRDefault="001D66A5" w:rsidP="00B956CC">
      <w:pPr>
        <w:pStyle w:val="ad"/>
      </w:pPr>
      <w:r w:rsidRPr="00EE67FC">
        <w:t>Контингент</w:t>
      </w:r>
    </w:p>
    <w:p w14:paraId="02FF0C86" w14:textId="444193A4" w:rsidR="001D66A5" w:rsidRPr="00EE67FC" w:rsidRDefault="001D66A5" w:rsidP="00B956CC">
      <w:pPr>
        <w:pStyle w:val="ad"/>
      </w:pPr>
      <w:r w:rsidRPr="00EE67FC">
        <w:t>На протяжении нескольких лет численность детей в возрасте от 0 до 7 лет на территории Тайшетского района ежегодно снижается.</w:t>
      </w:r>
    </w:p>
    <w:p w14:paraId="1739624D" w14:textId="7E91D5C2" w:rsidR="00EE67FC" w:rsidRDefault="001D66A5" w:rsidP="001D66A5">
      <w:r w:rsidRPr="00736645">
        <w:rPr>
          <w:noProof/>
        </w:rPr>
        <w:drawing>
          <wp:inline distT="0" distB="0" distL="0" distR="0" wp14:anchorId="402307CC" wp14:editId="624E868D">
            <wp:extent cx="5677535" cy="1531620"/>
            <wp:effectExtent l="0" t="0" r="18415" b="1143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t xml:space="preserve">              </w:t>
      </w:r>
      <w:r w:rsidRPr="00EE67FC">
        <w:rPr>
          <w:rFonts w:ascii="Times New Roman" w:hAnsi="Times New Roman" w:cs="Times New Roman"/>
          <w:sz w:val="24"/>
          <w:szCs w:val="24"/>
        </w:rPr>
        <w:t xml:space="preserve">Рисунок </w:t>
      </w:r>
      <w:r w:rsidR="00EE67FC" w:rsidRPr="00EE67FC">
        <w:rPr>
          <w:rFonts w:ascii="Times New Roman" w:hAnsi="Times New Roman" w:cs="Times New Roman"/>
          <w:sz w:val="24"/>
          <w:szCs w:val="24"/>
        </w:rPr>
        <w:t>2</w:t>
      </w:r>
      <w:r w:rsidRPr="00EE67FC">
        <w:rPr>
          <w:rFonts w:ascii="Times New Roman" w:hAnsi="Times New Roman" w:cs="Times New Roman"/>
          <w:sz w:val="24"/>
          <w:szCs w:val="24"/>
        </w:rPr>
        <w:t>. Количество детей от 0 до 7 ле</w:t>
      </w:r>
      <w:r w:rsidR="00DA3473">
        <w:rPr>
          <w:rFonts w:ascii="Times New Roman" w:hAnsi="Times New Roman" w:cs="Times New Roman"/>
          <w:sz w:val="24"/>
          <w:szCs w:val="24"/>
        </w:rPr>
        <w:t>т</w:t>
      </w:r>
    </w:p>
    <w:p w14:paraId="44DAB782" w14:textId="77777777" w:rsidR="00EE67FC" w:rsidRDefault="00EE67FC" w:rsidP="001D66A5"/>
    <w:p w14:paraId="6EE75745" w14:textId="0F7CE144" w:rsidR="001D66A5" w:rsidRPr="00EE67FC" w:rsidRDefault="001D66A5" w:rsidP="001D66A5">
      <w:pPr>
        <w:rPr>
          <w:rFonts w:ascii="Times New Roman" w:hAnsi="Times New Roman" w:cs="Times New Roman"/>
          <w:sz w:val="24"/>
          <w:szCs w:val="24"/>
        </w:rPr>
      </w:pPr>
      <w:r w:rsidRPr="00EE67FC">
        <w:rPr>
          <w:rFonts w:ascii="Times New Roman" w:hAnsi="Times New Roman" w:cs="Times New Roman"/>
          <w:sz w:val="24"/>
          <w:szCs w:val="24"/>
        </w:rPr>
        <w:t>Продолжается снижение численности рожденных детей:</w:t>
      </w:r>
    </w:p>
    <w:p w14:paraId="3076FCF5" w14:textId="32C384EC" w:rsidR="001D66A5" w:rsidRPr="00EE67FC" w:rsidRDefault="001D66A5" w:rsidP="001D66A5">
      <w:pPr>
        <w:rPr>
          <w:rFonts w:ascii="Times New Roman" w:hAnsi="Times New Roman" w:cs="Times New Roman"/>
          <w:sz w:val="24"/>
          <w:szCs w:val="24"/>
        </w:rPr>
      </w:pPr>
      <w:r w:rsidRPr="00736645">
        <w:rPr>
          <w:noProof/>
        </w:rPr>
        <w:drawing>
          <wp:inline distT="0" distB="0" distL="0" distR="0" wp14:anchorId="1AEEE737" wp14:editId="7FA92C1E">
            <wp:extent cx="5677535" cy="325056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E1069B">
        <w:t xml:space="preserve"> </w:t>
      </w:r>
      <w:r>
        <w:t xml:space="preserve">                </w:t>
      </w:r>
      <w:r w:rsidRPr="00EE67FC">
        <w:rPr>
          <w:rFonts w:ascii="Times New Roman" w:hAnsi="Times New Roman" w:cs="Times New Roman"/>
          <w:sz w:val="24"/>
          <w:szCs w:val="24"/>
        </w:rPr>
        <w:t xml:space="preserve">Рисунок </w:t>
      </w:r>
      <w:r w:rsidR="00EE67FC" w:rsidRPr="00EE67FC">
        <w:rPr>
          <w:rFonts w:ascii="Times New Roman" w:hAnsi="Times New Roman" w:cs="Times New Roman"/>
          <w:sz w:val="24"/>
          <w:szCs w:val="24"/>
        </w:rPr>
        <w:t>3</w:t>
      </w:r>
      <w:r w:rsidRPr="00EE67FC">
        <w:rPr>
          <w:rFonts w:ascii="Times New Roman" w:hAnsi="Times New Roman" w:cs="Times New Roman"/>
          <w:sz w:val="24"/>
          <w:szCs w:val="24"/>
        </w:rPr>
        <w:t xml:space="preserve">. Количество рожденных детей </w:t>
      </w:r>
    </w:p>
    <w:p w14:paraId="5FD308B0"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Анализ рождаемости детей позволяет прогнозировать дальнейшее снижение численности воспитанников дошкольных образовательных организаций.</w:t>
      </w:r>
    </w:p>
    <w:p w14:paraId="3E011EEE"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 xml:space="preserve">Исходя из выше представленных данных, можно сделать вывод о снижении детского населения, которое наблюдается в последние годы. </w:t>
      </w:r>
    </w:p>
    <w:p w14:paraId="4C0C65E1" w14:textId="77777777" w:rsidR="001D66A5" w:rsidRPr="00EE67FC" w:rsidRDefault="001D66A5" w:rsidP="00EE67FC">
      <w:pPr>
        <w:spacing w:after="0" w:line="276" w:lineRule="auto"/>
        <w:ind w:firstLine="708"/>
        <w:jc w:val="both"/>
        <w:rPr>
          <w:rFonts w:ascii="Times New Roman" w:hAnsi="Times New Roman" w:cs="Times New Roman"/>
          <w:sz w:val="24"/>
          <w:szCs w:val="24"/>
        </w:rPr>
      </w:pPr>
      <w:r w:rsidRPr="00EE67FC">
        <w:rPr>
          <w:rFonts w:ascii="Times New Roman" w:hAnsi="Times New Roman" w:cs="Times New Roman"/>
          <w:sz w:val="24"/>
          <w:szCs w:val="24"/>
        </w:rPr>
        <w:t>Снижение детского населения наблюдается практически во всех возрастных категориях.</w:t>
      </w:r>
    </w:p>
    <w:p w14:paraId="12AD4547" w14:textId="6598EF05" w:rsidR="001D66A5" w:rsidRDefault="001D66A5" w:rsidP="001D66A5">
      <w:r w:rsidRPr="00736645">
        <w:rPr>
          <w:noProof/>
        </w:rPr>
        <w:drawing>
          <wp:inline distT="0" distB="0" distL="0" distR="0" wp14:anchorId="5A28F51B" wp14:editId="5E39AC6E">
            <wp:extent cx="5694045" cy="324167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4774C9" w14:textId="175A71B0" w:rsidR="001D66A5" w:rsidRPr="00EE67FC" w:rsidRDefault="001D66A5" w:rsidP="00EE67FC">
      <w:pPr>
        <w:jc w:val="both"/>
        <w:rPr>
          <w:rFonts w:ascii="Times New Roman" w:hAnsi="Times New Roman" w:cs="Times New Roman"/>
          <w:sz w:val="24"/>
          <w:szCs w:val="24"/>
        </w:rPr>
      </w:pPr>
      <w:proofErr w:type="gramStart"/>
      <w:r w:rsidRPr="00EE67FC">
        <w:rPr>
          <w:rFonts w:ascii="Times New Roman" w:hAnsi="Times New Roman" w:cs="Times New Roman"/>
          <w:sz w:val="24"/>
          <w:szCs w:val="24"/>
        </w:rPr>
        <w:t xml:space="preserve">Рисунок  </w:t>
      </w:r>
      <w:r w:rsidR="00EE67FC" w:rsidRPr="00EE67FC">
        <w:rPr>
          <w:rFonts w:ascii="Times New Roman" w:hAnsi="Times New Roman" w:cs="Times New Roman"/>
          <w:sz w:val="24"/>
          <w:szCs w:val="24"/>
        </w:rPr>
        <w:t>4</w:t>
      </w:r>
      <w:proofErr w:type="gramEnd"/>
      <w:r w:rsidRPr="00EE67FC">
        <w:rPr>
          <w:rFonts w:ascii="Times New Roman" w:hAnsi="Times New Roman" w:cs="Times New Roman"/>
          <w:sz w:val="24"/>
          <w:szCs w:val="24"/>
        </w:rPr>
        <w:t>. Количество детей, проживающих на территории Тайшетского района по возрастам, чел.</w:t>
      </w:r>
    </w:p>
    <w:p w14:paraId="7C57FB23" w14:textId="77777777" w:rsidR="001D66A5" w:rsidRPr="00EE67FC" w:rsidRDefault="001D66A5" w:rsidP="001D66A5">
      <w:pPr>
        <w:rPr>
          <w:rFonts w:ascii="Times New Roman" w:hAnsi="Times New Roman" w:cs="Times New Roman"/>
          <w:sz w:val="24"/>
          <w:szCs w:val="24"/>
        </w:rPr>
      </w:pPr>
    </w:p>
    <w:p w14:paraId="564A6FCA" w14:textId="15DE7B2D" w:rsidR="001D66A5" w:rsidRPr="00417A9F" w:rsidRDefault="001D66A5" w:rsidP="00417A9F">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На территории Тайшетского района в 2022</w:t>
      </w:r>
      <w:r w:rsidR="00417A9F">
        <w:rPr>
          <w:rFonts w:ascii="Times New Roman" w:hAnsi="Times New Roman" w:cs="Times New Roman"/>
          <w:sz w:val="24"/>
          <w:szCs w:val="24"/>
        </w:rPr>
        <w:t>/2023 учебном</w:t>
      </w:r>
      <w:r w:rsidRPr="00417A9F">
        <w:rPr>
          <w:rFonts w:ascii="Times New Roman" w:hAnsi="Times New Roman" w:cs="Times New Roman"/>
          <w:sz w:val="24"/>
          <w:szCs w:val="24"/>
        </w:rPr>
        <w:t xml:space="preserve"> году действовало 39 образовательных организаций, реализующих программы дошкольного образования, из которых:</w:t>
      </w:r>
    </w:p>
    <w:p w14:paraId="00AF7ED0" w14:textId="77777777" w:rsidR="001D66A5" w:rsidRPr="00417A9F" w:rsidRDefault="001D66A5" w:rsidP="00E74633">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- 28 муниципальных дошкольных образовательных организаций (в 2021 году – 29);</w:t>
      </w:r>
    </w:p>
    <w:p w14:paraId="67A0B0A6" w14:textId="77777777" w:rsidR="001D66A5" w:rsidRPr="00417A9F" w:rsidRDefault="001D66A5" w:rsidP="00E74633">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- 9 муниципальных общеобразовательных организаций (в 2021 году – 9);</w:t>
      </w:r>
    </w:p>
    <w:p w14:paraId="1AA5CE43" w14:textId="77777777" w:rsidR="001D66A5" w:rsidRPr="00417A9F" w:rsidRDefault="001D66A5" w:rsidP="00E74633">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- 2 частных детских сада (1 - ОАО «РЖД», 1 – ЧНДОУ ДС «Родничок»).</w:t>
      </w:r>
    </w:p>
    <w:p w14:paraId="65E6AC3D" w14:textId="77777777" w:rsidR="001D66A5" w:rsidRPr="00417A9F" w:rsidRDefault="001D66A5" w:rsidP="00E74633">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xml:space="preserve">В декабре 2022 года прекратила деятельность группа по присмотру и уходу ИП </w:t>
      </w:r>
      <w:proofErr w:type="spellStart"/>
      <w:r w:rsidRPr="00417A9F">
        <w:rPr>
          <w:rFonts w:ascii="Times New Roman" w:hAnsi="Times New Roman" w:cs="Times New Roman"/>
          <w:sz w:val="24"/>
          <w:szCs w:val="24"/>
        </w:rPr>
        <w:t>Симутина</w:t>
      </w:r>
      <w:proofErr w:type="spellEnd"/>
      <w:r w:rsidRPr="00417A9F">
        <w:rPr>
          <w:rFonts w:ascii="Times New Roman" w:hAnsi="Times New Roman" w:cs="Times New Roman"/>
          <w:sz w:val="24"/>
          <w:szCs w:val="24"/>
        </w:rPr>
        <w:t xml:space="preserve"> Н.В.</w:t>
      </w:r>
    </w:p>
    <w:p w14:paraId="5D6AA070" w14:textId="77777777" w:rsidR="001D66A5" w:rsidRPr="00417A9F" w:rsidRDefault="001D66A5" w:rsidP="00E74633">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xml:space="preserve">МКДОУ детский сад № 5 г. Тайшета реорганизован в форме присоединения МКДОУ детского сада № 3 г. Тайшета. </w:t>
      </w:r>
    </w:p>
    <w:p w14:paraId="5E99C153" w14:textId="77777777" w:rsidR="001D66A5" w:rsidRPr="00417A9F" w:rsidRDefault="001D66A5" w:rsidP="00E74633">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xml:space="preserve">Всего услугу дошкольного образования в Тайшетском районе получали 3420 человек: </w:t>
      </w:r>
    </w:p>
    <w:p w14:paraId="4B9A88C9" w14:textId="77777777" w:rsidR="001D66A5" w:rsidRPr="00417A9F" w:rsidRDefault="001D66A5" w:rsidP="00417A9F">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- 3047 человек (89,1%) посещали МДОО в режиме полного дня;</w:t>
      </w:r>
    </w:p>
    <w:p w14:paraId="027E55A0" w14:textId="77777777" w:rsidR="001D66A5" w:rsidRPr="00417A9F" w:rsidRDefault="001D66A5" w:rsidP="00417A9F">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- 27 человек (0,8%) посещали МДОО в режиме кратковременного пребывания;</w:t>
      </w:r>
    </w:p>
    <w:p w14:paraId="43A77CFE" w14:textId="77777777" w:rsidR="001D66A5" w:rsidRPr="00417A9F" w:rsidRDefault="001D66A5" w:rsidP="00417A9F">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- 258 человек (7,5%) посещали частный детский сад ОАО «РЖД»;</w:t>
      </w:r>
    </w:p>
    <w:p w14:paraId="0B72FA04" w14:textId="77777777" w:rsidR="001D66A5" w:rsidRPr="00417A9F" w:rsidRDefault="001D66A5" w:rsidP="00417A9F">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- 20 человек (0,6%) посещали частный детский сад «Родничок»;</w:t>
      </w:r>
    </w:p>
    <w:p w14:paraId="54EE187C" w14:textId="77777777" w:rsidR="001D66A5" w:rsidRPr="00417A9F" w:rsidRDefault="001D66A5" w:rsidP="00417A9F">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xml:space="preserve">- 21 человек (0,6%) посещали группу </w:t>
      </w:r>
      <w:proofErr w:type="spellStart"/>
      <w:r w:rsidRPr="00417A9F">
        <w:rPr>
          <w:rFonts w:ascii="Times New Roman" w:hAnsi="Times New Roman" w:cs="Times New Roman"/>
          <w:sz w:val="24"/>
          <w:szCs w:val="24"/>
        </w:rPr>
        <w:t>предшкольной</w:t>
      </w:r>
      <w:proofErr w:type="spellEnd"/>
      <w:r w:rsidRPr="00417A9F">
        <w:rPr>
          <w:rFonts w:ascii="Times New Roman" w:hAnsi="Times New Roman" w:cs="Times New Roman"/>
          <w:sz w:val="24"/>
          <w:szCs w:val="24"/>
        </w:rPr>
        <w:t xml:space="preserve"> подготовки в ОО;</w:t>
      </w:r>
    </w:p>
    <w:p w14:paraId="4D2E2D41" w14:textId="77777777" w:rsidR="001D66A5" w:rsidRPr="00417A9F" w:rsidRDefault="001D66A5" w:rsidP="00417A9F">
      <w:pPr>
        <w:spacing w:after="0" w:line="276" w:lineRule="auto"/>
        <w:ind w:firstLine="708"/>
        <w:jc w:val="both"/>
        <w:rPr>
          <w:rFonts w:ascii="Times New Roman" w:hAnsi="Times New Roman" w:cs="Times New Roman"/>
          <w:sz w:val="24"/>
          <w:szCs w:val="24"/>
        </w:rPr>
      </w:pPr>
      <w:r w:rsidRPr="00417A9F">
        <w:rPr>
          <w:rFonts w:ascii="Times New Roman" w:hAnsi="Times New Roman" w:cs="Times New Roman"/>
          <w:sz w:val="24"/>
          <w:szCs w:val="24"/>
        </w:rPr>
        <w:t>- 47 человека (1,4%) охвачены вариативными формами образования (на базе 4 ОО).</w:t>
      </w:r>
    </w:p>
    <w:p w14:paraId="7F8AF924" w14:textId="77777777" w:rsidR="001D66A5" w:rsidRPr="00417A9F" w:rsidRDefault="001D66A5" w:rsidP="00417A9F">
      <w:pPr>
        <w:spacing w:after="0" w:line="276" w:lineRule="auto"/>
        <w:ind w:firstLine="708"/>
        <w:rPr>
          <w:rFonts w:ascii="Times New Roman" w:hAnsi="Times New Roman" w:cs="Times New Roman"/>
          <w:sz w:val="24"/>
          <w:szCs w:val="24"/>
        </w:rPr>
      </w:pPr>
    </w:p>
    <w:p w14:paraId="1184D4D0" w14:textId="09F4B2EF" w:rsidR="001D66A5" w:rsidRDefault="001D66A5" w:rsidP="001D66A5">
      <w:pPr>
        <w:ind w:firstLine="708"/>
      </w:pPr>
      <w:r w:rsidRPr="00CE6907">
        <w:rPr>
          <w:noProof/>
          <w:sz w:val="28"/>
          <w:szCs w:val="28"/>
        </w:rPr>
        <w:drawing>
          <wp:inline distT="0" distB="0" distL="0" distR="0" wp14:anchorId="704FFBA0" wp14:editId="0C3C8CDD">
            <wp:extent cx="5502910" cy="266827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F4A520" w14:textId="46023DF6" w:rsidR="001D66A5" w:rsidRPr="00E74633" w:rsidRDefault="001D66A5" w:rsidP="00E74633">
      <w:pPr>
        <w:spacing w:after="0" w:line="276" w:lineRule="auto"/>
        <w:ind w:firstLine="708"/>
        <w:jc w:val="both"/>
        <w:rPr>
          <w:rFonts w:ascii="Times New Roman" w:hAnsi="Times New Roman" w:cs="Times New Roman"/>
          <w:sz w:val="24"/>
          <w:szCs w:val="24"/>
        </w:rPr>
      </w:pPr>
      <w:proofErr w:type="gramStart"/>
      <w:r w:rsidRPr="00E74633">
        <w:rPr>
          <w:rFonts w:ascii="Times New Roman" w:hAnsi="Times New Roman" w:cs="Times New Roman"/>
          <w:sz w:val="24"/>
          <w:szCs w:val="24"/>
        </w:rPr>
        <w:t xml:space="preserve">Рисунок  </w:t>
      </w:r>
      <w:r w:rsidR="00E74633" w:rsidRPr="00E74633">
        <w:rPr>
          <w:rFonts w:ascii="Times New Roman" w:hAnsi="Times New Roman" w:cs="Times New Roman"/>
          <w:sz w:val="24"/>
          <w:szCs w:val="24"/>
        </w:rPr>
        <w:t>5</w:t>
      </w:r>
      <w:proofErr w:type="gramEnd"/>
      <w:r w:rsidRPr="00E74633">
        <w:rPr>
          <w:rFonts w:ascii="Times New Roman" w:hAnsi="Times New Roman" w:cs="Times New Roman"/>
          <w:sz w:val="24"/>
          <w:szCs w:val="24"/>
        </w:rPr>
        <w:t>. Количество детей, охваченных дошкольным образованием</w:t>
      </w:r>
    </w:p>
    <w:p w14:paraId="2D6FB3FD" w14:textId="04E042F2"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В 2022</w:t>
      </w:r>
      <w:r w:rsidR="00E74633">
        <w:rPr>
          <w:rFonts w:ascii="Times New Roman" w:hAnsi="Times New Roman" w:cs="Times New Roman"/>
          <w:sz w:val="24"/>
          <w:szCs w:val="24"/>
        </w:rPr>
        <w:t>/2023 учебном</w:t>
      </w:r>
      <w:r w:rsidRPr="00E74633">
        <w:rPr>
          <w:rFonts w:ascii="Times New Roman" w:hAnsi="Times New Roman" w:cs="Times New Roman"/>
          <w:sz w:val="24"/>
          <w:szCs w:val="24"/>
        </w:rPr>
        <w:t xml:space="preserve"> году муниципальные ОО, реализующие программы дошкольного образования, посещали 1449 воспитанников из семей, где оба родителя имеют профессиональное образование, что на 15 человек меньше, чем в 2021</w:t>
      </w:r>
      <w:r w:rsidR="00E74633">
        <w:rPr>
          <w:rFonts w:ascii="Times New Roman" w:hAnsi="Times New Roman" w:cs="Times New Roman"/>
          <w:sz w:val="24"/>
          <w:szCs w:val="24"/>
        </w:rPr>
        <w:t xml:space="preserve">/2022 </w:t>
      </w:r>
      <w:proofErr w:type="gramStart"/>
      <w:r w:rsidR="00E74633">
        <w:rPr>
          <w:rFonts w:ascii="Times New Roman" w:hAnsi="Times New Roman" w:cs="Times New Roman"/>
          <w:sz w:val="24"/>
          <w:szCs w:val="24"/>
        </w:rPr>
        <w:t xml:space="preserve">учебном </w:t>
      </w:r>
      <w:r w:rsidRPr="00E74633">
        <w:rPr>
          <w:rFonts w:ascii="Times New Roman" w:hAnsi="Times New Roman" w:cs="Times New Roman"/>
          <w:sz w:val="24"/>
          <w:szCs w:val="24"/>
        </w:rPr>
        <w:t xml:space="preserve"> году</w:t>
      </w:r>
      <w:proofErr w:type="gramEnd"/>
      <w:r w:rsidRPr="00E74633">
        <w:rPr>
          <w:rFonts w:ascii="Times New Roman" w:hAnsi="Times New Roman" w:cs="Times New Roman"/>
          <w:sz w:val="24"/>
          <w:szCs w:val="24"/>
        </w:rPr>
        <w:t xml:space="preserve"> и составляет 46,8% от общего количества воспитанников (в 2021 году – 1464 воспитанника).</w:t>
      </w:r>
    </w:p>
    <w:p w14:paraId="3158B206" w14:textId="01374B20"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 xml:space="preserve">Численность воспитанников из семей, где один родитель имеет профессиональное образование – 1105, что составляет 35,7%, это на 32 человека меньше, чем </w:t>
      </w:r>
      <w:proofErr w:type="gramStart"/>
      <w:r w:rsidRPr="00E74633">
        <w:rPr>
          <w:rFonts w:ascii="Times New Roman" w:hAnsi="Times New Roman" w:cs="Times New Roman"/>
          <w:sz w:val="24"/>
          <w:szCs w:val="24"/>
        </w:rPr>
        <w:t xml:space="preserve">в </w:t>
      </w:r>
      <w:r w:rsidR="00E74633">
        <w:rPr>
          <w:rFonts w:ascii="Times New Roman" w:hAnsi="Times New Roman" w:cs="Times New Roman"/>
          <w:sz w:val="24"/>
          <w:szCs w:val="24"/>
        </w:rPr>
        <w:t xml:space="preserve"> прошлом</w:t>
      </w:r>
      <w:proofErr w:type="gramEnd"/>
      <w:r w:rsidR="00E74633">
        <w:rPr>
          <w:rFonts w:ascii="Times New Roman" w:hAnsi="Times New Roman" w:cs="Times New Roman"/>
          <w:sz w:val="24"/>
          <w:szCs w:val="24"/>
        </w:rPr>
        <w:t xml:space="preserve"> учебном </w:t>
      </w:r>
      <w:r w:rsidRPr="00E74633">
        <w:rPr>
          <w:rFonts w:ascii="Times New Roman" w:hAnsi="Times New Roman" w:cs="Times New Roman"/>
          <w:sz w:val="24"/>
          <w:szCs w:val="24"/>
        </w:rPr>
        <w:t xml:space="preserve"> году (1137 человек).</w:t>
      </w:r>
    </w:p>
    <w:p w14:paraId="32B2641A" w14:textId="36A416FA"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Численность воспитанников из семей, где родители не имеют профессионального образования – 541, что на 1 человека больше, чем в 2021</w:t>
      </w:r>
      <w:r w:rsidR="00E74633">
        <w:rPr>
          <w:rFonts w:ascii="Times New Roman" w:hAnsi="Times New Roman" w:cs="Times New Roman"/>
          <w:sz w:val="24"/>
          <w:szCs w:val="24"/>
        </w:rPr>
        <w:t>/2022 учебном</w:t>
      </w:r>
      <w:r w:rsidRPr="00E74633">
        <w:rPr>
          <w:rFonts w:ascii="Times New Roman" w:hAnsi="Times New Roman" w:cs="Times New Roman"/>
          <w:sz w:val="24"/>
          <w:szCs w:val="24"/>
        </w:rPr>
        <w:t xml:space="preserve"> году, и составляет 17,5%.</w:t>
      </w:r>
    </w:p>
    <w:p w14:paraId="00B6FDB6"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lastRenderedPageBreak/>
        <w:t>378 детей (12,2%) воспитываются в неполных семьях (в 2021 году – 368 детей).</w:t>
      </w:r>
    </w:p>
    <w:p w14:paraId="33773081" w14:textId="77777777" w:rsidR="00E74633" w:rsidRDefault="001D66A5" w:rsidP="00B956CC">
      <w:pPr>
        <w:pStyle w:val="ad"/>
      </w:pPr>
      <w:r>
        <w:t>На 31 декабря 2022 года организации, реализующие программы дошкольного образования, посещали 299 детей с ограниченными возможностями здоровья (9,7%</w:t>
      </w:r>
      <w:r w:rsidRPr="00490FA7">
        <w:t xml:space="preserve"> </w:t>
      </w:r>
      <w:r>
        <w:t xml:space="preserve">от общего количества детей, посещающих детские сады), что на 29 человек меньше, чем в 2021 году (328 детей), из них детей-инвалидов – 30 человек. 9 детей имеют только статус ребенок-инвалид (без ОВЗ).  Отмечается </w:t>
      </w:r>
      <w:proofErr w:type="gramStart"/>
      <w:r>
        <w:t>рост  количества</w:t>
      </w:r>
      <w:proofErr w:type="gramEnd"/>
      <w:r>
        <w:t xml:space="preserve"> детей имеющих расстройство аутистического спектра. </w:t>
      </w:r>
    </w:p>
    <w:p w14:paraId="6FEE3C62" w14:textId="77777777" w:rsidR="00E74633" w:rsidRDefault="00E74633" w:rsidP="00B956CC">
      <w:pPr>
        <w:pStyle w:val="ad"/>
      </w:pPr>
    </w:p>
    <w:p w14:paraId="50F45E23" w14:textId="1341F7CC" w:rsidR="001D66A5" w:rsidRPr="00F219EE" w:rsidRDefault="001D66A5" w:rsidP="00B956CC">
      <w:pPr>
        <w:pStyle w:val="ad"/>
      </w:pPr>
      <w:r w:rsidRPr="00F219EE">
        <w:t xml:space="preserve">Уровень доступности дошкольного образования и численность населения, получающего дошкольное образование </w:t>
      </w:r>
    </w:p>
    <w:p w14:paraId="64CC11E4" w14:textId="77777777" w:rsidR="00E74633" w:rsidRPr="00E74633" w:rsidRDefault="00E74633" w:rsidP="00B956CC">
      <w:pPr>
        <w:pStyle w:val="ad"/>
        <w:rPr>
          <w:rStyle w:val="ac"/>
          <w:rFonts w:eastAsia="Calibri"/>
          <w:i/>
          <w:iCs w:val="0"/>
          <w:color w:val="auto"/>
          <w:sz w:val="24"/>
          <w:lang w:eastAsia="en-US"/>
        </w:rPr>
      </w:pPr>
    </w:p>
    <w:p w14:paraId="49CC34F6" w14:textId="5665FEF5" w:rsidR="001D66A5" w:rsidRDefault="001D66A5" w:rsidP="00B956CC">
      <w:pPr>
        <w:pStyle w:val="ad"/>
      </w:pPr>
      <w:r w:rsidRPr="004D3D53">
        <w:t>Целью системы дошкольного образования в 2022</w:t>
      </w:r>
      <w:r w:rsidR="00E74633">
        <w:t xml:space="preserve">/2023 </w:t>
      </w:r>
      <w:proofErr w:type="gramStart"/>
      <w:r w:rsidR="00E74633">
        <w:t xml:space="preserve">учебном </w:t>
      </w:r>
      <w:r w:rsidRPr="004D3D53">
        <w:t xml:space="preserve"> году</w:t>
      </w:r>
      <w:proofErr w:type="gramEnd"/>
      <w:r w:rsidRPr="004D3D53">
        <w:t xml:space="preserve"> оставалось  обеспечение доступного и качественного образования детей дошкольного возраста, с учетом их индивидуальных образовательных потребностей. Основная задача - сохранение уровня обеспечения доступности дошкольного образования для детей возрасте от трех до семи лет. </w:t>
      </w:r>
    </w:p>
    <w:p w14:paraId="3A18AFD0" w14:textId="4E461D8A" w:rsidR="001D66A5" w:rsidRDefault="001D66A5" w:rsidP="00B956CC">
      <w:pPr>
        <w:pStyle w:val="ad"/>
      </w:pPr>
      <w:r>
        <w:t xml:space="preserve">В процентном отношении показатель доступности дошкольного образования для данной категории детей по Тайшетскому району в </w:t>
      </w:r>
      <w:r w:rsidR="00E74633">
        <w:t xml:space="preserve">отчетном </w:t>
      </w:r>
      <w:proofErr w:type="gramStart"/>
      <w:r w:rsidR="00E74633">
        <w:t xml:space="preserve">учебном </w:t>
      </w:r>
      <w:r>
        <w:t xml:space="preserve"> году</w:t>
      </w:r>
      <w:proofErr w:type="gramEnd"/>
      <w:r>
        <w:t xml:space="preserve"> составил 98,2 %, что на 2,4% выше показателя 2021 года. </w:t>
      </w:r>
    </w:p>
    <w:p w14:paraId="601D8E5C" w14:textId="77777777" w:rsidR="001D66A5" w:rsidRDefault="001D66A5" w:rsidP="00B956CC">
      <w:pPr>
        <w:pStyle w:val="ad"/>
      </w:pPr>
      <w:proofErr w:type="gramStart"/>
      <w:r>
        <w:t>Таблица  4</w:t>
      </w:r>
      <w:proofErr w:type="gramEnd"/>
      <w:r>
        <w:t>. Сравнительный анализ показателя доступности дошкольного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1797"/>
        <w:gridCol w:w="1670"/>
        <w:gridCol w:w="1543"/>
      </w:tblGrid>
      <w:tr w:rsidR="001D66A5" w14:paraId="6C28AAE5" w14:textId="77777777" w:rsidTr="00394258">
        <w:tc>
          <w:tcPr>
            <w:tcW w:w="4644" w:type="dxa"/>
            <w:shd w:val="clear" w:color="auto" w:fill="auto"/>
          </w:tcPr>
          <w:p w14:paraId="68EB4A6B" w14:textId="77777777" w:rsidR="001D66A5" w:rsidRDefault="001D66A5" w:rsidP="00B956CC">
            <w:pPr>
              <w:pStyle w:val="ad"/>
            </w:pPr>
            <w:r>
              <w:t>Возраст</w:t>
            </w:r>
          </w:p>
        </w:tc>
        <w:tc>
          <w:tcPr>
            <w:tcW w:w="1843" w:type="dxa"/>
            <w:shd w:val="clear" w:color="auto" w:fill="auto"/>
          </w:tcPr>
          <w:p w14:paraId="2592D366" w14:textId="77777777" w:rsidR="001D66A5" w:rsidRDefault="001D66A5" w:rsidP="00B956CC">
            <w:pPr>
              <w:pStyle w:val="ad"/>
            </w:pPr>
            <w:r>
              <w:t>2020 год</w:t>
            </w:r>
          </w:p>
        </w:tc>
        <w:tc>
          <w:tcPr>
            <w:tcW w:w="1701" w:type="dxa"/>
            <w:shd w:val="clear" w:color="auto" w:fill="auto"/>
          </w:tcPr>
          <w:p w14:paraId="0CC4B272" w14:textId="77777777" w:rsidR="001D66A5" w:rsidRDefault="001D66A5" w:rsidP="00B956CC">
            <w:pPr>
              <w:pStyle w:val="ad"/>
            </w:pPr>
            <w:r>
              <w:t>2021 год</w:t>
            </w:r>
          </w:p>
        </w:tc>
        <w:tc>
          <w:tcPr>
            <w:tcW w:w="1559" w:type="dxa"/>
            <w:shd w:val="clear" w:color="auto" w:fill="auto"/>
          </w:tcPr>
          <w:p w14:paraId="70FE7057" w14:textId="77777777" w:rsidR="001D66A5" w:rsidRDefault="001D66A5" w:rsidP="00B956CC">
            <w:pPr>
              <w:pStyle w:val="ad"/>
            </w:pPr>
            <w:r>
              <w:t>2022 год</w:t>
            </w:r>
          </w:p>
        </w:tc>
      </w:tr>
      <w:tr w:rsidR="001D66A5" w14:paraId="6B4AB55A" w14:textId="77777777" w:rsidTr="00394258">
        <w:tc>
          <w:tcPr>
            <w:tcW w:w="4644" w:type="dxa"/>
            <w:shd w:val="clear" w:color="auto" w:fill="auto"/>
          </w:tcPr>
          <w:p w14:paraId="6F31059B" w14:textId="77777777" w:rsidR="001D66A5" w:rsidRDefault="001D66A5" w:rsidP="00B956CC">
            <w:pPr>
              <w:pStyle w:val="ad"/>
            </w:pPr>
            <w:r>
              <w:t>Всего (в возрасте о 2 месяцев до 7 лет)</w:t>
            </w:r>
          </w:p>
        </w:tc>
        <w:tc>
          <w:tcPr>
            <w:tcW w:w="1843" w:type="dxa"/>
            <w:shd w:val="clear" w:color="auto" w:fill="auto"/>
          </w:tcPr>
          <w:p w14:paraId="46B0F33C" w14:textId="77777777" w:rsidR="001D66A5" w:rsidRDefault="001D66A5" w:rsidP="00B956CC">
            <w:pPr>
              <w:pStyle w:val="ad"/>
            </w:pPr>
            <w:r>
              <w:t>73,3</w:t>
            </w:r>
          </w:p>
        </w:tc>
        <w:tc>
          <w:tcPr>
            <w:tcW w:w="1701" w:type="dxa"/>
            <w:shd w:val="clear" w:color="auto" w:fill="auto"/>
          </w:tcPr>
          <w:p w14:paraId="0D701C3E" w14:textId="77777777" w:rsidR="001D66A5" w:rsidRDefault="001D66A5" w:rsidP="00B956CC">
            <w:pPr>
              <w:pStyle w:val="ad"/>
            </w:pPr>
            <w:r>
              <w:t>77,9</w:t>
            </w:r>
          </w:p>
        </w:tc>
        <w:tc>
          <w:tcPr>
            <w:tcW w:w="1559" w:type="dxa"/>
            <w:shd w:val="clear" w:color="auto" w:fill="auto"/>
          </w:tcPr>
          <w:p w14:paraId="20F82907" w14:textId="77777777" w:rsidR="001D66A5" w:rsidRDefault="001D66A5" w:rsidP="00B956CC">
            <w:pPr>
              <w:pStyle w:val="ad"/>
            </w:pPr>
            <w:r>
              <w:t>80,6</w:t>
            </w:r>
          </w:p>
        </w:tc>
      </w:tr>
      <w:tr w:rsidR="001D66A5" w14:paraId="1821603E" w14:textId="77777777" w:rsidTr="00394258">
        <w:tc>
          <w:tcPr>
            <w:tcW w:w="4644" w:type="dxa"/>
            <w:shd w:val="clear" w:color="auto" w:fill="auto"/>
          </w:tcPr>
          <w:p w14:paraId="2C1C264C" w14:textId="77777777" w:rsidR="001D66A5" w:rsidRDefault="001D66A5" w:rsidP="00B956CC">
            <w:pPr>
              <w:pStyle w:val="ad"/>
            </w:pPr>
            <w:r>
              <w:t>в возрасте от 2 месяцев до 3 лет</w:t>
            </w:r>
          </w:p>
        </w:tc>
        <w:tc>
          <w:tcPr>
            <w:tcW w:w="1843" w:type="dxa"/>
            <w:shd w:val="clear" w:color="auto" w:fill="auto"/>
          </w:tcPr>
          <w:p w14:paraId="4EF5FAF7" w14:textId="77777777" w:rsidR="001D66A5" w:rsidRDefault="001D66A5" w:rsidP="00B956CC">
            <w:pPr>
              <w:pStyle w:val="ad"/>
            </w:pPr>
            <w:r>
              <w:t>25,8</w:t>
            </w:r>
          </w:p>
        </w:tc>
        <w:tc>
          <w:tcPr>
            <w:tcW w:w="1701" w:type="dxa"/>
            <w:shd w:val="clear" w:color="auto" w:fill="auto"/>
          </w:tcPr>
          <w:p w14:paraId="4DA9A8E6" w14:textId="77777777" w:rsidR="001D66A5" w:rsidRDefault="001D66A5" w:rsidP="00B956CC">
            <w:pPr>
              <w:pStyle w:val="ad"/>
            </w:pPr>
            <w:r>
              <w:t>32,7</w:t>
            </w:r>
          </w:p>
        </w:tc>
        <w:tc>
          <w:tcPr>
            <w:tcW w:w="1559" w:type="dxa"/>
            <w:shd w:val="clear" w:color="auto" w:fill="auto"/>
          </w:tcPr>
          <w:p w14:paraId="00C1713A" w14:textId="77777777" w:rsidR="001D66A5" w:rsidRDefault="001D66A5" w:rsidP="00B956CC">
            <w:pPr>
              <w:pStyle w:val="ad"/>
            </w:pPr>
            <w:r>
              <w:t>41,8</w:t>
            </w:r>
          </w:p>
        </w:tc>
      </w:tr>
      <w:tr w:rsidR="001D66A5" w14:paraId="2BB56668" w14:textId="77777777" w:rsidTr="00394258">
        <w:tc>
          <w:tcPr>
            <w:tcW w:w="4644" w:type="dxa"/>
            <w:shd w:val="clear" w:color="auto" w:fill="auto"/>
          </w:tcPr>
          <w:p w14:paraId="5375D768" w14:textId="77777777" w:rsidR="001D66A5" w:rsidRDefault="001D66A5" w:rsidP="00B956CC">
            <w:pPr>
              <w:pStyle w:val="ad"/>
            </w:pPr>
            <w:r>
              <w:t>в возрасте от 3 до 7 лет</w:t>
            </w:r>
          </w:p>
        </w:tc>
        <w:tc>
          <w:tcPr>
            <w:tcW w:w="1843" w:type="dxa"/>
            <w:shd w:val="clear" w:color="auto" w:fill="auto"/>
          </w:tcPr>
          <w:p w14:paraId="6AD58E8D" w14:textId="77777777" w:rsidR="001D66A5" w:rsidRDefault="001D66A5" w:rsidP="00B956CC">
            <w:pPr>
              <w:pStyle w:val="ad"/>
            </w:pPr>
            <w:r>
              <w:t>92,1</w:t>
            </w:r>
          </w:p>
        </w:tc>
        <w:tc>
          <w:tcPr>
            <w:tcW w:w="1701" w:type="dxa"/>
            <w:shd w:val="clear" w:color="auto" w:fill="auto"/>
          </w:tcPr>
          <w:p w14:paraId="1DCAB09C" w14:textId="77777777" w:rsidR="001D66A5" w:rsidRDefault="001D66A5" w:rsidP="00B956CC">
            <w:pPr>
              <w:pStyle w:val="ad"/>
            </w:pPr>
            <w:r>
              <w:t>95,8</w:t>
            </w:r>
          </w:p>
        </w:tc>
        <w:tc>
          <w:tcPr>
            <w:tcW w:w="1559" w:type="dxa"/>
            <w:shd w:val="clear" w:color="auto" w:fill="auto"/>
          </w:tcPr>
          <w:p w14:paraId="03E60E0B" w14:textId="77777777" w:rsidR="001D66A5" w:rsidRDefault="001D66A5" w:rsidP="00B956CC">
            <w:pPr>
              <w:pStyle w:val="ad"/>
            </w:pPr>
            <w:r>
              <w:t>98,2</w:t>
            </w:r>
          </w:p>
        </w:tc>
      </w:tr>
    </w:tbl>
    <w:p w14:paraId="69267646" w14:textId="77777777" w:rsidR="001D66A5" w:rsidRDefault="001D66A5" w:rsidP="00B956CC">
      <w:pPr>
        <w:pStyle w:val="ad"/>
      </w:pPr>
    </w:p>
    <w:p w14:paraId="03945B1D" w14:textId="3D5D121F" w:rsidR="001D66A5" w:rsidRDefault="001D66A5" w:rsidP="00B956CC">
      <w:pPr>
        <w:pStyle w:val="ad"/>
      </w:pPr>
      <w:r>
        <w:t>Из данных таблицы 4 видно, что общий процента доступности дошкольного образования (77.9% в 2021</w:t>
      </w:r>
      <w:r w:rsidR="00E74633">
        <w:t>/2022 уч.</w:t>
      </w:r>
      <w:r>
        <w:t xml:space="preserve"> г., 80,6% в 2022</w:t>
      </w:r>
      <w:r w:rsidR="00E74633">
        <w:t>/2023 уч.</w:t>
      </w:r>
      <w:r>
        <w:t xml:space="preserve"> г.) увеличился за счет повышения доступности возрастной категории от 2 месяцев до 3 лет (с 32,7% в 2021</w:t>
      </w:r>
      <w:r w:rsidR="00E74633">
        <w:t>/2022</w:t>
      </w:r>
      <w:r>
        <w:t xml:space="preserve"> г. до 41,8% в 2022</w:t>
      </w:r>
      <w:r w:rsidR="00E74633">
        <w:t>/2023</w:t>
      </w:r>
      <w:r>
        <w:t xml:space="preserve"> г.), и возрастной категории с 3 до 7 лет (с 95,8% в 2021</w:t>
      </w:r>
      <w:r w:rsidR="00E74633">
        <w:t>/2022</w:t>
      </w:r>
      <w:r>
        <w:t xml:space="preserve"> г. до 98,2% в 2022</w:t>
      </w:r>
      <w:r w:rsidR="00E74633">
        <w:t>/2023</w:t>
      </w:r>
      <w:r>
        <w:t xml:space="preserve"> г.).</w:t>
      </w:r>
    </w:p>
    <w:p w14:paraId="6D78086D" w14:textId="2E1A8420" w:rsidR="001D66A5" w:rsidRDefault="001D66A5" w:rsidP="00B956CC">
      <w:pPr>
        <w:pStyle w:val="ad"/>
      </w:pPr>
      <w:r w:rsidRPr="00261303">
        <w:rPr>
          <w:noProof/>
        </w:rPr>
        <w:drawing>
          <wp:inline distT="0" distB="0" distL="0" distR="0" wp14:anchorId="47751BC4" wp14:editId="60D119F8">
            <wp:extent cx="4272280" cy="1951538"/>
            <wp:effectExtent l="0" t="0" r="13970" b="1079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19647E" w14:textId="652D9957" w:rsidR="001D66A5" w:rsidRPr="00E74633" w:rsidRDefault="001D66A5" w:rsidP="00E74633">
      <w:pPr>
        <w:rPr>
          <w:rFonts w:ascii="Times New Roman" w:hAnsi="Times New Roman" w:cs="Times New Roman"/>
          <w:sz w:val="24"/>
          <w:szCs w:val="24"/>
        </w:rPr>
      </w:pPr>
      <w:r w:rsidRPr="00E74633">
        <w:rPr>
          <w:rFonts w:ascii="Times New Roman" w:hAnsi="Times New Roman" w:cs="Times New Roman"/>
          <w:sz w:val="24"/>
          <w:szCs w:val="24"/>
        </w:rPr>
        <w:t xml:space="preserve">Рисунок </w:t>
      </w:r>
      <w:r w:rsidR="00E74633">
        <w:rPr>
          <w:rFonts w:ascii="Times New Roman" w:hAnsi="Times New Roman" w:cs="Times New Roman"/>
          <w:sz w:val="24"/>
          <w:szCs w:val="24"/>
        </w:rPr>
        <w:t>6</w:t>
      </w:r>
      <w:r w:rsidRPr="00E74633">
        <w:rPr>
          <w:rFonts w:ascii="Times New Roman" w:hAnsi="Times New Roman" w:cs="Times New Roman"/>
          <w:sz w:val="24"/>
          <w:szCs w:val="24"/>
        </w:rPr>
        <w:t xml:space="preserve">.  Доступность дошкольного образования для детей в возрасте от 3 до 7 лет (%). </w:t>
      </w:r>
    </w:p>
    <w:p w14:paraId="0431281E"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lastRenderedPageBreak/>
        <w:t>Достичь 100% показателя возрастной категории с 3 до 7 лет не удается по причине наличия в очереди на получение мест в организациях дошкольного образования заявок со статусом «Отложенный спрос» и прибытия на территорию г. Тайшета работников ОК РУСАЛ, что, в свою очередь, увеличивает количество детей, нуждающихся в предоставлении места в ДОО.</w:t>
      </w:r>
    </w:p>
    <w:p w14:paraId="6CDCC16A"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 xml:space="preserve">Всего в очереди на получение места в детском саду по состоянию на 31.12.2022 г. находились 48 детей в возрасте старше 3-х лет. Очередность сохраняется только в г. Тайшете и г. Бирюсинске. </w:t>
      </w:r>
    </w:p>
    <w:p w14:paraId="6BF4FA63" w14:textId="2C631A54"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В 2022</w:t>
      </w:r>
      <w:r w:rsidR="00E74633">
        <w:rPr>
          <w:rFonts w:ascii="Times New Roman" w:hAnsi="Times New Roman" w:cs="Times New Roman"/>
          <w:sz w:val="24"/>
          <w:szCs w:val="24"/>
        </w:rPr>
        <w:t xml:space="preserve">/2023 </w:t>
      </w:r>
      <w:proofErr w:type="gramStart"/>
      <w:r w:rsidR="00E74633">
        <w:rPr>
          <w:rFonts w:ascii="Times New Roman" w:hAnsi="Times New Roman" w:cs="Times New Roman"/>
          <w:sz w:val="24"/>
          <w:szCs w:val="24"/>
        </w:rPr>
        <w:t xml:space="preserve">учебном </w:t>
      </w:r>
      <w:r w:rsidRPr="00E74633">
        <w:rPr>
          <w:rFonts w:ascii="Times New Roman" w:hAnsi="Times New Roman" w:cs="Times New Roman"/>
          <w:sz w:val="24"/>
          <w:szCs w:val="24"/>
        </w:rPr>
        <w:t xml:space="preserve"> году</w:t>
      </w:r>
      <w:proofErr w:type="gramEnd"/>
      <w:r w:rsidRPr="00E74633">
        <w:rPr>
          <w:rFonts w:ascii="Times New Roman" w:hAnsi="Times New Roman" w:cs="Times New Roman"/>
          <w:sz w:val="24"/>
          <w:szCs w:val="24"/>
        </w:rPr>
        <w:t xml:space="preserve"> действующая сеть образовательных организаций, реализующих программы дошкольного образования, обеспечивала услугами дошкольного образования 3095 детей.</w:t>
      </w:r>
    </w:p>
    <w:p w14:paraId="3036A3F9" w14:textId="7CC01ED2" w:rsidR="001D66A5" w:rsidRDefault="001D66A5" w:rsidP="001D66A5">
      <w:r w:rsidRPr="00736645">
        <w:rPr>
          <w:noProof/>
        </w:rPr>
        <w:drawing>
          <wp:inline distT="0" distB="0" distL="0" distR="0" wp14:anchorId="72B704BE" wp14:editId="11BC3814">
            <wp:extent cx="5677535" cy="325056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3D529C" w14:textId="4C5E4A2D" w:rsidR="001D66A5" w:rsidRPr="00E74633" w:rsidRDefault="001D66A5" w:rsidP="00E74633">
      <w:pPr>
        <w:spacing w:after="0" w:line="276" w:lineRule="auto"/>
        <w:jc w:val="both"/>
        <w:rPr>
          <w:rFonts w:ascii="Times New Roman" w:hAnsi="Times New Roman" w:cs="Times New Roman"/>
          <w:sz w:val="24"/>
          <w:szCs w:val="24"/>
        </w:rPr>
      </w:pPr>
      <w:proofErr w:type="gramStart"/>
      <w:r w:rsidRPr="00E74633">
        <w:rPr>
          <w:rFonts w:ascii="Times New Roman" w:hAnsi="Times New Roman" w:cs="Times New Roman"/>
          <w:sz w:val="24"/>
          <w:szCs w:val="24"/>
        </w:rPr>
        <w:t xml:space="preserve">Рисунок  </w:t>
      </w:r>
      <w:r w:rsidR="00E74633" w:rsidRPr="00E74633">
        <w:rPr>
          <w:rFonts w:ascii="Times New Roman" w:hAnsi="Times New Roman" w:cs="Times New Roman"/>
          <w:sz w:val="24"/>
          <w:szCs w:val="24"/>
        </w:rPr>
        <w:t>7</w:t>
      </w:r>
      <w:proofErr w:type="gramEnd"/>
      <w:r w:rsidRPr="00E74633">
        <w:rPr>
          <w:rFonts w:ascii="Times New Roman" w:hAnsi="Times New Roman" w:cs="Times New Roman"/>
          <w:sz w:val="24"/>
          <w:szCs w:val="24"/>
        </w:rPr>
        <w:t>.  Численность воспитанников ДОО (чел.)</w:t>
      </w:r>
    </w:p>
    <w:p w14:paraId="3A970BA1" w14:textId="77777777" w:rsidR="001D66A5" w:rsidRPr="00E74633" w:rsidRDefault="001D66A5" w:rsidP="00E74633">
      <w:pPr>
        <w:spacing w:after="0" w:line="276" w:lineRule="auto"/>
        <w:jc w:val="both"/>
        <w:rPr>
          <w:rFonts w:ascii="Times New Roman" w:hAnsi="Times New Roman" w:cs="Times New Roman"/>
          <w:sz w:val="24"/>
          <w:szCs w:val="24"/>
        </w:rPr>
      </w:pPr>
    </w:p>
    <w:p w14:paraId="4FA5FAFA"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 xml:space="preserve">По данным формы ФСН 85-К по состоянию на 31.12.2022 года численность воспитанников  муниципальных образовательных организаций, осуществляющих образовательную деятельность по образовательным программам дошкольного образования, составляла 3095 человек, что составляет 50,4% от численности детей в возрасте от 2 месяцев до 7 лет, проживающих на территории Тайшетского района (в 2021 году 3141 ребёнок, 51,2%). </w:t>
      </w:r>
    </w:p>
    <w:p w14:paraId="2D9A1A58"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Из них количество воспитанников в возрасте до трёх лет – 501 человек (22,7%), с трёх до семи лет – 2594 человек (66%) от общей численности в районе детей соответствующей возрастной категории.</w:t>
      </w:r>
    </w:p>
    <w:p w14:paraId="0BF16D6D" w14:textId="3B385643"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Численность воспитанников в 2022</w:t>
      </w:r>
      <w:r w:rsidR="00E74633">
        <w:rPr>
          <w:rFonts w:ascii="Times New Roman" w:hAnsi="Times New Roman" w:cs="Times New Roman"/>
          <w:sz w:val="24"/>
          <w:szCs w:val="24"/>
        </w:rPr>
        <w:t>/2023 учебном</w:t>
      </w:r>
      <w:r w:rsidRPr="00E74633">
        <w:rPr>
          <w:rFonts w:ascii="Times New Roman" w:hAnsi="Times New Roman" w:cs="Times New Roman"/>
          <w:sz w:val="24"/>
          <w:szCs w:val="24"/>
        </w:rPr>
        <w:t xml:space="preserve"> году уменьшилась на 46 человек относительно 2021</w:t>
      </w:r>
      <w:r w:rsidR="00E74633">
        <w:rPr>
          <w:rFonts w:ascii="Times New Roman" w:hAnsi="Times New Roman" w:cs="Times New Roman"/>
          <w:sz w:val="24"/>
          <w:szCs w:val="24"/>
        </w:rPr>
        <w:t>/2022 учебного</w:t>
      </w:r>
      <w:r w:rsidRPr="00E74633">
        <w:rPr>
          <w:rFonts w:ascii="Times New Roman" w:hAnsi="Times New Roman" w:cs="Times New Roman"/>
          <w:sz w:val="24"/>
          <w:szCs w:val="24"/>
        </w:rPr>
        <w:t xml:space="preserve"> года, в процентном выражении снижение показателя составило 0,8%.</w:t>
      </w:r>
    </w:p>
    <w:p w14:paraId="47FF9EB4"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 xml:space="preserve">Численность воспитанников муниципальных образовательных организаций Тайшетского района, реализующих программы дошкольного образования, составила: </w:t>
      </w:r>
    </w:p>
    <w:p w14:paraId="34782A65" w14:textId="77777777" w:rsidR="001D66A5" w:rsidRPr="00E74633" w:rsidRDefault="001D66A5" w:rsidP="00E74633">
      <w:pPr>
        <w:spacing w:after="0" w:line="276" w:lineRule="auto"/>
        <w:jc w:val="both"/>
        <w:rPr>
          <w:rFonts w:ascii="Times New Roman" w:hAnsi="Times New Roman" w:cs="Times New Roman"/>
          <w:sz w:val="24"/>
          <w:szCs w:val="24"/>
        </w:rPr>
      </w:pPr>
    </w:p>
    <w:p w14:paraId="00FF37B7" w14:textId="77777777" w:rsidR="001D66A5" w:rsidRPr="00E74633" w:rsidRDefault="001D66A5" w:rsidP="00DE051D">
      <w:pPr>
        <w:spacing w:after="0" w:line="276" w:lineRule="auto"/>
        <w:jc w:val="center"/>
        <w:rPr>
          <w:rFonts w:ascii="Times New Roman" w:hAnsi="Times New Roman" w:cs="Times New Roman"/>
          <w:sz w:val="24"/>
          <w:szCs w:val="24"/>
        </w:rPr>
      </w:pPr>
      <w:proofErr w:type="gramStart"/>
      <w:r w:rsidRPr="00E74633">
        <w:rPr>
          <w:rFonts w:ascii="Times New Roman" w:hAnsi="Times New Roman" w:cs="Times New Roman"/>
          <w:sz w:val="24"/>
          <w:szCs w:val="24"/>
        </w:rPr>
        <w:lastRenderedPageBreak/>
        <w:t>Таблица  5</w:t>
      </w:r>
      <w:proofErr w:type="gramEnd"/>
      <w:r w:rsidRPr="00E74633">
        <w:rPr>
          <w:rFonts w:ascii="Times New Roman" w:hAnsi="Times New Roman" w:cs="Times New Roman"/>
          <w:sz w:val="24"/>
          <w:szCs w:val="24"/>
        </w:rPr>
        <w:t>. Численность воспитанников,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21"/>
        <w:gridCol w:w="2322"/>
        <w:gridCol w:w="2322"/>
      </w:tblGrid>
      <w:tr w:rsidR="001D66A5" w:rsidRPr="00E74633" w14:paraId="6FC039B2" w14:textId="77777777" w:rsidTr="00394258">
        <w:tc>
          <w:tcPr>
            <w:tcW w:w="2487" w:type="dxa"/>
            <w:shd w:val="clear" w:color="auto" w:fill="auto"/>
          </w:tcPr>
          <w:p w14:paraId="5A0924D8" w14:textId="77777777" w:rsidR="001D66A5" w:rsidRPr="00E74633" w:rsidRDefault="001D66A5" w:rsidP="00E74633">
            <w:pPr>
              <w:spacing w:after="0" w:line="276" w:lineRule="auto"/>
              <w:contextualSpacing/>
              <w:jc w:val="both"/>
              <w:rPr>
                <w:rFonts w:ascii="Times New Roman" w:hAnsi="Times New Roman" w:cs="Times New Roman"/>
                <w:sz w:val="24"/>
                <w:szCs w:val="24"/>
              </w:rPr>
            </w:pPr>
          </w:p>
        </w:tc>
        <w:tc>
          <w:tcPr>
            <w:tcW w:w="2455" w:type="dxa"/>
            <w:shd w:val="clear" w:color="auto" w:fill="auto"/>
          </w:tcPr>
          <w:p w14:paraId="2BD7699C"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2020 год</w:t>
            </w:r>
          </w:p>
        </w:tc>
        <w:tc>
          <w:tcPr>
            <w:tcW w:w="2456" w:type="dxa"/>
            <w:shd w:val="clear" w:color="auto" w:fill="auto"/>
          </w:tcPr>
          <w:p w14:paraId="01FB3D46"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2021 год</w:t>
            </w:r>
          </w:p>
        </w:tc>
        <w:tc>
          <w:tcPr>
            <w:tcW w:w="2456" w:type="dxa"/>
            <w:shd w:val="clear" w:color="auto" w:fill="auto"/>
          </w:tcPr>
          <w:p w14:paraId="1E6A515E"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2022 год</w:t>
            </w:r>
          </w:p>
        </w:tc>
      </w:tr>
      <w:tr w:rsidR="001D66A5" w:rsidRPr="00E74633" w14:paraId="4D07A50E" w14:textId="77777777" w:rsidTr="00394258">
        <w:tc>
          <w:tcPr>
            <w:tcW w:w="2487" w:type="dxa"/>
            <w:shd w:val="clear" w:color="auto" w:fill="auto"/>
          </w:tcPr>
          <w:p w14:paraId="3C725B7F"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Всего (в возрасте от 2 мес. до 7 лет)</w:t>
            </w:r>
          </w:p>
        </w:tc>
        <w:tc>
          <w:tcPr>
            <w:tcW w:w="2455" w:type="dxa"/>
            <w:shd w:val="clear" w:color="auto" w:fill="auto"/>
          </w:tcPr>
          <w:p w14:paraId="0A2CFE77"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3115</w:t>
            </w:r>
          </w:p>
        </w:tc>
        <w:tc>
          <w:tcPr>
            <w:tcW w:w="2456" w:type="dxa"/>
            <w:shd w:val="clear" w:color="auto" w:fill="auto"/>
          </w:tcPr>
          <w:p w14:paraId="7B2AE136"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3141</w:t>
            </w:r>
          </w:p>
        </w:tc>
        <w:tc>
          <w:tcPr>
            <w:tcW w:w="2456" w:type="dxa"/>
            <w:shd w:val="clear" w:color="auto" w:fill="auto"/>
          </w:tcPr>
          <w:p w14:paraId="370EC77C"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3095</w:t>
            </w:r>
          </w:p>
        </w:tc>
      </w:tr>
      <w:tr w:rsidR="001D66A5" w:rsidRPr="00E74633" w14:paraId="3643182B" w14:textId="77777777" w:rsidTr="00394258">
        <w:tc>
          <w:tcPr>
            <w:tcW w:w="2487" w:type="dxa"/>
            <w:shd w:val="clear" w:color="auto" w:fill="auto"/>
          </w:tcPr>
          <w:p w14:paraId="3953EF17"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в возрасте от 2 мес. до 3 лет</w:t>
            </w:r>
          </w:p>
        </w:tc>
        <w:tc>
          <w:tcPr>
            <w:tcW w:w="2455" w:type="dxa"/>
            <w:shd w:val="clear" w:color="auto" w:fill="auto"/>
          </w:tcPr>
          <w:p w14:paraId="64081980"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312</w:t>
            </w:r>
          </w:p>
        </w:tc>
        <w:tc>
          <w:tcPr>
            <w:tcW w:w="2456" w:type="dxa"/>
            <w:shd w:val="clear" w:color="auto" w:fill="auto"/>
          </w:tcPr>
          <w:p w14:paraId="25C71CAB"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395</w:t>
            </w:r>
          </w:p>
        </w:tc>
        <w:tc>
          <w:tcPr>
            <w:tcW w:w="2456" w:type="dxa"/>
            <w:shd w:val="clear" w:color="auto" w:fill="auto"/>
          </w:tcPr>
          <w:p w14:paraId="62A38570"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501</w:t>
            </w:r>
          </w:p>
        </w:tc>
      </w:tr>
      <w:tr w:rsidR="001D66A5" w:rsidRPr="00E74633" w14:paraId="5C465A3C" w14:textId="77777777" w:rsidTr="00394258">
        <w:tc>
          <w:tcPr>
            <w:tcW w:w="2487" w:type="dxa"/>
            <w:shd w:val="clear" w:color="auto" w:fill="auto"/>
          </w:tcPr>
          <w:p w14:paraId="4702F479"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в возрасте от 3 до 7 лет</w:t>
            </w:r>
          </w:p>
        </w:tc>
        <w:tc>
          <w:tcPr>
            <w:tcW w:w="2455" w:type="dxa"/>
            <w:shd w:val="clear" w:color="auto" w:fill="auto"/>
          </w:tcPr>
          <w:p w14:paraId="5769B167"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2803</w:t>
            </w:r>
          </w:p>
        </w:tc>
        <w:tc>
          <w:tcPr>
            <w:tcW w:w="2456" w:type="dxa"/>
            <w:shd w:val="clear" w:color="auto" w:fill="auto"/>
          </w:tcPr>
          <w:p w14:paraId="0CC7A865"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2746</w:t>
            </w:r>
          </w:p>
        </w:tc>
        <w:tc>
          <w:tcPr>
            <w:tcW w:w="2456" w:type="dxa"/>
            <w:shd w:val="clear" w:color="auto" w:fill="auto"/>
          </w:tcPr>
          <w:p w14:paraId="6293D45A"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2594</w:t>
            </w:r>
          </w:p>
        </w:tc>
      </w:tr>
    </w:tbl>
    <w:p w14:paraId="12008BF6" w14:textId="77777777" w:rsidR="001D66A5" w:rsidRPr="00E74633" w:rsidRDefault="001D66A5" w:rsidP="00E74633">
      <w:pPr>
        <w:spacing w:after="0" w:line="276" w:lineRule="auto"/>
        <w:jc w:val="both"/>
        <w:rPr>
          <w:rFonts w:ascii="Times New Roman" w:hAnsi="Times New Roman" w:cs="Times New Roman"/>
          <w:sz w:val="24"/>
          <w:szCs w:val="24"/>
        </w:rPr>
      </w:pPr>
    </w:p>
    <w:p w14:paraId="3A061FE1"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За 3 года отмечается увеличение количества воспитанников в возрасте до трех лет и снижение – в возрасте с 3 до 7 лет. В связи с этим в 2020-2022 годах в ряде детских садов (МКДОУ детский сад «Сказка» г. Тайшета, МКДОУ детский сад «Рябинка» г. Тайшета, МКДОУ детский сад «Белочка» г. Тайшета, МКДОУ детский сад № 5 г. Тайшета) частично группы для детей в возрасте с 3 до 7 лет перепрофилированы в группы для детей в возрасте с 2 до 3 лет, одна группа – для детей в возрасте от 1,6 до 2 лет.</w:t>
      </w:r>
    </w:p>
    <w:p w14:paraId="1801C778" w14:textId="77777777" w:rsidR="001D66A5" w:rsidRPr="00E74633" w:rsidRDefault="001D66A5" w:rsidP="00E74633">
      <w:pPr>
        <w:spacing w:after="0" w:line="276" w:lineRule="auto"/>
        <w:jc w:val="both"/>
        <w:rPr>
          <w:rFonts w:ascii="Times New Roman" w:hAnsi="Times New Roman" w:cs="Times New Roman"/>
          <w:sz w:val="24"/>
          <w:szCs w:val="24"/>
        </w:rPr>
      </w:pPr>
    </w:p>
    <w:p w14:paraId="174DFA13" w14:textId="7965D6C1" w:rsidR="001D66A5" w:rsidRPr="00E74633" w:rsidRDefault="001D66A5" w:rsidP="00DE051D">
      <w:pPr>
        <w:spacing w:after="0" w:line="276" w:lineRule="auto"/>
        <w:jc w:val="center"/>
        <w:rPr>
          <w:rFonts w:ascii="Times New Roman" w:hAnsi="Times New Roman" w:cs="Times New Roman"/>
          <w:sz w:val="24"/>
          <w:szCs w:val="24"/>
        </w:rPr>
      </w:pPr>
      <w:r w:rsidRPr="00E74633">
        <w:rPr>
          <w:rFonts w:ascii="Times New Roman" w:hAnsi="Times New Roman" w:cs="Times New Roman"/>
          <w:sz w:val="24"/>
          <w:szCs w:val="24"/>
        </w:rPr>
        <w:t>Таблица 6. Численность воспитанников ОО, 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4985"/>
        <w:gridCol w:w="970"/>
        <w:gridCol w:w="970"/>
        <w:gridCol w:w="1005"/>
        <w:gridCol w:w="1179"/>
      </w:tblGrid>
      <w:tr w:rsidR="001D66A5" w:rsidRPr="00E74633" w14:paraId="3E8155E3"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257F563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п/п</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211B2F0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МДОО</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2AE72DF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2020 год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01DAB56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2021 год</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3E6DAFA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2022 год</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10F91402" w14:textId="77777777" w:rsidR="001D66A5" w:rsidRPr="00E74633" w:rsidRDefault="001D66A5" w:rsidP="00E74633">
            <w:pPr>
              <w:spacing w:after="0" w:line="276" w:lineRule="auto"/>
              <w:jc w:val="center"/>
              <w:rPr>
                <w:rFonts w:ascii="Times New Roman" w:hAnsi="Times New Roman" w:cs="Times New Roman"/>
                <w:sz w:val="20"/>
                <w:szCs w:val="20"/>
              </w:rPr>
            </w:pPr>
            <w:r w:rsidRPr="00E74633">
              <w:rPr>
                <w:rFonts w:ascii="Times New Roman" w:hAnsi="Times New Roman" w:cs="Times New Roman"/>
                <w:sz w:val="20"/>
                <w:szCs w:val="20"/>
              </w:rPr>
              <w:t>Динамика в сравнении прошлым годом</w:t>
            </w:r>
          </w:p>
        </w:tc>
      </w:tr>
      <w:tr w:rsidR="001D66A5" w:rsidRPr="00E74633" w14:paraId="738E69C5"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02C8B20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68631BE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 3 г. Тайшета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D32207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122</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47148B3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7A2E6F5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6273123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292B255F"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397CA7B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7E3A3EB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д/сад № 5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1B83DCC7"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156</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2CB9751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157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1CCDE8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261</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0B8284B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424AC294"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774577C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3F10744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 15 г. Тайшета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75493B6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59</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1579C5E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61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7BAADC5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62</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64D45EE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4FF4C3CF"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491773B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4</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23C020E8"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«Ромашка» г. Тайшета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1CBB38C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59</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57EE61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61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004ED7F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69</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6BC06BCF"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027DF9FB"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7C08BBB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5</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7616E57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«Рябинка» г. Тайшета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76E4C9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603</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0D7C290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606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F3E968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592</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4F22BB7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5EE3AB91"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35EBC56F"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6</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3102167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д/сад «Белочка»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8245CE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339</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60CA79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313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0E86230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346</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4AF973F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5584155D"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5F39C0C7"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7</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45A569B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«Сказка» г. Тайшета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75D62A2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307</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41C511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317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3D5EE1D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300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7C0B388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61F6A3EA"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473482E7"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448EA3E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 2 г. Бирюсинска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2F32691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89</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BF5D26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79</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0964EE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73</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015CD8D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20F26F05"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4DFB279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9</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372BB50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 3 г. Бирюсинска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22CBFB0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0</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066AD5B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105</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4B95F64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116</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53167E27"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048394CD"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0F99C5E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194A9D9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 4 г. Бирюсинска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E8B8B4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102</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2A6C220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11632A1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90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24524DE8"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43F8337C"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46F035F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11</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0852449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 5 г. Бирюсинска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71EB0E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243</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4F76139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212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7FD9869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203</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570DB57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63895413"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23DBE2E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459D97D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д/сад «Светлячок» р. п. Юрты</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49D78CC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210</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D401DB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206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4FC189A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193</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4ECB2CF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4101179F"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266B544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13</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7E8C75B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Березовский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D8DC6F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57</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73172D4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55</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5B30C92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60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79A16DE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50D7F276"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61F4024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14</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6909587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Бирюсинский</w:t>
            </w:r>
            <w:proofErr w:type="spellEnd"/>
            <w:r w:rsidRPr="00E74633">
              <w:rPr>
                <w:rFonts w:ascii="Times New Roman" w:hAnsi="Times New Roman" w:cs="Times New Roman"/>
                <w:sz w:val="24"/>
                <w:szCs w:val="24"/>
              </w:rPr>
              <w:t xml:space="preserve">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269440F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18</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208D659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15</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B7E9F6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16</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73B70F6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52878AE6"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077D6A5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15</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716469E8"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Борисовский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43FEA3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1309CA8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79AA6E0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1A4B36F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1F96B960"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34E8811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16</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56ADC3B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МКОУ </w:t>
            </w:r>
            <w:proofErr w:type="spellStart"/>
            <w:r w:rsidRPr="00E74633">
              <w:rPr>
                <w:rFonts w:ascii="Times New Roman" w:hAnsi="Times New Roman" w:cs="Times New Roman"/>
                <w:sz w:val="24"/>
                <w:szCs w:val="24"/>
              </w:rPr>
              <w:t>Бузыкановская</w:t>
            </w:r>
            <w:proofErr w:type="spellEnd"/>
            <w:r w:rsidRPr="00E74633">
              <w:rPr>
                <w:rFonts w:ascii="Times New Roman" w:hAnsi="Times New Roman" w:cs="Times New Roman"/>
                <w:sz w:val="24"/>
                <w:szCs w:val="24"/>
              </w:rPr>
              <w:t xml:space="preserve"> СОШ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3396A2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14</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2CAAB9A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2CA21BAF"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11</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620CC96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48195739"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74526C9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17</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191DD3F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Венгерский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2858D02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18</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7235DE2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179764C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13</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26027A4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4EBAB444"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0F33FB5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18</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583E76C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Джогинский</w:t>
            </w:r>
            <w:proofErr w:type="spellEnd"/>
            <w:r w:rsidRPr="00E74633">
              <w:rPr>
                <w:rFonts w:ascii="Times New Roman" w:hAnsi="Times New Roman" w:cs="Times New Roman"/>
                <w:sz w:val="24"/>
                <w:szCs w:val="24"/>
              </w:rPr>
              <w:t xml:space="preserve">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F5F63E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38</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9890DF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59EA275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39</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06F3B6D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30525B9C"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6BA2843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19</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54B656C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Зареченская СОШ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722C817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07066C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32406D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7827F797"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659D5E74"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62913DF8"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20</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79034C2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МКОУ Квитокская СОШ № 1 (д/сад «Теремок», д/сад «Чебурашка»)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0E8E489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99</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0382C40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4AA658B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6AA5619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00A2ADBF"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613D735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21</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0D7F8DD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Мирнинский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7171C09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42</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3F5EC8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35</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7C807738"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676AA0A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6156727A"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7BF021E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22</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4651402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Нижне-</w:t>
            </w:r>
            <w:proofErr w:type="spellStart"/>
            <w:r w:rsidRPr="00E74633">
              <w:rPr>
                <w:rFonts w:ascii="Times New Roman" w:hAnsi="Times New Roman" w:cs="Times New Roman"/>
                <w:sz w:val="24"/>
                <w:szCs w:val="24"/>
              </w:rPr>
              <w:t>Заимский</w:t>
            </w:r>
            <w:proofErr w:type="spellEnd"/>
            <w:r w:rsidRPr="00E74633">
              <w:rPr>
                <w:rFonts w:ascii="Times New Roman" w:hAnsi="Times New Roman" w:cs="Times New Roman"/>
                <w:sz w:val="24"/>
                <w:szCs w:val="24"/>
              </w:rPr>
              <w:t xml:space="preserve">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6172E8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2619FE7"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640421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4A34A97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42587BFE"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4C72A54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lastRenderedPageBreak/>
              <w:t>23</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653AC73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Новобирюсинский</w:t>
            </w:r>
            <w:proofErr w:type="spellEnd"/>
            <w:r w:rsidRPr="00E74633">
              <w:rPr>
                <w:rFonts w:ascii="Times New Roman" w:hAnsi="Times New Roman" w:cs="Times New Roman"/>
                <w:sz w:val="24"/>
                <w:szCs w:val="24"/>
              </w:rPr>
              <w:t xml:space="preserve"> д/сад «Солнышко»</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1AFA6F7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86</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1491F45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3E570FC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77</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2D05609F"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2E82941C"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57999D0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24</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3B29387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Новобирюсинский</w:t>
            </w:r>
            <w:proofErr w:type="spellEnd"/>
            <w:r w:rsidRPr="00E74633">
              <w:rPr>
                <w:rFonts w:ascii="Times New Roman" w:hAnsi="Times New Roman" w:cs="Times New Roman"/>
                <w:sz w:val="24"/>
                <w:szCs w:val="24"/>
              </w:rPr>
              <w:t xml:space="preserve"> д/сад «Сказка»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768AFF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91</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46332BB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3420B99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83</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667B97F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76F28812"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6278CFC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25</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4FC8352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МКОУ </w:t>
            </w:r>
            <w:proofErr w:type="spellStart"/>
            <w:r w:rsidRPr="00E74633">
              <w:rPr>
                <w:rFonts w:ascii="Times New Roman" w:hAnsi="Times New Roman" w:cs="Times New Roman"/>
                <w:sz w:val="24"/>
                <w:szCs w:val="24"/>
              </w:rPr>
              <w:t>Облепихинская</w:t>
            </w:r>
            <w:proofErr w:type="spellEnd"/>
            <w:r w:rsidRPr="00E74633">
              <w:rPr>
                <w:rFonts w:ascii="Times New Roman" w:hAnsi="Times New Roman" w:cs="Times New Roman"/>
                <w:sz w:val="24"/>
                <w:szCs w:val="24"/>
              </w:rPr>
              <w:t xml:space="preserve"> ООШ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4EABD88F"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11</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19FB30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56A4D00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0BCDF31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6072DA8C"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515B23E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26</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307C6CF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Пуляевский</w:t>
            </w:r>
            <w:proofErr w:type="spellEnd"/>
            <w:r w:rsidRPr="00E74633">
              <w:rPr>
                <w:rFonts w:ascii="Times New Roman" w:hAnsi="Times New Roman" w:cs="Times New Roman"/>
                <w:sz w:val="24"/>
                <w:szCs w:val="24"/>
              </w:rPr>
              <w:t xml:space="preserve">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06E289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19</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0D17D3F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62A890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08D7F8D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50926803"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313729C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27</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2C4A162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Разгонский</w:t>
            </w:r>
            <w:proofErr w:type="spellEnd"/>
            <w:r w:rsidRPr="00E74633">
              <w:rPr>
                <w:rFonts w:ascii="Times New Roman" w:hAnsi="Times New Roman" w:cs="Times New Roman"/>
                <w:sz w:val="24"/>
                <w:szCs w:val="24"/>
              </w:rPr>
              <w:t xml:space="preserve">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1418B4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9</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A87D3F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9</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07DC8487"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31D4ECEF"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79BB37F7"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1BAD171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28</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5A5C1C6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Рождественская СОШ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1AB9B09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0B7AA2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01068CB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8</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7350B1A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64ED9E96"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1E5EF93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29</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3C8C726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Староакульшетский</w:t>
            </w:r>
            <w:proofErr w:type="spellEnd"/>
            <w:r w:rsidRPr="00E74633">
              <w:rPr>
                <w:rFonts w:ascii="Times New Roman" w:hAnsi="Times New Roman" w:cs="Times New Roman"/>
                <w:sz w:val="24"/>
                <w:szCs w:val="24"/>
              </w:rPr>
              <w:t xml:space="preserve">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730D99B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19</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BCE88BF"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D60F90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22</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3C3F56B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0D994FE7"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0AE9DBF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30</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48A8C67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Соляновский</w:t>
            </w:r>
            <w:proofErr w:type="spellEnd"/>
            <w:r w:rsidRPr="00E74633">
              <w:rPr>
                <w:rFonts w:ascii="Times New Roman" w:hAnsi="Times New Roman" w:cs="Times New Roman"/>
                <w:sz w:val="24"/>
                <w:szCs w:val="24"/>
              </w:rPr>
              <w:t xml:space="preserve"> д/сад «Ласточка»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0DD3538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30</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7F37F24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29</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20575DC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52B53AB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28C3F481"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4D9AFBD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31</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4DBCB71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Старо-</w:t>
            </w:r>
            <w:proofErr w:type="spellStart"/>
            <w:r w:rsidRPr="00E74633">
              <w:rPr>
                <w:rFonts w:ascii="Times New Roman" w:hAnsi="Times New Roman" w:cs="Times New Roman"/>
                <w:sz w:val="24"/>
                <w:szCs w:val="24"/>
              </w:rPr>
              <w:t>Треминский</w:t>
            </w:r>
            <w:proofErr w:type="spellEnd"/>
            <w:r w:rsidRPr="00E74633">
              <w:rPr>
                <w:rFonts w:ascii="Times New Roman" w:hAnsi="Times New Roman" w:cs="Times New Roman"/>
                <w:sz w:val="24"/>
                <w:szCs w:val="24"/>
              </w:rPr>
              <w:t xml:space="preserve">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BC969A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22</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8E6827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1E27A017"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7135672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79492AFF"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0087B38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32</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70FF4AD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д/сад «Солнышко» </w:t>
            </w:r>
            <w:proofErr w:type="spellStart"/>
            <w:r w:rsidRPr="00E74633">
              <w:rPr>
                <w:rFonts w:ascii="Times New Roman" w:hAnsi="Times New Roman" w:cs="Times New Roman"/>
                <w:sz w:val="24"/>
                <w:szCs w:val="24"/>
              </w:rPr>
              <w:t>п.жд.ст</w:t>
            </w:r>
            <w:proofErr w:type="spellEnd"/>
            <w:r w:rsidRPr="00E74633">
              <w:rPr>
                <w:rFonts w:ascii="Times New Roman" w:hAnsi="Times New Roman" w:cs="Times New Roman"/>
                <w:sz w:val="24"/>
                <w:szCs w:val="24"/>
              </w:rPr>
              <w:t>. Невельская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0CE7CDB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18</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3CAB06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01DD521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19</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22A3999F"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2DE5587E"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07037F5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33</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2C39B6A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МКОУ </w:t>
            </w:r>
            <w:proofErr w:type="spellStart"/>
            <w:r w:rsidRPr="00E74633">
              <w:rPr>
                <w:rFonts w:ascii="Times New Roman" w:hAnsi="Times New Roman" w:cs="Times New Roman"/>
                <w:sz w:val="24"/>
                <w:szCs w:val="24"/>
              </w:rPr>
              <w:t>Тальская</w:t>
            </w:r>
            <w:proofErr w:type="spellEnd"/>
            <w:r w:rsidRPr="00E74633">
              <w:rPr>
                <w:rFonts w:ascii="Times New Roman" w:hAnsi="Times New Roman" w:cs="Times New Roman"/>
                <w:sz w:val="24"/>
                <w:szCs w:val="24"/>
              </w:rPr>
              <w:t xml:space="preserve"> ООШ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D21E4E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857A538"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12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356A48B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9</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497523A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7407A4BD"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5280B4A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34</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2E9F9DE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МКОУ Тамтачетская СОШ (д/сад «Медвежонок»)</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C79469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39</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1396C882"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1A96E40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22</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29B7320B"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0D9CBD15"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6447D13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35</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3231C37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Шелаевский</w:t>
            </w:r>
            <w:proofErr w:type="spellEnd"/>
            <w:r w:rsidRPr="00E74633">
              <w:rPr>
                <w:rFonts w:ascii="Times New Roman" w:hAnsi="Times New Roman" w:cs="Times New Roman"/>
                <w:sz w:val="24"/>
                <w:szCs w:val="24"/>
              </w:rPr>
              <w:t xml:space="preserve">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A252EB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31</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F7EAF1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7A1032E3"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32</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5A7D226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1424DC0D"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510E79F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36</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3368C59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МКДОУ Шелеховская СОШ (д/сад)</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5708CF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32</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9DDB80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29E9B08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37</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0525BF3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4E29B693"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651A8E00"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37</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46C6877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МКДОУ </w:t>
            </w:r>
            <w:proofErr w:type="spellStart"/>
            <w:r w:rsidRPr="00E74633">
              <w:rPr>
                <w:rFonts w:ascii="Times New Roman" w:hAnsi="Times New Roman" w:cs="Times New Roman"/>
                <w:sz w:val="24"/>
                <w:szCs w:val="24"/>
              </w:rPr>
              <w:t>Шиткинский</w:t>
            </w:r>
            <w:proofErr w:type="spellEnd"/>
            <w:r w:rsidRPr="00E74633">
              <w:rPr>
                <w:rFonts w:ascii="Times New Roman" w:hAnsi="Times New Roman" w:cs="Times New Roman"/>
                <w:sz w:val="24"/>
                <w:szCs w:val="24"/>
              </w:rPr>
              <w:t xml:space="preserve"> д/сад «Петушок»</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4946D40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54</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D41633E"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56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108912A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55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759E1F75"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4C8B0218"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314E14F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38</w:t>
            </w: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1B8759B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МКОУ СОШ № 17 </w:t>
            </w:r>
            <w:proofErr w:type="spellStart"/>
            <w:r w:rsidRPr="00E74633">
              <w:rPr>
                <w:rFonts w:ascii="Times New Roman" w:hAnsi="Times New Roman" w:cs="Times New Roman"/>
                <w:sz w:val="24"/>
                <w:szCs w:val="24"/>
              </w:rPr>
              <w:t>р.п.Юрты</w:t>
            </w:r>
            <w:proofErr w:type="spellEnd"/>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3288AED9"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25</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40A8829D"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1BA79B54"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21</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07FE944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r w:rsidR="001D66A5" w:rsidRPr="00E74633" w14:paraId="39B0BEE7" w14:textId="77777777" w:rsidTr="00394258">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0BDC2332" w14:textId="77777777" w:rsidR="001D66A5" w:rsidRPr="00E74633" w:rsidRDefault="001D66A5" w:rsidP="00E74633">
            <w:pPr>
              <w:spacing w:after="0" w:line="276" w:lineRule="auto"/>
              <w:jc w:val="both"/>
              <w:rPr>
                <w:rFonts w:ascii="Times New Roman" w:hAnsi="Times New Roman" w:cs="Times New Roman"/>
                <w:sz w:val="24"/>
                <w:szCs w:val="24"/>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173EEBCA"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 xml:space="preserve">Всего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3E867D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3115</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65E3A90C"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3141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9D90F51"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3095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472D8E16" w14:textId="77777777" w:rsidR="001D66A5" w:rsidRPr="00E74633" w:rsidRDefault="001D66A5" w:rsidP="00E74633">
            <w:pPr>
              <w:spacing w:after="0" w:line="276" w:lineRule="auto"/>
              <w:jc w:val="both"/>
              <w:rPr>
                <w:rFonts w:ascii="Times New Roman" w:hAnsi="Times New Roman" w:cs="Times New Roman"/>
                <w:sz w:val="24"/>
                <w:szCs w:val="24"/>
              </w:rPr>
            </w:pPr>
            <w:r w:rsidRPr="00E74633">
              <w:rPr>
                <w:rFonts w:ascii="Times New Roman" w:hAnsi="Times New Roman" w:cs="Times New Roman"/>
                <w:sz w:val="24"/>
                <w:szCs w:val="24"/>
              </w:rPr>
              <w:t>-</w:t>
            </w:r>
          </w:p>
        </w:tc>
      </w:tr>
    </w:tbl>
    <w:p w14:paraId="4C9886BF" w14:textId="77777777" w:rsidR="001D66A5" w:rsidRPr="00E74633" w:rsidRDefault="001D66A5" w:rsidP="00E74633">
      <w:pPr>
        <w:spacing w:after="0" w:line="276" w:lineRule="auto"/>
        <w:jc w:val="both"/>
        <w:rPr>
          <w:rFonts w:ascii="Times New Roman" w:hAnsi="Times New Roman" w:cs="Times New Roman"/>
          <w:sz w:val="24"/>
          <w:szCs w:val="24"/>
        </w:rPr>
      </w:pPr>
    </w:p>
    <w:p w14:paraId="12763DA2"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 xml:space="preserve">Нестабильность контингента детских садов связана с рядом причин, которые не всегда поддаются управлению и негативно влияют на ситуацию наполняемости детских садов: отток населения из сельской местности; невостребованность мест в ряде сельских детских садов, в том числе из-за демографической ситуации в сельских населенных пунктах и платежеспособности части населения; невысокой занятости мам; возможности привлекать к воспитанию представителей старшего поколения (бабушек). </w:t>
      </w:r>
    </w:p>
    <w:p w14:paraId="5D272712"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 xml:space="preserve"> В городских детских садах – обеспечение в летнее комплектование местами всех детей, находящихся в актуальном спросе в АИС «Комплектование ДОУ», в детских садах г. Тайшета с 2 до 7 лет, г. Бирюсинска с 1,6 до 7 лет.</w:t>
      </w:r>
    </w:p>
    <w:p w14:paraId="4212D8B9" w14:textId="77777777" w:rsidR="001D66A5" w:rsidRPr="00E74633" w:rsidRDefault="001D66A5" w:rsidP="00E74633">
      <w:pPr>
        <w:spacing w:after="0" w:line="276" w:lineRule="auto"/>
        <w:jc w:val="center"/>
        <w:rPr>
          <w:rFonts w:ascii="Times New Roman" w:hAnsi="Times New Roman" w:cs="Times New Roman"/>
          <w:sz w:val="24"/>
          <w:szCs w:val="24"/>
        </w:rPr>
      </w:pPr>
      <w:proofErr w:type="gramStart"/>
      <w:r w:rsidRPr="00E74633">
        <w:rPr>
          <w:rFonts w:ascii="Times New Roman" w:hAnsi="Times New Roman" w:cs="Times New Roman"/>
          <w:sz w:val="24"/>
          <w:szCs w:val="24"/>
        </w:rPr>
        <w:t>Таблица  7</w:t>
      </w:r>
      <w:proofErr w:type="gramEnd"/>
      <w:r w:rsidRPr="00E74633">
        <w:rPr>
          <w:rFonts w:ascii="Times New Roman" w:hAnsi="Times New Roman" w:cs="Times New Roman"/>
          <w:sz w:val="24"/>
          <w:szCs w:val="24"/>
        </w:rPr>
        <w:t>.  Охват детей дошкольным образованием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3"/>
        <w:gridCol w:w="1803"/>
        <w:gridCol w:w="1803"/>
        <w:gridCol w:w="1802"/>
        <w:gridCol w:w="1768"/>
      </w:tblGrid>
      <w:tr w:rsidR="001D66A5" w:rsidRPr="00E74633" w14:paraId="2C6902BA" w14:textId="77777777" w:rsidTr="00394258">
        <w:tc>
          <w:tcPr>
            <w:tcW w:w="24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810FC5C" w14:textId="77777777" w:rsidR="001D66A5" w:rsidRPr="00E74633" w:rsidRDefault="001D66A5" w:rsidP="00E74633">
            <w:pPr>
              <w:spacing w:after="0" w:line="276" w:lineRule="auto"/>
              <w:contextualSpacing/>
              <w:jc w:val="both"/>
              <w:rPr>
                <w:rFonts w:ascii="Times New Roman" w:hAnsi="Times New Roman" w:cs="Times New Roman"/>
                <w:sz w:val="24"/>
                <w:szCs w:val="24"/>
              </w:rPr>
            </w:pPr>
          </w:p>
        </w:tc>
        <w:tc>
          <w:tcPr>
            <w:tcW w:w="7175" w:type="dxa"/>
            <w:gridSpan w:val="4"/>
            <w:tcBorders>
              <w:top w:val="single" w:sz="4" w:space="0" w:color="000000"/>
              <w:left w:val="single" w:sz="4" w:space="0" w:color="000000"/>
              <w:bottom w:val="single" w:sz="4" w:space="0" w:color="000000"/>
              <w:right w:val="single" w:sz="4" w:space="0" w:color="000000"/>
            </w:tcBorders>
            <w:shd w:val="clear" w:color="auto" w:fill="auto"/>
          </w:tcPr>
          <w:p w14:paraId="6EAE3660" w14:textId="77777777" w:rsidR="001D66A5" w:rsidRPr="00E74633" w:rsidRDefault="001D66A5" w:rsidP="00E74633">
            <w:pPr>
              <w:spacing w:after="0" w:line="276" w:lineRule="auto"/>
              <w:contextualSpacing/>
              <w:jc w:val="center"/>
              <w:rPr>
                <w:rFonts w:ascii="Times New Roman" w:hAnsi="Times New Roman" w:cs="Times New Roman"/>
                <w:sz w:val="24"/>
                <w:szCs w:val="24"/>
              </w:rPr>
            </w:pPr>
            <w:r w:rsidRPr="00E74633">
              <w:rPr>
                <w:rFonts w:ascii="Times New Roman" w:hAnsi="Times New Roman" w:cs="Times New Roman"/>
                <w:sz w:val="24"/>
                <w:szCs w:val="24"/>
              </w:rPr>
              <w:t>Показатель по годам (на конец года, процентов)</w:t>
            </w:r>
          </w:p>
        </w:tc>
      </w:tr>
      <w:tr w:rsidR="001D66A5" w:rsidRPr="00E74633" w14:paraId="2E872981" w14:textId="77777777" w:rsidTr="00394258">
        <w:tc>
          <w:tcPr>
            <w:tcW w:w="2463" w:type="dxa"/>
            <w:vMerge/>
            <w:tcBorders>
              <w:top w:val="single" w:sz="4" w:space="0" w:color="000000"/>
              <w:left w:val="single" w:sz="4" w:space="0" w:color="000000"/>
              <w:bottom w:val="single" w:sz="4" w:space="0" w:color="000000"/>
              <w:right w:val="single" w:sz="4" w:space="0" w:color="000000"/>
            </w:tcBorders>
            <w:shd w:val="clear" w:color="auto" w:fill="auto"/>
          </w:tcPr>
          <w:p w14:paraId="539A6B2B" w14:textId="77777777" w:rsidR="001D66A5" w:rsidRPr="00E74633" w:rsidRDefault="001D66A5" w:rsidP="00E74633">
            <w:pPr>
              <w:spacing w:after="0" w:line="276" w:lineRule="auto"/>
              <w:jc w:val="both"/>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660E230A" w14:textId="77777777" w:rsidR="001D66A5" w:rsidRPr="00E74633" w:rsidRDefault="001D66A5" w:rsidP="00E74633">
            <w:pPr>
              <w:spacing w:after="0" w:line="276" w:lineRule="auto"/>
              <w:contextualSpacing/>
              <w:jc w:val="center"/>
              <w:rPr>
                <w:rFonts w:ascii="Times New Roman" w:hAnsi="Times New Roman" w:cs="Times New Roman"/>
                <w:sz w:val="24"/>
                <w:szCs w:val="24"/>
              </w:rPr>
            </w:pPr>
            <w:r w:rsidRPr="00E74633">
              <w:rPr>
                <w:rFonts w:ascii="Times New Roman" w:hAnsi="Times New Roman" w:cs="Times New Roman"/>
                <w:sz w:val="24"/>
                <w:szCs w:val="24"/>
              </w:rPr>
              <w:t>2019 год</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47632F58" w14:textId="77777777" w:rsidR="001D66A5" w:rsidRPr="00E74633" w:rsidRDefault="001D66A5" w:rsidP="00E74633">
            <w:pPr>
              <w:spacing w:after="0" w:line="276" w:lineRule="auto"/>
              <w:contextualSpacing/>
              <w:jc w:val="center"/>
              <w:rPr>
                <w:rFonts w:ascii="Times New Roman" w:hAnsi="Times New Roman" w:cs="Times New Roman"/>
                <w:sz w:val="24"/>
                <w:szCs w:val="24"/>
              </w:rPr>
            </w:pPr>
            <w:r w:rsidRPr="00E74633">
              <w:rPr>
                <w:rFonts w:ascii="Times New Roman" w:hAnsi="Times New Roman" w:cs="Times New Roman"/>
                <w:sz w:val="24"/>
                <w:szCs w:val="24"/>
              </w:rPr>
              <w:t>2020 год</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431C0E59" w14:textId="77777777" w:rsidR="001D66A5" w:rsidRPr="00E74633" w:rsidRDefault="001D66A5" w:rsidP="00E74633">
            <w:pPr>
              <w:spacing w:after="0" w:line="276" w:lineRule="auto"/>
              <w:contextualSpacing/>
              <w:jc w:val="center"/>
              <w:rPr>
                <w:rFonts w:ascii="Times New Roman" w:hAnsi="Times New Roman" w:cs="Times New Roman"/>
                <w:sz w:val="24"/>
                <w:szCs w:val="24"/>
              </w:rPr>
            </w:pPr>
            <w:r w:rsidRPr="00E74633">
              <w:rPr>
                <w:rFonts w:ascii="Times New Roman" w:hAnsi="Times New Roman" w:cs="Times New Roman"/>
                <w:sz w:val="24"/>
                <w:szCs w:val="24"/>
              </w:rPr>
              <w:t>2021 год</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265F3BD5" w14:textId="77777777" w:rsidR="001D66A5" w:rsidRPr="00E74633" w:rsidRDefault="001D66A5" w:rsidP="00E74633">
            <w:pPr>
              <w:spacing w:after="0" w:line="276" w:lineRule="auto"/>
              <w:contextualSpacing/>
              <w:jc w:val="center"/>
              <w:rPr>
                <w:rFonts w:ascii="Times New Roman" w:hAnsi="Times New Roman" w:cs="Times New Roman"/>
                <w:sz w:val="24"/>
                <w:szCs w:val="24"/>
              </w:rPr>
            </w:pPr>
            <w:r w:rsidRPr="00E74633">
              <w:rPr>
                <w:rFonts w:ascii="Times New Roman" w:hAnsi="Times New Roman" w:cs="Times New Roman"/>
                <w:sz w:val="24"/>
                <w:szCs w:val="24"/>
              </w:rPr>
              <w:t>2022 год</w:t>
            </w:r>
          </w:p>
        </w:tc>
      </w:tr>
      <w:tr w:rsidR="001D66A5" w:rsidRPr="00E74633" w14:paraId="11F54BA1" w14:textId="77777777" w:rsidTr="00394258">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12500C83" w14:textId="77777777" w:rsidR="001D66A5" w:rsidRPr="00E74633" w:rsidRDefault="001D66A5" w:rsidP="00E74633">
            <w:pPr>
              <w:spacing w:after="0" w:line="276" w:lineRule="auto"/>
              <w:contextualSpacing/>
              <w:jc w:val="both"/>
              <w:rPr>
                <w:rFonts w:ascii="Times New Roman" w:hAnsi="Times New Roman" w:cs="Times New Roman"/>
                <w:sz w:val="24"/>
                <w:szCs w:val="24"/>
              </w:rPr>
            </w:pPr>
            <w:r w:rsidRPr="00E74633">
              <w:rPr>
                <w:rFonts w:ascii="Times New Roman" w:hAnsi="Times New Roman" w:cs="Times New Roman"/>
                <w:sz w:val="24"/>
                <w:szCs w:val="24"/>
              </w:rPr>
              <w:t>Тайшетский район</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23FCBE7B" w14:textId="77777777" w:rsidR="001D66A5" w:rsidRPr="00E74633" w:rsidRDefault="001D66A5" w:rsidP="00E74633">
            <w:pPr>
              <w:spacing w:after="0" w:line="276" w:lineRule="auto"/>
              <w:contextualSpacing/>
              <w:jc w:val="center"/>
              <w:rPr>
                <w:rFonts w:ascii="Times New Roman" w:hAnsi="Times New Roman" w:cs="Times New Roman"/>
                <w:sz w:val="24"/>
                <w:szCs w:val="24"/>
              </w:rPr>
            </w:pPr>
            <w:r w:rsidRPr="00E74633">
              <w:rPr>
                <w:rFonts w:ascii="Times New Roman" w:hAnsi="Times New Roman" w:cs="Times New Roman"/>
                <w:sz w:val="24"/>
                <w:szCs w:val="24"/>
              </w:rPr>
              <w:t>49,4</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322433B3" w14:textId="77777777" w:rsidR="001D66A5" w:rsidRPr="00E74633" w:rsidRDefault="001D66A5" w:rsidP="00E74633">
            <w:pPr>
              <w:spacing w:after="0" w:line="276" w:lineRule="auto"/>
              <w:contextualSpacing/>
              <w:jc w:val="center"/>
              <w:rPr>
                <w:rFonts w:ascii="Times New Roman" w:hAnsi="Times New Roman" w:cs="Times New Roman"/>
                <w:sz w:val="24"/>
                <w:szCs w:val="24"/>
              </w:rPr>
            </w:pPr>
            <w:r w:rsidRPr="00E74633">
              <w:rPr>
                <w:rFonts w:ascii="Times New Roman" w:hAnsi="Times New Roman" w:cs="Times New Roman"/>
                <w:sz w:val="24"/>
                <w:szCs w:val="24"/>
              </w:rPr>
              <w:t>47,9</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31E02AA7" w14:textId="77777777" w:rsidR="001D66A5" w:rsidRPr="00E74633" w:rsidRDefault="001D66A5" w:rsidP="00E74633">
            <w:pPr>
              <w:spacing w:after="0" w:line="276" w:lineRule="auto"/>
              <w:contextualSpacing/>
              <w:jc w:val="center"/>
              <w:rPr>
                <w:rFonts w:ascii="Times New Roman" w:hAnsi="Times New Roman" w:cs="Times New Roman"/>
                <w:sz w:val="24"/>
                <w:szCs w:val="24"/>
              </w:rPr>
            </w:pPr>
            <w:r w:rsidRPr="00E74633">
              <w:rPr>
                <w:rFonts w:ascii="Times New Roman" w:hAnsi="Times New Roman" w:cs="Times New Roman"/>
                <w:sz w:val="24"/>
                <w:szCs w:val="24"/>
              </w:rPr>
              <w:t>51,2</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7FD10D39" w14:textId="77777777" w:rsidR="001D66A5" w:rsidRPr="00E74633" w:rsidRDefault="001D66A5" w:rsidP="00E74633">
            <w:pPr>
              <w:spacing w:after="0" w:line="276" w:lineRule="auto"/>
              <w:contextualSpacing/>
              <w:jc w:val="center"/>
              <w:rPr>
                <w:rFonts w:ascii="Times New Roman" w:hAnsi="Times New Roman" w:cs="Times New Roman"/>
                <w:sz w:val="24"/>
                <w:szCs w:val="24"/>
              </w:rPr>
            </w:pPr>
            <w:r w:rsidRPr="00E74633">
              <w:rPr>
                <w:rFonts w:ascii="Times New Roman" w:hAnsi="Times New Roman" w:cs="Times New Roman"/>
                <w:sz w:val="24"/>
                <w:szCs w:val="24"/>
              </w:rPr>
              <w:t>50,4</w:t>
            </w:r>
          </w:p>
        </w:tc>
      </w:tr>
    </w:tbl>
    <w:p w14:paraId="18BB3E4C" w14:textId="5331DC86" w:rsidR="001D66A5" w:rsidRPr="00E74633" w:rsidRDefault="001D66A5" w:rsidP="00463971">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 xml:space="preserve">Снижение показателя связано с уменьшением количества воспитанников, как в сельских образовательных организациях, так и в городских. </w:t>
      </w:r>
    </w:p>
    <w:p w14:paraId="6251AFD1" w14:textId="77777777" w:rsidR="001D66A5" w:rsidRPr="00E74633" w:rsidRDefault="001D66A5" w:rsidP="00B956CC">
      <w:pPr>
        <w:pStyle w:val="ad"/>
      </w:pPr>
      <w:proofErr w:type="gramStart"/>
      <w:r w:rsidRPr="00E74633">
        <w:t>Таблица  8</w:t>
      </w:r>
      <w:proofErr w:type="gramEnd"/>
      <w:r w:rsidRPr="00E74633">
        <w:t>. Сравнительный анализ показателя охвата детей дошкольным образованием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1797"/>
        <w:gridCol w:w="1670"/>
        <w:gridCol w:w="1543"/>
      </w:tblGrid>
      <w:tr w:rsidR="001D66A5" w:rsidRPr="00E74633" w14:paraId="4F5E4ADF" w14:textId="77777777" w:rsidTr="00394258">
        <w:tc>
          <w:tcPr>
            <w:tcW w:w="4644" w:type="dxa"/>
            <w:shd w:val="clear" w:color="auto" w:fill="auto"/>
          </w:tcPr>
          <w:p w14:paraId="72D2C654" w14:textId="77777777" w:rsidR="001D66A5" w:rsidRPr="00E74633" w:rsidRDefault="001D66A5" w:rsidP="00B956CC">
            <w:pPr>
              <w:pStyle w:val="ad"/>
            </w:pPr>
            <w:r w:rsidRPr="00E74633">
              <w:t>Возраст</w:t>
            </w:r>
          </w:p>
        </w:tc>
        <w:tc>
          <w:tcPr>
            <w:tcW w:w="1843" w:type="dxa"/>
            <w:shd w:val="clear" w:color="auto" w:fill="auto"/>
          </w:tcPr>
          <w:p w14:paraId="1B0F89D1" w14:textId="77777777" w:rsidR="001D66A5" w:rsidRPr="00E74633" w:rsidRDefault="001D66A5" w:rsidP="00B956CC">
            <w:pPr>
              <w:pStyle w:val="ad"/>
            </w:pPr>
            <w:r w:rsidRPr="00E74633">
              <w:t>2020 год</w:t>
            </w:r>
          </w:p>
        </w:tc>
        <w:tc>
          <w:tcPr>
            <w:tcW w:w="1701" w:type="dxa"/>
            <w:shd w:val="clear" w:color="auto" w:fill="auto"/>
          </w:tcPr>
          <w:p w14:paraId="3E26CFCC" w14:textId="77777777" w:rsidR="001D66A5" w:rsidRPr="00E74633" w:rsidRDefault="001D66A5" w:rsidP="00B956CC">
            <w:pPr>
              <w:pStyle w:val="ad"/>
            </w:pPr>
            <w:r w:rsidRPr="00E74633">
              <w:t>2021 год</w:t>
            </w:r>
          </w:p>
        </w:tc>
        <w:tc>
          <w:tcPr>
            <w:tcW w:w="1559" w:type="dxa"/>
            <w:shd w:val="clear" w:color="auto" w:fill="auto"/>
          </w:tcPr>
          <w:p w14:paraId="71FE99C7" w14:textId="77777777" w:rsidR="001D66A5" w:rsidRPr="00E74633" w:rsidRDefault="001D66A5" w:rsidP="00B956CC">
            <w:pPr>
              <w:pStyle w:val="ad"/>
            </w:pPr>
            <w:r w:rsidRPr="00E74633">
              <w:t>2022 год</w:t>
            </w:r>
          </w:p>
        </w:tc>
      </w:tr>
      <w:tr w:rsidR="001D66A5" w:rsidRPr="00E74633" w14:paraId="4120EA8F" w14:textId="77777777" w:rsidTr="00394258">
        <w:tc>
          <w:tcPr>
            <w:tcW w:w="4644" w:type="dxa"/>
            <w:shd w:val="clear" w:color="auto" w:fill="auto"/>
          </w:tcPr>
          <w:p w14:paraId="6F6B3649" w14:textId="77777777" w:rsidR="001D66A5" w:rsidRPr="00E74633" w:rsidRDefault="001D66A5" w:rsidP="00B956CC">
            <w:pPr>
              <w:pStyle w:val="ad"/>
            </w:pPr>
            <w:r w:rsidRPr="00E74633">
              <w:t>Всего (в возрасте о 2 месяцев до 7 лет)</w:t>
            </w:r>
          </w:p>
        </w:tc>
        <w:tc>
          <w:tcPr>
            <w:tcW w:w="1843" w:type="dxa"/>
            <w:shd w:val="clear" w:color="auto" w:fill="auto"/>
          </w:tcPr>
          <w:p w14:paraId="7F0E7039" w14:textId="77777777" w:rsidR="001D66A5" w:rsidRPr="00E74633" w:rsidRDefault="001D66A5" w:rsidP="00B956CC">
            <w:pPr>
              <w:pStyle w:val="ad"/>
            </w:pPr>
            <w:r w:rsidRPr="00E74633">
              <w:t>47,9</w:t>
            </w:r>
          </w:p>
        </w:tc>
        <w:tc>
          <w:tcPr>
            <w:tcW w:w="1701" w:type="dxa"/>
            <w:shd w:val="clear" w:color="auto" w:fill="auto"/>
          </w:tcPr>
          <w:p w14:paraId="67F43583" w14:textId="77777777" w:rsidR="001D66A5" w:rsidRPr="00E74633" w:rsidRDefault="001D66A5" w:rsidP="00B956CC">
            <w:pPr>
              <w:pStyle w:val="ad"/>
            </w:pPr>
            <w:r w:rsidRPr="00E74633">
              <w:t>51,2</w:t>
            </w:r>
          </w:p>
        </w:tc>
        <w:tc>
          <w:tcPr>
            <w:tcW w:w="1559" w:type="dxa"/>
            <w:shd w:val="clear" w:color="auto" w:fill="auto"/>
          </w:tcPr>
          <w:p w14:paraId="1EB5D7B5" w14:textId="77777777" w:rsidR="001D66A5" w:rsidRPr="00E74633" w:rsidRDefault="001D66A5" w:rsidP="00B956CC">
            <w:pPr>
              <w:pStyle w:val="ad"/>
            </w:pPr>
            <w:r w:rsidRPr="00E74633">
              <w:t>50,4</w:t>
            </w:r>
          </w:p>
        </w:tc>
      </w:tr>
      <w:tr w:rsidR="001D66A5" w:rsidRPr="00E74633" w14:paraId="63530735" w14:textId="77777777" w:rsidTr="00394258">
        <w:tc>
          <w:tcPr>
            <w:tcW w:w="4644" w:type="dxa"/>
            <w:shd w:val="clear" w:color="auto" w:fill="auto"/>
          </w:tcPr>
          <w:p w14:paraId="26D34572" w14:textId="77777777" w:rsidR="001D66A5" w:rsidRPr="00E74633" w:rsidRDefault="001D66A5" w:rsidP="00B956CC">
            <w:pPr>
              <w:pStyle w:val="ad"/>
            </w:pPr>
            <w:r w:rsidRPr="00E74633">
              <w:t>в возрасте от 2 месяцев до 3 лет</w:t>
            </w:r>
          </w:p>
        </w:tc>
        <w:tc>
          <w:tcPr>
            <w:tcW w:w="1843" w:type="dxa"/>
            <w:shd w:val="clear" w:color="auto" w:fill="auto"/>
          </w:tcPr>
          <w:p w14:paraId="121BE38F" w14:textId="77777777" w:rsidR="001D66A5" w:rsidRPr="00E74633" w:rsidRDefault="001D66A5" w:rsidP="00B956CC">
            <w:pPr>
              <w:pStyle w:val="ad"/>
            </w:pPr>
            <w:r w:rsidRPr="00E74633">
              <w:t>13,6</w:t>
            </w:r>
          </w:p>
        </w:tc>
        <w:tc>
          <w:tcPr>
            <w:tcW w:w="1701" w:type="dxa"/>
            <w:shd w:val="clear" w:color="auto" w:fill="auto"/>
          </w:tcPr>
          <w:p w14:paraId="52F5A0D1" w14:textId="77777777" w:rsidR="001D66A5" w:rsidRPr="00E74633" w:rsidRDefault="001D66A5" w:rsidP="00B956CC">
            <w:pPr>
              <w:pStyle w:val="ad"/>
            </w:pPr>
            <w:r w:rsidRPr="00E74633">
              <w:t>17,9</w:t>
            </w:r>
          </w:p>
        </w:tc>
        <w:tc>
          <w:tcPr>
            <w:tcW w:w="1559" w:type="dxa"/>
            <w:shd w:val="clear" w:color="auto" w:fill="auto"/>
          </w:tcPr>
          <w:p w14:paraId="342750C9" w14:textId="77777777" w:rsidR="001D66A5" w:rsidRPr="00E74633" w:rsidRDefault="001D66A5" w:rsidP="00B956CC">
            <w:pPr>
              <w:pStyle w:val="ad"/>
            </w:pPr>
            <w:r w:rsidRPr="00E74633">
              <w:t>22,7</w:t>
            </w:r>
          </w:p>
        </w:tc>
      </w:tr>
      <w:tr w:rsidR="001D66A5" w:rsidRPr="00E74633" w14:paraId="77ED7107" w14:textId="77777777" w:rsidTr="00394258">
        <w:tc>
          <w:tcPr>
            <w:tcW w:w="4644" w:type="dxa"/>
            <w:shd w:val="clear" w:color="auto" w:fill="auto"/>
          </w:tcPr>
          <w:p w14:paraId="03487471" w14:textId="77777777" w:rsidR="001D66A5" w:rsidRPr="00E74633" w:rsidRDefault="001D66A5" w:rsidP="00B956CC">
            <w:pPr>
              <w:pStyle w:val="ad"/>
            </w:pPr>
            <w:r w:rsidRPr="00E74633">
              <w:t>в возрасте от 3 до 7 лет</w:t>
            </w:r>
          </w:p>
        </w:tc>
        <w:tc>
          <w:tcPr>
            <w:tcW w:w="1843" w:type="dxa"/>
            <w:shd w:val="clear" w:color="auto" w:fill="auto"/>
          </w:tcPr>
          <w:p w14:paraId="0DA7D404" w14:textId="77777777" w:rsidR="001D66A5" w:rsidRPr="00E74633" w:rsidRDefault="001D66A5" w:rsidP="00B956CC">
            <w:pPr>
              <w:pStyle w:val="ad"/>
            </w:pPr>
            <w:r w:rsidRPr="00E74633">
              <w:t>66,7</w:t>
            </w:r>
          </w:p>
        </w:tc>
        <w:tc>
          <w:tcPr>
            <w:tcW w:w="1701" w:type="dxa"/>
            <w:shd w:val="clear" w:color="auto" w:fill="auto"/>
          </w:tcPr>
          <w:p w14:paraId="7A7D636F" w14:textId="77777777" w:rsidR="001D66A5" w:rsidRPr="00E74633" w:rsidRDefault="001D66A5" w:rsidP="00B956CC">
            <w:pPr>
              <w:pStyle w:val="ad"/>
            </w:pPr>
            <w:r w:rsidRPr="00E74633">
              <w:t>69,8</w:t>
            </w:r>
          </w:p>
        </w:tc>
        <w:tc>
          <w:tcPr>
            <w:tcW w:w="1559" w:type="dxa"/>
            <w:shd w:val="clear" w:color="auto" w:fill="auto"/>
          </w:tcPr>
          <w:p w14:paraId="375CA331" w14:textId="77777777" w:rsidR="001D66A5" w:rsidRPr="00E74633" w:rsidRDefault="001D66A5" w:rsidP="00B956CC">
            <w:pPr>
              <w:pStyle w:val="ad"/>
            </w:pPr>
            <w:r w:rsidRPr="00E74633">
              <w:t>66,0</w:t>
            </w:r>
          </w:p>
        </w:tc>
      </w:tr>
    </w:tbl>
    <w:p w14:paraId="6B161EC3" w14:textId="77777777" w:rsidR="001D66A5" w:rsidRPr="00E74633" w:rsidRDefault="001D66A5" w:rsidP="00E74633">
      <w:pPr>
        <w:spacing w:after="0" w:line="276" w:lineRule="auto"/>
        <w:ind w:firstLine="708"/>
        <w:jc w:val="both"/>
        <w:rPr>
          <w:rFonts w:ascii="Times New Roman" w:hAnsi="Times New Roman" w:cs="Times New Roman"/>
          <w:sz w:val="24"/>
          <w:szCs w:val="24"/>
        </w:rPr>
      </w:pPr>
    </w:p>
    <w:p w14:paraId="4AA71D8B" w14:textId="77777777" w:rsidR="001D66A5" w:rsidRPr="00E74633" w:rsidRDefault="001D66A5" w:rsidP="00E74633">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В целом по району охват услугами дошкольного образования в возрасте от 2 месяцев до 7 лет всего составляет 50,4 %, в том числе в возрастной группе от трех до семи лет – 66 %, в возрастной группе до трех лет – 22,7 %. По городам и поселкам городского типа охват услугами дошкольного образования в возрасте от 2 месяцев до 7 лет всего составляет 53,4 %, в том числе в возрастной группе от трех до семи лет – 69,5 %, в возрастной группе до трех лет – 24,7%. В сельской местности охват услугами дошкольного образования в возрасте от 2 месяцев до 7 лет всего составляет 37,4 %, в том числе в возрастной группе от трех до семи лет – 50,7 %, в возрастной группе до трех лет – 14,1%.</w:t>
      </w:r>
    </w:p>
    <w:p w14:paraId="08253D55" w14:textId="77777777" w:rsidR="001D66A5" w:rsidRPr="00E74633" w:rsidRDefault="001D66A5" w:rsidP="00463971">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Из данных таблицы 8 видно, что при снижении общего процента охвата дошкольным образованием (с 51,2% в 2020 г. до 50,4% в 2022 г.), в возрастной категории от 2 месяцев до 3 лет произошел рост показателя (с 17,9% в 2021 г. до 22,7% в 2022 г.).</w:t>
      </w:r>
    </w:p>
    <w:p w14:paraId="17AEA592" w14:textId="77777777" w:rsidR="001D66A5" w:rsidRPr="00E74633" w:rsidRDefault="001D66A5" w:rsidP="00463971">
      <w:pPr>
        <w:spacing w:after="0" w:line="276" w:lineRule="auto"/>
        <w:ind w:firstLine="708"/>
        <w:jc w:val="both"/>
        <w:rPr>
          <w:rFonts w:ascii="Times New Roman" w:hAnsi="Times New Roman" w:cs="Times New Roman"/>
          <w:sz w:val="24"/>
          <w:szCs w:val="24"/>
        </w:rPr>
      </w:pPr>
      <w:r w:rsidRPr="00E74633">
        <w:rPr>
          <w:rFonts w:ascii="Times New Roman" w:hAnsi="Times New Roman" w:cs="Times New Roman"/>
          <w:sz w:val="24"/>
          <w:szCs w:val="24"/>
        </w:rPr>
        <w:t>Снижение общего процента охвата дошкольным образованием объясняется уменьшением общего количества детей, посещающих дошкольные учреждения (в т.ч. в возрасте с 3 до 7 лет), а также уменьшением количества детей дошкольного возраста на территории Тайшетского района.</w:t>
      </w:r>
    </w:p>
    <w:p w14:paraId="221294A7" w14:textId="75B2FC50" w:rsidR="001D66A5" w:rsidRDefault="001D66A5" w:rsidP="001D66A5">
      <w:bookmarkStart w:id="0" w:name="_Hlk85445814"/>
      <w:r w:rsidRPr="00D06399">
        <w:rPr>
          <w:noProof/>
        </w:rPr>
        <w:drawing>
          <wp:inline distT="0" distB="0" distL="0" distR="0" wp14:anchorId="723DE55B" wp14:editId="1EAD3410">
            <wp:extent cx="5694045" cy="324167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0"/>
    </w:p>
    <w:p w14:paraId="3DDD9080" w14:textId="1E2B1B6E" w:rsidR="001D66A5" w:rsidRPr="00463971" w:rsidRDefault="001D66A5" w:rsidP="00463971">
      <w:pPr>
        <w:spacing w:after="0" w:line="276" w:lineRule="auto"/>
        <w:jc w:val="both"/>
        <w:rPr>
          <w:rFonts w:ascii="Times New Roman" w:hAnsi="Times New Roman" w:cs="Times New Roman"/>
          <w:sz w:val="24"/>
          <w:szCs w:val="24"/>
        </w:rPr>
      </w:pPr>
      <w:r w:rsidRPr="00463971">
        <w:rPr>
          <w:rFonts w:ascii="Times New Roman" w:hAnsi="Times New Roman" w:cs="Times New Roman"/>
          <w:sz w:val="24"/>
          <w:szCs w:val="24"/>
        </w:rPr>
        <w:t xml:space="preserve">Рисунок </w:t>
      </w:r>
      <w:r w:rsidR="00463971" w:rsidRPr="00463971">
        <w:rPr>
          <w:rFonts w:ascii="Times New Roman" w:hAnsi="Times New Roman" w:cs="Times New Roman"/>
          <w:sz w:val="24"/>
          <w:szCs w:val="24"/>
        </w:rPr>
        <w:t>8</w:t>
      </w:r>
      <w:r w:rsidRPr="00463971">
        <w:rPr>
          <w:rFonts w:ascii="Times New Roman" w:hAnsi="Times New Roman" w:cs="Times New Roman"/>
          <w:sz w:val="24"/>
          <w:szCs w:val="24"/>
        </w:rPr>
        <w:t>.  Охват детей дошкольным образованием в возрасте от 2 месяцев до 7 лет, %.</w:t>
      </w:r>
    </w:p>
    <w:p w14:paraId="0508EC45" w14:textId="77777777" w:rsidR="00463971" w:rsidRDefault="00463971" w:rsidP="00463971">
      <w:pPr>
        <w:spacing w:after="0" w:line="276" w:lineRule="auto"/>
        <w:ind w:firstLine="708"/>
        <w:jc w:val="both"/>
        <w:rPr>
          <w:rFonts w:ascii="Times New Roman" w:hAnsi="Times New Roman" w:cs="Times New Roman"/>
          <w:sz w:val="24"/>
          <w:szCs w:val="24"/>
        </w:rPr>
      </w:pPr>
    </w:p>
    <w:p w14:paraId="77FD636D" w14:textId="2EE0E6F4" w:rsidR="001D66A5" w:rsidRPr="00463971" w:rsidRDefault="001D66A5" w:rsidP="00463971">
      <w:pPr>
        <w:spacing w:after="0" w:line="276" w:lineRule="auto"/>
        <w:ind w:firstLine="708"/>
        <w:jc w:val="both"/>
        <w:rPr>
          <w:rFonts w:ascii="Times New Roman" w:hAnsi="Times New Roman" w:cs="Times New Roman"/>
          <w:spacing w:val="-1"/>
          <w:sz w:val="24"/>
          <w:szCs w:val="24"/>
        </w:rPr>
      </w:pPr>
      <w:r w:rsidRPr="00463971">
        <w:rPr>
          <w:rFonts w:ascii="Times New Roman" w:hAnsi="Times New Roman" w:cs="Times New Roman"/>
          <w:sz w:val="24"/>
          <w:szCs w:val="24"/>
        </w:rPr>
        <w:t>В целях увеличения охвата дошкольным образованием</w:t>
      </w:r>
      <w:r w:rsidRPr="00463971">
        <w:rPr>
          <w:rFonts w:ascii="Times New Roman" w:hAnsi="Times New Roman" w:cs="Times New Roman"/>
          <w:spacing w:val="-1"/>
          <w:sz w:val="24"/>
          <w:szCs w:val="24"/>
        </w:rPr>
        <w:t xml:space="preserve"> </w:t>
      </w:r>
      <w:r w:rsidRPr="00463971">
        <w:rPr>
          <w:rFonts w:ascii="Times New Roman" w:hAnsi="Times New Roman" w:cs="Times New Roman"/>
          <w:sz w:val="24"/>
          <w:szCs w:val="24"/>
        </w:rPr>
        <w:t>детей в возрасте с 3 до 7 лет, не охваченных</w:t>
      </w:r>
      <w:r w:rsidRPr="00463971">
        <w:rPr>
          <w:rFonts w:ascii="Times New Roman" w:hAnsi="Times New Roman" w:cs="Times New Roman"/>
          <w:spacing w:val="-1"/>
          <w:sz w:val="24"/>
          <w:szCs w:val="24"/>
        </w:rPr>
        <w:t xml:space="preserve"> </w:t>
      </w:r>
      <w:r w:rsidRPr="00463971">
        <w:rPr>
          <w:rFonts w:ascii="Times New Roman" w:hAnsi="Times New Roman" w:cs="Times New Roman"/>
          <w:sz w:val="24"/>
          <w:szCs w:val="24"/>
        </w:rPr>
        <w:t>дошкольным образованием в связи с низкой платежеспособностью родителей, а также в связи с отсутствием на территории населенного пункта дошкольной образовательной организации, в Тайшетском районе</w:t>
      </w:r>
      <w:r w:rsidRPr="00463971">
        <w:rPr>
          <w:rFonts w:ascii="Times New Roman" w:hAnsi="Times New Roman" w:cs="Times New Roman"/>
          <w:spacing w:val="-1"/>
          <w:sz w:val="24"/>
          <w:szCs w:val="24"/>
        </w:rPr>
        <w:t xml:space="preserve"> продолжают реализовываться вариативные формы дошкольного образования:</w:t>
      </w:r>
      <w:r w:rsidRPr="00463971">
        <w:rPr>
          <w:rFonts w:ascii="Times New Roman" w:hAnsi="Times New Roman" w:cs="Times New Roman"/>
          <w:sz w:val="24"/>
          <w:szCs w:val="24"/>
        </w:rPr>
        <w:t xml:space="preserve">   </w:t>
      </w:r>
    </w:p>
    <w:p w14:paraId="4EDC4023"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xml:space="preserve">- посещение ДОО в режиме кратковременного пребывания (посещали 27 человек); </w:t>
      </w:r>
    </w:p>
    <w:p w14:paraId="72955C26"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xml:space="preserve">- функционирование группы </w:t>
      </w:r>
      <w:proofErr w:type="spellStart"/>
      <w:r w:rsidRPr="00463971">
        <w:rPr>
          <w:rFonts w:ascii="Times New Roman" w:hAnsi="Times New Roman" w:cs="Times New Roman"/>
          <w:sz w:val="24"/>
          <w:szCs w:val="24"/>
        </w:rPr>
        <w:t>предшкольной</w:t>
      </w:r>
      <w:proofErr w:type="spellEnd"/>
      <w:r w:rsidRPr="00463971">
        <w:rPr>
          <w:rFonts w:ascii="Times New Roman" w:hAnsi="Times New Roman" w:cs="Times New Roman"/>
          <w:sz w:val="24"/>
          <w:szCs w:val="24"/>
        </w:rPr>
        <w:t xml:space="preserve"> подготовки на базе МКОУ СОШ № 17 </w:t>
      </w:r>
      <w:proofErr w:type="spellStart"/>
      <w:r w:rsidRPr="00463971">
        <w:rPr>
          <w:rFonts w:ascii="Times New Roman" w:hAnsi="Times New Roman" w:cs="Times New Roman"/>
          <w:sz w:val="24"/>
          <w:szCs w:val="24"/>
        </w:rPr>
        <w:t>р.п</w:t>
      </w:r>
      <w:proofErr w:type="spellEnd"/>
      <w:r w:rsidRPr="00463971">
        <w:rPr>
          <w:rFonts w:ascii="Times New Roman" w:hAnsi="Times New Roman" w:cs="Times New Roman"/>
          <w:sz w:val="24"/>
          <w:szCs w:val="24"/>
        </w:rPr>
        <w:t xml:space="preserve">. Юрты (посещали 21 человек); </w:t>
      </w:r>
    </w:p>
    <w:p w14:paraId="66FD0B0C"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функционирование группы выходного, вечернего, праздничного дня на базе 3-х общеобразовательных организаций (посещали 47 человек).</w:t>
      </w:r>
    </w:p>
    <w:p w14:paraId="149DC545"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lastRenderedPageBreak/>
        <w:t>Вопросы сохранности контингента детей в ДОО решаются совместно с Управлением образования, который ведет постоянный учет детей раннего и дошкольного возраста с использованием АИС «Комплектование ДОО», определяя их в детские сады в соответствии с желаемой датой посещения.</w:t>
      </w:r>
    </w:p>
    <w:p w14:paraId="03A5AFDA"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В связи с отсутствием в с. Николаевка дошкольной образовательной организации, в целях обеспечения детей дошкольным образованием, осуществляется подвоз в МКДОУ Березовский детский сад.</w:t>
      </w:r>
    </w:p>
    <w:p w14:paraId="0657F220"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xml:space="preserve">На конец 2022 года в образовательных организациях Тайшетского района, реализующих программы дошкольного образования, функционировали 134 группы, в том числе: </w:t>
      </w:r>
    </w:p>
    <w:p w14:paraId="76F06461"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xml:space="preserve">- 3 группы компенсирующей направленности (2 группы – для детей с тяжелыми нарушениями речи, 1 – для детей с нарушениями опорно-двигательного аппарата) посещали 39 детей, увеличение на 1 группу по сравнению с 2021 годом; </w:t>
      </w:r>
    </w:p>
    <w:p w14:paraId="7F47C443"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- 110 групп общеразвивающей направленности с контингентом 2477 детей (в 2021 году – 114 групп, 2556 детей);</w:t>
      </w:r>
    </w:p>
    <w:p w14:paraId="7F41353F"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- 3 группы оздоровительной направленности для детей с туберкулезной интоксикацией с контингентом 62 ребенка (без изменений по отношению к прошлому году), из них 1 группа круглосуточного пребывания;</w:t>
      </w:r>
    </w:p>
    <w:p w14:paraId="03A4BC49" w14:textId="203E7F1D"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xml:space="preserve">- </w:t>
      </w:r>
      <w:proofErr w:type="gramStart"/>
      <w:r w:rsidRPr="00463971">
        <w:rPr>
          <w:rFonts w:ascii="Times New Roman" w:hAnsi="Times New Roman" w:cs="Times New Roman"/>
          <w:sz w:val="24"/>
          <w:szCs w:val="24"/>
        </w:rPr>
        <w:t xml:space="preserve">18 </w:t>
      </w:r>
      <w:r w:rsidR="00325B0F">
        <w:rPr>
          <w:rFonts w:ascii="Times New Roman" w:hAnsi="Times New Roman" w:cs="Times New Roman"/>
          <w:sz w:val="24"/>
          <w:szCs w:val="24"/>
        </w:rPr>
        <w:t xml:space="preserve"> </w:t>
      </w:r>
      <w:r w:rsidRPr="00463971">
        <w:rPr>
          <w:rFonts w:ascii="Times New Roman" w:hAnsi="Times New Roman" w:cs="Times New Roman"/>
          <w:sz w:val="24"/>
          <w:szCs w:val="24"/>
        </w:rPr>
        <w:t>групп</w:t>
      </w:r>
      <w:proofErr w:type="gramEnd"/>
      <w:r w:rsidRPr="00463971">
        <w:rPr>
          <w:rFonts w:ascii="Times New Roman" w:hAnsi="Times New Roman" w:cs="Times New Roman"/>
          <w:sz w:val="24"/>
          <w:szCs w:val="24"/>
        </w:rPr>
        <w:t xml:space="preserve"> комбинированной направленности посещали 517 детей (без изменений по отношению к прошлому году). </w:t>
      </w:r>
    </w:p>
    <w:p w14:paraId="61D7DC83" w14:textId="227AB52E"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Уменьшение количества групп на 3 по сравнению с 2021</w:t>
      </w:r>
      <w:r w:rsidR="00463971">
        <w:rPr>
          <w:rFonts w:ascii="Times New Roman" w:hAnsi="Times New Roman" w:cs="Times New Roman"/>
          <w:sz w:val="24"/>
          <w:szCs w:val="24"/>
        </w:rPr>
        <w:t>/2022 учебным</w:t>
      </w:r>
      <w:r w:rsidRPr="00463971">
        <w:rPr>
          <w:rFonts w:ascii="Times New Roman" w:hAnsi="Times New Roman" w:cs="Times New Roman"/>
          <w:sz w:val="24"/>
          <w:szCs w:val="24"/>
        </w:rPr>
        <w:t xml:space="preserve"> годом связано со значительным снижением контингента воспитанников в МКДОУ Бирюсинском детском саду, МКДОУ </w:t>
      </w:r>
      <w:proofErr w:type="spellStart"/>
      <w:r w:rsidRPr="00463971">
        <w:rPr>
          <w:rFonts w:ascii="Times New Roman" w:hAnsi="Times New Roman" w:cs="Times New Roman"/>
          <w:sz w:val="24"/>
          <w:szCs w:val="24"/>
        </w:rPr>
        <w:t>Новобирюсинском</w:t>
      </w:r>
      <w:proofErr w:type="spellEnd"/>
      <w:r w:rsidRPr="00463971">
        <w:rPr>
          <w:rFonts w:ascii="Times New Roman" w:hAnsi="Times New Roman" w:cs="Times New Roman"/>
          <w:sz w:val="24"/>
          <w:szCs w:val="24"/>
        </w:rPr>
        <w:t xml:space="preserve"> детском саду «Солнышко».</w:t>
      </w:r>
    </w:p>
    <w:p w14:paraId="31337CEF" w14:textId="77777777" w:rsidR="001D66A5" w:rsidRPr="00463971" w:rsidRDefault="001D66A5" w:rsidP="00463971">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 составила:</w:t>
      </w:r>
    </w:p>
    <w:p w14:paraId="1F4CB385" w14:textId="6E4BADB0" w:rsidR="001D66A5" w:rsidRPr="00463971" w:rsidRDefault="001D66A5" w:rsidP="00AF7B89">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в группах компенсирующей направленности в 2022</w:t>
      </w:r>
      <w:r w:rsidR="00AF7B89">
        <w:rPr>
          <w:rFonts w:ascii="Times New Roman" w:hAnsi="Times New Roman" w:cs="Times New Roman"/>
          <w:sz w:val="24"/>
          <w:szCs w:val="24"/>
        </w:rPr>
        <w:t>/2023 учебном</w:t>
      </w:r>
      <w:r w:rsidRPr="00463971">
        <w:rPr>
          <w:rFonts w:ascii="Times New Roman" w:hAnsi="Times New Roman" w:cs="Times New Roman"/>
          <w:sz w:val="24"/>
          <w:szCs w:val="24"/>
        </w:rPr>
        <w:t xml:space="preserve"> году – 13 человек, в 2021</w:t>
      </w:r>
      <w:r w:rsidR="00AF7B89">
        <w:rPr>
          <w:rFonts w:ascii="Times New Roman" w:hAnsi="Times New Roman" w:cs="Times New Roman"/>
          <w:sz w:val="24"/>
          <w:szCs w:val="24"/>
        </w:rPr>
        <w:t>/2022 учебном</w:t>
      </w:r>
      <w:r w:rsidRPr="00463971">
        <w:rPr>
          <w:rFonts w:ascii="Times New Roman" w:hAnsi="Times New Roman" w:cs="Times New Roman"/>
          <w:sz w:val="24"/>
          <w:szCs w:val="24"/>
        </w:rPr>
        <w:t xml:space="preserve"> году – 11 человек, в 2020 – 13 человек;</w:t>
      </w:r>
    </w:p>
    <w:p w14:paraId="5C8FAEDC" w14:textId="70C11D3A" w:rsidR="001D66A5" w:rsidRPr="00463971" w:rsidRDefault="001D66A5" w:rsidP="00AF7B89">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в группах общеразвивающей направленности в 2022</w:t>
      </w:r>
      <w:r w:rsidR="00AF7B89">
        <w:rPr>
          <w:rFonts w:ascii="Times New Roman" w:hAnsi="Times New Roman" w:cs="Times New Roman"/>
          <w:sz w:val="24"/>
          <w:szCs w:val="24"/>
        </w:rPr>
        <w:t>/2023 учебном</w:t>
      </w:r>
      <w:r w:rsidRPr="00463971">
        <w:rPr>
          <w:rFonts w:ascii="Times New Roman" w:hAnsi="Times New Roman" w:cs="Times New Roman"/>
          <w:sz w:val="24"/>
          <w:szCs w:val="24"/>
        </w:rPr>
        <w:t xml:space="preserve"> году – 23 человека, в 2021</w:t>
      </w:r>
      <w:r w:rsidR="00AF7B89">
        <w:rPr>
          <w:rFonts w:ascii="Times New Roman" w:hAnsi="Times New Roman" w:cs="Times New Roman"/>
          <w:sz w:val="24"/>
          <w:szCs w:val="24"/>
        </w:rPr>
        <w:t xml:space="preserve">/2022 </w:t>
      </w:r>
      <w:proofErr w:type="gramStart"/>
      <w:r w:rsidR="00AF7B89">
        <w:rPr>
          <w:rFonts w:ascii="Times New Roman" w:hAnsi="Times New Roman" w:cs="Times New Roman"/>
          <w:sz w:val="24"/>
          <w:szCs w:val="24"/>
        </w:rPr>
        <w:t xml:space="preserve">учебном </w:t>
      </w:r>
      <w:r w:rsidRPr="00463971">
        <w:rPr>
          <w:rFonts w:ascii="Times New Roman" w:hAnsi="Times New Roman" w:cs="Times New Roman"/>
          <w:sz w:val="24"/>
          <w:szCs w:val="24"/>
        </w:rPr>
        <w:t xml:space="preserve"> году</w:t>
      </w:r>
      <w:proofErr w:type="gramEnd"/>
      <w:r w:rsidRPr="00463971">
        <w:rPr>
          <w:rFonts w:ascii="Times New Roman" w:hAnsi="Times New Roman" w:cs="Times New Roman"/>
          <w:sz w:val="24"/>
          <w:szCs w:val="24"/>
        </w:rPr>
        <w:t xml:space="preserve"> – 22 человека, в 2020</w:t>
      </w:r>
      <w:r w:rsidR="00AF7B89">
        <w:rPr>
          <w:rFonts w:ascii="Times New Roman" w:hAnsi="Times New Roman" w:cs="Times New Roman"/>
          <w:sz w:val="24"/>
          <w:szCs w:val="24"/>
        </w:rPr>
        <w:t>/2021 учебном</w:t>
      </w:r>
      <w:r w:rsidRPr="00463971">
        <w:rPr>
          <w:rFonts w:ascii="Times New Roman" w:hAnsi="Times New Roman" w:cs="Times New Roman"/>
          <w:sz w:val="24"/>
          <w:szCs w:val="24"/>
        </w:rPr>
        <w:t xml:space="preserve"> – 22 человека;</w:t>
      </w:r>
    </w:p>
    <w:p w14:paraId="0F341AF2" w14:textId="7F1C080E" w:rsidR="001D66A5" w:rsidRPr="00463971" w:rsidRDefault="001D66A5" w:rsidP="00AF7B89">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в группах оздоровительной направленности в 2022</w:t>
      </w:r>
      <w:r w:rsidR="00AF7B89">
        <w:rPr>
          <w:rFonts w:ascii="Times New Roman" w:hAnsi="Times New Roman" w:cs="Times New Roman"/>
          <w:sz w:val="24"/>
          <w:szCs w:val="24"/>
        </w:rPr>
        <w:t>/2023 учебном</w:t>
      </w:r>
      <w:r w:rsidRPr="00463971">
        <w:rPr>
          <w:rFonts w:ascii="Times New Roman" w:hAnsi="Times New Roman" w:cs="Times New Roman"/>
          <w:sz w:val="24"/>
          <w:szCs w:val="24"/>
        </w:rPr>
        <w:t xml:space="preserve"> году – 21 человек, в 2021</w:t>
      </w:r>
      <w:r w:rsidR="00AF7B89">
        <w:rPr>
          <w:rFonts w:ascii="Times New Roman" w:hAnsi="Times New Roman" w:cs="Times New Roman"/>
          <w:sz w:val="24"/>
          <w:szCs w:val="24"/>
        </w:rPr>
        <w:t xml:space="preserve">/2022 </w:t>
      </w:r>
      <w:proofErr w:type="gramStart"/>
      <w:r w:rsidR="00AF7B89">
        <w:rPr>
          <w:rFonts w:ascii="Times New Roman" w:hAnsi="Times New Roman" w:cs="Times New Roman"/>
          <w:sz w:val="24"/>
          <w:szCs w:val="24"/>
        </w:rPr>
        <w:t xml:space="preserve">учебном </w:t>
      </w:r>
      <w:r w:rsidRPr="00463971">
        <w:rPr>
          <w:rFonts w:ascii="Times New Roman" w:hAnsi="Times New Roman" w:cs="Times New Roman"/>
          <w:sz w:val="24"/>
          <w:szCs w:val="24"/>
        </w:rPr>
        <w:t xml:space="preserve"> году</w:t>
      </w:r>
      <w:proofErr w:type="gramEnd"/>
      <w:r w:rsidRPr="00463971">
        <w:rPr>
          <w:rFonts w:ascii="Times New Roman" w:hAnsi="Times New Roman" w:cs="Times New Roman"/>
          <w:sz w:val="24"/>
          <w:szCs w:val="24"/>
        </w:rPr>
        <w:t xml:space="preserve"> – 20 человек, в 2020</w:t>
      </w:r>
      <w:r w:rsidR="00AF7B89">
        <w:rPr>
          <w:rFonts w:ascii="Times New Roman" w:hAnsi="Times New Roman" w:cs="Times New Roman"/>
          <w:sz w:val="24"/>
          <w:szCs w:val="24"/>
        </w:rPr>
        <w:t xml:space="preserve">/2021 учебном </w:t>
      </w:r>
      <w:r w:rsidRPr="00463971">
        <w:rPr>
          <w:rFonts w:ascii="Times New Roman" w:hAnsi="Times New Roman" w:cs="Times New Roman"/>
          <w:sz w:val="24"/>
          <w:szCs w:val="24"/>
        </w:rPr>
        <w:t xml:space="preserve"> году – 20 человек;</w:t>
      </w:r>
    </w:p>
    <w:p w14:paraId="5CFA7467" w14:textId="399083D2" w:rsidR="001D66A5" w:rsidRPr="00463971" w:rsidRDefault="001D66A5" w:rsidP="00AF7B89">
      <w:pPr>
        <w:spacing w:after="0" w:line="276" w:lineRule="auto"/>
        <w:ind w:firstLine="708"/>
        <w:jc w:val="both"/>
        <w:rPr>
          <w:rFonts w:ascii="Times New Roman" w:hAnsi="Times New Roman" w:cs="Times New Roman"/>
          <w:sz w:val="24"/>
          <w:szCs w:val="24"/>
        </w:rPr>
      </w:pPr>
      <w:r w:rsidRPr="00463971">
        <w:rPr>
          <w:rFonts w:ascii="Times New Roman" w:hAnsi="Times New Roman" w:cs="Times New Roman"/>
          <w:sz w:val="24"/>
          <w:szCs w:val="24"/>
        </w:rPr>
        <w:t>- в группах комбинированной направленности в 2022</w:t>
      </w:r>
      <w:r w:rsidR="00AF7B89">
        <w:rPr>
          <w:rFonts w:ascii="Times New Roman" w:hAnsi="Times New Roman" w:cs="Times New Roman"/>
          <w:sz w:val="24"/>
          <w:szCs w:val="24"/>
        </w:rPr>
        <w:t xml:space="preserve">/2023 </w:t>
      </w:r>
      <w:proofErr w:type="gramStart"/>
      <w:r w:rsidR="00AF7B89">
        <w:rPr>
          <w:rFonts w:ascii="Times New Roman" w:hAnsi="Times New Roman" w:cs="Times New Roman"/>
          <w:sz w:val="24"/>
          <w:szCs w:val="24"/>
        </w:rPr>
        <w:t xml:space="preserve">учебном </w:t>
      </w:r>
      <w:r w:rsidRPr="00463971">
        <w:rPr>
          <w:rFonts w:ascii="Times New Roman" w:hAnsi="Times New Roman" w:cs="Times New Roman"/>
          <w:sz w:val="24"/>
          <w:szCs w:val="24"/>
        </w:rPr>
        <w:t xml:space="preserve"> году</w:t>
      </w:r>
      <w:proofErr w:type="gramEnd"/>
      <w:r w:rsidRPr="00463971">
        <w:rPr>
          <w:rFonts w:ascii="Times New Roman" w:hAnsi="Times New Roman" w:cs="Times New Roman"/>
          <w:sz w:val="24"/>
          <w:szCs w:val="24"/>
        </w:rPr>
        <w:t xml:space="preserve"> – 29 человек, в 2021</w:t>
      </w:r>
      <w:r w:rsidR="00AF7B89">
        <w:rPr>
          <w:rFonts w:ascii="Times New Roman" w:hAnsi="Times New Roman" w:cs="Times New Roman"/>
          <w:sz w:val="24"/>
          <w:szCs w:val="24"/>
        </w:rPr>
        <w:t xml:space="preserve">/2022 учебном </w:t>
      </w:r>
      <w:r w:rsidRPr="00463971">
        <w:rPr>
          <w:rFonts w:ascii="Times New Roman" w:hAnsi="Times New Roman" w:cs="Times New Roman"/>
          <w:sz w:val="24"/>
          <w:szCs w:val="24"/>
        </w:rPr>
        <w:t xml:space="preserve"> году – 28 человек, в 2020</w:t>
      </w:r>
      <w:r w:rsidR="00AF7B89">
        <w:rPr>
          <w:rFonts w:ascii="Times New Roman" w:hAnsi="Times New Roman" w:cs="Times New Roman"/>
          <w:sz w:val="24"/>
          <w:szCs w:val="24"/>
        </w:rPr>
        <w:t xml:space="preserve">/2021 учебном </w:t>
      </w:r>
      <w:r w:rsidRPr="00463971">
        <w:rPr>
          <w:rFonts w:ascii="Times New Roman" w:hAnsi="Times New Roman" w:cs="Times New Roman"/>
          <w:sz w:val="24"/>
          <w:szCs w:val="24"/>
        </w:rPr>
        <w:t xml:space="preserve"> – 30 человек.</w:t>
      </w:r>
    </w:p>
    <w:p w14:paraId="1E4AEE52" w14:textId="3C12F6B0" w:rsidR="001D66A5" w:rsidRDefault="001D66A5" w:rsidP="00AF7B89">
      <w:pPr>
        <w:jc w:val="both"/>
      </w:pPr>
      <w:r w:rsidRPr="003E1C68">
        <w:rPr>
          <w:noProof/>
        </w:rPr>
        <w:drawing>
          <wp:inline distT="0" distB="0" distL="0" distR="0" wp14:anchorId="4B94C979" wp14:editId="07B7BAD6">
            <wp:extent cx="5677535" cy="1478280"/>
            <wp:effectExtent l="0" t="0" r="18415" b="762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roofErr w:type="gramStart"/>
      <w:r w:rsidRPr="00AF7B89">
        <w:rPr>
          <w:rFonts w:ascii="Times New Roman" w:hAnsi="Times New Roman" w:cs="Times New Roman"/>
          <w:sz w:val="24"/>
          <w:szCs w:val="24"/>
        </w:rPr>
        <w:t xml:space="preserve">Рисунок  </w:t>
      </w:r>
      <w:r w:rsidR="00AF7B89">
        <w:rPr>
          <w:rFonts w:ascii="Times New Roman" w:hAnsi="Times New Roman" w:cs="Times New Roman"/>
          <w:sz w:val="24"/>
          <w:szCs w:val="24"/>
        </w:rPr>
        <w:t>9</w:t>
      </w:r>
      <w:proofErr w:type="gramEnd"/>
      <w:r w:rsidRPr="00AF7B89">
        <w:rPr>
          <w:rFonts w:ascii="Times New Roman" w:hAnsi="Times New Roman" w:cs="Times New Roman"/>
          <w:sz w:val="24"/>
          <w:szCs w:val="24"/>
        </w:rPr>
        <w:t>.  Наполняемость групп в ДОО в городах и поселках городского типа, сельской местности, чел.</w:t>
      </w:r>
    </w:p>
    <w:p w14:paraId="3BA5785C" w14:textId="77777777" w:rsidR="001D66A5" w:rsidRPr="00AF7B89" w:rsidRDefault="001D66A5" w:rsidP="00B956CC">
      <w:pPr>
        <w:pStyle w:val="ad"/>
        <w:rPr>
          <w:rStyle w:val="ac"/>
          <w:rFonts w:eastAsia="Calibri"/>
          <w:color w:val="0D0D0D"/>
          <w:sz w:val="24"/>
          <w:lang w:eastAsia="en-US"/>
        </w:rPr>
      </w:pPr>
      <w:r w:rsidRPr="00AF7B89">
        <w:lastRenderedPageBreak/>
        <w:t xml:space="preserve">Наполняемость в группах разной направленности в последние годы меняется незначительно. Превышение наполняемости по списочному составу существует в городских детских садах, фактическая же посещаемость не превышает 60%.  </w:t>
      </w:r>
    </w:p>
    <w:p w14:paraId="56074094" w14:textId="77777777"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 xml:space="preserve">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w:t>
      </w:r>
      <w:proofErr w:type="gramStart"/>
      <w:r w:rsidRPr="00AF7B89">
        <w:rPr>
          <w:rFonts w:ascii="Times New Roman" w:hAnsi="Times New Roman" w:cs="Times New Roman"/>
          <w:sz w:val="24"/>
          <w:szCs w:val="24"/>
        </w:rPr>
        <w:t>детьми ,</w:t>
      </w:r>
      <w:proofErr w:type="gramEnd"/>
      <w:r w:rsidRPr="00AF7B89">
        <w:rPr>
          <w:rFonts w:ascii="Times New Roman" w:hAnsi="Times New Roman" w:cs="Times New Roman"/>
          <w:sz w:val="24"/>
          <w:szCs w:val="24"/>
        </w:rPr>
        <w:t xml:space="preserve"> в городах и поселках городского типа составила:</w:t>
      </w:r>
    </w:p>
    <w:p w14:paraId="6F4561D4" w14:textId="1B3194BB"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 в группах компенсирующей направленности в 2022</w:t>
      </w:r>
      <w:r w:rsidR="00AF7B89">
        <w:rPr>
          <w:rFonts w:ascii="Times New Roman" w:hAnsi="Times New Roman" w:cs="Times New Roman"/>
          <w:sz w:val="24"/>
          <w:szCs w:val="24"/>
        </w:rPr>
        <w:t>/2023 учебном</w:t>
      </w:r>
      <w:r w:rsidRPr="00AF7B89">
        <w:rPr>
          <w:rFonts w:ascii="Times New Roman" w:hAnsi="Times New Roman" w:cs="Times New Roman"/>
          <w:sz w:val="24"/>
          <w:szCs w:val="24"/>
        </w:rPr>
        <w:t xml:space="preserve"> году – 11 человек, в 2021</w:t>
      </w:r>
      <w:r w:rsidR="00AF7B89">
        <w:rPr>
          <w:rFonts w:ascii="Times New Roman" w:hAnsi="Times New Roman" w:cs="Times New Roman"/>
          <w:sz w:val="24"/>
          <w:szCs w:val="24"/>
        </w:rPr>
        <w:t xml:space="preserve">/2022 </w:t>
      </w:r>
      <w:proofErr w:type="gramStart"/>
      <w:r w:rsidR="00AF7B89">
        <w:rPr>
          <w:rFonts w:ascii="Times New Roman" w:hAnsi="Times New Roman" w:cs="Times New Roman"/>
          <w:sz w:val="24"/>
          <w:szCs w:val="24"/>
        </w:rPr>
        <w:t xml:space="preserve">учебном </w:t>
      </w:r>
      <w:r w:rsidRPr="00AF7B89">
        <w:rPr>
          <w:rFonts w:ascii="Times New Roman" w:hAnsi="Times New Roman" w:cs="Times New Roman"/>
          <w:sz w:val="24"/>
          <w:szCs w:val="24"/>
        </w:rPr>
        <w:t xml:space="preserve"> году</w:t>
      </w:r>
      <w:proofErr w:type="gramEnd"/>
      <w:r w:rsidRPr="00AF7B89">
        <w:rPr>
          <w:rFonts w:ascii="Times New Roman" w:hAnsi="Times New Roman" w:cs="Times New Roman"/>
          <w:sz w:val="24"/>
          <w:szCs w:val="24"/>
        </w:rPr>
        <w:t xml:space="preserve"> – 11 человек, в 2020</w:t>
      </w:r>
      <w:r w:rsidR="00AF7B89">
        <w:rPr>
          <w:rFonts w:ascii="Times New Roman" w:hAnsi="Times New Roman" w:cs="Times New Roman"/>
          <w:sz w:val="24"/>
          <w:szCs w:val="24"/>
        </w:rPr>
        <w:t xml:space="preserve">/2021 учебном году </w:t>
      </w:r>
      <w:r w:rsidRPr="00AF7B89">
        <w:rPr>
          <w:rFonts w:ascii="Times New Roman" w:hAnsi="Times New Roman" w:cs="Times New Roman"/>
          <w:sz w:val="24"/>
          <w:szCs w:val="24"/>
        </w:rPr>
        <w:t xml:space="preserve"> – 13 человек;</w:t>
      </w:r>
    </w:p>
    <w:p w14:paraId="53C6E9B7" w14:textId="0E0EA5EF"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 в группах общеразвивающей направленности в 2022</w:t>
      </w:r>
      <w:r w:rsidR="00AF7B89">
        <w:rPr>
          <w:rFonts w:ascii="Times New Roman" w:hAnsi="Times New Roman" w:cs="Times New Roman"/>
          <w:sz w:val="24"/>
          <w:szCs w:val="24"/>
        </w:rPr>
        <w:t xml:space="preserve">/2023 </w:t>
      </w:r>
      <w:proofErr w:type="gramStart"/>
      <w:r w:rsidR="00AF7B89">
        <w:rPr>
          <w:rFonts w:ascii="Times New Roman" w:hAnsi="Times New Roman" w:cs="Times New Roman"/>
          <w:sz w:val="24"/>
          <w:szCs w:val="24"/>
        </w:rPr>
        <w:t xml:space="preserve">учебном </w:t>
      </w:r>
      <w:r w:rsidRPr="00AF7B89">
        <w:rPr>
          <w:rFonts w:ascii="Times New Roman" w:hAnsi="Times New Roman" w:cs="Times New Roman"/>
          <w:sz w:val="24"/>
          <w:szCs w:val="24"/>
        </w:rPr>
        <w:t xml:space="preserve"> году</w:t>
      </w:r>
      <w:proofErr w:type="gramEnd"/>
      <w:r w:rsidRPr="00AF7B89">
        <w:rPr>
          <w:rFonts w:ascii="Times New Roman" w:hAnsi="Times New Roman" w:cs="Times New Roman"/>
          <w:sz w:val="24"/>
          <w:szCs w:val="24"/>
        </w:rPr>
        <w:t xml:space="preserve"> – 25 человек, в 2021</w:t>
      </w:r>
      <w:r w:rsidR="00AF7B89">
        <w:rPr>
          <w:rFonts w:ascii="Times New Roman" w:hAnsi="Times New Roman" w:cs="Times New Roman"/>
          <w:sz w:val="24"/>
          <w:szCs w:val="24"/>
        </w:rPr>
        <w:t xml:space="preserve">/2022 учебном </w:t>
      </w:r>
      <w:r w:rsidRPr="00AF7B89">
        <w:rPr>
          <w:rFonts w:ascii="Times New Roman" w:hAnsi="Times New Roman" w:cs="Times New Roman"/>
          <w:sz w:val="24"/>
          <w:szCs w:val="24"/>
        </w:rPr>
        <w:t xml:space="preserve"> году – 25 человек, в 2020</w:t>
      </w:r>
      <w:r w:rsidR="00AF7B89">
        <w:rPr>
          <w:rFonts w:ascii="Times New Roman" w:hAnsi="Times New Roman" w:cs="Times New Roman"/>
          <w:sz w:val="24"/>
          <w:szCs w:val="24"/>
        </w:rPr>
        <w:t xml:space="preserve">/2021 учебном </w:t>
      </w:r>
      <w:r w:rsidRPr="00AF7B89">
        <w:rPr>
          <w:rFonts w:ascii="Times New Roman" w:hAnsi="Times New Roman" w:cs="Times New Roman"/>
          <w:sz w:val="24"/>
          <w:szCs w:val="24"/>
        </w:rPr>
        <w:t xml:space="preserve"> – 25 человек;</w:t>
      </w:r>
    </w:p>
    <w:p w14:paraId="1100FA4F" w14:textId="6ACC8C28"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 в группах оздоровительной направленности в 2022</w:t>
      </w:r>
      <w:r w:rsidR="00AF7B89">
        <w:rPr>
          <w:rFonts w:ascii="Times New Roman" w:hAnsi="Times New Roman" w:cs="Times New Roman"/>
          <w:sz w:val="24"/>
          <w:szCs w:val="24"/>
        </w:rPr>
        <w:t xml:space="preserve">/2023 </w:t>
      </w:r>
      <w:proofErr w:type="gramStart"/>
      <w:r w:rsidR="00AF7B89">
        <w:rPr>
          <w:rFonts w:ascii="Times New Roman" w:hAnsi="Times New Roman" w:cs="Times New Roman"/>
          <w:sz w:val="24"/>
          <w:szCs w:val="24"/>
        </w:rPr>
        <w:t xml:space="preserve">учебном </w:t>
      </w:r>
      <w:r w:rsidRPr="00AF7B89">
        <w:rPr>
          <w:rFonts w:ascii="Times New Roman" w:hAnsi="Times New Roman" w:cs="Times New Roman"/>
          <w:sz w:val="24"/>
          <w:szCs w:val="24"/>
        </w:rPr>
        <w:t xml:space="preserve"> году</w:t>
      </w:r>
      <w:proofErr w:type="gramEnd"/>
      <w:r w:rsidRPr="00AF7B89">
        <w:rPr>
          <w:rFonts w:ascii="Times New Roman" w:hAnsi="Times New Roman" w:cs="Times New Roman"/>
          <w:sz w:val="24"/>
          <w:szCs w:val="24"/>
        </w:rPr>
        <w:t xml:space="preserve"> – 21 человек, в 2021</w:t>
      </w:r>
      <w:r w:rsidR="00AF7B89">
        <w:rPr>
          <w:rFonts w:ascii="Times New Roman" w:hAnsi="Times New Roman" w:cs="Times New Roman"/>
          <w:sz w:val="24"/>
          <w:szCs w:val="24"/>
        </w:rPr>
        <w:t>/2022 учебном</w:t>
      </w:r>
      <w:r w:rsidRPr="00AF7B89">
        <w:rPr>
          <w:rFonts w:ascii="Times New Roman" w:hAnsi="Times New Roman" w:cs="Times New Roman"/>
          <w:sz w:val="24"/>
          <w:szCs w:val="24"/>
        </w:rPr>
        <w:t xml:space="preserve"> году – 20 человек, в 2020</w:t>
      </w:r>
      <w:r w:rsidR="00AF7B89">
        <w:rPr>
          <w:rFonts w:ascii="Times New Roman" w:hAnsi="Times New Roman" w:cs="Times New Roman"/>
          <w:sz w:val="24"/>
          <w:szCs w:val="24"/>
        </w:rPr>
        <w:t xml:space="preserve">/2021 учебном </w:t>
      </w:r>
      <w:r w:rsidRPr="00AF7B89">
        <w:rPr>
          <w:rFonts w:ascii="Times New Roman" w:hAnsi="Times New Roman" w:cs="Times New Roman"/>
          <w:sz w:val="24"/>
          <w:szCs w:val="24"/>
        </w:rPr>
        <w:t xml:space="preserve"> году – 20 человек;</w:t>
      </w:r>
    </w:p>
    <w:p w14:paraId="30799464" w14:textId="424BDA53"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 в группах комбинированной направленности в 2022</w:t>
      </w:r>
      <w:r w:rsidR="00AF7B89">
        <w:rPr>
          <w:rFonts w:ascii="Times New Roman" w:hAnsi="Times New Roman" w:cs="Times New Roman"/>
          <w:sz w:val="24"/>
          <w:szCs w:val="24"/>
        </w:rPr>
        <w:t xml:space="preserve">/2023 </w:t>
      </w:r>
      <w:proofErr w:type="gramStart"/>
      <w:r w:rsidR="00AF7B89">
        <w:rPr>
          <w:rFonts w:ascii="Times New Roman" w:hAnsi="Times New Roman" w:cs="Times New Roman"/>
          <w:sz w:val="24"/>
          <w:szCs w:val="24"/>
        </w:rPr>
        <w:t xml:space="preserve">учебном </w:t>
      </w:r>
      <w:r w:rsidRPr="00AF7B89">
        <w:rPr>
          <w:rFonts w:ascii="Times New Roman" w:hAnsi="Times New Roman" w:cs="Times New Roman"/>
          <w:sz w:val="24"/>
          <w:szCs w:val="24"/>
        </w:rPr>
        <w:t xml:space="preserve"> году</w:t>
      </w:r>
      <w:proofErr w:type="gramEnd"/>
      <w:r w:rsidRPr="00AF7B89">
        <w:rPr>
          <w:rFonts w:ascii="Times New Roman" w:hAnsi="Times New Roman" w:cs="Times New Roman"/>
          <w:sz w:val="24"/>
          <w:szCs w:val="24"/>
        </w:rPr>
        <w:t xml:space="preserve"> – 29 человек, в 2021</w:t>
      </w:r>
      <w:r w:rsidR="00AF7B89">
        <w:rPr>
          <w:rFonts w:ascii="Times New Roman" w:hAnsi="Times New Roman" w:cs="Times New Roman"/>
          <w:sz w:val="24"/>
          <w:szCs w:val="24"/>
        </w:rPr>
        <w:t xml:space="preserve">/2022 учебном </w:t>
      </w:r>
      <w:r w:rsidRPr="00AF7B89">
        <w:rPr>
          <w:rFonts w:ascii="Times New Roman" w:hAnsi="Times New Roman" w:cs="Times New Roman"/>
          <w:sz w:val="24"/>
          <w:szCs w:val="24"/>
        </w:rPr>
        <w:t xml:space="preserve"> году – 28 человек, в 2020</w:t>
      </w:r>
      <w:r w:rsidR="00AF7B89">
        <w:rPr>
          <w:rFonts w:ascii="Times New Roman" w:hAnsi="Times New Roman" w:cs="Times New Roman"/>
          <w:sz w:val="24"/>
          <w:szCs w:val="24"/>
        </w:rPr>
        <w:t>/2021 учебном году</w:t>
      </w:r>
      <w:r w:rsidRPr="00AF7B89">
        <w:rPr>
          <w:rFonts w:ascii="Times New Roman" w:hAnsi="Times New Roman" w:cs="Times New Roman"/>
          <w:sz w:val="24"/>
          <w:szCs w:val="24"/>
        </w:rPr>
        <w:t xml:space="preserve"> – 30 человек.</w:t>
      </w:r>
    </w:p>
    <w:p w14:paraId="433E8CD4" w14:textId="477EA067" w:rsidR="001D66A5" w:rsidRPr="00AF7B89" w:rsidRDefault="001D66A5" w:rsidP="00B956CC">
      <w:pPr>
        <w:pStyle w:val="ad"/>
        <w:rPr>
          <w:rStyle w:val="ac"/>
          <w:rFonts w:eastAsia="Calibri"/>
          <w:i/>
          <w:sz w:val="24"/>
        </w:rPr>
      </w:pPr>
      <w:bookmarkStart w:id="1" w:name="_Hlk148781683"/>
      <w:r w:rsidRPr="00AF7B89">
        <w:rPr>
          <w:noProof/>
        </w:rPr>
        <w:drawing>
          <wp:inline distT="0" distB="0" distL="0" distR="0" wp14:anchorId="2601F2B6" wp14:editId="0158AF5B">
            <wp:extent cx="5677535" cy="2452254"/>
            <wp:effectExtent l="0" t="0" r="18415" b="571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
      <w:r w:rsidRPr="00AF7B89">
        <w:t xml:space="preserve"> </w:t>
      </w:r>
      <w:proofErr w:type="gramStart"/>
      <w:r w:rsidRPr="00AF7B89">
        <w:t>Рисунок  1</w:t>
      </w:r>
      <w:r w:rsidR="00AF7B89">
        <w:t>0</w:t>
      </w:r>
      <w:proofErr w:type="gramEnd"/>
      <w:r w:rsidRPr="00AF7B89">
        <w:t>.  Наполняемость групп в ДОО в городах и поселках городского типа, чел.</w:t>
      </w:r>
    </w:p>
    <w:p w14:paraId="1DC92769" w14:textId="77777777" w:rsidR="00AF7B89" w:rsidRDefault="00AF7B89" w:rsidP="00AF7B89">
      <w:pPr>
        <w:spacing w:after="0" w:line="276" w:lineRule="auto"/>
        <w:jc w:val="both"/>
        <w:rPr>
          <w:rFonts w:ascii="Times New Roman" w:hAnsi="Times New Roman" w:cs="Times New Roman"/>
          <w:sz w:val="24"/>
          <w:szCs w:val="24"/>
        </w:rPr>
      </w:pPr>
    </w:p>
    <w:p w14:paraId="51AD8C50" w14:textId="527CEE27"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 в сельской местности составила:</w:t>
      </w:r>
    </w:p>
    <w:p w14:paraId="09ECB71A" w14:textId="1E304192"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 в группах компенсирующей направленности в 2022</w:t>
      </w:r>
      <w:r w:rsidR="001B47E9">
        <w:rPr>
          <w:rFonts w:ascii="Times New Roman" w:hAnsi="Times New Roman" w:cs="Times New Roman"/>
          <w:sz w:val="24"/>
          <w:szCs w:val="24"/>
        </w:rPr>
        <w:t xml:space="preserve">/2023 </w:t>
      </w:r>
      <w:proofErr w:type="gramStart"/>
      <w:r w:rsidR="001B47E9">
        <w:rPr>
          <w:rFonts w:ascii="Times New Roman" w:hAnsi="Times New Roman" w:cs="Times New Roman"/>
          <w:sz w:val="24"/>
          <w:szCs w:val="24"/>
        </w:rPr>
        <w:t xml:space="preserve">учебном </w:t>
      </w:r>
      <w:r w:rsidRPr="00AF7B89">
        <w:rPr>
          <w:rFonts w:ascii="Times New Roman" w:hAnsi="Times New Roman" w:cs="Times New Roman"/>
          <w:sz w:val="24"/>
          <w:szCs w:val="24"/>
        </w:rPr>
        <w:t xml:space="preserve"> году</w:t>
      </w:r>
      <w:proofErr w:type="gramEnd"/>
      <w:r w:rsidRPr="00AF7B89">
        <w:rPr>
          <w:rFonts w:ascii="Times New Roman" w:hAnsi="Times New Roman" w:cs="Times New Roman"/>
          <w:sz w:val="24"/>
          <w:szCs w:val="24"/>
        </w:rPr>
        <w:t xml:space="preserve"> – 0 человек, в 2021</w:t>
      </w:r>
      <w:r w:rsidR="001B47E9">
        <w:rPr>
          <w:rFonts w:ascii="Times New Roman" w:hAnsi="Times New Roman" w:cs="Times New Roman"/>
          <w:sz w:val="24"/>
          <w:szCs w:val="24"/>
        </w:rPr>
        <w:t xml:space="preserve">/2022 учебном </w:t>
      </w:r>
      <w:r w:rsidRPr="00AF7B89">
        <w:rPr>
          <w:rFonts w:ascii="Times New Roman" w:hAnsi="Times New Roman" w:cs="Times New Roman"/>
          <w:sz w:val="24"/>
          <w:szCs w:val="24"/>
        </w:rPr>
        <w:t xml:space="preserve"> году – 0 человек, в 2020</w:t>
      </w:r>
      <w:r w:rsidR="001B47E9">
        <w:rPr>
          <w:rFonts w:ascii="Times New Roman" w:hAnsi="Times New Roman" w:cs="Times New Roman"/>
          <w:sz w:val="24"/>
          <w:szCs w:val="24"/>
        </w:rPr>
        <w:t>/2021 учебном году</w:t>
      </w:r>
      <w:r w:rsidRPr="00AF7B89">
        <w:rPr>
          <w:rFonts w:ascii="Times New Roman" w:hAnsi="Times New Roman" w:cs="Times New Roman"/>
          <w:sz w:val="24"/>
          <w:szCs w:val="24"/>
        </w:rPr>
        <w:t xml:space="preserve"> – 0 человек; группы данной направленности функционируют только в городских детских садах;</w:t>
      </w:r>
    </w:p>
    <w:p w14:paraId="59391259" w14:textId="2F00C0CF"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 в группах общеразвивающей направленности в 2022</w:t>
      </w:r>
      <w:r w:rsidR="00BF447E">
        <w:rPr>
          <w:rFonts w:ascii="Times New Roman" w:hAnsi="Times New Roman" w:cs="Times New Roman"/>
          <w:sz w:val="24"/>
          <w:szCs w:val="24"/>
        </w:rPr>
        <w:t>/2023 учебном</w:t>
      </w:r>
      <w:r w:rsidRPr="00AF7B89">
        <w:rPr>
          <w:rFonts w:ascii="Times New Roman" w:hAnsi="Times New Roman" w:cs="Times New Roman"/>
          <w:sz w:val="24"/>
          <w:szCs w:val="24"/>
        </w:rPr>
        <w:t xml:space="preserve"> году – 15 человек, в 2021</w:t>
      </w:r>
      <w:r w:rsidR="00BF447E">
        <w:rPr>
          <w:rFonts w:ascii="Times New Roman" w:hAnsi="Times New Roman" w:cs="Times New Roman"/>
          <w:sz w:val="24"/>
          <w:szCs w:val="24"/>
        </w:rPr>
        <w:t>/2022</w:t>
      </w:r>
      <w:r w:rsidR="00DF3E99">
        <w:rPr>
          <w:rFonts w:ascii="Times New Roman" w:hAnsi="Times New Roman" w:cs="Times New Roman"/>
          <w:sz w:val="24"/>
          <w:szCs w:val="24"/>
        </w:rPr>
        <w:t xml:space="preserve"> </w:t>
      </w:r>
      <w:proofErr w:type="gramStart"/>
      <w:r w:rsidR="00BF447E">
        <w:rPr>
          <w:rFonts w:ascii="Times New Roman" w:hAnsi="Times New Roman" w:cs="Times New Roman"/>
          <w:sz w:val="24"/>
          <w:szCs w:val="24"/>
        </w:rPr>
        <w:t xml:space="preserve">учебном </w:t>
      </w:r>
      <w:r w:rsidRPr="00AF7B89">
        <w:rPr>
          <w:rFonts w:ascii="Times New Roman" w:hAnsi="Times New Roman" w:cs="Times New Roman"/>
          <w:sz w:val="24"/>
          <w:szCs w:val="24"/>
        </w:rPr>
        <w:t xml:space="preserve"> году</w:t>
      </w:r>
      <w:proofErr w:type="gramEnd"/>
      <w:r w:rsidRPr="00AF7B89">
        <w:rPr>
          <w:rFonts w:ascii="Times New Roman" w:hAnsi="Times New Roman" w:cs="Times New Roman"/>
          <w:sz w:val="24"/>
          <w:szCs w:val="24"/>
        </w:rPr>
        <w:t xml:space="preserve"> – 15 человек, в 2020</w:t>
      </w:r>
      <w:r w:rsidR="00BF447E">
        <w:rPr>
          <w:rFonts w:ascii="Times New Roman" w:hAnsi="Times New Roman" w:cs="Times New Roman"/>
          <w:sz w:val="24"/>
          <w:szCs w:val="24"/>
        </w:rPr>
        <w:t>/2021 учебном году</w:t>
      </w:r>
      <w:r w:rsidRPr="00AF7B89">
        <w:rPr>
          <w:rFonts w:ascii="Times New Roman" w:hAnsi="Times New Roman" w:cs="Times New Roman"/>
          <w:sz w:val="24"/>
          <w:szCs w:val="24"/>
        </w:rPr>
        <w:t xml:space="preserve"> – 16 человек;</w:t>
      </w:r>
    </w:p>
    <w:p w14:paraId="7D81B91E" w14:textId="0A78D03C"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 в группах оздоровительной направленности в 2022</w:t>
      </w:r>
      <w:r w:rsidR="00DF3E99">
        <w:rPr>
          <w:rFonts w:ascii="Times New Roman" w:hAnsi="Times New Roman" w:cs="Times New Roman"/>
          <w:sz w:val="24"/>
          <w:szCs w:val="24"/>
        </w:rPr>
        <w:t xml:space="preserve">/2023 </w:t>
      </w:r>
      <w:proofErr w:type="gramStart"/>
      <w:r w:rsidR="00DF3E99">
        <w:rPr>
          <w:rFonts w:ascii="Times New Roman" w:hAnsi="Times New Roman" w:cs="Times New Roman"/>
          <w:sz w:val="24"/>
          <w:szCs w:val="24"/>
        </w:rPr>
        <w:t xml:space="preserve">учебном </w:t>
      </w:r>
      <w:r w:rsidRPr="00AF7B89">
        <w:rPr>
          <w:rFonts w:ascii="Times New Roman" w:hAnsi="Times New Roman" w:cs="Times New Roman"/>
          <w:sz w:val="24"/>
          <w:szCs w:val="24"/>
        </w:rPr>
        <w:t xml:space="preserve"> году</w:t>
      </w:r>
      <w:proofErr w:type="gramEnd"/>
      <w:r w:rsidRPr="00AF7B89">
        <w:rPr>
          <w:rFonts w:ascii="Times New Roman" w:hAnsi="Times New Roman" w:cs="Times New Roman"/>
          <w:sz w:val="24"/>
          <w:szCs w:val="24"/>
        </w:rPr>
        <w:t xml:space="preserve"> – 0 человек, в 2021</w:t>
      </w:r>
      <w:r w:rsidR="00DF3E99">
        <w:rPr>
          <w:rFonts w:ascii="Times New Roman" w:hAnsi="Times New Roman" w:cs="Times New Roman"/>
          <w:sz w:val="24"/>
          <w:szCs w:val="24"/>
        </w:rPr>
        <w:t>/2022</w:t>
      </w:r>
      <w:r w:rsidRPr="00AF7B89">
        <w:rPr>
          <w:rFonts w:ascii="Times New Roman" w:hAnsi="Times New Roman" w:cs="Times New Roman"/>
          <w:sz w:val="24"/>
          <w:szCs w:val="24"/>
        </w:rPr>
        <w:t xml:space="preserve"> году – 0 человек, в 2020</w:t>
      </w:r>
      <w:r w:rsidR="00DF3E99">
        <w:rPr>
          <w:rFonts w:ascii="Times New Roman" w:hAnsi="Times New Roman" w:cs="Times New Roman"/>
          <w:sz w:val="24"/>
          <w:szCs w:val="24"/>
        </w:rPr>
        <w:t xml:space="preserve">/2021 учебном </w:t>
      </w:r>
      <w:r w:rsidRPr="00AF7B89">
        <w:rPr>
          <w:rFonts w:ascii="Times New Roman" w:hAnsi="Times New Roman" w:cs="Times New Roman"/>
          <w:sz w:val="24"/>
          <w:szCs w:val="24"/>
        </w:rPr>
        <w:t xml:space="preserve"> году – 0 человек; группы данной направленности функционируют только в МКДОУ детском саду присмотра и оздоровления № 15 г. Тайшета;</w:t>
      </w:r>
    </w:p>
    <w:p w14:paraId="74A7BD77" w14:textId="2AE5B800" w:rsidR="001D66A5" w:rsidRPr="00AF7B89" w:rsidRDefault="001D66A5" w:rsidP="00AF7B89">
      <w:pPr>
        <w:spacing w:after="0" w:line="276" w:lineRule="auto"/>
        <w:ind w:firstLine="708"/>
        <w:jc w:val="both"/>
        <w:rPr>
          <w:rFonts w:ascii="Times New Roman" w:hAnsi="Times New Roman" w:cs="Times New Roman"/>
          <w:sz w:val="24"/>
          <w:szCs w:val="24"/>
        </w:rPr>
      </w:pPr>
      <w:r w:rsidRPr="00AF7B89">
        <w:rPr>
          <w:rFonts w:ascii="Times New Roman" w:hAnsi="Times New Roman" w:cs="Times New Roman"/>
          <w:sz w:val="24"/>
          <w:szCs w:val="24"/>
        </w:rPr>
        <w:t>- в группах комбинированной направленности в 2022</w:t>
      </w:r>
      <w:r w:rsidR="00DF3E99">
        <w:rPr>
          <w:rFonts w:ascii="Times New Roman" w:hAnsi="Times New Roman" w:cs="Times New Roman"/>
          <w:sz w:val="24"/>
          <w:szCs w:val="24"/>
        </w:rPr>
        <w:t xml:space="preserve">/2023 </w:t>
      </w:r>
      <w:proofErr w:type="gramStart"/>
      <w:r w:rsidR="00DF3E99">
        <w:rPr>
          <w:rFonts w:ascii="Times New Roman" w:hAnsi="Times New Roman" w:cs="Times New Roman"/>
          <w:sz w:val="24"/>
          <w:szCs w:val="24"/>
        </w:rPr>
        <w:t xml:space="preserve">учебном </w:t>
      </w:r>
      <w:r w:rsidRPr="00AF7B89">
        <w:rPr>
          <w:rFonts w:ascii="Times New Roman" w:hAnsi="Times New Roman" w:cs="Times New Roman"/>
          <w:sz w:val="24"/>
          <w:szCs w:val="24"/>
        </w:rPr>
        <w:t xml:space="preserve"> году</w:t>
      </w:r>
      <w:proofErr w:type="gramEnd"/>
      <w:r w:rsidRPr="00AF7B89">
        <w:rPr>
          <w:rFonts w:ascii="Times New Roman" w:hAnsi="Times New Roman" w:cs="Times New Roman"/>
          <w:sz w:val="24"/>
          <w:szCs w:val="24"/>
        </w:rPr>
        <w:t xml:space="preserve"> – 0 человек, в 2021</w:t>
      </w:r>
      <w:r w:rsidR="00DF3E99">
        <w:rPr>
          <w:rFonts w:ascii="Times New Roman" w:hAnsi="Times New Roman" w:cs="Times New Roman"/>
          <w:sz w:val="24"/>
          <w:szCs w:val="24"/>
        </w:rPr>
        <w:t xml:space="preserve">/2022 учебном </w:t>
      </w:r>
      <w:r w:rsidRPr="00AF7B89">
        <w:rPr>
          <w:rFonts w:ascii="Times New Roman" w:hAnsi="Times New Roman" w:cs="Times New Roman"/>
          <w:sz w:val="24"/>
          <w:szCs w:val="24"/>
        </w:rPr>
        <w:t xml:space="preserve"> году – 0 человек, в 2020</w:t>
      </w:r>
      <w:r w:rsidR="00DF3E99">
        <w:rPr>
          <w:rFonts w:ascii="Times New Roman" w:hAnsi="Times New Roman" w:cs="Times New Roman"/>
          <w:sz w:val="24"/>
          <w:szCs w:val="24"/>
        </w:rPr>
        <w:t>/2021 учебном году</w:t>
      </w:r>
      <w:r w:rsidRPr="00AF7B89">
        <w:rPr>
          <w:rFonts w:ascii="Times New Roman" w:hAnsi="Times New Roman" w:cs="Times New Roman"/>
          <w:sz w:val="24"/>
          <w:szCs w:val="24"/>
        </w:rPr>
        <w:t xml:space="preserve"> – 16 человек. Группы данной направленности в сельской местности в 2022, 2021 годах отсутствовали.</w:t>
      </w:r>
    </w:p>
    <w:p w14:paraId="621C6AF3" w14:textId="77777777" w:rsidR="001D66A5" w:rsidRPr="00AF7B89" w:rsidRDefault="001D66A5" w:rsidP="00AF7B89">
      <w:pPr>
        <w:spacing w:after="0" w:line="276" w:lineRule="auto"/>
        <w:jc w:val="both"/>
        <w:rPr>
          <w:rFonts w:ascii="Times New Roman" w:hAnsi="Times New Roman" w:cs="Times New Roman"/>
          <w:sz w:val="24"/>
          <w:szCs w:val="24"/>
        </w:rPr>
      </w:pPr>
    </w:p>
    <w:p w14:paraId="773FDBB1" w14:textId="196A8C92" w:rsidR="001D66A5" w:rsidRPr="00AF7B89" w:rsidRDefault="001D66A5" w:rsidP="00B956CC">
      <w:pPr>
        <w:pStyle w:val="ad"/>
        <w:rPr>
          <w:rStyle w:val="ac"/>
          <w:rFonts w:eastAsia="Calibri"/>
          <w:sz w:val="24"/>
          <w:lang w:eastAsia="en-US"/>
        </w:rPr>
      </w:pPr>
      <w:r w:rsidRPr="00AF7B89">
        <w:rPr>
          <w:noProof/>
        </w:rPr>
        <w:lastRenderedPageBreak/>
        <w:drawing>
          <wp:inline distT="0" distB="0" distL="0" distR="0" wp14:anchorId="33C8FC18" wp14:editId="3B5C529A">
            <wp:extent cx="5677535" cy="173736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AF7B89">
        <w:t xml:space="preserve"> </w:t>
      </w:r>
      <w:proofErr w:type="gramStart"/>
      <w:r w:rsidRPr="00AF7B89">
        <w:t>Рисунок  1</w:t>
      </w:r>
      <w:r w:rsidR="00857239">
        <w:t>1</w:t>
      </w:r>
      <w:proofErr w:type="gramEnd"/>
      <w:r w:rsidRPr="00AF7B89">
        <w:t>.  Наполняемость групп в ДОО в сельской местности, чел.</w:t>
      </w:r>
    </w:p>
    <w:p w14:paraId="67DC1953" w14:textId="70822ABC" w:rsidR="001D66A5" w:rsidRPr="00AF7B89" w:rsidRDefault="001D66A5" w:rsidP="00B956CC">
      <w:pPr>
        <w:pStyle w:val="ad"/>
      </w:pPr>
      <w:r w:rsidRPr="00AF7B89">
        <w:t xml:space="preserve">На протяжении нескольких лет группа кратковременного пребывания функционировала только в МКОУ СОШ № 17 </w:t>
      </w:r>
      <w:proofErr w:type="spellStart"/>
      <w:r w:rsidRPr="00AF7B89">
        <w:t>р.п</w:t>
      </w:r>
      <w:proofErr w:type="spellEnd"/>
      <w:r w:rsidRPr="00AF7B89">
        <w:t xml:space="preserve">. Юрты (группа </w:t>
      </w:r>
      <w:proofErr w:type="spellStart"/>
      <w:r w:rsidRPr="00AF7B89">
        <w:t>предшкольной</w:t>
      </w:r>
      <w:proofErr w:type="spellEnd"/>
      <w:r w:rsidRPr="00AF7B89">
        <w:t xml:space="preserve"> подготовки), наполняемость в 2022</w:t>
      </w:r>
      <w:r w:rsidR="00857239">
        <w:t xml:space="preserve">/2023 </w:t>
      </w:r>
      <w:proofErr w:type="gramStart"/>
      <w:r w:rsidR="00857239">
        <w:t xml:space="preserve">учебном </w:t>
      </w:r>
      <w:r w:rsidRPr="00AF7B89">
        <w:t xml:space="preserve"> году</w:t>
      </w:r>
      <w:proofErr w:type="gramEnd"/>
      <w:r w:rsidRPr="00AF7B89">
        <w:t xml:space="preserve"> составила 21 человек, в 2021</w:t>
      </w:r>
      <w:r w:rsidR="00857239">
        <w:t xml:space="preserve">/2022 учебном </w:t>
      </w:r>
      <w:r w:rsidRPr="00AF7B89">
        <w:t xml:space="preserve"> году – 26 детей, в 2020</w:t>
      </w:r>
      <w:r w:rsidR="00857239">
        <w:t xml:space="preserve">/2021 учебном </w:t>
      </w:r>
      <w:r w:rsidRPr="00AF7B89">
        <w:t xml:space="preserve"> году – 25 детей. </w:t>
      </w:r>
    </w:p>
    <w:p w14:paraId="01C46118" w14:textId="6FC1AE29" w:rsidR="001D66A5" w:rsidRPr="00AF7B89" w:rsidRDefault="001D66A5" w:rsidP="00B956CC">
      <w:pPr>
        <w:pStyle w:val="ad"/>
      </w:pPr>
      <w:r w:rsidRPr="00AF7B89">
        <w:t>В 2022</w:t>
      </w:r>
      <w:r w:rsidR="00857239">
        <w:t xml:space="preserve">/2023 </w:t>
      </w:r>
      <w:proofErr w:type="gramStart"/>
      <w:r w:rsidR="00857239">
        <w:t xml:space="preserve">учебном </w:t>
      </w:r>
      <w:r w:rsidRPr="00AF7B89">
        <w:t xml:space="preserve"> году</w:t>
      </w:r>
      <w:proofErr w:type="gramEnd"/>
      <w:r w:rsidRPr="00AF7B89">
        <w:t xml:space="preserve"> открыта группа кратковременного пребывания в МКДОУ </w:t>
      </w:r>
      <w:proofErr w:type="spellStart"/>
      <w:r w:rsidRPr="00AF7B89">
        <w:t>Соляновском</w:t>
      </w:r>
      <w:proofErr w:type="spellEnd"/>
      <w:r w:rsidRPr="00AF7B89">
        <w:t xml:space="preserve"> детском саду «Ласточка», наполняемость группы – 5 детей.</w:t>
      </w:r>
    </w:p>
    <w:p w14:paraId="65CD8452" w14:textId="1BF90737" w:rsidR="001D66A5" w:rsidRPr="00AF7B89" w:rsidRDefault="001D66A5" w:rsidP="00B956CC">
      <w:pPr>
        <w:pStyle w:val="ad"/>
      </w:pPr>
      <w:r w:rsidRPr="00AF7B89">
        <w:t>В ОО Тайшетского района функционирует 1 группа круглосуточного пребывания: в МКДОУ детском саду присмотра и оздоровления № 15 г. Тайшета, наполняемость в 2022</w:t>
      </w:r>
      <w:r w:rsidR="00857239">
        <w:t xml:space="preserve">/2023 </w:t>
      </w:r>
      <w:proofErr w:type="gramStart"/>
      <w:r w:rsidR="00857239">
        <w:t xml:space="preserve">учебном </w:t>
      </w:r>
      <w:r w:rsidRPr="00AF7B89">
        <w:t xml:space="preserve"> году</w:t>
      </w:r>
      <w:proofErr w:type="gramEnd"/>
      <w:r w:rsidRPr="00AF7B89">
        <w:t xml:space="preserve"> составила 20 детей, в 2021</w:t>
      </w:r>
      <w:r w:rsidR="00857239">
        <w:t>/2022</w:t>
      </w:r>
      <w:r w:rsidRPr="00AF7B89">
        <w:t xml:space="preserve"> году – 22 ребенка, в 2020</w:t>
      </w:r>
      <w:r w:rsidR="00857239">
        <w:t>/2021</w:t>
      </w:r>
      <w:r w:rsidRPr="00AF7B89">
        <w:t xml:space="preserve"> году – 23 ребенка. </w:t>
      </w:r>
    </w:p>
    <w:p w14:paraId="185A3D3F" w14:textId="048317B1" w:rsidR="001D66A5" w:rsidRDefault="001D66A5" w:rsidP="00B956CC">
      <w:pPr>
        <w:pStyle w:val="ad"/>
      </w:pPr>
      <w:r w:rsidRPr="00261303">
        <w:rPr>
          <w:noProof/>
        </w:rPr>
        <w:drawing>
          <wp:inline distT="0" distB="0" distL="0" distR="0" wp14:anchorId="407C059A" wp14:editId="496B3796">
            <wp:extent cx="5502910" cy="2461260"/>
            <wp:effectExtent l="0" t="0" r="2540" b="1524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EC633E" w14:textId="2ECE1A09" w:rsidR="001D66A5" w:rsidRPr="00086B09" w:rsidRDefault="001D66A5" w:rsidP="00B956CC">
      <w:pPr>
        <w:pStyle w:val="ad"/>
        <w:rPr>
          <w:rStyle w:val="ac"/>
          <w:rFonts w:eastAsia="Calibri"/>
          <w:i/>
          <w:sz w:val="22"/>
        </w:rPr>
      </w:pPr>
      <w:r w:rsidRPr="00086B09">
        <w:t xml:space="preserve">Рисунок </w:t>
      </w:r>
      <w:r>
        <w:t>1</w:t>
      </w:r>
      <w:r w:rsidR="00857239">
        <w:t>2</w:t>
      </w:r>
      <w:r>
        <w:t xml:space="preserve">. </w:t>
      </w:r>
      <w:r w:rsidRPr="00086B09">
        <w:t xml:space="preserve"> Наполняемость групп </w:t>
      </w:r>
      <w:r>
        <w:t>кратковременного и круглосуточного пребывания, чел.</w:t>
      </w:r>
    </w:p>
    <w:p w14:paraId="7FA814B1" w14:textId="09C188FC" w:rsidR="001D66A5" w:rsidRDefault="001D66A5" w:rsidP="001D66A5">
      <w:pPr>
        <w:pStyle w:val="4"/>
      </w:pPr>
    </w:p>
    <w:p w14:paraId="7BA82383" w14:textId="3FDF688B" w:rsidR="000660EB" w:rsidRPr="000660EB" w:rsidRDefault="000660EB" w:rsidP="000660EB">
      <w:pPr>
        <w:spacing w:after="0" w:line="276" w:lineRule="auto"/>
        <w:ind w:firstLine="708"/>
        <w:jc w:val="both"/>
        <w:rPr>
          <w:rFonts w:ascii="Times New Roman" w:hAnsi="Times New Roman" w:cs="Times New Roman"/>
          <w:sz w:val="24"/>
          <w:szCs w:val="24"/>
        </w:rPr>
      </w:pPr>
      <w:r w:rsidRPr="000660EB">
        <w:rPr>
          <w:rFonts w:ascii="Times New Roman" w:hAnsi="Times New Roman" w:cs="Times New Roman"/>
          <w:sz w:val="24"/>
          <w:szCs w:val="24"/>
        </w:rPr>
        <w:t xml:space="preserve">Министерством образования Иркутской области осуществляется еженедельный мониторинг состояния очерёдности в разрезе муниципальных образований Иркутской области, а также Министерством </w:t>
      </w:r>
      <w:proofErr w:type="gramStart"/>
      <w:r>
        <w:rPr>
          <w:rFonts w:ascii="Times New Roman" w:hAnsi="Times New Roman" w:cs="Times New Roman"/>
          <w:sz w:val="24"/>
          <w:szCs w:val="24"/>
        </w:rPr>
        <w:t xml:space="preserve">просвещения </w:t>
      </w:r>
      <w:r w:rsidRPr="000660EB">
        <w:rPr>
          <w:rFonts w:ascii="Times New Roman" w:hAnsi="Times New Roman" w:cs="Times New Roman"/>
          <w:sz w:val="24"/>
          <w:szCs w:val="24"/>
        </w:rPr>
        <w:t xml:space="preserve"> Российской</w:t>
      </w:r>
      <w:proofErr w:type="gramEnd"/>
      <w:r w:rsidRPr="000660EB">
        <w:rPr>
          <w:rFonts w:ascii="Times New Roman" w:hAnsi="Times New Roman" w:cs="Times New Roman"/>
          <w:sz w:val="24"/>
          <w:szCs w:val="24"/>
        </w:rPr>
        <w:t xml:space="preserve"> Федерации проводится мониторинг обеспечения доступности услуг дошкольного образования.</w:t>
      </w:r>
    </w:p>
    <w:p w14:paraId="24D74949" w14:textId="06D00F41" w:rsidR="000660EB" w:rsidRPr="000660EB" w:rsidRDefault="000660EB" w:rsidP="000660EB">
      <w:pPr>
        <w:spacing w:after="0" w:line="276" w:lineRule="auto"/>
        <w:jc w:val="both"/>
        <w:rPr>
          <w:rFonts w:ascii="Times New Roman" w:hAnsi="Times New Roman" w:cs="Times New Roman"/>
          <w:sz w:val="24"/>
          <w:szCs w:val="24"/>
        </w:rPr>
      </w:pPr>
      <w:r w:rsidRPr="000660EB">
        <w:rPr>
          <w:rFonts w:ascii="Times New Roman" w:hAnsi="Times New Roman" w:cs="Times New Roman"/>
          <w:sz w:val="24"/>
          <w:szCs w:val="24"/>
        </w:rPr>
        <w:tab/>
        <w:t xml:space="preserve">Соответственно, с целью своевременного и качественного предоставления информации о ДОО Тайшетского </w:t>
      </w:r>
      <w:proofErr w:type="gramStart"/>
      <w:r w:rsidRPr="000660EB">
        <w:rPr>
          <w:rFonts w:ascii="Times New Roman" w:hAnsi="Times New Roman" w:cs="Times New Roman"/>
          <w:sz w:val="24"/>
          <w:szCs w:val="24"/>
        </w:rPr>
        <w:t>района</w:t>
      </w:r>
      <w:r>
        <w:rPr>
          <w:rFonts w:ascii="Times New Roman" w:hAnsi="Times New Roman" w:cs="Times New Roman"/>
          <w:sz w:val="24"/>
          <w:szCs w:val="24"/>
        </w:rPr>
        <w:t xml:space="preserve"> </w:t>
      </w:r>
      <w:r w:rsidRPr="000660EB">
        <w:rPr>
          <w:rFonts w:ascii="Times New Roman" w:hAnsi="Times New Roman" w:cs="Times New Roman"/>
          <w:sz w:val="24"/>
          <w:szCs w:val="24"/>
        </w:rPr>
        <w:t xml:space="preserve"> ведётся</w:t>
      </w:r>
      <w:proofErr w:type="gramEnd"/>
      <w:r w:rsidRPr="000660EB">
        <w:rPr>
          <w:rFonts w:ascii="Times New Roman" w:hAnsi="Times New Roman" w:cs="Times New Roman"/>
          <w:sz w:val="24"/>
          <w:szCs w:val="24"/>
        </w:rPr>
        <w:t xml:space="preserve"> работа в региональной программе АИС «Комплектование ДОО», в которой вносится информация о ДОО Тайшетского района, содержащая наиболее полные сведения о каждой ДОО в отдельности. В АИС «Комплектование ДОО» ведётся информационная работа по заполнению и отслеживанию данных: основная информация о ДОО (руководитель, адрес, контактные данные, </w:t>
      </w:r>
      <w:r w:rsidRPr="000660EB">
        <w:rPr>
          <w:rFonts w:ascii="Times New Roman" w:hAnsi="Times New Roman" w:cs="Times New Roman"/>
          <w:sz w:val="24"/>
          <w:szCs w:val="24"/>
        </w:rPr>
        <w:lastRenderedPageBreak/>
        <w:t xml:space="preserve">учредительные документы, штатное расписание ДОО); заявления (постановка на учёт, перевод, перенос заявления); регламент (текущий учебный год: сведения данных о наличии свободных мест, доукомплектование; следующий учебный год: ввод данных о наличии свободных мест, массовое комплектование, доукомплектование);  списки на зачисление; контроль зачисления; ведутся реестры и журналы (реестр ДОО, реестр групп, реестр воспитанников, реестр заявлений, реестр дубликатов, книга учёта направлений, журнал юридически значимых событий, журнал прикладных событий, системный журнал); приказы: (о комплектовании учреждения, о переводе групп, о выпуске из ДОО, об отчислении в связи с переводом, о комплектовании переводников, книга учёта приказов); справочники: (возрастные категории, время работы, документы, подтверждающие личность, документы, подтверждающие льготы, специальные потребности, типовые комментарии и резолюции, типы ДОО, типы представительства, справочник учредителей); отчёты: (очередь: по статусам обращений, движение очереди, динамика операций, сведения об очередниках, о качественных показателях учёта потребности в ДОО); комплектование: (отклонения в процедуре комплектования, план комплектования, ход комплектования, статус массового комплектования); места: (наличие мест по данным ДОО, наличие мест по данным ДОО (по возрастам), распределение воспитанников по возрасту (85-К), сведения о детях, посещающих ДОО);  прочее: (о потребности в кадрах, сведения о поданных заявлениях, сведения по родительской плате). Также ведётся работа с заявлениями родителей (законных представителей) поданными через «Единый портал государственных и муниципальных услуг». Заявления по мере поступления обрабатываются, родителям (законным </w:t>
      </w:r>
      <w:proofErr w:type="gramStart"/>
      <w:r w:rsidRPr="000660EB">
        <w:rPr>
          <w:rFonts w:ascii="Times New Roman" w:hAnsi="Times New Roman" w:cs="Times New Roman"/>
          <w:sz w:val="24"/>
          <w:szCs w:val="24"/>
        </w:rPr>
        <w:t>представителям)  на</w:t>
      </w:r>
      <w:proofErr w:type="gramEnd"/>
      <w:r w:rsidRPr="000660EB">
        <w:rPr>
          <w:rFonts w:ascii="Times New Roman" w:hAnsi="Times New Roman" w:cs="Times New Roman"/>
          <w:sz w:val="24"/>
          <w:szCs w:val="24"/>
        </w:rPr>
        <w:t xml:space="preserve"> электронную почту направляется перечень необходимых документов, которые предоставляются для подтверждения заявки и для перевода заявления из статуса «заявление ожидает рассмотрения» в статус «очередник». Организована работа с </w:t>
      </w:r>
      <w:r w:rsidRPr="000660EB">
        <w:rPr>
          <w:rFonts w:ascii="Times New Roman" w:hAnsi="Times New Roman" w:cs="Times New Roman"/>
          <w:color w:val="000000" w:themeColor="text1"/>
          <w:sz w:val="24"/>
          <w:szCs w:val="24"/>
        </w:rPr>
        <w:t>ГАУ</w:t>
      </w:r>
      <w:r w:rsidRPr="000660EB">
        <w:rPr>
          <w:rFonts w:ascii="Times New Roman" w:hAnsi="Times New Roman" w:cs="Times New Roman"/>
          <w:sz w:val="24"/>
          <w:szCs w:val="24"/>
        </w:rPr>
        <w:t xml:space="preserve"> «Иркутским областным многофункциональным центром предоставления государственных и муниципальных услуг». Саянское отделение. Отдел в г. Тайшет. Посредством которого также осуществляется регистрация заявления (постановка на учёт для получения места в ДОО) в АИС «Комплектование ДОО».</w:t>
      </w:r>
    </w:p>
    <w:p w14:paraId="72232EB0" w14:textId="5E26852E" w:rsidR="000660EB" w:rsidRPr="000660EB" w:rsidRDefault="000660EB" w:rsidP="000660EB">
      <w:pPr>
        <w:spacing w:after="0" w:line="276" w:lineRule="auto"/>
        <w:ind w:firstLine="708"/>
        <w:jc w:val="both"/>
        <w:rPr>
          <w:rFonts w:ascii="Times New Roman" w:hAnsi="Times New Roman" w:cs="Times New Roman"/>
          <w:sz w:val="24"/>
          <w:szCs w:val="24"/>
        </w:rPr>
      </w:pPr>
      <w:r w:rsidRPr="000660EB">
        <w:rPr>
          <w:rFonts w:ascii="Times New Roman" w:hAnsi="Times New Roman" w:cs="Times New Roman"/>
          <w:sz w:val="24"/>
          <w:szCs w:val="24"/>
        </w:rPr>
        <w:t xml:space="preserve">Далее на </w:t>
      </w:r>
      <w:r>
        <w:rPr>
          <w:rFonts w:ascii="Times New Roman" w:hAnsi="Times New Roman" w:cs="Times New Roman"/>
          <w:sz w:val="24"/>
          <w:szCs w:val="24"/>
        </w:rPr>
        <w:t>диаграммах</w:t>
      </w:r>
      <w:r w:rsidRPr="000660EB">
        <w:rPr>
          <w:rFonts w:ascii="Times New Roman" w:hAnsi="Times New Roman" w:cs="Times New Roman"/>
          <w:sz w:val="24"/>
          <w:szCs w:val="24"/>
        </w:rPr>
        <w:t xml:space="preserve"> представлена информация, каким способом наиболее часто родители (законные представители) регистрируют ребёнка на очередь в ДОО. Информация представлена за 2020-2021, 2021-2022, 2022-2023 </w:t>
      </w:r>
      <w:proofErr w:type="spellStart"/>
      <w:r w:rsidRPr="000660EB">
        <w:rPr>
          <w:rFonts w:ascii="Times New Roman" w:hAnsi="Times New Roman" w:cs="Times New Roman"/>
          <w:sz w:val="24"/>
          <w:szCs w:val="24"/>
        </w:rPr>
        <w:t>уч.г</w:t>
      </w:r>
      <w:proofErr w:type="spellEnd"/>
      <w:r w:rsidRPr="000660EB">
        <w:rPr>
          <w:rFonts w:ascii="Times New Roman" w:hAnsi="Times New Roman" w:cs="Times New Roman"/>
          <w:sz w:val="24"/>
          <w:szCs w:val="24"/>
        </w:rPr>
        <w:t>.</w:t>
      </w:r>
    </w:p>
    <w:p w14:paraId="4AC3067B" w14:textId="77777777" w:rsidR="000660EB" w:rsidRPr="000660EB" w:rsidRDefault="000660EB" w:rsidP="000660EB">
      <w:pPr>
        <w:spacing w:after="0" w:line="276" w:lineRule="auto"/>
        <w:jc w:val="both"/>
        <w:rPr>
          <w:rFonts w:ascii="Times New Roman" w:hAnsi="Times New Roman" w:cs="Times New Roman"/>
          <w:sz w:val="24"/>
          <w:szCs w:val="24"/>
        </w:rPr>
      </w:pPr>
    </w:p>
    <w:p w14:paraId="36DC6FEE" w14:textId="2B5E01DE" w:rsidR="000660EB" w:rsidRPr="000660EB" w:rsidRDefault="000660EB" w:rsidP="000660EB">
      <w:pPr>
        <w:spacing w:after="0" w:line="276" w:lineRule="auto"/>
        <w:jc w:val="both"/>
        <w:rPr>
          <w:rFonts w:ascii="Times New Roman" w:hAnsi="Times New Roman" w:cs="Times New Roman"/>
          <w:sz w:val="24"/>
          <w:szCs w:val="24"/>
        </w:rPr>
      </w:pPr>
      <w:r w:rsidRPr="000660EB">
        <w:rPr>
          <w:rFonts w:ascii="Times New Roman" w:hAnsi="Times New Roman" w:cs="Times New Roman"/>
          <w:noProof/>
          <w:sz w:val="24"/>
          <w:szCs w:val="24"/>
          <w:lang w:eastAsia="ru-RU"/>
        </w:rPr>
        <w:drawing>
          <wp:inline distT="0" distB="0" distL="0" distR="0" wp14:anchorId="66C4A1D7" wp14:editId="0392CC4A">
            <wp:extent cx="5486400" cy="1958340"/>
            <wp:effectExtent l="0" t="0" r="0" b="38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660EB">
        <w:rPr>
          <w:rFonts w:ascii="Times New Roman" w:hAnsi="Times New Roman" w:cs="Times New Roman"/>
          <w:sz w:val="24"/>
          <w:szCs w:val="24"/>
        </w:rPr>
        <w:br w:type="textWrapping" w:clear="all"/>
      </w:r>
      <w:r w:rsidRPr="00BA3F78">
        <w:rPr>
          <w:rFonts w:ascii="Times New Roman" w:hAnsi="Times New Roman" w:cs="Times New Roman"/>
          <w:sz w:val="24"/>
          <w:szCs w:val="24"/>
        </w:rPr>
        <w:t>Рис</w:t>
      </w:r>
      <w:r w:rsidR="00BA3F78" w:rsidRPr="00BA3F78">
        <w:rPr>
          <w:rFonts w:ascii="Times New Roman" w:hAnsi="Times New Roman" w:cs="Times New Roman"/>
          <w:sz w:val="24"/>
          <w:szCs w:val="24"/>
        </w:rPr>
        <w:t>унок 13</w:t>
      </w:r>
      <w:r w:rsidRPr="00BA3F78">
        <w:rPr>
          <w:rFonts w:ascii="Times New Roman" w:hAnsi="Times New Roman" w:cs="Times New Roman"/>
          <w:sz w:val="24"/>
          <w:szCs w:val="24"/>
        </w:rPr>
        <w:t xml:space="preserve">. </w:t>
      </w:r>
      <w:proofErr w:type="gramStart"/>
      <w:r w:rsidRPr="00BA3F78">
        <w:rPr>
          <w:rFonts w:ascii="Times New Roman" w:hAnsi="Times New Roman" w:cs="Times New Roman"/>
          <w:sz w:val="24"/>
          <w:szCs w:val="24"/>
        </w:rPr>
        <w:t>Способы</w:t>
      </w:r>
      <w:r>
        <w:rPr>
          <w:rFonts w:ascii="Times New Roman" w:hAnsi="Times New Roman" w:cs="Times New Roman"/>
          <w:sz w:val="24"/>
          <w:szCs w:val="24"/>
        </w:rPr>
        <w:t xml:space="preserve">  регистрации</w:t>
      </w:r>
      <w:proofErr w:type="gramEnd"/>
      <w:r>
        <w:rPr>
          <w:rFonts w:ascii="Times New Roman" w:hAnsi="Times New Roman" w:cs="Times New Roman"/>
          <w:sz w:val="24"/>
          <w:szCs w:val="24"/>
        </w:rPr>
        <w:t xml:space="preserve"> ребенка для постановки на очередь для устройства в ДОО</w:t>
      </w:r>
    </w:p>
    <w:p w14:paraId="41BECFBC" w14:textId="77777777" w:rsidR="000660EB" w:rsidRPr="000660EB" w:rsidRDefault="000660EB" w:rsidP="000660EB">
      <w:pPr>
        <w:spacing w:after="0" w:line="276" w:lineRule="auto"/>
        <w:jc w:val="both"/>
        <w:rPr>
          <w:rFonts w:ascii="Times New Roman" w:hAnsi="Times New Roman" w:cs="Times New Roman"/>
          <w:sz w:val="24"/>
          <w:szCs w:val="24"/>
        </w:rPr>
      </w:pPr>
    </w:p>
    <w:p w14:paraId="503423B5" w14:textId="77777777" w:rsidR="000660EB" w:rsidRPr="000660EB" w:rsidRDefault="000660EB" w:rsidP="000660EB">
      <w:pPr>
        <w:tabs>
          <w:tab w:val="left" w:pos="708"/>
          <w:tab w:val="left" w:pos="4008"/>
        </w:tabs>
        <w:spacing w:after="0" w:line="276" w:lineRule="auto"/>
        <w:jc w:val="both"/>
        <w:rPr>
          <w:rFonts w:ascii="Times New Roman" w:hAnsi="Times New Roman" w:cs="Times New Roman"/>
          <w:sz w:val="24"/>
          <w:szCs w:val="24"/>
        </w:rPr>
      </w:pPr>
      <w:r w:rsidRPr="000660EB">
        <w:rPr>
          <w:rFonts w:ascii="Times New Roman" w:hAnsi="Times New Roman" w:cs="Times New Roman"/>
          <w:sz w:val="24"/>
          <w:szCs w:val="24"/>
        </w:rPr>
        <w:lastRenderedPageBreak/>
        <w:tab/>
      </w:r>
      <w:r w:rsidRPr="000660EB">
        <w:rPr>
          <w:rFonts w:ascii="Times New Roman" w:hAnsi="Times New Roman" w:cs="Times New Roman"/>
          <w:sz w:val="24"/>
          <w:szCs w:val="24"/>
        </w:rPr>
        <w:tab/>
      </w:r>
    </w:p>
    <w:p w14:paraId="7B4AAA5F" w14:textId="757131A8" w:rsidR="000660EB" w:rsidRPr="000660EB" w:rsidRDefault="000660EB" w:rsidP="000660EB">
      <w:pPr>
        <w:tabs>
          <w:tab w:val="left" w:pos="708"/>
          <w:tab w:val="left" w:pos="4008"/>
        </w:tabs>
        <w:spacing w:after="0" w:line="276" w:lineRule="auto"/>
        <w:jc w:val="both"/>
        <w:rPr>
          <w:rFonts w:ascii="Times New Roman" w:hAnsi="Times New Roman" w:cs="Times New Roman"/>
          <w:sz w:val="24"/>
          <w:szCs w:val="24"/>
        </w:rPr>
      </w:pPr>
      <w:r w:rsidRPr="000660EB">
        <w:rPr>
          <w:rFonts w:ascii="Times New Roman" w:hAnsi="Times New Roman" w:cs="Times New Roman"/>
          <w:sz w:val="24"/>
          <w:szCs w:val="24"/>
        </w:rPr>
        <w:tab/>
        <w:t>Родители (законные представители) обращаются в Управление образования при личном приёме за консультацией</w:t>
      </w:r>
      <w:r>
        <w:rPr>
          <w:rFonts w:ascii="Times New Roman" w:hAnsi="Times New Roman" w:cs="Times New Roman"/>
          <w:sz w:val="24"/>
          <w:szCs w:val="24"/>
        </w:rPr>
        <w:t xml:space="preserve"> по следующим проблемам: </w:t>
      </w:r>
      <w:r w:rsidRPr="000660EB">
        <w:rPr>
          <w:rFonts w:ascii="Times New Roman" w:hAnsi="Times New Roman" w:cs="Times New Roman"/>
          <w:sz w:val="24"/>
          <w:szCs w:val="24"/>
        </w:rPr>
        <w:t xml:space="preserve"> по вопросам очередности в ДОО; как проходит комплектование в ДОО; как правильно регистрировать ребёнка на очередь в ДОО через МФЦ, через портал; как правильно смотреть очередь в ДОО самостоятельно; как осуществить перевод ребёнка из одной ДОО в другую; изменить ДОО на другую, ранее указанную в заявлении при постановке на учёт для получения места в ДОО; а также внести изменения в личном деле очередника (изменился номер телефона, адрес проживания и т.д.).</w:t>
      </w:r>
    </w:p>
    <w:p w14:paraId="406D175E" w14:textId="77777777" w:rsidR="000660EB" w:rsidRPr="000660EB" w:rsidRDefault="000660EB" w:rsidP="000660EB">
      <w:pPr>
        <w:tabs>
          <w:tab w:val="left" w:pos="708"/>
          <w:tab w:val="left" w:pos="4008"/>
        </w:tabs>
        <w:spacing w:after="0" w:line="276" w:lineRule="auto"/>
        <w:jc w:val="both"/>
        <w:rPr>
          <w:rFonts w:ascii="Times New Roman" w:hAnsi="Times New Roman" w:cs="Times New Roman"/>
          <w:sz w:val="24"/>
          <w:szCs w:val="24"/>
        </w:rPr>
      </w:pPr>
    </w:p>
    <w:p w14:paraId="34264DB0" w14:textId="77777777" w:rsidR="000660EB" w:rsidRPr="000660EB" w:rsidRDefault="000660EB" w:rsidP="000660EB">
      <w:pPr>
        <w:tabs>
          <w:tab w:val="left" w:pos="708"/>
          <w:tab w:val="left" w:pos="4008"/>
        </w:tabs>
        <w:spacing w:after="0" w:line="276" w:lineRule="auto"/>
        <w:jc w:val="both"/>
        <w:rPr>
          <w:rFonts w:ascii="Times New Roman" w:hAnsi="Times New Roman" w:cs="Times New Roman"/>
          <w:sz w:val="24"/>
          <w:szCs w:val="24"/>
        </w:rPr>
      </w:pPr>
      <w:r w:rsidRPr="000660EB">
        <w:rPr>
          <w:rFonts w:ascii="Times New Roman" w:hAnsi="Times New Roman" w:cs="Times New Roman"/>
          <w:noProof/>
          <w:sz w:val="24"/>
          <w:szCs w:val="24"/>
          <w:lang w:eastAsia="ru-RU"/>
        </w:rPr>
        <w:drawing>
          <wp:inline distT="0" distB="0" distL="0" distR="0" wp14:anchorId="273895DC" wp14:editId="219024C2">
            <wp:extent cx="6020311" cy="2294890"/>
            <wp:effectExtent l="0" t="0" r="0" b="1016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7F18ED" w14:textId="286B46E3" w:rsidR="000660EB" w:rsidRPr="000660EB" w:rsidRDefault="000660EB" w:rsidP="000660EB">
      <w:pPr>
        <w:tabs>
          <w:tab w:val="left" w:pos="708"/>
          <w:tab w:val="left" w:pos="4008"/>
        </w:tabs>
        <w:spacing w:after="0" w:line="276" w:lineRule="auto"/>
        <w:jc w:val="both"/>
        <w:rPr>
          <w:rFonts w:ascii="Times New Roman" w:hAnsi="Times New Roman" w:cs="Times New Roman"/>
          <w:sz w:val="24"/>
          <w:szCs w:val="24"/>
        </w:rPr>
      </w:pPr>
      <w:r w:rsidRPr="00BA3F78">
        <w:rPr>
          <w:rFonts w:ascii="Times New Roman" w:hAnsi="Times New Roman" w:cs="Times New Roman"/>
          <w:sz w:val="24"/>
          <w:szCs w:val="24"/>
        </w:rPr>
        <w:t>Рис</w:t>
      </w:r>
      <w:r w:rsidR="00BA3F78" w:rsidRPr="00BA3F78">
        <w:rPr>
          <w:rFonts w:ascii="Times New Roman" w:hAnsi="Times New Roman" w:cs="Times New Roman"/>
          <w:sz w:val="24"/>
          <w:szCs w:val="24"/>
        </w:rPr>
        <w:t>унок 14. К</w:t>
      </w:r>
      <w:r w:rsidRPr="00BA3F78">
        <w:rPr>
          <w:rFonts w:ascii="Times New Roman" w:hAnsi="Times New Roman" w:cs="Times New Roman"/>
          <w:sz w:val="24"/>
          <w:szCs w:val="24"/>
        </w:rPr>
        <w:t>оличество обращений</w:t>
      </w:r>
      <w:r w:rsidRPr="000660EB">
        <w:rPr>
          <w:rFonts w:ascii="Times New Roman" w:hAnsi="Times New Roman" w:cs="Times New Roman"/>
          <w:sz w:val="24"/>
          <w:szCs w:val="24"/>
        </w:rPr>
        <w:t xml:space="preserve">, поступивших от родителей (законных представителей) за </w:t>
      </w:r>
      <w:r>
        <w:rPr>
          <w:rFonts w:ascii="Times New Roman" w:hAnsi="Times New Roman" w:cs="Times New Roman"/>
          <w:sz w:val="24"/>
          <w:szCs w:val="24"/>
        </w:rPr>
        <w:t xml:space="preserve">три </w:t>
      </w:r>
      <w:r w:rsidRPr="000660EB">
        <w:rPr>
          <w:rFonts w:ascii="Times New Roman" w:hAnsi="Times New Roman" w:cs="Times New Roman"/>
          <w:sz w:val="24"/>
          <w:szCs w:val="24"/>
        </w:rPr>
        <w:t>учебны</w:t>
      </w:r>
      <w:r>
        <w:rPr>
          <w:rFonts w:ascii="Times New Roman" w:hAnsi="Times New Roman" w:cs="Times New Roman"/>
          <w:sz w:val="24"/>
          <w:szCs w:val="24"/>
        </w:rPr>
        <w:t>х</w:t>
      </w:r>
      <w:r w:rsidRPr="000660EB">
        <w:rPr>
          <w:rFonts w:ascii="Times New Roman" w:hAnsi="Times New Roman" w:cs="Times New Roman"/>
          <w:sz w:val="24"/>
          <w:szCs w:val="24"/>
        </w:rPr>
        <w:t xml:space="preserve"> год</w:t>
      </w:r>
      <w:r>
        <w:rPr>
          <w:rFonts w:ascii="Times New Roman" w:hAnsi="Times New Roman" w:cs="Times New Roman"/>
          <w:sz w:val="24"/>
          <w:szCs w:val="24"/>
        </w:rPr>
        <w:t>а</w:t>
      </w:r>
      <w:r w:rsidRPr="000660EB">
        <w:rPr>
          <w:rFonts w:ascii="Times New Roman" w:hAnsi="Times New Roman" w:cs="Times New Roman"/>
          <w:sz w:val="24"/>
          <w:szCs w:val="24"/>
        </w:rPr>
        <w:t>.</w:t>
      </w:r>
    </w:p>
    <w:p w14:paraId="72EC1A94" w14:textId="60E6A69D" w:rsidR="000660EB" w:rsidRPr="000660EB" w:rsidRDefault="000660EB" w:rsidP="000660EB">
      <w:pPr>
        <w:tabs>
          <w:tab w:val="left" w:pos="708"/>
          <w:tab w:val="left" w:pos="4008"/>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0660EB">
        <w:rPr>
          <w:rFonts w:ascii="Times New Roman" w:hAnsi="Times New Roman" w:cs="Times New Roman"/>
          <w:sz w:val="24"/>
          <w:szCs w:val="24"/>
        </w:rPr>
        <w:t xml:space="preserve">Из </w:t>
      </w:r>
      <w:r>
        <w:rPr>
          <w:rFonts w:ascii="Times New Roman" w:hAnsi="Times New Roman" w:cs="Times New Roman"/>
          <w:sz w:val="24"/>
          <w:szCs w:val="24"/>
        </w:rPr>
        <w:t xml:space="preserve"> диаграммы</w:t>
      </w:r>
      <w:proofErr w:type="gramEnd"/>
      <w:r>
        <w:rPr>
          <w:rFonts w:ascii="Times New Roman" w:hAnsi="Times New Roman" w:cs="Times New Roman"/>
          <w:sz w:val="24"/>
          <w:szCs w:val="24"/>
        </w:rPr>
        <w:t xml:space="preserve">  видно, </w:t>
      </w:r>
      <w:r w:rsidRPr="000660EB">
        <w:rPr>
          <w:rFonts w:ascii="Times New Roman" w:hAnsi="Times New Roman" w:cs="Times New Roman"/>
          <w:sz w:val="24"/>
          <w:szCs w:val="24"/>
        </w:rPr>
        <w:t xml:space="preserve"> что родители (законные представители) стали наиболее реже обращаться на личный приём для получения консультации по интересующим их вопросам. Снижение данного показателя объясняется тем, что наиболее частым способом обращения родителей (законных представителей) являются обращения посредством телефонной связи.</w:t>
      </w:r>
    </w:p>
    <w:p w14:paraId="60B0DA00" w14:textId="77777777" w:rsidR="000660EB" w:rsidRPr="000660EB" w:rsidRDefault="000660EB" w:rsidP="000660EB"/>
    <w:p w14:paraId="11EDE1B4" w14:textId="779BC642" w:rsidR="001D66A5" w:rsidRPr="003E2256" w:rsidRDefault="001D66A5" w:rsidP="003E2256">
      <w:pPr>
        <w:pStyle w:val="4"/>
        <w:rPr>
          <w:rStyle w:val="ac"/>
          <w:color w:val="auto"/>
          <w:sz w:val="24"/>
          <w:lang w:eastAsia="en-US"/>
        </w:rPr>
      </w:pPr>
      <w:r w:rsidRPr="005B11C0">
        <w:t xml:space="preserve">Содержание образовательной деятельности и организация образовательного процесса по образовательным программам дошкольного образования </w:t>
      </w:r>
    </w:p>
    <w:p w14:paraId="6DF86A50" w14:textId="5A44986A" w:rsidR="001D66A5" w:rsidRPr="004826D2" w:rsidRDefault="001D66A5" w:rsidP="00B956CC">
      <w:pPr>
        <w:pStyle w:val="ad"/>
        <w:rPr>
          <w:rStyle w:val="ac"/>
          <w:rFonts w:eastAsia="Calibri"/>
          <w:color w:val="auto"/>
          <w:sz w:val="24"/>
        </w:rPr>
      </w:pPr>
      <w:r w:rsidRPr="004826D2">
        <w:rPr>
          <w:rStyle w:val="ac"/>
          <w:rFonts w:eastAsia="Calibri"/>
          <w:color w:val="auto"/>
          <w:sz w:val="24"/>
        </w:rPr>
        <w:t>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городах и поселках городского типа, сельской местности:</w:t>
      </w:r>
    </w:p>
    <w:p w14:paraId="6E137A8B" w14:textId="302B48F2" w:rsidR="001D66A5" w:rsidRPr="004826D2" w:rsidRDefault="001D66A5" w:rsidP="003E2256">
      <w:pPr>
        <w:spacing w:after="0" w:line="276" w:lineRule="auto"/>
        <w:ind w:firstLine="708"/>
        <w:jc w:val="both"/>
        <w:rPr>
          <w:rFonts w:ascii="Times New Roman" w:hAnsi="Times New Roman" w:cs="Times New Roman"/>
          <w:sz w:val="24"/>
          <w:szCs w:val="24"/>
        </w:rPr>
      </w:pPr>
      <w:r w:rsidRPr="004826D2">
        <w:rPr>
          <w:rFonts w:ascii="Times New Roman" w:hAnsi="Times New Roman" w:cs="Times New Roman"/>
          <w:sz w:val="24"/>
          <w:szCs w:val="24"/>
        </w:rPr>
        <w:t>- в группах компенсирующей направленности удельный вес в 2022</w:t>
      </w:r>
      <w:r w:rsidR="003E2256">
        <w:rPr>
          <w:rFonts w:ascii="Times New Roman" w:hAnsi="Times New Roman" w:cs="Times New Roman"/>
          <w:sz w:val="24"/>
          <w:szCs w:val="24"/>
        </w:rPr>
        <w:t xml:space="preserve">/2023 </w:t>
      </w:r>
      <w:proofErr w:type="gramStart"/>
      <w:r w:rsidR="003E2256">
        <w:rPr>
          <w:rFonts w:ascii="Times New Roman" w:hAnsi="Times New Roman" w:cs="Times New Roman"/>
          <w:sz w:val="24"/>
          <w:szCs w:val="24"/>
        </w:rPr>
        <w:t xml:space="preserve">учебном </w:t>
      </w:r>
      <w:r w:rsidRPr="004826D2">
        <w:rPr>
          <w:rFonts w:ascii="Times New Roman" w:hAnsi="Times New Roman" w:cs="Times New Roman"/>
          <w:sz w:val="24"/>
          <w:szCs w:val="24"/>
        </w:rPr>
        <w:t xml:space="preserve"> году</w:t>
      </w:r>
      <w:proofErr w:type="gramEnd"/>
      <w:r w:rsidRPr="004826D2">
        <w:rPr>
          <w:rFonts w:ascii="Times New Roman" w:hAnsi="Times New Roman" w:cs="Times New Roman"/>
          <w:sz w:val="24"/>
          <w:szCs w:val="24"/>
        </w:rPr>
        <w:t xml:space="preserve"> составил 1,3%, в 2021</w:t>
      </w:r>
      <w:r w:rsidR="003E2256">
        <w:rPr>
          <w:rFonts w:ascii="Times New Roman" w:hAnsi="Times New Roman" w:cs="Times New Roman"/>
          <w:sz w:val="24"/>
          <w:szCs w:val="24"/>
        </w:rPr>
        <w:t>/2022</w:t>
      </w:r>
      <w:r w:rsidRPr="004826D2">
        <w:rPr>
          <w:rFonts w:ascii="Times New Roman" w:hAnsi="Times New Roman" w:cs="Times New Roman"/>
          <w:sz w:val="24"/>
          <w:szCs w:val="24"/>
        </w:rPr>
        <w:t xml:space="preserve"> году - 0,7%;</w:t>
      </w:r>
    </w:p>
    <w:p w14:paraId="7C510D85" w14:textId="54E4648A" w:rsidR="001D66A5" w:rsidRPr="004826D2" w:rsidRDefault="001D66A5" w:rsidP="003E2256">
      <w:pPr>
        <w:spacing w:after="0" w:line="276" w:lineRule="auto"/>
        <w:ind w:firstLine="708"/>
        <w:jc w:val="both"/>
        <w:rPr>
          <w:rFonts w:ascii="Times New Roman" w:hAnsi="Times New Roman" w:cs="Times New Roman"/>
          <w:sz w:val="24"/>
          <w:szCs w:val="24"/>
        </w:rPr>
      </w:pPr>
      <w:r w:rsidRPr="004826D2">
        <w:rPr>
          <w:rFonts w:ascii="Times New Roman" w:hAnsi="Times New Roman" w:cs="Times New Roman"/>
          <w:sz w:val="24"/>
          <w:szCs w:val="24"/>
        </w:rPr>
        <w:t>- в группах общеразвивающей направленности в 2022</w:t>
      </w:r>
      <w:r w:rsidR="003E2256">
        <w:rPr>
          <w:rFonts w:ascii="Times New Roman" w:hAnsi="Times New Roman" w:cs="Times New Roman"/>
          <w:sz w:val="24"/>
          <w:szCs w:val="24"/>
        </w:rPr>
        <w:t xml:space="preserve">/2023 </w:t>
      </w:r>
      <w:proofErr w:type="gramStart"/>
      <w:r w:rsidR="003E2256">
        <w:rPr>
          <w:rFonts w:ascii="Times New Roman" w:hAnsi="Times New Roman" w:cs="Times New Roman"/>
          <w:sz w:val="24"/>
          <w:szCs w:val="24"/>
        </w:rPr>
        <w:t xml:space="preserve">учебном </w:t>
      </w:r>
      <w:r w:rsidRPr="004826D2">
        <w:rPr>
          <w:rFonts w:ascii="Times New Roman" w:hAnsi="Times New Roman" w:cs="Times New Roman"/>
          <w:sz w:val="24"/>
          <w:szCs w:val="24"/>
        </w:rPr>
        <w:t xml:space="preserve"> году</w:t>
      </w:r>
      <w:proofErr w:type="gramEnd"/>
      <w:r w:rsidRPr="004826D2">
        <w:rPr>
          <w:rFonts w:ascii="Times New Roman" w:hAnsi="Times New Roman" w:cs="Times New Roman"/>
          <w:sz w:val="24"/>
          <w:szCs w:val="24"/>
        </w:rPr>
        <w:t xml:space="preserve"> – 80,0%, в 2021</w:t>
      </w:r>
      <w:r w:rsidR="003E2256">
        <w:rPr>
          <w:rFonts w:ascii="Times New Roman" w:hAnsi="Times New Roman" w:cs="Times New Roman"/>
          <w:sz w:val="24"/>
          <w:szCs w:val="24"/>
        </w:rPr>
        <w:t xml:space="preserve">/2022 учебном </w:t>
      </w:r>
      <w:r w:rsidRPr="004826D2">
        <w:rPr>
          <w:rFonts w:ascii="Times New Roman" w:hAnsi="Times New Roman" w:cs="Times New Roman"/>
          <w:sz w:val="24"/>
          <w:szCs w:val="24"/>
        </w:rPr>
        <w:t xml:space="preserve"> году – 81,4%;</w:t>
      </w:r>
    </w:p>
    <w:p w14:paraId="4C809E3A" w14:textId="5AC78E9C" w:rsidR="001D66A5" w:rsidRPr="004826D2" w:rsidRDefault="001D66A5" w:rsidP="003E2256">
      <w:pPr>
        <w:spacing w:after="0" w:line="276" w:lineRule="auto"/>
        <w:ind w:firstLine="708"/>
        <w:jc w:val="both"/>
        <w:rPr>
          <w:rFonts w:ascii="Times New Roman" w:hAnsi="Times New Roman" w:cs="Times New Roman"/>
          <w:sz w:val="24"/>
          <w:szCs w:val="24"/>
        </w:rPr>
      </w:pPr>
      <w:r w:rsidRPr="004826D2">
        <w:rPr>
          <w:rFonts w:ascii="Times New Roman" w:hAnsi="Times New Roman" w:cs="Times New Roman"/>
          <w:sz w:val="24"/>
          <w:szCs w:val="24"/>
        </w:rPr>
        <w:t>- в группах оздоровительной направленности в 2022</w:t>
      </w:r>
      <w:r w:rsidR="003E2256">
        <w:rPr>
          <w:rFonts w:ascii="Times New Roman" w:hAnsi="Times New Roman" w:cs="Times New Roman"/>
          <w:sz w:val="24"/>
          <w:szCs w:val="24"/>
        </w:rPr>
        <w:t xml:space="preserve">/2023 </w:t>
      </w:r>
      <w:proofErr w:type="gramStart"/>
      <w:r w:rsidR="003E2256">
        <w:rPr>
          <w:rFonts w:ascii="Times New Roman" w:hAnsi="Times New Roman" w:cs="Times New Roman"/>
          <w:sz w:val="24"/>
          <w:szCs w:val="24"/>
        </w:rPr>
        <w:t xml:space="preserve">учебном </w:t>
      </w:r>
      <w:r w:rsidRPr="004826D2">
        <w:rPr>
          <w:rFonts w:ascii="Times New Roman" w:hAnsi="Times New Roman" w:cs="Times New Roman"/>
          <w:sz w:val="24"/>
          <w:szCs w:val="24"/>
        </w:rPr>
        <w:t xml:space="preserve"> году</w:t>
      </w:r>
      <w:proofErr w:type="gramEnd"/>
      <w:r w:rsidRPr="004826D2">
        <w:rPr>
          <w:rFonts w:ascii="Times New Roman" w:hAnsi="Times New Roman" w:cs="Times New Roman"/>
          <w:sz w:val="24"/>
          <w:szCs w:val="24"/>
        </w:rPr>
        <w:t xml:space="preserve"> – 2,0%, в 2021</w:t>
      </w:r>
      <w:r w:rsidR="003E2256">
        <w:rPr>
          <w:rFonts w:ascii="Times New Roman" w:hAnsi="Times New Roman" w:cs="Times New Roman"/>
          <w:sz w:val="24"/>
          <w:szCs w:val="24"/>
        </w:rPr>
        <w:t xml:space="preserve">/2022 учебном </w:t>
      </w:r>
      <w:r w:rsidRPr="004826D2">
        <w:rPr>
          <w:rFonts w:ascii="Times New Roman" w:hAnsi="Times New Roman" w:cs="Times New Roman"/>
          <w:sz w:val="24"/>
          <w:szCs w:val="24"/>
        </w:rPr>
        <w:t xml:space="preserve"> году – 1,9%;</w:t>
      </w:r>
    </w:p>
    <w:p w14:paraId="7D42FB19" w14:textId="6C373FF8" w:rsidR="001D66A5" w:rsidRPr="004826D2" w:rsidRDefault="001D66A5" w:rsidP="00B956CC">
      <w:pPr>
        <w:pStyle w:val="ad"/>
      </w:pPr>
      <w:r w:rsidRPr="004826D2">
        <w:t>- в группах комбинированной направленности в 2022</w:t>
      </w:r>
      <w:r w:rsidR="003E2256">
        <w:t xml:space="preserve">/2023 </w:t>
      </w:r>
      <w:proofErr w:type="gramStart"/>
      <w:r w:rsidR="003E2256">
        <w:t xml:space="preserve">учебном </w:t>
      </w:r>
      <w:r w:rsidRPr="004826D2">
        <w:t xml:space="preserve"> году</w:t>
      </w:r>
      <w:proofErr w:type="gramEnd"/>
      <w:r w:rsidRPr="004826D2">
        <w:t xml:space="preserve"> – 16,7%, в 202</w:t>
      </w:r>
      <w:r w:rsidR="003E2256">
        <w:t>/2022</w:t>
      </w:r>
      <w:r w:rsidRPr="004826D2">
        <w:t>1 году – 16,0%.</w:t>
      </w:r>
    </w:p>
    <w:p w14:paraId="0DA7DABB" w14:textId="0F786D33" w:rsidR="001D66A5" w:rsidRDefault="001D66A5" w:rsidP="00B956CC">
      <w:pPr>
        <w:pStyle w:val="ad"/>
      </w:pPr>
      <w:bookmarkStart w:id="2" w:name="_Hlk148782294"/>
      <w:r w:rsidRPr="003E1C68">
        <w:rPr>
          <w:noProof/>
        </w:rPr>
        <w:lastRenderedPageBreak/>
        <w:drawing>
          <wp:inline distT="0" distB="0" distL="0" distR="0" wp14:anchorId="70EFB976" wp14:editId="6A0019BD">
            <wp:extent cx="5677535" cy="325056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2"/>
    </w:p>
    <w:p w14:paraId="7B7EFA18" w14:textId="4E000FF1" w:rsidR="001D66A5" w:rsidRPr="00086B09" w:rsidRDefault="001D66A5" w:rsidP="00B956CC">
      <w:pPr>
        <w:pStyle w:val="ad"/>
        <w:rPr>
          <w:rStyle w:val="ac"/>
          <w:rFonts w:eastAsia="Calibri"/>
          <w:i/>
          <w:sz w:val="22"/>
        </w:rPr>
      </w:pPr>
      <w:r w:rsidRPr="00086B09">
        <w:t xml:space="preserve">Рисунок </w:t>
      </w:r>
      <w:r>
        <w:t>1</w:t>
      </w:r>
      <w:r w:rsidR="00BA3F78">
        <w:t>5</w:t>
      </w:r>
      <w:r>
        <w:t>. Удельный вес численности детей, посещающих ДОО в городах и поселках городского типа, сельской местности, %.</w:t>
      </w:r>
    </w:p>
    <w:p w14:paraId="514D5378" w14:textId="77777777" w:rsidR="001D66A5" w:rsidRPr="003E2256" w:rsidRDefault="001D66A5" w:rsidP="00B956CC">
      <w:pPr>
        <w:pStyle w:val="ad"/>
      </w:pPr>
    </w:p>
    <w:p w14:paraId="1E87FA0A" w14:textId="55554D28" w:rsidR="001D66A5" w:rsidRPr="003E2256" w:rsidRDefault="001D66A5" w:rsidP="00B956CC">
      <w:pPr>
        <w:pStyle w:val="ad"/>
        <w:rPr>
          <w:rStyle w:val="ac"/>
          <w:rFonts w:eastAsia="Calibri"/>
          <w:sz w:val="24"/>
        </w:rPr>
      </w:pPr>
      <w:r w:rsidRPr="003E2256">
        <w:rPr>
          <w:rStyle w:val="ac"/>
          <w:rFonts w:eastAsia="Calibri"/>
          <w:color w:val="auto"/>
          <w:sz w:val="24"/>
        </w:rPr>
        <w:t>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городах и поселках городского типа составил</w:t>
      </w:r>
      <w:r w:rsidRPr="003E2256">
        <w:rPr>
          <w:rStyle w:val="ac"/>
          <w:rFonts w:eastAsia="Calibri"/>
          <w:sz w:val="24"/>
        </w:rPr>
        <w:t>:</w:t>
      </w:r>
    </w:p>
    <w:p w14:paraId="61900422" w14:textId="14EE4E92" w:rsidR="001D66A5" w:rsidRPr="003E2256" w:rsidRDefault="001D66A5" w:rsidP="003E2256">
      <w:pPr>
        <w:spacing w:after="0" w:line="276" w:lineRule="auto"/>
        <w:ind w:firstLine="708"/>
        <w:jc w:val="both"/>
        <w:rPr>
          <w:rFonts w:ascii="Times New Roman" w:hAnsi="Times New Roman" w:cs="Times New Roman"/>
          <w:sz w:val="24"/>
          <w:szCs w:val="24"/>
        </w:rPr>
      </w:pPr>
      <w:r w:rsidRPr="003E2256">
        <w:rPr>
          <w:rFonts w:ascii="Times New Roman" w:hAnsi="Times New Roman" w:cs="Times New Roman"/>
          <w:sz w:val="24"/>
          <w:szCs w:val="24"/>
        </w:rPr>
        <w:t>- в группах компенсирующей направленности в 2022</w:t>
      </w:r>
      <w:r w:rsidR="00BC6C73">
        <w:rPr>
          <w:rFonts w:ascii="Times New Roman" w:hAnsi="Times New Roman" w:cs="Times New Roman"/>
          <w:sz w:val="24"/>
          <w:szCs w:val="24"/>
        </w:rPr>
        <w:t xml:space="preserve">/2023 </w:t>
      </w:r>
      <w:proofErr w:type="gramStart"/>
      <w:r w:rsidR="00BC6C73">
        <w:rPr>
          <w:rFonts w:ascii="Times New Roman" w:hAnsi="Times New Roman" w:cs="Times New Roman"/>
          <w:sz w:val="24"/>
          <w:szCs w:val="24"/>
        </w:rPr>
        <w:t xml:space="preserve">учебном </w:t>
      </w:r>
      <w:r w:rsidRPr="003E2256">
        <w:rPr>
          <w:rFonts w:ascii="Times New Roman" w:hAnsi="Times New Roman" w:cs="Times New Roman"/>
          <w:sz w:val="24"/>
          <w:szCs w:val="24"/>
        </w:rPr>
        <w:t xml:space="preserve"> году</w:t>
      </w:r>
      <w:proofErr w:type="gramEnd"/>
      <w:r w:rsidRPr="003E2256">
        <w:rPr>
          <w:rFonts w:ascii="Times New Roman" w:hAnsi="Times New Roman" w:cs="Times New Roman"/>
          <w:sz w:val="24"/>
          <w:szCs w:val="24"/>
        </w:rPr>
        <w:t xml:space="preserve"> – 1,5%, в 202</w:t>
      </w:r>
      <w:r w:rsidR="00BC6C73">
        <w:rPr>
          <w:rFonts w:ascii="Times New Roman" w:hAnsi="Times New Roman" w:cs="Times New Roman"/>
          <w:sz w:val="24"/>
          <w:szCs w:val="24"/>
        </w:rPr>
        <w:t>1/2022 учебном году</w:t>
      </w:r>
      <w:r w:rsidRPr="003E2256">
        <w:rPr>
          <w:rFonts w:ascii="Times New Roman" w:hAnsi="Times New Roman" w:cs="Times New Roman"/>
          <w:sz w:val="24"/>
          <w:szCs w:val="24"/>
        </w:rPr>
        <w:t xml:space="preserve"> - 0,8%;</w:t>
      </w:r>
    </w:p>
    <w:p w14:paraId="6CFB7686" w14:textId="72EF652E" w:rsidR="001D66A5" w:rsidRPr="003E2256" w:rsidRDefault="001D66A5" w:rsidP="003E2256">
      <w:pPr>
        <w:spacing w:after="0" w:line="276" w:lineRule="auto"/>
        <w:ind w:firstLine="708"/>
        <w:jc w:val="both"/>
        <w:rPr>
          <w:rFonts w:ascii="Times New Roman" w:hAnsi="Times New Roman" w:cs="Times New Roman"/>
          <w:sz w:val="24"/>
          <w:szCs w:val="24"/>
        </w:rPr>
      </w:pPr>
      <w:r w:rsidRPr="003E2256">
        <w:rPr>
          <w:rFonts w:ascii="Times New Roman" w:hAnsi="Times New Roman" w:cs="Times New Roman"/>
          <w:sz w:val="24"/>
          <w:szCs w:val="24"/>
        </w:rPr>
        <w:t>- в группах общеразвивающей направленности в 2022</w:t>
      </w:r>
      <w:r w:rsidR="00BC6C73">
        <w:rPr>
          <w:rFonts w:ascii="Times New Roman" w:hAnsi="Times New Roman" w:cs="Times New Roman"/>
          <w:sz w:val="24"/>
          <w:szCs w:val="24"/>
        </w:rPr>
        <w:t xml:space="preserve">/2023 </w:t>
      </w:r>
      <w:proofErr w:type="gramStart"/>
      <w:r w:rsidR="00BC6C73">
        <w:rPr>
          <w:rFonts w:ascii="Times New Roman" w:hAnsi="Times New Roman" w:cs="Times New Roman"/>
          <w:sz w:val="24"/>
          <w:szCs w:val="24"/>
        </w:rPr>
        <w:t xml:space="preserve">учебном </w:t>
      </w:r>
      <w:r w:rsidRPr="003E2256">
        <w:rPr>
          <w:rFonts w:ascii="Times New Roman" w:hAnsi="Times New Roman" w:cs="Times New Roman"/>
          <w:sz w:val="24"/>
          <w:szCs w:val="24"/>
        </w:rPr>
        <w:t xml:space="preserve"> году</w:t>
      </w:r>
      <w:proofErr w:type="gramEnd"/>
      <w:r w:rsidRPr="003E2256">
        <w:rPr>
          <w:rFonts w:ascii="Times New Roman" w:hAnsi="Times New Roman" w:cs="Times New Roman"/>
          <w:sz w:val="24"/>
          <w:szCs w:val="24"/>
        </w:rPr>
        <w:t xml:space="preserve"> – 76,8%, в 2021</w:t>
      </w:r>
      <w:r w:rsidR="00BC6C73">
        <w:rPr>
          <w:rFonts w:ascii="Times New Roman" w:hAnsi="Times New Roman" w:cs="Times New Roman"/>
          <w:sz w:val="24"/>
          <w:szCs w:val="24"/>
        </w:rPr>
        <w:t>/2022</w:t>
      </w:r>
      <w:r w:rsidRPr="003E2256">
        <w:rPr>
          <w:rFonts w:ascii="Times New Roman" w:hAnsi="Times New Roman" w:cs="Times New Roman"/>
          <w:sz w:val="24"/>
          <w:szCs w:val="24"/>
        </w:rPr>
        <w:t xml:space="preserve"> году – 78,3%;</w:t>
      </w:r>
    </w:p>
    <w:p w14:paraId="05FEDB49" w14:textId="239FE53A" w:rsidR="001D66A5" w:rsidRPr="003E2256" w:rsidRDefault="001D66A5" w:rsidP="003E2256">
      <w:pPr>
        <w:spacing w:after="0" w:line="276" w:lineRule="auto"/>
        <w:ind w:firstLine="708"/>
        <w:jc w:val="both"/>
        <w:rPr>
          <w:rFonts w:ascii="Times New Roman" w:hAnsi="Times New Roman" w:cs="Times New Roman"/>
          <w:sz w:val="24"/>
          <w:szCs w:val="24"/>
        </w:rPr>
      </w:pPr>
      <w:r w:rsidRPr="003E2256">
        <w:rPr>
          <w:rFonts w:ascii="Times New Roman" w:hAnsi="Times New Roman" w:cs="Times New Roman"/>
          <w:sz w:val="24"/>
          <w:szCs w:val="24"/>
        </w:rPr>
        <w:t xml:space="preserve">- в группах оздоровительной направленности в </w:t>
      </w:r>
      <w:r w:rsidR="00BC6C73">
        <w:rPr>
          <w:rFonts w:ascii="Times New Roman" w:hAnsi="Times New Roman" w:cs="Times New Roman"/>
          <w:sz w:val="24"/>
          <w:szCs w:val="24"/>
        </w:rPr>
        <w:t xml:space="preserve">отчетном </w:t>
      </w:r>
      <w:r w:rsidRPr="003E2256">
        <w:rPr>
          <w:rFonts w:ascii="Times New Roman" w:hAnsi="Times New Roman" w:cs="Times New Roman"/>
          <w:sz w:val="24"/>
          <w:szCs w:val="24"/>
        </w:rPr>
        <w:t>году – 2,3%, в 2021</w:t>
      </w:r>
      <w:r w:rsidR="00BC6C73">
        <w:rPr>
          <w:rFonts w:ascii="Times New Roman" w:hAnsi="Times New Roman" w:cs="Times New Roman"/>
          <w:sz w:val="24"/>
          <w:szCs w:val="24"/>
        </w:rPr>
        <w:t>/2022 учебном</w:t>
      </w:r>
      <w:r w:rsidRPr="003E2256">
        <w:rPr>
          <w:rFonts w:ascii="Times New Roman" w:hAnsi="Times New Roman" w:cs="Times New Roman"/>
          <w:sz w:val="24"/>
          <w:szCs w:val="24"/>
        </w:rPr>
        <w:t xml:space="preserve"> году – 2,3%;</w:t>
      </w:r>
    </w:p>
    <w:p w14:paraId="1D2F2283" w14:textId="72C998C5" w:rsidR="001D66A5" w:rsidRPr="003E2256" w:rsidRDefault="001D66A5" w:rsidP="00B956CC">
      <w:pPr>
        <w:pStyle w:val="ad"/>
      </w:pPr>
      <w:r w:rsidRPr="003E2256">
        <w:t>- в группах комбинированной направленности в 2022</w:t>
      </w:r>
      <w:r w:rsidR="00BC6C73">
        <w:t xml:space="preserve">/2023 </w:t>
      </w:r>
      <w:proofErr w:type="gramStart"/>
      <w:r w:rsidR="00BC6C73">
        <w:t xml:space="preserve">учебном </w:t>
      </w:r>
      <w:r w:rsidRPr="003E2256">
        <w:t xml:space="preserve"> году</w:t>
      </w:r>
      <w:proofErr w:type="gramEnd"/>
      <w:r w:rsidRPr="003E2256">
        <w:t xml:space="preserve"> – 19,4%, в 2021</w:t>
      </w:r>
      <w:r w:rsidR="00BC6C73">
        <w:t xml:space="preserve">/2022 учебном </w:t>
      </w:r>
      <w:r w:rsidRPr="003E2256">
        <w:t xml:space="preserve"> году – 18,6%.</w:t>
      </w:r>
    </w:p>
    <w:p w14:paraId="344BCEC3" w14:textId="77777777" w:rsidR="001D66A5" w:rsidRPr="003E2256" w:rsidRDefault="001D66A5" w:rsidP="00B956CC">
      <w:pPr>
        <w:pStyle w:val="ad"/>
      </w:pPr>
    </w:p>
    <w:p w14:paraId="5B47DA24" w14:textId="53B7B897" w:rsidR="001D66A5" w:rsidRDefault="001D66A5" w:rsidP="00B956CC">
      <w:pPr>
        <w:pStyle w:val="ad"/>
      </w:pPr>
      <w:r w:rsidRPr="003E1C68">
        <w:rPr>
          <w:noProof/>
        </w:rPr>
        <w:drawing>
          <wp:inline distT="0" distB="0" distL="0" distR="0" wp14:anchorId="37AADFE0" wp14:editId="482F1A1D">
            <wp:extent cx="5677535" cy="1356360"/>
            <wp:effectExtent l="0" t="0" r="18415" b="1524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8885F8" w14:textId="7E9546CD" w:rsidR="001D66A5" w:rsidRDefault="001D66A5" w:rsidP="00B956CC">
      <w:pPr>
        <w:pStyle w:val="ad"/>
        <w:rPr>
          <w:rStyle w:val="ac"/>
          <w:rFonts w:eastAsia="Calibri"/>
          <w:i/>
          <w:sz w:val="22"/>
        </w:rPr>
      </w:pPr>
      <w:r w:rsidRPr="00086B09">
        <w:t xml:space="preserve">Рисунок </w:t>
      </w:r>
      <w:r>
        <w:t>1</w:t>
      </w:r>
      <w:r w:rsidR="009014F2">
        <w:t>6</w:t>
      </w:r>
      <w:r>
        <w:t xml:space="preserve">. </w:t>
      </w:r>
      <w:r w:rsidRPr="00086B09">
        <w:t xml:space="preserve"> </w:t>
      </w:r>
      <w:r>
        <w:t>Удельный вес численности детей, посещающих ДОО в городах и поселках городского типа, %.</w:t>
      </w:r>
    </w:p>
    <w:p w14:paraId="068874B5" w14:textId="77777777" w:rsidR="001D66A5" w:rsidRPr="00BC6C73" w:rsidRDefault="001D66A5" w:rsidP="00B956CC">
      <w:pPr>
        <w:pStyle w:val="ad"/>
        <w:rPr>
          <w:lang w:eastAsia="ru-RU"/>
        </w:rPr>
      </w:pPr>
    </w:p>
    <w:p w14:paraId="3BF1EFBD" w14:textId="1915CEAA" w:rsidR="001D66A5" w:rsidRPr="00BC6C73" w:rsidRDefault="001D66A5" w:rsidP="00B956CC">
      <w:pPr>
        <w:pStyle w:val="ad"/>
        <w:rPr>
          <w:rStyle w:val="ac"/>
          <w:rFonts w:eastAsia="Calibri"/>
          <w:color w:val="auto"/>
          <w:sz w:val="24"/>
        </w:rPr>
      </w:pPr>
      <w:r w:rsidRPr="00BC6C73">
        <w:rPr>
          <w:rStyle w:val="ac"/>
          <w:rFonts w:eastAsia="Calibri"/>
          <w:color w:val="auto"/>
          <w:sz w:val="24"/>
        </w:rPr>
        <w:t xml:space="preserve">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w:t>
      </w:r>
      <w:r w:rsidRPr="00BC6C73">
        <w:rPr>
          <w:rStyle w:val="ac"/>
          <w:rFonts w:eastAsia="Calibri"/>
          <w:color w:val="auto"/>
          <w:sz w:val="24"/>
        </w:rPr>
        <w:lastRenderedPageBreak/>
        <w:t>деятельность по образовательным программам дошкольного образования, присмотр и уход за детьми, в сельской местности не изменился и составил:</w:t>
      </w:r>
    </w:p>
    <w:p w14:paraId="4B86F10A" w14:textId="2AFFC3FF" w:rsidR="001D66A5" w:rsidRPr="00BC6C73" w:rsidRDefault="001D66A5" w:rsidP="00BC6C73">
      <w:pPr>
        <w:spacing w:after="0" w:line="276" w:lineRule="auto"/>
        <w:ind w:firstLine="708"/>
        <w:jc w:val="both"/>
        <w:rPr>
          <w:rFonts w:ascii="Times New Roman" w:hAnsi="Times New Roman" w:cs="Times New Roman"/>
          <w:sz w:val="24"/>
          <w:szCs w:val="24"/>
        </w:rPr>
      </w:pPr>
      <w:r w:rsidRPr="00BC6C73">
        <w:rPr>
          <w:rFonts w:ascii="Times New Roman" w:hAnsi="Times New Roman" w:cs="Times New Roman"/>
          <w:sz w:val="24"/>
          <w:szCs w:val="24"/>
        </w:rPr>
        <w:t>- в группах общеразвивающей направленности в 2022</w:t>
      </w:r>
      <w:r w:rsidR="00BC6C73">
        <w:rPr>
          <w:rFonts w:ascii="Times New Roman" w:hAnsi="Times New Roman" w:cs="Times New Roman"/>
          <w:sz w:val="24"/>
          <w:szCs w:val="24"/>
        </w:rPr>
        <w:t xml:space="preserve">/2023 </w:t>
      </w:r>
      <w:proofErr w:type="gramStart"/>
      <w:r w:rsidR="00BC6C73">
        <w:rPr>
          <w:rFonts w:ascii="Times New Roman" w:hAnsi="Times New Roman" w:cs="Times New Roman"/>
          <w:sz w:val="24"/>
          <w:szCs w:val="24"/>
        </w:rPr>
        <w:t xml:space="preserve">учебном </w:t>
      </w:r>
      <w:r w:rsidRPr="00BC6C73">
        <w:rPr>
          <w:rFonts w:ascii="Times New Roman" w:hAnsi="Times New Roman" w:cs="Times New Roman"/>
          <w:sz w:val="24"/>
          <w:szCs w:val="24"/>
        </w:rPr>
        <w:t xml:space="preserve"> году</w:t>
      </w:r>
      <w:proofErr w:type="gramEnd"/>
      <w:r w:rsidRPr="00BC6C73">
        <w:rPr>
          <w:rFonts w:ascii="Times New Roman" w:hAnsi="Times New Roman" w:cs="Times New Roman"/>
          <w:sz w:val="24"/>
          <w:szCs w:val="24"/>
        </w:rPr>
        <w:t xml:space="preserve"> – 100%, в 2021</w:t>
      </w:r>
      <w:r w:rsidR="00BC6C73">
        <w:rPr>
          <w:rFonts w:ascii="Times New Roman" w:hAnsi="Times New Roman" w:cs="Times New Roman"/>
          <w:sz w:val="24"/>
          <w:szCs w:val="24"/>
        </w:rPr>
        <w:t xml:space="preserve">/2022 учебном </w:t>
      </w:r>
      <w:r w:rsidRPr="00BC6C73">
        <w:rPr>
          <w:rFonts w:ascii="Times New Roman" w:hAnsi="Times New Roman" w:cs="Times New Roman"/>
          <w:sz w:val="24"/>
          <w:szCs w:val="24"/>
        </w:rPr>
        <w:t xml:space="preserve"> году – 100%;</w:t>
      </w:r>
    </w:p>
    <w:p w14:paraId="12D9DC23" w14:textId="09D744C8" w:rsidR="001D66A5" w:rsidRPr="00BC6C73" w:rsidRDefault="001D66A5" w:rsidP="00B956CC">
      <w:pPr>
        <w:pStyle w:val="ad"/>
        <w:rPr>
          <w:rStyle w:val="ac"/>
          <w:rFonts w:eastAsia="Calibri"/>
          <w:color w:val="auto"/>
          <w:sz w:val="24"/>
          <w:lang w:eastAsia="en-US"/>
        </w:rPr>
      </w:pPr>
      <w:r w:rsidRPr="00BC6C73">
        <w:t>- в группах комбинированной направленности в 2022</w:t>
      </w:r>
      <w:r w:rsidR="00BC6C73">
        <w:t xml:space="preserve">/2023 </w:t>
      </w:r>
      <w:proofErr w:type="gramStart"/>
      <w:r w:rsidR="00BC6C73">
        <w:t xml:space="preserve">учебном </w:t>
      </w:r>
      <w:r w:rsidRPr="00BC6C73">
        <w:t xml:space="preserve"> году</w:t>
      </w:r>
      <w:proofErr w:type="gramEnd"/>
      <w:r w:rsidRPr="00BC6C73">
        <w:t xml:space="preserve"> – 0%, в 2021</w:t>
      </w:r>
      <w:r w:rsidR="00BC6C73">
        <w:t xml:space="preserve">/2022 учебном </w:t>
      </w:r>
      <w:r w:rsidRPr="00BC6C73">
        <w:t>году – 0%.</w:t>
      </w:r>
    </w:p>
    <w:p w14:paraId="4ADED37A" w14:textId="5ABF9BA9" w:rsidR="001D66A5" w:rsidRDefault="001D66A5" w:rsidP="00B956CC">
      <w:pPr>
        <w:pStyle w:val="ad"/>
        <w:rPr>
          <w:rStyle w:val="ac"/>
          <w:rFonts w:eastAsia="Calibri"/>
          <w:color w:val="767171"/>
        </w:rPr>
      </w:pPr>
      <w:r w:rsidRPr="003E1C68">
        <w:rPr>
          <w:noProof/>
        </w:rPr>
        <w:drawing>
          <wp:inline distT="0" distB="0" distL="0" distR="0" wp14:anchorId="315B5F88" wp14:editId="3857EB81">
            <wp:extent cx="5677535" cy="2019992"/>
            <wp:effectExtent l="0" t="0" r="18415" b="1841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63C1F7" w14:textId="46662D2F" w:rsidR="001D66A5" w:rsidRPr="005019F5" w:rsidRDefault="001D66A5" w:rsidP="00B956CC">
      <w:pPr>
        <w:pStyle w:val="ad"/>
        <w:rPr>
          <w:rStyle w:val="ac"/>
          <w:rFonts w:eastAsia="Calibri"/>
          <w:i/>
          <w:sz w:val="22"/>
        </w:rPr>
      </w:pPr>
      <w:r w:rsidRPr="00086B09">
        <w:t xml:space="preserve">Рисунок </w:t>
      </w:r>
      <w:r>
        <w:t>1</w:t>
      </w:r>
      <w:r w:rsidR="009014F2">
        <w:t>7</w:t>
      </w:r>
      <w:r>
        <w:t>. Удельный вес численности детей, посещающих ДОО в сельской местности, %.</w:t>
      </w:r>
    </w:p>
    <w:p w14:paraId="4B1507FB" w14:textId="77777777" w:rsidR="001D66A5" w:rsidRPr="005B11C0" w:rsidRDefault="001D66A5" w:rsidP="001D66A5"/>
    <w:p w14:paraId="2588805E" w14:textId="77777777" w:rsidR="00E21DAB" w:rsidRPr="00E21DAB" w:rsidRDefault="001D66A5" w:rsidP="00B956CC">
      <w:pPr>
        <w:pStyle w:val="ad"/>
      </w:pPr>
      <w:r>
        <w:tab/>
      </w:r>
      <w:r w:rsidRPr="00E21DAB">
        <w:t>Кадровое обеспечение дошкольных образовательных организаций</w:t>
      </w:r>
    </w:p>
    <w:p w14:paraId="00E00D91" w14:textId="65B6A1A8" w:rsidR="001D66A5" w:rsidRPr="005E0DFF" w:rsidRDefault="001D66A5" w:rsidP="00B956CC">
      <w:pPr>
        <w:pStyle w:val="ad"/>
        <w:rPr>
          <w:lang w:eastAsia="ru-RU"/>
        </w:rPr>
      </w:pPr>
    </w:p>
    <w:p w14:paraId="2E751DF0" w14:textId="613FBB97" w:rsidR="001D66A5" w:rsidRPr="00713995" w:rsidRDefault="001D66A5" w:rsidP="00B956CC">
      <w:pPr>
        <w:pStyle w:val="ad"/>
        <w:rPr>
          <w:color w:val="0D0D0D"/>
        </w:rPr>
      </w:pPr>
      <w:r>
        <w:t xml:space="preserve">В рамках достижения основных целей дошкольного образования, направленных на обеспечение равенства возможностей для каждого ребенка в получении качественного дошкольного образования, особое значение приобретает формирование профессиональной деятельности и подготовленность воспитателей к условиям реализации образовательных программ дошкольного образования. </w:t>
      </w:r>
    </w:p>
    <w:p w14:paraId="5E0A44BF" w14:textId="650C76CE" w:rsidR="001D66A5" w:rsidRPr="00EA0F8F" w:rsidRDefault="001D66A5" w:rsidP="00B956CC">
      <w:pPr>
        <w:pStyle w:val="ad"/>
      </w:pPr>
      <w:r>
        <w:t>По состоянию на 31.12.2022 года в образовательных организациях Тайшетского района, реализующих программы дошкольного образования, образовательную деятельность осуществляют 235 педагогических работников (численность и структура педагогических кадров изменилась незначительно).</w:t>
      </w:r>
    </w:p>
    <w:p w14:paraId="4AFC4072" w14:textId="77777777" w:rsidR="001D66A5" w:rsidRPr="00713995" w:rsidRDefault="001D66A5" w:rsidP="00B956CC">
      <w:pPr>
        <w:pStyle w:val="ad"/>
      </w:pPr>
      <w:r w:rsidRPr="00713995">
        <w:t>Таблица   9. Состав педагогических работников, % (без внешних совместителей и работавших по договорам гражданско-правового характера)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6"/>
        <w:gridCol w:w="1210"/>
        <w:gridCol w:w="1077"/>
        <w:gridCol w:w="1208"/>
      </w:tblGrid>
      <w:tr w:rsidR="001D66A5" w:rsidRPr="005B11C0" w14:paraId="789A0984" w14:textId="77777777" w:rsidTr="00394258">
        <w:trPr>
          <w:trHeight w:hRule="exact" w:val="287"/>
        </w:trPr>
        <w:tc>
          <w:tcPr>
            <w:tcW w:w="3088" w:type="pct"/>
            <w:shd w:val="clear" w:color="auto" w:fill="auto"/>
          </w:tcPr>
          <w:p w14:paraId="4A412A88" w14:textId="77777777" w:rsidR="001D66A5" w:rsidRPr="005E0DFF" w:rsidRDefault="001D66A5" w:rsidP="00394258">
            <w:pPr>
              <w:rPr>
                <w:rFonts w:ascii="Times New Roman" w:hAnsi="Times New Roman" w:cs="Times New Roman"/>
              </w:rPr>
            </w:pPr>
          </w:p>
        </w:tc>
        <w:tc>
          <w:tcPr>
            <w:tcW w:w="662" w:type="pct"/>
            <w:tcBorders>
              <w:top w:val="single" w:sz="4" w:space="0" w:color="auto"/>
              <w:left w:val="single" w:sz="4" w:space="0" w:color="auto"/>
              <w:bottom w:val="single" w:sz="4" w:space="0" w:color="auto"/>
            </w:tcBorders>
            <w:shd w:val="clear" w:color="auto" w:fill="auto"/>
          </w:tcPr>
          <w:p w14:paraId="41098A6F"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color w:val="000000"/>
              </w:rPr>
              <w:t>2020 год</w:t>
            </w:r>
          </w:p>
        </w:tc>
        <w:tc>
          <w:tcPr>
            <w:tcW w:w="589" w:type="pct"/>
            <w:tcBorders>
              <w:top w:val="single" w:sz="4" w:space="0" w:color="auto"/>
              <w:left w:val="single" w:sz="4" w:space="0" w:color="auto"/>
              <w:bottom w:val="single" w:sz="4" w:space="0" w:color="auto"/>
            </w:tcBorders>
            <w:shd w:val="clear" w:color="auto" w:fill="auto"/>
          </w:tcPr>
          <w:p w14:paraId="261094CD"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color w:val="000000"/>
              </w:rPr>
              <w:t>2021 год</w:t>
            </w:r>
          </w:p>
        </w:tc>
        <w:tc>
          <w:tcPr>
            <w:tcW w:w="661" w:type="pct"/>
            <w:tcBorders>
              <w:top w:val="single" w:sz="4" w:space="0" w:color="auto"/>
              <w:left w:val="single" w:sz="4" w:space="0" w:color="auto"/>
              <w:bottom w:val="single" w:sz="4" w:space="0" w:color="auto"/>
            </w:tcBorders>
            <w:shd w:val="clear" w:color="auto" w:fill="auto"/>
          </w:tcPr>
          <w:p w14:paraId="65293318"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color w:val="000000"/>
              </w:rPr>
              <w:t>2022 год</w:t>
            </w:r>
          </w:p>
        </w:tc>
      </w:tr>
      <w:tr w:rsidR="001D66A5" w:rsidRPr="005B11C0" w14:paraId="45C6BD68" w14:textId="77777777" w:rsidTr="00394258">
        <w:trPr>
          <w:trHeight w:hRule="exact" w:val="287"/>
        </w:trPr>
        <w:tc>
          <w:tcPr>
            <w:tcW w:w="3088" w:type="pct"/>
            <w:shd w:val="clear" w:color="auto" w:fill="auto"/>
          </w:tcPr>
          <w:p w14:paraId="486BF913"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воспитатели;</w:t>
            </w:r>
          </w:p>
        </w:tc>
        <w:tc>
          <w:tcPr>
            <w:tcW w:w="662" w:type="pct"/>
            <w:tcBorders>
              <w:top w:val="single" w:sz="4" w:space="0" w:color="auto"/>
              <w:left w:val="single" w:sz="4" w:space="0" w:color="auto"/>
              <w:bottom w:val="single" w:sz="4" w:space="0" w:color="auto"/>
            </w:tcBorders>
            <w:shd w:val="clear" w:color="auto" w:fill="auto"/>
            <w:vAlign w:val="center"/>
          </w:tcPr>
          <w:p w14:paraId="713F2BEF"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66,8</w:t>
            </w:r>
          </w:p>
        </w:tc>
        <w:tc>
          <w:tcPr>
            <w:tcW w:w="589" w:type="pct"/>
            <w:tcBorders>
              <w:top w:val="single" w:sz="4" w:space="0" w:color="auto"/>
              <w:left w:val="single" w:sz="4" w:space="0" w:color="auto"/>
              <w:bottom w:val="single" w:sz="4" w:space="0" w:color="auto"/>
            </w:tcBorders>
            <w:shd w:val="clear" w:color="auto" w:fill="auto"/>
            <w:vAlign w:val="center"/>
          </w:tcPr>
          <w:p w14:paraId="1F856E75"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66,6</w:t>
            </w:r>
          </w:p>
        </w:tc>
        <w:tc>
          <w:tcPr>
            <w:tcW w:w="661" w:type="pct"/>
            <w:tcBorders>
              <w:top w:val="single" w:sz="4" w:space="0" w:color="auto"/>
              <w:left w:val="single" w:sz="4" w:space="0" w:color="auto"/>
              <w:bottom w:val="single" w:sz="4" w:space="0" w:color="auto"/>
            </w:tcBorders>
            <w:shd w:val="clear" w:color="auto" w:fill="auto"/>
            <w:vAlign w:val="center"/>
          </w:tcPr>
          <w:p w14:paraId="5CEB3114"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82,6</w:t>
            </w:r>
          </w:p>
        </w:tc>
      </w:tr>
      <w:tr w:rsidR="001D66A5" w:rsidRPr="005B11C0" w14:paraId="0DD4D7E8" w14:textId="77777777" w:rsidTr="00394258">
        <w:trPr>
          <w:trHeight w:hRule="exact" w:val="287"/>
        </w:trPr>
        <w:tc>
          <w:tcPr>
            <w:tcW w:w="3088" w:type="pct"/>
            <w:shd w:val="clear" w:color="auto" w:fill="auto"/>
          </w:tcPr>
          <w:p w14:paraId="745D2342"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старшие воспитатели;</w:t>
            </w:r>
          </w:p>
        </w:tc>
        <w:tc>
          <w:tcPr>
            <w:tcW w:w="662" w:type="pct"/>
            <w:tcBorders>
              <w:top w:val="single" w:sz="4" w:space="0" w:color="auto"/>
              <w:left w:val="single" w:sz="4" w:space="0" w:color="auto"/>
              <w:bottom w:val="single" w:sz="4" w:space="0" w:color="auto"/>
            </w:tcBorders>
            <w:shd w:val="clear" w:color="auto" w:fill="auto"/>
            <w:vAlign w:val="center"/>
          </w:tcPr>
          <w:p w14:paraId="341E8B12"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c>
          <w:tcPr>
            <w:tcW w:w="589" w:type="pct"/>
            <w:tcBorders>
              <w:top w:val="single" w:sz="4" w:space="0" w:color="auto"/>
              <w:left w:val="single" w:sz="4" w:space="0" w:color="auto"/>
              <w:bottom w:val="single" w:sz="4" w:space="0" w:color="auto"/>
            </w:tcBorders>
            <w:shd w:val="clear" w:color="auto" w:fill="auto"/>
            <w:vAlign w:val="center"/>
          </w:tcPr>
          <w:p w14:paraId="12CA0131"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c>
          <w:tcPr>
            <w:tcW w:w="661" w:type="pct"/>
            <w:tcBorders>
              <w:top w:val="single" w:sz="4" w:space="0" w:color="auto"/>
              <w:left w:val="single" w:sz="4" w:space="0" w:color="auto"/>
              <w:bottom w:val="single" w:sz="4" w:space="0" w:color="auto"/>
            </w:tcBorders>
            <w:shd w:val="clear" w:color="auto" w:fill="auto"/>
            <w:vAlign w:val="center"/>
          </w:tcPr>
          <w:p w14:paraId="6A9C6B7F"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r>
      <w:tr w:rsidR="001D66A5" w:rsidRPr="005B11C0" w14:paraId="1737ED91" w14:textId="77777777" w:rsidTr="00394258">
        <w:trPr>
          <w:trHeight w:hRule="exact" w:val="287"/>
        </w:trPr>
        <w:tc>
          <w:tcPr>
            <w:tcW w:w="3088" w:type="pct"/>
            <w:shd w:val="clear" w:color="auto" w:fill="auto"/>
          </w:tcPr>
          <w:p w14:paraId="396BA0EB"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музыкальные руководители;</w:t>
            </w:r>
          </w:p>
        </w:tc>
        <w:tc>
          <w:tcPr>
            <w:tcW w:w="662" w:type="pct"/>
            <w:tcBorders>
              <w:top w:val="single" w:sz="4" w:space="0" w:color="auto"/>
              <w:left w:val="single" w:sz="4" w:space="0" w:color="auto"/>
              <w:bottom w:val="single" w:sz="4" w:space="0" w:color="auto"/>
            </w:tcBorders>
            <w:shd w:val="clear" w:color="auto" w:fill="auto"/>
            <w:vAlign w:val="center"/>
          </w:tcPr>
          <w:p w14:paraId="710935B4"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6,8</w:t>
            </w:r>
          </w:p>
        </w:tc>
        <w:tc>
          <w:tcPr>
            <w:tcW w:w="589" w:type="pct"/>
            <w:tcBorders>
              <w:top w:val="single" w:sz="4" w:space="0" w:color="auto"/>
              <w:left w:val="single" w:sz="4" w:space="0" w:color="auto"/>
              <w:bottom w:val="single" w:sz="4" w:space="0" w:color="auto"/>
            </w:tcBorders>
            <w:shd w:val="clear" w:color="auto" w:fill="auto"/>
            <w:vAlign w:val="center"/>
          </w:tcPr>
          <w:p w14:paraId="095E2E88"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6,1</w:t>
            </w:r>
          </w:p>
        </w:tc>
        <w:tc>
          <w:tcPr>
            <w:tcW w:w="661" w:type="pct"/>
            <w:tcBorders>
              <w:top w:val="single" w:sz="4" w:space="0" w:color="auto"/>
              <w:left w:val="single" w:sz="4" w:space="0" w:color="auto"/>
              <w:bottom w:val="single" w:sz="4" w:space="0" w:color="auto"/>
            </w:tcBorders>
            <w:shd w:val="clear" w:color="auto" w:fill="auto"/>
            <w:vAlign w:val="center"/>
          </w:tcPr>
          <w:p w14:paraId="7D2BDFDC"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8,5</w:t>
            </w:r>
          </w:p>
        </w:tc>
      </w:tr>
      <w:tr w:rsidR="001D66A5" w:rsidRPr="005B11C0" w14:paraId="254F524E" w14:textId="77777777" w:rsidTr="00394258">
        <w:trPr>
          <w:trHeight w:hRule="exact" w:val="287"/>
        </w:trPr>
        <w:tc>
          <w:tcPr>
            <w:tcW w:w="3088" w:type="pct"/>
            <w:shd w:val="clear" w:color="auto" w:fill="auto"/>
          </w:tcPr>
          <w:p w14:paraId="57A183DB"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инструкторы по физической культуре;</w:t>
            </w:r>
          </w:p>
        </w:tc>
        <w:tc>
          <w:tcPr>
            <w:tcW w:w="662" w:type="pct"/>
            <w:tcBorders>
              <w:top w:val="single" w:sz="4" w:space="0" w:color="auto"/>
              <w:left w:val="single" w:sz="4" w:space="0" w:color="auto"/>
              <w:bottom w:val="single" w:sz="4" w:space="0" w:color="auto"/>
            </w:tcBorders>
            <w:shd w:val="clear" w:color="auto" w:fill="auto"/>
            <w:vAlign w:val="center"/>
          </w:tcPr>
          <w:p w14:paraId="6A4C3A87"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2,4</w:t>
            </w:r>
          </w:p>
        </w:tc>
        <w:tc>
          <w:tcPr>
            <w:tcW w:w="589" w:type="pct"/>
            <w:tcBorders>
              <w:top w:val="single" w:sz="4" w:space="0" w:color="auto"/>
              <w:left w:val="single" w:sz="4" w:space="0" w:color="auto"/>
              <w:bottom w:val="single" w:sz="4" w:space="0" w:color="auto"/>
            </w:tcBorders>
            <w:shd w:val="clear" w:color="auto" w:fill="auto"/>
            <w:vAlign w:val="center"/>
          </w:tcPr>
          <w:p w14:paraId="096E424F"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2,4</w:t>
            </w:r>
          </w:p>
        </w:tc>
        <w:tc>
          <w:tcPr>
            <w:tcW w:w="661" w:type="pct"/>
            <w:tcBorders>
              <w:top w:val="single" w:sz="4" w:space="0" w:color="auto"/>
              <w:left w:val="single" w:sz="4" w:space="0" w:color="auto"/>
              <w:bottom w:val="single" w:sz="4" w:space="0" w:color="auto"/>
            </w:tcBorders>
            <w:shd w:val="clear" w:color="auto" w:fill="auto"/>
            <w:vAlign w:val="center"/>
          </w:tcPr>
          <w:p w14:paraId="65F28E70"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2,1</w:t>
            </w:r>
          </w:p>
        </w:tc>
      </w:tr>
      <w:tr w:rsidR="001D66A5" w:rsidRPr="005B11C0" w14:paraId="7FA8BFB0" w14:textId="77777777" w:rsidTr="00394258">
        <w:trPr>
          <w:trHeight w:hRule="exact" w:val="287"/>
        </w:trPr>
        <w:tc>
          <w:tcPr>
            <w:tcW w:w="3088" w:type="pct"/>
            <w:shd w:val="clear" w:color="auto" w:fill="auto"/>
          </w:tcPr>
          <w:p w14:paraId="6F153839"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учителя-логопеды;</w:t>
            </w:r>
          </w:p>
        </w:tc>
        <w:tc>
          <w:tcPr>
            <w:tcW w:w="662" w:type="pct"/>
            <w:tcBorders>
              <w:top w:val="single" w:sz="4" w:space="0" w:color="auto"/>
              <w:left w:val="single" w:sz="4" w:space="0" w:color="auto"/>
              <w:bottom w:val="single" w:sz="4" w:space="0" w:color="auto"/>
            </w:tcBorders>
            <w:shd w:val="clear" w:color="auto" w:fill="auto"/>
            <w:vAlign w:val="center"/>
          </w:tcPr>
          <w:p w14:paraId="1C1AE443"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2,7</w:t>
            </w:r>
          </w:p>
        </w:tc>
        <w:tc>
          <w:tcPr>
            <w:tcW w:w="589" w:type="pct"/>
            <w:tcBorders>
              <w:top w:val="single" w:sz="4" w:space="0" w:color="auto"/>
              <w:left w:val="single" w:sz="4" w:space="0" w:color="auto"/>
              <w:bottom w:val="single" w:sz="4" w:space="0" w:color="auto"/>
            </w:tcBorders>
            <w:shd w:val="clear" w:color="auto" w:fill="auto"/>
            <w:vAlign w:val="center"/>
          </w:tcPr>
          <w:p w14:paraId="4EB39410"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3,0</w:t>
            </w:r>
          </w:p>
        </w:tc>
        <w:tc>
          <w:tcPr>
            <w:tcW w:w="661" w:type="pct"/>
            <w:tcBorders>
              <w:top w:val="single" w:sz="4" w:space="0" w:color="auto"/>
              <w:left w:val="single" w:sz="4" w:space="0" w:color="auto"/>
              <w:bottom w:val="single" w:sz="4" w:space="0" w:color="auto"/>
            </w:tcBorders>
            <w:shd w:val="clear" w:color="auto" w:fill="auto"/>
            <w:vAlign w:val="center"/>
          </w:tcPr>
          <w:p w14:paraId="5A440CB7"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3,0</w:t>
            </w:r>
          </w:p>
        </w:tc>
      </w:tr>
      <w:tr w:rsidR="001D66A5" w:rsidRPr="005B11C0" w14:paraId="6C9986A6" w14:textId="77777777" w:rsidTr="00394258">
        <w:trPr>
          <w:trHeight w:hRule="exact" w:val="287"/>
        </w:trPr>
        <w:tc>
          <w:tcPr>
            <w:tcW w:w="3088" w:type="pct"/>
            <w:shd w:val="clear" w:color="auto" w:fill="auto"/>
          </w:tcPr>
          <w:p w14:paraId="07CEC2C5"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учителя-дефектологи;</w:t>
            </w:r>
          </w:p>
        </w:tc>
        <w:tc>
          <w:tcPr>
            <w:tcW w:w="662" w:type="pct"/>
            <w:tcBorders>
              <w:top w:val="single" w:sz="4" w:space="0" w:color="auto"/>
              <w:left w:val="single" w:sz="4" w:space="0" w:color="auto"/>
              <w:bottom w:val="single" w:sz="4" w:space="0" w:color="auto"/>
            </w:tcBorders>
            <w:shd w:val="clear" w:color="auto" w:fill="auto"/>
            <w:vAlign w:val="center"/>
          </w:tcPr>
          <w:p w14:paraId="2212AE8C"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c>
          <w:tcPr>
            <w:tcW w:w="589" w:type="pct"/>
            <w:tcBorders>
              <w:top w:val="single" w:sz="4" w:space="0" w:color="auto"/>
              <w:left w:val="single" w:sz="4" w:space="0" w:color="auto"/>
              <w:bottom w:val="single" w:sz="4" w:space="0" w:color="auto"/>
            </w:tcBorders>
            <w:shd w:val="clear" w:color="auto" w:fill="auto"/>
            <w:vAlign w:val="center"/>
          </w:tcPr>
          <w:p w14:paraId="41BF066D"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0,3</w:t>
            </w:r>
          </w:p>
        </w:tc>
        <w:tc>
          <w:tcPr>
            <w:tcW w:w="661" w:type="pct"/>
            <w:tcBorders>
              <w:top w:val="single" w:sz="4" w:space="0" w:color="auto"/>
              <w:left w:val="single" w:sz="4" w:space="0" w:color="auto"/>
              <w:bottom w:val="single" w:sz="4" w:space="0" w:color="auto"/>
            </w:tcBorders>
            <w:shd w:val="clear" w:color="auto" w:fill="auto"/>
            <w:vAlign w:val="center"/>
          </w:tcPr>
          <w:p w14:paraId="58666E12"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0,4</w:t>
            </w:r>
          </w:p>
        </w:tc>
      </w:tr>
      <w:tr w:rsidR="001D66A5" w:rsidRPr="005B11C0" w14:paraId="04381AAE" w14:textId="77777777" w:rsidTr="00394258">
        <w:trPr>
          <w:trHeight w:hRule="exact" w:val="287"/>
        </w:trPr>
        <w:tc>
          <w:tcPr>
            <w:tcW w:w="3088" w:type="pct"/>
            <w:shd w:val="clear" w:color="auto" w:fill="auto"/>
          </w:tcPr>
          <w:p w14:paraId="58CF6D8A"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педагоги-психологи;</w:t>
            </w:r>
          </w:p>
        </w:tc>
        <w:tc>
          <w:tcPr>
            <w:tcW w:w="662" w:type="pct"/>
            <w:tcBorders>
              <w:top w:val="single" w:sz="4" w:space="0" w:color="auto"/>
              <w:left w:val="single" w:sz="4" w:space="0" w:color="auto"/>
              <w:bottom w:val="single" w:sz="4" w:space="0" w:color="auto"/>
            </w:tcBorders>
            <w:shd w:val="clear" w:color="auto" w:fill="auto"/>
            <w:vAlign w:val="center"/>
          </w:tcPr>
          <w:p w14:paraId="28AA1BE1"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1,7</w:t>
            </w:r>
          </w:p>
        </w:tc>
        <w:tc>
          <w:tcPr>
            <w:tcW w:w="589" w:type="pct"/>
            <w:tcBorders>
              <w:top w:val="single" w:sz="4" w:space="0" w:color="auto"/>
              <w:left w:val="single" w:sz="4" w:space="0" w:color="auto"/>
              <w:bottom w:val="single" w:sz="4" w:space="0" w:color="auto"/>
            </w:tcBorders>
            <w:shd w:val="clear" w:color="auto" w:fill="auto"/>
            <w:vAlign w:val="center"/>
          </w:tcPr>
          <w:p w14:paraId="20FC4AED"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1,7</w:t>
            </w:r>
          </w:p>
        </w:tc>
        <w:tc>
          <w:tcPr>
            <w:tcW w:w="661" w:type="pct"/>
            <w:tcBorders>
              <w:top w:val="single" w:sz="4" w:space="0" w:color="auto"/>
              <w:left w:val="single" w:sz="4" w:space="0" w:color="auto"/>
              <w:bottom w:val="single" w:sz="4" w:space="0" w:color="auto"/>
            </w:tcBorders>
            <w:shd w:val="clear" w:color="auto" w:fill="auto"/>
            <w:vAlign w:val="center"/>
          </w:tcPr>
          <w:p w14:paraId="09D324D1"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2,1</w:t>
            </w:r>
          </w:p>
        </w:tc>
      </w:tr>
      <w:tr w:rsidR="001D66A5" w:rsidRPr="005B11C0" w14:paraId="0E4C628E" w14:textId="77777777" w:rsidTr="00394258">
        <w:trPr>
          <w:trHeight w:hRule="exact" w:val="287"/>
        </w:trPr>
        <w:tc>
          <w:tcPr>
            <w:tcW w:w="3088" w:type="pct"/>
            <w:shd w:val="clear" w:color="auto" w:fill="auto"/>
          </w:tcPr>
          <w:p w14:paraId="776433E3"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социальные педагоги;</w:t>
            </w:r>
          </w:p>
        </w:tc>
        <w:tc>
          <w:tcPr>
            <w:tcW w:w="662" w:type="pct"/>
            <w:tcBorders>
              <w:top w:val="single" w:sz="4" w:space="0" w:color="auto"/>
              <w:left w:val="single" w:sz="4" w:space="0" w:color="auto"/>
              <w:bottom w:val="single" w:sz="4" w:space="0" w:color="auto"/>
            </w:tcBorders>
            <w:shd w:val="clear" w:color="auto" w:fill="auto"/>
            <w:vAlign w:val="center"/>
          </w:tcPr>
          <w:p w14:paraId="5A2791E3"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c>
          <w:tcPr>
            <w:tcW w:w="589" w:type="pct"/>
            <w:tcBorders>
              <w:top w:val="single" w:sz="4" w:space="0" w:color="auto"/>
              <w:left w:val="single" w:sz="4" w:space="0" w:color="auto"/>
              <w:bottom w:val="single" w:sz="4" w:space="0" w:color="auto"/>
            </w:tcBorders>
            <w:shd w:val="clear" w:color="auto" w:fill="auto"/>
            <w:vAlign w:val="center"/>
          </w:tcPr>
          <w:p w14:paraId="3B148636"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c>
          <w:tcPr>
            <w:tcW w:w="661" w:type="pct"/>
            <w:tcBorders>
              <w:top w:val="single" w:sz="4" w:space="0" w:color="auto"/>
              <w:left w:val="single" w:sz="4" w:space="0" w:color="auto"/>
              <w:bottom w:val="single" w:sz="4" w:space="0" w:color="auto"/>
            </w:tcBorders>
            <w:shd w:val="clear" w:color="auto" w:fill="auto"/>
            <w:vAlign w:val="center"/>
          </w:tcPr>
          <w:p w14:paraId="1D6D89CE"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r>
      <w:tr w:rsidR="001D66A5" w:rsidRPr="005B11C0" w14:paraId="3E72BE09" w14:textId="77777777" w:rsidTr="00394258">
        <w:trPr>
          <w:trHeight w:hRule="exact" w:val="287"/>
        </w:trPr>
        <w:tc>
          <w:tcPr>
            <w:tcW w:w="3088" w:type="pct"/>
            <w:shd w:val="clear" w:color="auto" w:fill="auto"/>
          </w:tcPr>
          <w:p w14:paraId="236D9656"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педагоги-организаторы;</w:t>
            </w:r>
          </w:p>
        </w:tc>
        <w:tc>
          <w:tcPr>
            <w:tcW w:w="662" w:type="pct"/>
            <w:tcBorders>
              <w:top w:val="single" w:sz="4" w:space="0" w:color="auto"/>
              <w:left w:val="single" w:sz="4" w:space="0" w:color="auto"/>
              <w:bottom w:val="single" w:sz="4" w:space="0" w:color="auto"/>
            </w:tcBorders>
            <w:shd w:val="clear" w:color="auto" w:fill="auto"/>
            <w:vAlign w:val="center"/>
          </w:tcPr>
          <w:p w14:paraId="3E2D3649"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c>
          <w:tcPr>
            <w:tcW w:w="589" w:type="pct"/>
            <w:tcBorders>
              <w:top w:val="single" w:sz="4" w:space="0" w:color="auto"/>
              <w:left w:val="single" w:sz="4" w:space="0" w:color="auto"/>
              <w:bottom w:val="single" w:sz="4" w:space="0" w:color="auto"/>
            </w:tcBorders>
            <w:shd w:val="clear" w:color="auto" w:fill="auto"/>
            <w:vAlign w:val="center"/>
          </w:tcPr>
          <w:p w14:paraId="67886E93"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c>
          <w:tcPr>
            <w:tcW w:w="661" w:type="pct"/>
            <w:tcBorders>
              <w:top w:val="single" w:sz="4" w:space="0" w:color="auto"/>
              <w:left w:val="single" w:sz="4" w:space="0" w:color="auto"/>
              <w:bottom w:val="single" w:sz="4" w:space="0" w:color="auto"/>
            </w:tcBorders>
            <w:shd w:val="clear" w:color="auto" w:fill="auto"/>
            <w:vAlign w:val="center"/>
          </w:tcPr>
          <w:p w14:paraId="7806F85B"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r>
      <w:tr w:rsidR="001D66A5" w:rsidRPr="005B11C0" w14:paraId="306A3192" w14:textId="77777777" w:rsidTr="00394258">
        <w:trPr>
          <w:trHeight w:hRule="exact" w:val="287"/>
        </w:trPr>
        <w:tc>
          <w:tcPr>
            <w:tcW w:w="3088" w:type="pct"/>
            <w:shd w:val="clear" w:color="auto" w:fill="auto"/>
          </w:tcPr>
          <w:p w14:paraId="52F1263A"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учителя иностранных языков</w:t>
            </w:r>
          </w:p>
        </w:tc>
        <w:tc>
          <w:tcPr>
            <w:tcW w:w="662" w:type="pct"/>
            <w:tcBorders>
              <w:top w:val="single" w:sz="4" w:space="0" w:color="auto"/>
              <w:left w:val="single" w:sz="4" w:space="0" w:color="auto"/>
              <w:bottom w:val="single" w:sz="4" w:space="0" w:color="auto"/>
            </w:tcBorders>
            <w:shd w:val="clear" w:color="auto" w:fill="auto"/>
            <w:vAlign w:val="center"/>
          </w:tcPr>
          <w:p w14:paraId="08545970"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c>
          <w:tcPr>
            <w:tcW w:w="589" w:type="pct"/>
            <w:tcBorders>
              <w:top w:val="single" w:sz="4" w:space="0" w:color="auto"/>
              <w:left w:val="single" w:sz="4" w:space="0" w:color="auto"/>
              <w:bottom w:val="single" w:sz="4" w:space="0" w:color="auto"/>
            </w:tcBorders>
            <w:shd w:val="clear" w:color="auto" w:fill="auto"/>
            <w:vAlign w:val="center"/>
          </w:tcPr>
          <w:p w14:paraId="26F7D36A"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c>
          <w:tcPr>
            <w:tcW w:w="661" w:type="pct"/>
            <w:tcBorders>
              <w:top w:val="single" w:sz="4" w:space="0" w:color="auto"/>
              <w:left w:val="single" w:sz="4" w:space="0" w:color="auto"/>
              <w:bottom w:val="single" w:sz="4" w:space="0" w:color="auto"/>
            </w:tcBorders>
            <w:shd w:val="clear" w:color="auto" w:fill="auto"/>
            <w:vAlign w:val="center"/>
          </w:tcPr>
          <w:p w14:paraId="0C76460E"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r>
      <w:tr w:rsidR="001D66A5" w:rsidRPr="005B11C0" w14:paraId="0EECF970" w14:textId="77777777" w:rsidTr="00394258">
        <w:trPr>
          <w:trHeight w:hRule="exact" w:val="287"/>
        </w:trPr>
        <w:tc>
          <w:tcPr>
            <w:tcW w:w="3088" w:type="pct"/>
            <w:shd w:val="clear" w:color="auto" w:fill="auto"/>
          </w:tcPr>
          <w:p w14:paraId="74FC8780"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педагоги дополнительного образования.</w:t>
            </w:r>
          </w:p>
        </w:tc>
        <w:tc>
          <w:tcPr>
            <w:tcW w:w="662" w:type="pct"/>
            <w:tcBorders>
              <w:top w:val="single" w:sz="4" w:space="0" w:color="auto"/>
              <w:left w:val="single" w:sz="4" w:space="0" w:color="auto"/>
              <w:bottom w:val="single" w:sz="4" w:space="0" w:color="auto"/>
            </w:tcBorders>
            <w:shd w:val="clear" w:color="auto" w:fill="auto"/>
            <w:vAlign w:val="center"/>
          </w:tcPr>
          <w:p w14:paraId="16E7350F"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0,7</w:t>
            </w:r>
          </w:p>
        </w:tc>
        <w:tc>
          <w:tcPr>
            <w:tcW w:w="589" w:type="pct"/>
            <w:tcBorders>
              <w:top w:val="single" w:sz="4" w:space="0" w:color="auto"/>
              <w:left w:val="single" w:sz="4" w:space="0" w:color="auto"/>
              <w:bottom w:val="single" w:sz="4" w:space="0" w:color="auto"/>
            </w:tcBorders>
            <w:shd w:val="clear" w:color="auto" w:fill="auto"/>
            <w:vAlign w:val="center"/>
          </w:tcPr>
          <w:p w14:paraId="3EEB4828"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1,0</w:t>
            </w:r>
          </w:p>
        </w:tc>
        <w:tc>
          <w:tcPr>
            <w:tcW w:w="661" w:type="pct"/>
            <w:tcBorders>
              <w:top w:val="single" w:sz="4" w:space="0" w:color="auto"/>
              <w:left w:val="single" w:sz="4" w:space="0" w:color="auto"/>
              <w:bottom w:val="single" w:sz="4" w:space="0" w:color="auto"/>
            </w:tcBorders>
            <w:shd w:val="clear" w:color="auto" w:fill="auto"/>
            <w:vAlign w:val="center"/>
          </w:tcPr>
          <w:p w14:paraId="633BF9DA"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1,3</w:t>
            </w:r>
          </w:p>
        </w:tc>
      </w:tr>
      <w:tr w:rsidR="001D66A5" w:rsidRPr="005B11C0" w14:paraId="2E49F416" w14:textId="77777777" w:rsidTr="00394258">
        <w:trPr>
          <w:trHeight w:hRule="exact" w:val="287"/>
        </w:trPr>
        <w:tc>
          <w:tcPr>
            <w:tcW w:w="3088" w:type="pct"/>
            <w:shd w:val="clear" w:color="auto" w:fill="auto"/>
          </w:tcPr>
          <w:p w14:paraId="3429FDFA" w14:textId="77777777" w:rsidR="001D66A5" w:rsidRPr="005E0DFF" w:rsidRDefault="001D66A5" w:rsidP="00394258">
            <w:pPr>
              <w:rPr>
                <w:rFonts w:ascii="Times New Roman" w:hAnsi="Times New Roman" w:cs="Times New Roman"/>
              </w:rPr>
            </w:pPr>
            <w:r w:rsidRPr="005E0DFF">
              <w:rPr>
                <w:rFonts w:ascii="Times New Roman" w:hAnsi="Times New Roman" w:cs="Times New Roman"/>
              </w:rPr>
              <w:t>другие педагогические работники</w:t>
            </w:r>
          </w:p>
        </w:tc>
        <w:tc>
          <w:tcPr>
            <w:tcW w:w="662" w:type="pct"/>
            <w:tcBorders>
              <w:top w:val="single" w:sz="4" w:space="0" w:color="auto"/>
              <w:left w:val="single" w:sz="4" w:space="0" w:color="auto"/>
              <w:bottom w:val="single" w:sz="4" w:space="0" w:color="auto"/>
            </w:tcBorders>
            <w:shd w:val="clear" w:color="auto" w:fill="auto"/>
            <w:vAlign w:val="center"/>
          </w:tcPr>
          <w:p w14:paraId="4A0133D1"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19,0</w:t>
            </w:r>
          </w:p>
        </w:tc>
        <w:tc>
          <w:tcPr>
            <w:tcW w:w="589" w:type="pct"/>
            <w:tcBorders>
              <w:top w:val="single" w:sz="4" w:space="0" w:color="auto"/>
              <w:left w:val="single" w:sz="4" w:space="0" w:color="auto"/>
              <w:bottom w:val="single" w:sz="4" w:space="0" w:color="auto"/>
            </w:tcBorders>
            <w:shd w:val="clear" w:color="auto" w:fill="auto"/>
            <w:vAlign w:val="center"/>
          </w:tcPr>
          <w:p w14:paraId="2B2DA428"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18,9</w:t>
            </w:r>
          </w:p>
        </w:tc>
        <w:tc>
          <w:tcPr>
            <w:tcW w:w="661" w:type="pct"/>
            <w:tcBorders>
              <w:top w:val="single" w:sz="4" w:space="0" w:color="auto"/>
              <w:left w:val="single" w:sz="4" w:space="0" w:color="auto"/>
              <w:bottom w:val="single" w:sz="4" w:space="0" w:color="auto"/>
            </w:tcBorders>
            <w:shd w:val="clear" w:color="auto" w:fill="auto"/>
            <w:vAlign w:val="center"/>
          </w:tcPr>
          <w:p w14:paraId="10FF5419" w14:textId="77777777" w:rsidR="001D66A5" w:rsidRPr="005E0DFF" w:rsidRDefault="001D66A5" w:rsidP="00394258">
            <w:pPr>
              <w:jc w:val="center"/>
              <w:rPr>
                <w:rFonts w:ascii="Times New Roman" w:hAnsi="Times New Roman" w:cs="Times New Roman"/>
              </w:rPr>
            </w:pPr>
            <w:r w:rsidRPr="005E0DFF">
              <w:rPr>
                <w:rFonts w:ascii="Times New Roman" w:hAnsi="Times New Roman" w:cs="Times New Roman"/>
              </w:rPr>
              <w:t>0,0</w:t>
            </w:r>
          </w:p>
        </w:tc>
      </w:tr>
    </w:tbl>
    <w:p w14:paraId="6625C1E3" w14:textId="77777777" w:rsidR="001D66A5" w:rsidRDefault="001D66A5" w:rsidP="00B956CC">
      <w:pPr>
        <w:pStyle w:val="ad"/>
      </w:pPr>
    </w:p>
    <w:p w14:paraId="518C0FC2" w14:textId="595667C9" w:rsidR="001D66A5" w:rsidRDefault="001D66A5" w:rsidP="00B956CC">
      <w:pPr>
        <w:pStyle w:val="ad"/>
      </w:pPr>
      <w:r>
        <w:lastRenderedPageBreak/>
        <w:t>В 2020, 2021 годах в другие педагогические работники показывались руководители и заместители руководителей, в 2022 году они вынесены в отдельную строку – руководящие работники, в связи с чем изменилось общее количество педагогических работников (235 – в 2022 году, 296 – в 2021 году, 295 – в 2020 году), соответственно изменился процент состава воспитателей и других педагогических работников.</w:t>
      </w:r>
    </w:p>
    <w:p w14:paraId="05456DB5" w14:textId="7581D1BE" w:rsidR="001D66A5" w:rsidRDefault="001D66A5" w:rsidP="00B956CC">
      <w:pPr>
        <w:pStyle w:val="ad"/>
      </w:pPr>
      <w:r>
        <w:t>Нехватка специалистов (музыкальных руководителей, инструкторов по физической культуре, учителей-логопедов, педагогов дополнительного образования) решается за счет внешнего совместительства: 2022</w:t>
      </w:r>
      <w:r w:rsidR="005E0DFF">
        <w:t xml:space="preserve">/2023 </w:t>
      </w:r>
      <w:proofErr w:type="gramStart"/>
      <w:r w:rsidR="005E0DFF">
        <w:t xml:space="preserve">учебный </w:t>
      </w:r>
      <w:r>
        <w:t xml:space="preserve"> год</w:t>
      </w:r>
      <w:proofErr w:type="gramEnd"/>
      <w:r>
        <w:t xml:space="preserve"> – 14 человек, 2021</w:t>
      </w:r>
      <w:r w:rsidR="005E0DFF">
        <w:t xml:space="preserve">/2022 учебный </w:t>
      </w:r>
      <w:r>
        <w:t xml:space="preserve"> год – 11 человек, 2020</w:t>
      </w:r>
      <w:r w:rsidR="005E0DFF">
        <w:t xml:space="preserve">/2021 учебный </w:t>
      </w:r>
      <w:r>
        <w:t xml:space="preserve"> год – 12 человек.</w:t>
      </w:r>
    </w:p>
    <w:p w14:paraId="538E5F44" w14:textId="10586674" w:rsidR="001D66A5" w:rsidRDefault="001D66A5" w:rsidP="00B956CC">
      <w:pPr>
        <w:pStyle w:val="ad"/>
        <w:rPr>
          <w:sz w:val="22"/>
        </w:rPr>
      </w:pPr>
      <w:r>
        <w:t xml:space="preserve">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 на протяжении 3-х лет стабилен и составляет 13 человек. </w:t>
      </w:r>
    </w:p>
    <w:p w14:paraId="17E99B7B" w14:textId="77777777" w:rsidR="001D66A5" w:rsidRPr="00B36C5C" w:rsidRDefault="001D66A5" w:rsidP="00B956CC">
      <w:pPr>
        <w:pStyle w:val="ad"/>
      </w:pPr>
      <w:proofErr w:type="gramStart"/>
      <w:r>
        <w:t>Таблица  10</w:t>
      </w:r>
      <w:proofErr w:type="gramEnd"/>
      <w:r>
        <w:t>. Численность детей в расчете на 1 педагогического работника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3"/>
        <w:gridCol w:w="1210"/>
        <w:gridCol w:w="1210"/>
        <w:gridCol w:w="1208"/>
      </w:tblGrid>
      <w:tr w:rsidR="001D66A5" w:rsidRPr="005B11C0" w14:paraId="0C95F90D" w14:textId="77777777" w:rsidTr="00394258">
        <w:trPr>
          <w:trHeight w:hRule="exact" w:val="488"/>
        </w:trPr>
        <w:tc>
          <w:tcPr>
            <w:tcW w:w="3015" w:type="pct"/>
            <w:shd w:val="clear" w:color="auto" w:fill="auto"/>
          </w:tcPr>
          <w:p w14:paraId="77FE871C" w14:textId="77777777" w:rsidR="001D66A5" w:rsidRPr="00EA6060" w:rsidRDefault="001D66A5" w:rsidP="00394258">
            <w:pPr>
              <w:widowControl w:val="0"/>
              <w:autoSpaceDE w:val="0"/>
              <w:autoSpaceDN w:val="0"/>
              <w:adjustRightInd w:val="0"/>
              <w:spacing w:line="240" w:lineRule="auto"/>
              <w:rPr>
                <w:rFonts w:ascii="Times New Roman CYR" w:eastAsia="Times New Roman" w:hAnsi="Times New Roman CYR" w:cs="Times New Roman CYR"/>
                <w:lang w:eastAsia="ru-RU"/>
              </w:rPr>
            </w:pPr>
          </w:p>
        </w:tc>
        <w:tc>
          <w:tcPr>
            <w:tcW w:w="662" w:type="pct"/>
            <w:tcBorders>
              <w:top w:val="single" w:sz="4" w:space="0" w:color="auto"/>
              <w:left w:val="single" w:sz="4" w:space="0" w:color="auto"/>
              <w:bottom w:val="single" w:sz="4" w:space="0" w:color="auto"/>
            </w:tcBorders>
            <w:shd w:val="clear" w:color="auto" w:fill="auto"/>
          </w:tcPr>
          <w:p w14:paraId="7A923DAC" w14:textId="77777777" w:rsidR="001D66A5" w:rsidRPr="005E0DFF" w:rsidRDefault="001D66A5" w:rsidP="00394258">
            <w:pPr>
              <w:jc w:val="center"/>
              <w:rPr>
                <w:rFonts w:ascii="Times New Roman" w:hAnsi="Times New Roman" w:cs="Times New Roman"/>
                <w:sz w:val="24"/>
                <w:szCs w:val="24"/>
              </w:rPr>
            </w:pPr>
            <w:r w:rsidRPr="005E0DFF">
              <w:rPr>
                <w:rFonts w:ascii="Times New Roman" w:hAnsi="Times New Roman" w:cs="Times New Roman"/>
                <w:color w:val="000000"/>
                <w:sz w:val="24"/>
                <w:szCs w:val="24"/>
              </w:rPr>
              <w:t>2020 год</w:t>
            </w:r>
          </w:p>
        </w:tc>
        <w:tc>
          <w:tcPr>
            <w:tcW w:w="662" w:type="pct"/>
            <w:tcBorders>
              <w:top w:val="single" w:sz="4" w:space="0" w:color="auto"/>
              <w:left w:val="single" w:sz="4" w:space="0" w:color="auto"/>
              <w:bottom w:val="single" w:sz="4" w:space="0" w:color="auto"/>
            </w:tcBorders>
            <w:shd w:val="clear" w:color="auto" w:fill="auto"/>
          </w:tcPr>
          <w:p w14:paraId="5754DD1A" w14:textId="77777777" w:rsidR="001D66A5" w:rsidRPr="005E0DFF" w:rsidRDefault="001D66A5" w:rsidP="00394258">
            <w:pPr>
              <w:jc w:val="center"/>
              <w:rPr>
                <w:rFonts w:ascii="Times New Roman" w:hAnsi="Times New Roman" w:cs="Times New Roman"/>
                <w:sz w:val="24"/>
                <w:szCs w:val="24"/>
              </w:rPr>
            </w:pPr>
            <w:r w:rsidRPr="005E0DFF">
              <w:rPr>
                <w:rFonts w:ascii="Times New Roman" w:hAnsi="Times New Roman" w:cs="Times New Roman"/>
                <w:color w:val="000000"/>
                <w:sz w:val="24"/>
                <w:szCs w:val="24"/>
              </w:rPr>
              <w:t>2021 год</w:t>
            </w:r>
          </w:p>
        </w:tc>
        <w:tc>
          <w:tcPr>
            <w:tcW w:w="662" w:type="pct"/>
            <w:tcBorders>
              <w:top w:val="single" w:sz="4" w:space="0" w:color="auto"/>
              <w:left w:val="single" w:sz="4" w:space="0" w:color="auto"/>
              <w:bottom w:val="single" w:sz="4" w:space="0" w:color="auto"/>
            </w:tcBorders>
            <w:shd w:val="clear" w:color="auto" w:fill="auto"/>
          </w:tcPr>
          <w:p w14:paraId="6DB324C1" w14:textId="77777777" w:rsidR="001D66A5" w:rsidRPr="005E0DFF" w:rsidRDefault="001D66A5" w:rsidP="00394258">
            <w:pPr>
              <w:jc w:val="center"/>
              <w:rPr>
                <w:rFonts w:ascii="Times New Roman" w:hAnsi="Times New Roman" w:cs="Times New Roman"/>
                <w:sz w:val="24"/>
                <w:szCs w:val="24"/>
              </w:rPr>
            </w:pPr>
            <w:r w:rsidRPr="005E0DFF">
              <w:rPr>
                <w:rFonts w:ascii="Times New Roman" w:hAnsi="Times New Roman" w:cs="Times New Roman"/>
                <w:color w:val="000000"/>
                <w:sz w:val="24"/>
                <w:szCs w:val="24"/>
              </w:rPr>
              <w:t>2022 год</w:t>
            </w:r>
          </w:p>
        </w:tc>
      </w:tr>
      <w:tr w:rsidR="001D66A5" w:rsidRPr="005B11C0" w14:paraId="6F95C488" w14:textId="77777777" w:rsidTr="00394258">
        <w:trPr>
          <w:trHeight w:hRule="exact" w:val="1272"/>
        </w:trPr>
        <w:tc>
          <w:tcPr>
            <w:tcW w:w="3015" w:type="pct"/>
            <w:shd w:val="clear" w:color="auto" w:fill="auto"/>
          </w:tcPr>
          <w:p w14:paraId="708021CA" w14:textId="77777777" w:rsidR="001D66A5" w:rsidRPr="005B11C0" w:rsidRDefault="001D66A5" w:rsidP="00394258">
            <w:pPr>
              <w:widowControl w:val="0"/>
              <w:autoSpaceDE w:val="0"/>
              <w:autoSpaceDN w:val="0"/>
              <w:adjustRightInd w:val="0"/>
              <w:spacing w:line="240" w:lineRule="auto"/>
              <w:rPr>
                <w:rFonts w:ascii="Times New Roman CYR" w:eastAsia="Times New Roman" w:hAnsi="Times New Roman CYR" w:cs="Times New Roman CYR"/>
                <w:lang w:eastAsia="ru-RU"/>
              </w:rPr>
            </w:pPr>
            <w:r w:rsidRPr="00EA6060">
              <w:rPr>
                <w:rFonts w:ascii="Times New Roman CYR" w:eastAsia="Times New Roman" w:hAnsi="Times New Roman CYR" w:cs="Times New Roman CYR"/>
                <w:lang w:eastAsia="ru-RU"/>
              </w:rPr>
              <w:t>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662" w:type="pct"/>
            <w:tcBorders>
              <w:top w:val="single" w:sz="4" w:space="0" w:color="auto"/>
              <w:left w:val="single" w:sz="4" w:space="0" w:color="auto"/>
              <w:bottom w:val="single" w:sz="4" w:space="0" w:color="auto"/>
            </w:tcBorders>
            <w:shd w:val="clear" w:color="auto" w:fill="auto"/>
            <w:vAlign w:val="center"/>
          </w:tcPr>
          <w:p w14:paraId="7E9D39D1" w14:textId="77777777" w:rsidR="001D66A5" w:rsidRPr="005E0DFF" w:rsidRDefault="001D66A5" w:rsidP="00394258">
            <w:pPr>
              <w:jc w:val="center"/>
              <w:rPr>
                <w:rFonts w:ascii="Times New Roman" w:hAnsi="Times New Roman" w:cs="Times New Roman"/>
                <w:sz w:val="24"/>
                <w:szCs w:val="24"/>
              </w:rPr>
            </w:pPr>
            <w:r w:rsidRPr="005E0DFF">
              <w:rPr>
                <w:rFonts w:ascii="Times New Roman" w:hAnsi="Times New Roman" w:cs="Times New Roman"/>
                <w:sz w:val="24"/>
                <w:szCs w:val="24"/>
              </w:rPr>
              <w:t>13</w:t>
            </w:r>
          </w:p>
        </w:tc>
        <w:tc>
          <w:tcPr>
            <w:tcW w:w="662" w:type="pct"/>
            <w:tcBorders>
              <w:top w:val="single" w:sz="4" w:space="0" w:color="auto"/>
              <w:left w:val="single" w:sz="4" w:space="0" w:color="auto"/>
              <w:bottom w:val="single" w:sz="4" w:space="0" w:color="auto"/>
            </w:tcBorders>
            <w:shd w:val="clear" w:color="auto" w:fill="auto"/>
            <w:vAlign w:val="center"/>
          </w:tcPr>
          <w:p w14:paraId="70BFF571" w14:textId="77777777" w:rsidR="001D66A5" w:rsidRPr="005E0DFF" w:rsidRDefault="001D66A5" w:rsidP="00394258">
            <w:pPr>
              <w:jc w:val="center"/>
              <w:rPr>
                <w:rFonts w:ascii="Times New Roman" w:hAnsi="Times New Roman" w:cs="Times New Roman"/>
                <w:sz w:val="24"/>
                <w:szCs w:val="24"/>
              </w:rPr>
            </w:pPr>
            <w:r w:rsidRPr="005E0DFF">
              <w:rPr>
                <w:rFonts w:ascii="Times New Roman" w:hAnsi="Times New Roman" w:cs="Times New Roman"/>
                <w:sz w:val="24"/>
                <w:szCs w:val="24"/>
              </w:rPr>
              <w:t>13</w:t>
            </w:r>
          </w:p>
        </w:tc>
        <w:tc>
          <w:tcPr>
            <w:tcW w:w="662" w:type="pct"/>
            <w:tcBorders>
              <w:top w:val="single" w:sz="4" w:space="0" w:color="auto"/>
              <w:left w:val="single" w:sz="4" w:space="0" w:color="auto"/>
              <w:bottom w:val="single" w:sz="4" w:space="0" w:color="auto"/>
            </w:tcBorders>
            <w:shd w:val="clear" w:color="auto" w:fill="auto"/>
            <w:vAlign w:val="center"/>
          </w:tcPr>
          <w:p w14:paraId="0F37ED42" w14:textId="77777777" w:rsidR="001D66A5" w:rsidRPr="005E0DFF" w:rsidRDefault="001D66A5" w:rsidP="00394258">
            <w:pPr>
              <w:jc w:val="center"/>
              <w:rPr>
                <w:rFonts w:ascii="Times New Roman" w:hAnsi="Times New Roman" w:cs="Times New Roman"/>
                <w:sz w:val="24"/>
                <w:szCs w:val="24"/>
              </w:rPr>
            </w:pPr>
            <w:r w:rsidRPr="005E0DFF">
              <w:rPr>
                <w:rFonts w:ascii="Times New Roman" w:hAnsi="Times New Roman" w:cs="Times New Roman"/>
                <w:sz w:val="24"/>
                <w:szCs w:val="24"/>
              </w:rPr>
              <w:t>13</w:t>
            </w:r>
          </w:p>
        </w:tc>
      </w:tr>
    </w:tbl>
    <w:p w14:paraId="51E496CC" w14:textId="77777777" w:rsidR="001D66A5" w:rsidRDefault="001D66A5" w:rsidP="00B956CC">
      <w:pPr>
        <w:pStyle w:val="ad"/>
        <w:rPr>
          <w:rStyle w:val="ac"/>
          <w:rFonts w:eastAsia="Calibri"/>
          <w:color w:val="767171"/>
        </w:rPr>
      </w:pPr>
    </w:p>
    <w:p w14:paraId="497A03F3" w14:textId="61ABD7F7" w:rsidR="001D66A5" w:rsidRDefault="001D66A5" w:rsidP="00B956CC">
      <w:pPr>
        <w:pStyle w:val="ad"/>
        <w:rPr>
          <w:rStyle w:val="ac"/>
          <w:rFonts w:eastAsia="Calibri"/>
          <w:color w:val="767171"/>
        </w:rPr>
      </w:pPr>
      <w:r w:rsidRPr="007F4941">
        <w:rPr>
          <w:noProof/>
        </w:rPr>
        <w:drawing>
          <wp:inline distT="0" distB="0" distL="0" distR="0" wp14:anchorId="196C9F01" wp14:editId="4BB5270D">
            <wp:extent cx="5153891" cy="1463040"/>
            <wp:effectExtent l="0" t="0" r="8890" b="381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042BBA" w14:textId="2F159BC6" w:rsidR="001D66A5" w:rsidRPr="00E21DAB" w:rsidRDefault="001D66A5" w:rsidP="00E21DAB">
      <w:pPr>
        <w:spacing w:line="240" w:lineRule="auto"/>
        <w:rPr>
          <w:rStyle w:val="ac"/>
          <w:rFonts w:eastAsiaTheme="minorHAnsi"/>
          <w:color w:val="auto"/>
          <w:sz w:val="24"/>
          <w:szCs w:val="24"/>
          <w:lang w:eastAsia="en-US"/>
        </w:rPr>
      </w:pPr>
      <w:proofErr w:type="gramStart"/>
      <w:r w:rsidRPr="005E0DFF">
        <w:rPr>
          <w:rFonts w:ascii="Times New Roman" w:hAnsi="Times New Roman" w:cs="Times New Roman"/>
          <w:sz w:val="24"/>
          <w:szCs w:val="24"/>
        </w:rPr>
        <w:t>Рисунок  1</w:t>
      </w:r>
      <w:r w:rsidR="009014F2">
        <w:rPr>
          <w:rFonts w:ascii="Times New Roman" w:hAnsi="Times New Roman" w:cs="Times New Roman"/>
          <w:sz w:val="24"/>
          <w:szCs w:val="24"/>
        </w:rPr>
        <w:t>8</w:t>
      </w:r>
      <w:proofErr w:type="gramEnd"/>
      <w:r w:rsidRPr="005E0DFF">
        <w:rPr>
          <w:rFonts w:ascii="Times New Roman" w:hAnsi="Times New Roman" w:cs="Times New Roman"/>
          <w:sz w:val="24"/>
          <w:szCs w:val="24"/>
        </w:rPr>
        <w:t>.  Распределение педагогов ДОО по уровню образования.</w:t>
      </w:r>
    </w:p>
    <w:p w14:paraId="340E5BB5" w14:textId="1FCC3EED" w:rsidR="001D66A5" w:rsidRDefault="001D66A5" w:rsidP="00B956CC">
      <w:pPr>
        <w:pStyle w:val="ad"/>
      </w:pPr>
      <w:r>
        <w:t>Из данных, представленных на диаграмме, видно, что в 2022</w:t>
      </w:r>
      <w:r w:rsidR="002D312F">
        <w:t xml:space="preserve">/2023 учебном </w:t>
      </w:r>
      <w:r>
        <w:t xml:space="preserve"> году 57 педагогов (24%) имеют высшее педагогическое образование, высшее непедагогическое – 11 педагогов (5%); среднее профессиональное педагогическое образование имеют 146 педагогов (62%), среднее профессиональное не педагогическое – 15 человек (6%), 6 человек получают образование (3%), в связи с чем были допущены к образовательной деятельности. </w:t>
      </w:r>
    </w:p>
    <w:p w14:paraId="25E10021" w14:textId="5FCDF8A8" w:rsidR="001D66A5" w:rsidRDefault="001D66A5" w:rsidP="00B956CC">
      <w:pPr>
        <w:pStyle w:val="ad"/>
      </w:pPr>
      <w:r w:rsidRPr="002351CA">
        <w:rPr>
          <w:noProof/>
        </w:rPr>
        <w:drawing>
          <wp:inline distT="0" distB="0" distL="0" distR="0" wp14:anchorId="771C9E7C" wp14:editId="20AB76A4">
            <wp:extent cx="5712460" cy="1793630"/>
            <wp:effectExtent l="0" t="0" r="2540" b="1651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2FC692" w14:textId="5875CA1C" w:rsidR="001D66A5" w:rsidRPr="002D312F" w:rsidRDefault="001D66A5" w:rsidP="002D312F">
      <w:pPr>
        <w:spacing w:after="0" w:line="240" w:lineRule="auto"/>
        <w:jc w:val="both"/>
        <w:rPr>
          <w:rFonts w:ascii="Times New Roman" w:hAnsi="Times New Roman" w:cs="Times New Roman"/>
          <w:sz w:val="24"/>
          <w:szCs w:val="24"/>
        </w:rPr>
      </w:pPr>
      <w:proofErr w:type="gramStart"/>
      <w:r w:rsidRPr="002D312F">
        <w:rPr>
          <w:rFonts w:ascii="Times New Roman" w:hAnsi="Times New Roman" w:cs="Times New Roman"/>
          <w:sz w:val="24"/>
          <w:szCs w:val="24"/>
        </w:rPr>
        <w:t>Рисунок  1</w:t>
      </w:r>
      <w:r w:rsidR="009014F2">
        <w:rPr>
          <w:rFonts w:ascii="Times New Roman" w:hAnsi="Times New Roman" w:cs="Times New Roman"/>
          <w:sz w:val="24"/>
          <w:szCs w:val="24"/>
        </w:rPr>
        <w:t>9</w:t>
      </w:r>
      <w:proofErr w:type="gramEnd"/>
      <w:r w:rsidRPr="002D312F">
        <w:rPr>
          <w:rFonts w:ascii="Times New Roman" w:hAnsi="Times New Roman" w:cs="Times New Roman"/>
          <w:sz w:val="24"/>
          <w:szCs w:val="24"/>
        </w:rPr>
        <w:t>. Распределение педагогов ДОО по возрасту</w:t>
      </w:r>
    </w:p>
    <w:p w14:paraId="646F1376" w14:textId="77777777" w:rsidR="00E21DAB" w:rsidRDefault="00E21DAB" w:rsidP="002D312F">
      <w:pPr>
        <w:spacing w:after="0"/>
        <w:ind w:firstLine="708"/>
        <w:jc w:val="both"/>
        <w:rPr>
          <w:rFonts w:ascii="Times New Roman" w:hAnsi="Times New Roman" w:cs="Times New Roman"/>
          <w:sz w:val="24"/>
          <w:szCs w:val="24"/>
        </w:rPr>
      </w:pPr>
    </w:p>
    <w:p w14:paraId="22E1BFA9" w14:textId="71B5BF0C" w:rsidR="001D66A5" w:rsidRPr="002D312F" w:rsidRDefault="001D66A5" w:rsidP="002D312F">
      <w:pPr>
        <w:spacing w:after="0"/>
        <w:ind w:firstLine="708"/>
        <w:jc w:val="both"/>
        <w:rPr>
          <w:rFonts w:ascii="Times New Roman" w:hAnsi="Times New Roman" w:cs="Times New Roman"/>
          <w:sz w:val="24"/>
          <w:szCs w:val="24"/>
        </w:rPr>
      </w:pPr>
      <w:r w:rsidRPr="002D312F">
        <w:rPr>
          <w:rFonts w:ascii="Times New Roman" w:hAnsi="Times New Roman" w:cs="Times New Roman"/>
          <w:sz w:val="24"/>
          <w:szCs w:val="24"/>
        </w:rPr>
        <w:lastRenderedPageBreak/>
        <w:t>Молодые педагогические работники (до 35 лет) составляют 17% (39 человек). Большая доля педагогических работников в возрастном диапазоне от 45 до 50 лет – 44 человека (19%).</w:t>
      </w:r>
    </w:p>
    <w:p w14:paraId="49826A2B" w14:textId="77777777" w:rsidR="001D66A5" w:rsidRDefault="001D66A5" w:rsidP="002D312F">
      <w:pPr>
        <w:spacing w:after="0"/>
        <w:ind w:firstLine="708"/>
        <w:jc w:val="both"/>
        <w:rPr>
          <w:szCs w:val="24"/>
        </w:rPr>
      </w:pPr>
      <w:r w:rsidRPr="002D312F">
        <w:rPr>
          <w:rFonts w:ascii="Times New Roman" w:hAnsi="Times New Roman" w:cs="Times New Roman"/>
          <w:sz w:val="24"/>
          <w:szCs w:val="24"/>
        </w:rPr>
        <w:t>Готовы трудиться и передавать свой опыт педагоги пенсионного и предпенсионного возраста. Данная тенденция находит свое отражение в распределении работников по педагогическому</w:t>
      </w:r>
      <w:r>
        <w:rPr>
          <w:szCs w:val="24"/>
        </w:rPr>
        <w:t xml:space="preserve"> стажу.</w:t>
      </w:r>
    </w:p>
    <w:p w14:paraId="2B2FE12B" w14:textId="713C81A3" w:rsidR="001D66A5" w:rsidRPr="00CD6133" w:rsidRDefault="001D66A5" w:rsidP="001D66A5">
      <w:pPr>
        <w:rPr>
          <w:szCs w:val="24"/>
        </w:rPr>
      </w:pPr>
      <w:r w:rsidRPr="002351CA">
        <w:rPr>
          <w:noProof/>
          <w:szCs w:val="24"/>
        </w:rPr>
        <w:drawing>
          <wp:inline distT="0" distB="0" distL="0" distR="0" wp14:anchorId="1FF8F2EF" wp14:editId="39F5F4ED">
            <wp:extent cx="6026150" cy="2394065"/>
            <wp:effectExtent l="0" t="0" r="12700" b="635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DDF786" w14:textId="5A44DD58" w:rsidR="001D66A5" w:rsidRPr="002D312F" w:rsidRDefault="001D66A5" w:rsidP="001D66A5">
      <w:pPr>
        <w:spacing w:line="240" w:lineRule="auto"/>
        <w:rPr>
          <w:rFonts w:ascii="Times New Roman" w:hAnsi="Times New Roman" w:cs="Times New Roman"/>
          <w:sz w:val="24"/>
          <w:szCs w:val="24"/>
        </w:rPr>
      </w:pPr>
      <w:proofErr w:type="gramStart"/>
      <w:r w:rsidRPr="002D312F">
        <w:rPr>
          <w:rFonts w:ascii="Times New Roman" w:hAnsi="Times New Roman" w:cs="Times New Roman"/>
          <w:sz w:val="24"/>
          <w:szCs w:val="24"/>
        </w:rPr>
        <w:t xml:space="preserve">Рисунок  </w:t>
      </w:r>
      <w:r w:rsidR="009014F2">
        <w:rPr>
          <w:rFonts w:ascii="Times New Roman" w:hAnsi="Times New Roman" w:cs="Times New Roman"/>
          <w:sz w:val="24"/>
          <w:szCs w:val="24"/>
        </w:rPr>
        <w:t>20</w:t>
      </w:r>
      <w:proofErr w:type="gramEnd"/>
      <w:r w:rsidRPr="002D312F">
        <w:rPr>
          <w:rFonts w:ascii="Times New Roman" w:hAnsi="Times New Roman" w:cs="Times New Roman"/>
          <w:sz w:val="24"/>
          <w:szCs w:val="24"/>
        </w:rPr>
        <w:t>.  Распределение педагогов ДОО по стажу работы</w:t>
      </w:r>
    </w:p>
    <w:p w14:paraId="6C6DC5C4" w14:textId="77777777" w:rsidR="001D66A5" w:rsidRPr="002D312F" w:rsidRDefault="001D66A5" w:rsidP="002D312F">
      <w:pPr>
        <w:spacing w:after="0" w:line="276" w:lineRule="auto"/>
        <w:jc w:val="both"/>
        <w:rPr>
          <w:rFonts w:ascii="Times New Roman" w:hAnsi="Times New Roman" w:cs="Times New Roman"/>
          <w:sz w:val="24"/>
          <w:szCs w:val="24"/>
        </w:rPr>
      </w:pPr>
    </w:p>
    <w:p w14:paraId="4A48D43B" w14:textId="77777777" w:rsidR="001D66A5" w:rsidRPr="002D312F" w:rsidRDefault="001D66A5" w:rsidP="002D312F">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Проведенный анализ показал, что наибольший удельный вес имеют работники, педагогический трудовой стаж в 2022 году которых составил 20 и более лет – 93 педагога; второй по величине группой являются работники со стажем работы от 5 до 10 лет – 40 педагогов; по 22 работника в диапазоне стажа от 10 до 15 лет и от 15 до 20 лет; работники, стаж которых от 3 до 15 лет составляют 24 педагога и до 3 лет – 34 педагога.</w:t>
      </w:r>
    </w:p>
    <w:p w14:paraId="6702C827" w14:textId="77777777" w:rsidR="001D66A5" w:rsidRPr="002D312F" w:rsidRDefault="001D66A5" w:rsidP="002D312F">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 xml:space="preserve">Вопрос с прохождением курсов повышения квалификации как системной формой повышения профессионального уровня педагогических работников за последние годы снят, так </w:t>
      </w:r>
      <w:proofErr w:type="gramStart"/>
      <w:r w:rsidRPr="002D312F">
        <w:rPr>
          <w:rFonts w:ascii="Times New Roman" w:hAnsi="Times New Roman" w:cs="Times New Roman"/>
          <w:sz w:val="24"/>
          <w:szCs w:val="24"/>
        </w:rPr>
        <w:t>как  в</w:t>
      </w:r>
      <w:proofErr w:type="gramEnd"/>
      <w:r w:rsidRPr="002D312F">
        <w:rPr>
          <w:rFonts w:ascii="Times New Roman" w:hAnsi="Times New Roman" w:cs="Times New Roman"/>
          <w:sz w:val="24"/>
          <w:szCs w:val="24"/>
        </w:rPr>
        <w:t xml:space="preserve">  течение последних трех лет курсы повышения квалификации прошли 219 педагогов (93,2%). 100% показателя не достигается по причине заочного обучения педагогических работников, либо стаж работы менее трех лет. </w:t>
      </w:r>
    </w:p>
    <w:p w14:paraId="70C56F82" w14:textId="5AA42ABC" w:rsidR="001D66A5" w:rsidRPr="00BB7490" w:rsidRDefault="001D66A5" w:rsidP="00B956CC">
      <w:pPr>
        <w:pStyle w:val="ad"/>
      </w:pPr>
      <w:r w:rsidRPr="00BB7490">
        <w:t xml:space="preserve">   Критичным остается уровень квалификационного ценза у педагогов системы дошкольного образования – в </w:t>
      </w:r>
      <w:r w:rsidR="009C093E" w:rsidRPr="00BB7490">
        <w:t>7</w:t>
      </w:r>
      <w:r w:rsidRPr="00BB7490">
        <w:t xml:space="preserve"> детских </w:t>
      </w:r>
      <w:proofErr w:type="gramStart"/>
      <w:r w:rsidRPr="00BB7490">
        <w:t>садах  отсутствуют</w:t>
      </w:r>
      <w:proofErr w:type="gramEnd"/>
      <w:r w:rsidRPr="00BB7490">
        <w:t xml:space="preserve"> педагоги, аттестованные на квалификационные категории. В </w:t>
      </w:r>
      <w:proofErr w:type="gramStart"/>
      <w:r w:rsidRPr="00BB7490">
        <w:t>остальных  ДОО</w:t>
      </w:r>
      <w:proofErr w:type="gramEnd"/>
      <w:r w:rsidRPr="00BB7490">
        <w:t xml:space="preserve"> квалификационные категории имеют 34,5% (75 человек) педагогических </w:t>
      </w:r>
      <w:r w:rsidR="009C093E" w:rsidRPr="00BB7490">
        <w:t xml:space="preserve"> работников</w:t>
      </w:r>
      <w:r w:rsidRPr="00BB7490">
        <w:t xml:space="preserve"> (высшая  - 10 педагогов, первая – 65 педагогов). Это свидетельствует о недостаточной мотивирующей роли администрации данных образовательных организаций. </w:t>
      </w:r>
    </w:p>
    <w:p w14:paraId="74857D40" w14:textId="2493CA4F" w:rsidR="001D66A5" w:rsidRPr="00BB7490" w:rsidRDefault="001D66A5" w:rsidP="00B956CC">
      <w:pPr>
        <w:pStyle w:val="ad"/>
      </w:pPr>
      <w:r w:rsidRPr="00BB7490">
        <w:t xml:space="preserve">Педагогические коллективы дошкольных образовательных организаций активно </w:t>
      </w:r>
      <w:proofErr w:type="gramStart"/>
      <w:r w:rsidRPr="00BB7490">
        <w:t>включа</w:t>
      </w:r>
      <w:r w:rsidR="002D312F" w:rsidRPr="00BB7490">
        <w:t xml:space="preserve">лись </w:t>
      </w:r>
      <w:r w:rsidRPr="00BB7490">
        <w:t xml:space="preserve"> в</w:t>
      </w:r>
      <w:proofErr w:type="gramEnd"/>
      <w:r w:rsidRPr="00BB7490">
        <w:t xml:space="preserve"> инновационную деятельность. В 2022</w:t>
      </w:r>
      <w:r w:rsidR="002D312F" w:rsidRPr="00BB7490">
        <w:t xml:space="preserve">/2023 учебном </w:t>
      </w:r>
      <w:r w:rsidRPr="00BB7490">
        <w:t xml:space="preserve"> году функционировали муниципальные стажировочные площадки на базе МКДОУ «Белочка», «Сказка» г. Тайшета, «Рябинка» г. Тайшета, № 5 г. Тайшета по темам: «Дошкольная академия экологии», «Механизмы повышения качества дошкольного образования», «Развитие интеллектуальных способностей в процессе познавательной деятельности и вовлечение в научно – техническое творчество дошкольников через реализацию модульной парциальной программы «</w:t>
      </w:r>
      <w:r w:rsidRPr="00BB7490">
        <w:rPr>
          <w:lang w:val="en-US"/>
        </w:rPr>
        <w:t>STEM</w:t>
      </w:r>
      <w:r w:rsidRPr="00BB7490">
        <w:t xml:space="preserve"> – образование детей дошкольного и младшего школьного возраста»», «Организация работы с детьми-инвалидами и детьми с ОВЗ в условиях ФГОС ДО»,  </w:t>
      </w:r>
      <w:r w:rsidRPr="00BB7490">
        <w:lastRenderedPageBreak/>
        <w:t>«Использование электронного образовательного ресурса «Мобильное электронное образование» в рамках проекта «Цифровая образовательная среда», «Технология внедрения Всероссийского физкультурно-спортивного комплекса ГТО в практику работы ДОУ».</w:t>
      </w:r>
    </w:p>
    <w:p w14:paraId="0A396F77" w14:textId="1B42195B" w:rsidR="00304562" w:rsidRPr="00304562" w:rsidRDefault="00304562" w:rsidP="00304562">
      <w:pPr>
        <w:spacing w:after="0" w:line="276" w:lineRule="auto"/>
        <w:ind w:firstLine="708"/>
        <w:jc w:val="both"/>
        <w:rPr>
          <w:rFonts w:ascii="Times New Roman" w:hAnsi="Times New Roman" w:cs="Times New Roman"/>
          <w:sz w:val="24"/>
          <w:szCs w:val="24"/>
        </w:rPr>
      </w:pPr>
      <w:r w:rsidRPr="00304562">
        <w:rPr>
          <w:rFonts w:ascii="Times New Roman" w:hAnsi="Times New Roman" w:cs="Times New Roman"/>
          <w:sz w:val="24"/>
          <w:szCs w:val="24"/>
        </w:rPr>
        <w:t>Один из важных факторов повышения мастерства – конкурсы профессионального мастерства.</w:t>
      </w:r>
      <w:r>
        <w:rPr>
          <w:rFonts w:ascii="Times New Roman" w:hAnsi="Times New Roman" w:cs="Times New Roman"/>
          <w:sz w:val="24"/>
          <w:szCs w:val="24"/>
        </w:rPr>
        <w:t xml:space="preserve"> </w:t>
      </w:r>
      <w:r w:rsidRPr="00304562">
        <w:rPr>
          <w:rFonts w:ascii="Times New Roman" w:hAnsi="Times New Roman" w:cs="Times New Roman"/>
          <w:sz w:val="24"/>
          <w:szCs w:val="24"/>
        </w:rPr>
        <w:t>В 2022</w:t>
      </w:r>
      <w:r w:rsidR="006052F1">
        <w:rPr>
          <w:rFonts w:ascii="Times New Roman" w:hAnsi="Times New Roman" w:cs="Times New Roman"/>
          <w:sz w:val="24"/>
          <w:szCs w:val="24"/>
        </w:rPr>
        <w:t>/</w:t>
      </w:r>
      <w:r w:rsidRPr="00304562">
        <w:rPr>
          <w:rFonts w:ascii="Times New Roman" w:hAnsi="Times New Roman" w:cs="Times New Roman"/>
          <w:sz w:val="24"/>
          <w:szCs w:val="24"/>
        </w:rPr>
        <w:t>2023 учебном году педагоги дошкольных образовательных организаций принимали участие в конкурсах профессионального мастерства: муниципального уровня – «Воспитатель года», «Лучшая методическая разработка»,</w:t>
      </w:r>
      <w:r w:rsidRPr="00304562">
        <w:rPr>
          <w:rFonts w:ascii="Times New Roman" w:hAnsi="Times New Roman" w:cs="Times New Roman"/>
          <w:bCs/>
          <w:sz w:val="24"/>
          <w:szCs w:val="24"/>
        </w:rPr>
        <w:t xml:space="preserve"> конкурс экологических проектов «Лучший </w:t>
      </w:r>
      <w:proofErr w:type="spellStart"/>
      <w:r w:rsidRPr="00304562">
        <w:rPr>
          <w:rFonts w:ascii="Times New Roman" w:hAnsi="Times New Roman" w:cs="Times New Roman"/>
          <w:bCs/>
          <w:sz w:val="24"/>
          <w:szCs w:val="24"/>
        </w:rPr>
        <w:t>экопроект</w:t>
      </w:r>
      <w:proofErr w:type="spellEnd"/>
      <w:r w:rsidRPr="00304562">
        <w:rPr>
          <w:rFonts w:ascii="Times New Roman" w:hAnsi="Times New Roman" w:cs="Times New Roman"/>
          <w:bCs/>
          <w:sz w:val="24"/>
          <w:szCs w:val="24"/>
        </w:rPr>
        <w:t>», фестиваль мастер-классов «Использование нетрадиционных технологий при обработке материалов в декоративно-прикладном творчестве»,</w:t>
      </w:r>
      <w:r w:rsidRPr="00304562">
        <w:rPr>
          <w:rFonts w:ascii="Times New Roman" w:hAnsi="Times New Roman" w:cs="Times New Roman"/>
          <w:sz w:val="24"/>
          <w:szCs w:val="24"/>
        </w:rPr>
        <w:t xml:space="preserve"> «Наставник года», конкурс творчества молодых педагогов «В преддверии весны»; регионального - «Такая профессия», </w:t>
      </w:r>
      <w:r w:rsidRPr="00304562">
        <w:rPr>
          <w:rFonts w:ascii="Times New Roman" w:hAnsi="Times New Roman" w:cs="Times New Roman"/>
          <w:sz w:val="24"/>
          <w:szCs w:val="24"/>
          <w:lang w:val="en-US"/>
        </w:rPr>
        <w:t>VI</w:t>
      </w:r>
      <w:r w:rsidRPr="00304562">
        <w:rPr>
          <w:rFonts w:ascii="Times New Roman" w:hAnsi="Times New Roman" w:cs="Times New Roman"/>
          <w:sz w:val="24"/>
          <w:szCs w:val="24"/>
        </w:rPr>
        <w:t xml:space="preserve"> региональный чемпионат </w:t>
      </w:r>
      <w:proofErr w:type="spellStart"/>
      <w:r w:rsidRPr="00304562">
        <w:rPr>
          <w:rFonts w:ascii="Times New Roman" w:hAnsi="Times New Roman" w:cs="Times New Roman"/>
          <w:sz w:val="24"/>
          <w:szCs w:val="24"/>
          <w:lang w:val="en-US"/>
        </w:rPr>
        <w:t>worldskills</w:t>
      </w:r>
      <w:proofErr w:type="spellEnd"/>
      <w:r w:rsidRPr="00304562">
        <w:rPr>
          <w:rFonts w:ascii="Times New Roman" w:hAnsi="Times New Roman" w:cs="Times New Roman"/>
          <w:sz w:val="24"/>
          <w:szCs w:val="24"/>
        </w:rPr>
        <w:t>. конкурс методических разработок «Инновационные технологии в физкультурном образовании в дошкольных образовательных учреждениях и организациях дополнительного образования в области физической культуры и спорта», «Психологическая мастерская-2023», «Воспитатель года России»; федерального – конкурс методических разработок, «Творческий воспитатель-2022», «Международный мастер-класс учителей родного, в том числе русского языка-2022», фестиваль-конкурс «Ступеньки к успеху», «Флагманы дополнительного образования», конкурсы методических разработок «Помню, люблю, горжусь!», «Экологическое воспитание в образовательной организации».</w:t>
      </w:r>
    </w:p>
    <w:p w14:paraId="6468315B" w14:textId="54C50D5E" w:rsidR="00304562" w:rsidRPr="00BD5BC0" w:rsidRDefault="00304562" w:rsidP="00BD5BC0">
      <w:pPr>
        <w:spacing w:line="276" w:lineRule="auto"/>
        <w:ind w:firstLine="708"/>
        <w:jc w:val="both"/>
        <w:rPr>
          <w:rFonts w:ascii="Times New Roman" w:hAnsi="Times New Roman" w:cs="Times New Roman"/>
          <w:sz w:val="24"/>
          <w:szCs w:val="24"/>
        </w:rPr>
      </w:pPr>
      <w:r w:rsidRPr="00304562">
        <w:rPr>
          <w:rFonts w:ascii="Times New Roman" w:hAnsi="Times New Roman" w:cs="Times New Roman"/>
          <w:sz w:val="24"/>
          <w:szCs w:val="24"/>
        </w:rPr>
        <w:t>Победителями и призерами в конкурсах профессионального мастерства разных уровней стали</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всего </w:t>
      </w:r>
      <w:r w:rsidRPr="00304562">
        <w:rPr>
          <w:rFonts w:ascii="Times New Roman" w:hAnsi="Times New Roman" w:cs="Times New Roman"/>
          <w:sz w:val="24"/>
          <w:szCs w:val="24"/>
        </w:rPr>
        <w:t xml:space="preserve"> 9</w:t>
      </w:r>
      <w:proofErr w:type="gramEnd"/>
      <w:r w:rsidRPr="00304562">
        <w:rPr>
          <w:rFonts w:ascii="Times New Roman" w:hAnsi="Times New Roman" w:cs="Times New Roman"/>
          <w:sz w:val="24"/>
          <w:szCs w:val="24"/>
        </w:rPr>
        <w:t xml:space="preserve"> педагогов (3,8%) из 4 дошкольных образовательных организаций (14,8%).</w:t>
      </w:r>
      <w:r>
        <w:rPr>
          <w:rFonts w:ascii="Times New Roman" w:hAnsi="Times New Roman" w:cs="Times New Roman"/>
          <w:sz w:val="24"/>
          <w:szCs w:val="24"/>
        </w:rPr>
        <w:t xml:space="preserve"> </w:t>
      </w:r>
      <w:r w:rsidRPr="00304562">
        <w:rPr>
          <w:rFonts w:ascii="Times New Roman" w:hAnsi="Times New Roman" w:cs="Times New Roman"/>
          <w:sz w:val="24"/>
          <w:szCs w:val="24"/>
        </w:rPr>
        <w:t>Следует отметить низкую активность участия педагогов ДОО в конкурсах разного уровня</w:t>
      </w:r>
      <w:r>
        <w:rPr>
          <w:rFonts w:ascii="Times New Roman" w:hAnsi="Times New Roman" w:cs="Times New Roman"/>
          <w:sz w:val="24"/>
          <w:szCs w:val="24"/>
        </w:rPr>
        <w:t xml:space="preserve">, даже во время Года </w:t>
      </w:r>
      <w:proofErr w:type="gramStart"/>
      <w:r>
        <w:rPr>
          <w:rFonts w:ascii="Times New Roman" w:hAnsi="Times New Roman" w:cs="Times New Roman"/>
          <w:sz w:val="24"/>
          <w:szCs w:val="24"/>
        </w:rPr>
        <w:t>педагога  наставника</w:t>
      </w:r>
      <w:proofErr w:type="gramEnd"/>
      <w:r>
        <w:rPr>
          <w:rFonts w:ascii="Times New Roman" w:hAnsi="Times New Roman" w:cs="Times New Roman"/>
          <w:sz w:val="24"/>
          <w:szCs w:val="24"/>
        </w:rPr>
        <w:t xml:space="preserve">. </w:t>
      </w:r>
    </w:p>
    <w:p w14:paraId="731A5E5F" w14:textId="77777777" w:rsidR="002D312F" w:rsidRPr="005B11C0" w:rsidRDefault="002D312F" w:rsidP="002D312F">
      <w:pPr>
        <w:pStyle w:val="4"/>
      </w:pPr>
      <w:r w:rsidRPr="005B11C0">
        <w:t>Материально-техническое и информационное обеспечение дошкольных образовательных организаций</w:t>
      </w:r>
    </w:p>
    <w:p w14:paraId="55A36436" w14:textId="77777777" w:rsidR="002D312F" w:rsidRPr="002D312F" w:rsidRDefault="002D312F" w:rsidP="002F7B25">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 xml:space="preserve">В 2022 году 28 дошкольных образовательных организаций осуществляют деятельность в 35 зданиях. Здания всех образовательных организаций в полном объеме обеспечены системами холодного и горячего водоснабжения, канализации, подключены к системе центрального отопления 32 здания (91,4%). Все дошкольные образовательные организации ограждены забором, имеется наружное освещение. </w:t>
      </w:r>
    </w:p>
    <w:p w14:paraId="784855A3" w14:textId="77777777" w:rsidR="002D312F" w:rsidRPr="002D312F" w:rsidRDefault="002D312F" w:rsidP="002F7B25">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 xml:space="preserve">Для прогулок воспитанников на территориях образовательных организаций имеются теневые навесы, малые архитектурные формы. Развивающая предметно-пространственная среда, организованная в дошкольных образовательных организациях, служит интересам и потребностям детей. В целях осуществления качественного образовательного процесса в 17 ДОУ функционируют музыкальные залы (61%), физкультурные залы - в 14 ДОУ (50%). медицинские кабинеты (14 ДОУ - 50%), методические кабинеты (14 - 50%), бассейны (1 – 3,4%), В ДОУ, в которых функционируют группы компенсирующей и комбинированной направленности, имеются кабинеты логопедов, дефектологов, педагогов-психологов. </w:t>
      </w:r>
    </w:p>
    <w:p w14:paraId="0A0A4F3F" w14:textId="77777777" w:rsidR="002D312F" w:rsidRPr="002D312F" w:rsidRDefault="002D312F" w:rsidP="002F7B25">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 xml:space="preserve">Все группы и специализированные помещения оснащены необходимой мебелью, игровым и развивающим оборудованием, необходимыми программно-методическими материалами и пособиями. </w:t>
      </w:r>
    </w:p>
    <w:p w14:paraId="488ECF45" w14:textId="77777777" w:rsidR="002D312F" w:rsidRPr="002D312F" w:rsidRDefault="002D312F" w:rsidP="002F7B25">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 xml:space="preserve">Коллективы дошкольных образовательных организаций в методично совершенствуют материально-техническую базу дошкольных учреждений. Приобретается современное оборудование: </w:t>
      </w:r>
      <w:proofErr w:type="spellStart"/>
      <w:r w:rsidRPr="002D312F">
        <w:rPr>
          <w:rFonts w:ascii="Times New Roman" w:hAnsi="Times New Roman" w:cs="Times New Roman"/>
          <w:sz w:val="24"/>
          <w:szCs w:val="24"/>
        </w:rPr>
        <w:t>бизиборды</w:t>
      </w:r>
      <w:proofErr w:type="spellEnd"/>
      <w:r w:rsidRPr="002D312F">
        <w:rPr>
          <w:rFonts w:ascii="Times New Roman" w:hAnsi="Times New Roman" w:cs="Times New Roman"/>
          <w:sz w:val="24"/>
          <w:szCs w:val="24"/>
        </w:rPr>
        <w:t xml:space="preserve">, световые столы для рисования песком, столы для </w:t>
      </w:r>
      <w:r w:rsidRPr="002D312F">
        <w:rPr>
          <w:rFonts w:ascii="Times New Roman" w:hAnsi="Times New Roman" w:cs="Times New Roman"/>
          <w:sz w:val="24"/>
          <w:szCs w:val="24"/>
        </w:rPr>
        <w:lastRenderedPageBreak/>
        <w:t xml:space="preserve">рисования в технике </w:t>
      </w:r>
      <w:proofErr w:type="spellStart"/>
      <w:r w:rsidRPr="002D312F">
        <w:rPr>
          <w:rFonts w:ascii="Times New Roman" w:hAnsi="Times New Roman" w:cs="Times New Roman"/>
          <w:sz w:val="24"/>
          <w:szCs w:val="24"/>
        </w:rPr>
        <w:t>Эбру</w:t>
      </w:r>
      <w:proofErr w:type="spellEnd"/>
      <w:r w:rsidRPr="002D312F">
        <w:rPr>
          <w:rFonts w:ascii="Times New Roman" w:hAnsi="Times New Roman" w:cs="Times New Roman"/>
          <w:sz w:val="24"/>
          <w:szCs w:val="24"/>
        </w:rPr>
        <w:t xml:space="preserve">, магнитные доски, сухие бассейны, батуты. Для занятий физической культурой имеются 3 единицы стационарного спортивного оборудования (тренажера). </w:t>
      </w:r>
    </w:p>
    <w:p w14:paraId="29B26A6D" w14:textId="77777777" w:rsidR="002D312F" w:rsidRPr="002D312F" w:rsidRDefault="002D312F" w:rsidP="002F7B25">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 xml:space="preserve">Особое внимание уделяется безопасным условиям пребывания воспитанников и доступности зданий образовательных организаций, в 14 зданиях имеются пандусы. </w:t>
      </w:r>
    </w:p>
    <w:p w14:paraId="3CA9A1B4" w14:textId="171F2A6B" w:rsidR="002D312F" w:rsidRPr="002D312F" w:rsidRDefault="002D312F" w:rsidP="002F7B25">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В дошкольных образовательных организациях количество персональных компьютеров в 2022</w:t>
      </w:r>
      <w:r w:rsidR="002F7B25">
        <w:rPr>
          <w:rFonts w:ascii="Times New Roman" w:hAnsi="Times New Roman" w:cs="Times New Roman"/>
          <w:sz w:val="24"/>
          <w:szCs w:val="24"/>
        </w:rPr>
        <w:t xml:space="preserve">/2023 </w:t>
      </w:r>
      <w:proofErr w:type="gramStart"/>
      <w:r w:rsidR="002F7B25">
        <w:rPr>
          <w:rFonts w:ascii="Times New Roman" w:hAnsi="Times New Roman" w:cs="Times New Roman"/>
          <w:sz w:val="24"/>
          <w:szCs w:val="24"/>
        </w:rPr>
        <w:t xml:space="preserve">учебном </w:t>
      </w:r>
      <w:r w:rsidRPr="002D312F">
        <w:rPr>
          <w:rFonts w:ascii="Times New Roman" w:hAnsi="Times New Roman" w:cs="Times New Roman"/>
          <w:sz w:val="24"/>
          <w:szCs w:val="24"/>
        </w:rPr>
        <w:t xml:space="preserve"> году</w:t>
      </w:r>
      <w:proofErr w:type="gramEnd"/>
      <w:r w:rsidRPr="002D312F">
        <w:rPr>
          <w:rFonts w:ascii="Times New Roman" w:hAnsi="Times New Roman" w:cs="Times New Roman"/>
          <w:sz w:val="24"/>
          <w:szCs w:val="24"/>
        </w:rPr>
        <w:t xml:space="preserve"> составило 99 единиц, из которых 59 подключены к сети Интернет. Все образовательные организации оснащены мультимедийным оборудованием. В парке электронного оборудования дошкольных организаций имеются многофункциональные устройства (МФУ, выполняющие операции печати, сканирования, копирования) – 46 единиц.</w:t>
      </w:r>
    </w:p>
    <w:p w14:paraId="52AD4284" w14:textId="107F56F1" w:rsidR="002D312F" w:rsidRPr="002D312F" w:rsidRDefault="002D312F" w:rsidP="00B956CC">
      <w:pPr>
        <w:pStyle w:val="ad"/>
      </w:pPr>
      <w:r w:rsidRPr="002D312F">
        <w:t>Аварийных зданий и помещений, а также требующих капитального ремонта, в дошкольных образовательных организациях Тайшетского района в 202</w:t>
      </w:r>
      <w:r w:rsidR="002F7B25">
        <w:t>2/</w:t>
      </w:r>
      <w:proofErr w:type="gramStart"/>
      <w:r w:rsidR="002F7B25">
        <w:t xml:space="preserve">2023 </w:t>
      </w:r>
      <w:r w:rsidRPr="002D312F">
        <w:t xml:space="preserve"> </w:t>
      </w:r>
      <w:proofErr w:type="spellStart"/>
      <w:r w:rsidR="002F7B25">
        <w:t>уч.</w:t>
      </w:r>
      <w:r w:rsidRPr="002D312F">
        <w:t>г</w:t>
      </w:r>
      <w:proofErr w:type="spellEnd"/>
      <w:r w:rsidRPr="002D312F">
        <w:t>.</w:t>
      </w:r>
      <w:proofErr w:type="gramEnd"/>
      <w:r w:rsidRPr="002D312F">
        <w:t xml:space="preserve"> не зафиксировано. </w:t>
      </w:r>
    </w:p>
    <w:p w14:paraId="5BDDB0C5" w14:textId="77777777" w:rsidR="002D312F" w:rsidRPr="002D312F" w:rsidRDefault="002D312F" w:rsidP="002F7B25">
      <w:pPr>
        <w:spacing w:after="0" w:line="276" w:lineRule="auto"/>
        <w:ind w:firstLine="708"/>
        <w:jc w:val="both"/>
        <w:rPr>
          <w:rFonts w:ascii="Times New Roman" w:hAnsi="Times New Roman" w:cs="Times New Roman"/>
          <w:color w:val="000000"/>
          <w:sz w:val="24"/>
          <w:szCs w:val="24"/>
        </w:rPr>
      </w:pPr>
      <w:r w:rsidRPr="002D312F">
        <w:rPr>
          <w:rFonts w:ascii="Times New Roman" w:hAnsi="Times New Roman" w:cs="Times New Roman"/>
          <w:color w:val="000000"/>
          <w:sz w:val="24"/>
          <w:szCs w:val="24"/>
        </w:rPr>
        <w:t xml:space="preserve">В 2022 году продолжается строительство здания детского сада в г. Тайшете по ул. Зои Космодемьянской на 120 мест и образовательного комплекса «школа-детский сад» в с. Старый </w:t>
      </w:r>
      <w:proofErr w:type="spellStart"/>
      <w:r w:rsidRPr="002D312F">
        <w:rPr>
          <w:rFonts w:ascii="Times New Roman" w:hAnsi="Times New Roman" w:cs="Times New Roman"/>
          <w:color w:val="000000"/>
          <w:sz w:val="24"/>
          <w:szCs w:val="24"/>
        </w:rPr>
        <w:t>Акульшет</w:t>
      </w:r>
      <w:proofErr w:type="spellEnd"/>
      <w:r w:rsidRPr="002D312F">
        <w:rPr>
          <w:rFonts w:ascii="Times New Roman" w:hAnsi="Times New Roman" w:cs="Times New Roman"/>
          <w:color w:val="000000"/>
          <w:sz w:val="24"/>
          <w:szCs w:val="24"/>
        </w:rPr>
        <w:t xml:space="preserve"> на 128 мест (школа - 88 мест, детский сад на 40 мест), т.к. МКДОУ </w:t>
      </w:r>
      <w:proofErr w:type="spellStart"/>
      <w:r w:rsidRPr="002D312F">
        <w:rPr>
          <w:rFonts w:ascii="Times New Roman" w:hAnsi="Times New Roman" w:cs="Times New Roman"/>
          <w:color w:val="000000"/>
          <w:sz w:val="24"/>
          <w:szCs w:val="24"/>
        </w:rPr>
        <w:t>Староакульшетский</w:t>
      </w:r>
      <w:proofErr w:type="spellEnd"/>
      <w:r w:rsidRPr="002D312F">
        <w:rPr>
          <w:rFonts w:ascii="Times New Roman" w:hAnsi="Times New Roman" w:cs="Times New Roman"/>
          <w:color w:val="000000"/>
          <w:sz w:val="24"/>
          <w:szCs w:val="24"/>
        </w:rPr>
        <w:t xml:space="preserve"> детский сад находится в приспособленном помещении.</w:t>
      </w:r>
    </w:p>
    <w:p w14:paraId="70983243" w14:textId="77777777" w:rsidR="002D312F" w:rsidRDefault="002D312F" w:rsidP="002D312F">
      <w:pPr>
        <w:rPr>
          <w:color w:val="000000"/>
        </w:rPr>
      </w:pPr>
    </w:p>
    <w:p w14:paraId="19CD3452" w14:textId="77777777" w:rsidR="002D312F" w:rsidRPr="005B11C0" w:rsidRDefault="002D312F" w:rsidP="002D312F">
      <w:pPr>
        <w:pStyle w:val="4"/>
      </w:pPr>
      <w:r w:rsidRPr="005B11C0">
        <w:t>Условия получения дошкольного образования лицами с ограниченными возможностями здоровья и инвалидами</w:t>
      </w:r>
    </w:p>
    <w:p w14:paraId="705CEA8E" w14:textId="77777777"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Во всех образовательных организациях, реализующих программы дошкольного образования, организовано горячее питание силами самих ОО. Охват горячим питанием составляет 100%. Организовано четырехразовое питание при 9-10,5 часовом пребывании воспитанников: завтрак, второй завтрак, обед, полдник; и пятиразовое (завтрак, второй завтрак, обед, полдник, ужин) при 12 часах пребывания воспитанников в ОО. Организован ежедневный контроль качества питания (поступающей и готовой продукции): наличие необходимых сертификатов качества, соблюдение сроков хранения продуктов, соблюдение технологии приготовления блюд и т.д.</w:t>
      </w:r>
    </w:p>
    <w:p w14:paraId="379F2F57" w14:textId="77777777"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Всего в ДОО функционируют 18 медицинских кабинетов (14 ДОО), все медицинские кабинеты лицензированы и оснащены необходимым оборудованием. В остальных (14 ДОО) медицинские кабинеты отсутствуют по причине отсутствия необходимого в соответствии с требованиями СанПиН набора помещений.</w:t>
      </w:r>
    </w:p>
    <w:p w14:paraId="70E7E9DB" w14:textId="77777777"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 xml:space="preserve">Во всех дошкольных образовательных организациях заключены договоры с медицинскими организациями на медицинское обслуживание воспитанников. </w:t>
      </w:r>
    </w:p>
    <w:p w14:paraId="0C035AD1" w14:textId="2BAEFACE"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С целью обеспечения безопасных условий для всех участников образовательного процесса, в течение 2022</w:t>
      </w:r>
      <w:r w:rsidR="00232281">
        <w:rPr>
          <w:rFonts w:ascii="Times New Roman" w:hAnsi="Times New Roman" w:cs="Times New Roman"/>
          <w:sz w:val="24"/>
          <w:szCs w:val="24"/>
        </w:rPr>
        <w:t xml:space="preserve">/2023 </w:t>
      </w:r>
      <w:proofErr w:type="gramStart"/>
      <w:r w:rsidR="00232281">
        <w:rPr>
          <w:rFonts w:ascii="Times New Roman" w:hAnsi="Times New Roman" w:cs="Times New Roman"/>
          <w:sz w:val="24"/>
          <w:szCs w:val="24"/>
        </w:rPr>
        <w:t xml:space="preserve">учебного </w:t>
      </w:r>
      <w:r w:rsidRPr="002D312F">
        <w:rPr>
          <w:rFonts w:ascii="Times New Roman" w:hAnsi="Times New Roman" w:cs="Times New Roman"/>
          <w:sz w:val="24"/>
          <w:szCs w:val="24"/>
        </w:rPr>
        <w:t xml:space="preserve"> года</w:t>
      </w:r>
      <w:proofErr w:type="gramEnd"/>
      <w:r w:rsidRPr="002D312F">
        <w:rPr>
          <w:rFonts w:ascii="Times New Roman" w:hAnsi="Times New Roman" w:cs="Times New Roman"/>
          <w:sz w:val="24"/>
          <w:szCs w:val="24"/>
        </w:rPr>
        <w:t xml:space="preserve"> руководители дошкольных образовательных организаций продолжили проводить мероприятия, направленные на профилактику инфекционных заболеваний. Управление образования в системе организовывает и контролирует деятельность организаций по исполнению санитарного законодательства по профилактике инфекционной заболеваемости, нацеливая руководителей на качественное и своевременное проведение мониторинга, который организован с ежедневным предоставлением в Управление образования анализа состояния заболеваемости среди детей. </w:t>
      </w:r>
    </w:p>
    <w:p w14:paraId="77BFB8E6" w14:textId="77777777"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lastRenderedPageBreak/>
        <w:t xml:space="preserve">По результатам мониторинга по согласованию с </w:t>
      </w:r>
      <w:proofErr w:type="spellStart"/>
      <w:r w:rsidRPr="002D312F">
        <w:rPr>
          <w:rFonts w:ascii="Times New Roman" w:hAnsi="Times New Roman" w:cs="Times New Roman"/>
          <w:sz w:val="24"/>
          <w:szCs w:val="24"/>
        </w:rPr>
        <w:t>Роспостребнадзором</w:t>
      </w:r>
      <w:proofErr w:type="spellEnd"/>
      <w:r w:rsidRPr="002D312F">
        <w:rPr>
          <w:rFonts w:ascii="Times New Roman" w:hAnsi="Times New Roman" w:cs="Times New Roman"/>
          <w:sz w:val="24"/>
          <w:szCs w:val="24"/>
        </w:rPr>
        <w:t xml:space="preserve"> оперативно принимаются меры по разобщению детей с приостановлением образовательного процесса с целью недопущения распространения инфекции. При одновременном отсутствии в группе более 20% детей, заболевших ОРВИ, проводится закрытие группы на карантин сроком на 7 дней. </w:t>
      </w:r>
    </w:p>
    <w:p w14:paraId="11253982" w14:textId="77777777"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 xml:space="preserve">В помещениях регулярно проводится проветривание и обеззараживание воздуха с использованием ламп бактерицидных и ламп </w:t>
      </w:r>
      <w:proofErr w:type="spellStart"/>
      <w:r w:rsidRPr="002D312F">
        <w:rPr>
          <w:rFonts w:ascii="Times New Roman" w:hAnsi="Times New Roman" w:cs="Times New Roman"/>
          <w:sz w:val="24"/>
          <w:szCs w:val="24"/>
        </w:rPr>
        <w:t>рециркуляторного</w:t>
      </w:r>
      <w:proofErr w:type="spellEnd"/>
      <w:r w:rsidRPr="002D312F">
        <w:rPr>
          <w:rFonts w:ascii="Times New Roman" w:hAnsi="Times New Roman" w:cs="Times New Roman"/>
          <w:sz w:val="24"/>
          <w:szCs w:val="24"/>
        </w:rPr>
        <w:t xml:space="preserve"> типа. </w:t>
      </w:r>
    </w:p>
    <w:p w14:paraId="5C1BDDB5" w14:textId="77777777"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В коридорах организаций, на информационных стендах групп размещена информация о мерах профилактики вирусных заболеваний. Усилен утренний фильтр обучающихся и работников в образовательных организациях. В каждой группе проводится утренний прием детей с термометрией, внешним осмотром, опросом о самочувствии ребенка. Данные фиксируются в специальном журнале. В течение всего времени нахождения ребенка в образовательной организации обращается внимание на состояние здоровья детей. Деятельность организаций организована с соблюдением принципа групповой изоляции, проводится влажная, генеральная уборка помещений с обработкой всех контактных поверхностей с применением дезинфицирующих средств по режиму вирусных инфекций.</w:t>
      </w:r>
    </w:p>
    <w:p w14:paraId="34154C69" w14:textId="77777777" w:rsidR="002D312F" w:rsidRPr="002D312F" w:rsidRDefault="002D312F" w:rsidP="00232281">
      <w:pPr>
        <w:spacing w:after="0" w:line="276" w:lineRule="auto"/>
        <w:ind w:firstLine="708"/>
        <w:jc w:val="both"/>
        <w:rPr>
          <w:rFonts w:ascii="Times New Roman" w:hAnsi="Times New Roman" w:cs="Times New Roman"/>
          <w:color w:val="000000"/>
          <w:sz w:val="24"/>
          <w:szCs w:val="24"/>
        </w:rPr>
      </w:pPr>
      <w:r w:rsidRPr="002D312F">
        <w:rPr>
          <w:rFonts w:ascii="Times New Roman" w:hAnsi="Times New Roman" w:cs="Times New Roman"/>
          <w:sz w:val="24"/>
          <w:szCs w:val="24"/>
        </w:rPr>
        <w:t>В образовательных организациях создана система работы по оздоровлению дошкольников (разработаны оздоровительные программы, осуществляется работа по профилактике простудных заболеваний, закаливающие и оздоровительные процедуры, организован оптимальный двигательный режим и до.).</w:t>
      </w:r>
    </w:p>
    <w:p w14:paraId="302121F3" w14:textId="6CC716B7"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На базе всех дошкольных образовательных организаций, которые функционировали в летний оздоровительный период 2022</w:t>
      </w:r>
      <w:r w:rsidR="00232281">
        <w:rPr>
          <w:rFonts w:ascii="Times New Roman" w:hAnsi="Times New Roman" w:cs="Times New Roman"/>
          <w:sz w:val="24"/>
          <w:szCs w:val="24"/>
        </w:rPr>
        <w:t xml:space="preserve">/2023 </w:t>
      </w:r>
      <w:proofErr w:type="gramStart"/>
      <w:r w:rsidR="00232281">
        <w:rPr>
          <w:rFonts w:ascii="Times New Roman" w:hAnsi="Times New Roman" w:cs="Times New Roman"/>
          <w:sz w:val="24"/>
          <w:szCs w:val="24"/>
        </w:rPr>
        <w:t xml:space="preserve">учебного </w:t>
      </w:r>
      <w:r w:rsidRPr="002D312F">
        <w:rPr>
          <w:rFonts w:ascii="Times New Roman" w:hAnsi="Times New Roman" w:cs="Times New Roman"/>
          <w:sz w:val="24"/>
          <w:szCs w:val="24"/>
        </w:rPr>
        <w:t xml:space="preserve"> года</w:t>
      </w:r>
      <w:proofErr w:type="gramEnd"/>
      <w:r w:rsidRPr="002D312F">
        <w:rPr>
          <w:rFonts w:ascii="Times New Roman" w:hAnsi="Times New Roman" w:cs="Times New Roman"/>
          <w:sz w:val="24"/>
          <w:szCs w:val="24"/>
        </w:rPr>
        <w:t>, реализованы программы оздоровительно - профилактической направленности для детей. Мероприятиями летнего оздоровительного сезона охвачены 1587 детей, посетивших учреждения летом.</w:t>
      </w:r>
    </w:p>
    <w:p w14:paraId="02203DE6" w14:textId="77777777" w:rsidR="002D312F" w:rsidRPr="005B11C0" w:rsidRDefault="002D312F" w:rsidP="00C87A0E">
      <w:pPr>
        <w:pStyle w:val="aff2"/>
      </w:pPr>
      <w:r w:rsidRPr="005B11C0">
        <w:t xml:space="preserve">Состояние здоровья лиц, обучающихся по программам дошкольного образования </w:t>
      </w:r>
    </w:p>
    <w:p w14:paraId="29F35322" w14:textId="609A65C1" w:rsidR="002D312F" w:rsidRDefault="002D312F" w:rsidP="00B956CC">
      <w:pPr>
        <w:pStyle w:val="ad"/>
      </w:pPr>
      <w:r>
        <w:t>В 2022</w:t>
      </w:r>
      <w:r w:rsidR="00232281">
        <w:t xml:space="preserve">/2023 </w:t>
      </w:r>
      <w:proofErr w:type="gramStart"/>
      <w:r w:rsidR="00232281">
        <w:t xml:space="preserve">учебном </w:t>
      </w:r>
      <w:r>
        <w:t xml:space="preserve"> году</w:t>
      </w:r>
      <w:proofErr w:type="gramEnd"/>
      <w:r>
        <w:t xml:space="preserve"> организации, реализующие программы дошкольного образования, посещали 299 детей с ограниченными возможностями здоровья (9,7%</w:t>
      </w:r>
      <w:r w:rsidRPr="00490FA7">
        <w:t xml:space="preserve"> </w:t>
      </w:r>
      <w:r>
        <w:t xml:space="preserve">от общего количества детей, посещающих детские сады), из них детей-инвалидов – 30 человек. 9 детей имеют только статус ребенок-инвалид (без ОВЗ). </w:t>
      </w:r>
    </w:p>
    <w:p w14:paraId="76C90A21" w14:textId="1E3E97B3" w:rsidR="002D312F" w:rsidRDefault="002D312F" w:rsidP="00B956CC">
      <w:pPr>
        <w:pStyle w:val="ad"/>
      </w:pPr>
      <w:r>
        <w:t>Наличие в ДОО детей с ОВЗ и детей-инвалидов обуславливает необходимость серьезной работы в данном направлении по созданию условий для обучения детей данной категории.</w:t>
      </w:r>
    </w:p>
    <w:p w14:paraId="19968F79" w14:textId="624E67CC" w:rsidR="002D312F" w:rsidRDefault="002D312F" w:rsidP="00B956CC">
      <w:pPr>
        <w:pStyle w:val="ad"/>
      </w:pPr>
      <w:r>
        <w:t xml:space="preserve">В ДОО разработаны локальные нормативно-правовые акты. Обучение и воспитание детей с ОВЗ, в том числе детей-инвалидов, организовано в группах компенсирующей или комбинированной направленности.  </w:t>
      </w:r>
    </w:p>
    <w:p w14:paraId="400AD59F" w14:textId="188521D6" w:rsidR="002D312F" w:rsidRDefault="002D312F" w:rsidP="00B956CC">
      <w:pPr>
        <w:pStyle w:val="ad"/>
      </w:pPr>
      <w:r>
        <w:t>В 2022</w:t>
      </w:r>
      <w:r w:rsidR="00232281">
        <w:t xml:space="preserve">/2023 </w:t>
      </w:r>
      <w:proofErr w:type="gramStart"/>
      <w:r w:rsidR="00232281">
        <w:t xml:space="preserve">учебном </w:t>
      </w:r>
      <w:r>
        <w:t xml:space="preserve"> году</w:t>
      </w:r>
      <w:proofErr w:type="gramEnd"/>
      <w:r>
        <w:t xml:space="preserve"> в ДОО функционировали 3 группы компенсирующей направленности (2 – для детей с нарушениями речи, 1 – для детей с нарушениями опорно-двигательного аппарата); 18 групп комбинированной направленности.</w:t>
      </w:r>
    </w:p>
    <w:p w14:paraId="7AB2053B" w14:textId="466FC511" w:rsidR="002D312F" w:rsidRPr="00F31004" w:rsidRDefault="002D312F" w:rsidP="00B956CC">
      <w:pPr>
        <w:pStyle w:val="ad"/>
      </w:pPr>
      <w:r>
        <w:t>В группах компенсирующей и комбинированной направленности осуществляется реализация адаптированных программ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обеспечивающих коррекцию нарушений развития и социальную адаптацию воспитанников.</w:t>
      </w:r>
    </w:p>
    <w:p w14:paraId="1A7FABC9" w14:textId="77777777" w:rsidR="002D312F" w:rsidRPr="00F31004" w:rsidRDefault="002D312F" w:rsidP="00B956CC">
      <w:pPr>
        <w:pStyle w:val="ad"/>
      </w:pPr>
      <w:proofErr w:type="gramStart"/>
      <w:r w:rsidRPr="00F31004">
        <w:t>Таблица  11</w:t>
      </w:r>
      <w:proofErr w:type="gramEnd"/>
      <w:r w:rsidRPr="00F31004">
        <w:t>.  Техническое оснащение для детей-инвалидов и детей с ОВЗ</w:t>
      </w:r>
    </w:p>
    <w:tbl>
      <w:tblPr>
        <w:tblW w:w="9229" w:type="dxa"/>
        <w:tblInd w:w="93" w:type="dxa"/>
        <w:tblLook w:val="04A0" w:firstRow="1" w:lastRow="0" w:firstColumn="1" w:lastColumn="0" w:noHBand="0" w:noVBand="1"/>
      </w:tblPr>
      <w:tblGrid>
        <w:gridCol w:w="6980"/>
        <w:gridCol w:w="2249"/>
      </w:tblGrid>
      <w:tr w:rsidR="002D312F" w:rsidRPr="002D312F" w14:paraId="318F7131" w14:textId="77777777" w:rsidTr="00394258">
        <w:trPr>
          <w:trHeight w:val="384"/>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E0188"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lastRenderedPageBreak/>
              <w:t>Наименование показателя</w:t>
            </w:r>
          </w:p>
        </w:tc>
        <w:tc>
          <w:tcPr>
            <w:tcW w:w="2249" w:type="dxa"/>
            <w:tcBorders>
              <w:top w:val="single" w:sz="4" w:space="0" w:color="auto"/>
              <w:left w:val="nil"/>
              <w:bottom w:val="single" w:sz="4" w:space="0" w:color="auto"/>
              <w:right w:val="single" w:sz="4" w:space="0" w:color="auto"/>
            </w:tcBorders>
            <w:shd w:val="clear" w:color="auto" w:fill="auto"/>
            <w:noWrap/>
            <w:vAlign w:val="center"/>
          </w:tcPr>
          <w:p w14:paraId="7BBD8B21"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t>Количество ДОО</w:t>
            </w:r>
          </w:p>
        </w:tc>
      </w:tr>
      <w:tr w:rsidR="002D312F" w:rsidRPr="002D312F" w14:paraId="64122372" w14:textId="77777777" w:rsidTr="00394258">
        <w:trPr>
          <w:trHeight w:val="459"/>
        </w:trPr>
        <w:tc>
          <w:tcPr>
            <w:tcW w:w="6980" w:type="dxa"/>
            <w:tcBorders>
              <w:top w:val="nil"/>
              <w:left w:val="single" w:sz="4" w:space="0" w:color="auto"/>
              <w:bottom w:val="single" w:sz="4" w:space="0" w:color="auto"/>
              <w:right w:val="single" w:sz="4" w:space="0" w:color="auto"/>
            </w:tcBorders>
            <w:shd w:val="clear" w:color="auto" w:fill="auto"/>
            <w:vAlign w:val="center"/>
            <w:hideMark/>
          </w:tcPr>
          <w:p w14:paraId="66F6368C" w14:textId="77777777" w:rsidR="002D312F" w:rsidRPr="002D312F" w:rsidRDefault="002D312F" w:rsidP="00394258">
            <w:pPr>
              <w:spacing w:line="240" w:lineRule="auto"/>
              <w:rPr>
                <w:rFonts w:ascii="Times New Roman" w:hAnsi="Times New Roman" w:cs="Times New Roman"/>
                <w:sz w:val="24"/>
                <w:szCs w:val="24"/>
              </w:rPr>
            </w:pPr>
            <w:r w:rsidRPr="002D312F">
              <w:rPr>
                <w:rFonts w:ascii="Times New Roman" w:hAnsi="Times New Roman" w:cs="Times New Roman"/>
                <w:sz w:val="24"/>
                <w:szCs w:val="24"/>
              </w:rPr>
              <w:t>Наличие в образовательной организации:</w:t>
            </w:r>
            <w:r w:rsidRPr="002D312F">
              <w:rPr>
                <w:rFonts w:ascii="Times New Roman" w:hAnsi="Times New Roman" w:cs="Times New Roman"/>
                <w:sz w:val="24"/>
                <w:szCs w:val="24"/>
              </w:rPr>
              <w:br/>
              <w:t xml:space="preserve">   пандуса</w:t>
            </w:r>
          </w:p>
        </w:tc>
        <w:tc>
          <w:tcPr>
            <w:tcW w:w="2249" w:type="dxa"/>
            <w:tcBorders>
              <w:top w:val="nil"/>
              <w:left w:val="nil"/>
              <w:bottom w:val="single" w:sz="4" w:space="0" w:color="auto"/>
              <w:right w:val="single" w:sz="4" w:space="0" w:color="auto"/>
            </w:tcBorders>
            <w:shd w:val="clear" w:color="auto" w:fill="auto"/>
            <w:noWrap/>
            <w:vAlign w:val="bottom"/>
            <w:hideMark/>
          </w:tcPr>
          <w:p w14:paraId="0E977938"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t>14</w:t>
            </w:r>
          </w:p>
        </w:tc>
      </w:tr>
      <w:tr w:rsidR="002D312F" w:rsidRPr="002D312F" w14:paraId="31A828F0" w14:textId="77777777" w:rsidTr="00394258">
        <w:trPr>
          <w:trHeight w:val="279"/>
        </w:trPr>
        <w:tc>
          <w:tcPr>
            <w:tcW w:w="6980" w:type="dxa"/>
            <w:tcBorders>
              <w:top w:val="nil"/>
              <w:left w:val="single" w:sz="4" w:space="0" w:color="auto"/>
              <w:bottom w:val="single" w:sz="4" w:space="0" w:color="auto"/>
              <w:right w:val="single" w:sz="4" w:space="0" w:color="auto"/>
            </w:tcBorders>
            <w:shd w:val="clear" w:color="auto" w:fill="auto"/>
            <w:vAlign w:val="center"/>
            <w:hideMark/>
          </w:tcPr>
          <w:p w14:paraId="26E6BEE8" w14:textId="77777777" w:rsidR="002D312F" w:rsidRPr="002D312F" w:rsidRDefault="002D312F" w:rsidP="00394258">
            <w:pPr>
              <w:spacing w:line="240" w:lineRule="auto"/>
              <w:rPr>
                <w:rFonts w:ascii="Times New Roman" w:hAnsi="Times New Roman" w:cs="Times New Roman"/>
                <w:sz w:val="24"/>
                <w:szCs w:val="24"/>
              </w:rPr>
            </w:pPr>
            <w:r w:rsidRPr="002D312F">
              <w:rPr>
                <w:rFonts w:ascii="Times New Roman" w:hAnsi="Times New Roman" w:cs="Times New Roman"/>
                <w:sz w:val="24"/>
                <w:szCs w:val="24"/>
              </w:rPr>
              <w:t xml:space="preserve">   подъемника для детей</w:t>
            </w:r>
          </w:p>
        </w:tc>
        <w:tc>
          <w:tcPr>
            <w:tcW w:w="2249" w:type="dxa"/>
            <w:tcBorders>
              <w:top w:val="nil"/>
              <w:left w:val="nil"/>
              <w:bottom w:val="single" w:sz="4" w:space="0" w:color="auto"/>
              <w:right w:val="single" w:sz="4" w:space="0" w:color="auto"/>
            </w:tcBorders>
            <w:shd w:val="clear" w:color="auto" w:fill="auto"/>
            <w:noWrap/>
            <w:vAlign w:val="bottom"/>
            <w:hideMark/>
          </w:tcPr>
          <w:p w14:paraId="7D3692BC"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t>0</w:t>
            </w:r>
          </w:p>
        </w:tc>
      </w:tr>
      <w:tr w:rsidR="002D312F" w:rsidRPr="002D312F" w14:paraId="2C226B2F" w14:textId="77777777" w:rsidTr="00394258">
        <w:trPr>
          <w:trHeight w:val="279"/>
        </w:trPr>
        <w:tc>
          <w:tcPr>
            <w:tcW w:w="6980" w:type="dxa"/>
            <w:tcBorders>
              <w:top w:val="nil"/>
              <w:left w:val="single" w:sz="4" w:space="0" w:color="auto"/>
              <w:bottom w:val="single" w:sz="4" w:space="0" w:color="auto"/>
              <w:right w:val="single" w:sz="4" w:space="0" w:color="auto"/>
            </w:tcBorders>
            <w:shd w:val="clear" w:color="auto" w:fill="auto"/>
            <w:vAlign w:val="center"/>
            <w:hideMark/>
          </w:tcPr>
          <w:p w14:paraId="1B3755BB" w14:textId="77777777" w:rsidR="002D312F" w:rsidRPr="002D312F" w:rsidRDefault="002D312F" w:rsidP="00394258">
            <w:pPr>
              <w:spacing w:line="240" w:lineRule="auto"/>
              <w:rPr>
                <w:rFonts w:ascii="Times New Roman" w:hAnsi="Times New Roman" w:cs="Times New Roman"/>
                <w:sz w:val="24"/>
                <w:szCs w:val="24"/>
              </w:rPr>
            </w:pPr>
            <w:r w:rsidRPr="002D312F">
              <w:rPr>
                <w:rFonts w:ascii="Times New Roman" w:hAnsi="Times New Roman" w:cs="Times New Roman"/>
                <w:sz w:val="24"/>
                <w:szCs w:val="24"/>
              </w:rPr>
              <w:t xml:space="preserve">   лифта для детей</w:t>
            </w:r>
          </w:p>
        </w:tc>
        <w:tc>
          <w:tcPr>
            <w:tcW w:w="2249" w:type="dxa"/>
            <w:tcBorders>
              <w:top w:val="nil"/>
              <w:left w:val="nil"/>
              <w:bottom w:val="single" w:sz="4" w:space="0" w:color="auto"/>
              <w:right w:val="single" w:sz="4" w:space="0" w:color="auto"/>
            </w:tcBorders>
            <w:shd w:val="clear" w:color="auto" w:fill="auto"/>
            <w:noWrap/>
            <w:vAlign w:val="bottom"/>
            <w:hideMark/>
          </w:tcPr>
          <w:p w14:paraId="34E0B8E8"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t>0</w:t>
            </w:r>
          </w:p>
        </w:tc>
      </w:tr>
      <w:tr w:rsidR="002D312F" w:rsidRPr="002D312F" w14:paraId="0D29049B" w14:textId="77777777" w:rsidTr="00394258">
        <w:trPr>
          <w:trHeight w:val="279"/>
        </w:trPr>
        <w:tc>
          <w:tcPr>
            <w:tcW w:w="6980" w:type="dxa"/>
            <w:tcBorders>
              <w:top w:val="nil"/>
              <w:left w:val="single" w:sz="4" w:space="0" w:color="auto"/>
              <w:bottom w:val="single" w:sz="4" w:space="0" w:color="auto"/>
              <w:right w:val="single" w:sz="4" w:space="0" w:color="auto"/>
            </w:tcBorders>
            <w:shd w:val="clear" w:color="auto" w:fill="auto"/>
            <w:vAlign w:val="center"/>
            <w:hideMark/>
          </w:tcPr>
          <w:p w14:paraId="3F76A7D1" w14:textId="77777777" w:rsidR="002D312F" w:rsidRPr="002D312F" w:rsidRDefault="002D312F" w:rsidP="00394258">
            <w:pPr>
              <w:spacing w:line="240" w:lineRule="auto"/>
              <w:rPr>
                <w:rFonts w:ascii="Times New Roman" w:hAnsi="Times New Roman" w:cs="Times New Roman"/>
                <w:sz w:val="24"/>
                <w:szCs w:val="24"/>
              </w:rPr>
            </w:pPr>
            <w:r w:rsidRPr="002D312F">
              <w:rPr>
                <w:rFonts w:ascii="Times New Roman" w:hAnsi="Times New Roman" w:cs="Times New Roman"/>
                <w:sz w:val="24"/>
                <w:szCs w:val="24"/>
              </w:rPr>
              <w:t xml:space="preserve">   инвалидных колясок</w:t>
            </w:r>
          </w:p>
        </w:tc>
        <w:tc>
          <w:tcPr>
            <w:tcW w:w="2249" w:type="dxa"/>
            <w:tcBorders>
              <w:top w:val="nil"/>
              <w:left w:val="nil"/>
              <w:bottom w:val="single" w:sz="4" w:space="0" w:color="auto"/>
              <w:right w:val="single" w:sz="4" w:space="0" w:color="auto"/>
            </w:tcBorders>
            <w:shd w:val="clear" w:color="auto" w:fill="auto"/>
            <w:noWrap/>
            <w:vAlign w:val="bottom"/>
            <w:hideMark/>
          </w:tcPr>
          <w:p w14:paraId="4610CA2D"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t>0</w:t>
            </w:r>
          </w:p>
        </w:tc>
      </w:tr>
      <w:tr w:rsidR="002D312F" w:rsidRPr="002D312F" w14:paraId="5B6F2AB9" w14:textId="77777777" w:rsidTr="00394258">
        <w:trPr>
          <w:trHeight w:val="279"/>
        </w:trPr>
        <w:tc>
          <w:tcPr>
            <w:tcW w:w="6980" w:type="dxa"/>
            <w:tcBorders>
              <w:top w:val="nil"/>
              <w:left w:val="single" w:sz="4" w:space="0" w:color="auto"/>
              <w:bottom w:val="single" w:sz="4" w:space="0" w:color="auto"/>
              <w:right w:val="single" w:sz="4" w:space="0" w:color="auto"/>
            </w:tcBorders>
            <w:shd w:val="clear" w:color="auto" w:fill="auto"/>
            <w:vAlign w:val="center"/>
            <w:hideMark/>
          </w:tcPr>
          <w:p w14:paraId="79A26321" w14:textId="77777777" w:rsidR="002D312F" w:rsidRPr="002D312F" w:rsidRDefault="002D312F" w:rsidP="00394258">
            <w:pPr>
              <w:spacing w:line="240" w:lineRule="auto"/>
              <w:rPr>
                <w:rFonts w:ascii="Times New Roman" w:hAnsi="Times New Roman" w:cs="Times New Roman"/>
                <w:sz w:val="24"/>
                <w:szCs w:val="24"/>
              </w:rPr>
            </w:pPr>
            <w:r w:rsidRPr="002D312F">
              <w:rPr>
                <w:rFonts w:ascii="Times New Roman" w:hAnsi="Times New Roman" w:cs="Times New Roman"/>
                <w:sz w:val="24"/>
                <w:szCs w:val="24"/>
              </w:rPr>
              <w:t xml:space="preserve">   книг для слабовидящих</w:t>
            </w:r>
          </w:p>
        </w:tc>
        <w:tc>
          <w:tcPr>
            <w:tcW w:w="2249" w:type="dxa"/>
            <w:tcBorders>
              <w:top w:val="nil"/>
              <w:left w:val="nil"/>
              <w:bottom w:val="single" w:sz="4" w:space="0" w:color="auto"/>
              <w:right w:val="single" w:sz="4" w:space="0" w:color="auto"/>
            </w:tcBorders>
            <w:shd w:val="clear" w:color="auto" w:fill="auto"/>
            <w:noWrap/>
            <w:vAlign w:val="bottom"/>
            <w:hideMark/>
          </w:tcPr>
          <w:p w14:paraId="65C1EB5D"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t>1</w:t>
            </w:r>
          </w:p>
        </w:tc>
      </w:tr>
      <w:tr w:rsidR="002D312F" w:rsidRPr="002D312F" w14:paraId="4F4ECC67" w14:textId="77777777" w:rsidTr="00394258">
        <w:trPr>
          <w:trHeight w:val="279"/>
        </w:trPr>
        <w:tc>
          <w:tcPr>
            <w:tcW w:w="6980" w:type="dxa"/>
            <w:tcBorders>
              <w:top w:val="nil"/>
              <w:left w:val="single" w:sz="4" w:space="0" w:color="auto"/>
              <w:bottom w:val="single" w:sz="4" w:space="0" w:color="auto"/>
              <w:right w:val="single" w:sz="4" w:space="0" w:color="auto"/>
            </w:tcBorders>
            <w:shd w:val="clear" w:color="auto" w:fill="auto"/>
            <w:vAlign w:val="center"/>
            <w:hideMark/>
          </w:tcPr>
          <w:p w14:paraId="52C6D02D" w14:textId="77777777" w:rsidR="002D312F" w:rsidRPr="002D312F" w:rsidRDefault="002D312F" w:rsidP="00394258">
            <w:pPr>
              <w:spacing w:line="240" w:lineRule="auto"/>
              <w:rPr>
                <w:rFonts w:ascii="Times New Roman" w:hAnsi="Times New Roman" w:cs="Times New Roman"/>
                <w:sz w:val="24"/>
                <w:szCs w:val="24"/>
              </w:rPr>
            </w:pPr>
            <w:r w:rsidRPr="002D312F">
              <w:rPr>
                <w:rFonts w:ascii="Times New Roman" w:hAnsi="Times New Roman" w:cs="Times New Roman"/>
                <w:sz w:val="24"/>
                <w:szCs w:val="24"/>
              </w:rPr>
              <w:t xml:space="preserve">   электронных обучающих материалов (игр и презентаций)</w:t>
            </w:r>
          </w:p>
        </w:tc>
        <w:tc>
          <w:tcPr>
            <w:tcW w:w="2249" w:type="dxa"/>
            <w:tcBorders>
              <w:top w:val="nil"/>
              <w:left w:val="nil"/>
              <w:bottom w:val="single" w:sz="4" w:space="0" w:color="auto"/>
              <w:right w:val="single" w:sz="4" w:space="0" w:color="auto"/>
            </w:tcBorders>
            <w:shd w:val="clear" w:color="auto" w:fill="auto"/>
            <w:noWrap/>
            <w:vAlign w:val="bottom"/>
            <w:hideMark/>
          </w:tcPr>
          <w:p w14:paraId="302D2770"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t>5</w:t>
            </w:r>
          </w:p>
        </w:tc>
      </w:tr>
      <w:tr w:rsidR="002D312F" w:rsidRPr="002D312F" w14:paraId="7C150431" w14:textId="77777777" w:rsidTr="00394258">
        <w:trPr>
          <w:trHeight w:val="279"/>
        </w:trPr>
        <w:tc>
          <w:tcPr>
            <w:tcW w:w="6980" w:type="dxa"/>
            <w:tcBorders>
              <w:top w:val="nil"/>
              <w:left w:val="single" w:sz="4" w:space="0" w:color="auto"/>
              <w:bottom w:val="single" w:sz="4" w:space="0" w:color="auto"/>
              <w:right w:val="single" w:sz="4" w:space="0" w:color="auto"/>
            </w:tcBorders>
            <w:shd w:val="clear" w:color="auto" w:fill="auto"/>
            <w:vAlign w:val="center"/>
            <w:hideMark/>
          </w:tcPr>
          <w:p w14:paraId="1D0467A8" w14:textId="77777777" w:rsidR="002D312F" w:rsidRPr="002D312F" w:rsidRDefault="002D312F" w:rsidP="00394258">
            <w:pPr>
              <w:spacing w:line="240" w:lineRule="auto"/>
              <w:rPr>
                <w:rFonts w:ascii="Times New Roman" w:hAnsi="Times New Roman" w:cs="Times New Roman"/>
                <w:sz w:val="24"/>
                <w:szCs w:val="24"/>
              </w:rPr>
            </w:pPr>
            <w:r w:rsidRPr="002D312F">
              <w:rPr>
                <w:rFonts w:ascii="Times New Roman" w:hAnsi="Times New Roman" w:cs="Times New Roman"/>
                <w:sz w:val="24"/>
                <w:szCs w:val="24"/>
              </w:rPr>
              <w:t xml:space="preserve">   стационарного спортивного оборудования (тренажеров)</w:t>
            </w:r>
          </w:p>
        </w:tc>
        <w:tc>
          <w:tcPr>
            <w:tcW w:w="2249" w:type="dxa"/>
            <w:tcBorders>
              <w:top w:val="nil"/>
              <w:left w:val="nil"/>
              <w:bottom w:val="single" w:sz="4" w:space="0" w:color="auto"/>
              <w:right w:val="single" w:sz="4" w:space="0" w:color="auto"/>
            </w:tcBorders>
            <w:shd w:val="clear" w:color="auto" w:fill="auto"/>
            <w:noWrap/>
            <w:vAlign w:val="bottom"/>
            <w:hideMark/>
          </w:tcPr>
          <w:p w14:paraId="4D096282"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t>3</w:t>
            </w:r>
          </w:p>
        </w:tc>
      </w:tr>
      <w:tr w:rsidR="002D312F" w:rsidRPr="002D312F" w14:paraId="166E881D" w14:textId="77777777" w:rsidTr="00394258">
        <w:trPr>
          <w:trHeight w:val="279"/>
        </w:trPr>
        <w:tc>
          <w:tcPr>
            <w:tcW w:w="6980" w:type="dxa"/>
            <w:tcBorders>
              <w:top w:val="nil"/>
              <w:left w:val="single" w:sz="4" w:space="0" w:color="auto"/>
              <w:bottom w:val="single" w:sz="4" w:space="0" w:color="auto"/>
              <w:right w:val="single" w:sz="4" w:space="0" w:color="auto"/>
            </w:tcBorders>
            <w:shd w:val="clear" w:color="auto" w:fill="auto"/>
            <w:vAlign w:val="center"/>
            <w:hideMark/>
          </w:tcPr>
          <w:p w14:paraId="4D4ECC61" w14:textId="77777777" w:rsidR="002D312F" w:rsidRPr="002D312F" w:rsidRDefault="002D312F" w:rsidP="00394258">
            <w:pPr>
              <w:spacing w:line="240" w:lineRule="auto"/>
              <w:rPr>
                <w:rFonts w:ascii="Times New Roman" w:hAnsi="Times New Roman" w:cs="Times New Roman"/>
                <w:sz w:val="24"/>
                <w:szCs w:val="24"/>
              </w:rPr>
            </w:pPr>
            <w:r w:rsidRPr="002D312F">
              <w:rPr>
                <w:rFonts w:ascii="Times New Roman" w:hAnsi="Times New Roman" w:cs="Times New Roman"/>
                <w:sz w:val="24"/>
                <w:szCs w:val="24"/>
              </w:rPr>
              <w:t xml:space="preserve">   звуковые средства воспроизведения информации</w:t>
            </w:r>
          </w:p>
        </w:tc>
        <w:tc>
          <w:tcPr>
            <w:tcW w:w="2249" w:type="dxa"/>
            <w:tcBorders>
              <w:top w:val="nil"/>
              <w:left w:val="nil"/>
              <w:bottom w:val="single" w:sz="4" w:space="0" w:color="auto"/>
              <w:right w:val="single" w:sz="4" w:space="0" w:color="auto"/>
            </w:tcBorders>
            <w:shd w:val="clear" w:color="auto" w:fill="auto"/>
            <w:noWrap/>
            <w:vAlign w:val="bottom"/>
            <w:hideMark/>
          </w:tcPr>
          <w:p w14:paraId="63037363" w14:textId="77777777" w:rsidR="002D312F" w:rsidRPr="002D312F" w:rsidRDefault="002D312F" w:rsidP="00394258">
            <w:pPr>
              <w:spacing w:line="240" w:lineRule="auto"/>
              <w:jc w:val="center"/>
              <w:rPr>
                <w:rFonts w:ascii="Times New Roman" w:hAnsi="Times New Roman" w:cs="Times New Roman"/>
                <w:sz w:val="24"/>
                <w:szCs w:val="24"/>
              </w:rPr>
            </w:pPr>
            <w:r w:rsidRPr="002D312F">
              <w:rPr>
                <w:rFonts w:ascii="Times New Roman" w:hAnsi="Times New Roman" w:cs="Times New Roman"/>
                <w:sz w:val="24"/>
                <w:szCs w:val="24"/>
              </w:rPr>
              <w:t>1</w:t>
            </w:r>
          </w:p>
        </w:tc>
      </w:tr>
    </w:tbl>
    <w:p w14:paraId="296890A3" w14:textId="77777777" w:rsidR="002D312F" w:rsidRPr="002D312F" w:rsidRDefault="002D312F" w:rsidP="00B956CC">
      <w:pPr>
        <w:pStyle w:val="ad"/>
        <w:rPr>
          <w:rStyle w:val="ac"/>
          <w:rFonts w:eastAsia="Calibri"/>
          <w:color w:val="767171"/>
          <w:sz w:val="24"/>
        </w:rPr>
      </w:pPr>
    </w:p>
    <w:p w14:paraId="2B81775C" w14:textId="77777777"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rPr>
        <w:t xml:space="preserve">В рамках реализации муниципального проекта «Поддержка семей, имеющих детей» </w:t>
      </w:r>
      <w:r w:rsidRPr="002D312F">
        <w:rPr>
          <w:rFonts w:ascii="Times New Roman" w:hAnsi="Times New Roman" w:cs="Times New Roman"/>
          <w:sz w:val="24"/>
          <w:szCs w:val="24"/>
          <w:highlight w:val="white"/>
        </w:rPr>
        <w:t xml:space="preserve">на территории Тайшетского района продолжают функционировать консультационные центры методической, психолого-педагогической, диагностической и консультативной помощи родителям (законным представителям) детей на базе муниципальных ОО: МКДОУ детского сада «Рябинка» г. Тайшета, МКДОУ детского сада «Белочка» г. Тайшета, МКДОУ детского сада «Сказка» г. Тайшета, МКОУ </w:t>
      </w:r>
      <w:proofErr w:type="spellStart"/>
      <w:r w:rsidRPr="002D312F">
        <w:rPr>
          <w:rFonts w:ascii="Times New Roman" w:hAnsi="Times New Roman" w:cs="Times New Roman"/>
          <w:sz w:val="24"/>
          <w:szCs w:val="24"/>
          <w:highlight w:val="white"/>
        </w:rPr>
        <w:t>Квитокской</w:t>
      </w:r>
      <w:proofErr w:type="spellEnd"/>
      <w:r w:rsidRPr="002D312F">
        <w:rPr>
          <w:rFonts w:ascii="Times New Roman" w:hAnsi="Times New Roman" w:cs="Times New Roman"/>
          <w:sz w:val="24"/>
          <w:szCs w:val="24"/>
          <w:highlight w:val="white"/>
        </w:rPr>
        <w:t xml:space="preserve"> СОШ № 1. </w:t>
      </w:r>
    </w:p>
    <w:p w14:paraId="20CCDC77" w14:textId="77777777"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highlight w:val="white"/>
        </w:rPr>
        <w:t>Также консультационный центр функционирует в рамках деятельности заседаний территориальной психолого-медико-педагогической комиссии (ПМПК).</w:t>
      </w:r>
    </w:p>
    <w:p w14:paraId="6E32851D" w14:textId="77777777" w:rsidR="002D312F" w:rsidRPr="002D312F" w:rsidRDefault="002D312F" w:rsidP="00232281">
      <w:pPr>
        <w:spacing w:after="0" w:line="276" w:lineRule="auto"/>
        <w:ind w:firstLine="708"/>
        <w:jc w:val="both"/>
        <w:rPr>
          <w:rFonts w:ascii="Times New Roman" w:hAnsi="Times New Roman" w:cs="Times New Roman"/>
          <w:sz w:val="24"/>
          <w:szCs w:val="24"/>
          <w:highlight w:val="white"/>
        </w:rPr>
      </w:pPr>
      <w:r w:rsidRPr="002D312F">
        <w:rPr>
          <w:rFonts w:ascii="Times New Roman" w:hAnsi="Times New Roman" w:cs="Times New Roman"/>
          <w:sz w:val="24"/>
          <w:szCs w:val="24"/>
          <w:highlight w:val="white"/>
        </w:rPr>
        <w:t>Специалисты консультационных центров, являющиеся сотрудниками образовательного учреждения, оказывают методическую, психолого-педагогическую, диагностическую и консультативную помощь родителям (законным представителям) не только в очном режиме, но и в дистанционном. В рамках деятельности консультационного центра в МКДОУ детском саду «Рябинка» г. Тайшета организована такая форма работы, как «Родительский университет», направленная на повышение компетенции родителей в вопросах воспитания, развития и обучения детей.</w:t>
      </w:r>
    </w:p>
    <w:p w14:paraId="2329991B" w14:textId="5509B1BF" w:rsidR="002D312F" w:rsidRPr="002D312F" w:rsidRDefault="002D312F" w:rsidP="00232281">
      <w:pPr>
        <w:spacing w:after="0" w:line="276" w:lineRule="auto"/>
        <w:ind w:firstLine="708"/>
        <w:jc w:val="both"/>
        <w:rPr>
          <w:rFonts w:ascii="Times New Roman" w:hAnsi="Times New Roman" w:cs="Times New Roman"/>
          <w:sz w:val="24"/>
          <w:szCs w:val="24"/>
        </w:rPr>
      </w:pPr>
      <w:r w:rsidRPr="002D312F">
        <w:rPr>
          <w:rFonts w:ascii="Times New Roman" w:hAnsi="Times New Roman" w:cs="Times New Roman"/>
          <w:sz w:val="24"/>
          <w:szCs w:val="24"/>
          <w:highlight w:val="white"/>
        </w:rPr>
        <w:t>Результатом реализации проекта в 2022</w:t>
      </w:r>
      <w:r w:rsidR="00232281">
        <w:rPr>
          <w:rFonts w:ascii="Times New Roman" w:hAnsi="Times New Roman" w:cs="Times New Roman"/>
          <w:sz w:val="24"/>
          <w:szCs w:val="24"/>
          <w:highlight w:val="white"/>
        </w:rPr>
        <w:t xml:space="preserve">/2023 </w:t>
      </w:r>
      <w:proofErr w:type="gramStart"/>
      <w:r w:rsidR="00232281">
        <w:rPr>
          <w:rFonts w:ascii="Times New Roman" w:hAnsi="Times New Roman" w:cs="Times New Roman"/>
          <w:sz w:val="24"/>
          <w:szCs w:val="24"/>
          <w:highlight w:val="white"/>
        </w:rPr>
        <w:t xml:space="preserve">учебном </w:t>
      </w:r>
      <w:r w:rsidRPr="002D312F">
        <w:rPr>
          <w:rFonts w:ascii="Times New Roman" w:hAnsi="Times New Roman" w:cs="Times New Roman"/>
          <w:sz w:val="24"/>
          <w:szCs w:val="24"/>
          <w:highlight w:val="white"/>
        </w:rPr>
        <w:t xml:space="preserve"> году</w:t>
      </w:r>
      <w:proofErr w:type="gramEnd"/>
      <w:r w:rsidRPr="002D312F">
        <w:rPr>
          <w:rFonts w:ascii="Times New Roman" w:hAnsi="Times New Roman" w:cs="Times New Roman"/>
          <w:sz w:val="24"/>
          <w:szCs w:val="24"/>
          <w:highlight w:val="white"/>
        </w:rPr>
        <w:t xml:space="preserve"> консультационными центрами стало предоставление 400 услуг методической, психолого-педагогической и консультативной помощи родителям (законным представителям) детей дошкольного возраста. </w:t>
      </w:r>
    </w:p>
    <w:p w14:paraId="0DE3661F" w14:textId="77777777" w:rsidR="002D312F" w:rsidRPr="002D312F" w:rsidRDefault="002D312F" w:rsidP="00232281">
      <w:pPr>
        <w:spacing w:after="0" w:line="276" w:lineRule="auto"/>
        <w:ind w:firstLine="708"/>
        <w:jc w:val="both"/>
        <w:rPr>
          <w:rFonts w:ascii="Times New Roman" w:hAnsi="Times New Roman" w:cs="Times New Roman"/>
          <w:color w:val="000000"/>
          <w:sz w:val="24"/>
          <w:szCs w:val="24"/>
          <w:shd w:val="clear" w:color="auto" w:fill="FFFFFF"/>
        </w:rPr>
      </w:pPr>
      <w:r w:rsidRPr="002D312F">
        <w:rPr>
          <w:rFonts w:ascii="Times New Roman" w:hAnsi="Times New Roman" w:cs="Times New Roman"/>
          <w:color w:val="000000"/>
          <w:sz w:val="24"/>
          <w:szCs w:val="24"/>
          <w:shd w:val="clear" w:color="auto" w:fill="FFFFFF"/>
        </w:rPr>
        <w:t>В основном в консультационные центры обращаются родители (законные представители) детей, посещающих дошкольные образовательные организации.</w:t>
      </w:r>
    </w:p>
    <w:p w14:paraId="67D16769" w14:textId="77777777" w:rsidR="002D312F" w:rsidRPr="002D312F" w:rsidRDefault="002D312F" w:rsidP="00232281">
      <w:pPr>
        <w:spacing w:after="0" w:line="276" w:lineRule="auto"/>
        <w:ind w:firstLine="708"/>
        <w:jc w:val="both"/>
        <w:rPr>
          <w:rFonts w:ascii="Times New Roman" w:hAnsi="Times New Roman" w:cs="Times New Roman"/>
          <w:color w:val="000000"/>
          <w:sz w:val="24"/>
          <w:szCs w:val="24"/>
          <w:shd w:val="clear" w:color="auto" w:fill="FFFFFF"/>
        </w:rPr>
      </w:pPr>
      <w:r w:rsidRPr="002D312F">
        <w:rPr>
          <w:rFonts w:ascii="Times New Roman" w:hAnsi="Times New Roman" w:cs="Times New Roman"/>
          <w:color w:val="000000"/>
          <w:sz w:val="24"/>
          <w:szCs w:val="24"/>
          <w:shd w:val="clear" w:color="auto" w:fill="FFFFFF"/>
        </w:rPr>
        <w:t xml:space="preserve">Несмотря на информирование родителей (законных представителей), осуществляющееся посредством размещения информации на официальных сайтах ОО в сети Интернет, на информационных стендах ОО, привлечение для оказания им помощи родителей (законных представителей) детей, не посещающих дошкольные образовательные организации, остается проблемным вопросом. </w:t>
      </w:r>
    </w:p>
    <w:p w14:paraId="6779112A" w14:textId="6CF32B6C" w:rsidR="002D312F" w:rsidRDefault="002D312F" w:rsidP="00232281">
      <w:pPr>
        <w:pStyle w:val="4"/>
        <w:spacing w:line="276" w:lineRule="auto"/>
      </w:pPr>
    </w:p>
    <w:p w14:paraId="47D5B0C4" w14:textId="6BEB23A5" w:rsidR="007B1530" w:rsidRDefault="007B1530" w:rsidP="007B1530"/>
    <w:p w14:paraId="36C365FB" w14:textId="77777777" w:rsidR="007B1530" w:rsidRPr="007B1530" w:rsidRDefault="007B1530" w:rsidP="007B1530"/>
    <w:p w14:paraId="06A8CAA6" w14:textId="7DB4C786" w:rsidR="00584F42" w:rsidRPr="00584F42" w:rsidRDefault="00584F42" w:rsidP="00584F42">
      <w:pPr>
        <w:spacing w:after="0" w:line="276" w:lineRule="auto"/>
        <w:jc w:val="center"/>
        <w:rPr>
          <w:rFonts w:ascii="Times New Roman" w:hAnsi="Times New Roman" w:cs="Times New Roman"/>
          <w:b/>
          <w:bCs/>
          <w:i/>
          <w:iCs/>
          <w:sz w:val="24"/>
          <w:szCs w:val="24"/>
        </w:rPr>
      </w:pPr>
      <w:r w:rsidRPr="00751E0A">
        <w:rPr>
          <w:rFonts w:ascii="Times New Roman" w:hAnsi="Times New Roman" w:cs="Times New Roman"/>
          <w:i/>
          <w:iCs/>
          <w:sz w:val="24"/>
          <w:szCs w:val="24"/>
        </w:rPr>
        <w:lastRenderedPageBreak/>
        <w:t>2.</w:t>
      </w:r>
      <w:r w:rsidRPr="00584F42">
        <w:rPr>
          <w:rFonts w:ascii="Times New Roman" w:hAnsi="Times New Roman" w:cs="Times New Roman"/>
          <w:i/>
          <w:iCs/>
          <w:sz w:val="24"/>
          <w:szCs w:val="24"/>
        </w:rPr>
        <w:t xml:space="preserve">2. Доступность образования </w:t>
      </w:r>
      <w:proofErr w:type="gramStart"/>
      <w:r w:rsidRPr="00584F42">
        <w:rPr>
          <w:rFonts w:ascii="Times New Roman" w:hAnsi="Times New Roman" w:cs="Times New Roman"/>
          <w:i/>
          <w:iCs/>
          <w:sz w:val="24"/>
          <w:szCs w:val="24"/>
        </w:rPr>
        <w:t>на  уровнях</w:t>
      </w:r>
      <w:proofErr w:type="gramEnd"/>
      <w:r w:rsidRPr="00584F42">
        <w:rPr>
          <w:rFonts w:ascii="Times New Roman" w:hAnsi="Times New Roman" w:cs="Times New Roman"/>
          <w:i/>
          <w:iCs/>
          <w:sz w:val="24"/>
          <w:szCs w:val="24"/>
        </w:rPr>
        <w:t xml:space="preserve">  начального общего, основного общего и среднего общего образования</w:t>
      </w:r>
    </w:p>
    <w:p w14:paraId="1DD600FC" w14:textId="77777777" w:rsidR="00584F42" w:rsidRDefault="00584F42" w:rsidP="00584F42">
      <w:pPr>
        <w:jc w:val="center"/>
        <w:rPr>
          <w:i/>
          <w:u w:val="single"/>
        </w:rPr>
      </w:pPr>
    </w:p>
    <w:p w14:paraId="69B0B4FA" w14:textId="36BD78F4" w:rsidR="00584F42" w:rsidRPr="00584F42" w:rsidRDefault="00584F42" w:rsidP="00584F42">
      <w:pPr>
        <w:jc w:val="center"/>
        <w:rPr>
          <w:rFonts w:ascii="Times New Roman" w:hAnsi="Times New Roman" w:cs="Times New Roman"/>
          <w:i/>
          <w:sz w:val="24"/>
          <w:szCs w:val="24"/>
          <w:u w:val="single"/>
        </w:rPr>
      </w:pPr>
      <w:r w:rsidRPr="00584F42">
        <w:rPr>
          <w:rFonts w:ascii="Times New Roman" w:hAnsi="Times New Roman" w:cs="Times New Roman"/>
          <w:i/>
          <w:sz w:val="24"/>
          <w:szCs w:val="24"/>
          <w:u w:val="single"/>
        </w:rPr>
        <w:t>Контингент</w:t>
      </w:r>
    </w:p>
    <w:p w14:paraId="3B1BD507" w14:textId="08DFBD7C" w:rsidR="00584F42" w:rsidRDefault="00584F42" w:rsidP="00584F42">
      <w:pPr>
        <w:pStyle w:val="afff1"/>
        <w:spacing w:before="0" w:beforeAutospacing="0" w:after="0" w:afterAutospacing="0" w:line="276" w:lineRule="auto"/>
        <w:ind w:firstLine="567"/>
        <w:jc w:val="both"/>
      </w:pPr>
      <w:r>
        <w:t xml:space="preserve">Количество </w:t>
      </w:r>
      <w:proofErr w:type="gramStart"/>
      <w:r>
        <w:t>обучающихся  муниципальных</w:t>
      </w:r>
      <w:proofErr w:type="gramEnd"/>
      <w:r>
        <w:t xml:space="preserve">  общеобразовательных организаций стабильно. Контингент </w:t>
      </w:r>
      <w:proofErr w:type="gramStart"/>
      <w:r>
        <w:t>школьников  по</w:t>
      </w:r>
      <w:proofErr w:type="gramEnd"/>
      <w:r>
        <w:t xml:space="preserve"> сравнению с 2021/2022 учебным  годом увеличился на 3  и составил 9903</w:t>
      </w:r>
      <w:r w:rsidRPr="00873F36">
        <w:t xml:space="preserve"> </w:t>
      </w:r>
      <w:r>
        <w:t xml:space="preserve">человека. </w:t>
      </w:r>
    </w:p>
    <w:p w14:paraId="35C85133" w14:textId="3B0BD20C" w:rsidR="00584F42" w:rsidRDefault="00584F42" w:rsidP="00584F42">
      <w:pPr>
        <w:pStyle w:val="afff1"/>
        <w:spacing w:before="0" w:beforeAutospacing="0" w:after="0" w:afterAutospacing="0" w:line="276" w:lineRule="auto"/>
        <w:ind w:firstLine="567"/>
        <w:jc w:val="both"/>
      </w:pPr>
      <w:r>
        <w:t xml:space="preserve">Количество детей, получающих общее образование на территории Тайшетского района </w:t>
      </w:r>
      <w:proofErr w:type="gramStart"/>
      <w:r>
        <w:t>составляет  10</w:t>
      </w:r>
      <w:proofErr w:type="gramEnd"/>
      <w:r>
        <w:t xml:space="preserve"> 311 человек (с учетом частных и государственных ОО), или   86,54 % от общего  количества детей от 7 до 17 лет, зарегистрированных  на территории района, что меньше показателя 2021 года  на 3,32%. Основные </w:t>
      </w:r>
      <w:proofErr w:type="gramStart"/>
      <w:r>
        <w:t>причины  снижения</w:t>
      </w:r>
      <w:proofErr w:type="gramEnd"/>
      <w:r>
        <w:t xml:space="preserve">  доли получающих общее образование – получение профессионального образования после 9, 10 классов;  продолжение получения дошкольного образования   в 7-летнем возрасте; миграция населения (дети остаются зарегистрированными на территории района, но, фактически, там не проживают).  </w:t>
      </w:r>
    </w:p>
    <w:p w14:paraId="66D461B2" w14:textId="313B72C5" w:rsidR="00584F42" w:rsidRDefault="00584F42" w:rsidP="00BD5BC0">
      <w:pPr>
        <w:pStyle w:val="afff1"/>
        <w:spacing w:before="0" w:beforeAutospacing="0" w:after="0" w:afterAutospacing="0" w:line="276" w:lineRule="auto"/>
        <w:ind w:firstLine="567"/>
        <w:jc w:val="both"/>
      </w:pPr>
      <w:r>
        <w:t xml:space="preserve">Несмотря на то, </w:t>
      </w:r>
      <w:proofErr w:type="gramStart"/>
      <w:r>
        <w:t>что  общее</w:t>
      </w:r>
      <w:proofErr w:type="gramEnd"/>
      <w:r>
        <w:t xml:space="preserve"> количество детей в муниципальных общеобразовательных организациях остается достаточно стабильным,   динамика количества первоклассников отрицательна. На этот процесс влияют, прежде всего, демографические причины – падение уровня рождаемости и повышение оттока населения из района. </w:t>
      </w:r>
    </w:p>
    <w:p w14:paraId="50AECA4E" w14:textId="77777777" w:rsidR="00BD5BC0" w:rsidRDefault="00BD5BC0" w:rsidP="00BD5BC0">
      <w:pPr>
        <w:pStyle w:val="afff1"/>
        <w:spacing w:before="0" w:beforeAutospacing="0" w:after="0" w:afterAutospacing="0" w:line="276" w:lineRule="auto"/>
        <w:ind w:firstLine="567"/>
        <w:jc w:val="both"/>
      </w:pPr>
    </w:p>
    <w:p w14:paraId="06EE2280" w14:textId="5C93EAE6" w:rsidR="00584F42" w:rsidRPr="00584F42" w:rsidRDefault="00584F42" w:rsidP="00BD5BC0">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Таблица 12. Численность обучающихся в муниципальных общеобразовательных организациях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475"/>
        <w:gridCol w:w="1477"/>
        <w:gridCol w:w="1475"/>
        <w:gridCol w:w="1477"/>
        <w:gridCol w:w="1473"/>
      </w:tblGrid>
      <w:tr w:rsidR="00584F42" w:rsidRPr="00584F42" w14:paraId="2EBCB08C" w14:textId="77777777" w:rsidTr="00394258">
        <w:tc>
          <w:tcPr>
            <w:tcW w:w="999" w:type="pct"/>
            <w:shd w:val="clear" w:color="auto" w:fill="auto"/>
          </w:tcPr>
          <w:p w14:paraId="78AE3B13" w14:textId="77777777" w:rsidR="00584F42" w:rsidRPr="00584F42" w:rsidRDefault="00584F42" w:rsidP="00584F42">
            <w:pPr>
              <w:spacing w:line="276" w:lineRule="auto"/>
              <w:rPr>
                <w:rFonts w:ascii="Times New Roman" w:hAnsi="Times New Roman" w:cs="Times New Roman"/>
                <w:sz w:val="24"/>
                <w:szCs w:val="24"/>
              </w:rPr>
            </w:pPr>
            <w:r w:rsidRPr="00584F42">
              <w:rPr>
                <w:rFonts w:ascii="Times New Roman" w:hAnsi="Times New Roman" w:cs="Times New Roman"/>
                <w:sz w:val="24"/>
                <w:szCs w:val="24"/>
              </w:rPr>
              <w:t>Показатель</w:t>
            </w:r>
          </w:p>
        </w:tc>
        <w:tc>
          <w:tcPr>
            <w:tcW w:w="800" w:type="pct"/>
          </w:tcPr>
          <w:p w14:paraId="4F1D390B"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2018</w:t>
            </w:r>
          </w:p>
        </w:tc>
        <w:tc>
          <w:tcPr>
            <w:tcW w:w="801" w:type="pct"/>
          </w:tcPr>
          <w:p w14:paraId="2F223FA0"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2019</w:t>
            </w:r>
          </w:p>
        </w:tc>
        <w:tc>
          <w:tcPr>
            <w:tcW w:w="800" w:type="pct"/>
          </w:tcPr>
          <w:p w14:paraId="4FEFB4CA"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2020</w:t>
            </w:r>
          </w:p>
        </w:tc>
        <w:tc>
          <w:tcPr>
            <w:tcW w:w="801" w:type="pct"/>
            <w:shd w:val="clear" w:color="auto" w:fill="auto"/>
          </w:tcPr>
          <w:p w14:paraId="39F79727"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2021</w:t>
            </w:r>
          </w:p>
        </w:tc>
        <w:tc>
          <w:tcPr>
            <w:tcW w:w="801" w:type="pct"/>
          </w:tcPr>
          <w:p w14:paraId="6A6E90FA"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2022</w:t>
            </w:r>
          </w:p>
        </w:tc>
      </w:tr>
      <w:tr w:rsidR="00584F42" w:rsidRPr="00584F42" w14:paraId="737E75B5" w14:textId="77777777" w:rsidTr="00394258">
        <w:tc>
          <w:tcPr>
            <w:tcW w:w="999" w:type="pct"/>
            <w:shd w:val="clear" w:color="auto" w:fill="auto"/>
          </w:tcPr>
          <w:p w14:paraId="17CDA9A7" w14:textId="77777777" w:rsidR="00584F42" w:rsidRPr="00584F42" w:rsidRDefault="00584F42" w:rsidP="00584F42">
            <w:pPr>
              <w:spacing w:line="276" w:lineRule="auto"/>
              <w:rPr>
                <w:rFonts w:ascii="Times New Roman" w:hAnsi="Times New Roman" w:cs="Times New Roman"/>
                <w:sz w:val="24"/>
                <w:szCs w:val="24"/>
              </w:rPr>
            </w:pPr>
            <w:r w:rsidRPr="00584F42">
              <w:rPr>
                <w:rFonts w:ascii="Times New Roman" w:hAnsi="Times New Roman" w:cs="Times New Roman"/>
                <w:sz w:val="24"/>
                <w:szCs w:val="24"/>
              </w:rPr>
              <w:t>Общее количество обучающихся</w:t>
            </w:r>
          </w:p>
        </w:tc>
        <w:tc>
          <w:tcPr>
            <w:tcW w:w="800" w:type="pct"/>
          </w:tcPr>
          <w:p w14:paraId="47F22763"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9813</w:t>
            </w:r>
          </w:p>
        </w:tc>
        <w:tc>
          <w:tcPr>
            <w:tcW w:w="801" w:type="pct"/>
          </w:tcPr>
          <w:p w14:paraId="2FDDD1E4"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9924</w:t>
            </w:r>
          </w:p>
        </w:tc>
        <w:tc>
          <w:tcPr>
            <w:tcW w:w="800" w:type="pct"/>
          </w:tcPr>
          <w:p w14:paraId="6BC9D1E5"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9919</w:t>
            </w:r>
          </w:p>
        </w:tc>
        <w:tc>
          <w:tcPr>
            <w:tcW w:w="801" w:type="pct"/>
            <w:shd w:val="clear" w:color="auto" w:fill="auto"/>
          </w:tcPr>
          <w:p w14:paraId="388635A1"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9874</w:t>
            </w:r>
          </w:p>
        </w:tc>
        <w:tc>
          <w:tcPr>
            <w:tcW w:w="801" w:type="pct"/>
          </w:tcPr>
          <w:p w14:paraId="0FC429A6"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9903</w:t>
            </w:r>
          </w:p>
        </w:tc>
      </w:tr>
      <w:tr w:rsidR="00584F42" w:rsidRPr="00584F42" w14:paraId="09795EF3" w14:textId="77777777" w:rsidTr="00394258">
        <w:tc>
          <w:tcPr>
            <w:tcW w:w="999" w:type="pct"/>
            <w:shd w:val="clear" w:color="auto" w:fill="auto"/>
          </w:tcPr>
          <w:p w14:paraId="557687A1" w14:textId="77777777" w:rsidR="00584F42" w:rsidRPr="00584F42" w:rsidRDefault="00584F42" w:rsidP="00584F42">
            <w:pPr>
              <w:spacing w:line="276" w:lineRule="auto"/>
              <w:rPr>
                <w:rFonts w:ascii="Times New Roman" w:hAnsi="Times New Roman" w:cs="Times New Roman"/>
                <w:sz w:val="24"/>
                <w:szCs w:val="24"/>
              </w:rPr>
            </w:pPr>
            <w:r w:rsidRPr="00584F42">
              <w:rPr>
                <w:rFonts w:ascii="Times New Roman" w:hAnsi="Times New Roman" w:cs="Times New Roman"/>
                <w:sz w:val="24"/>
                <w:szCs w:val="24"/>
              </w:rPr>
              <w:t>Количество первоклассников</w:t>
            </w:r>
          </w:p>
        </w:tc>
        <w:tc>
          <w:tcPr>
            <w:tcW w:w="800" w:type="pct"/>
          </w:tcPr>
          <w:p w14:paraId="3F3E1477"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1096</w:t>
            </w:r>
          </w:p>
        </w:tc>
        <w:tc>
          <w:tcPr>
            <w:tcW w:w="801" w:type="pct"/>
          </w:tcPr>
          <w:p w14:paraId="4BA3DF10"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1062</w:t>
            </w:r>
          </w:p>
        </w:tc>
        <w:tc>
          <w:tcPr>
            <w:tcW w:w="800" w:type="pct"/>
          </w:tcPr>
          <w:p w14:paraId="68B14DBD"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1060</w:t>
            </w:r>
          </w:p>
        </w:tc>
        <w:tc>
          <w:tcPr>
            <w:tcW w:w="801" w:type="pct"/>
            <w:shd w:val="clear" w:color="auto" w:fill="auto"/>
          </w:tcPr>
          <w:p w14:paraId="75003F32"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980</w:t>
            </w:r>
          </w:p>
        </w:tc>
        <w:tc>
          <w:tcPr>
            <w:tcW w:w="801" w:type="pct"/>
          </w:tcPr>
          <w:p w14:paraId="258564D1" w14:textId="77777777" w:rsidR="00584F42" w:rsidRPr="00584F42" w:rsidRDefault="00584F42" w:rsidP="00584F42">
            <w:pPr>
              <w:spacing w:line="276" w:lineRule="auto"/>
              <w:jc w:val="center"/>
              <w:rPr>
                <w:rFonts w:ascii="Times New Roman" w:hAnsi="Times New Roman" w:cs="Times New Roman"/>
                <w:sz w:val="24"/>
                <w:szCs w:val="24"/>
              </w:rPr>
            </w:pPr>
            <w:r w:rsidRPr="00584F42">
              <w:rPr>
                <w:rFonts w:ascii="Times New Roman" w:hAnsi="Times New Roman" w:cs="Times New Roman"/>
                <w:sz w:val="24"/>
                <w:szCs w:val="24"/>
              </w:rPr>
              <w:t>971</w:t>
            </w:r>
          </w:p>
        </w:tc>
      </w:tr>
    </w:tbl>
    <w:p w14:paraId="103C4C86" w14:textId="77777777" w:rsidR="00584F42" w:rsidRDefault="00584F42" w:rsidP="00BD5BC0">
      <w:pPr>
        <w:pStyle w:val="afff1"/>
        <w:spacing w:before="0" w:beforeAutospacing="0" w:after="0" w:afterAutospacing="0" w:line="276" w:lineRule="auto"/>
        <w:jc w:val="both"/>
      </w:pPr>
    </w:p>
    <w:p w14:paraId="745065A7" w14:textId="77777777" w:rsidR="00584F42" w:rsidRDefault="00584F42" w:rsidP="00584F42">
      <w:pPr>
        <w:pStyle w:val="afff1"/>
        <w:spacing w:before="0" w:beforeAutospacing="0" w:after="0" w:afterAutospacing="0" w:line="276" w:lineRule="auto"/>
        <w:ind w:firstLine="567"/>
        <w:jc w:val="both"/>
      </w:pPr>
      <w:r>
        <w:t xml:space="preserve">Общее образование в муниципальных   </w:t>
      </w:r>
      <w:proofErr w:type="gramStart"/>
      <w:r>
        <w:t>общеобразовательных  организациях</w:t>
      </w:r>
      <w:proofErr w:type="gramEnd"/>
      <w:r>
        <w:t xml:space="preserve"> имеет следующую структуру:  </w:t>
      </w:r>
      <w:r w:rsidRPr="000F7FED">
        <w:t xml:space="preserve">на уровне </w:t>
      </w:r>
      <w:r>
        <w:t xml:space="preserve">начального общего образования  обучалось </w:t>
      </w:r>
      <w:r w:rsidRPr="000F7FED">
        <w:t xml:space="preserve"> </w:t>
      </w:r>
      <w:r>
        <w:t xml:space="preserve">3 998  человек, на уровне основного общего – 5 091 обучающихся, </w:t>
      </w:r>
      <w:r w:rsidRPr="000F7FED">
        <w:t xml:space="preserve"> на ур</w:t>
      </w:r>
      <w:r>
        <w:t xml:space="preserve">овне среднего общего – 814 учеников. </w:t>
      </w:r>
    </w:p>
    <w:p w14:paraId="4B58A19E" w14:textId="77777777" w:rsidR="00584F42" w:rsidRDefault="00584F42" w:rsidP="00584F42">
      <w:pPr>
        <w:pStyle w:val="afff1"/>
        <w:spacing w:before="0" w:beforeAutospacing="0" w:after="0" w:afterAutospacing="0" w:line="360" w:lineRule="auto"/>
        <w:ind w:firstLine="567"/>
        <w:jc w:val="both"/>
      </w:pPr>
    </w:p>
    <w:p w14:paraId="223CFE3F" w14:textId="26AD5921" w:rsidR="00584F42" w:rsidRDefault="00584F42" w:rsidP="00584F42">
      <w:pPr>
        <w:pStyle w:val="afff1"/>
        <w:spacing w:before="0" w:beforeAutospacing="0" w:after="0" w:afterAutospacing="0" w:line="360" w:lineRule="auto"/>
        <w:ind w:firstLine="567"/>
        <w:jc w:val="both"/>
      </w:pPr>
      <w:r>
        <w:rPr>
          <w:noProof/>
        </w:rPr>
        <w:lastRenderedPageBreak/>
        <w:drawing>
          <wp:inline distT="0" distB="0" distL="0" distR="0" wp14:anchorId="0336E525" wp14:editId="0875B4FF">
            <wp:extent cx="5577840" cy="1837055"/>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F2742E" w14:textId="77777777" w:rsidR="00584F42" w:rsidRDefault="00584F42" w:rsidP="00584F42">
      <w:pPr>
        <w:pStyle w:val="afff1"/>
        <w:spacing w:before="0" w:beforeAutospacing="0" w:after="0" w:afterAutospacing="0" w:line="360" w:lineRule="auto"/>
        <w:ind w:firstLine="567"/>
        <w:jc w:val="both"/>
      </w:pPr>
    </w:p>
    <w:p w14:paraId="285FD284" w14:textId="2AD60332" w:rsidR="00584F42" w:rsidRPr="00584F42" w:rsidRDefault="00584F42" w:rsidP="00584F42">
      <w:pPr>
        <w:pStyle w:val="afff1"/>
        <w:spacing w:before="0" w:beforeAutospacing="0" w:after="0" w:afterAutospacing="0" w:line="276" w:lineRule="auto"/>
        <w:ind w:firstLine="567"/>
        <w:jc w:val="both"/>
      </w:pPr>
      <w:r w:rsidRPr="00584F42">
        <w:t xml:space="preserve">Рисунок </w:t>
      </w:r>
      <w:r w:rsidR="009014F2">
        <w:t>21</w:t>
      </w:r>
      <w:r w:rsidRPr="00584F42">
        <w:t>. Доля обучающихся по уровням образования в муниципальных общеобразовательных организациях</w:t>
      </w:r>
    </w:p>
    <w:p w14:paraId="7F1BE891" w14:textId="77777777" w:rsidR="00584F42" w:rsidRPr="00584F42" w:rsidRDefault="00584F42" w:rsidP="00584F42">
      <w:pPr>
        <w:spacing w:line="276" w:lineRule="auto"/>
        <w:ind w:firstLine="567"/>
        <w:jc w:val="both"/>
        <w:rPr>
          <w:rFonts w:ascii="Times New Roman" w:hAnsi="Times New Roman" w:cs="Times New Roman"/>
          <w:sz w:val="24"/>
          <w:szCs w:val="24"/>
        </w:rPr>
      </w:pPr>
      <w:proofErr w:type="gramStart"/>
      <w:r w:rsidRPr="00584F42">
        <w:rPr>
          <w:rFonts w:ascii="Times New Roman" w:hAnsi="Times New Roman" w:cs="Times New Roman"/>
          <w:sz w:val="24"/>
          <w:szCs w:val="24"/>
        </w:rPr>
        <w:t>Динамика  структуры</w:t>
      </w:r>
      <w:proofErr w:type="gramEnd"/>
      <w:r w:rsidRPr="00584F42">
        <w:rPr>
          <w:rFonts w:ascii="Times New Roman" w:hAnsi="Times New Roman" w:cs="Times New Roman"/>
          <w:sz w:val="24"/>
          <w:szCs w:val="24"/>
        </w:rPr>
        <w:t xml:space="preserve"> контингента обучающихся по уровням образования представлена на следующей диаграмме:</w:t>
      </w:r>
    </w:p>
    <w:p w14:paraId="6CB601FA" w14:textId="344B7601" w:rsidR="00584F42" w:rsidRPr="00584F42" w:rsidRDefault="00584F42" w:rsidP="00584F42">
      <w:pPr>
        <w:spacing w:line="276" w:lineRule="auto"/>
        <w:jc w:val="both"/>
        <w:rPr>
          <w:rFonts w:ascii="Times New Roman" w:hAnsi="Times New Roman" w:cs="Times New Roman"/>
          <w:sz w:val="24"/>
          <w:szCs w:val="24"/>
        </w:rPr>
      </w:pPr>
      <w:r w:rsidRPr="00584F42">
        <w:rPr>
          <w:rFonts w:ascii="Times New Roman" w:hAnsi="Times New Roman" w:cs="Times New Roman"/>
          <w:noProof/>
          <w:sz w:val="24"/>
          <w:szCs w:val="24"/>
        </w:rPr>
        <w:drawing>
          <wp:inline distT="0" distB="0" distL="0" distR="0" wp14:anchorId="6C016799" wp14:editId="25A489E9">
            <wp:extent cx="5553075" cy="1238885"/>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76C50A" w14:textId="5264D1B4" w:rsidR="00584F42" w:rsidRPr="00584F42" w:rsidRDefault="00584F42" w:rsidP="00584F42">
      <w:pPr>
        <w:spacing w:line="276" w:lineRule="auto"/>
        <w:jc w:val="both"/>
        <w:rPr>
          <w:rFonts w:ascii="Times New Roman" w:hAnsi="Times New Roman" w:cs="Times New Roman"/>
          <w:sz w:val="24"/>
          <w:szCs w:val="24"/>
        </w:rPr>
      </w:pPr>
      <w:r w:rsidRPr="00584F42">
        <w:rPr>
          <w:rFonts w:ascii="Times New Roman" w:hAnsi="Times New Roman" w:cs="Times New Roman"/>
          <w:sz w:val="24"/>
          <w:szCs w:val="24"/>
        </w:rPr>
        <w:t>Рисунок 2</w:t>
      </w:r>
      <w:r w:rsidR="009014F2">
        <w:rPr>
          <w:rFonts w:ascii="Times New Roman" w:hAnsi="Times New Roman" w:cs="Times New Roman"/>
          <w:sz w:val="24"/>
          <w:szCs w:val="24"/>
        </w:rPr>
        <w:t>2</w:t>
      </w:r>
      <w:r w:rsidRPr="00584F42">
        <w:rPr>
          <w:rFonts w:ascii="Times New Roman" w:hAnsi="Times New Roman" w:cs="Times New Roman"/>
          <w:sz w:val="24"/>
          <w:szCs w:val="24"/>
        </w:rPr>
        <w:t xml:space="preserve">.  </w:t>
      </w:r>
      <w:proofErr w:type="gramStart"/>
      <w:r w:rsidRPr="00584F42">
        <w:rPr>
          <w:rFonts w:ascii="Times New Roman" w:hAnsi="Times New Roman" w:cs="Times New Roman"/>
          <w:sz w:val="24"/>
          <w:szCs w:val="24"/>
        </w:rPr>
        <w:t>Изменение  структуры</w:t>
      </w:r>
      <w:proofErr w:type="gramEnd"/>
      <w:r w:rsidRPr="00584F42">
        <w:rPr>
          <w:rFonts w:ascii="Times New Roman" w:hAnsi="Times New Roman" w:cs="Times New Roman"/>
          <w:sz w:val="24"/>
          <w:szCs w:val="24"/>
        </w:rPr>
        <w:t xml:space="preserve"> контингента обучающихся по уровням образования. </w:t>
      </w:r>
    </w:p>
    <w:p w14:paraId="7071D5CA" w14:textId="77777777" w:rsidR="00584F42" w:rsidRPr="00584F42" w:rsidRDefault="00584F42" w:rsidP="00584F42">
      <w:pPr>
        <w:spacing w:after="0" w:line="276" w:lineRule="auto"/>
        <w:ind w:firstLine="708"/>
        <w:jc w:val="both"/>
        <w:rPr>
          <w:rFonts w:ascii="Times New Roman" w:hAnsi="Times New Roman" w:cs="Times New Roman"/>
          <w:sz w:val="24"/>
          <w:szCs w:val="24"/>
        </w:rPr>
      </w:pPr>
      <w:r w:rsidRPr="00584F42">
        <w:rPr>
          <w:rFonts w:ascii="Times New Roman" w:hAnsi="Times New Roman" w:cs="Times New Roman"/>
          <w:sz w:val="24"/>
          <w:szCs w:val="24"/>
        </w:rPr>
        <w:t xml:space="preserve">Анализ данных показал, что стабильно снижается численность </w:t>
      </w:r>
      <w:proofErr w:type="gramStart"/>
      <w:r w:rsidRPr="00584F42">
        <w:rPr>
          <w:rFonts w:ascii="Times New Roman" w:hAnsi="Times New Roman" w:cs="Times New Roman"/>
          <w:sz w:val="24"/>
          <w:szCs w:val="24"/>
        </w:rPr>
        <w:t>обучающихся  на</w:t>
      </w:r>
      <w:proofErr w:type="gramEnd"/>
      <w:r w:rsidRPr="00584F42">
        <w:rPr>
          <w:rFonts w:ascii="Times New Roman" w:hAnsi="Times New Roman" w:cs="Times New Roman"/>
          <w:sz w:val="24"/>
          <w:szCs w:val="24"/>
        </w:rPr>
        <w:t xml:space="preserve">  уровнях начального общего образования ( с 44,91 % до 40,4 % за 5  лет) и среднего общего образования  (с 9,6% до 8,2%). Снижение контингента по уровню НОО связано с общими демографическими процессами в муниципальном образовании, а на уровне СОО </w:t>
      </w:r>
      <w:proofErr w:type="gramStart"/>
      <w:r w:rsidRPr="00584F42">
        <w:rPr>
          <w:rFonts w:ascii="Times New Roman" w:hAnsi="Times New Roman" w:cs="Times New Roman"/>
          <w:sz w:val="24"/>
          <w:szCs w:val="24"/>
        </w:rPr>
        <w:t>-  с</w:t>
      </w:r>
      <w:proofErr w:type="gramEnd"/>
      <w:r w:rsidRPr="00584F42">
        <w:rPr>
          <w:rFonts w:ascii="Times New Roman" w:hAnsi="Times New Roman" w:cs="Times New Roman"/>
          <w:sz w:val="24"/>
          <w:szCs w:val="24"/>
        </w:rPr>
        <w:t xml:space="preserve"> переориентацией выпускников 9 классов для получения среднего профессионального образования на базе 9-ти классов  и боязнью прохождения ГИА в 11 классе. </w:t>
      </w:r>
    </w:p>
    <w:p w14:paraId="5A239952" w14:textId="77777777" w:rsidR="00584F42" w:rsidRPr="00584F42" w:rsidRDefault="00584F42" w:rsidP="00584F42">
      <w:pPr>
        <w:spacing w:after="0" w:line="276" w:lineRule="auto"/>
        <w:ind w:firstLine="708"/>
        <w:jc w:val="both"/>
        <w:rPr>
          <w:rFonts w:ascii="Times New Roman" w:hAnsi="Times New Roman" w:cs="Times New Roman"/>
          <w:sz w:val="24"/>
          <w:szCs w:val="24"/>
        </w:rPr>
      </w:pPr>
      <w:proofErr w:type="gramStart"/>
      <w:r w:rsidRPr="00584F42">
        <w:rPr>
          <w:rFonts w:ascii="Times New Roman" w:hAnsi="Times New Roman" w:cs="Times New Roman"/>
          <w:sz w:val="24"/>
          <w:szCs w:val="24"/>
        </w:rPr>
        <w:t>Настораживает  сохраняющаяся</w:t>
      </w:r>
      <w:proofErr w:type="gramEnd"/>
      <w:r w:rsidRPr="00584F42">
        <w:rPr>
          <w:rFonts w:ascii="Times New Roman" w:hAnsi="Times New Roman" w:cs="Times New Roman"/>
          <w:sz w:val="24"/>
          <w:szCs w:val="24"/>
        </w:rPr>
        <w:t xml:space="preserve"> тенденция  оттока обучающихся 10-х классов:</w:t>
      </w:r>
    </w:p>
    <w:p w14:paraId="22BDD135" w14:textId="77777777" w:rsidR="00584F42" w:rsidRPr="00584F42" w:rsidRDefault="00584F42" w:rsidP="00BD5BC0">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Таблица 13.  Изменение количества обучающихся в 10-11 классах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809"/>
        <w:gridCol w:w="1809"/>
        <w:gridCol w:w="1809"/>
        <w:gridCol w:w="1810"/>
      </w:tblGrid>
      <w:tr w:rsidR="00584F42" w:rsidRPr="00584F42" w14:paraId="209812A2" w14:textId="77777777" w:rsidTr="00394258">
        <w:tc>
          <w:tcPr>
            <w:tcW w:w="559" w:type="pct"/>
            <w:shd w:val="clear" w:color="auto" w:fill="auto"/>
          </w:tcPr>
          <w:p w14:paraId="670F9FBD"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Класс</w:t>
            </w:r>
          </w:p>
        </w:tc>
        <w:tc>
          <w:tcPr>
            <w:tcW w:w="1110" w:type="pct"/>
            <w:shd w:val="clear" w:color="auto" w:fill="auto"/>
          </w:tcPr>
          <w:p w14:paraId="5D700C6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2019 год</w:t>
            </w:r>
          </w:p>
        </w:tc>
        <w:tc>
          <w:tcPr>
            <w:tcW w:w="1110" w:type="pct"/>
            <w:shd w:val="clear" w:color="auto" w:fill="auto"/>
          </w:tcPr>
          <w:p w14:paraId="2E99614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2020 год</w:t>
            </w:r>
          </w:p>
        </w:tc>
        <w:tc>
          <w:tcPr>
            <w:tcW w:w="1110" w:type="pct"/>
            <w:shd w:val="clear" w:color="auto" w:fill="auto"/>
          </w:tcPr>
          <w:p w14:paraId="4D34C22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2021 год</w:t>
            </w:r>
          </w:p>
        </w:tc>
        <w:tc>
          <w:tcPr>
            <w:tcW w:w="1111" w:type="pct"/>
            <w:shd w:val="clear" w:color="auto" w:fill="auto"/>
          </w:tcPr>
          <w:p w14:paraId="7C09D75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2022 год</w:t>
            </w:r>
          </w:p>
        </w:tc>
      </w:tr>
      <w:tr w:rsidR="00584F42" w:rsidRPr="00584F42" w14:paraId="07BB3D5C" w14:textId="77777777" w:rsidTr="00394258">
        <w:tc>
          <w:tcPr>
            <w:tcW w:w="559" w:type="pct"/>
            <w:shd w:val="clear" w:color="auto" w:fill="auto"/>
          </w:tcPr>
          <w:p w14:paraId="050F9078"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10 класс</w:t>
            </w:r>
          </w:p>
        </w:tc>
        <w:tc>
          <w:tcPr>
            <w:tcW w:w="1110" w:type="pct"/>
            <w:shd w:val="clear" w:color="auto" w:fill="auto"/>
          </w:tcPr>
          <w:p w14:paraId="4126073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484</w:t>
            </w:r>
          </w:p>
        </w:tc>
        <w:tc>
          <w:tcPr>
            <w:tcW w:w="1110" w:type="pct"/>
            <w:shd w:val="clear" w:color="auto" w:fill="auto"/>
          </w:tcPr>
          <w:p w14:paraId="6AF0791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446</w:t>
            </w:r>
          </w:p>
        </w:tc>
        <w:tc>
          <w:tcPr>
            <w:tcW w:w="1110" w:type="pct"/>
            <w:shd w:val="clear" w:color="auto" w:fill="auto"/>
          </w:tcPr>
          <w:p w14:paraId="2663321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438</w:t>
            </w:r>
          </w:p>
        </w:tc>
        <w:tc>
          <w:tcPr>
            <w:tcW w:w="1111" w:type="pct"/>
            <w:shd w:val="clear" w:color="auto" w:fill="auto"/>
          </w:tcPr>
          <w:p w14:paraId="46856D3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412</w:t>
            </w:r>
          </w:p>
        </w:tc>
      </w:tr>
      <w:tr w:rsidR="00584F42" w:rsidRPr="00584F42" w14:paraId="3E033EBC" w14:textId="77777777" w:rsidTr="00394258">
        <w:tc>
          <w:tcPr>
            <w:tcW w:w="559" w:type="pct"/>
            <w:shd w:val="clear" w:color="auto" w:fill="auto"/>
          </w:tcPr>
          <w:p w14:paraId="352DA141"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11 класс</w:t>
            </w:r>
          </w:p>
        </w:tc>
        <w:tc>
          <w:tcPr>
            <w:tcW w:w="1110" w:type="pct"/>
            <w:shd w:val="clear" w:color="auto" w:fill="auto"/>
          </w:tcPr>
          <w:p w14:paraId="3290023F" w14:textId="77777777" w:rsidR="00584F42" w:rsidRPr="00584F42" w:rsidRDefault="00584F42" w:rsidP="00584F42">
            <w:pPr>
              <w:spacing w:after="0" w:line="276" w:lineRule="auto"/>
              <w:jc w:val="center"/>
              <w:rPr>
                <w:rFonts w:ascii="Times New Roman" w:hAnsi="Times New Roman" w:cs="Times New Roman"/>
                <w:sz w:val="24"/>
                <w:szCs w:val="24"/>
              </w:rPr>
            </w:pPr>
          </w:p>
        </w:tc>
        <w:tc>
          <w:tcPr>
            <w:tcW w:w="1110" w:type="pct"/>
            <w:shd w:val="clear" w:color="auto" w:fill="auto"/>
          </w:tcPr>
          <w:p w14:paraId="59B2F73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441</w:t>
            </w:r>
          </w:p>
        </w:tc>
        <w:tc>
          <w:tcPr>
            <w:tcW w:w="1110" w:type="pct"/>
            <w:shd w:val="clear" w:color="auto" w:fill="auto"/>
          </w:tcPr>
          <w:p w14:paraId="41C3BC8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392</w:t>
            </w:r>
          </w:p>
        </w:tc>
        <w:tc>
          <w:tcPr>
            <w:tcW w:w="1111" w:type="pct"/>
            <w:shd w:val="clear" w:color="auto" w:fill="auto"/>
          </w:tcPr>
          <w:p w14:paraId="0D24209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402</w:t>
            </w:r>
          </w:p>
        </w:tc>
      </w:tr>
      <w:tr w:rsidR="00584F42" w:rsidRPr="00584F42" w14:paraId="38484DEC" w14:textId="77777777" w:rsidTr="00394258">
        <w:tc>
          <w:tcPr>
            <w:tcW w:w="559" w:type="pct"/>
            <w:shd w:val="clear" w:color="auto" w:fill="auto"/>
          </w:tcPr>
          <w:p w14:paraId="1D8A9222"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Количество/</w:t>
            </w:r>
            <w:proofErr w:type="gramStart"/>
            <w:r w:rsidRPr="00584F42">
              <w:rPr>
                <w:rFonts w:ascii="Times New Roman" w:hAnsi="Times New Roman" w:cs="Times New Roman"/>
                <w:sz w:val="24"/>
                <w:szCs w:val="24"/>
              </w:rPr>
              <w:t>доля  уменьшения</w:t>
            </w:r>
            <w:proofErr w:type="gramEnd"/>
            <w:r w:rsidRPr="00584F42">
              <w:rPr>
                <w:rFonts w:ascii="Times New Roman" w:hAnsi="Times New Roman" w:cs="Times New Roman"/>
                <w:sz w:val="24"/>
                <w:szCs w:val="24"/>
              </w:rPr>
              <w:t xml:space="preserve"> числа старшеклассников</w:t>
            </w:r>
          </w:p>
        </w:tc>
        <w:tc>
          <w:tcPr>
            <w:tcW w:w="1110" w:type="pct"/>
            <w:shd w:val="clear" w:color="auto" w:fill="auto"/>
          </w:tcPr>
          <w:p w14:paraId="6814E20A" w14:textId="77777777" w:rsidR="00584F42" w:rsidRPr="00584F42" w:rsidRDefault="00584F42" w:rsidP="00584F42">
            <w:pPr>
              <w:spacing w:after="0" w:line="276" w:lineRule="auto"/>
              <w:jc w:val="center"/>
              <w:rPr>
                <w:rFonts w:ascii="Times New Roman" w:hAnsi="Times New Roman" w:cs="Times New Roman"/>
                <w:sz w:val="24"/>
                <w:szCs w:val="24"/>
              </w:rPr>
            </w:pPr>
          </w:p>
        </w:tc>
        <w:tc>
          <w:tcPr>
            <w:tcW w:w="1110" w:type="pct"/>
            <w:shd w:val="clear" w:color="auto" w:fill="auto"/>
          </w:tcPr>
          <w:p w14:paraId="0430829C" w14:textId="61D438CE"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- 43 (8,9%)</w:t>
            </w:r>
          </w:p>
        </w:tc>
        <w:tc>
          <w:tcPr>
            <w:tcW w:w="1110" w:type="pct"/>
            <w:shd w:val="clear" w:color="auto" w:fill="auto"/>
          </w:tcPr>
          <w:p w14:paraId="540F608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- 54 (12,1%</w:t>
            </w:r>
          </w:p>
        </w:tc>
        <w:tc>
          <w:tcPr>
            <w:tcW w:w="1111" w:type="pct"/>
            <w:shd w:val="clear" w:color="auto" w:fill="auto"/>
          </w:tcPr>
          <w:p w14:paraId="6CF619C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- 36 (8,2%)</w:t>
            </w:r>
          </w:p>
        </w:tc>
      </w:tr>
    </w:tbl>
    <w:p w14:paraId="48E2342B" w14:textId="77777777" w:rsidR="00584F42" w:rsidRPr="00584F42" w:rsidRDefault="00584F42" w:rsidP="00584F42">
      <w:pPr>
        <w:spacing w:after="0" w:line="276" w:lineRule="auto"/>
        <w:jc w:val="both"/>
        <w:rPr>
          <w:rFonts w:ascii="Times New Roman" w:hAnsi="Times New Roman" w:cs="Times New Roman"/>
          <w:sz w:val="24"/>
          <w:szCs w:val="24"/>
        </w:rPr>
      </w:pPr>
    </w:p>
    <w:p w14:paraId="28F842DE" w14:textId="77777777" w:rsidR="00584F42" w:rsidRPr="00584F42" w:rsidRDefault="00584F42" w:rsidP="007B1530">
      <w:pPr>
        <w:spacing w:after="0" w:line="276" w:lineRule="auto"/>
        <w:jc w:val="center"/>
        <w:rPr>
          <w:rFonts w:ascii="Times New Roman" w:hAnsi="Times New Roman" w:cs="Times New Roman"/>
          <w:sz w:val="24"/>
          <w:szCs w:val="24"/>
        </w:rPr>
      </w:pPr>
      <w:proofErr w:type="gramStart"/>
      <w:r w:rsidRPr="00584F42">
        <w:rPr>
          <w:rFonts w:ascii="Times New Roman" w:hAnsi="Times New Roman" w:cs="Times New Roman"/>
          <w:sz w:val="24"/>
          <w:szCs w:val="24"/>
        </w:rPr>
        <w:t>Таблица  14</w:t>
      </w:r>
      <w:proofErr w:type="gramEnd"/>
      <w:r w:rsidRPr="00584F42">
        <w:rPr>
          <w:rFonts w:ascii="Times New Roman" w:hAnsi="Times New Roman" w:cs="Times New Roman"/>
          <w:sz w:val="24"/>
          <w:szCs w:val="24"/>
        </w:rPr>
        <w:t>. Изменение  общей численности обучающихся  общеобразовательных организаций</w:t>
      </w: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401"/>
        <w:gridCol w:w="1131"/>
        <w:gridCol w:w="1194"/>
        <w:gridCol w:w="1070"/>
        <w:gridCol w:w="1089"/>
        <w:gridCol w:w="1047"/>
        <w:gridCol w:w="34"/>
      </w:tblGrid>
      <w:tr w:rsidR="00584F42" w:rsidRPr="00584F42" w14:paraId="5C856C9A" w14:textId="77777777" w:rsidTr="00394258">
        <w:trPr>
          <w:gridAfter w:val="1"/>
          <w:wAfter w:w="19" w:type="pct"/>
          <w:trHeight w:val="270"/>
          <w:jc w:val="center"/>
        </w:trPr>
        <w:tc>
          <w:tcPr>
            <w:tcW w:w="269" w:type="pct"/>
            <w:vMerge w:val="restart"/>
            <w:shd w:val="clear" w:color="auto" w:fill="auto"/>
          </w:tcPr>
          <w:p w14:paraId="572A120B"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 п/п</w:t>
            </w:r>
          </w:p>
        </w:tc>
        <w:tc>
          <w:tcPr>
            <w:tcW w:w="1791" w:type="pct"/>
            <w:vMerge w:val="restart"/>
            <w:shd w:val="clear" w:color="auto" w:fill="auto"/>
          </w:tcPr>
          <w:p w14:paraId="0403103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ОО</w:t>
            </w:r>
          </w:p>
        </w:tc>
        <w:tc>
          <w:tcPr>
            <w:tcW w:w="2920" w:type="pct"/>
            <w:gridSpan w:val="5"/>
            <w:shd w:val="clear" w:color="auto" w:fill="auto"/>
          </w:tcPr>
          <w:p w14:paraId="04917D6D"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Количество обучающихся</w:t>
            </w:r>
          </w:p>
        </w:tc>
      </w:tr>
      <w:tr w:rsidR="00584F42" w:rsidRPr="00584F42" w14:paraId="39550335" w14:textId="77777777" w:rsidTr="00394258">
        <w:trPr>
          <w:trHeight w:val="270"/>
          <w:jc w:val="center"/>
        </w:trPr>
        <w:tc>
          <w:tcPr>
            <w:tcW w:w="269" w:type="pct"/>
            <w:vMerge/>
            <w:shd w:val="clear" w:color="auto" w:fill="auto"/>
          </w:tcPr>
          <w:p w14:paraId="05A43E05" w14:textId="77777777" w:rsidR="00584F42" w:rsidRPr="00584F42" w:rsidRDefault="00584F42" w:rsidP="00584F42">
            <w:pPr>
              <w:spacing w:after="0" w:line="276" w:lineRule="auto"/>
              <w:jc w:val="both"/>
              <w:rPr>
                <w:rFonts w:ascii="Times New Roman" w:hAnsi="Times New Roman" w:cs="Times New Roman"/>
                <w:sz w:val="24"/>
                <w:szCs w:val="24"/>
              </w:rPr>
            </w:pPr>
          </w:p>
        </w:tc>
        <w:tc>
          <w:tcPr>
            <w:tcW w:w="1791" w:type="pct"/>
            <w:vMerge/>
            <w:shd w:val="clear" w:color="auto" w:fill="auto"/>
          </w:tcPr>
          <w:p w14:paraId="08EBF2C7" w14:textId="77777777" w:rsidR="00584F42" w:rsidRPr="00584F42" w:rsidRDefault="00584F42" w:rsidP="00584F42">
            <w:pPr>
              <w:spacing w:after="0" w:line="276" w:lineRule="auto"/>
              <w:jc w:val="both"/>
              <w:rPr>
                <w:rFonts w:ascii="Times New Roman" w:hAnsi="Times New Roman" w:cs="Times New Roman"/>
                <w:sz w:val="24"/>
                <w:szCs w:val="24"/>
              </w:rPr>
            </w:pPr>
          </w:p>
        </w:tc>
        <w:tc>
          <w:tcPr>
            <w:tcW w:w="597" w:type="pct"/>
            <w:shd w:val="clear" w:color="auto" w:fill="auto"/>
            <w:vAlign w:val="center"/>
          </w:tcPr>
          <w:p w14:paraId="5ECD6F2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2018</w:t>
            </w:r>
          </w:p>
        </w:tc>
        <w:tc>
          <w:tcPr>
            <w:tcW w:w="630" w:type="pct"/>
            <w:shd w:val="clear" w:color="auto" w:fill="auto"/>
            <w:vAlign w:val="center"/>
          </w:tcPr>
          <w:p w14:paraId="0A2EAB4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2019</w:t>
            </w:r>
          </w:p>
        </w:tc>
        <w:tc>
          <w:tcPr>
            <w:tcW w:w="565" w:type="pct"/>
            <w:shd w:val="clear" w:color="auto" w:fill="auto"/>
            <w:vAlign w:val="center"/>
          </w:tcPr>
          <w:p w14:paraId="3B6D706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2020</w:t>
            </w:r>
          </w:p>
        </w:tc>
        <w:tc>
          <w:tcPr>
            <w:tcW w:w="574" w:type="pct"/>
            <w:shd w:val="clear" w:color="auto" w:fill="auto"/>
            <w:vAlign w:val="center"/>
          </w:tcPr>
          <w:p w14:paraId="707ED0D3"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2021</w:t>
            </w:r>
          </w:p>
        </w:tc>
        <w:tc>
          <w:tcPr>
            <w:tcW w:w="573" w:type="pct"/>
            <w:gridSpan w:val="2"/>
          </w:tcPr>
          <w:p w14:paraId="4C1E169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2022</w:t>
            </w:r>
          </w:p>
        </w:tc>
      </w:tr>
      <w:tr w:rsidR="00584F42" w:rsidRPr="00584F42" w14:paraId="5A6E6923" w14:textId="77777777" w:rsidTr="00394258">
        <w:trPr>
          <w:trHeight w:val="416"/>
          <w:jc w:val="center"/>
        </w:trPr>
        <w:tc>
          <w:tcPr>
            <w:tcW w:w="4427" w:type="pct"/>
            <w:gridSpan w:val="6"/>
            <w:shd w:val="clear" w:color="auto" w:fill="auto"/>
          </w:tcPr>
          <w:p w14:paraId="0D68E11F"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Городские ОО</w:t>
            </w:r>
          </w:p>
        </w:tc>
        <w:tc>
          <w:tcPr>
            <w:tcW w:w="573" w:type="pct"/>
            <w:gridSpan w:val="2"/>
          </w:tcPr>
          <w:p w14:paraId="0B912613" w14:textId="77777777" w:rsidR="00584F42" w:rsidRPr="00584F42" w:rsidRDefault="00584F42" w:rsidP="00584F42">
            <w:pPr>
              <w:spacing w:after="0" w:line="276" w:lineRule="auto"/>
              <w:jc w:val="center"/>
              <w:rPr>
                <w:rFonts w:ascii="Times New Roman" w:hAnsi="Times New Roman" w:cs="Times New Roman"/>
                <w:sz w:val="24"/>
                <w:szCs w:val="24"/>
              </w:rPr>
            </w:pPr>
          </w:p>
        </w:tc>
      </w:tr>
      <w:tr w:rsidR="00584F42" w:rsidRPr="00584F42" w14:paraId="5A8A20F8" w14:textId="77777777" w:rsidTr="00394258">
        <w:trPr>
          <w:trHeight w:val="406"/>
          <w:jc w:val="center"/>
        </w:trPr>
        <w:tc>
          <w:tcPr>
            <w:tcW w:w="269" w:type="pct"/>
            <w:shd w:val="clear" w:color="auto" w:fill="auto"/>
          </w:tcPr>
          <w:p w14:paraId="58C4536F"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lastRenderedPageBreak/>
              <w:t>1</w:t>
            </w:r>
          </w:p>
        </w:tc>
        <w:tc>
          <w:tcPr>
            <w:tcW w:w="1791" w:type="pct"/>
            <w:shd w:val="clear" w:color="auto" w:fill="auto"/>
          </w:tcPr>
          <w:p w14:paraId="7EC19C7E"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СОШ № 1 г. Тайшета</w:t>
            </w:r>
          </w:p>
        </w:tc>
        <w:tc>
          <w:tcPr>
            <w:tcW w:w="597" w:type="pct"/>
            <w:shd w:val="clear" w:color="auto" w:fill="auto"/>
            <w:vAlign w:val="center"/>
          </w:tcPr>
          <w:p w14:paraId="649D7F70"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682</w:t>
            </w:r>
          </w:p>
        </w:tc>
        <w:tc>
          <w:tcPr>
            <w:tcW w:w="630" w:type="pct"/>
            <w:shd w:val="clear" w:color="auto" w:fill="auto"/>
            <w:vAlign w:val="center"/>
          </w:tcPr>
          <w:p w14:paraId="092EDAA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682</w:t>
            </w:r>
          </w:p>
        </w:tc>
        <w:tc>
          <w:tcPr>
            <w:tcW w:w="565" w:type="pct"/>
            <w:shd w:val="clear" w:color="auto" w:fill="auto"/>
            <w:vAlign w:val="center"/>
          </w:tcPr>
          <w:p w14:paraId="6587393E"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710</w:t>
            </w:r>
          </w:p>
        </w:tc>
        <w:tc>
          <w:tcPr>
            <w:tcW w:w="574" w:type="pct"/>
            <w:shd w:val="clear" w:color="auto" w:fill="auto"/>
            <w:vAlign w:val="center"/>
          </w:tcPr>
          <w:p w14:paraId="0FABF40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715</w:t>
            </w:r>
          </w:p>
        </w:tc>
        <w:tc>
          <w:tcPr>
            <w:tcW w:w="573" w:type="pct"/>
            <w:gridSpan w:val="2"/>
          </w:tcPr>
          <w:p w14:paraId="52BDE86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730</w:t>
            </w:r>
          </w:p>
        </w:tc>
      </w:tr>
      <w:tr w:rsidR="00584F42" w:rsidRPr="00584F42" w14:paraId="6FB40603" w14:textId="77777777" w:rsidTr="00394258">
        <w:trPr>
          <w:trHeight w:val="406"/>
          <w:jc w:val="center"/>
        </w:trPr>
        <w:tc>
          <w:tcPr>
            <w:tcW w:w="269" w:type="pct"/>
            <w:shd w:val="clear" w:color="auto" w:fill="auto"/>
          </w:tcPr>
          <w:p w14:paraId="001FAA9B"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w:t>
            </w:r>
          </w:p>
        </w:tc>
        <w:tc>
          <w:tcPr>
            <w:tcW w:w="1791" w:type="pct"/>
            <w:shd w:val="clear" w:color="auto" w:fill="auto"/>
          </w:tcPr>
          <w:p w14:paraId="59E0ADFC"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СОШ № 2 г. Тайшета</w:t>
            </w:r>
          </w:p>
        </w:tc>
        <w:tc>
          <w:tcPr>
            <w:tcW w:w="597" w:type="pct"/>
            <w:shd w:val="clear" w:color="auto" w:fill="auto"/>
            <w:vAlign w:val="center"/>
          </w:tcPr>
          <w:p w14:paraId="1B7F86C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1001</w:t>
            </w:r>
          </w:p>
        </w:tc>
        <w:tc>
          <w:tcPr>
            <w:tcW w:w="630" w:type="pct"/>
            <w:shd w:val="clear" w:color="auto" w:fill="auto"/>
            <w:vAlign w:val="center"/>
          </w:tcPr>
          <w:p w14:paraId="066317B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1024</w:t>
            </w:r>
          </w:p>
        </w:tc>
        <w:tc>
          <w:tcPr>
            <w:tcW w:w="565" w:type="pct"/>
            <w:shd w:val="clear" w:color="auto" w:fill="auto"/>
            <w:vAlign w:val="center"/>
          </w:tcPr>
          <w:p w14:paraId="229114D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1052</w:t>
            </w:r>
          </w:p>
        </w:tc>
        <w:tc>
          <w:tcPr>
            <w:tcW w:w="574" w:type="pct"/>
            <w:shd w:val="clear" w:color="auto" w:fill="auto"/>
            <w:vAlign w:val="center"/>
          </w:tcPr>
          <w:p w14:paraId="32D8EAF3"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1045</w:t>
            </w:r>
          </w:p>
        </w:tc>
        <w:tc>
          <w:tcPr>
            <w:tcW w:w="573" w:type="pct"/>
            <w:gridSpan w:val="2"/>
          </w:tcPr>
          <w:p w14:paraId="46BA2F43"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1056</w:t>
            </w:r>
          </w:p>
        </w:tc>
      </w:tr>
      <w:tr w:rsidR="00584F42" w:rsidRPr="00584F42" w14:paraId="5F9FC453" w14:textId="77777777" w:rsidTr="00394258">
        <w:trPr>
          <w:trHeight w:val="416"/>
          <w:jc w:val="center"/>
        </w:trPr>
        <w:tc>
          <w:tcPr>
            <w:tcW w:w="269" w:type="pct"/>
            <w:shd w:val="clear" w:color="auto" w:fill="auto"/>
          </w:tcPr>
          <w:p w14:paraId="685797C6"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3</w:t>
            </w:r>
          </w:p>
        </w:tc>
        <w:tc>
          <w:tcPr>
            <w:tcW w:w="1791" w:type="pct"/>
            <w:shd w:val="clear" w:color="auto" w:fill="auto"/>
          </w:tcPr>
          <w:p w14:paraId="03667C59"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СОШ № 5 г. Тайшета</w:t>
            </w:r>
          </w:p>
        </w:tc>
        <w:tc>
          <w:tcPr>
            <w:tcW w:w="597" w:type="pct"/>
            <w:shd w:val="clear" w:color="auto" w:fill="auto"/>
            <w:vAlign w:val="center"/>
          </w:tcPr>
          <w:p w14:paraId="0DBD07A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958</w:t>
            </w:r>
          </w:p>
        </w:tc>
        <w:tc>
          <w:tcPr>
            <w:tcW w:w="630" w:type="pct"/>
            <w:shd w:val="clear" w:color="auto" w:fill="auto"/>
            <w:vAlign w:val="center"/>
          </w:tcPr>
          <w:p w14:paraId="27DB305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949</w:t>
            </w:r>
          </w:p>
        </w:tc>
        <w:tc>
          <w:tcPr>
            <w:tcW w:w="565" w:type="pct"/>
            <w:shd w:val="clear" w:color="auto" w:fill="auto"/>
            <w:vAlign w:val="center"/>
          </w:tcPr>
          <w:p w14:paraId="1ED9521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969</w:t>
            </w:r>
          </w:p>
        </w:tc>
        <w:tc>
          <w:tcPr>
            <w:tcW w:w="574" w:type="pct"/>
            <w:shd w:val="clear" w:color="auto" w:fill="auto"/>
            <w:vAlign w:val="center"/>
          </w:tcPr>
          <w:p w14:paraId="122E2A53"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1018</w:t>
            </w:r>
          </w:p>
        </w:tc>
        <w:tc>
          <w:tcPr>
            <w:tcW w:w="573" w:type="pct"/>
            <w:gridSpan w:val="2"/>
          </w:tcPr>
          <w:p w14:paraId="101A64F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1089</w:t>
            </w:r>
          </w:p>
        </w:tc>
      </w:tr>
      <w:tr w:rsidR="00584F42" w:rsidRPr="00584F42" w14:paraId="718EEA9E" w14:textId="77777777" w:rsidTr="00394258">
        <w:trPr>
          <w:trHeight w:val="406"/>
          <w:jc w:val="center"/>
        </w:trPr>
        <w:tc>
          <w:tcPr>
            <w:tcW w:w="269" w:type="pct"/>
            <w:shd w:val="clear" w:color="auto" w:fill="auto"/>
          </w:tcPr>
          <w:p w14:paraId="0F3B7C45"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4</w:t>
            </w:r>
          </w:p>
        </w:tc>
        <w:tc>
          <w:tcPr>
            <w:tcW w:w="1791" w:type="pct"/>
            <w:shd w:val="clear" w:color="auto" w:fill="auto"/>
          </w:tcPr>
          <w:p w14:paraId="781B2DEB"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СОШ № 14 г. Тайшета</w:t>
            </w:r>
          </w:p>
        </w:tc>
        <w:tc>
          <w:tcPr>
            <w:tcW w:w="597" w:type="pct"/>
            <w:shd w:val="clear" w:color="auto" w:fill="auto"/>
            <w:vAlign w:val="center"/>
          </w:tcPr>
          <w:p w14:paraId="45BD7BD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531</w:t>
            </w:r>
          </w:p>
        </w:tc>
        <w:tc>
          <w:tcPr>
            <w:tcW w:w="630" w:type="pct"/>
            <w:shd w:val="clear" w:color="auto" w:fill="auto"/>
            <w:vAlign w:val="center"/>
          </w:tcPr>
          <w:p w14:paraId="1143ED0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542</w:t>
            </w:r>
          </w:p>
        </w:tc>
        <w:tc>
          <w:tcPr>
            <w:tcW w:w="565" w:type="pct"/>
            <w:shd w:val="clear" w:color="auto" w:fill="auto"/>
            <w:vAlign w:val="center"/>
          </w:tcPr>
          <w:p w14:paraId="75E9C35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492</w:t>
            </w:r>
          </w:p>
        </w:tc>
        <w:tc>
          <w:tcPr>
            <w:tcW w:w="574" w:type="pct"/>
            <w:shd w:val="clear" w:color="auto" w:fill="auto"/>
            <w:vAlign w:val="center"/>
          </w:tcPr>
          <w:p w14:paraId="23F6F21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471</w:t>
            </w:r>
          </w:p>
        </w:tc>
        <w:tc>
          <w:tcPr>
            <w:tcW w:w="573" w:type="pct"/>
            <w:gridSpan w:val="2"/>
          </w:tcPr>
          <w:p w14:paraId="53B212F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501</w:t>
            </w:r>
          </w:p>
        </w:tc>
      </w:tr>
      <w:tr w:rsidR="00584F42" w:rsidRPr="00584F42" w14:paraId="1D81D3CE" w14:textId="77777777" w:rsidTr="00394258">
        <w:trPr>
          <w:trHeight w:val="406"/>
          <w:jc w:val="center"/>
        </w:trPr>
        <w:tc>
          <w:tcPr>
            <w:tcW w:w="269" w:type="pct"/>
            <w:shd w:val="clear" w:color="auto" w:fill="auto"/>
          </w:tcPr>
          <w:p w14:paraId="12CB9B86"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5</w:t>
            </w:r>
          </w:p>
        </w:tc>
        <w:tc>
          <w:tcPr>
            <w:tcW w:w="1791" w:type="pct"/>
            <w:shd w:val="clear" w:color="auto" w:fill="auto"/>
          </w:tcPr>
          <w:p w14:paraId="281A1B5A"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СОШ № 23 г. Тайшета</w:t>
            </w:r>
          </w:p>
        </w:tc>
        <w:tc>
          <w:tcPr>
            <w:tcW w:w="597" w:type="pct"/>
            <w:shd w:val="clear" w:color="auto" w:fill="auto"/>
            <w:vAlign w:val="center"/>
          </w:tcPr>
          <w:p w14:paraId="0C9823F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408</w:t>
            </w:r>
          </w:p>
        </w:tc>
        <w:tc>
          <w:tcPr>
            <w:tcW w:w="630" w:type="pct"/>
            <w:shd w:val="clear" w:color="auto" w:fill="auto"/>
            <w:vAlign w:val="center"/>
          </w:tcPr>
          <w:p w14:paraId="43A86D2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439</w:t>
            </w:r>
          </w:p>
        </w:tc>
        <w:tc>
          <w:tcPr>
            <w:tcW w:w="565" w:type="pct"/>
            <w:shd w:val="clear" w:color="auto" w:fill="auto"/>
            <w:vAlign w:val="center"/>
          </w:tcPr>
          <w:p w14:paraId="2F707AB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486</w:t>
            </w:r>
          </w:p>
        </w:tc>
        <w:tc>
          <w:tcPr>
            <w:tcW w:w="574" w:type="pct"/>
            <w:shd w:val="clear" w:color="auto" w:fill="auto"/>
            <w:vAlign w:val="center"/>
          </w:tcPr>
          <w:p w14:paraId="09216B0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493</w:t>
            </w:r>
          </w:p>
        </w:tc>
        <w:tc>
          <w:tcPr>
            <w:tcW w:w="573" w:type="pct"/>
            <w:gridSpan w:val="2"/>
          </w:tcPr>
          <w:p w14:paraId="621367C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493</w:t>
            </w:r>
          </w:p>
        </w:tc>
      </w:tr>
      <w:tr w:rsidR="00584F42" w:rsidRPr="00584F42" w14:paraId="3250279D" w14:textId="77777777" w:rsidTr="00394258">
        <w:trPr>
          <w:trHeight w:val="416"/>
          <w:jc w:val="center"/>
        </w:trPr>
        <w:tc>
          <w:tcPr>
            <w:tcW w:w="269" w:type="pct"/>
            <w:shd w:val="clear" w:color="auto" w:fill="auto"/>
          </w:tcPr>
          <w:p w14:paraId="18A73F62"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6</w:t>
            </w:r>
          </w:p>
        </w:tc>
        <w:tc>
          <w:tcPr>
            <w:tcW w:w="1791" w:type="pct"/>
            <w:shd w:val="clear" w:color="auto" w:fill="auto"/>
          </w:tcPr>
          <w:p w14:paraId="63375942"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СОШ № 85 г. Тайшета</w:t>
            </w:r>
          </w:p>
        </w:tc>
        <w:tc>
          <w:tcPr>
            <w:tcW w:w="597" w:type="pct"/>
            <w:shd w:val="clear" w:color="auto" w:fill="auto"/>
            <w:vAlign w:val="center"/>
          </w:tcPr>
          <w:p w14:paraId="5D681DD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1309</w:t>
            </w:r>
          </w:p>
        </w:tc>
        <w:tc>
          <w:tcPr>
            <w:tcW w:w="630" w:type="pct"/>
            <w:shd w:val="clear" w:color="auto" w:fill="auto"/>
            <w:vAlign w:val="center"/>
          </w:tcPr>
          <w:p w14:paraId="7E4D3A9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1350</w:t>
            </w:r>
          </w:p>
        </w:tc>
        <w:tc>
          <w:tcPr>
            <w:tcW w:w="565" w:type="pct"/>
            <w:shd w:val="clear" w:color="auto" w:fill="auto"/>
            <w:vAlign w:val="center"/>
          </w:tcPr>
          <w:p w14:paraId="73CD6DE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1387</w:t>
            </w:r>
          </w:p>
        </w:tc>
        <w:tc>
          <w:tcPr>
            <w:tcW w:w="574" w:type="pct"/>
            <w:shd w:val="clear" w:color="auto" w:fill="auto"/>
            <w:vAlign w:val="center"/>
          </w:tcPr>
          <w:p w14:paraId="2AFDEF7E"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1379</w:t>
            </w:r>
          </w:p>
        </w:tc>
        <w:tc>
          <w:tcPr>
            <w:tcW w:w="573" w:type="pct"/>
            <w:gridSpan w:val="2"/>
          </w:tcPr>
          <w:p w14:paraId="6AD96DA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1387</w:t>
            </w:r>
          </w:p>
        </w:tc>
      </w:tr>
      <w:tr w:rsidR="00584F42" w:rsidRPr="00584F42" w14:paraId="752381E4" w14:textId="77777777" w:rsidTr="00394258">
        <w:trPr>
          <w:trHeight w:val="406"/>
          <w:jc w:val="center"/>
        </w:trPr>
        <w:tc>
          <w:tcPr>
            <w:tcW w:w="269" w:type="pct"/>
            <w:shd w:val="clear" w:color="auto" w:fill="auto"/>
          </w:tcPr>
          <w:p w14:paraId="480C6F67"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7</w:t>
            </w:r>
          </w:p>
        </w:tc>
        <w:tc>
          <w:tcPr>
            <w:tcW w:w="1791" w:type="pct"/>
            <w:shd w:val="clear" w:color="auto" w:fill="auto"/>
          </w:tcPr>
          <w:p w14:paraId="201A9331"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СОШ № 6 г. Бирюсинска</w:t>
            </w:r>
          </w:p>
        </w:tc>
        <w:tc>
          <w:tcPr>
            <w:tcW w:w="597" w:type="pct"/>
            <w:shd w:val="clear" w:color="auto" w:fill="auto"/>
            <w:vAlign w:val="center"/>
          </w:tcPr>
          <w:p w14:paraId="368D914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354</w:t>
            </w:r>
          </w:p>
        </w:tc>
        <w:tc>
          <w:tcPr>
            <w:tcW w:w="630" w:type="pct"/>
            <w:shd w:val="clear" w:color="auto" w:fill="auto"/>
            <w:vAlign w:val="center"/>
          </w:tcPr>
          <w:p w14:paraId="700BE9E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364</w:t>
            </w:r>
          </w:p>
        </w:tc>
        <w:tc>
          <w:tcPr>
            <w:tcW w:w="565" w:type="pct"/>
            <w:shd w:val="clear" w:color="auto" w:fill="auto"/>
            <w:vAlign w:val="center"/>
          </w:tcPr>
          <w:p w14:paraId="1419F05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372</w:t>
            </w:r>
          </w:p>
        </w:tc>
        <w:tc>
          <w:tcPr>
            <w:tcW w:w="574" w:type="pct"/>
            <w:shd w:val="clear" w:color="auto" w:fill="auto"/>
            <w:vAlign w:val="center"/>
          </w:tcPr>
          <w:p w14:paraId="4226A30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349</w:t>
            </w:r>
          </w:p>
        </w:tc>
        <w:tc>
          <w:tcPr>
            <w:tcW w:w="573" w:type="pct"/>
            <w:gridSpan w:val="2"/>
          </w:tcPr>
          <w:p w14:paraId="5F48564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0</w:t>
            </w:r>
          </w:p>
        </w:tc>
      </w:tr>
      <w:tr w:rsidR="00584F42" w:rsidRPr="00584F42" w14:paraId="591AE544" w14:textId="77777777" w:rsidTr="00394258">
        <w:trPr>
          <w:trHeight w:val="406"/>
          <w:jc w:val="center"/>
        </w:trPr>
        <w:tc>
          <w:tcPr>
            <w:tcW w:w="269" w:type="pct"/>
            <w:shd w:val="clear" w:color="auto" w:fill="auto"/>
          </w:tcPr>
          <w:p w14:paraId="6E3AF153"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8</w:t>
            </w:r>
          </w:p>
        </w:tc>
        <w:tc>
          <w:tcPr>
            <w:tcW w:w="1791" w:type="pct"/>
            <w:shd w:val="clear" w:color="auto" w:fill="auto"/>
          </w:tcPr>
          <w:p w14:paraId="6648F3C3"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СОШ № 10 г. Бирюсинска</w:t>
            </w:r>
          </w:p>
        </w:tc>
        <w:tc>
          <w:tcPr>
            <w:tcW w:w="597" w:type="pct"/>
            <w:shd w:val="clear" w:color="auto" w:fill="auto"/>
            <w:vAlign w:val="center"/>
          </w:tcPr>
          <w:p w14:paraId="17BC6E5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432</w:t>
            </w:r>
          </w:p>
        </w:tc>
        <w:tc>
          <w:tcPr>
            <w:tcW w:w="630" w:type="pct"/>
            <w:shd w:val="clear" w:color="auto" w:fill="auto"/>
            <w:vAlign w:val="center"/>
          </w:tcPr>
          <w:p w14:paraId="32E2963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464</w:t>
            </w:r>
          </w:p>
        </w:tc>
        <w:tc>
          <w:tcPr>
            <w:tcW w:w="565" w:type="pct"/>
            <w:shd w:val="clear" w:color="auto" w:fill="auto"/>
            <w:vAlign w:val="center"/>
          </w:tcPr>
          <w:p w14:paraId="39A8965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474</w:t>
            </w:r>
          </w:p>
        </w:tc>
        <w:tc>
          <w:tcPr>
            <w:tcW w:w="574" w:type="pct"/>
            <w:shd w:val="clear" w:color="auto" w:fill="auto"/>
            <w:vAlign w:val="center"/>
          </w:tcPr>
          <w:p w14:paraId="139B63F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527</w:t>
            </w:r>
          </w:p>
        </w:tc>
        <w:tc>
          <w:tcPr>
            <w:tcW w:w="573" w:type="pct"/>
            <w:gridSpan w:val="2"/>
          </w:tcPr>
          <w:p w14:paraId="4B56B99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886</w:t>
            </w:r>
          </w:p>
        </w:tc>
      </w:tr>
      <w:tr w:rsidR="00584F42" w:rsidRPr="00584F42" w14:paraId="2A6944E5" w14:textId="77777777" w:rsidTr="00394258">
        <w:trPr>
          <w:trHeight w:val="416"/>
          <w:jc w:val="center"/>
        </w:trPr>
        <w:tc>
          <w:tcPr>
            <w:tcW w:w="269" w:type="pct"/>
            <w:shd w:val="clear" w:color="auto" w:fill="auto"/>
          </w:tcPr>
          <w:p w14:paraId="77DA54DD"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9</w:t>
            </w:r>
          </w:p>
        </w:tc>
        <w:tc>
          <w:tcPr>
            <w:tcW w:w="1791" w:type="pct"/>
            <w:shd w:val="clear" w:color="auto" w:fill="auto"/>
          </w:tcPr>
          <w:p w14:paraId="0DF6A976"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СОШ № 16 г.  Бирюсинска</w:t>
            </w:r>
          </w:p>
        </w:tc>
        <w:tc>
          <w:tcPr>
            <w:tcW w:w="597" w:type="pct"/>
            <w:shd w:val="clear" w:color="auto" w:fill="auto"/>
            <w:vAlign w:val="center"/>
          </w:tcPr>
          <w:p w14:paraId="4ACFBB0E"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486</w:t>
            </w:r>
          </w:p>
        </w:tc>
        <w:tc>
          <w:tcPr>
            <w:tcW w:w="630" w:type="pct"/>
            <w:shd w:val="clear" w:color="auto" w:fill="auto"/>
            <w:vAlign w:val="center"/>
          </w:tcPr>
          <w:p w14:paraId="1E47E1D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496</w:t>
            </w:r>
          </w:p>
        </w:tc>
        <w:tc>
          <w:tcPr>
            <w:tcW w:w="565" w:type="pct"/>
            <w:shd w:val="clear" w:color="auto" w:fill="auto"/>
            <w:vAlign w:val="center"/>
          </w:tcPr>
          <w:p w14:paraId="46B032E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508</w:t>
            </w:r>
          </w:p>
        </w:tc>
        <w:tc>
          <w:tcPr>
            <w:tcW w:w="574" w:type="pct"/>
            <w:shd w:val="clear" w:color="auto" w:fill="auto"/>
            <w:vAlign w:val="center"/>
          </w:tcPr>
          <w:p w14:paraId="709D7F10"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501</w:t>
            </w:r>
          </w:p>
        </w:tc>
        <w:tc>
          <w:tcPr>
            <w:tcW w:w="573" w:type="pct"/>
            <w:gridSpan w:val="2"/>
          </w:tcPr>
          <w:p w14:paraId="65207D0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511</w:t>
            </w:r>
          </w:p>
        </w:tc>
      </w:tr>
      <w:tr w:rsidR="00584F42" w:rsidRPr="00584F42" w14:paraId="1984B55D" w14:textId="77777777" w:rsidTr="00394258">
        <w:trPr>
          <w:trHeight w:val="406"/>
          <w:jc w:val="center"/>
        </w:trPr>
        <w:tc>
          <w:tcPr>
            <w:tcW w:w="269" w:type="pct"/>
            <w:shd w:val="clear" w:color="auto" w:fill="auto"/>
          </w:tcPr>
          <w:p w14:paraId="2384C662"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10</w:t>
            </w:r>
          </w:p>
        </w:tc>
        <w:tc>
          <w:tcPr>
            <w:tcW w:w="1791" w:type="pct"/>
            <w:shd w:val="clear" w:color="auto" w:fill="auto"/>
          </w:tcPr>
          <w:p w14:paraId="37BB5221"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СОШ № 17 </w:t>
            </w:r>
            <w:proofErr w:type="spellStart"/>
            <w:r w:rsidRPr="00584F42">
              <w:rPr>
                <w:rFonts w:ascii="Times New Roman" w:hAnsi="Times New Roman" w:cs="Times New Roman"/>
                <w:sz w:val="24"/>
                <w:szCs w:val="24"/>
              </w:rPr>
              <w:t>р.п</w:t>
            </w:r>
            <w:proofErr w:type="spellEnd"/>
            <w:r w:rsidRPr="00584F42">
              <w:rPr>
                <w:rFonts w:ascii="Times New Roman" w:hAnsi="Times New Roman" w:cs="Times New Roman"/>
                <w:sz w:val="24"/>
                <w:szCs w:val="24"/>
              </w:rPr>
              <w:t>. Юрты</w:t>
            </w:r>
          </w:p>
        </w:tc>
        <w:tc>
          <w:tcPr>
            <w:tcW w:w="597" w:type="pct"/>
            <w:shd w:val="clear" w:color="auto" w:fill="auto"/>
            <w:vAlign w:val="center"/>
          </w:tcPr>
          <w:p w14:paraId="284A7C2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357</w:t>
            </w:r>
          </w:p>
        </w:tc>
        <w:tc>
          <w:tcPr>
            <w:tcW w:w="630" w:type="pct"/>
            <w:shd w:val="clear" w:color="auto" w:fill="auto"/>
            <w:vAlign w:val="center"/>
          </w:tcPr>
          <w:p w14:paraId="4C88C40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379</w:t>
            </w:r>
          </w:p>
        </w:tc>
        <w:tc>
          <w:tcPr>
            <w:tcW w:w="565" w:type="pct"/>
            <w:shd w:val="clear" w:color="auto" w:fill="auto"/>
            <w:vAlign w:val="center"/>
          </w:tcPr>
          <w:p w14:paraId="35D5D3D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382</w:t>
            </w:r>
          </w:p>
        </w:tc>
        <w:tc>
          <w:tcPr>
            <w:tcW w:w="574" w:type="pct"/>
            <w:shd w:val="clear" w:color="auto" w:fill="auto"/>
            <w:vAlign w:val="center"/>
          </w:tcPr>
          <w:p w14:paraId="672C533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372</w:t>
            </w:r>
          </w:p>
        </w:tc>
        <w:tc>
          <w:tcPr>
            <w:tcW w:w="573" w:type="pct"/>
            <w:gridSpan w:val="2"/>
          </w:tcPr>
          <w:p w14:paraId="2A805D3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360</w:t>
            </w:r>
          </w:p>
        </w:tc>
      </w:tr>
      <w:tr w:rsidR="00584F42" w:rsidRPr="00584F42" w14:paraId="7CD6B5C0" w14:textId="77777777" w:rsidTr="00394258">
        <w:trPr>
          <w:trHeight w:val="406"/>
          <w:jc w:val="center"/>
        </w:trPr>
        <w:tc>
          <w:tcPr>
            <w:tcW w:w="269" w:type="pct"/>
            <w:shd w:val="clear" w:color="auto" w:fill="auto"/>
          </w:tcPr>
          <w:p w14:paraId="132E74F9"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11</w:t>
            </w:r>
          </w:p>
        </w:tc>
        <w:tc>
          <w:tcPr>
            <w:tcW w:w="1791" w:type="pct"/>
            <w:shd w:val="clear" w:color="auto" w:fill="auto"/>
          </w:tcPr>
          <w:p w14:paraId="784A332B"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СОШ № 24 </w:t>
            </w:r>
            <w:proofErr w:type="spellStart"/>
            <w:r w:rsidRPr="00584F42">
              <w:rPr>
                <w:rFonts w:ascii="Times New Roman" w:hAnsi="Times New Roman" w:cs="Times New Roman"/>
                <w:sz w:val="24"/>
                <w:szCs w:val="24"/>
              </w:rPr>
              <w:t>р.п</w:t>
            </w:r>
            <w:proofErr w:type="spellEnd"/>
            <w:r w:rsidRPr="00584F42">
              <w:rPr>
                <w:rFonts w:ascii="Times New Roman" w:hAnsi="Times New Roman" w:cs="Times New Roman"/>
                <w:sz w:val="24"/>
                <w:szCs w:val="24"/>
              </w:rPr>
              <w:t>. Юрты</w:t>
            </w:r>
          </w:p>
        </w:tc>
        <w:tc>
          <w:tcPr>
            <w:tcW w:w="597" w:type="pct"/>
            <w:shd w:val="clear" w:color="auto" w:fill="auto"/>
            <w:vAlign w:val="center"/>
          </w:tcPr>
          <w:p w14:paraId="5199FA1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369</w:t>
            </w:r>
          </w:p>
        </w:tc>
        <w:tc>
          <w:tcPr>
            <w:tcW w:w="630" w:type="pct"/>
            <w:shd w:val="clear" w:color="auto" w:fill="auto"/>
            <w:vAlign w:val="center"/>
          </w:tcPr>
          <w:p w14:paraId="1B1C662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348</w:t>
            </w:r>
          </w:p>
        </w:tc>
        <w:tc>
          <w:tcPr>
            <w:tcW w:w="565" w:type="pct"/>
            <w:shd w:val="clear" w:color="auto" w:fill="auto"/>
            <w:vAlign w:val="center"/>
          </w:tcPr>
          <w:p w14:paraId="2B86B9AF"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327</w:t>
            </w:r>
          </w:p>
        </w:tc>
        <w:tc>
          <w:tcPr>
            <w:tcW w:w="574" w:type="pct"/>
            <w:shd w:val="clear" w:color="auto" w:fill="auto"/>
            <w:vAlign w:val="center"/>
          </w:tcPr>
          <w:p w14:paraId="6A8E432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338</w:t>
            </w:r>
          </w:p>
        </w:tc>
        <w:tc>
          <w:tcPr>
            <w:tcW w:w="573" w:type="pct"/>
            <w:gridSpan w:val="2"/>
          </w:tcPr>
          <w:p w14:paraId="6EB3A53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355</w:t>
            </w:r>
          </w:p>
        </w:tc>
      </w:tr>
      <w:tr w:rsidR="00584F42" w:rsidRPr="00584F42" w14:paraId="72C5B2F5" w14:textId="77777777" w:rsidTr="00394258">
        <w:trPr>
          <w:trHeight w:val="416"/>
          <w:jc w:val="center"/>
        </w:trPr>
        <w:tc>
          <w:tcPr>
            <w:tcW w:w="269" w:type="pct"/>
            <w:shd w:val="clear" w:color="auto" w:fill="auto"/>
          </w:tcPr>
          <w:p w14:paraId="5407878D"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12</w:t>
            </w:r>
          </w:p>
        </w:tc>
        <w:tc>
          <w:tcPr>
            <w:tcW w:w="1791" w:type="pct"/>
            <w:shd w:val="clear" w:color="auto" w:fill="auto"/>
          </w:tcPr>
          <w:p w14:paraId="3FE80F5A"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Квитокская СОШ № 1</w:t>
            </w:r>
          </w:p>
        </w:tc>
        <w:tc>
          <w:tcPr>
            <w:tcW w:w="597" w:type="pct"/>
            <w:shd w:val="clear" w:color="auto" w:fill="auto"/>
            <w:vAlign w:val="center"/>
          </w:tcPr>
          <w:p w14:paraId="44A1D573"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414</w:t>
            </w:r>
          </w:p>
        </w:tc>
        <w:tc>
          <w:tcPr>
            <w:tcW w:w="630" w:type="pct"/>
            <w:shd w:val="clear" w:color="auto" w:fill="auto"/>
            <w:vAlign w:val="center"/>
          </w:tcPr>
          <w:p w14:paraId="0F8669E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420</w:t>
            </w:r>
          </w:p>
        </w:tc>
        <w:tc>
          <w:tcPr>
            <w:tcW w:w="565" w:type="pct"/>
            <w:shd w:val="clear" w:color="auto" w:fill="auto"/>
            <w:vAlign w:val="center"/>
          </w:tcPr>
          <w:p w14:paraId="3298B30F"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447</w:t>
            </w:r>
          </w:p>
        </w:tc>
        <w:tc>
          <w:tcPr>
            <w:tcW w:w="574" w:type="pct"/>
            <w:shd w:val="clear" w:color="auto" w:fill="auto"/>
            <w:vAlign w:val="center"/>
          </w:tcPr>
          <w:p w14:paraId="271A038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428</w:t>
            </w:r>
          </w:p>
        </w:tc>
        <w:tc>
          <w:tcPr>
            <w:tcW w:w="573" w:type="pct"/>
            <w:gridSpan w:val="2"/>
          </w:tcPr>
          <w:p w14:paraId="2C05BA3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455</w:t>
            </w:r>
          </w:p>
        </w:tc>
      </w:tr>
      <w:tr w:rsidR="00584F42" w:rsidRPr="00584F42" w14:paraId="77EB44D4" w14:textId="77777777" w:rsidTr="00394258">
        <w:trPr>
          <w:trHeight w:val="406"/>
          <w:jc w:val="center"/>
        </w:trPr>
        <w:tc>
          <w:tcPr>
            <w:tcW w:w="269" w:type="pct"/>
            <w:shd w:val="clear" w:color="auto" w:fill="auto"/>
          </w:tcPr>
          <w:p w14:paraId="256F5F2F"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13</w:t>
            </w:r>
          </w:p>
        </w:tc>
        <w:tc>
          <w:tcPr>
            <w:tcW w:w="1791" w:type="pct"/>
            <w:shd w:val="clear" w:color="auto" w:fill="auto"/>
          </w:tcPr>
          <w:p w14:paraId="3CA3636B"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Новобирюсинская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6329D570"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401</w:t>
            </w:r>
          </w:p>
        </w:tc>
        <w:tc>
          <w:tcPr>
            <w:tcW w:w="630" w:type="pct"/>
            <w:shd w:val="clear" w:color="auto" w:fill="auto"/>
            <w:vAlign w:val="center"/>
          </w:tcPr>
          <w:p w14:paraId="56EE142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404</w:t>
            </w:r>
          </w:p>
        </w:tc>
        <w:tc>
          <w:tcPr>
            <w:tcW w:w="565" w:type="pct"/>
            <w:shd w:val="clear" w:color="auto" w:fill="auto"/>
            <w:vAlign w:val="center"/>
          </w:tcPr>
          <w:p w14:paraId="0688470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386</w:t>
            </w:r>
          </w:p>
        </w:tc>
        <w:tc>
          <w:tcPr>
            <w:tcW w:w="574" w:type="pct"/>
            <w:shd w:val="clear" w:color="auto" w:fill="auto"/>
            <w:vAlign w:val="center"/>
          </w:tcPr>
          <w:p w14:paraId="3518D09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390</w:t>
            </w:r>
          </w:p>
        </w:tc>
        <w:tc>
          <w:tcPr>
            <w:tcW w:w="573" w:type="pct"/>
            <w:gridSpan w:val="2"/>
          </w:tcPr>
          <w:p w14:paraId="1407524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387</w:t>
            </w:r>
          </w:p>
        </w:tc>
      </w:tr>
      <w:tr w:rsidR="00584F42" w:rsidRPr="00584F42" w14:paraId="0602079C" w14:textId="77777777" w:rsidTr="00394258">
        <w:trPr>
          <w:trHeight w:val="406"/>
          <w:jc w:val="center"/>
        </w:trPr>
        <w:tc>
          <w:tcPr>
            <w:tcW w:w="269" w:type="pct"/>
            <w:shd w:val="clear" w:color="auto" w:fill="auto"/>
          </w:tcPr>
          <w:p w14:paraId="17BC6238"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14</w:t>
            </w:r>
          </w:p>
        </w:tc>
        <w:tc>
          <w:tcPr>
            <w:tcW w:w="1791" w:type="pct"/>
            <w:shd w:val="clear" w:color="auto" w:fill="auto"/>
          </w:tcPr>
          <w:p w14:paraId="3110B2B8"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Шиткинская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68A5156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334</w:t>
            </w:r>
          </w:p>
        </w:tc>
        <w:tc>
          <w:tcPr>
            <w:tcW w:w="630" w:type="pct"/>
            <w:shd w:val="clear" w:color="auto" w:fill="auto"/>
            <w:vAlign w:val="center"/>
          </w:tcPr>
          <w:p w14:paraId="20332B7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328</w:t>
            </w:r>
          </w:p>
        </w:tc>
        <w:tc>
          <w:tcPr>
            <w:tcW w:w="565" w:type="pct"/>
            <w:shd w:val="clear" w:color="auto" w:fill="auto"/>
            <w:vAlign w:val="center"/>
          </w:tcPr>
          <w:p w14:paraId="6616872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295</w:t>
            </w:r>
          </w:p>
        </w:tc>
        <w:tc>
          <w:tcPr>
            <w:tcW w:w="574" w:type="pct"/>
            <w:shd w:val="clear" w:color="auto" w:fill="auto"/>
            <w:vAlign w:val="center"/>
          </w:tcPr>
          <w:p w14:paraId="094B1193"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289</w:t>
            </w:r>
          </w:p>
        </w:tc>
        <w:tc>
          <w:tcPr>
            <w:tcW w:w="573" w:type="pct"/>
            <w:gridSpan w:val="2"/>
          </w:tcPr>
          <w:p w14:paraId="1FEDEF4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280</w:t>
            </w:r>
          </w:p>
        </w:tc>
      </w:tr>
      <w:tr w:rsidR="00584F42" w:rsidRPr="00584F42" w14:paraId="60AD88CE" w14:textId="77777777" w:rsidTr="00394258">
        <w:trPr>
          <w:trHeight w:val="406"/>
          <w:jc w:val="center"/>
        </w:trPr>
        <w:tc>
          <w:tcPr>
            <w:tcW w:w="269" w:type="pct"/>
            <w:shd w:val="clear" w:color="auto" w:fill="auto"/>
          </w:tcPr>
          <w:p w14:paraId="16EAACB6" w14:textId="77777777" w:rsidR="00584F42" w:rsidRPr="00584F42" w:rsidRDefault="00584F42" w:rsidP="00584F42">
            <w:pPr>
              <w:spacing w:after="0" w:line="276" w:lineRule="auto"/>
              <w:jc w:val="both"/>
              <w:rPr>
                <w:rFonts w:ascii="Times New Roman" w:hAnsi="Times New Roman" w:cs="Times New Roman"/>
                <w:sz w:val="24"/>
                <w:szCs w:val="24"/>
              </w:rPr>
            </w:pPr>
          </w:p>
        </w:tc>
        <w:tc>
          <w:tcPr>
            <w:tcW w:w="1791" w:type="pct"/>
            <w:shd w:val="clear" w:color="auto" w:fill="auto"/>
          </w:tcPr>
          <w:p w14:paraId="43F08F12"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Итого:</w:t>
            </w:r>
          </w:p>
        </w:tc>
        <w:tc>
          <w:tcPr>
            <w:tcW w:w="597" w:type="pct"/>
            <w:shd w:val="clear" w:color="auto" w:fill="auto"/>
            <w:vAlign w:val="center"/>
          </w:tcPr>
          <w:p w14:paraId="7EAD6DE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8 036</w:t>
            </w:r>
          </w:p>
        </w:tc>
        <w:tc>
          <w:tcPr>
            <w:tcW w:w="630" w:type="pct"/>
            <w:shd w:val="clear" w:color="auto" w:fill="auto"/>
            <w:vAlign w:val="center"/>
          </w:tcPr>
          <w:p w14:paraId="5E5EBC0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8 189</w:t>
            </w:r>
          </w:p>
        </w:tc>
        <w:tc>
          <w:tcPr>
            <w:tcW w:w="565" w:type="pct"/>
            <w:shd w:val="clear" w:color="auto" w:fill="auto"/>
            <w:vAlign w:val="center"/>
          </w:tcPr>
          <w:p w14:paraId="7360CC9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8 287</w:t>
            </w:r>
          </w:p>
        </w:tc>
        <w:tc>
          <w:tcPr>
            <w:tcW w:w="574" w:type="pct"/>
            <w:shd w:val="clear" w:color="auto" w:fill="auto"/>
            <w:vAlign w:val="center"/>
          </w:tcPr>
          <w:p w14:paraId="6395611E"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8 315</w:t>
            </w:r>
          </w:p>
        </w:tc>
        <w:tc>
          <w:tcPr>
            <w:tcW w:w="573" w:type="pct"/>
            <w:gridSpan w:val="2"/>
          </w:tcPr>
          <w:p w14:paraId="74BBB8C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8 490</w:t>
            </w:r>
          </w:p>
        </w:tc>
      </w:tr>
      <w:tr w:rsidR="00584F42" w:rsidRPr="00584F42" w14:paraId="2F6F259F" w14:textId="77777777" w:rsidTr="00394258">
        <w:trPr>
          <w:trHeight w:val="416"/>
          <w:jc w:val="center"/>
        </w:trPr>
        <w:tc>
          <w:tcPr>
            <w:tcW w:w="4427" w:type="pct"/>
            <w:gridSpan w:val="6"/>
            <w:shd w:val="clear" w:color="auto" w:fill="auto"/>
          </w:tcPr>
          <w:p w14:paraId="7C663C3F"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Сельские ОО</w:t>
            </w:r>
          </w:p>
        </w:tc>
        <w:tc>
          <w:tcPr>
            <w:tcW w:w="573" w:type="pct"/>
            <w:gridSpan w:val="2"/>
          </w:tcPr>
          <w:p w14:paraId="79222EED" w14:textId="77777777" w:rsidR="00584F42" w:rsidRPr="00584F42" w:rsidRDefault="00584F42" w:rsidP="00584F42">
            <w:pPr>
              <w:spacing w:after="0" w:line="276" w:lineRule="auto"/>
              <w:jc w:val="center"/>
              <w:rPr>
                <w:rFonts w:ascii="Times New Roman" w:hAnsi="Times New Roman" w:cs="Times New Roman"/>
                <w:sz w:val="24"/>
                <w:szCs w:val="24"/>
              </w:rPr>
            </w:pPr>
          </w:p>
        </w:tc>
      </w:tr>
      <w:tr w:rsidR="00584F42" w:rsidRPr="00584F42" w14:paraId="3ADC5393" w14:textId="77777777" w:rsidTr="00394258">
        <w:trPr>
          <w:trHeight w:val="406"/>
          <w:jc w:val="center"/>
        </w:trPr>
        <w:tc>
          <w:tcPr>
            <w:tcW w:w="269" w:type="pct"/>
            <w:shd w:val="clear" w:color="auto" w:fill="auto"/>
          </w:tcPr>
          <w:p w14:paraId="5603116A"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15</w:t>
            </w:r>
          </w:p>
        </w:tc>
        <w:tc>
          <w:tcPr>
            <w:tcW w:w="1791" w:type="pct"/>
            <w:shd w:val="clear" w:color="auto" w:fill="auto"/>
          </w:tcPr>
          <w:p w14:paraId="4EBFE261"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Березовская СОШ</w:t>
            </w:r>
          </w:p>
        </w:tc>
        <w:tc>
          <w:tcPr>
            <w:tcW w:w="597" w:type="pct"/>
            <w:shd w:val="clear" w:color="auto" w:fill="auto"/>
            <w:vAlign w:val="center"/>
          </w:tcPr>
          <w:p w14:paraId="325C790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128</w:t>
            </w:r>
          </w:p>
        </w:tc>
        <w:tc>
          <w:tcPr>
            <w:tcW w:w="630" w:type="pct"/>
            <w:shd w:val="clear" w:color="auto" w:fill="auto"/>
            <w:vAlign w:val="center"/>
          </w:tcPr>
          <w:p w14:paraId="209C00E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127</w:t>
            </w:r>
          </w:p>
        </w:tc>
        <w:tc>
          <w:tcPr>
            <w:tcW w:w="565" w:type="pct"/>
            <w:shd w:val="clear" w:color="auto" w:fill="auto"/>
            <w:vAlign w:val="center"/>
          </w:tcPr>
          <w:p w14:paraId="1BDC2F7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133</w:t>
            </w:r>
          </w:p>
        </w:tc>
        <w:tc>
          <w:tcPr>
            <w:tcW w:w="574" w:type="pct"/>
            <w:shd w:val="clear" w:color="auto" w:fill="auto"/>
            <w:vAlign w:val="center"/>
          </w:tcPr>
          <w:p w14:paraId="6916620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135</w:t>
            </w:r>
          </w:p>
        </w:tc>
        <w:tc>
          <w:tcPr>
            <w:tcW w:w="573" w:type="pct"/>
            <w:gridSpan w:val="2"/>
          </w:tcPr>
          <w:p w14:paraId="1ABC0A1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118</w:t>
            </w:r>
          </w:p>
        </w:tc>
      </w:tr>
      <w:tr w:rsidR="00584F42" w:rsidRPr="00584F42" w14:paraId="2A531DB4" w14:textId="77777777" w:rsidTr="00394258">
        <w:trPr>
          <w:trHeight w:val="406"/>
          <w:jc w:val="center"/>
        </w:trPr>
        <w:tc>
          <w:tcPr>
            <w:tcW w:w="269" w:type="pct"/>
            <w:shd w:val="clear" w:color="auto" w:fill="auto"/>
          </w:tcPr>
          <w:p w14:paraId="317EF6DC"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16</w:t>
            </w:r>
          </w:p>
        </w:tc>
        <w:tc>
          <w:tcPr>
            <w:tcW w:w="1791" w:type="pct"/>
            <w:shd w:val="clear" w:color="auto" w:fill="auto"/>
          </w:tcPr>
          <w:p w14:paraId="6ED12232"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Бирюсинская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6819D4E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91</w:t>
            </w:r>
          </w:p>
        </w:tc>
        <w:tc>
          <w:tcPr>
            <w:tcW w:w="630" w:type="pct"/>
            <w:shd w:val="clear" w:color="auto" w:fill="auto"/>
            <w:vAlign w:val="center"/>
          </w:tcPr>
          <w:p w14:paraId="420A25D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82</w:t>
            </w:r>
          </w:p>
        </w:tc>
        <w:tc>
          <w:tcPr>
            <w:tcW w:w="565" w:type="pct"/>
            <w:shd w:val="clear" w:color="auto" w:fill="auto"/>
            <w:vAlign w:val="center"/>
          </w:tcPr>
          <w:p w14:paraId="1A5AAD9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75</w:t>
            </w:r>
          </w:p>
        </w:tc>
        <w:tc>
          <w:tcPr>
            <w:tcW w:w="574" w:type="pct"/>
            <w:shd w:val="clear" w:color="auto" w:fill="auto"/>
            <w:vAlign w:val="center"/>
          </w:tcPr>
          <w:p w14:paraId="23C1E600"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74</w:t>
            </w:r>
          </w:p>
        </w:tc>
        <w:tc>
          <w:tcPr>
            <w:tcW w:w="573" w:type="pct"/>
            <w:gridSpan w:val="2"/>
          </w:tcPr>
          <w:p w14:paraId="60A162A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63</w:t>
            </w:r>
          </w:p>
        </w:tc>
      </w:tr>
      <w:tr w:rsidR="00584F42" w:rsidRPr="00584F42" w14:paraId="42470C26" w14:textId="77777777" w:rsidTr="00394258">
        <w:trPr>
          <w:trHeight w:val="406"/>
          <w:jc w:val="center"/>
        </w:trPr>
        <w:tc>
          <w:tcPr>
            <w:tcW w:w="269" w:type="pct"/>
            <w:shd w:val="clear" w:color="auto" w:fill="auto"/>
          </w:tcPr>
          <w:p w14:paraId="51A7453A"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17</w:t>
            </w:r>
          </w:p>
        </w:tc>
        <w:tc>
          <w:tcPr>
            <w:tcW w:w="1791" w:type="pct"/>
            <w:shd w:val="clear" w:color="auto" w:fill="auto"/>
          </w:tcPr>
          <w:p w14:paraId="19179CD0"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Бузыкановская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39E789C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42</w:t>
            </w:r>
          </w:p>
        </w:tc>
        <w:tc>
          <w:tcPr>
            <w:tcW w:w="630" w:type="pct"/>
            <w:shd w:val="clear" w:color="auto" w:fill="auto"/>
            <w:vAlign w:val="center"/>
          </w:tcPr>
          <w:p w14:paraId="029CF28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40</w:t>
            </w:r>
          </w:p>
        </w:tc>
        <w:tc>
          <w:tcPr>
            <w:tcW w:w="565" w:type="pct"/>
            <w:shd w:val="clear" w:color="auto" w:fill="auto"/>
            <w:vAlign w:val="center"/>
          </w:tcPr>
          <w:p w14:paraId="5A10119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38</w:t>
            </w:r>
          </w:p>
        </w:tc>
        <w:tc>
          <w:tcPr>
            <w:tcW w:w="574" w:type="pct"/>
            <w:shd w:val="clear" w:color="auto" w:fill="auto"/>
            <w:vAlign w:val="center"/>
          </w:tcPr>
          <w:p w14:paraId="357F6F5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38</w:t>
            </w:r>
          </w:p>
        </w:tc>
        <w:tc>
          <w:tcPr>
            <w:tcW w:w="573" w:type="pct"/>
            <w:gridSpan w:val="2"/>
          </w:tcPr>
          <w:p w14:paraId="74DFA19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35</w:t>
            </w:r>
          </w:p>
        </w:tc>
      </w:tr>
      <w:tr w:rsidR="00584F42" w:rsidRPr="00584F42" w14:paraId="239DCA2E" w14:textId="77777777" w:rsidTr="00394258">
        <w:trPr>
          <w:trHeight w:val="416"/>
          <w:jc w:val="center"/>
        </w:trPr>
        <w:tc>
          <w:tcPr>
            <w:tcW w:w="269" w:type="pct"/>
            <w:shd w:val="clear" w:color="auto" w:fill="auto"/>
          </w:tcPr>
          <w:p w14:paraId="3AA9F608"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18</w:t>
            </w:r>
          </w:p>
        </w:tc>
        <w:tc>
          <w:tcPr>
            <w:tcW w:w="1791" w:type="pct"/>
            <w:shd w:val="clear" w:color="auto" w:fill="auto"/>
          </w:tcPr>
          <w:p w14:paraId="25505DC9"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Венгерская СОШ</w:t>
            </w:r>
          </w:p>
        </w:tc>
        <w:tc>
          <w:tcPr>
            <w:tcW w:w="597" w:type="pct"/>
            <w:shd w:val="clear" w:color="auto" w:fill="auto"/>
            <w:vAlign w:val="center"/>
          </w:tcPr>
          <w:p w14:paraId="172AA96F"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84</w:t>
            </w:r>
          </w:p>
        </w:tc>
        <w:tc>
          <w:tcPr>
            <w:tcW w:w="630" w:type="pct"/>
            <w:shd w:val="clear" w:color="auto" w:fill="auto"/>
            <w:vAlign w:val="center"/>
          </w:tcPr>
          <w:p w14:paraId="5AB2D0C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86</w:t>
            </w:r>
          </w:p>
        </w:tc>
        <w:tc>
          <w:tcPr>
            <w:tcW w:w="565" w:type="pct"/>
            <w:shd w:val="clear" w:color="auto" w:fill="auto"/>
            <w:vAlign w:val="center"/>
          </w:tcPr>
          <w:p w14:paraId="18FF564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80</w:t>
            </w:r>
          </w:p>
        </w:tc>
        <w:tc>
          <w:tcPr>
            <w:tcW w:w="574" w:type="pct"/>
            <w:shd w:val="clear" w:color="auto" w:fill="auto"/>
            <w:vAlign w:val="center"/>
          </w:tcPr>
          <w:p w14:paraId="169CC2C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82</w:t>
            </w:r>
          </w:p>
        </w:tc>
        <w:tc>
          <w:tcPr>
            <w:tcW w:w="573" w:type="pct"/>
            <w:gridSpan w:val="2"/>
          </w:tcPr>
          <w:p w14:paraId="16E9D50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77</w:t>
            </w:r>
          </w:p>
        </w:tc>
      </w:tr>
      <w:tr w:rsidR="00584F42" w:rsidRPr="00584F42" w14:paraId="08955098" w14:textId="77777777" w:rsidTr="00394258">
        <w:trPr>
          <w:trHeight w:val="406"/>
          <w:jc w:val="center"/>
        </w:trPr>
        <w:tc>
          <w:tcPr>
            <w:tcW w:w="269" w:type="pct"/>
            <w:shd w:val="clear" w:color="auto" w:fill="auto"/>
          </w:tcPr>
          <w:p w14:paraId="77620460"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19</w:t>
            </w:r>
          </w:p>
        </w:tc>
        <w:tc>
          <w:tcPr>
            <w:tcW w:w="1791" w:type="pct"/>
            <w:shd w:val="clear" w:color="auto" w:fill="auto"/>
          </w:tcPr>
          <w:p w14:paraId="064EC386"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Джогинская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16AFADD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97</w:t>
            </w:r>
          </w:p>
        </w:tc>
        <w:tc>
          <w:tcPr>
            <w:tcW w:w="630" w:type="pct"/>
            <w:shd w:val="clear" w:color="auto" w:fill="auto"/>
            <w:vAlign w:val="center"/>
          </w:tcPr>
          <w:p w14:paraId="6CACF9D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99</w:t>
            </w:r>
          </w:p>
        </w:tc>
        <w:tc>
          <w:tcPr>
            <w:tcW w:w="565" w:type="pct"/>
            <w:shd w:val="clear" w:color="auto" w:fill="auto"/>
            <w:vAlign w:val="center"/>
          </w:tcPr>
          <w:p w14:paraId="42FA1DD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99</w:t>
            </w:r>
          </w:p>
        </w:tc>
        <w:tc>
          <w:tcPr>
            <w:tcW w:w="574" w:type="pct"/>
            <w:shd w:val="clear" w:color="auto" w:fill="auto"/>
            <w:vAlign w:val="center"/>
          </w:tcPr>
          <w:p w14:paraId="1057FF3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89</w:t>
            </w:r>
          </w:p>
        </w:tc>
        <w:tc>
          <w:tcPr>
            <w:tcW w:w="573" w:type="pct"/>
            <w:gridSpan w:val="2"/>
          </w:tcPr>
          <w:p w14:paraId="1AE61A8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95</w:t>
            </w:r>
          </w:p>
        </w:tc>
      </w:tr>
      <w:tr w:rsidR="00584F42" w:rsidRPr="00584F42" w14:paraId="1C011084" w14:textId="77777777" w:rsidTr="00394258">
        <w:trPr>
          <w:trHeight w:val="406"/>
          <w:jc w:val="center"/>
        </w:trPr>
        <w:tc>
          <w:tcPr>
            <w:tcW w:w="269" w:type="pct"/>
            <w:shd w:val="clear" w:color="auto" w:fill="auto"/>
          </w:tcPr>
          <w:p w14:paraId="634181A0"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20</w:t>
            </w:r>
          </w:p>
        </w:tc>
        <w:tc>
          <w:tcPr>
            <w:tcW w:w="1791" w:type="pct"/>
            <w:shd w:val="clear" w:color="auto" w:fill="auto"/>
          </w:tcPr>
          <w:p w14:paraId="6316CFFC"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Зареченская СОШ</w:t>
            </w:r>
          </w:p>
        </w:tc>
        <w:tc>
          <w:tcPr>
            <w:tcW w:w="597" w:type="pct"/>
            <w:shd w:val="clear" w:color="auto" w:fill="auto"/>
            <w:vAlign w:val="center"/>
          </w:tcPr>
          <w:p w14:paraId="7D35CFD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44</w:t>
            </w:r>
          </w:p>
        </w:tc>
        <w:tc>
          <w:tcPr>
            <w:tcW w:w="630" w:type="pct"/>
            <w:shd w:val="clear" w:color="auto" w:fill="auto"/>
            <w:vAlign w:val="center"/>
          </w:tcPr>
          <w:p w14:paraId="1474188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41</w:t>
            </w:r>
          </w:p>
        </w:tc>
        <w:tc>
          <w:tcPr>
            <w:tcW w:w="565" w:type="pct"/>
            <w:shd w:val="clear" w:color="auto" w:fill="auto"/>
            <w:vAlign w:val="center"/>
          </w:tcPr>
          <w:p w14:paraId="44DE5C7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35</w:t>
            </w:r>
          </w:p>
        </w:tc>
        <w:tc>
          <w:tcPr>
            <w:tcW w:w="574" w:type="pct"/>
            <w:shd w:val="clear" w:color="auto" w:fill="auto"/>
            <w:vAlign w:val="center"/>
          </w:tcPr>
          <w:p w14:paraId="218D53F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27</w:t>
            </w:r>
          </w:p>
        </w:tc>
        <w:tc>
          <w:tcPr>
            <w:tcW w:w="573" w:type="pct"/>
            <w:gridSpan w:val="2"/>
          </w:tcPr>
          <w:p w14:paraId="45DBCAD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25</w:t>
            </w:r>
          </w:p>
        </w:tc>
      </w:tr>
      <w:tr w:rsidR="00584F42" w:rsidRPr="00584F42" w14:paraId="1DB065F7" w14:textId="77777777" w:rsidTr="00394258">
        <w:trPr>
          <w:trHeight w:val="416"/>
          <w:jc w:val="center"/>
        </w:trPr>
        <w:tc>
          <w:tcPr>
            <w:tcW w:w="269" w:type="pct"/>
            <w:shd w:val="clear" w:color="auto" w:fill="auto"/>
          </w:tcPr>
          <w:p w14:paraId="6FE36833"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21</w:t>
            </w:r>
          </w:p>
        </w:tc>
        <w:tc>
          <w:tcPr>
            <w:tcW w:w="1791" w:type="pct"/>
            <w:shd w:val="clear" w:color="auto" w:fill="auto"/>
          </w:tcPr>
          <w:p w14:paraId="02215AFA"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Мирнинская СОШ</w:t>
            </w:r>
          </w:p>
        </w:tc>
        <w:tc>
          <w:tcPr>
            <w:tcW w:w="597" w:type="pct"/>
            <w:shd w:val="clear" w:color="auto" w:fill="auto"/>
            <w:vAlign w:val="center"/>
          </w:tcPr>
          <w:p w14:paraId="54ABD26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118</w:t>
            </w:r>
          </w:p>
        </w:tc>
        <w:tc>
          <w:tcPr>
            <w:tcW w:w="630" w:type="pct"/>
            <w:shd w:val="clear" w:color="auto" w:fill="auto"/>
            <w:vAlign w:val="center"/>
          </w:tcPr>
          <w:p w14:paraId="5EB3B25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121</w:t>
            </w:r>
          </w:p>
        </w:tc>
        <w:tc>
          <w:tcPr>
            <w:tcW w:w="565" w:type="pct"/>
            <w:shd w:val="clear" w:color="auto" w:fill="auto"/>
            <w:vAlign w:val="center"/>
          </w:tcPr>
          <w:p w14:paraId="2ECE1DF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115</w:t>
            </w:r>
          </w:p>
        </w:tc>
        <w:tc>
          <w:tcPr>
            <w:tcW w:w="574" w:type="pct"/>
            <w:shd w:val="clear" w:color="auto" w:fill="auto"/>
            <w:vAlign w:val="center"/>
          </w:tcPr>
          <w:p w14:paraId="3461069E"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112</w:t>
            </w:r>
          </w:p>
        </w:tc>
        <w:tc>
          <w:tcPr>
            <w:tcW w:w="573" w:type="pct"/>
            <w:gridSpan w:val="2"/>
          </w:tcPr>
          <w:p w14:paraId="0947AC7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114</w:t>
            </w:r>
          </w:p>
        </w:tc>
      </w:tr>
      <w:tr w:rsidR="00584F42" w:rsidRPr="00584F42" w14:paraId="32A897D7" w14:textId="77777777" w:rsidTr="00394258">
        <w:trPr>
          <w:trHeight w:val="406"/>
          <w:jc w:val="center"/>
        </w:trPr>
        <w:tc>
          <w:tcPr>
            <w:tcW w:w="269" w:type="pct"/>
            <w:shd w:val="clear" w:color="auto" w:fill="auto"/>
          </w:tcPr>
          <w:p w14:paraId="13447D90"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22</w:t>
            </w:r>
          </w:p>
        </w:tc>
        <w:tc>
          <w:tcPr>
            <w:tcW w:w="1791" w:type="pct"/>
            <w:shd w:val="clear" w:color="auto" w:fill="auto"/>
          </w:tcPr>
          <w:p w14:paraId="4591C611"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Николаевская СОШ</w:t>
            </w:r>
          </w:p>
        </w:tc>
        <w:tc>
          <w:tcPr>
            <w:tcW w:w="597" w:type="pct"/>
            <w:shd w:val="clear" w:color="auto" w:fill="auto"/>
            <w:vAlign w:val="center"/>
          </w:tcPr>
          <w:p w14:paraId="0468625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111</w:t>
            </w:r>
          </w:p>
        </w:tc>
        <w:tc>
          <w:tcPr>
            <w:tcW w:w="630" w:type="pct"/>
            <w:shd w:val="clear" w:color="auto" w:fill="auto"/>
            <w:vAlign w:val="center"/>
          </w:tcPr>
          <w:p w14:paraId="3390F66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114</w:t>
            </w:r>
          </w:p>
        </w:tc>
        <w:tc>
          <w:tcPr>
            <w:tcW w:w="565" w:type="pct"/>
            <w:shd w:val="clear" w:color="auto" w:fill="auto"/>
            <w:vAlign w:val="center"/>
          </w:tcPr>
          <w:p w14:paraId="5B4A792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115</w:t>
            </w:r>
          </w:p>
        </w:tc>
        <w:tc>
          <w:tcPr>
            <w:tcW w:w="574" w:type="pct"/>
            <w:shd w:val="clear" w:color="auto" w:fill="auto"/>
            <w:vAlign w:val="center"/>
          </w:tcPr>
          <w:p w14:paraId="5315D66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114</w:t>
            </w:r>
          </w:p>
        </w:tc>
        <w:tc>
          <w:tcPr>
            <w:tcW w:w="573" w:type="pct"/>
            <w:gridSpan w:val="2"/>
          </w:tcPr>
          <w:p w14:paraId="07CF317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108</w:t>
            </w:r>
          </w:p>
        </w:tc>
      </w:tr>
      <w:tr w:rsidR="00584F42" w:rsidRPr="00584F42" w14:paraId="3A3CBF8F" w14:textId="77777777" w:rsidTr="00394258">
        <w:trPr>
          <w:trHeight w:val="406"/>
          <w:jc w:val="center"/>
        </w:trPr>
        <w:tc>
          <w:tcPr>
            <w:tcW w:w="269" w:type="pct"/>
            <w:shd w:val="clear" w:color="auto" w:fill="auto"/>
          </w:tcPr>
          <w:p w14:paraId="08D5DA24"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23</w:t>
            </w:r>
          </w:p>
        </w:tc>
        <w:tc>
          <w:tcPr>
            <w:tcW w:w="1791" w:type="pct"/>
            <w:shd w:val="clear" w:color="auto" w:fill="auto"/>
          </w:tcPr>
          <w:p w14:paraId="0F1E520D"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Новотреминская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193E6E5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53</w:t>
            </w:r>
          </w:p>
        </w:tc>
        <w:tc>
          <w:tcPr>
            <w:tcW w:w="630" w:type="pct"/>
            <w:shd w:val="clear" w:color="auto" w:fill="auto"/>
            <w:vAlign w:val="center"/>
          </w:tcPr>
          <w:p w14:paraId="0B1B4970"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54</w:t>
            </w:r>
          </w:p>
        </w:tc>
        <w:tc>
          <w:tcPr>
            <w:tcW w:w="565" w:type="pct"/>
            <w:shd w:val="clear" w:color="auto" w:fill="auto"/>
            <w:vAlign w:val="center"/>
          </w:tcPr>
          <w:p w14:paraId="30DCF4A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41</w:t>
            </w:r>
          </w:p>
        </w:tc>
        <w:tc>
          <w:tcPr>
            <w:tcW w:w="574" w:type="pct"/>
            <w:shd w:val="clear" w:color="auto" w:fill="auto"/>
            <w:vAlign w:val="center"/>
          </w:tcPr>
          <w:p w14:paraId="27A26F8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41</w:t>
            </w:r>
          </w:p>
        </w:tc>
        <w:tc>
          <w:tcPr>
            <w:tcW w:w="573" w:type="pct"/>
            <w:gridSpan w:val="2"/>
          </w:tcPr>
          <w:p w14:paraId="1D9D651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30</w:t>
            </w:r>
          </w:p>
        </w:tc>
      </w:tr>
      <w:tr w:rsidR="00584F42" w:rsidRPr="00584F42" w14:paraId="1D19B071" w14:textId="77777777" w:rsidTr="00394258">
        <w:trPr>
          <w:trHeight w:val="552"/>
          <w:jc w:val="center"/>
        </w:trPr>
        <w:tc>
          <w:tcPr>
            <w:tcW w:w="269" w:type="pct"/>
            <w:shd w:val="clear" w:color="auto" w:fill="auto"/>
          </w:tcPr>
          <w:p w14:paraId="478DA95D"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24</w:t>
            </w:r>
          </w:p>
        </w:tc>
        <w:tc>
          <w:tcPr>
            <w:tcW w:w="1791" w:type="pct"/>
            <w:shd w:val="clear" w:color="auto" w:fill="auto"/>
          </w:tcPr>
          <w:p w14:paraId="20A73B84"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w:t>
            </w:r>
            <w:proofErr w:type="spellStart"/>
            <w:r w:rsidRPr="00584F42">
              <w:rPr>
                <w:rFonts w:ascii="Times New Roman" w:hAnsi="Times New Roman" w:cs="Times New Roman"/>
                <w:sz w:val="24"/>
                <w:szCs w:val="24"/>
              </w:rPr>
              <w:t>Половино</w:t>
            </w:r>
            <w:proofErr w:type="spellEnd"/>
            <w:r w:rsidRPr="00584F42">
              <w:rPr>
                <w:rFonts w:ascii="Times New Roman" w:hAnsi="Times New Roman" w:cs="Times New Roman"/>
                <w:sz w:val="24"/>
                <w:szCs w:val="24"/>
              </w:rPr>
              <w:t>-Черемховская СОШ»</w:t>
            </w:r>
          </w:p>
        </w:tc>
        <w:tc>
          <w:tcPr>
            <w:tcW w:w="597" w:type="pct"/>
            <w:shd w:val="clear" w:color="auto" w:fill="auto"/>
            <w:vAlign w:val="center"/>
          </w:tcPr>
          <w:p w14:paraId="4AA2EB8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86</w:t>
            </w:r>
          </w:p>
        </w:tc>
        <w:tc>
          <w:tcPr>
            <w:tcW w:w="630" w:type="pct"/>
            <w:shd w:val="clear" w:color="auto" w:fill="auto"/>
            <w:vAlign w:val="center"/>
          </w:tcPr>
          <w:p w14:paraId="67336DB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80</w:t>
            </w:r>
          </w:p>
        </w:tc>
        <w:tc>
          <w:tcPr>
            <w:tcW w:w="565" w:type="pct"/>
            <w:shd w:val="clear" w:color="auto" w:fill="auto"/>
            <w:vAlign w:val="center"/>
          </w:tcPr>
          <w:p w14:paraId="3B04079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79</w:t>
            </w:r>
          </w:p>
        </w:tc>
        <w:tc>
          <w:tcPr>
            <w:tcW w:w="574" w:type="pct"/>
            <w:shd w:val="clear" w:color="auto" w:fill="auto"/>
            <w:vAlign w:val="center"/>
          </w:tcPr>
          <w:p w14:paraId="24A472C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81</w:t>
            </w:r>
          </w:p>
        </w:tc>
        <w:tc>
          <w:tcPr>
            <w:tcW w:w="573" w:type="pct"/>
            <w:gridSpan w:val="2"/>
          </w:tcPr>
          <w:p w14:paraId="53D4930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70</w:t>
            </w:r>
          </w:p>
        </w:tc>
      </w:tr>
      <w:tr w:rsidR="00584F42" w:rsidRPr="00584F42" w14:paraId="7812EA0F" w14:textId="77777777" w:rsidTr="00394258">
        <w:trPr>
          <w:trHeight w:val="406"/>
          <w:jc w:val="center"/>
        </w:trPr>
        <w:tc>
          <w:tcPr>
            <w:tcW w:w="269" w:type="pct"/>
            <w:shd w:val="clear" w:color="auto" w:fill="auto"/>
          </w:tcPr>
          <w:p w14:paraId="7D928F4D"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25</w:t>
            </w:r>
          </w:p>
        </w:tc>
        <w:tc>
          <w:tcPr>
            <w:tcW w:w="1791" w:type="pct"/>
            <w:shd w:val="clear" w:color="auto" w:fill="auto"/>
          </w:tcPr>
          <w:p w14:paraId="7A907C46"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Разгонская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13FC7AA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47</w:t>
            </w:r>
          </w:p>
        </w:tc>
        <w:tc>
          <w:tcPr>
            <w:tcW w:w="630" w:type="pct"/>
            <w:shd w:val="clear" w:color="auto" w:fill="auto"/>
            <w:vAlign w:val="center"/>
          </w:tcPr>
          <w:p w14:paraId="57F9F77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56</w:t>
            </w:r>
          </w:p>
        </w:tc>
        <w:tc>
          <w:tcPr>
            <w:tcW w:w="565" w:type="pct"/>
            <w:shd w:val="clear" w:color="auto" w:fill="auto"/>
            <w:vAlign w:val="center"/>
          </w:tcPr>
          <w:p w14:paraId="2B975CCF"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52</w:t>
            </w:r>
          </w:p>
        </w:tc>
        <w:tc>
          <w:tcPr>
            <w:tcW w:w="574" w:type="pct"/>
            <w:shd w:val="clear" w:color="auto" w:fill="auto"/>
            <w:vAlign w:val="center"/>
          </w:tcPr>
          <w:p w14:paraId="68D03D1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47</w:t>
            </w:r>
          </w:p>
        </w:tc>
        <w:tc>
          <w:tcPr>
            <w:tcW w:w="573" w:type="pct"/>
            <w:gridSpan w:val="2"/>
          </w:tcPr>
          <w:p w14:paraId="17C4E85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38</w:t>
            </w:r>
          </w:p>
        </w:tc>
      </w:tr>
      <w:tr w:rsidR="00584F42" w:rsidRPr="00584F42" w14:paraId="4017651B" w14:textId="77777777" w:rsidTr="00394258">
        <w:trPr>
          <w:trHeight w:val="406"/>
          <w:jc w:val="center"/>
        </w:trPr>
        <w:tc>
          <w:tcPr>
            <w:tcW w:w="269" w:type="pct"/>
            <w:shd w:val="clear" w:color="auto" w:fill="auto"/>
          </w:tcPr>
          <w:p w14:paraId="08AA3D16"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26</w:t>
            </w:r>
          </w:p>
        </w:tc>
        <w:tc>
          <w:tcPr>
            <w:tcW w:w="1791" w:type="pct"/>
            <w:shd w:val="clear" w:color="auto" w:fill="auto"/>
          </w:tcPr>
          <w:p w14:paraId="05F61D62"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Рождественская СОШ</w:t>
            </w:r>
          </w:p>
        </w:tc>
        <w:tc>
          <w:tcPr>
            <w:tcW w:w="597" w:type="pct"/>
            <w:shd w:val="clear" w:color="auto" w:fill="auto"/>
            <w:vAlign w:val="center"/>
          </w:tcPr>
          <w:p w14:paraId="4DD1E86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61</w:t>
            </w:r>
          </w:p>
        </w:tc>
        <w:tc>
          <w:tcPr>
            <w:tcW w:w="630" w:type="pct"/>
            <w:shd w:val="clear" w:color="auto" w:fill="auto"/>
            <w:vAlign w:val="center"/>
          </w:tcPr>
          <w:p w14:paraId="08CDB34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56</w:t>
            </w:r>
          </w:p>
        </w:tc>
        <w:tc>
          <w:tcPr>
            <w:tcW w:w="565" w:type="pct"/>
            <w:shd w:val="clear" w:color="auto" w:fill="auto"/>
            <w:vAlign w:val="center"/>
          </w:tcPr>
          <w:p w14:paraId="566367EF"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54</w:t>
            </w:r>
          </w:p>
        </w:tc>
        <w:tc>
          <w:tcPr>
            <w:tcW w:w="574" w:type="pct"/>
            <w:shd w:val="clear" w:color="auto" w:fill="auto"/>
            <w:vAlign w:val="center"/>
          </w:tcPr>
          <w:p w14:paraId="3E971E0E"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49</w:t>
            </w:r>
          </w:p>
        </w:tc>
        <w:tc>
          <w:tcPr>
            <w:tcW w:w="573" w:type="pct"/>
            <w:gridSpan w:val="2"/>
          </w:tcPr>
          <w:p w14:paraId="4668DDF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53</w:t>
            </w:r>
          </w:p>
        </w:tc>
      </w:tr>
      <w:tr w:rsidR="00584F42" w:rsidRPr="00584F42" w14:paraId="7B92933E" w14:textId="77777777" w:rsidTr="00394258">
        <w:trPr>
          <w:trHeight w:val="416"/>
          <w:jc w:val="center"/>
        </w:trPr>
        <w:tc>
          <w:tcPr>
            <w:tcW w:w="269" w:type="pct"/>
            <w:shd w:val="clear" w:color="auto" w:fill="auto"/>
          </w:tcPr>
          <w:p w14:paraId="5C8E8EA1"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27</w:t>
            </w:r>
          </w:p>
        </w:tc>
        <w:tc>
          <w:tcPr>
            <w:tcW w:w="1791" w:type="pct"/>
            <w:shd w:val="clear" w:color="auto" w:fill="auto"/>
          </w:tcPr>
          <w:p w14:paraId="64029DD0"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Соляновская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536D20E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128</w:t>
            </w:r>
          </w:p>
        </w:tc>
        <w:tc>
          <w:tcPr>
            <w:tcW w:w="630" w:type="pct"/>
            <w:shd w:val="clear" w:color="auto" w:fill="auto"/>
            <w:vAlign w:val="center"/>
          </w:tcPr>
          <w:p w14:paraId="1C94572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126</w:t>
            </w:r>
          </w:p>
        </w:tc>
        <w:tc>
          <w:tcPr>
            <w:tcW w:w="565" w:type="pct"/>
            <w:shd w:val="clear" w:color="auto" w:fill="auto"/>
            <w:vAlign w:val="center"/>
          </w:tcPr>
          <w:p w14:paraId="01E011BE"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103</w:t>
            </w:r>
          </w:p>
        </w:tc>
        <w:tc>
          <w:tcPr>
            <w:tcW w:w="574" w:type="pct"/>
            <w:shd w:val="clear" w:color="auto" w:fill="auto"/>
            <w:vAlign w:val="center"/>
          </w:tcPr>
          <w:p w14:paraId="0C155DB3"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100</w:t>
            </w:r>
          </w:p>
        </w:tc>
        <w:tc>
          <w:tcPr>
            <w:tcW w:w="573" w:type="pct"/>
            <w:gridSpan w:val="2"/>
          </w:tcPr>
          <w:p w14:paraId="2AB84DEF"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96</w:t>
            </w:r>
          </w:p>
        </w:tc>
      </w:tr>
      <w:tr w:rsidR="00584F42" w:rsidRPr="00584F42" w14:paraId="17DD4596" w14:textId="77777777" w:rsidTr="00394258">
        <w:trPr>
          <w:trHeight w:val="406"/>
          <w:jc w:val="center"/>
        </w:trPr>
        <w:tc>
          <w:tcPr>
            <w:tcW w:w="269" w:type="pct"/>
            <w:shd w:val="clear" w:color="auto" w:fill="auto"/>
          </w:tcPr>
          <w:p w14:paraId="4127A2C7"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28</w:t>
            </w:r>
          </w:p>
        </w:tc>
        <w:tc>
          <w:tcPr>
            <w:tcW w:w="1791" w:type="pct"/>
            <w:shd w:val="clear" w:color="auto" w:fill="auto"/>
          </w:tcPr>
          <w:p w14:paraId="289C8815"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Тамтачетская СОШ</w:t>
            </w:r>
          </w:p>
        </w:tc>
        <w:tc>
          <w:tcPr>
            <w:tcW w:w="597" w:type="pct"/>
            <w:shd w:val="clear" w:color="auto" w:fill="auto"/>
            <w:vAlign w:val="center"/>
          </w:tcPr>
          <w:p w14:paraId="181D54A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155</w:t>
            </w:r>
          </w:p>
        </w:tc>
        <w:tc>
          <w:tcPr>
            <w:tcW w:w="630" w:type="pct"/>
            <w:shd w:val="clear" w:color="auto" w:fill="auto"/>
            <w:vAlign w:val="center"/>
          </w:tcPr>
          <w:p w14:paraId="3845B8B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147</w:t>
            </w:r>
          </w:p>
        </w:tc>
        <w:tc>
          <w:tcPr>
            <w:tcW w:w="565" w:type="pct"/>
            <w:shd w:val="clear" w:color="auto" w:fill="auto"/>
            <w:vAlign w:val="center"/>
          </w:tcPr>
          <w:p w14:paraId="65CC8F8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143</w:t>
            </w:r>
          </w:p>
        </w:tc>
        <w:tc>
          <w:tcPr>
            <w:tcW w:w="574" w:type="pct"/>
            <w:shd w:val="clear" w:color="auto" w:fill="auto"/>
            <w:vAlign w:val="center"/>
          </w:tcPr>
          <w:p w14:paraId="73AB5E0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132</w:t>
            </w:r>
          </w:p>
        </w:tc>
        <w:tc>
          <w:tcPr>
            <w:tcW w:w="573" w:type="pct"/>
            <w:gridSpan w:val="2"/>
          </w:tcPr>
          <w:p w14:paraId="1043E60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117</w:t>
            </w:r>
          </w:p>
        </w:tc>
      </w:tr>
      <w:tr w:rsidR="00584F42" w:rsidRPr="00584F42" w14:paraId="7B21C176" w14:textId="77777777" w:rsidTr="00394258">
        <w:trPr>
          <w:trHeight w:val="406"/>
          <w:jc w:val="center"/>
        </w:trPr>
        <w:tc>
          <w:tcPr>
            <w:tcW w:w="269" w:type="pct"/>
            <w:shd w:val="clear" w:color="auto" w:fill="auto"/>
          </w:tcPr>
          <w:p w14:paraId="1EC33C33"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29</w:t>
            </w:r>
          </w:p>
        </w:tc>
        <w:tc>
          <w:tcPr>
            <w:tcW w:w="1791" w:type="pct"/>
            <w:shd w:val="clear" w:color="auto" w:fill="auto"/>
          </w:tcPr>
          <w:p w14:paraId="42E9268D"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Черчетская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0578C7A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51</w:t>
            </w:r>
          </w:p>
        </w:tc>
        <w:tc>
          <w:tcPr>
            <w:tcW w:w="630" w:type="pct"/>
            <w:shd w:val="clear" w:color="auto" w:fill="auto"/>
            <w:vAlign w:val="center"/>
          </w:tcPr>
          <w:p w14:paraId="058F9EF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53</w:t>
            </w:r>
          </w:p>
        </w:tc>
        <w:tc>
          <w:tcPr>
            <w:tcW w:w="565" w:type="pct"/>
            <w:shd w:val="clear" w:color="auto" w:fill="auto"/>
            <w:vAlign w:val="center"/>
          </w:tcPr>
          <w:p w14:paraId="71D15E83"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49</w:t>
            </w:r>
          </w:p>
        </w:tc>
        <w:tc>
          <w:tcPr>
            <w:tcW w:w="574" w:type="pct"/>
            <w:shd w:val="clear" w:color="auto" w:fill="auto"/>
            <w:vAlign w:val="center"/>
          </w:tcPr>
          <w:p w14:paraId="0823B510"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42</w:t>
            </w:r>
          </w:p>
        </w:tc>
        <w:tc>
          <w:tcPr>
            <w:tcW w:w="573" w:type="pct"/>
            <w:gridSpan w:val="2"/>
          </w:tcPr>
          <w:p w14:paraId="5CE5E8D3"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43</w:t>
            </w:r>
          </w:p>
        </w:tc>
      </w:tr>
      <w:tr w:rsidR="00584F42" w:rsidRPr="00584F42" w14:paraId="3E498F31" w14:textId="77777777" w:rsidTr="00394258">
        <w:trPr>
          <w:trHeight w:val="416"/>
          <w:jc w:val="center"/>
        </w:trPr>
        <w:tc>
          <w:tcPr>
            <w:tcW w:w="269" w:type="pct"/>
            <w:shd w:val="clear" w:color="auto" w:fill="auto"/>
          </w:tcPr>
          <w:p w14:paraId="5907D1C3"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lastRenderedPageBreak/>
              <w:t>30</w:t>
            </w:r>
          </w:p>
        </w:tc>
        <w:tc>
          <w:tcPr>
            <w:tcW w:w="1791" w:type="pct"/>
            <w:shd w:val="clear" w:color="auto" w:fill="auto"/>
          </w:tcPr>
          <w:p w14:paraId="1C071676"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Шелаевская</w:t>
            </w:r>
            <w:proofErr w:type="spellEnd"/>
            <w:r w:rsidRPr="00584F42">
              <w:rPr>
                <w:rFonts w:ascii="Times New Roman" w:hAnsi="Times New Roman" w:cs="Times New Roman"/>
                <w:sz w:val="24"/>
                <w:szCs w:val="24"/>
              </w:rPr>
              <w:t xml:space="preserve"> СОШ</w:t>
            </w:r>
          </w:p>
        </w:tc>
        <w:tc>
          <w:tcPr>
            <w:tcW w:w="597" w:type="pct"/>
            <w:shd w:val="clear" w:color="auto" w:fill="auto"/>
            <w:vAlign w:val="center"/>
          </w:tcPr>
          <w:p w14:paraId="56F5609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77</w:t>
            </w:r>
          </w:p>
        </w:tc>
        <w:tc>
          <w:tcPr>
            <w:tcW w:w="630" w:type="pct"/>
            <w:shd w:val="clear" w:color="auto" w:fill="auto"/>
            <w:vAlign w:val="center"/>
          </w:tcPr>
          <w:p w14:paraId="1E86814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77</w:t>
            </w:r>
          </w:p>
        </w:tc>
        <w:tc>
          <w:tcPr>
            <w:tcW w:w="565" w:type="pct"/>
            <w:shd w:val="clear" w:color="auto" w:fill="auto"/>
            <w:vAlign w:val="center"/>
          </w:tcPr>
          <w:p w14:paraId="291967A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72</w:t>
            </w:r>
          </w:p>
        </w:tc>
        <w:tc>
          <w:tcPr>
            <w:tcW w:w="574" w:type="pct"/>
            <w:shd w:val="clear" w:color="auto" w:fill="auto"/>
            <w:vAlign w:val="center"/>
          </w:tcPr>
          <w:p w14:paraId="4EA9CDE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72</w:t>
            </w:r>
          </w:p>
        </w:tc>
        <w:tc>
          <w:tcPr>
            <w:tcW w:w="573" w:type="pct"/>
            <w:gridSpan w:val="2"/>
          </w:tcPr>
          <w:p w14:paraId="634DE4A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68</w:t>
            </w:r>
          </w:p>
        </w:tc>
      </w:tr>
      <w:tr w:rsidR="00584F42" w:rsidRPr="00584F42" w14:paraId="652DF2DD" w14:textId="77777777" w:rsidTr="00394258">
        <w:trPr>
          <w:trHeight w:val="406"/>
          <w:jc w:val="center"/>
        </w:trPr>
        <w:tc>
          <w:tcPr>
            <w:tcW w:w="269" w:type="pct"/>
            <w:shd w:val="clear" w:color="auto" w:fill="auto"/>
          </w:tcPr>
          <w:p w14:paraId="2707314E"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31</w:t>
            </w:r>
          </w:p>
        </w:tc>
        <w:tc>
          <w:tcPr>
            <w:tcW w:w="1791" w:type="pct"/>
            <w:shd w:val="clear" w:color="auto" w:fill="auto"/>
          </w:tcPr>
          <w:p w14:paraId="59FB4365" w14:textId="77777777" w:rsidR="00584F42" w:rsidRPr="00584F42" w:rsidRDefault="00584F42" w:rsidP="00584F42">
            <w:pPr>
              <w:spacing w:after="0" w:line="276" w:lineRule="auto"/>
              <w:rPr>
                <w:rFonts w:ascii="Times New Roman" w:hAnsi="Times New Roman" w:cs="Times New Roman"/>
                <w:sz w:val="24"/>
                <w:szCs w:val="24"/>
              </w:rPr>
            </w:pPr>
            <w:proofErr w:type="gramStart"/>
            <w:r w:rsidRPr="00584F42">
              <w:rPr>
                <w:rFonts w:ascii="Times New Roman" w:hAnsi="Times New Roman" w:cs="Times New Roman"/>
                <w:sz w:val="24"/>
                <w:szCs w:val="24"/>
              </w:rPr>
              <w:t>МКОУ  Шелеховская</w:t>
            </w:r>
            <w:proofErr w:type="gramEnd"/>
            <w:r w:rsidRPr="00584F42">
              <w:rPr>
                <w:rFonts w:ascii="Times New Roman" w:hAnsi="Times New Roman" w:cs="Times New Roman"/>
                <w:sz w:val="24"/>
                <w:szCs w:val="24"/>
              </w:rPr>
              <w:t xml:space="preserve"> СОШ</w:t>
            </w:r>
          </w:p>
        </w:tc>
        <w:tc>
          <w:tcPr>
            <w:tcW w:w="597" w:type="pct"/>
            <w:shd w:val="clear" w:color="auto" w:fill="auto"/>
            <w:vAlign w:val="center"/>
          </w:tcPr>
          <w:p w14:paraId="17554D2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193</w:t>
            </w:r>
          </w:p>
        </w:tc>
        <w:tc>
          <w:tcPr>
            <w:tcW w:w="630" w:type="pct"/>
            <w:shd w:val="clear" w:color="auto" w:fill="auto"/>
            <w:vAlign w:val="center"/>
          </w:tcPr>
          <w:p w14:paraId="3E7E0512"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179</w:t>
            </w:r>
          </w:p>
        </w:tc>
        <w:tc>
          <w:tcPr>
            <w:tcW w:w="565" w:type="pct"/>
            <w:shd w:val="clear" w:color="auto" w:fill="auto"/>
            <w:vAlign w:val="center"/>
          </w:tcPr>
          <w:p w14:paraId="039561F4"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162</w:t>
            </w:r>
          </w:p>
        </w:tc>
        <w:tc>
          <w:tcPr>
            <w:tcW w:w="574" w:type="pct"/>
            <w:shd w:val="clear" w:color="auto" w:fill="auto"/>
            <w:vAlign w:val="center"/>
          </w:tcPr>
          <w:p w14:paraId="14DB7C0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152</w:t>
            </w:r>
          </w:p>
        </w:tc>
        <w:tc>
          <w:tcPr>
            <w:tcW w:w="573" w:type="pct"/>
            <w:gridSpan w:val="2"/>
          </w:tcPr>
          <w:p w14:paraId="4331B65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143</w:t>
            </w:r>
          </w:p>
        </w:tc>
      </w:tr>
      <w:tr w:rsidR="00584F42" w:rsidRPr="00584F42" w14:paraId="786715B8" w14:textId="77777777" w:rsidTr="00394258">
        <w:trPr>
          <w:trHeight w:val="406"/>
          <w:jc w:val="center"/>
        </w:trPr>
        <w:tc>
          <w:tcPr>
            <w:tcW w:w="269" w:type="pct"/>
            <w:shd w:val="clear" w:color="auto" w:fill="auto"/>
          </w:tcPr>
          <w:p w14:paraId="2ECAE366"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32</w:t>
            </w:r>
          </w:p>
        </w:tc>
        <w:tc>
          <w:tcPr>
            <w:tcW w:w="1791" w:type="pct"/>
            <w:shd w:val="clear" w:color="auto" w:fill="auto"/>
          </w:tcPr>
          <w:p w14:paraId="38829519"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Невельская ООШ</w:t>
            </w:r>
          </w:p>
        </w:tc>
        <w:tc>
          <w:tcPr>
            <w:tcW w:w="597" w:type="pct"/>
            <w:shd w:val="clear" w:color="auto" w:fill="auto"/>
            <w:vAlign w:val="center"/>
          </w:tcPr>
          <w:p w14:paraId="049EC02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63</w:t>
            </w:r>
          </w:p>
        </w:tc>
        <w:tc>
          <w:tcPr>
            <w:tcW w:w="630" w:type="pct"/>
            <w:shd w:val="clear" w:color="auto" w:fill="auto"/>
            <w:vAlign w:val="center"/>
          </w:tcPr>
          <w:p w14:paraId="593DF9A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62</w:t>
            </w:r>
          </w:p>
        </w:tc>
        <w:tc>
          <w:tcPr>
            <w:tcW w:w="565" w:type="pct"/>
            <w:shd w:val="clear" w:color="auto" w:fill="auto"/>
            <w:vAlign w:val="center"/>
          </w:tcPr>
          <w:p w14:paraId="39A01819"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62</w:t>
            </w:r>
          </w:p>
        </w:tc>
        <w:tc>
          <w:tcPr>
            <w:tcW w:w="574" w:type="pct"/>
            <w:shd w:val="clear" w:color="auto" w:fill="auto"/>
            <w:vAlign w:val="center"/>
          </w:tcPr>
          <w:p w14:paraId="4DC93E0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60</w:t>
            </w:r>
          </w:p>
        </w:tc>
        <w:tc>
          <w:tcPr>
            <w:tcW w:w="573" w:type="pct"/>
            <w:gridSpan w:val="2"/>
          </w:tcPr>
          <w:p w14:paraId="3C5DDFFF"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58</w:t>
            </w:r>
          </w:p>
        </w:tc>
      </w:tr>
      <w:tr w:rsidR="00584F42" w:rsidRPr="00584F42" w14:paraId="0599E23D" w14:textId="77777777" w:rsidTr="00394258">
        <w:trPr>
          <w:trHeight w:val="416"/>
          <w:jc w:val="center"/>
        </w:trPr>
        <w:tc>
          <w:tcPr>
            <w:tcW w:w="269" w:type="pct"/>
            <w:shd w:val="clear" w:color="auto" w:fill="auto"/>
          </w:tcPr>
          <w:p w14:paraId="25B93D1D"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33</w:t>
            </w:r>
          </w:p>
        </w:tc>
        <w:tc>
          <w:tcPr>
            <w:tcW w:w="1791" w:type="pct"/>
            <w:shd w:val="clear" w:color="auto" w:fill="auto"/>
          </w:tcPr>
          <w:p w14:paraId="4E6A5262"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МКОУ «</w:t>
            </w:r>
            <w:proofErr w:type="spellStart"/>
            <w:r w:rsidRPr="00584F42">
              <w:rPr>
                <w:rFonts w:ascii="Times New Roman" w:hAnsi="Times New Roman" w:cs="Times New Roman"/>
                <w:sz w:val="24"/>
                <w:szCs w:val="24"/>
              </w:rPr>
              <w:t>Облепихинская</w:t>
            </w:r>
            <w:proofErr w:type="spellEnd"/>
            <w:r w:rsidRPr="00584F42">
              <w:rPr>
                <w:rFonts w:ascii="Times New Roman" w:hAnsi="Times New Roman" w:cs="Times New Roman"/>
                <w:sz w:val="24"/>
                <w:szCs w:val="24"/>
              </w:rPr>
              <w:t xml:space="preserve"> ООШ»</w:t>
            </w:r>
          </w:p>
        </w:tc>
        <w:tc>
          <w:tcPr>
            <w:tcW w:w="597" w:type="pct"/>
            <w:shd w:val="clear" w:color="auto" w:fill="auto"/>
            <w:vAlign w:val="center"/>
          </w:tcPr>
          <w:p w14:paraId="5FE75310"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20</w:t>
            </w:r>
          </w:p>
        </w:tc>
        <w:tc>
          <w:tcPr>
            <w:tcW w:w="630" w:type="pct"/>
            <w:shd w:val="clear" w:color="auto" w:fill="auto"/>
            <w:vAlign w:val="center"/>
          </w:tcPr>
          <w:p w14:paraId="486A885E"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23</w:t>
            </w:r>
          </w:p>
        </w:tc>
        <w:tc>
          <w:tcPr>
            <w:tcW w:w="565" w:type="pct"/>
            <w:shd w:val="clear" w:color="auto" w:fill="auto"/>
            <w:vAlign w:val="center"/>
          </w:tcPr>
          <w:p w14:paraId="39FE6C2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18</w:t>
            </w:r>
          </w:p>
        </w:tc>
        <w:tc>
          <w:tcPr>
            <w:tcW w:w="574" w:type="pct"/>
            <w:shd w:val="clear" w:color="auto" w:fill="auto"/>
            <w:vAlign w:val="center"/>
          </w:tcPr>
          <w:p w14:paraId="708793CA"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18</w:t>
            </w:r>
          </w:p>
        </w:tc>
        <w:tc>
          <w:tcPr>
            <w:tcW w:w="573" w:type="pct"/>
            <w:gridSpan w:val="2"/>
          </w:tcPr>
          <w:p w14:paraId="1C3DB01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19</w:t>
            </w:r>
          </w:p>
        </w:tc>
      </w:tr>
      <w:tr w:rsidR="00584F42" w:rsidRPr="00584F42" w14:paraId="662142C3" w14:textId="77777777" w:rsidTr="00394258">
        <w:trPr>
          <w:trHeight w:val="406"/>
          <w:jc w:val="center"/>
        </w:trPr>
        <w:tc>
          <w:tcPr>
            <w:tcW w:w="269" w:type="pct"/>
            <w:shd w:val="clear" w:color="auto" w:fill="auto"/>
          </w:tcPr>
          <w:p w14:paraId="7B88FD3F"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34</w:t>
            </w:r>
          </w:p>
        </w:tc>
        <w:tc>
          <w:tcPr>
            <w:tcW w:w="1791" w:type="pct"/>
            <w:shd w:val="clear" w:color="auto" w:fill="auto"/>
          </w:tcPr>
          <w:p w14:paraId="516857D7"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Староакульшетская</w:t>
            </w:r>
            <w:proofErr w:type="spellEnd"/>
            <w:r w:rsidRPr="00584F42">
              <w:rPr>
                <w:rFonts w:ascii="Times New Roman" w:hAnsi="Times New Roman" w:cs="Times New Roman"/>
                <w:sz w:val="24"/>
                <w:szCs w:val="24"/>
              </w:rPr>
              <w:t xml:space="preserve"> ООШ</w:t>
            </w:r>
          </w:p>
        </w:tc>
        <w:tc>
          <w:tcPr>
            <w:tcW w:w="597" w:type="pct"/>
            <w:shd w:val="clear" w:color="auto" w:fill="auto"/>
            <w:vAlign w:val="center"/>
          </w:tcPr>
          <w:p w14:paraId="2AFEB9F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73</w:t>
            </w:r>
          </w:p>
        </w:tc>
        <w:tc>
          <w:tcPr>
            <w:tcW w:w="630" w:type="pct"/>
            <w:shd w:val="clear" w:color="auto" w:fill="auto"/>
            <w:vAlign w:val="center"/>
          </w:tcPr>
          <w:p w14:paraId="0931BB1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61</w:t>
            </w:r>
          </w:p>
        </w:tc>
        <w:tc>
          <w:tcPr>
            <w:tcW w:w="565" w:type="pct"/>
            <w:shd w:val="clear" w:color="auto" w:fill="auto"/>
            <w:vAlign w:val="center"/>
          </w:tcPr>
          <w:p w14:paraId="53E2F9D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54</w:t>
            </w:r>
          </w:p>
        </w:tc>
        <w:tc>
          <w:tcPr>
            <w:tcW w:w="574" w:type="pct"/>
            <w:shd w:val="clear" w:color="auto" w:fill="auto"/>
            <w:vAlign w:val="center"/>
          </w:tcPr>
          <w:p w14:paraId="45982F9C"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53</w:t>
            </w:r>
          </w:p>
        </w:tc>
        <w:tc>
          <w:tcPr>
            <w:tcW w:w="573" w:type="pct"/>
            <w:gridSpan w:val="2"/>
          </w:tcPr>
          <w:p w14:paraId="7A674078"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0</w:t>
            </w:r>
          </w:p>
        </w:tc>
      </w:tr>
      <w:tr w:rsidR="00584F42" w:rsidRPr="00584F42" w14:paraId="0B10FAFF" w14:textId="77777777" w:rsidTr="00394258">
        <w:trPr>
          <w:trHeight w:val="406"/>
          <w:jc w:val="center"/>
        </w:trPr>
        <w:tc>
          <w:tcPr>
            <w:tcW w:w="269" w:type="pct"/>
            <w:shd w:val="clear" w:color="auto" w:fill="auto"/>
          </w:tcPr>
          <w:p w14:paraId="250B26C2" w14:textId="77777777" w:rsidR="00584F42" w:rsidRPr="00584F42" w:rsidRDefault="00584F42" w:rsidP="00584F42">
            <w:pPr>
              <w:spacing w:after="0" w:line="276" w:lineRule="auto"/>
              <w:jc w:val="both"/>
              <w:rPr>
                <w:rFonts w:ascii="Times New Roman" w:hAnsi="Times New Roman" w:cs="Times New Roman"/>
                <w:sz w:val="24"/>
                <w:szCs w:val="24"/>
              </w:rPr>
            </w:pPr>
            <w:r w:rsidRPr="00584F42">
              <w:rPr>
                <w:rFonts w:ascii="Times New Roman" w:hAnsi="Times New Roman" w:cs="Times New Roman"/>
                <w:sz w:val="24"/>
                <w:szCs w:val="24"/>
              </w:rPr>
              <w:t>35</w:t>
            </w:r>
          </w:p>
        </w:tc>
        <w:tc>
          <w:tcPr>
            <w:tcW w:w="1791" w:type="pct"/>
            <w:shd w:val="clear" w:color="auto" w:fill="auto"/>
          </w:tcPr>
          <w:p w14:paraId="37DA93E1"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МКОУ </w:t>
            </w:r>
            <w:proofErr w:type="spellStart"/>
            <w:r w:rsidRPr="00584F42">
              <w:rPr>
                <w:rFonts w:ascii="Times New Roman" w:hAnsi="Times New Roman" w:cs="Times New Roman"/>
                <w:sz w:val="24"/>
                <w:szCs w:val="24"/>
              </w:rPr>
              <w:t>Тальская</w:t>
            </w:r>
            <w:proofErr w:type="spellEnd"/>
            <w:r w:rsidRPr="00584F42">
              <w:rPr>
                <w:rFonts w:ascii="Times New Roman" w:hAnsi="Times New Roman" w:cs="Times New Roman"/>
                <w:sz w:val="24"/>
                <w:szCs w:val="24"/>
              </w:rPr>
              <w:t xml:space="preserve"> ООШ</w:t>
            </w:r>
          </w:p>
        </w:tc>
        <w:tc>
          <w:tcPr>
            <w:tcW w:w="597" w:type="pct"/>
            <w:shd w:val="clear" w:color="auto" w:fill="auto"/>
            <w:vAlign w:val="center"/>
          </w:tcPr>
          <w:p w14:paraId="5767E971"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55</w:t>
            </w:r>
          </w:p>
        </w:tc>
        <w:tc>
          <w:tcPr>
            <w:tcW w:w="630" w:type="pct"/>
            <w:shd w:val="clear" w:color="auto" w:fill="auto"/>
            <w:vAlign w:val="center"/>
          </w:tcPr>
          <w:p w14:paraId="48737190"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48</w:t>
            </w:r>
          </w:p>
        </w:tc>
        <w:tc>
          <w:tcPr>
            <w:tcW w:w="565" w:type="pct"/>
            <w:shd w:val="clear" w:color="auto" w:fill="auto"/>
            <w:vAlign w:val="center"/>
          </w:tcPr>
          <w:p w14:paraId="0FD86F2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49</w:t>
            </w:r>
          </w:p>
        </w:tc>
        <w:tc>
          <w:tcPr>
            <w:tcW w:w="574" w:type="pct"/>
            <w:shd w:val="clear" w:color="auto" w:fill="auto"/>
            <w:vAlign w:val="center"/>
          </w:tcPr>
          <w:p w14:paraId="7D2D6D8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41</w:t>
            </w:r>
          </w:p>
        </w:tc>
        <w:tc>
          <w:tcPr>
            <w:tcW w:w="573" w:type="pct"/>
            <w:gridSpan w:val="2"/>
          </w:tcPr>
          <w:p w14:paraId="52CFDAFD"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43</w:t>
            </w:r>
          </w:p>
        </w:tc>
      </w:tr>
      <w:tr w:rsidR="00584F42" w:rsidRPr="00584F42" w14:paraId="0C362807" w14:textId="77777777" w:rsidTr="00394258">
        <w:trPr>
          <w:trHeight w:val="406"/>
          <w:jc w:val="center"/>
        </w:trPr>
        <w:tc>
          <w:tcPr>
            <w:tcW w:w="269" w:type="pct"/>
            <w:shd w:val="clear" w:color="auto" w:fill="auto"/>
          </w:tcPr>
          <w:p w14:paraId="2579CF5F" w14:textId="77777777" w:rsidR="00584F42" w:rsidRPr="00584F42" w:rsidRDefault="00584F42" w:rsidP="00584F42">
            <w:pPr>
              <w:spacing w:after="0" w:line="276" w:lineRule="auto"/>
              <w:jc w:val="both"/>
              <w:rPr>
                <w:rFonts w:ascii="Times New Roman" w:hAnsi="Times New Roman" w:cs="Times New Roman"/>
                <w:sz w:val="24"/>
                <w:szCs w:val="24"/>
              </w:rPr>
            </w:pPr>
          </w:p>
        </w:tc>
        <w:tc>
          <w:tcPr>
            <w:tcW w:w="1791" w:type="pct"/>
            <w:shd w:val="clear" w:color="auto" w:fill="auto"/>
          </w:tcPr>
          <w:p w14:paraId="4D1534F8" w14:textId="77777777" w:rsidR="00584F42" w:rsidRPr="00584F42" w:rsidRDefault="00584F42" w:rsidP="00584F42">
            <w:pPr>
              <w:spacing w:after="0" w:line="276" w:lineRule="auto"/>
              <w:rPr>
                <w:rFonts w:ascii="Times New Roman" w:hAnsi="Times New Roman" w:cs="Times New Roman"/>
                <w:sz w:val="24"/>
                <w:szCs w:val="24"/>
              </w:rPr>
            </w:pPr>
            <w:r w:rsidRPr="00584F42">
              <w:rPr>
                <w:rFonts w:ascii="Times New Roman" w:hAnsi="Times New Roman" w:cs="Times New Roman"/>
                <w:sz w:val="24"/>
                <w:szCs w:val="24"/>
              </w:rPr>
              <w:t xml:space="preserve">Итого: </w:t>
            </w:r>
          </w:p>
        </w:tc>
        <w:tc>
          <w:tcPr>
            <w:tcW w:w="597" w:type="pct"/>
            <w:shd w:val="clear" w:color="auto" w:fill="auto"/>
            <w:vAlign w:val="center"/>
          </w:tcPr>
          <w:p w14:paraId="419DF68B"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1 777</w:t>
            </w:r>
          </w:p>
        </w:tc>
        <w:tc>
          <w:tcPr>
            <w:tcW w:w="630" w:type="pct"/>
            <w:shd w:val="clear" w:color="auto" w:fill="auto"/>
            <w:vAlign w:val="center"/>
          </w:tcPr>
          <w:p w14:paraId="64081447"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1 732</w:t>
            </w:r>
          </w:p>
        </w:tc>
        <w:tc>
          <w:tcPr>
            <w:tcW w:w="565" w:type="pct"/>
            <w:shd w:val="clear" w:color="auto" w:fill="auto"/>
            <w:vAlign w:val="center"/>
          </w:tcPr>
          <w:p w14:paraId="24FEC335"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1 628</w:t>
            </w:r>
          </w:p>
        </w:tc>
        <w:tc>
          <w:tcPr>
            <w:tcW w:w="574" w:type="pct"/>
            <w:shd w:val="clear" w:color="auto" w:fill="auto"/>
            <w:vAlign w:val="center"/>
          </w:tcPr>
          <w:p w14:paraId="5C9392CE"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1 559</w:t>
            </w:r>
          </w:p>
        </w:tc>
        <w:tc>
          <w:tcPr>
            <w:tcW w:w="573" w:type="pct"/>
            <w:gridSpan w:val="2"/>
          </w:tcPr>
          <w:p w14:paraId="2473DEC6" w14:textId="77777777" w:rsidR="00584F42" w:rsidRPr="00584F42" w:rsidRDefault="00584F42" w:rsidP="00584F42">
            <w:pPr>
              <w:spacing w:after="0" w:line="276" w:lineRule="auto"/>
              <w:jc w:val="center"/>
              <w:rPr>
                <w:rFonts w:ascii="Times New Roman" w:hAnsi="Times New Roman" w:cs="Times New Roman"/>
                <w:sz w:val="24"/>
                <w:szCs w:val="24"/>
              </w:rPr>
            </w:pPr>
            <w:r w:rsidRPr="00584F42">
              <w:rPr>
                <w:rFonts w:ascii="Times New Roman" w:hAnsi="Times New Roman" w:cs="Times New Roman"/>
                <w:sz w:val="24"/>
                <w:szCs w:val="24"/>
              </w:rPr>
              <w:t>1 413</w:t>
            </w:r>
          </w:p>
        </w:tc>
      </w:tr>
    </w:tbl>
    <w:p w14:paraId="14AA3CB5" w14:textId="77777777" w:rsidR="00584F42" w:rsidRPr="00584F42" w:rsidRDefault="00584F42" w:rsidP="00584F42">
      <w:pPr>
        <w:spacing w:after="0" w:line="276" w:lineRule="auto"/>
        <w:jc w:val="both"/>
        <w:rPr>
          <w:rFonts w:ascii="Times New Roman" w:hAnsi="Times New Roman" w:cs="Times New Roman"/>
          <w:i/>
          <w:color w:val="808080"/>
          <w:sz w:val="24"/>
          <w:szCs w:val="24"/>
        </w:rPr>
      </w:pPr>
    </w:p>
    <w:p w14:paraId="61E7AD04" w14:textId="77777777" w:rsidR="00584F42" w:rsidRPr="00584F42" w:rsidRDefault="00584F42" w:rsidP="00394258">
      <w:pPr>
        <w:spacing w:after="0" w:line="276" w:lineRule="auto"/>
        <w:ind w:firstLine="708"/>
        <w:jc w:val="both"/>
        <w:rPr>
          <w:rFonts w:ascii="Times New Roman" w:hAnsi="Times New Roman" w:cs="Times New Roman"/>
          <w:iCs/>
          <w:sz w:val="24"/>
          <w:szCs w:val="24"/>
        </w:rPr>
      </w:pPr>
      <w:r w:rsidRPr="00584F42">
        <w:rPr>
          <w:rFonts w:ascii="Times New Roman" w:hAnsi="Times New Roman" w:cs="Times New Roman"/>
          <w:iCs/>
          <w:sz w:val="24"/>
          <w:szCs w:val="24"/>
        </w:rPr>
        <w:t xml:space="preserve">Анализ </w:t>
      </w:r>
      <w:proofErr w:type="gramStart"/>
      <w:r w:rsidRPr="00584F42">
        <w:rPr>
          <w:rFonts w:ascii="Times New Roman" w:hAnsi="Times New Roman" w:cs="Times New Roman"/>
          <w:iCs/>
          <w:sz w:val="24"/>
          <w:szCs w:val="24"/>
        </w:rPr>
        <w:t>контингента  общеобразовательных</w:t>
      </w:r>
      <w:proofErr w:type="gramEnd"/>
      <w:r w:rsidRPr="00584F42">
        <w:rPr>
          <w:rFonts w:ascii="Times New Roman" w:hAnsi="Times New Roman" w:cs="Times New Roman"/>
          <w:iCs/>
          <w:sz w:val="24"/>
          <w:szCs w:val="24"/>
        </w:rPr>
        <w:t xml:space="preserve"> организаций в разрезе «</w:t>
      </w:r>
      <w:proofErr w:type="spellStart"/>
      <w:r w:rsidRPr="00584F42">
        <w:rPr>
          <w:rFonts w:ascii="Times New Roman" w:hAnsi="Times New Roman" w:cs="Times New Roman"/>
          <w:iCs/>
          <w:sz w:val="24"/>
          <w:szCs w:val="24"/>
        </w:rPr>
        <w:t>город:село</w:t>
      </w:r>
      <w:proofErr w:type="spellEnd"/>
      <w:r w:rsidRPr="00584F42">
        <w:rPr>
          <w:rFonts w:ascii="Times New Roman" w:hAnsi="Times New Roman" w:cs="Times New Roman"/>
          <w:iCs/>
          <w:sz w:val="24"/>
          <w:szCs w:val="24"/>
        </w:rPr>
        <w:t xml:space="preserve">»   показывает значительную отрицательную динамику  в сельских ОО, и прирост количества обучающихся в городских школах. </w:t>
      </w:r>
    </w:p>
    <w:p w14:paraId="0FE55450" w14:textId="54CD5F41" w:rsidR="00584F42" w:rsidRPr="00584F42" w:rsidRDefault="00584F42" w:rsidP="00394258">
      <w:pPr>
        <w:spacing w:after="0" w:line="276" w:lineRule="auto"/>
        <w:ind w:firstLine="708"/>
        <w:jc w:val="both"/>
        <w:rPr>
          <w:rFonts w:ascii="Times New Roman" w:hAnsi="Times New Roman" w:cs="Times New Roman"/>
          <w:sz w:val="24"/>
          <w:szCs w:val="24"/>
        </w:rPr>
      </w:pPr>
      <w:r w:rsidRPr="00584F42">
        <w:rPr>
          <w:rFonts w:ascii="Times New Roman" w:hAnsi="Times New Roman" w:cs="Times New Roman"/>
          <w:sz w:val="24"/>
          <w:szCs w:val="24"/>
        </w:rPr>
        <w:t xml:space="preserve">В общеобразовательных организациях Тайшетского района обучаются дети в возрасте от 6 до 18 лет (включительно). </w:t>
      </w:r>
      <w:proofErr w:type="gramStart"/>
      <w:r w:rsidRPr="00584F42">
        <w:rPr>
          <w:rFonts w:ascii="Times New Roman" w:hAnsi="Times New Roman" w:cs="Times New Roman"/>
          <w:sz w:val="24"/>
          <w:szCs w:val="24"/>
        </w:rPr>
        <w:t>Если  в</w:t>
      </w:r>
      <w:proofErr w:type="gramEnd"/>
      <w:r w:rsidRPr="00584F42">
        <w:rPr>
          <w:rFonts w:ascii="Times New Roman" w:hAnsi="Times New Roman" w:cs="Times New Roman"/>
          <w:sz w:val="24"/>
          <w:szCs w:val="24"/>
        </w:rPr>
        <w:t xml:space="preserve"> 2021</w:t>
      </w:r>
      <w:r w:rsidR="00394258">
        <w:rPr>
          <w:rFonts w:ascii="Times New Roman" w:hAnsi="Times New Roman" w:cs="Times New Roman"/>
          <w:sz w:val="24"/>
          <w:szCs w:val="24"/>
        </w:rPr>
        <w:t xml:space="preserve">/2022 учебном </w:t>
      </w:r>
      <w:r w:rsidRPr="00584F42">
        <w:rPr>
          <w:rFonts w:ascii="Times New Roman" w:hAnsi="Times New Roman" w:cs="Times New Roman"/>
          <w:sz w:val="24"/>
          <w:szCs w:val="24"/>
        </w:rPr>
        <w:t xml:space="preserve"> году наибольшее количество детей отмечалось  в возрасте 11 – 13 лет, то в 2022</w:t>
      </w:r>
      <w:r w:rsidR="00394258">
        <w:rPr>
          <w:rFonts w:ascii="Times New Roman" w:hAnsi="Times New Roman" w:cs="Times New Roman"/>
          <w:sz w:val="24"/>
          <w:szCs w:val="24"/>
        </w:rPr>
        <w:t xml:space="preserve">/2023 учебном </w:t>
      </w:r>
      <w:r w:rsidRPr="00584F42">
        <w:rPr>
          <w:rFonts w:ascii="Times New Roman" w:hAnsi="Times New Roman" w:cs="Times New Roman"/>
          <w:sz w:val="24"/>
          <w:szCs w:val="24"/>
        </w:rPr>
        <w:t xml:space="preserve"> году  возрастной диапазон  изменился –  преобладают 9-10-летние  и 13-14 летние дети. </w:t>
      </w:r>
    </w:p>
    <w:p w14:paraId="6BE03D14" w14:textId="05136EF2" w:rsidR="00584F42" w:rsidRDefault="00584F42" w:rsidP="00584F42">
      <w:pPr>
        <w:rPr>
          <w:szCs w:val="24"/>
        </w:rPr>
      </w:pPr>
      <w:r>
        <w:rPr>
          <w:noProof/>
          <w:szCs w:val="24"/>
        </w:rPr>
        <w:drawing>
          <wp:inline distT="0" distB="0" distL="0" distR="0" wp14:anchorId="0CF04A67" wp14:editId="4AE66DE9">
            <wp:extent cx="5353685" cy="1778635"/>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941511" w14:textId="70F561DC" w:rsidR="00584F42" w:rsidRPr="00394258" w:rsidRDefault="00584F42" w:rsidP="00584F42">
      <w:pPr>
        <w:rPr>
          <w:rFonts w:ascii="Times New Roman" w:hAnsi="Times New Roman" w:cs="Times New Roman"/>
          <w:sz w:val="24"/>
          <w:szCs w:val="24"/>
        </w:rPr>
      </w:pPr>
      <w:r w:rsidRPr="00394258">
        <w:rPr>
          <w:rFonts w:ascii="Times New Roman" w:hAnsi="Times New Roman" w:cs="Times New Roman"/>
          <w:sz w:val="24"/>
          <w:szCs w:val="24"/>
        </w:rPr>
        <w:t>Рисунок 2</w:t>
      </w:r>
      <w:r w:rsidR="009014F2">
        <w:rPr>
          <w:rFonts w:ascii="Times New Roman" w:hAnsi="Times New Roman" w:cs="Times New Roman"/>
          <w:sz w:val="24"/>
          <w:szCs w:val="24"/>
        </w:rPr>
        <w:t>3</w:t>
      </w:r>
      <w:r w:rsidRPr="00394258">
        <w:rPr>
          <w:rFonts w:ascii="Times New Roman" w:hAnsi="Times New Roman" w:cs="Times New Roman"/>
          <w:sz w:val="24"/>
          <w:szCs w:val="24"/>
        </w:rPr>
        <w:t>. Возрастной состав обучающихся школ Тайшетского района</w:t>
      </w:r>
    </w:p>
    <w:p w14:paraId="0FF8D6C4" w14:textId="69CAFEE2" w:rsidR="00584F42" w:rsidRPr="00394258" w:rsidRDefault="00584F42" w:rsidP="00394258">
      <w:pPr>
        <w:pStyle w:val="a9"/>
        <w:spacing w:line="276" w:lineRule="auto"/>
        <w:ind w:firstLine="567"/>
        <w:jc w:val="both"/>
        <w:rPr>
          <w:rFonts w:ascii="Times New Roman" w:hAnsi="Times New Roman"/>
          <w:sz w:val="24"/>
          <w:szCs w:val="24"/>
        </w:rPr>
      </w:pPr>
      <w:r w:rsidRPr="00394258">
        <w:rPr>
          <w:rFonts w:ascii="Times New Roman" w:hAnsi="Times New Roman"/>
          <w:sz w:val="24"/>
          <w:szCs w:val="24"/>
        </w:rPr>
        <w:t xml:space="preserve">Количество </w:t>
      </w:r>
      <w:proofErr w:type="gramStart"/>
      <w:r w:rsidRPr="00394258">
        <w:rPr>
          <w:rFonts w:ascii="Times New Roman" w:hAnsi="Times New Roman"/>
          <w:sz w:val="24"/>
          <w:szCs w:val="24"/>
        </w:rPr>
        <w:t>обучающихся  с</w:t>
      </w:r>
      <w:proofErr w:type="gramEnd"/>
      <w:r w:rsidRPr="00394258">
        <w:rPr>
          <w:rFonts w:ascii="Times New Roman" w:hAnsi="Times New Roman"/>
          <w:sz w:val="24"/>
          <w:szCs w:val="24"/>
        </w:rPr>
        <w:t xml:space="preserve"> ОВЗ и детей-инвалидов неуклонно растет. В школах в 2022</w:t>
      </w:r>
      <w:r w:rsidR="00394258">
        <w:rPr>
          <w:rFonts w:ascii="Times New Roman" w:hAnsi="Times New Roman"/>
          <w:sz w:val="24"/>
          <w:szCs w:val="24"/>
        </w:rPr>
        <w:t xml:space="preserve">/2023 </w:t>
      </w:r>
      <w:proofErr w:type="gramStart"/>
      <w:r w:rsidR="00394258">
        <w:rPr>
          <w:rFonts w:ascii="Times New Roman" w:hAnsi="Times New Roman"/>
          <w:sz w:val="24"/>
          <w:szCs w:val="24"/>
        </w:rPr>
        <w:t xml:space="preserve">учебном </w:t>
      </w:r>
      <w:r w:rsidRPr="00394258">
        <w:rPr>
          <w:rFonts w:ascii="Times New Roman" w:hAnsi="Times New Roman"/>
          <w:sz w:val="24"/>
          <w:szCs w:val="24"/>
        </w:rPr>
        <w:t xml:space="preserve"> году</w:t>
      </w:r>
      <w:proofErr w:type="gramEnd"/>
      <w:r w:rsidRPr="00394258">
        <w:rPr>
          <w:rFonts w:ascii="Times New Roman" w:hAnsi="Times New Roman"/>
          <w:sz w:val="24"/>
          <w:szCs w:val="24"/>
        </w:rPr>
        <w:t xml:space="preserve">  обучались  537 детей с ограниченными возможностями здоровья и инвалидностью, из них 151 ребенок-инвалид. Для 164 детей в соответствии с рекомендациями медицинской организации организовано обучение на дому. В 9 школах созданы 23 класса </w:t>
      </w:r>
      <w:proofErr w:type="gramStart"/>
      <w:r w:rsidRPr="00394258">
        <w:rPr>
          <w:rFonts w:ascii="Times New Roman" w:hAnsi="Times New Roman"/>
          <w:sz w:val="24"/>
          <w:szCs w:val="24"/>
        </w:rPr>
        <w:t>и  класса</w:t>
      </w:r>
      <w:proofErr w:type="gramEnd"/>
      <w:r w:rsidRPr="00394258">
        <w:rPr>
          <w:rFonts w:ascii="Times New Roman" w:hAnsi="Times New Roman"/>
          <w:sz w:val="24"/>
          <w:szCs w:val="24"/>
        </w:rPr>
        <w:t>-комплекта для  обучающихся с ограниченными возможностями  здоровья, в которых обучаются 228 человек.</w:t>
      </w:r>
    </w:p>
    <w:p w14:paraId="5853C969" w14:textId="77777777" w:rsidR="00584F42" w:rsidRPr="00394258" w:rsidRDefault="00584F42" w:rsidP="00394258">
      <w:pPr>
        <w:shd w:val="clear" w:color="auto" w:fill="FFFFFF"/>
        <w:spacing w:line="276" w:lineRule="auto"/>
        <w:ind w:firstLine="708"/>
        <w:jc w:val="both"/>
        <w:rPr>
          <w:rFonts w:ascii="Times New Roman" w:eastAsia="Times New Roman" w:hAnsi="Times New Roman" w:cs="Times New Roman"/>
          <w:sz w:val="24"/>
          <w:szCs w:val="24"/>
          <w:lang w:eastAsia="ru-RU"/>
        </w:rPr>
      </w:pPr>
      <w:r w:rsidRPr="00394258">
        <w:rPr>
          <w:rFonts w:ascii="Times New Roman" w:eastAsia="Times New Roman" w:hAnsi="Times New Roman" w:cs="Times New Roman"/>
          <w:sz w:val="24"/>
          <w:szCs w:val="24"/>
          <w:lang w:eastAsia="ru-RU"/>
        </w:rPr>
        <w:t xml:space="preserve">По-прежнему, </w:t>
      </w:r>
      <w:proofErr w:type="gramStart"/>
      <w:r w:rsidRPr="00394258">
        <w:rPr>
          <w:rFonts w:ascii="Times New Roman" w:eastAsia="Times New Roman" w:hAnsi="Times New Roman" w:cs="Times New Roman"/>
          <w:sz w:val="24"/>
          <w:szCs w:val="24"/>
          <w:lang w:eastAsia="ru-RU"/>
        </w:rPr>
        <w:t>основную  долю</w:t>
      </w:r>
      <w:proofErr w:type="gramEnd"/>
      <w:r w:rsidRPr="00394258">
        <w:rPr>
          <w:rFonts w:ascii="Times New Roman" w:eastAsia="Times New Roman" w:hAnsi="Times New Roman" w:cs="Times New Roman"/>
          <w:sz w:val="24"/>
          <w:szCs w:val="24"/>
          <w:lang w:eastAsia="ru-RU"/>
        </w:rPr>
        <w:t xml:space="preserve">  среди обучающихся с ОВЗ занимают дети с интеллектуальными  нарушениями (умственной отсталостью) -  393 человека  (73,2%). Данный </w:t>
      </w:r>
      <w:proofErr w:type="gramStart"/>
      <w:r w:rsidRPr="00394258">
        <w:rPr>
          <w:rFonts w:ascii="Times New Roman" w:eastAsia="Times New Roman" w:hAnsi="Times New Roman" w:cs="Times New Roman"/>
          <w:sz w:val="24"/>
          <w:szCs w:val="24"/>
          <w:lang w:eastAsia="ru-RU"/>
        </w:rPr>
        <w:t>показатель  больше</w:t>
      </w:r>
      <w:proofErr w:type="gramEnd"/>
      <w:r w:rsidRPr="00394258">
        <w:rPr>
          <w:rFonts w:ascii="Times New Roman" w:eastAsia="Times New Roman" w:hAnsi="Times New Roman" w:cs="Times New Roman"/>
          <w:sz w:val="24"/>
          <w:szCs w:val="24"/>
          <w:lang w:eastAsia="ru-RU"/>
        </w:rPr>
        <w:t xml:space="preserve"> данных 2021 года на 2,7%. </w:t>
      </w:r>
    </w:p>
    <w:p w14:paraId="2162A16E" w14:textId="77777777" w:rsidR="00584F42" w:rsidRDefault="00584F42" w:rsidP="00394258">
      <w:pPr>
        <w:shd w:val="clear" w:color="auto" w:fill="FFFFFF"/>
        <w:spacing w:line="276" w:lineRule="auto"/>
        <w:ind w:firstLine="708"/>
        <w:jc w:val="both"/>
        <w:rPr>
          <w:rFonts w:eastAsia="Times New Roman"/>
          <w:szCs w:val="24"/>
          <w:lang w:eastAsia="ru-RU"/>
        </w:rPr>
      </w:pPr>
      <w:r w:rsidRPr="00394258">
        <w:rPr>
          <w:rFonts w:ascii="Times New Roman" w:eastAsia="Times New Roman" w:hAnsi="Times New Roman" w:cs="Times New Roman"/>
          <w:sz w:val="24"/>
          <w:szCs w:val="24"/>
          <w:lang w:eastAsia="ru-RU"/>
        </w:rPr>
        <w:t>Распределение детей с ОВЗ по нозологическим группам представлено в диаграмме</w:t>
      </w:r>
      <w:r w:rsidRPr="008E2C1E">
        <w:rPr>
          <w:rFonts w:eastAsia="Times New Roman"/>
          <w:szCs w:val="24"/>
          <w:lang w:eastAsia="ru-RU"/>
        </w:rPr>
        <w:t>:</w:t>
      </w:r>
    </w:p>
    <w:p w14:paraId="5FD7BC18" w14:textId="1F4DC49F" w:rsidR="00584F42" w:rsidRDefault="00584F42" w:rsidP="00584F42">
      <w:pPr>
        <w:shd w:val="clear" w:color="auto" w:fill="FFFFFF"/>
        <w:ind w:firstLine="708"/>
        <w:rPr>
          <w:rFonts w:eastAsia="Times New Roman"/>
          <w:szCs w:val="24"/>
          <w:lang w:eastAsia="ru-RU"/>
        </w:rPr>
      </w:pPr>
      <w:r>
        <w:rPr>
          <w:rFonts w:eastAsia="Times New Roman"/>
          <w:noProof/>
          <w:szCs w:val="24"/>
          <w:lang w:eastAsia="ru-RU"/>
        </w:rPr>
        <w:lastRenderedPageBreak/>
        <w:drawing>
          <wp:inline distT="0" distB="0" distL="0" distR="0" wp14:anchorId="79631886" wp14:editId="2AE19FB0">
            <wp:extent cx="5403215" cy="2535382"/>
            <wp:effectExtent l="0" t="0" r="6985"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57DB54" w14:textId="05B2ABBA" w:rsidR="00584F42" w:rsidRPr="00394258" w:rsidRDefault="00584F42" w:rsidP="00394258">
      <w:pPr>
        <w:shd w:val="clear" w:color="auto" w:fill="FFFFFF"/>
        <w:spacing w:after="0" w:line="276" w:lineRule="auto"/>
        <w:ind w:firstLine="708"/>
        <w:rPr>
          <w:rFonts w:ascii="Times New Roman" w:hAnsi="Times New Roman" w:cs="Times New Roman"/>
          <w:sz w:val="24"/>
          <w:szCs w:val="24"/>
        </w:rPr>
      </w:pPr>
      <w:r w:rsidRPr="00394258">
        <w:rPr>
          <w:rFonts w:ascii="Times New Roman" w:eastAsia="Times New Roman" w:hAnsi="Times New Roman" w:cs="Times New Roman"/>
          <w:sz w:val="24"/>
          <w:szCs w:val="24"/>
          <w:lang w:eastAsia="ru-RU"/>
        </w:rPr>
        <w:t>Рисунок 2</w:t>
      </w:r>
      <w:r w:rsidR="009014F2">
        <w:rPr>
          <w:rFonts w:ascii="Times New Roman" w:eastAsia="Times New Roman" w:hAnsi="Times New Roman" w:cs="Times New Roman"/>
          <w:sz w:val="24"/>
          <w:szCs w:val="24"/>
          <w:lang w:eastAsia="ru-RU"/>
        </w:rPr>
        <w:t>4</w:t>
      </w:r>
      <w:r w:rsidRPr="00394258">
        <w:rPr>
          <w:rFonts w:ascii="Times New Roman" w:eastAsia="Times New Roman" w:hAnsi="Times New Roman" w:cs="Times New Roman"/>
          <w:sz w:val="24"/>
          <w:szCs w:val="24"/>
          <w:lang w:eastAsia="ru-RU"/>
        </w:rPr>
        <w:t xml:space="preserve">. Распределение детей с ОВЗ по нозологическим группам. </w:t>
      </w:r>
    </w:p>
    <w:p w14:paraId="2F8613F6" w14:textId="77777777" w:rsidR="00584F42" w:rsidRPr="000D250E" w:rsidRDefault="00584F42" w:rsidP="00584F42">
      <w:pPr>
        <w:pStyle w:val="a9"/>
        <w:spacing w:line="360" w:lineRule="auto"/>
        <w:ind w:firstLine="567"/>
        <w:jc w:val="both"/>
        <w:rPr>
          <w:rFonts w:ascii="Times New Roman" w:hAnsi="Times New Roman"/>
          <w:sz w:val="24"/>
          <w:szCs w:val="24"/>
        </w:rPr>
      </w:pPr>
    </w:p>
    <w:p w14:paraId="16D24BEC" w14:textId="77777777" w:rsidR="00584F42" w:rsidRPr="00394258" w:rsidRDefault="00584F42" w:rsidP="001B23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394258">
        <w:rPr>
          <w:rFonts w:ascii="Times New Roman" w:eastAsia="Times New Roman" w:hAnsi="Times New Roman" w:cs="Times New Roman"/>
          <w:sz w:val="24"/>
          <w:szCs w:val="24"/>
          <w:lang w:eastAsia="ru-RU"/>
        </w:rPr>
        <w:t xml:space="preserve">Доля детей-сирот и детей, оставшихся без попечения </w:t>
      </w:r>
      <w:proofErr w:type="gramStart"/>
      <w:r w:rsidRPr="00394258">
        <w:rPr>
          <w:rFonts w:ascii="Times New Roman" w:eastAsia="Times New Roman" w:hAnsi="Times New Roman" w:cs="Times New Roman"/>
          <w:sz w:val="24"/>
          <w:szCs w:val="24"/>
          <w:lang w:eastAsia="ru-RU"/>
        </w:rPr>
        <w:t>родителей  стабильна</w:t>
      </w:r>
      <w:proofErr w:type="gramEnd"/>
      <w:r w:rsidRPr="00394258">
        <w:rPr>
          <w:rFonts w:ascii="Times New Roman" w:eastAsia="Times New Roman" w:hAnsi="Times New Roman" w:cs="Times New Roman"/>
          <w:sz w:val="24"/>
          <w:szCs w:val="24"/>
          <w:lang w:eastAsia="ru-RU"/>
        </w:rPr>
        <w:t xml:space="preserve"> и составляет  2,41 % (239  человек). Данная категория детей относится к социально незащищенным и требует особого внимания со стороны педагогических коллективов ОО. </w:t>
      </w:r>
    </w:p>
    <w:p w14:paraId="1CB75FDF" w14:textId="4663EEA6" w:rsidR="00584F42" w:rsidRPr="00394258" w:rsidRDefault="00584F42" w:rsidP="00394258">
      <w:pPr>
        <w:shd w:val="clear" w:color="auto" w:fill="FFFFFF"/>
        <w:spacing w:line="276" w:lineRule="auto"/>
        <w:ind w:firstLine="708"/>
        <w:jc w:val="both"/>
        <w:rPr>
          <w:rFonts w:ascii="Times New Roman" w:eastAsia="Times New Roman" w:hAnsi="Times New Roman" w:cs="Times New Roman"/>
          <w:sz w:val="24"/>
          <w:szCs w:val="24"/>
          <w:lang w:eastAsia="ru-RU"/>
        </w:rPr>
      </w:pPr>
      <w:r w:rsidRPr="00394258">
        <w:rPr>
          <w:rFonts w:ascii="Times New Roman" w:eastAsia="Times New Roman" w:hAnsi="Times New Roman" w:cs="Times New Roman"/>
          <w:sz w:val="24"/>
          <w:szCs w:val="24"/>
          <w:lang w:eastAsia="ru-RU"/>
        </w:rPr>
        <w:t xml:space="preserve"> Еще одной категорией обучающихся, </w:t>
      </w:r>
      <w:proofErr w:type="gramStart"/>
      <w:r w:rsidRPr="00394258">
        <w:rPr>
          <w:rFonts w:ascii="Times New Roman" w:eastAsia="Times New Roman" w:hAnsi="Times New Roman" w:cs="Times New Roman"/>
          <w:sz w:val="24"/>
          <w:szCs w:val="24"/>
          <w:lang w:eastAsia="ru-RU"/>
        </w:rPr>
        <w:t>требующих  особого</w:t>
      </w:r>
      <w:proofErr w:type="gramEnd"/>
      <w:r w:rsidRPr="00394258">
        <w:rPr>
          <w:rFonts w:ascii="Times New Roman" w:eastAsia="Times New Roman" w:hAnsi="Times New Roman" w:cs="Times New Roman"/>
          <w:sz w:val="24"/>
          <w:szCs w:val="24"/>
          <w:lang w:eastAsia="ru-RU"/>
        </w:rPr>
        <w:t xml:space="preserve"> подхода   в организации образовательного процесса, являются  дети, имеющие иностранное гражданство, для которых русский язык не является родным.  Доля таких детей снизилась по сравнению с 2021</w:t>
      </w:r>
      <w:r w:rsidR="001B2335">
        <w:rPr>
          <w:rFonts w:ascii="Times New Roman" w:eastAsia="Times New Roman" w:hAnsi="Times New Roman" w:cs="Times New Roman"/>
          <w:sz w:val="24"/>
          <w:szCs w:val="24"/>
          <w:lang w:eastAsia="ru-RU"/>
        </w:rPr>
        <w:t xml:space="preserve">/2022 </w:t>
      </w:r>
      <w:proofErr w:type="gramStart"/>
      <w:r w:rsidR="001B2335">
        <w:rPr>
          <w:rFonts w:ascii="Times New Roman" w:eastAsia="Times New Roman" w:hAnsi="Times New Roman" w:cs="Times New Roman"/>
          <w:sz w:val="24"/>
          <w:szCs w:val="24"/>
          <w:lang w:eastAsia="ru-RU"/>
        </w:rPr>
        <w:t xml:space="preserve">учебным </w:t>
      </w:r>
      <w:r w:rsidRPr="00394258">
        <w:rPr>
          <w:rFonts w:ascii="Times New Roman" w:eastAsia="Times New Roman" w:hAnsi="Times New Roman" w:cs="Times New Roman"/>
          <w:sz w:val="24"/>
          <w:szCs w:val="24"/>
          <w:lang w:eastAsia="ru-RU"/>
        </w:rPr>
        <w:t xml:space="preserve"> годом</w:t>
      </w:r>
      <w:proofErr w:type="gramEnd"/>
      <w:r w:rsidRPr="00394258">
        <w:rPr>
          <w:rFonts w:ascii="Times New Roman" w:eastAsia="Times New Roman" w:hAnsi="Times New Roman" w:cs="Times New Roman"/>
          <w:sz w:val="24"/>
          <w:szCs w:val="24"/>
          <w:lang w:eastAsia="ru-RU"/>
        </w:rPr>
        <w:t xml:space="preserve"> и составляет  0,21 % (21  ребенок),  тем не менее, работа с ними требует определенных навыков.  Наибольшее количество детей данной </w:t>
      </w:r>
      <w:proofErr w:type="gramStart"/>
      <w:r w:rsidRPr="00394258">
        <w:rPr>
          <w:rFonts w:ascii="Times New Roman" w:eastAsia="Times New Roman" w:hAnsi="Times New Roman" w:cs="Times New Roman"/>
          <w:sz w:val="24"/>
          <w:szCs w:val="24"/>
          <w:lang w:eastAsia="ru-RU"/>
        </w:rPr>
        <w:t>категории  обучаются</w:t>
      </w:r>
      <w:proofErr w:type="gramEnd"/>
      <w:r w:rsidRPr="00394258">
        <w:rPr>
          <w:rFonts w:ascii="Times New Roman" w:eastAsia="Times New Roman" w:hAnsi="Times New Roman" w:cs="Times New Roman"/>
          <w:sz w:val="24"/>
          <w:szCs w:val="24"/>
          <w:lang w:eastAsia="ru-RU"/>
        </w:rPr>
        <w:t xml:space="preserve"> в МКОУ СОШ № 14 г. Тайшета (школа располагается в районе основного размещения семей, имеющих иностранное гражданство), и уже накоплен положительный педагогический опыт по  данной проблеме. </w:t>
      </w:r>
    </w:p>
    <w:p w14:paraId="41E5BE43" w14:textId="7B5EE523" w:rsidR="00584F42" w:rsidRPr="00394258" w:rsidRDefault="00584F42" w:rsidP="00394258">
      <w:pPr>
        <w:shd w:val="clear" w:color="auto" w:fill="FFFFFF"/>
        <w:spacing w:line="276" w:lineRule="auto"/>
        <w:ind w:firstLine="708"/>
        <w:jc w:val="both"/>
        <w:rPr>
          <w:rFonts w:ascii="Times New Roman" w:eastAsia="Times New Roman" w:hAnsi="Times New Roman" w:cs="Times New Roman"/>
          <w:sz w:val="24"/>
          <w:szCs w:val="24"/>
          <w:lang w:eastAsia="ru-RU"/>
        </w:rPr>
      </w:pPr>
      <w:r w:rsidRPr="00394258">
        <w:rPr>
          <w:rFonts w:ascii="Times New Roman" w:eastAsia="Times New Roman" w:hAnsi="Times New Roman" w:cs="Times New Roman"/>
          <w:sz w:val="24"/>
          <w:szCs w:val="24"/>
          <w:lang w:eastAsia="ru-RU"/>
        </w:rPr>
        <w:t xml:space="preserve">Получали семейное </w:t>
      </w:r>
      <w:proofErr w:type="gramStart"/>
      <w:r w:rsidRPr="00394258">
        <w:rPr>
          <w:rFonts w:ascii="Times New Roman" w:eastAsia="Times New Roman" w:hAnsi="Times New Roman" w:cs="Times New Roman"/>
          <w:sz w:val="24"/>
          <w:szCs w:val="24"/>
          <w:lang w:eastAsia="ru-RU"/>
        </w:rPr>
        <w:t>обучение  в</w:t>
      </w:r>
      <w:proofErr w:type="gramEnd"/>
      <w:r w:rsidRPr="00394258">
        <w:rPr>
          <w:rFonts w:ascii="Times New Roman" w:eastAsia="Times New Roman" w:hAnsi="Times New Roman" w:cs="Times New Roman"/>
          <w:sz w:val="24"/>
          <w:szCs w:val="24"/>
          <w:lang w:eastAsia="ru-RU"/>
        </w:rPr>
        <w:t xml:space="preserve"> 202</w:t>
      </w:r>
      <w:r w:rsidR="001B2335">
        <w:rPr>
          <w:rFonts w:ascii="Times New Roman" w:eastAsia="Times New Roman" w:hAnsi="Times New Roman" w:cs="Times New Roman"/>
          <w:sz w:val="24"/>
          <w:szCs w:val="24"/>
          <w:lang w:eastAsia="ru-RU"/>
        </w:rPr>
        <w:t xml:space="preserve">2/2023 учебном  </w:t>
      </w:r>
      <w:r w:rsidRPr="00394258">
        <w:rPr>
          <w:rFonts w:ascii="Times New Roman" w:eastAsia="Times New Roman" w:hAnsi="Times New Roman" w:cs="Times New Roman"/>
          <w:sz w:val="24"/>
          <w:szCs w:val="24"/>
          <w:lang w:eastAsia="ru-RU"/>
        </w:rPr>
        <w:t xml:space="preserve"> году 20  детей</w:t>
      </w:r>
      <w:r w:rsidR="001B2335">
        <w:rPr>
          <w:rFonts w:ascii="Times New Roman" w:eastAsia="Times New Roman" w:hAnsi="Times New Roman" w:cs="Times New Roman"/>
          <w:sz w:val="24"/>
          <w:szCs w:val="24"/>
          <w:lang w:eastAsia="ru-RU"/>
        </w:rPr>
        <w:t xml:space="preserve">. </w:t>
      </w:r>
    </w:p>
    <w:p w14:paraId="25C0D86C" w14:textId="77777777" w:rsidR="00584F42" w:rsidRPr="00394258" w:rsidRDefault="00584F42" w:rsidP="001B23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394258">
        <w:rPr>
          <w:rFonts w:ascii="Times New Roman" w:eastAsia="Times New Roman" w:hAnsi="Times New Roman" w:cs="Times New Roman"/>
          <w:sz w:val="24"/>
          <w:szCs w:val="24"/>
          <w:lang w:eastAsia="ru-RU"/>
        </w:rPr>
        <w:t xml:space="preserve">Социальный </w:t>
      </w:r>
      <w:proofErr w:type="gramStart"/>
      <w:r w:rsidRPr="00394258">
        <w:rPr>
          <w:rFonts w:ascii="Times New Roman" w:eastAsia="Times New Roman" w:hAnsi="Times New Roman" w:cs="Times New Roman"/>
          <w:sz w:val="24"/>
          <w:szCs w:val="24"/>
          <w:lang w:eastAsia="ru-RU"/>
        </w:rPr>
        <w:t>паспорт  семей</w:t>
      </w:r>
      <w:proofErr w:type="gramEnd"/>
      <w:r w:rsidRPr="00394258">
        <w:rPr>
          <w:rFonts w:ascii="Times New Roman" w:eastAsia="Times New Roman" w:hAnsi="Times New Roman" w:cs="Times New Roman"/>
          <w:sz w:val="24"/>
          <w:szCs w:val="24"/>
          <w:lang w:eastAsia="ru-RU"/>
        </w:rPr>
        <w:t xml:space="preserve"> обучающихся характеризуется достаточно низким уровнем образования родителей – только 33,3%  семей (3 303), в которых оба родителя имеют профессиональное образование, из них:</w:t>
      </w:r>
    </w:p>
    <w:p w14:paraId="723B7708" w14:textId="77777777" w:rsidR="00584F42" w:rsidRPr="00394258" w:rsidRDefault="00584F42" w:rsidP="001B23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394258">
        <w:rPr>
          <w:rFonts w:ascii="Times New Roman" w:eastAsia="Times New Roman" w:hAnsi="Times New Roman" w:cs="Times New Roman"/>
          <w:sz w:val="24"/>
          <w:szCs w:val="24"/>
          <w:lang w:eastAsia="ru-RU"/>
        </w:rPr>
        <w:t>- 969 – высшее профессиональное;</w:t>
      </w:r>
    </w:p>
    <w:p w14:paraId="6E5258E7" w14:textId="77777777" w:rsidR="00584F42" w:rsidRPr="00394258" w:rsidRDefault="00584F42" w:rsidP="001B23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394258">
        <w:rPr>
          <w:rFonts w:ascii="Times New Roman" w:eastAsia="Times New Roman" w:hAnsi="Times New Roman" w:cs="Times New Roman"/>
          <w:sz w:val="24"/>
          <w:szCs w:val="24"/>
          <w:lang w:eastAsia="ru-RU"/>
        </w:rPr>
        <w:t>- 1 952 – среднее профессиональное;</w:t>
      </w:r>
    </w:p>
    <w:p w14:paraId="68297E71" w14:textId="77777777" w:rsidR="00584F42" w:rsidRPr="00394258" w:rsidRDefault="00584F42" w:rsidP="001B23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394258">
        <w:rPr>
          <w:rFonts w:ascii="Times New Roman" w:eastAsia="Times New Roman" w:hAnsi="Times New Roman" w:cs="Times New Roman"/>
          <w:sz w:val="24"/>
          <w:szCs w:val="24"/>
          <w:lang w:eastAsia="ru-RU"/>
        </w:rPr>
        <w:t xml:space="preserve">- 382 – начальное профессиональное. </w:t>
      </w:r>
    </w:p>
    <w:p w14:paraId="1AE49DE1" w14:textId="77777777" w:rsidR="00584F42" w:rsidRPr="00394258" w:rsidRDefault="00584F42" w:rsidP="001B23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394258">
        <w:rPr>
          <w:rFonts w:ascii="Times New Roman" w:eastAsia="Times New Roman" w:hAnsi="Times New Roman" w:cs="Times New Roman"/>
          <w:sz w:val="24"/>
          <w:szCs w:val="24"/>
          <w:lang w:eastAsia="ru-RU"/>
        </w:rPr>
        <w:t xml:space="preserve">1 717 </w:t>
      </w:r>
      <w:proofErr w:type="gramStart"/>
      <w:r w:rsidRPr="00394258">
        <w:rPr>
          <w:rFonts w:ascii="Times New Roman" w:eastAsia="Times New Roman" w:hAnsi="Times New Roman" w:cs="Times New Roman"/>
          <w:sz w:val="24"/>
          <w:szCs w:val="24"/>
          <w:lang w:eastAsia="ru-RU"/>
        </w:rPr>
        <w:t>детей  (</w:t>
      </w:r>
      <w:proofErr w:type="gramEnd"/>
      <w:r w:rsidRPr="00394258">
        <w:rPr>
          <w:rFonts w:ascii="Times New Roman" w:eastAsia="Times New Roman" w:hAnsi="Times New Roman" w:cs="Times New Roman"/>
          <w:sz w:val="24"/>
          <w:szCs w:val="24"/>
          <w:lang w:eastAsia="ru-RU"/>
        </w:rPr>
        <w:t xml:space="preserve">17,3%) воспитываются в неполных семьях.  92 школьника состоят на различных видах учета. Данная </w:t>
      </w:r>
      <w:proofErr w:type="gramStart"/>
      <w:r w:rsidRPr="00394258">
        <w:rPr>
          <w:rFonts w:ascii="Times New Roman" w:eastAsia="Times New Roman" w:hAnsi="Times New Roman" w:cs="Times New Roman"/>
          <w:sz w:val="24"/>
          <w:szCs w:val="24"/>
          <w:lang w:eastAsia="ru-RU"/>
        </w:rPr>
        <w:t>ситуация  предполагает</w:t>
      </w:r>
      <w:proofErr w:type="gramEnd"/>
      <w:r w:rsidRPr="00394258">
        <w:rPr>
          <w:rFonts w:ascii="Times New Roman" w:eastAsia="Times New Roman" w:hAnsi="Times New Roman" w:cs="Times New Roman"/>
          <w:sz w:val="24"/>
          <w:szCs w:val="24"/>
          <w:lang w:eastAsia="ru-RU"/>
        </w:rPr>
        <w:t xml:space="preserve"> усиление психолого-педагогического, социального сопровождения обучающихся.</w:t>
      </w:r>
    </w:p>
    <w:p w14:paraId="1B5767D4" w14:textId="5B55F092" w:rsidR="00584F42" w:rsidRDefault="00584F42" w:rsidP="00394258">
      <w:pPr>
        <w:spacing w:after="0" w:line="276" w:lineRule="auto"/>
        <w:jc w:val="both"/>
        <w:rPr>
          <w:rFonts w:ascii="Times New Roman" w:hAnsi="Times New Roman" w:cs="Times New Roman"/>
          <w:sz w:val="24"/>
          <w:szCs w:val="24"/>
        </w:rPr>
      </w:pPr>
    </w:p>
    <w:p w14:paraId="196605D0" w14:textId="2C6A5572" w:rsidR="008B3D2A" w:rsidRPr="008B3D2A" w:rsidRDefault="008B3D2A" w:rsidP="00FF7EFA">
      <w:pPr>
        <w:spacing w:after="0" w:line="276" w:lineRule="auto"/>
        <w:ind w:firstLine="708"/>
        <w:jc w:val="both"/>
        <w:rPr>
          <w:rFonts w:ascii="Times New Roman" w:hAnsi="Times New Roman" w:cs="Times New Roman"/>
          <w:sz w:val="24"/>
          <w:szCs w:val="24"/>
        </w:rPr>
      </w:pPr>
      <w:proofErr w:type="gramStart"/>
      <w:r w:rsidRPr="008B3D2A">
        <w:rPr>
          <w:rFonts w:ascii="Times New Roman" w:hAnsi="Times New Roman" w:cs="Times New Roman"/>
          <w:sz w:val="24"/>
          <w:szCs w:val="24"/>
        </w:rPr>
        <w:t>Наполняемость  классов</w:t>
      </w:r>
      <w:proofErr w:type="gramEnd"/>
      <w:r w:rsidRPr="008B3D2A">
        <w:rPr>
          <w:rFonts w:ascii="Times New Roman" w:hAnsi="Times New Roman" w:cs="Times New Roman"/>
          <w:sz w:val="24"/>
          <w:szCs w:val="24"/>
        </w:rPr>
        <w:t xml:space="preserve">  по уровням образования </w:t>
      </w:r>
      <w:r w:rsidR="00FF7EFA">
        <w:rPr>
          <w:rFonts w:ascii="Times New Roman" w:hAnsi="Times New Roman" w:cs="Times New Roman"/>
          <w:sz w:val="24"/>
          <w:szCs w:val="24"/>
        </w:rPr>
        <w:t xml:space="preserve"> </w:t>
      </w:r>
      <w:r w:rsidRPr="008B3D2A">
        <w:rPr>
          <w:rFonts w:ascii="Times New Roman" w:hAnsi="Times New Roman" w:cs="Times New Roman"/>
          <w:sz w:val="24"/>
          <w:szCs w:val="24"/>
        </w:rPr>
        <w:t>имеет  практически аналогичную изменению общего контингента   тенденцию:</w:t>
      </w:r>
    </w:p>
    <w:p w14:paraId="79F9AE76" w14:textId="3DEF4F3D" w:rsidR="008B3D2A" w:rsidRPr="008B3D2A" w:rsidRDefault="008B3D2A" w:rsidP="008B3D2A">
      <w:pPr>
        <w:spacing w:after="0" w:line="276" w:lineRule="auto"/>
        <w:jc w:val="both"/>
        <w:rPr>
          <w:rFonts w:ascii="Times New Roman" w:hAnsi="Times New Roman" w:cs="Times New Roman"/>
          <w:sz w:val="24"/>
          <w:szCs w:val="24"/>
        </w:rPr>
      </w:pPr>
      <w:r w:rsidRPr="008B3D2A">
        <w:rPr>
          <w:rFonts w:ascii="Times New Roman" w:hAnsi="Times New Roman" w:cs="Times New Roman"/>
          <w:noProof/>
          <w:sz w:val="24"/>
          <w:szCs w:val="24"/>
        </w:rPr>
        <w:lastRenderedPageBreak/>
        <w:drawing>
          <wp:inline distT="0" distB="0" distL="0" distR="0" wp14:anchorId="5916F421" wp14:editId="3F1C8CE6">
            <wp:extent cx="5835015" cy="3424844"/>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A6E404" w14:textId="731CFF70" w:rsidR="008B3D2A" w:rsidRPr="008B3D2A" w:rsidRDefault="008B3D2A" w:rsidP="008B3D2A">
      <w:pPr>
        <w:spacing w:after="0" w:line="276" w:lineRule="auto"/>
        <w:jc w:val="both"/>
        <w:rPr>
          <w:rFonts w:ascii="Times New Roman" w:hAnsi="Times New Roman" w:cs="Times New Roman"/>
          <w:sz w:val="24"/>
          <w:szCs w:val="24"/>
        </w:rPr>
      </w:pPr>
      <w:r w:rsidRPr="008B3D2A">
        <w:rPr>
          <w:rFonts w:ascii="Times New Roman" w:hAnsi="Times New Roman" w:cs="Times New Roman"/>
          <w:sz w:val="24"/>
          <w:szCs w:val="24"/>
        </w:rPr>
        <w:t>Рисунок 2</w:t>
      </w:r>
      <w:r w:rsidR="009014F2">
        <w:rPr>
          <w:rFonts w:ascii="Times New Roman" w:hAnsi="Times New Roman" w:cs="Times New Roman"/>
          <w:sz w:val="24"/>
          <w:szCs w:val="24"/>
        </w:rPr>
        <w:t>5</w:t>
      </w:r>
      <w:r w:rsidRPr="008B3D2A">
        <w:rPr>
          <w:rFonts w:ascii="Times New Roman" w:hAnsi="Times New Roman" w:cs="Times New Roman"/>
          <w:sz w:val="24"/>
          <w:szCs w:val="24"/>
        </w:rPr>
        <w:t>. Наполняемость классов по уровням образования в ОО</w:t>
      </w:r>
    </w:p>
    <w:p w14:paraId="1493C77C"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 xml:space="preserve">В муниципальных сельских общеобразовательных   организациях снижение </w:t>
      </w:r>
      <w:proofErr w:type="gramStart"/>
      <w:r w:rsidRPr="008B3D2A">
        <w:rPr>
          <w:rFonts w:ascii="Times New Roman" w:hAnsi="Times New Roman" w:cs="Times New Roman"/>
          <w:sz w:val="24"/>
          <w:szCs w:val="24"/>
        </w:rPr>
        <w:t>наполняемости  происходит</w:t>
      </w:r>
      <w:proofErr w:type="gramEnd"/>
      <w:r w:rsidRPr="008B3D2A">
        <w:rPr>
          <w:rFonts w:ascii="Times New Roman" w:hAnsi="Times New Roman" w:cs="Times New Roman"/>
          <w:sz w:val="24"/>
          <w:szCs w:val="24"/>
        </w:rPr>
        <w:t xml:space="preserve"> на всех уровнях образования, причем в отчетном году эта тенденция значительно усилилась:</w:t>
      </w:r>
    </w:p>
    <w:p w14:paraId="0458ABF4" w14:textId="79CEC5BF" w:rsidR="008B3D2A" w:rsidRPr="008B3D2A" w:rsidRDefault="008B3D2A" w:rsidP="008B3D2A">
      <w:pPr>
        <w:spacing w:after="0" w:line="276" w:lineRule="auto"/>
        <w:jc w:val="both"/>
        <w:rPr>
          <w:rFonts w:ascii="Times New Roman" w:hAnsi="Times New Roman" w:cs="Times New Roman"/>
          <w:sz w:val="24"/>
          <w:szCs w:val="24"/>
        </w:rPr>
      </w:pPr>
      <w:r w:rsidRPr="008B3D2A">
        <w:rPr>
          <w:rFonts w:ascii="Times New Roman" w:hAnsi="Times New Roman" w:cs="Times New Roman"/>
          <w:noProof/>
          <w:sz w:val="24"/>
          <w:szCs w:val="24"/>
        </w:rPr>
        <w:drawing>
          <wp:inline distT="0" distB="0" distL="0" distR="0" wp14:anchorId="60A088DA" wp14:editId="76D170B2">
            <wp:extent cx="5835650" cy="2344189"/>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C96331" w14:textId="68736122" w:rsidR="008B3D2A" w:rsidRPr="008B3D2A" w:rsidRDefault="008B3D2A" w:rsidP="008B3D2A">
      <w:pPr>
        <w:spacing w:after="0" w:line="276" w:lineRule="auto"/>
        <w:jc w:val="both"/>
        <w:rPr>
          <w:rFonts w:ascii="Times New Roman" w:hAnsi="Times New Roman" w:cs="Times New Roman"/>
          <w:sz w:val="24"/>
          <w:szCs w:val="24"/>
        </w:rPr>
      </w:pPr>
      <w:proofErr w:type="gramStart"/>
      <w:r w:rsidRPr="008B3D2A">
        <w:rPr>
          <w:rFonts w:ascii="Times New Roman" w:hAnsi="Times New Roman" w:cs="Times New Roman"/>
          <w:sz w:val="24"/>
          <w:szCs w:val="24"/>
        </w:rPr>
        <w:t>Рисунок  2</w:t>
      </w:r>
      <w:r w:rsidR="009014F2">
        <w:rPr>
          <w:rFonts w:ascii="Times New Roman" w:hAnsi="Times New Roman" w:cs="Times New Roman"/>
          <w:sz w:val="24"/>
          <w:szCs w:val="24"/>
        </w:rPr>
        <w:t>6</w:t>
      </w:r>
      <w:proofErr w:type="gramEnd"/>
      <w:r w:rsidRPr="008B3D2A">
        <w:rPr>
          <w:rFonts w:ascii="Times New Roman" w:hAnsi="Times New Roman" w:cs="Times New Roman"/>
          <w:sz w:val="24"/>
          <w:szCs w:val="24"/>
        </w:rPr>
        <w:t>. Наполняемость   классов в сельских ОО</w:t>
      </w:r>
    </w:p>
    <w:p w14:paraId="52133281" w14:textId="77777777" w:rsidR="00FF7EFA" w:rsidRDefault="00FF7EFA" w:rsidP="008B3D2A">
      <w:pPr>
        <w:spacing w:after="0" w:line="276" w:lineRule="auto"/>
        <w:jc w:val="both"/>
        <w:rPr>
          <w:rFonts w:ascii="Times New Roman" w:hAnsi="Times New Roman" w:cs="Times New Roman"/>
          <w:sz w:val="24"/>
          <w:szCs w:val="24"/>
        </w:rPr>
      </w:pPr>
    </w:p>
    <w:p w14:paraId="31C8EF52" w14:textId="45855DB9" w:rsidR="008B3D2A" w:rsidRPr="00FF7EFA" w:rsidRDefault="008B3D2A" w:rsidP="00FF7EFA">
      <w:pPr>
        <w:spacing w:after="0" w:line="276" w:lineRule="auto"/>
        <w:ind w:firstLine="567"/>
        <w:jc w:val="both"/>
        <w:rPr>
          <w:rFonts w:ascii="Times New Roman" w:hAnsi="Times New Roman" w:cs="Times New Roman"/>
          <w:sz w:val="24"/>
          <w:szCs w:val="24"/>
        </w:rPr>
      </w:pPr>
      <w:r w:rsidRPr="008B3D2A">
        <w:rPr>
          <w:rFonts w:ascii="Times New Roman" w:hAnsi="Times New Roman" w:cs="Times New Roman"/>
          <w:sz w:val="24"/>
          <w:szCs w:val="24"/>
        </w:rPr>
        <w:t xml:space="preserve">Данные показатели подтверждают </w:t>
      </w:r>
      <w:proofErr w:type="spellStart"/>
      <w:r w:rsidRPr="008B3D2A">
        <w:rPr>
          <w:rFonts w:ascii="Times New Roman" w:hAnsi="Times New Roman" w:cs="Times New Roman"/>
          <w:sz w:val="24"/>
          <w:szCs w:val="24"/>
        </w:rPr>
        <w:t>малокомплектность</w:t>
      </w:r>
      <w:proofErr w:type="spellEnd"/>
      <w:r w:rsidRPr="008B3D2A">
        <w:rPr>
          <w:rFonts w:ascii="Times New Roman" w:hAnsi="Times New Roman" w:cs="Times New Roman"/>
          <w:sz w:val="24"/>
          <w:szCs w:val="24"/>
        </w:rPr>
        <w:t xml:space="preserve"> всех сельских школ.  </w:t>
      </w:r>
    </w:p>
    <w:p w14:paraId="6D00238E" w14:textId="6E8643DC" w:rsidR="008B3D2A" w:rsidRPr="00FF7EFA" w:rsidRDefault="008B3D2A" w:rsidP="00FF7EFA">
      <w:pPr>
        <w:pStyle w:val="afff1"/>
        <w:spacing w:before="0" w:beforeAutospacing="0" w:after="0" w:afterAutospacing="0" w:line="276" w:lineRule="auto"/>
        <w:ind w:firstLine="567"/>
        <w:jc w:val="both"/>
      </w:pPr>
      <w:r w:rsidRPr="008B3D2A">
        <w:t xml:space="preserve">Количество </w:t>
      </w:r>
      <w:proofErr w:type="gramStart"/>
      <w:r w:rsidRPr="008B3D2A">
        <w:t>классов  и</w:t>
      </w:r>
      <w:proofErr w:type="gramEnd"/>
      <w:r w:rsidRPr="008B3D2A">
        <w:t xml:space="preserve"> классов-комплектов – 585; средняя наполняемость классов – 16,93 человека, в 2021</w:t>
      </w:r>
      <w:r w:rsidR="00FF7EFA">
        <w:t xml:space="preserve">/2022 учебном </w:t>
      </w:r>
      <w:r w:rsidRPr="008B3D2A">
        <w:t xml:space="preserve"> году наполняемость классов была ниже на 0,63 человека (16,3).</w:t>
      </w:r>
    </w:p>
    <w:p w14:paraId="40BFF18C" w14:textId="77777777" w:rsidR="003B10F0" w:rsidRPr="00283803" w:rsidRDefault="003B10F0" w:rsidP="003B10F0">
      <w:pPr>
        <w:spacing w:after="0" w:line="276" w:lineRule="auto"/>
        <w:ind w:firstLine="708"/>
        <w:jc w:val="both"/>
        <w:rPr>
          <w:rFonts w:ascii="Times New Roman" w:hAnsi="Times New Roman" w:cs="Times New Roman"/>
          <w:iCs/>
          <w:sz w:val="24"/>
          <w:szCs w:val="24"/>
          <w:lang w:eastAsia="ru-RU"/>
        </w:rPr>
      </w:pPr>
      <w:r w:rsidRPr="00283803">
        <w:rPr>
          <w:rFonts w:ascii="Times New Roman" w:hAnsi="Times New Roman" w:cs="Times New Roman"/>
          <w:iCs/>
          <w:sz w:val="24"/>
          <w:szCs w:val="24"/>
          <w:lang w:eastAsia="ru-RU"/>
        </w:rPr>
        <w:t>Из 3</w:t>
      </w:r>
      <w:r>
        <w:rPr>
          <w:rFonts w:ascii="Times New Roman" w:hAnsi="Times New Roman" w:cs="Times New Roman"/>
          <w:iCs/>
          <w:sz w:val="24"/>
          <w:szCs w:val="24"/>
          <w:lang w:eastAsia="ru-RU"/>
        </w:rPr>
        <w:t>4</w:t>
      </w:r>
      <w:r w:rsidRPr="00283803">
        <w:rPr>
          <w:rFonts w:ascii="Times New Roman" w:hAnsi="Times New Roman" w:cs="Times New Roman"/>
          <w:iCs/>
          <w:sz w:val="24"/>
          <w:szCs w:val="24"/>
          <w:lang w:eastAsia="ru-RU"/>
        </w:rPr>
        <w:t xml:space="preserve"> образовательных организаций 21 занималась в одну смену, из них </w:t>
      </w:r>
      <w:proofErr w:type="gramStart"/>
      <w:r w:rsidRPr="00283803">
        <w:rPr>
          <w:rFonts w:ascii="Times New Roman" w:hAnsi="Times New Roman" w:cs="Times New Roman"/>
          <w:iCs/>
          <w:sz w:val="24"/>
          <w:szCs w:val="24"/>
          <w:lang w:eastAsia="ru-RU"/>
        </w:rPr>
        <w:t>5  -</w:t>
      </w:r>
      <w:proofErr w:type="gramEnd"/>
      <w:r w:rsidRPr="00283803">
        <w:rPr>
          <w:rFonts w:ascii="Times New Roman" w:hAnsi="Times New Roman" w:cs="Times New Roman"/>
          <w:iCs/>
          <w:sz w:val="24"/>
          <w:szCs w:val="24"/>
          <w:lang w:eastAsia="ru-RU"/>
        </w:rPr>
        <w:t xml:space="preserve">  в городах и поселках городского типа,  17  - в сельской местности. Всего в первую смену обучалось 7572 обучающихся, что составляет 76,5 % от общей численности обучающихся. В том числе 5554 детей в городах и поселках городского типа, что составило 70,9% от числа обучающихся городских школ и школ в поселках городского типа, и 2018 детей в сельской </w:t>
      </w:r>
      <w:r w:rsidRPr="00283803">
        <w:rPr>
          <w:rFonts w:ascii="Times New Roman" w:hAnsi="Times New Roman" w:cs="Times New Roman"/>
          <w:iCs/>
          <w:sz w:val="24"/>
          <w:szCs w:val="24"/>
          <w:lang w:eastAsia="ru-RU"/>
        </w:rPr>
        <w:lastRenderedPageBreak/>
        <w:t>местности, что составляет 97 % от числа обучающихся образовательных организаций в сельской местности.</w:t>
      </w:r>
    </w:p>
    <w:p w14:paraId="1EA271BC" w14:textId="77777777" w:rsidR="003B10F0" w:rsidRPr="00283803" w:rsidRDefault="003B10F0" w:rsidP="003B10F0">
      <w:pPr>
        <w:spacing w:after="0" w:line="276" w:lineRule="auto"/>
        <w:ind w:firstLine="708"/>
        <w:jc w:val="both"/>
        <w:rPr>
          <w:rFonts w:ascii="Times New Roman" w:hAnsi="Times New Roman" w:cs="Times New Roman"/>
          <w:iCs/>
          <w:sz w:val="24"/>
          <w:szCs w:val="24"/>
          <w:lang w:eastAsia="ru-RU"/>
        </w:rPr>
      </w:pPr>
      <w:r w:rsidRPr="00283803">
        <w:rPr>
          <w:rFonts w:ascii="Times New Roman" w:hAnsi="Times New Roman" w:cs="Times New Roman"/>
          <w:iCs/>
          <w:sz w:val="24"/>
          <w:szCs w:val="24"/>
          <w:lang w:eastAsia="ru-RU"/>
        </w:rPr>
        <w:t>Проводимая работа по оптимизации загруженности общеобразовательных организаций не позволяет пока существенно уменьшить количество обучающихся во вторую смену.</w:t>
      </w:r>
    </w:p>
    <w:p w14:paraId="58F20606" w14:textId="77777777" w:rsidR="003B10F0" w:rsidRPr="00283803" w:rsidRDefault="003B10F0" w:rsidP="003B10F0">
      <w:pPr>
        <w:spacing w:after="0" w:line="276" w:lineRule="auto"/>
        <w:ind w:firstLine="708"/>
        <w:jc w:val="both"/>
        <w:rPr>
          <w:rFonts w:ascii="Times New Roman" w:hAnsi="Times New Roman" w:cs="Times New Roman"/>
          <w:iCs/>
          <w:sz w:val="24"/>
          <w:szCs w:val="24"/>
          <w:lang w:eastAsia="ru-RU"/>
        </w:rPr>
      </w:pPr>
      <w:r w:rsidRPr="00283803">
        <w:rPr>
          <w:rFonts w:ascii="Times New Roman" w:hAnsi="Times New Roman" w:cs="Times New Roman"/>
          <w:iCs/>
          <w:sz w:val="24"/>
          <w:szCs w:val="24"/>
          <w:lang w:eastAsia="ru-RU"/>
        </w:rPr>
        <w:t>В мае 2022 года пожаром было уничтожено здание МКОУ «</w:t>
      </w:r>
      <w:proofErr w:type="spellStart"/>
      <w:r w:rsidRPr="00283803">
        <w:rPr>
          <w:rFonts w:ascii="Times New Roman" w:hAnsi="Times New Roman" w:cs="Times New Roman"/>
          <w:iCs/>
          <w:sz w:val="24"/>
          <w:szCs w:val="24"/>
          <w:lang w:eastAsia="ru-RU"/>
        </w:rPr>
        <w:t>Половино</w:t>
      </w:r>
      <w:proofErr w:type="spellEnd"/>
      <w:r w:rsidRPr="00283803">
        <w:rPr>
          <w:rFonts w:ascii="Times New Roman" w:hAnsi="Times New Roman" w:cs="Times New Roman"/>
          <w:iCs/>
          <w:sz w:val="24"/>
          <w:szCs w:val="24"/>
          <w:lang w:eastAsia="ru-RU"/>
        </w:rPr>
        <w:t xml:space="preserve">-Черемховская СОШ». Дальнейшая деятельность образовательного учреждения организована по договору аренды на базе МКОУ СОШ № 17 </w:t>
      </w:r>
      <w:proofErr w:type="spellStart"/>
      <w:r w:rsidRPr="00283803">
        <w:rPr>
          <w:rFonts w:ascii="Times New Roman" w:hAnsi="Times New Roman" w:cs="Times New Roman"/>
          <w:iCs/>
          <w:sz w:val="24"/>
          <w:szCs w:val="24"/>
          <w:lang w:eastAsia="ru-RU"/>
        </w:rPr>
        <w:t>р.п</w:t>
      </w:r>
      <w:proofErr w:type="spellEnd"/>
      <w:r w:rsidRPr="00283803">
        <w:rPr>
          <w:rFonts w:ascii="Times New Roman" w:hAnsi="Times New Roman" w:cs="Times New Roman"/>
          <w:iCs/>
          <w:sz w:val="24"/>
          <w:szCs w:val="24"/>
          <w:lang w:eastAsia="ru-RU"/>
        </w:rPr>
        <w:t xml:space="preserve">. Юрты, поэтому обе ОО, ранее занимавшиеся в одну смену, вынуждены обучаться в две смены. </w:t>
      </w:r>
    </w:p>
    <w:p w14:paraId="57DDEE05" w14:textId="77777777" w:rsidR="003B10F0" w:rsidRPr="00283803" w:rsidRDefault="003B10F0" w:rsidP="003B10F0">
      <w:pPr>
        <w:spacing w:after="0" w:line="276" w:lineRule="auto"/>
        <w:ind w:firstLine="708"/>
        <w:jc w:val="both"/>
        <w:rPr>
          <w:rFonts w:ascii="Times New Roman" w:hAnsi="Times New Roman" w:cs="Times New Roman"/>
          <w:iCs/>
          <w:sz w:val="24"/>
          <w:szCs w:val="24"/>
          <w:lang w:eastAsia="ru-RU"/>
        </w:rPr>
      </w:pPr>
      <w:r w:rsidRPr="00283803">
        <w:rPr>
          <w:rFonts w:ascii="Times New Roman" w:hAnsi="Times New Roman" w:cs="Times New Roman"/>
          <w:iCs/>
          <w:sz w:val="24"/>
          <w:szCs w:val="24"/>
          <w:lang w:eastAsia="ru-RU"/>
        </w:rPr>
        <w:t xml:space="preserve">В конце 2022 году был закончен капитальный ремонт МКОУ СОШ № 14 г. Тайшета, на протяжении которого обучающиеся занимали помещения МКОУ СОШ № 5 г. Тайшета. </w:t>
      </w:r>
      <w:r>
        <w:rPr>
          <w:rFonts w:ascii="Times New Roman" w:hAnsi="Times New Roman" w:cs="Times New Roman"/>
          <w:iCs/>
          <w:sz w:val="24"/>
          <w:szCs w:val="24"/>
          <w:lang w:eastAsia="ru-RU"/>
        </w:rPr>
        <w:t xml:space="preserve"> В связи со строительством здания комплекса «школа-сад» в с. Старый </w:t>
      </w:r>
      <w:proofErr w:type="spellStart"/>
      <w:r>
        <w:rPr>
          <w:rFonts w:ascii="Times New Roman" w:hAnsi="Times New Roman" w:cs="Times New Roman"/>
          <w:iCs/>
          <w:sz w:val="24"/>
          <w:szCs w:val="24"/>
          <w:lang w:eastAsia="ru-RU"/>
        </w:rPr>
        <w:t>Акульше</w:t>
      </w:r>
      <w:proofErr w:type="spellEnd"/>
      <w:r>
        <w:rPr>
          <w:rFonts w:ascii="Times New Roman" w:hAnsi="Times New Roman" w:cs="Times New Roman"/>
          <w:iCs/>
          <w:sz w:val="24"/>
          <w:szCs w:val="24"/>
          <w:lang w:eastAsia="ru-RU"/>
        </w:rPr>
        <w:t xml:space="preserve"> о</w:t>
      </w:r>
      <w:r w:rsidRPr="00283803">
        <w:rPr>
          <w:rFonts w:ascii="Times New Roman" w:hAnsi="Times New Roman" w:cs="Times New Roman"/>
          <w:iCs/>
          <w:sz w:val="24"/>
          <w:szCs w:val="24"/>
          <w:lang w:eastAsia="ru-RU"/>
        </w:rPr>
        <w:t>бучающиеся МКОУ «</w:t>
      </w:r>
      <w:proofErr w:type="spellStart"/>
      <w:r w:rsidRPr="00283803">
        <w:rPr>
          <w:rFonts w:ascii="Times New Roman" w:hAnsi="Times New Roman" w:cs="Times New Roman"/>
          <w:iCs/>
          <w:sz w:val="24"/>
          <w:szCs w:val="24"/>
          <w:lang w:eastAsia="ru-RU"/>
        </w:rPr>
        <w:t>Староакульшетской</w:t>
      </w:r>
      <w:proofErr w:type="spellEnd"/>
      <w:r w:rsidRPr="00283803">
        <w:rPr>
          <w:rFonts w:ascii="Times New Roman" w:hAnsi="Times New Roman" w:cs="Times New Roman"/>
          <w:iCs/>
          <w:sz w:val="24"/>
          <w:szCs w:val="24"/>
          <w:lang w:eastAsia="ru-RU"/>
        </w:rPr>
        <w:t xml:space="preserve"> ООШ»</w:t>
      </w:r>
      <w:r>
        <w:rPr>
          <w:rFonts w:ascii="Times New Roman" w:hAnsi="Times New Roman" w:cs="Times New Roman"/>
          <w:iCs/>
          <w:sz w:val="24"/>
          <w:szCs w:val="24"/>
          <w:lang w:eastAsia="ru-RU"/>
        </w:rPr>
        <w:t xml:space="preserve"> в первую половину учебного года </w:t>
      </w:r>
      <w:proofErr w:type="gramStart"/>
      <w:r>
        <w:rPr>
          <w:rFonts w:ascii="Times New Roman" w:hAnsi="Times New Roman" w:cs="Times New Roman"/>
          <w:iCs/>
          <w:sz w:val="24"/>
          <w:szCs w:val="24"/>
          <w:lang w:eastAsia="ru-RU"/>
        </w:rPr>
        <w:t xml:space="preserve">были </w:t>
      </w:r>
      <w:r w:rsidRPr="00283803">
        <w:rPr>
          <w:rFonts w:ascii="Times New Roman" w:hAnsi="Times New Roman" w:cs="Times New Roman"/>
          <w:iCs/>
          <w:sz w:val="24"/>
          <w:szCs w:val="24"/>
          <w:lang w:eastAsia="ru-RU"/>
        </w:rPr>
        <w:t xml:space="preserve"> зачислены</w:t>
      </w:r>
      <w:proofErr w:type="gramEnd"/>
      <w:r w:rsidRPr="00283803">
        <w:rPr>
          <w:rFonts w:ascii="Times New Roman" w:hAnsi="Times New Roman" w:cs="Times New Roman"/>
          <w:iCs/>
          <w:sz w:val="24"/>
          <w:szCs w:val="24"/>
          <w:lang w:eastAsia="ru-RU"/>
        </w:rPr>
        <w:t xml:space="preserve"> в контингент МКОУ СОШ № 5 г. Тайшета. В связи с чем образовательный процесс в МКОУ СОШ № 5 г. Тайшета организован в двухсменном режиме. </w:t>
      </w:r>
    </w:p>
    <w:p w14:paraId="7801077C" w14:textId="77777777" w:rsidR="003B10F0" w:rsidRPr="00283803" w:rsidRDefault="003B10F0" w:rsidP="003B10F0">
      <w:pPr>
        <w:spacing w:after="0" w:line="276" w:lineRule="auto"/>
        <w:ind w:firstLine="708"/>
        <w:jc w:val="both"/>
        <w:rPr>
          <w:rFonts w:ascii="Times New Roman" w:hAnsi="Times New Roman" w:cs="Times New Roman"/>
          <w:iCs/>
          <w:sz w:val="24"/>
          <w:szCs w:val="24"/>
          <w:lang w:eastAsia="ru-RU"/>
        </w:rPr>
      </w:pPr>
      <w:r w:rsidRPr="00283803">
        <w:rPr>
          <w:rFonts w:ascii="Times New Roman" w:hAnsi="Times New Roman" w:cs="Times New Roman"/>
          <w:iCs/>
          <w:sz w:val="24"/>
          <w:szCs w:val="24"/>
          <w:lang w:eastAsia="ru-RU"/>
        </w:rPr>
        <w:t xml:space="preserve">Полный переход образовательных организаций на занятия в одну смену затрудняется и в связи с нехваткой необходимых помещений для размещения классных кабинетов, оборудованных для обучения, а также нехваткой учителей-предметников. </w:t>
      </w:r>
    </w:p>
    <w:p w14:paraId="771B2987" w14:textId="5A891FCC" w:rsidR="007E233E" w:rsidRDefault="003B10F0" w:rsidP="003B10F0">
      <w:pPr>
        <w:spacing w:after="0" w:line="276" w:lineRule="auto"/>
        <w:ind w:firstLine="708"/>
        <w:jc w:val="both"/>
        <w:rPr>
          <w:rFonts w:ascii="Times New Roman" w:hAnsi="Times New Roman" w:cs="Times New Roman"/>
          <w:sz w:val="24"/>
          <w:szCs w:val="24"/>
        </w:rPr>
      </w:pPr>
      <w:r w:rsidRPr="00283803">
        <w:rPr>
          <w:rFonts w:ascii="Times New Roman" w:hAnsi="Times New Roman" w:cs="Times New Roman"/>
          <w:iCs/>
          <w:sz w:val="24"/>
          <w:szCs w:val="24"/>
          <w:lang w:eastAsia="ru-RU"/>
        </w:rPr>
        <w:t>В соответствии с требованиями к организации образовательной деятельности и режиму дня, учебные занятия обучающихся с ОВЗ организуются в первую смену</w:t>
      </w:r>
    </w:p>
    <w:p w14:paraId="1570E326" w14:textId="77777777" w:rsidR="007E233E" w:rsidRDefault="007E233E" w:rsidP="00BD5BC0">
      <w:pPr>
        <w:spacing w:after="0" w:line="276" w:lineRule="auto"/>
        <w:jc w:val="both"/>
        <w:rPr>
          <w:rFonts w:ascii="Times New Roman" w:hAnsi="Times New Roman" w:cs="Times New Roman"/>
          <w:sz w:val="24"/>
          <w:szCs w:val="24"/>
        </w:rPr>
      </w:pPr>
    </w:p>
    <w:p w14:paraId="36B85F6C" w14:textId="33072745" w:rsidR="007E233E" w:rsidRPr="007E233E" w:rsidRDefault="007E233E" w:rsidP="007E233E">
      <w:pPr>
        <w:spacing w:after="0" w:line="276" w:lineRule="auto"/>
        <w:ind w:firstLine="708"/>
        <w:jc w:val="center"/>
        <w:rPr>
          <w:rFonts w:ascii="Times New Roman" w:hAnsi="Times New Roman" w:cs="Times New Roman"/>
          <w:i/>
          <w:iCs/>
          <w:sz w:val="24"/>
          <w:szCs w:val="24"/>
        </w:rPr>
      </w:pPr>
      <w:r w:rsidRPr="007E233E">
        <w:rPr>
          <w:rFonts w:ascii="Times New Roman" w:hAnsi="Times New Roman" w:cs="Times New Roman"/>
          <w:i/>
          <w:iCs/>
          <w:sz w:val="24"/>
          <w:szCs w:val="24"/>
        </w:rPr>
        <w:t>Организация подвоза</w:t>
      </w:r>
    </w:p>
    <w:p w14:paraId="396102AF" w14:textId="26C6E12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 xml:space="preserve">В </w:t>
      </w:r>
      <w:r w:rsidR="00FF7EFA">
        <w:rPr>
          <w:rFonts w:ascii="Times New Roman" w:hAnsi="Times New Roman" w:cs="Times New Roman"/>
          <w:sz w:val="24"/>
          <w:szCs w:val="24"/>
        </w:rPr>
        <w:t xml:space="preserve">отчетном </w:t>
      </w:r>
      <w:r w:rsidRPr="008B3D2A">
        <w:rPr>
          <w:rFonts w:ascii="Times New Roman" w:hAnsi="Times New Roman" w:cs="Times New Roman"/>
          <w:sz w:val="24"/>
          <w:szCs w:val="24"/>
        </w:rPr>
        <w:t>году осуществлялся подвоз обучающихся к образовательным организациям и обратно к 17 образовательным организациям из 31 населенного пункта Тайшетского района. Всего охвачено подвозом 543 обучающихся, что составляет 100% обучающихся, нуждающихся в подвозе к общеобразовательным организациям и обратно.</w:t>
      </w:r>
    </w:p>
    <w:p w14:paraId="59B0D667" w14:textId="61D0BBBC"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Ежедневно осуществля</w:t>
      </w:r>
      <w:r w:rsidR="00FF7EFA">
        <w:rPr>
          <w:rFonts w:ascii="Times New Roman" w:hAnsi="Times New Roman" w:cs="Times New Roman"/>
          <w:sz w:val="24"/>
          <w:szCs w:val="24"/>
        </w:rPr>
        <w:t>л</w:t>
      </w:r>
      <w:r w:rsidRPr="008B3D2A">
        <w:rPr>
          <w:rFonts w:ascii="Times New Roman" w:hAnsi="Times New Roman" w:cs="Times New Roman"/>
          <w:sz w:val="24"/>
          <w:szCs w:val="24"/>
        </w:rPr>
        <w:t>ся подвоз к образовательным организациям и обратно 526 обучающихся. Еженедельный подвоз к двум пришкольным интернатам - 17 детей, в т.ч. в МКОУ Березовскую СОШ – 15 детей, в МКОУ Рождественскую СОШ – 2 ребенка.</w:t>
      </w:r>
    </w:p>
    <w:p w14:paraId="701E1DA8"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 xml:space="preserve">На конец 2022 года в оперативном управлении общеобразовательных организаций, подведомственных Управлению образования администрации Тайшетского района, находится 31 единица автотранспорта (школьных автобусов): </w:t>
      </w:r>
    </w:p>
    <w:p w14:paraId="4E64B9FB"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1. МКОУ Березовская СОШ – 1 ед.;</w:t>
      </w:r>
    </w:p>
    <w:p w14:paraId="093FA715"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 xml:space="preserve">2. МКОУ </w:t>
      </w:r>
      <w:proofErr w:type="spellStart"/>
      <w:r w:rsidRPr="008B3D2A">
        <w:rPr>
          <w:rFonts w:ascii="Times New Roman" w:hAnsi="Times New Roman" w:cs="Times New Roman"/>
          <w:sz w:val="24"/>
          <w:szCs w:val="24"/>
        </w:rPr>
        <w:t>Бирюсинская</w:t>
      </w:r>
      <w:proofErr w:type="spellEnd"/>
      <w:r w:rsidRPr="008B3D2A">
        <w:rPr>
          <w:rFonts w:ascii="Times New Roman" w:hAnsi="Times New Roman" w:cs="Times New Roman"/>
          <w:sz w:val="24"/>
          <w:szCs w:val="24"/>
        </w:rPr>
        <w:t xml:space="preserve"> СОШ – 1 ед.;</w:t>
      </w:r>
    </w:p>
    <w:p w14:paraId="69F97C63"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 xml:space="preserve">3. МКОУ </w:t>
      </w:r>
      <w:proofErr w:type="spellStart"/>
      <w:r w:rsidRPr="008B3D2A">
        <w:rPr>
          <w:rFonts w:ascii="Times New Roman" w:hAnsi="Times New Roman" w:cs="Times New Roman"/>
          <w:sz w:val="24"/>
          <w:szCs w:val="24"/>
        </w:rPr>
        <w:t>Бузыкановская</w:t>
      </w:r>
      <w:proofErr w:type="spellEnd"/>
      <w:r w:rsidRPr="008B3D2A">
        <w:rPr>
          <w:rFonts w:ascii="Times New Roman" w:hAnsi="Times New Roman" w:cs="Times New Roman"/>
          <w:sz w:val="24"/>
          <w:szCs w:val="24"/>
        </w:rPr>
        <w:t xml:space="preserve"> СОШ – 1 ед.;</w:t>
      </w:r>
    </w:p>
    <w:p w14:paraId="2325BECE"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4. МКОУ Венгерская СОШ – 1 ед.;</w:t>
      </w:r>
    </w:p>
    <w:p w14:paraId="7A159A55"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5. МКОУ Зареченская СОШ – 1 ед.;</w:t>
      </w:r>
    </w:p>
    <w:p w14:paraId="29CEA33F"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6. МКОУ Квитокская СОШ № 1 – 3 ед.;</w:t>
      </w:r>
    </w:p>
    <w:p w14:paraId="77595ECE"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 xml:space="preserve">7. МКОУ </w:t>
      </w:r>
      <w:proofErr w:type="spellStart"/>
      <w:r w:rsidRPr="008B3D2A">
        <w:rPr>
          <w:rFonts w:ascii="Times New Roman" w:hAnsi="Times New Roman" w:cs="Times New Roman"/>
          <w:sz w:val="24"/>
          <w:szCs w:val="24"/>
        </w:rPr>
        <w:t>Новобирюсинская</w:t>
      </w:r>
      <w:proofErr w:type="spellEnd"/>
      <w:r w:rsidRPr="008B3D2A">
        <w:rPr>
          <w:rFonts w:ascii="Times New Roman" w:hAnsi="Times New Roman" w:cs="Times New Roman"/>
          <w:sz w:val="24"/>
          <w:szCs w:val="24"/>
        </w:rPr>
        <w:t xml:space="preserve"> СОШ – 1 ед.;</w:t>
      </w:r>
    </w:p>
    <w:p w14:paraId="3A970A82"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8. МКОУ Рождественская СОШ – 1 ед.;</w:t>
      </w:r>
    </w:p>
    <w:p w14:paraId="4F7AF8DD"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 xml:space="preserve">9. МКОУ </w:t>
      </w:r>
      <w:proofErr w:type="spellStart"/>
      <w:r w:rsidRPr="008B3D2A">
        <w:rPr>
          <w:rFonts w:ascii="Times New Roman" w:hAnsi="Times New Roman" w:cs="Times New Roman"/>
          <w:sz w:val="24"/>
          <w:szCs w:val="24"/>
        </w:rPr>
        <w:t>Соляновская</w:t>
      </w:r>
      <w:proofErr w:type="spellEnd"/>
      <w:r w:rsidRPr="008B3D2A">
        <w:rPr>
          <w:rFonts w:ascii="Times New Roman" w:hAnsi="Times New Roman" w:cs="Times New Roman"/>
          <w:sz w:val="24"/>
          <w:szCs w:val="24"/>
        </w:rPr>
        <w:t xml:space="preserve"> СОШ – 2 ед.;</w:t>
      </w:r>
    </w:p>
    <w:p w14:paraId="3BAA15BF"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10. МКОУ СОШ № 10 г. Бирюсинска – 2 ед.;</w:t>
      </w:r>
    </w:p>
    <w:p w14:paraId="0711039A"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11. МКОУ СОШ № 16 г. Бирюсинска – 1 ед.;</w:t>
      </w:r>
    </w:p>
    <w:p w14:paraId="32C3DBCD"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12. МКОУ СОШ № 2 г. Тайшета – 1 ед.;</w:t>
      </w:r>
    </w:p>
    <w:p w14:paraId="1ED40B6F"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13. МКОУ СОШ № 23 г. Тайшета – 2 ед.;</w:t>
      </w:r>
    </w:p>
    <w:p w14:paraId="47C7717F"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lastRenderedPageBreak/>
        <w:t>14. МКОУ СОШ № 5 г. Тайшета – 4 ед.;</w:t>
      </w:r>
    </w:p>
    <w:p w14:paraId="4959FC9D"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15.МКОУ Тамтачетская СОШ – 1 ед.;</w:t>
      </w:r>
    </w:p>
    <w:p w14:paraId="1C3CE6F5"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16. МКОУ Шелеховская СОШ – 3 ед.;</w:t>
      </w:r>
    </w:p>
    <w:p w14:paraId="67750943"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 xml:space="preserve">17. МКОУ </w:t>
      </w:r>
      <w:proofErr w:type="spellStart"/>
      <w:r w:rsidRPr="008B3D2A">
        <w:rPr>
          <w:rFonts w:ascii="Times New Roman" w:hAnsi="Times New Roman" w:cs="Times New Roman"/>
          <w:sz w:val="24"/>
          <w:szCs w:val="24"/>
        </w:rPr>
        <w:t>Шиткинская</w:t>
      </w:r>
      <w:proofErr w:type="spellEnd"/>
      <w:r w:rsidRPr="008B3D2A">
        <w:rPr>
          <w:rFonts w:ascii="Times New Roman" w:hAnsi="Times New Roman" w:cs="Times New Roman"/>
          <w:sz w:val="24"/>
          <w:szCs w:val="24"/>
        </w:rPr>
        <w:t xml:space="preserve"> СОШ – 2 ед.;</w:t>
      </w:r>
    </w:p>
    <w:p w14:paraId="0FF13B64"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18. МКОУ «</w:t>
      </w:r>
      <w:proofErr w:type="spellStart"/>
      <w:r w:rsidRPr="008B3D2A">
        <w:rPr>
          <w:rFonts w:ascii="Times New Roman" w:hAnsi="Times New Roman" w:cs="Times New Roman"/>
          <w:sz w:val="24"/>
          <w:szCs w:val="24"/>
        </w:rPr>
        <w:t>Половино</w:t>
      </w:r>
      <w:proofErr w:type="spellEnd"/>
      <w:r w:rsidRPr="008B3D2A">
        <w:rPr>
          <w:rFonts w:ascii="Times New Roman" w:hAnsi="Times New Roman" w:cs="Times New Roman"/>
          <w:sz w:val="24"/>
          <w:szCs w:val="24"/>
        </w:rPr>
        <w:t>-Черемховская СОШ» – 3 ед.</w:t>
      </w:r>
    </w:p>
    <w:p w14:paraId="34801BF5" w14:textId="6AD2AF4C"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noProof/>
          <w:sz w:val="24"/>
          <w:szCs w:val="24"/>
        </w:rPr>
        <w:drawing>
          <wp:inline distT="0" distB="0" distL="0" distR="0" wp14:anchorId="09AEFE7F" wp14:editId="473314AD">
            <wp:extent cx="5403215" cy="1895302"/>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691AC5" w14:textId="2C264C0D" w:rsidR="008B3D2A" w:rsidRPr="008B3D2A" w:rsidRDefault="008B3D2A" w:rsidP="00FF7EFA">
      <w:pPr>
        <w:spacing w:after="0" w:line="276" w:lineRule="auto"/>
        <w:jc w:val="both"/>
        <w:rPr>
          <w:rFonts w:ascii="Times New Roman" w:hAnsi="Times New Roman" w:cs="Times New Roman"/>
          <w:sz w:val="24"/>
          <w:szCs w:val="24"/>
        </w:rPr>
      </w:pPr>
      <w:r w:rsidRPr="008B3D2A">
        <w:rPr>
          <w:rFonts w:ascii="Times New Roman" w:hAnsi="Times New Roman" w:cs="Times New Roman"/>
          <w:sz w:val="24"/>
          <w:szCs w:val="24"/>
        </w:rPr>
        <w:t>Рисунок 2</w:t>
      </w:r>
      <w:r w:rsidR="009014F2">
        <w:rPr>
          <w:rFonts w:ascii="Times New Roman" w:hAnsi="Times New Roman" w:cs="Times New Roman"/>
          <w:sz w:val="24"/>
          <w:szCs w:val="24"/>
        </w:rPr>
        <w:t>7</w:t>
      </w:r>
      <w:r w:rsidRPr="008B3D2A">
        <w:rPr>
          <w:rFonts w:ascii="Times New Roman" w:hAnsi="Times New Roman" w:cs="Times New Roman"/>
          <w:sz w:val="24"/>
          <w:szCs w:val="24"/>
        </w:rPr>
        <w:t>. Количество школьных автобусов, находящихся в оперативном управлении ОО</w:t>
      </w:r>
    </w:p>
    <w:p w14:paraId="0334DDEC"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В декабре 2022 года по поручению Губернатора Иркутской области И.И. Кобзева в общеобразовательные организации Тайшетского района поступило 4 единицы школьного автотранспорта ГАЗ А67</w:t>
      </w:r>
      <w:r w:rsidRPr="008B3D2A">
        <w:rPr>
          <w:rFonts w:ascii="Times New Roman" w:hAnsi="Times New Roman" w:cs="Times New Roman"/>
          <w:sz w:val="24"/>
          <w:szCs w:val="24"/>
          <w:lang w:val="en-US"/>
        </w:rPr>
        <w:t>R</w:t>
      </w:r>
      <w:r w:rsidRPr="008B3D2A">
        <w:rPr>
          <w:rFonts w:ascii="Times New Roman" w:hAnsi="Times New Roman" w:cs="Times New Roman"/>
          <w:sz w:val="24"/>
          <w:szCs w:val="24"/>
        </w:rPr>
        <w:t xml:space="preserve">43 (Газель </w:t>
      </w:r>
      <w:r w:rsidRPr="008B3D2A">
        <w:rPr>
          <w:rFonts w:ascii="Times New Roman" w:hAnsi="Times New Roman" w:cs="Times New Roman"/>
          <w:sz w:val="24"/>
          <w:szCs w:val="24"/>
          <w:lang w:val="en-US"/>
        </w:rPr>
        <w:t>NEXT</w:t>
      </w:r>
      <w:r w:rsidRPr="008B3D2A">
        <w:rPr>
          <w:rFonts w:ascii="Times New Roman" w:hAnsi="Times New Roman" w:cs="Times New Roman"/>
          <w:sz w:val="24"/>
          <w:szCs w:val="24"/>
        </w:rPr>
        <w:t>) на 22 посадочных места каждый, в т.ч. МКОУ «</w:t>
      </w:r>
      <w:proofErr w:type="spellStart"/>
      <w:r w:rsidRPr="008B3D2A">
        <w:rPr>
          <w:rFonts w:ascii="Times New Roman" w:hAnsi="Times New Roman" w:cs="Times New Roman"/>
          <w:sz w:val="24"/>
          <w:szCs w:val="24"/>
        </w:rPr>
        <w:t>Половино</w:t>
      </w:r>
      <w:proofErr w:type="spellEnd"/>
      <w:r w:rsidRPr="008B3D2A">
        <w:rPr>
          <w:rFonts w:ascii="Times New Roman" w:hAnsi="Times New Roman" w:cs="Times New Roman"/>
          <w:sz w:val="24"/>
          <w:szCs w:val="24"/>
        </w:rPr>
        <w:t>-Черемховская СОШ» – 3 единицы, МКОУ Шелеховская СОШ – 1 единица.</w:t>
      </w:r>
    </w:p>
    <w:p w14:paraId="1E325EDC"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 xml:space="preserve">Весь школьный автотранспорт оборудован системой «ГЛОНАСС», тахографами, проблесковыми маячками, ремнями безопасности. Водительский состав ежегодно проходит обучение по 20-часовой учебной программе повышения квалификации. Все водители школьных автобусов проходит предрейсовые и послерейсовые медицинские освидетельствования. Во всех общеобразовательных организациях, осуществляющих подвоз обучающихся, проведены мероприятия по лицензированию перевозок пассажиров на автобусах с получением бессрочных лицензий. </w:t>
      </w:r>
    </w:p>
    <w:p w14:paraId="0D6DD347" w14:textId="77777777" w:rsidR="008B3D2A" w:rsidRP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Школьный автотранспорт, задействованный в подвозе обучающихся к образовательным организациям и обратно, проходит технический осмотр два раза в год на сертифицированной станции технического осмотра (ООО «Старт») в присутствии государственного инспектора ОГИБДД ОМВД России по Тайшетскому району.</w:t>
      </w:r>
    </w:p>
    <w:p w14:paraId="494EFB7F" w14:textId="5D280575" w:rsidR="008B3D2A" w:rsidRDefault="008B3D2A" w:rsidP="008B3D2A">
      <w:pPr>
        <w:spacing w:after="0" w:line="276" w:lineRule="auto"/>
        <w:ind w:firstLine="708"/>
        <w:jc w:val="both"/>
        <w:rPr>
          <w:rFonts w:ascii="Times New Roman" w:hAnsi="Times New Roman" w:cs="Times New Roman"/>
          <w:sz w:val="24"/>
          <w:szCs w:val="24"/>
        </w:rPr>
      </w:pPr>
      <w:r w:rsidRPr="008B3D2A">
        <w:rPr>
          <w:rFonts w:ascii="Times New Roman" w:hAnsi="Times New Roman" w:cs="Times New Roman"/>
          <w:sz w:val="24"/>
          <w:szCs w:val="24"/>
        </w:rPr>
        <w:t>Выпуск школьных автобусов на линию и возвращение в гараж осуществляется прошедшими соответствующее обучение контролерами транспортных средств, механиками. Регулярное техническое обслуживание школьных автобусов проводится лицензированными и сертифицированными организациями.</w:t>
      </w:r>
    </w:p>
    <w:p w14:paraId="41D4A7A4" w14:textId="12DCEEC0" w:rsidR="00283803" w:rsidRPr="00283803" w:rsidRDefault="00283803" w:rsidP="007E233E">
      <w:pPr>
        <w:spacing w:after="0" w:line="276" w:lineRule="auto"/>
        <w:ind w:firstLine="708"/>
        <w:jc w:val="both"/>
        <w:rPr>
          <w:rFonts w:ascii="Times New Roman" w:hAnsi="Times New Roman" w:cs="Times New Roman"/>
          <w:iCs/>
          <w:sz w:val="24"/>
          <w:szCs w:val="24"/>
          <w:lang w:eastAsia="ru-RU"/>
        </w:rPr>
      </w:pPr>
      <w:r w:rsidRPr="00283803">
        <w:rPr>
          <w:rFonts w:ascii="Times New Roman" w:hAnsi="Times New Roman" w:cs="Times New Roman"/>
          <w:iCs/>
          <w:sz w:val="24"/>
          <w:szCs w:val="24"/>
          <w:lang w:eastAsia="ru-RU"/>
        </w:rPr>
        <w:t>.</w:t>
      </w:r>
    </w:p>
    <w:p w14:paraId="163021C9" w14:textId="0F5D8DCF" w:rsidR="00283803" w:rsidRPr="003B10F0" w:rsidRDefault="003B10F0" w:rsidP="003B10F0">
      <w:pPr>
        <w:spacing w:after="0" w:line="276" w:lineRule="auto"/>
        <w:jc w:val="center"/>
        <w:rPr>
          <w:rFonts w:ascii="Times New Roman" w:hAnsi="Times New Roman" w:cs="Times New Roman"/>
          <w:i/>
          <w:sz w:val="24"/>
          <w:szCs w:val="24"/>
          <w:lang w:eastAsia="ru-RU"/>
        </w:rPr>
      </w:pPr>
      <w:r w:rsidRPr="003B10F0">
        <w:rPr>
          <w:rFonts w:ascii="Times New Roman" w:hAnsi="Times New Roman" w:cs="Times New Roman"/>
          <w:i/>
          <w:sz w:val="24"/>
          <w:szCs w:val="24"/>
          <w:lang w:eastAsia="ru-RU"/>
        </w:rPr>
        <w:t>Углубленное, профильное обучение</w:t>
      </w:r>
    </w:p>
    <w:p w14:paraId="4F8CE260" w14:textId="77777777" w:rsidR="00283803" w:rsidRPr="00283803" w:rsidRDefault="00283803" w:rsidP="00283803">
      <w:pPr>
        <w:spacing w:after="0" w:line="276" w:lineRule="auto"/>
        <w:ind w:firstLine="708"/>
        <w:jc w:val="both"/>
        <w:rPr>
          <w:rFonts w:ascii="Times New Roman" w:hAnsi="Times New Roman" w:cs="Times New Roman"/>
          <w:sz w:val="24"/>
          <w:szCs w:val="24"/>
        </w:rPr>
      </w:pPr>
      <w:r w:rsidRPr="00283803">
        <w:rPr>
          <w:rFonts w:ascii="Times New Roman" w:hAnsi="Times New Roman" w:cs="Times New Roman"/>
          <w:sz w:val="24"/>
          <w:szCs w:val="24"/>
        </w:rPr>
        <w:t>Углубленное обучение, по-прежнему, не реализуется. По этому показателю школы Тайшетского района отстают от областных показателей (в Иркутской области 5,37 % школьников изучают предметы на углубленном уровне по итогам 2021 года).</w:t>
      </w:r>
    </w:p>
    <w:p w14:paraId="6AD56C37" w14:textId="09B44947" w:rsidR="00283803" w:rsidRPr="00283803" w:rsidRDefault="00283803" w:rsidP="00283803">
      <w:pPr>
        <w:pStyle w:val="afff1"/>
        <w:shd w:val="clear" w:color="auto" w:fill="FFFFFF"/>
        <w:spacing w:before="0" w:beforeAutospacing="0" w:after="0" w:afterAutospacing="0" w:line="276" w:lineRule="auto"/>
        <w:ind w:firstLine="708"/>
        <w:jc w:val="both"/>
      </w:pPr>
      <w:r w:rsidRPr="00283803">
        <w:t>Специализированное профильное обучение в 202</w:t>
      </w:r>
      <w:r w:rsidR="00A94FBF">
        <w:t xml:space="preserve">2/2023  учебном </w:t>
      </w:r>
      <w:r w:rsidRPr="00283803">
        <w:t xml:space="preserve"> году организовано  в 7 школах – МКОУ «СОШ № 85 г. Тайшета» (технологический профиль),  МКОУ </w:t>
      </w:r>
      <w:proofErr w:type="spellStart"/>
      <w:r w:rsidRPr="00283803">
        <w:t>Шиткинской</w:t>
      </w:r>
      <w:proofErr w:type="spellEnd"/>
      <w:r w:rsidRPr="00283803">
        <w:t xml:space="preserve"> СОШ (агротехнологический профиль), МКОУ СОШ № 2 (социально-экономический профиль), МКОУ Николаевской СОШ (естественно-научный профиль),  МКОУ СОШ № 5 (естественно-научный профиль), МКОУ </w:t>
      </w:r>
      <w:proofErr w:type="spellStart"/>
      <w:r w:rsidRPr="00283803">
        <w:t>Квитокской</w:t>
      </w:r>
      <w:proofErr w:type="spellEnd"/>
      <w:r w:rsidRPr="00283803">
        <w:t xml:space="preserve"> СОШ № 1 </w:t>
      </w:r>
      <w:r w:rsidRPr="00283803">
        <w:lastRenderedPageBreak/>
        <w:t xml:space="preserve">(естественно-научный профиль),  МКОУ  </w:t>
      </w:r>
      <w:proofErr w:type="spellStart"/>
      <w:r w:rsidRPr="00283803">
        <w:t>Новобирюсинской</w:t>
      </w:r>
      <w:proofErr w:type="spellEnd"/>
      <w:r w:rsidRPr="00283803">
        <w:t xml:space="preserve"> СОШ (естественно-научный профиль), МКОУ СОШ № 10 г. Бирюсинска (технологический профиль). </w:t>
      </w:r>
    </w:p>
    <w:p w14:paraId="18A5770A" w14:textId="77777777" w:rsidR="00283803" w:rsidRPr="00283803" w:rsidRDefault="00283803" w:rsidP="00283803">
      <w:pPr>
        <w:pStyle w:val="afff1"/>
        <w:shd w:val="clear" w:color="auto" w:fill="FFFFFF"/>
        <w:spacing w:before="0" w:beforeAutospacing="0" w:after="0" w:afterAutospacing="0" w:line="276" w:lineRule="auto"/>
        <w:ind w:firstLine="708"/>
        <w:jc w:val="both"/>
      </w:pPr>
      <w:r w:rsidRPr="00283803">
        <w:t xml:space="preserve"> В остальных средних общеобразовательных </w:t>
      </w:r>
      <w:proofErr w:type="gramStart"/>
      <w:r w:rsidRPr="00283803">
        <w:t>организациях  обучение</w:t>
      </w:r>
      <w:proofErr w:type="gramEnd"/>
      <w:r w:rsidRPr="00283803">
        <w:t xml:space="preserve"> в 10-х и 11-х классах  организовано в соответствии с ФГОС СОО  по универсальному профилю, где от 2 до 4 предметов изучается на углубленном уровне. Таким образом, профильным обучением на ровне среднего общего образования охвачено 100% обучающихся 10-11 классов. </w:t>
      </w:r>
    </w:p>
    <w:p w14:paraId="1ED47441" w14:textId="6AAFB14A" w:rsidR="00283803" w:rsidRDefault="00283803" w:rsidP="00283803">
      <w:pPr>
        <w:pStyle w:val="afff1"/>
        <w:shd w:val="clear" w:color="auto" w:fill="FFFFFF"/>
        <w:spacing w:before="0" w:beforeAutospacing="0" w:after="0" w:afterAutospacing="0" w:line="276" w:lineRule="auto"/>
        <w:ind w:firstLine="708"/>
        <w:jc w:val="both"/>
      </w:pPr>
      <w:r w:rsidRPr="00283803">
        <w:t xml:space="preserve">  Кроме того, в 7 ОО (МКОУ  СОШ № 2 г. Тайшета, МКОУ СОШ № 5 г. Тайшета, МКОУ </w:t>
      </w:r>
      <w:proofErr w:type="spellStart"/>
      <w:r w:rsidRPr="00283803">
        <w:t>Новобирюсинская</w:t>
      </w:r>
      <w:proofErr w:type="spellEnd"/>
      <w:r w:rsidRPr="00283803">
        <w:t xml:space="preserve"> СОШ, МКОУ Квитокская СОШ № 1, МКОУ «СОШ № 85 г. Тайшета», МКОУ СОШ № 10 г. Бирюсинска, МКОУ СОШ № 17 </w:t>
      </w:r>
      <w:proofErr w:type="spellStart"/>
      <w:r w:rsidRPr="00283803">
        <w:t>р.п</w:t>
      </w:r>
      <w:proofErr w:type="spellEnd"/>
      <w:r w:rsidRPr="00283803">
        <w:t>. Юрты) организованы классы с  психолого-педагогическим направлением.  В МБУ ДО «ЦДО «</w:t>
      </w:r>
      <w:proofErr w:type="gramStart"/>
      <w:r w:rsidRPr="00283803">
        <w:t>Радуга»  функционирует</w:t>
      </w:r>
      <w:proofErr w:type="gramEnd"/>
      <w:r w:rsidRPr="00283803">
        <w:t xml:space="preserve">  «Школа будущего   педагога».   Всего в них обучает</w:t>
      </w:r>
      <w:r w:rsidR="00A94FBF">
        <w:t>ся</w:t>
      </w:r>
      <w:r w:rsidRPr="00283803">
        <w:t xml:space="preserve"> </w:t>
      </w:r>
      <w:proofErr w:type="gramStart"/>
      <w:r w:rsidRPr="00283803">
        <w:t>218  школьников</w:t>
      </w:r>
      <w:proofErr w:type="gramEnd"/>
      <w:r w:rsidRPr="00283803">
        <w:t xml:space="preserve">.  Модель </w:t>
      </w:r>
      <w:proofErr w:type="gramStart"/>
      <w:r w:rsidRPr="00283803">
        <w:t>функционирования  классов</w:t>
      </w:r>
      <w:proofErr w:type="gramEnd"/>
      <w:r w:rsidRPr="00283803">
        <w:t xml:space="preserve"> психолого-педагогической   направленности в системе образования Тайшетского района представлена на  Всероссийской </w:t>
      </w:r>
      <w:proofErr w:type="spellStart"/>
      <w:r w:rsidRPr="00283803">
        <w:t>НеКонференции</w:t>
      </w:r>
      <w:proofErr w:type="spellEnd"/>
      <w:r w:rsidRPr="00283803">
        <w:t xml:space="preserve"> «Как, чему и почему учить будущих учителей?».  Положительным является опыт   организации сетевого </w:t>
      </w:r>
      <w:proofErr w:type="gramStart"/>
      <w:r w:rsidRPr="00283803">
        <w:t>взаимодействия  класса</w:t>
      </w:r>
      <w:proofErr w:type="gramEnd"/>
      <w:r w:rsidRPr="00283803">
        <w:t xml:space="preserve"> психолого-педагогической направленности МКОУ СОШ № 5   и  МКДОУ детского  сада № 5 г. Тайшета по наставничеству,  профессиональным пробам,  профориентации</w:t>
      </w:r>
      <w:r>
        <w:t xml:space="preserve">. </w:t>
      </w:r>
    </w:p>
    <w:p w14:paraId="71315A7E" w14:textId="743AC973" w:rsidR="008427AE" w:rsidRDefault="00BD5BC0" w:rsidP="00283803">
      <w:pPr>
        <w:pStyle w:val="afff1"/>
        <w:shd w:val="clear" w:color="auto" w:fill="FFFFFF"/>
        <w:spacing w:before="0" w:beforeAutospacing="0" w:after="0" w:afterAutospacing="0" w:line="276" w:lineRule="auto"/>
        <w:ind w:firstLine="708"/>
        <w:jc w:val="both"/>
      </w:pPr>
      <w:proofErr w:type="gramStart"/>
      <w:r>
        <w:t>По  итогам</w:t>
      </w:r>
      <w:proofErr w:type="gramEnd"/>
      <w:r>
        <w:t xml:space="preserve">  выпуска 2023 года  из 3-х  классов  психолого-педагогической направленности  11 человек поступили  на педагогические специальности: 7 человек по программам ВПО, 4 – по программам СПО. </w:t>
      </w:r>
    </w:p>
    <w:p w14:paraId="0E4F3764" w14:textId="77777777" w:rsidR="00BD5BC0" w:rsidRDefault="00BD5BC0" w:rsidP="00283803">
      <w:pPr>
        <w:pStyle w:val="afff1"/>
        <w:shd w:val="clear" w:color="auto" w:fill="FFFFFF"/>
        <w:spacing w:before="0" w:beforeAutospacing="0" w:after="0" w:afterAutospacing="0" w:line="276" w:lineRule="auto"/>
        <w:ind w:firstLine="708"/>
        <w:jc w:val="both"/>
      </w:pPr>
    </w:p>
    <w:p w14:paraId="0DE82668" w14:textId="0860BB42" w:rsidR="00834AD0" w:rsidRPr="00513BD9" w:rsidRDefault="00834AD0" w:rsidP="00834AD0">
      <w:pPr>
        <w:pStyle w:val="afff1"/>
        <w:shd w:val="clear" w:color="auto" w:fill="FFFFFF"/>
        <w:spacing w:before="0" w:beforeAutospacing="0" w:after="0" w:afterAutospacing="0" w:line="276" w:lineRule="auto"/>
        <w:ind w:firstLine="708"/>
        <w:jc w:val="center"/>
        <w:rPr>
          <w:i/>
          <w:iCs/>
        </w:rPr>
      </w:pPr>
      <w:r w:rsidRPr="00513BD9">
        <w:rPr>
          <w:i/>
          <w:iCs/>
        </w:rPr>
        <w:t>Кадровое обеспечение</w:t>
      </w:r>
    </w:p>
    <w:p w14:paraId="5237455C" w14:textId="23BF8EEE" w:rsidR="00834AD0" w:rsidRPr="00834AD0" w:rsidRDefault="00834AD0" w:rsidP="00834AD0">
      <w:pPr>
        <w:spacing w:after="0" w:line="276" w:lineRule="auto"/>
        <w:ind w:firstLine="720"/>
        <w:jc w:val="both"/>
        <w:rPr>
          <w:rFonts w:ascii="Times New Roman" w:hAnsi="Times New Roman" w:cs="Times New Roman"/>
          <w:sz w:val="24"/>
          <w:szCs w:val="24"/>
        </w:rPr>
      </w:pPr>
      <w:r w:rsidRPr="00834AD0">
        <w:rPr>
          <w:rFonts w:ascii="Times New Roman" w:hAnsi="Times New Roman" w:cs="Times New Roman"/>
          <w:sz w:val="24"/>
          <w:szCs w:val="24"/>
        </w:rPr>
        <w:t>Численность учащихся в общеобразовательных организациях в расчете на 1 педагогического работника в 2022</w:t>
      </w:r>
      <w:r w:rsidR="000059A3">
        <w:rPr>
          <w:rFonts w:ascii="Times New Roman" w:hAnsi="Times New Roman" w:cs="Times New Roman"/>
          <w:sz w:val="24"/>
          <w:szCs w:val="24"/>
        </w:rPr>
        <w:t xml:space="preserve">/2023 </w:t>
      </w:r>
      <w:proofErr w:type="gramStart"/>
      <w:r w:rsidR="000059A3">
        <w:rPr>
          <w:rFonts w:ascii="Times New Roman" w:hAnsi="Times New Roman" w:cs="Times New Roman"/>
          <w:sz w:val="24"/>
          <w:szCs w:val="24"/>
        </w:rPr>
        <w:t xml:space="preserve">учебном </w:t>
      </w:r>
      <w:r w:rsidRPr="00834AD0">
        <w:rPr>
          <w:rFonts w:ascii="Times New Roman" w:hAnsi="Times New Roman" w:cs="Times New Roman"/>
          <w:sz w:val="24"/>
          <w:szCs w:val="24"/>
        </w:rPr>
        <w:t xml:space="preserve"> году</w:t>
      </w:r>
      <w:proofErr w:type="gramEnd"/>
      <w:r w:rsidRPr="00834AD0">
        <w:rPr>
          <w:rFonts w:ascii="Times New Roman" w:hAnsi="Times New Roman" w:cs="Times New Roman"/>
          <w:sz w:val="24"/>
          <w:szCs w:val="24"/>
        </w:rPr>
        <w:t xml:space="preserve"> составила 12,99 человек. Данный показатель по сравнению с 2021</w:t>
      </w:r>
      <w:r w:rsidR="000059A3">
        <w:rPr>
          <w:rFonts w:ascii="Times New Roman" w:hAnsi="Times New Roman" w:cs="Times New Roman"/>
          <w:sz w:val="24"/>
          <w:szCs w:val="24"/>
        </w:rPr>
        <w:t xml:space="preserve">/2022 </w:t>
      </w:r>
      <w:proofErr w:type="gramStart"/>
      <w:r w:rsidR="000059A3">
        <w:rPr>
          <w:rFonts w:ascii="Times New Roman" w:hAnsi="Times New Roman" w:cs="Times New Roman"/>
          <w:sz w:val="24"/>
          <w:szCs w:val="24"/>
        </w:rPr>
        <w:t xml:space="preserve">учебным </w:t>
      </w:r>
      <w:r w:rsidRPr="00834AD0">
        <w:rPr>
          <w:rFonts w:ascii="Times New Roman" w:hAnsi="Times New Roman" w:cs="Times New Roman"/>
          <w:sz w:val="24"/>
          <w:szCs w:val="24"/>
        </w:rPr>
        <w:t xml:space="preserve"> годом</w:t>
      </w:r>
      <w:proofErr w:type="gramEnd"/>
      <w:r w:rsidRPr="00834AD0">
        <w:rPr>
          <w:rFonts w:ascii="Times New Roman" w:hAnsi="Times New Roman" w:cs="Times New Roman"/>
          <w:sz w:val="24"/>
          <w:szCs w:val="24"/>
        </w:rPr>
        <w:t xml:space="preserve"> увеличился  на 0,03 человека. </w:t>
      </w:r>
    </w:p>
    <w:p w14:paraId="2D6CC1E7" w14:textId="402688AF" w:rsidR="00834AD0" w:rsidRPr="00834AD0" w:rsidRDefault="000059A3" w:rsidP="000059A3">
      <w:pPr>
        <w:spacing w:after="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Ч</w:t>
      </w:r>
      <w:r w:rsidR="00834AD0" w:rsidRPr="00834AD0">
        <w:rPr>
          <w:rFonts w:ascii="Times New Roman" w:hAnsi="Times New Roman" w:cs="Times New Roman"/>
          <w:sz w:val="24"/>
          <w:szCs w:val="24"/>
          <w:lang w:eastAsia="ru-RU"/>
        </w:rPr>
        <w:t>исленность работников общеобразовательных организаций</w:t>
      </w:r>
      <w:r>
        <w:rPr>
          <w:rFonts w:ascii="Times New Roman" w:hAnsi="Times New Roman" w:cs="Times New Roman"/>
          <w:sz w:val="24"/>
          <w:szCs w:val="24"/>
          <w:lang w:eastAsia="ru-RU"/>
        </w:rPr>
        <w:t xml:space="preserve"> в отчетном году</w:t>
      </w:r>
      <w:r w:rsidR="00834AD0" w:rsidRPr="00834AD0">
        <w:rPr>
          <w:rFonts w:ascii="Times New Roman" w:hAnsi="Times New Roman" w:cs="Times New Roman"/>
          <w:sz w:val="24"/>
          <w:szCs w:val="24"/>
          <w:lang w:eastAsia="ru-RU"/>
        </w:rPr>
        <w:t xml:space="preserve"> составила 1669 человек, что на 37 человек больше в сравнении с 2021</w:t>
      </w:r>
      <w:r>
        <w:rPr>
          <w:rFonts w:ascii="Times New Roman" w:hAnsi="Times New Roman" w:cs="Times New Roman"/>
          <w:sz w:val="24"/>
          <w:szCs w:val="24"/>
          <w:lang w:eastAsia="ru-RU"/>
        </w:rPr>
        <w:t xml:space="preserve">/2022 </w:t>
      </w:r>
      <w:proofErr w:type="gramStart"/>
      <w:r>
        <w:rPr>
          <w:rFonts w:ascii="Times New Roman" w:hAnsi="Times New Roman" w:cs="Times New Roman"/>
          <w:sz w:val="24"/>
          <w:szCs w:val="24"/>
          <w:lang w:eastAsia="ru-RU"/>
        </w:rPr>
        <w:t xml:space="preserve">учебным </w:t>
      </w:r>
      <w:r w:rsidR="00834AD0" w:rsidRPr="00834AD0">
        <w:rPr>
          <w:rFonts w:ascii="Times New Roman" w:hAnsi="Times New Roman" w:cs="Times New Roman"/>
          <w:sz w:val="24"/>
          <w:szCs w:val="24"/>
          <w:lang w:eastAsia="ru-RU"/>
        </w:rPr>
        <w:t xml:space="preserve"> годом</w:t>
      </w:r>
      <w:proofErr w:type="gramEnd"/>
      <w:r w:rsidR="00834AD0" w:rsidRPr="00834AD0">
        <w:rPr>
          <w:rFonts w:ascii="Times New Roman" w:hAnsi="Times New Roman" w:cs="Times New Roman"/>
          <w:sz w:val="24"/>
          <w:szCs w:val="24"/>
          <w:lang w:eastAsia="ru-RU"/>
        </w:rPr>
        <w:t xml:space="preserve">, из них руководящих работников 89 человек (5,3%), педагогических работников 740 человек (44,3%), в том числе 627 учителей (37,6%). </w:t>
      </w:r>
    </w:p>
    <w:p w14:paraId="40577F7A" w14:textId="77777777" w:rsidR="00834AD0" w:rsidRPr="00834AD0" w:rsidRDefault="00834AD0" w:rsidP="000059A3">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lang w:eastAsia="ru-RU"/>
        </w:rPr>
        <w:t>В таблице 15</w:t>
      </w:r>
      <w:r w:rsidRPr="00834AD0">
        <w:rPr>
          <w:rFonts w:ascii="Times New Roman" w:hAnsi="Times New Roman" w:cs="Times New Roman"/>
          <w:sz w:val="24"/>
          <w:szCs w:val="24"/>
        </w:rPr>
        <w:t xml:space="preserve"> </w:t>
      </w:r>
      <w:r w:rsidRPr="00834AD0">
        <w:rPr>
          <w:rFonts w:ascii="Times New Roman" w:hAnsi="Times New Roman" w:cs="Times New Roman"/>
          <w:sz w:val="24"/>
          <w:szCs w:val="24"/>
          <w:lang w:eastAsia="ru-RU"/>
        </w:rPr>
        <w:t>представлен сравнительный анализ численности педагогических работников муниципальных общеобразовательных организаций (без учета внешних совместителей) за три последних года</w:t>
      </w:r>
    </w:p>
    <w:p w14:paraId="740C1A3E" w14:textId="215680CF" w:rsidR="00834AD0" w:rsidRPr="000059A3" w:rsidRDefault="00834AD0" w:rsidP="000059A3">
      <w:pPr>
        <w:spacing w:after="0" w:line="276" w:lineRule="auto"/>
        <w:ind w:firstLine="708"/>
        <w:jc w:val="both"/>
        <w:rPr>
          <w:rFonts w:ascii="Times New Roman" w:hAnsi="Times New Roman" w:cs="Times New Roman"/>
          <w:color w:val="FF0000"/>
          <w:sz w:val="24"/>
          <w:szCs w:val="24"/>
          <w:lang w:eastAsia="ru-RU"/>
        </w:rPr>
      </w:pPr>
      <w:r w:rsidRPr="00834AD0">
        <w:rPr>
          <w:rFonts w:ascii="Times New Roman" w:hAnsi="Times New Roman" w:cs="Times New Roman"/>
          <w:sz w:val="24"/>
          <w:szCs w:val="24"/>
          <w:lang w:eastAsia="ru-RU"/>
        </w:rPr>
        <w:t>Таблица 15.</w:t>
      </w:r>
      <w:r w:rsidRPr="00834AD0">
        <w:rPr>
          <w:rFonts w:ascii="Times New Roman" w:hAnsi="Times New Roman" w:cs="Times New Roman"/>
          <w:color w:val="FF0000"/>
          <w:sz w:val="24"/>
          <w:szCs w:val="24"/>
          <w:lang w:eastAsia="ru-RU"/>
        </w:rPr>
        <w:t xml:space="preserve">  </w:t>
      </w:r>
      <w:r w:rsidRPr="00834AD0">
        <w:rPr>
          <w:rFonts w:ascii="Times New Roman" w:hAnsi="Times New Roman" w:cs="Times New Roman"/>
          <w:bCs/>
          <w:sz w:val="24"/>
          <w:szCs w:val="24"/>
          <w:lang w:eastAsia="ru-RU"/>
        </w:rPr>
        <w:t>Информация о численности педагогических работников муниципальных общеобразовательных организаций (без внешних совместителей)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421"/>
        <w:gridCol w:w="1417"/>
        <w:gridCol w:w="1556"/>
      </w:tblGrid>
      <w:tr w:rsidR="00834AD0" w:rsidRPr="00834AD0" w14:paraId="5F9090BB" w14:textId="77777777" w:rsidTr="0042626C">
        <w:tc>
          <w:tcPr>
            <w:tcW w:w="4928" w:type="dxa"/>
            <w:vMerge w:val="restart"/>
            <w:shd w:val="clear" w:color="auto" w:fill="auto"/>
            <w:vAlign w:val="center"/>
          </w:tcPr>
          <w:p w14:paraId="0F57B9E2"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Категория педагогических работников</w:t>
            </w:r>
          </w:p>
        </w:tc>
        <w:tc>
          <w:tcPr>
            <w:tcW w:w="1421" w:type="dxa"/>
            <w:shd w:val="clear" w:color="auto" w:fill="auto"/>
            <w:vAlign w:val="center"/>
          </w:tcPr>
          <w:p w14:paraId="3382C23C"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2020 год</w:t>
            </w:r>
          </w:p>
        </w:tc>
        <w:tc>
          <w:tcPr>
            <w:tcW w:w="1417" w:type="dxa"/>
            <w:shd w:val="clear" w:color="auto" w:fill="auto"/>
            <w:vAlign w:val="center"/>
          </w:tcPr>
          <w:p w14:paraId="3A6234F0"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2021 год</w:t>
            </w:r>
          </w:p>
        </w:tc>
        <w:tc>
          <w:tcPr>
            <w:tcW w:w="1556" w:type="dxa"/>
            <w:shd w:val="clear" w:color="auto" w:fill="auto"/>
            <w:vAlign w:val="center"/>
          </w:tcPr>
          <w:p w14:paraId="6495BD6B"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2022 год</w:t>
            </w:r>
          </w:p>
        </w:tc>
      </w:tr>
      <w:tr w:rsidR="00834AD0" w:rsidRPr="00834AD0" w14:paraId="1B3E773B" w14:textId="77777777" w:rsidTr="0042626C">
        <w:tc>
          <w:tcPr>
            <w:tcW w:w="4928" w:type="dxa"/>
            <w:vMerge/>
            <w:shd w:val="clear" w:color="auto" w:fill="auto"/>
            <w:vAlign w:val="center"/>
          </w:tcPr>
          <w:p w14:paraId="480D2E20" w14:textId="77777777" w:rsidR="00834AD0" w:rsidRPr="00834AD0" w:rsidRDefault="00834AD0" w:rsidP="00834AD0">
            <w:pPr>
              <w:spacing w:after="0" w:line="276" w:lineRule="auto"/>
              <w:jc w:val="both"/>
              <w:rPr>
                <w:rFonts w:ascii="Times New Roman" w:hAnsi="Times New Roman" w:cs="Times New Roman"/>
                <w:sz w:val="24"/>
                <w:szCs w:val="24"/>
                <w:lang w:eastAsia="ru-RU"/>
              </w:rPr>
            </w:pPr>
          </w:p>
        </w:tc>
        <w:tc>
          <w:tcPr>
            <w:tcW w:w="1421" w:type="dxa"/>
            <w:shd w:val="clear" w:color="auto" w:fill="auto"/>
            <w:vAlign w:val="center"/>
          </w:tcPr>
          <w:p w14:paraId="3CAF5372"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1637</w:t>
            </w:r>
          </w:p>
        </w:tc>
        <w:tc>
          <w:tcPr>
            <w:tcW w:w="1417" w:type="dxa"/>
            <w:shd w:val="clear" w:color="auto" w:fill="auto"/>
            <w:vAlign w:val="center"/>
          </w:tcPr>
          <w:p w14:paraId="2D2123BE"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1632</w:t>
            </w:r>
          </w:p>
        </w:tc>
        <w:tc>
          <w:tcPr>
            <w:tcW w:w="1556" w:type="dxa"/>
            <w:shd w:val="clear" w:color="auto" w:fill="auto"/>
            <w:vAlign w:val="center"/>
          </w:tcPr>
          <w:p w14:paraId="6B64F601"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1669</w:t>
            </w:r>
          </w:p>
        </w:tc>
      </w:tr>
      <w:tr w:rsidR="00834AD0" w:rsidRPr="00834AD0" w14:paraId="1AAE5D24" w14:textId="77777777" w:rsidTr="0042626C">
        <w:tc>
          <w:tcPr>
            <w:tcW w:w="4928" w:type="dxa"/>
            <w:shd w:val="clear" w:color="auto" w:fill="auto"/>
          </w:tcPr>
          <w:p w14:paraId="4670D771"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Педагогические работники</w:t>
            </w:r>
          </w:p>
        </w:tc>
        <w:tc>
          <w:tcPr>
            <w:tcW w:w="1421" w:type="dxa"/>
            <w:shd w:val="clear" w:color="auto" w:fill="auto"/>
          </w:tcPr>
          <w:p w14:paraId="7205EF0D"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744 (45,4%)</w:t>
            </w:r>
          </w:p>
        </w:tc>
        <w:tc>
          <w:tcPr>
            <w:tcW w:w="1417" w:type="dxa"/>
            <w:shd w:val="clear" w:color="auto" w:fill="auto"/>
          </w:tcPr>
          <w:p w14:paraId="68B0C03A"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737 (45,1%)</w:t>
            </w:r>
          </w:p>
        </w:tc>
        <w:tc>
          <w:tcPr>
            <w:tcW w:w="1556" w:type="dxa"/>
            <w:shd w:val="clear" w:color="auto" w:fill="auto"/>
          </w:tcPr>
          <w:p w14:paraId="5FCB70AC"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740 (44,3%)</w:t>
            </w:r>
          </w:p>
        </w:tc>
      </w:tr>
      <w:tr w:rsidR="00834AD0" w:rsidRPr="00834AD0" w14:paraId="1B71F6D9" w14:textId="77777777" w:rsidTr="0042626C">
        <w:tc>
          <w:tcPr>
            <w:tcW w:w="4928" w:type="dxa"/>
            <w:shd w:val="clear" w:color="auto" w:fill="auto"/>
          </w:tcPr>
          <w:p w14:paraId="2E37DBB6"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Учителя </w:t>
            </w:r>
          </w:p>
        </w:tc>
        <w:tc>
          <w:tcPr>
            <w:tcW w:w="1421" w:type="dxa"/>
            <w:shd w:val="clear" w:color="auto" w:fill="auto"/>
          </w:tcPr>
          <w:p w14:paraId="2FF4A059"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640 (39,0%)</w:t>
            </w:r>
          </w:p>
        </w:tc>
        <w:tc>
          <w:tcPr>
            <w:tcW w:w="1417" w:type="dxa"/>
            <w:shd w:val="clear" w:color="auto" w:fill="auto"/>
          </w:tcPr>
          <w:p w14:paraId="56B837E5"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631 (38,7%)</w:t>
            </w:r>
          </w:p>
        </w:tc>
        <w:tc>
          <w:tcPr>
            <w:tcW w:w="1556" w:type="dxa"/>
            <w:shd w:val="clear" w:color="auto" w:fill="auto"/>
          </w:tcPr>
          <w:p w14:paraId="7445238E"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627 (37,5%)</w:t>
            </w:r>
          </w:p>
        </w:tc>
      </w:tr>
      <w:tr w:rsidR="00834AD0" w:rsidRPr="00834AD0" w14:paraId="00993140" w14:textId="77777777" w:rsidTr="0042626C">
        <w:tc>
          <w:tcPr>
            <w:tcW w:w="4928" w:type="dxa"/>
            <w:shd w:val="clear" w:color="auto" w:fill="auto"/>
          </w:tcPr>
          <w:p w14:paraId="7E17AAD6"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Учителя-логопеды</w:t>
            </w:r>
          </w:p>
        </w:tc>
        <w:tc>
          <w:tcPr>
            <w:tcW w:w="1421" w:type="dxa"/>
            <w:shd w:val="clear" w:color="auto" w:fill="auto"/>
          </w:tcPr>
          <w:p w14:paraId="6D01C2EF"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4</w:t>
            </w:r>
          </w:p>
        </w:tc>
        <w:tc>
          <w:tcPr>
            <w:tcW w:w="1417" w:type="dxa"/>
            <w:shd w:val="clear" w:color="auto" w:fill="auto"/>
          </w:tcPr>
          <w:p w14:paraId="77A039F1"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4</w:t>
            </w:r>
          </w:p>
        </w:tc>
        <w:tc>
          <w:tcPr>
            <w:tcW w:w="1556" w:type="dxa"/>
            <w:shd w:val="clear" w:color="auto" w:fill="auto"/>
          </w:tcPr>
          <w:p w14:paraId="58DBBAC6"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5</w:t>
            </w:r>
          </w:p>
        </w:tc>
      </w:tr>
      <w:tr w:rsidR="00834AD0" w:rsidRPr="00834AD0" w14:paraId="4C798CDB" w14:textId="77777777" w:rsidTr="0042626C">
        <w:tc>
          <w:tcPr>
            <w:tcW w:w="4928" w:type="dxa"/>
            <w:shd w:val="clear" w:color="auto" w:fill="auto"/>
          </w:tcPr>
          <w:p w14:paraId="10030645"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Учителя-дефектологи</w:t>
            </w:r>
          </w:p>
        </w:tc>
        <w:tc>
          <w:tcPr>
            <w:tcW w:w="1421" w:type="dxa"/>
            <w:shd w:val="clear" w:color="auto" w:fill="auto"/>
          </w:tcPr>
          <w:p w14:paraId="5F144A60"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w:t>
            </w:r>
          </w:p>
        </w:tc>
        <w:tc>
          <w:tcPr>
            <w:tcW w:w="1417" w:type="dxa"/>
            <w:shd w:val="clear" w:color="auto" w:fill="auto"/>
          </w:tcPr>
          <w:p w14:paraId="28762AE4"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3</w:t>
            </w:r>
          </w:p>
        </w:tc>
        <w:tc>
          <w:tcPr>
            <w:tcW w:w="1556" w:type="dxa"/>
            <w:shd w:val="clear" w:color="auto" w:fill="auto"/>
          </w:tcPr>
          <w:p w14:paraId="58583F19"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4</w:t>
            </w:r>
          </w:p>
        </w:tc>
      </w:tr>
      <w:tr w:rsidR="00834AD0" w:rsidRPr="00834AD0" w14:paraId="5FCD591B" w14:textId="77777777" w:rsidTr="0042626C">
        <w:tc>
          <w:tcPr>
            <w:tcW w:w="4928" w:type="dxa"/>
            <w:shd w:val="clear" w:color="auto" w:fill="auto"/>
          </w:tcPr>
          <w:p w14:paraId="6E1D812D"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Социальные педагоги</w:t>
            </w:r>
          </w:p>
        </w:tc>
        <w:tc>
          <w:tcPr>
            <w:tcW w:w="1421" w:type="dxa"/>
            <w:shd w:val="clear" w:color="auto" w:fill="auto"/>
          </w:tcPr>
          <w:p w14:paraId="7CF19075"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17</w:t>
            </w:r>
          </w:p>
        </w:tc>
        <w:tc>
          <w:tcPr>
            <w:tcW w:w="1417" w:type="dxa"/>
            <w:shd w:val="clear" w:color="auto" w:fill="auto"/>
          </w:tcPr>
          <w:p w14:paraId="5A3FD51C"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18</w:t>
            </w:r>
          </w:p>
        </w:tc>
        <w:tc>
          <w:tcPr>
            <w:tcW w:w="1556" w:type="dxa"/>
            <w:shd w:val="clear" w:color="auto" w:fill="auto"/>
          </w:tcPr>
          <w:p w14:paraId="5DDF6FB5"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18</w:t>
            </w:r>
          </w:p>
        </w:tc>
      </w:tr>
      <w:tr w:rsidR="00834AD0" w:rsidRPr="00834AD0" w14:paraId="34B1231A" w14:textId="77777777" w:rsidTr="0042626C">
        <w:tc>
          <w:tcPr>
            <w:tcW w:w="4928" w:type="dxa"/>
            <w:shd w:val="clear" w:color="auto" w:fill="auto"/>
          </w:tcPr>
          <w:p w14:paraId="63E03F4B"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Педагоги-психологи</w:t>
            </w:r>
          </w:p>
        </w:tc>
        <w:tc>
          <w:tcPr>
            <w:tcW w:w="1421" w:type="dxa"/>
            <w:shd w:val="clear" w:color="auto" w:fill="auto"/>
          </w:tcPr>
          <w:p w14:paraId="2CE8FBF6"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18</w:t>
            </w:r>
          </w:p>
        </w:tc>
        <w:tc>
          <w:tcPr>
            <w:tcW w:w="1417" w:type="dxa"/>
            <w:shd w:val="clear" w:color="auto" w:fill="auto"/>
          </w:tcPr>
          <w:p w14:paraId="0116CC6F"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17</w:t>
            </w:r>
          </w:p>
        </w:tc>
        <w:tc>
          <w:tcPr>
            <w:tcW w:w="1556" w:type="dxa"/>
            <w:shd w:val="clear" w:color="auto" w:fill="auto"/>
          </w:tcPr>
          <w:p w14:paraId="62AD7D69"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22</w:t>
            </w:r>
          </w:p>
        </w:tc>
      </w:tr>
      <w:tr w:rsidR="00834AD0" w:rsidRPr="00834AD0" w14:paraId="326BC4AA" w14:textId="77777777" w:rsidTr="0042626C">
        <w:tc>
          <w:tcPr>
            <w:tcW w:w="4928" w:type="dxa"/>
            <w:shd w:val="clear" w:color="auto" w:fill="auto"/>
          </w:tcPr>
          <w:p w14:paraId="0A9C685A"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Педагоги дополнительного образования</w:t>
            </w:r>
          </w:p>
        </w:tc>
        <w:tc>
          <w:tcPr>
            <w:tcW w:w="1421" w:type="dxa"/>
            <w:shd w:val="clear" w:color="auto" w:fill="auto"/>
          </w:tcPr>
          <w:p w14:paraId="2D5BF83F"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10</w:t>
            </w:r>
          </w:p>
        </w:tc>
        <w:tc>
          <w:tcPr>
            <w:tcW w:w="1417" w:type="dxa"/>
            <w:shd w:val="clear" w:color="auto" w:fill="auto"/>
          </w:tcPr>
          <w:p w14:paraId="3C4F6187"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10</w:t>
            </w:r>
          </w:p>
        </w:tc>
        <w:tc>
          <w:tcPr>
            <w:tcW w:w="1556" w:type="dxa"/>
            <w:shd w:val="clear" w:color="auto" w:fill="auto"/>
          </w:tcPr>
          <w:p w14:paraId="4C5D4D50"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14</w:t>
            </w:r>
          </w:p>
        </w:tc>
      </w:tr>
    </w:tbl>
    <w:p w14:paraId="6B6475FD" w14:textId="77777777" w:rsidR="00834AD0" w:rsidRPr="00834AD0" w:rsidRDefault="00834AD0" w:rsidP="00834AD0">
      <w:pPr>
        <w:spacing w:after="0" w:line="276" w:lineRule="auto"/>
        <w:jc w:val="both"/>
        <w:rPr>
          <w:rFonts w:ascii="Times New Roman" w:hAnsi="Times New Roman" w:cs="Times New Roman"/>
          <w:sz w:val="24"/>
          <w:szCs w:val="24"/>
          <w:lang w:eastAsia="ru-RU"/>
        </w:rPr>
      </w:pPr>
    </w:p>
    <w:p w14:paraId="080F48A6"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lastRenderedPageBreak/>
        <w:t>Кадровый состав муниципальных общеобразовательных организаций Тайшетского района, в целом, стабилен.</w:t>
      </w:r>
    </w:p>
    <w:p w14:paraId="4D62C4C5"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Одной из проблем кадрового обеспечения общеобразовательных организаций Тайшетского района является как старение педагогических кадров, так и нехватка учителей ряда специальностей (учителя английского языка, математики, русского языка и литературы, начальных классов, учителей-логопедов, учителей-дефектологов, педагогов-психологов).</w:t>
      </w:r>
    </w:p>
    <w:p w14:paraId="6123A9CF"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Как правило, к началу учебного года вакансии закрываются путем перераспределения часов между работающими педагогами, привлечения педагогов-совместителей.</w:t>
      </w:r>
    </w:p>
    <w:p w14:paraId="303647C9"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Важной задачей является обеспечение общеобразовательных социальными педагогами, педагогами-психологами, учителями-дефектологами, учителями-логопедами и другими «узкими» специалистами. Наличие таких специалистов в школе также связано с тем, что увеличивается количество детей с ОВЗ, обучение которых реализуется по адаптированным общеобразовательным программам, составленным в соответствии с рекомендациями ПМПК, которые в свою очередь включают в себя коррекционную работу с «узкими» специалистами.</w:t>
      </w:r>
    </w:p>
    <w:p w14:paraId="2D6CBED7" w14:textId="6A8CF701"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Фактически в 2022</w:t>
      </w:r>
      <w:r w:rsidR="000059A3">
        <w:rPr>
          <w:rFonts w:ascii="Times New Roman" w:hAnsi="Times New Roman" w:cs="Times New Roman"/>
          <w:sz w:val="24"/>
          <w:szCs w:val="24"/>
          <w:lang w:eastAsia="ru-RU"/>
        </w:rPr>
        <w:t xml:space="preserve">/2023 </w:t>
      </w:r>
      <w:proofErr w:type="gramStart"/>
      <w:r w:rsidR="000059A3">
        <w:rPr>
          <w:rFonts w:ascii="Times New Roman" w:hAnsi="Times New Roman" w:cs="Times New Roman"/>
          <w:sz w:val="24"/>
          <w:szCs w:val="24"/>
          <w:lang w:eastAsia="ru-RU"/>
        </w:rPr>
        <w:t xml:space="preserve">учебном </w:t>
      </w:r>
      <w:r w:rsidRPr="00834AD0">
        <w:rPr>
          <w:rFonts w:ascii="Times New Roman" w:hAnsi="Times New Roman" w:cs="Times New Roman"/>
          <w:sz w:val="24"/>
          <w:szCs w:val="24"/>
          <w:lang w:eastAsia="ru-RU"/>
        </w:rPr>
        <w:t xml:space="preserve"> г</w:t>
      </w:r>
      <w:r w:rsidR="000059A3">
        <w:rPr>
          <w:rFonts w:ascii="Times New Roman" w:hAnsi="Times New Roman" w:cs="Times New Roman"/>
          <w:sz w:val="24"/>
          <w:szCs w:val="24"/>
          <w:lang w:eastAsia="ru-RU"/>
        </w:rPr>
        <w:t>оду</w:t>
      </w:r>
      <w:proofErr w:type="gramEnd"/>
      <w:r w:rsidRPr="00834AD0">
        <w:rPr>
          <w:rFonts w:ascii="Times New Roman" w:hAnsi="Times New Roman" w:cs="Times New Roman"/>
          <w:sz w:val="24"/>
          <w:szCs w:val="24"/>
          <w:lang w:eastAsia="ru-RU"/>
        </w:rPr>
        <w:t xml:space="preserve"> в общеобразовательных организациях работают следующие «узкие» специалисты: социальных педагогов 18 человек; педагогов-психологов 22 человека; учителей-логопедов 5 человек, учителей-дефектологов 4 человека.</w:t>
      </w:r>
    </w:p>
    <w:p w14:paraId="62D074CD" w14:textId="77777777" w:rsidR="000059A3" w:rsidRDefault="000059A3" w:rsidP="00834AD0">
      <w:pPr>
        <w:spacing w:after="0" w:line="276" w:lineRule="auto"/>
        <w:jc w:val="both"/>
        <w:rPr>
          <w:rFonts w:ascii="Times New Roman" w:hAnsi="Times New Roman" w:cs="Times New Roman"/>
          <w:sz w:val="24"/>
          <w:szCs w:val="24"/>
          <w:lang w:eastAsia="ru-RU"/>
        </w:rPr>
      </w:pPr>
    </w:p>
    <w:p w14:paraId="13ABF151" w14:textId="721DB975" w:rsidR="00834AD0" w:rsidRPr="000059A3" w:rsidRDefault="00834AD0" w:rsidP="009E0CA7">
      <w:pPr>
        <w:spacing w:after="0" w:line="276" w:lineRule="auto"/>
        <w:jc w:val="center"/>
        <w:rPr>
          <w:rFonts w:ascii="Times New Roman" w:hAnsi="Times New Roman" w:cs="Times New Roman"/>
          <w:bCs/>
          <w:color w:val="FF0000"/>
          <w:sz w:val="24"/>
          <w:szCs w:val="24"/>
          <w:lang w:eastAsia="ru-RU"/>
        </w:rPr>
      </w:pPr>
      <w:r w:rsidRPr="00834AD0">
        <w:rPr>
          <w:rFonts w:ascii="Times New Roman" w:hAnsi="Times New Roman" w:cs="Times New Roman"/>
          <w:sz w:val="24"/>
          <w:szCs w:val="24"/>
          <w:lang w:eastAsia="ru-RU"/>
        </w:rPr>
        <w:t>Таблица 16</w:t>
      </w:r>
      <w:r w:rsidRPr="00834AD0">
        <w:rPr>
          <w:rFonts w:ascii="Times New Roman" w:hAnsi="Times New Roman" w:cs="Times New Roman"/>
          <w:color w:val="FF0000"/>
          <w:sz w:val="24"/>
          <w:szCs w:val="24"/>
          <w:lang w:eastAsia="ru-RU"/>
        </w:rPr>
        <w:t xml:space="preserve">. </w:t>
      </w:r>
      <w:r w:rsidRPr="00834AD0">
        <w:rPr>
          <w:rFonts w:ascii="Times New Roman" w:hAnsi="Times New Roman" w:cs="Times New Roman"/>
          <w:bCs/>
          <w:sz w:val="24"/>
          <w:szCs w:val="24"/>
          <w:lang w:eastAsia="ru-RU"/>
        </w:rPr>
        <w:t>Уровень образования и квалификации педагогических работников муниципальных общеобразовательных организаций (без внешних совместителей)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421"/>
        <w:gridCol w:w="1417"/>
        <w:gridCol w:w="1556"/>
      </w:tblGrid>
      <w:tr w:rsidR="00834AD0" w:rsidRPr="00834AD0" w14:paraId="1FDF6D55" w14:textId="77777777" w:rsidTr="0042626C">
        <w:tc>
          <w:tcPr>
            <w:tcW w:w="4928" w:type="dxa"/>
            <w:shd w:val="clear" w:color="auto" w:fill="auto"/>
            <w:vAlign w:val="center"/>
          </w:tcPr>
          <w:p w14:paraId="46555B96"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Показатель </w:t>
            </w:r>
          </w:p>
        </w:tc>
        <w:tc>
          <w:tcPr>
            <w:tcW w:w="1421" w:type="dxa"/>
            <w:shd w:val="clear" w:color="auto" w:fill="auto"/>
            <w:vAlign w:val="center"/>
          </w:tcPr>
          <w:p w14:paraId="53A754F2"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2020 год</w:t>
            </w:r>
          </w:p>
        </w:tc>
        <w:tc>
          <w:tcPr>
            <w:tcW w:w="1417" w:type="dxa"/>
            <w:shd w:val="clear" w:color="auto" w:fill="auto"/>
            <w:vAlign w:val="center"/>
          </w:tcPr>
          <w:p w14:paraId="55729E61"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2021 год</w:t>
            </w:r>
          </w:p>
        </w:tc>
        <w:tc>
          <w:tcPr>
            <w:tcW w:w="1556" w:type="dxa"/>
            <w:shd w:val="clear" w:color="auto" w:fill="auto"/>
            <w:vAlign w:val="center"/>
          </w:tcPr>
          <w:p w14:paraId="2932E09B"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2022 год</w:t>
            </w:r>
          </w:p>
        </w:tc>
      </w:tr>
      <w:tr w:rsidR="00834AD0" w:rsidRPr="00834AD0" w14:paraId="54009BB3" w14:textId="77777777" w:rsidTr="0042626C">
        <w:tc>
          <w:tcPr>
            <w:tcW w:w="4928" w:type="dxa"/>
            <w:shd w:val="clear" w:color="auto" w:fill="auto"/>
          </w:tcPr>
          <w:p w14:paraId="5972133E" w14:textId="77777777" w:rsidR="00834AD0" w:rsidRPr="007B1530" w:rsidRDefault="00834AD0" w:rsidP="00834AD0">
            <w:pPr>
              <w:spacing w:after="0" w:line="276" w:lineRule="auto"/>
              <w:jc w:val="both"/>
              <w:rPr>
                <w:rFonts w:ascii="Times New Roman" w:hAnsi="Times New Roman" w:cs="Times New Roman"/>
                <w:bCs/>
                <w:sz w:val="24"/>
                <w:szCs w:val="24"/>
                <w:lang w:eastAsia="ru-RU"/>
              </w:rPr>
            </w:pPr>
            <w:r w:rsidRPr="007B1530">
              <w:rPr>
                <w:rFonts w:ascii="Times New Roman" w:hAnsi="Times New Roman" w:cs="Times New Roman"/>
                <w:bCs/>
                <w:sz w:val="24"/>
                <w:szCs w:val="24"/>
                <w:lang w:eastAsia="ru-RU"/>
              </w:rPr>
              <w:t>Педагогические работники, из них</w:t>
            </w:r>
          </w:p>
        </w:tc>
        <w:tc>
          <w:tcPr>
            <w:tcW w:w="1421" w:type="dxa"/>
            <w:shd w:val="clear" w:color="auto" w:fill="auto"/>
          </w:tcPr>
          <w:p w14:paraId="085928AA" w14:textId="77777777" w:rsidR="00834AD0" w:rsidRPr="007B1530" w:rsidRDefault="00834AD0" w:rsidP="000059A3">
            <w:pPr>
              <w:spacing w:after="0" w:line="276" w:lineRule="auto"/>
              <w:jc w:val="center"/>
              <w:rPr>
                <w:rFonts w:ascii="Times New Roman" w:hAnsi="Times New Roman" w:cs="Times New Roman"/>
                <w:bCs/>
                <w:sz w:val="24"/>
                <w:szCs w:val="24"/>
                <w:lang w:eastAsia="ru-RU"/>
              </w:rPr>
            </w:pPr>
            <w:r w:rsidRPr="007B1530">
              <w:rPr>
                <w:rFonts w:ascii="Times New Roman" w:hAnsi="Times New Roman" w:cs="Times New Roman"/>
                <w:bCs/>
                <w:sz w:val="24"/>
                <w:szCs w:val="24"/>
                <w:lang w:eastAsia="ru-RU"/>
              </w:rPr>
              <w:t>744</w:t>
            </w:r>
          </w:p>
        </w:tc>
        <w:tc>
          <w:tcPr>
            <w:tcW w:w="1417" w:type="dxa"/>
            <w:shd w:val="clear" w:color="auto" w:fill="auto"/>
          </w:tcPr>
          <w:p w14:paraId="5F79ADE4" w14:textId="77777777" w:rsidR="00834AD0" w:rsidRPr="007B1530" w:rsidRDefault="00834AD0" w:rsidP="000059A3">
            <w:pPr>
              <w:spacing w:after="0" w:line="276" w:lineRule="auto"/>
              <w:jc w:val="center"/>
              <w:rPr>
                <w:rFonts w:ascii="Times New Roman" w:hAnsi="Times New Roman" w:cs="Times New Roman"/>
                <w:bCs/>
                <w:sz w:val="24"/>
                <w:szCs w:val="24"/>
                <w:lang w:eastAsia="ru-RU"/>
              </w:rPr>
            </w:pPr>
            <w:r w:rsidRPr="007B1530">
              <w:rPr>
                <w:rFonts w:ascii="Times New Roman" w:hAnsi="Times New Roman" w:cs="Times New Roman"/>
                <w:bCs/>
                <w:sz w:val="24"/>
                <w:szCs w:val="24"/>
                <w:lang w:eastAsia="ru-RU"/>
              </w:rPr>
              <w:t>737</w:t>
            </w:r>
          </w:p>
        </w:tc>
        <w:tc>
          <w:tcPr>
            <w:tcW w:w="1556" w:type="dxa"/>
            <w:shd w:val="clear" w:color="auto" w:fill="auto"/>
          </w:tcPr>
          <w:p w14:paraId="5A10DD24" w14:textId="77777777" w:rsidR="00834AD0" w:rsidRPr="007B1530" w:rsidRDefault="00834AD0" w:rsidP="000059A3">
            <w:pPr>
              <w:spacing w:after="0" w:line="276" w:lineRule="auto"/>
              <w:jc w:val="center"/>
              <w:rPr>
                <w:rFonts w:ascii="Times New Roman" w:hAnsi="Times New Roman" w:cs="Times New Roman"/>
                <w:bCs/>
                <w:sz w:val="24"/>
                <w:szCs w:val="24"/>
                <w:lang w:eastAsia="ru-RU"/>
              </w:rPr>
            </w:pPr>
            <w:r w:rsidRPr="007B1530">
              <w:rPr>
                <w:rFonts w:ascii="Times New Roman" w:hAnsi="Times New Roman" w:cs="Times New Roman"/>
                <w:bCs/>
                <w:sz w:val="24"/>
                <w:szCs w:val="24"/>
                <w:lang w:eastAsia="ru-RU"/>
              </w:rPr>
              <w:t>740</w:t>
            </w:r>
          </w:p>
        </w:tc>
      </w:tr>
      <w:tr w:rsidR="00834AD0" w:rsidRPr="00834AD0" w14:paraId="3BD95CDD" w14:textId="77777777" w:rsidTr="0042626C">
        <w:tc>
          <w:tcPr>
            <w:tcW w:w="4928" w:type="dxa"/>
            <w:shd w:val="clear" w:color="auto" w:fill="auto"/>
          </w:tcPr>
          <w:p w14:paraId="3661F1E7"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имеют высшее педагогическое образование</w:t>
            </w:r>
          </w:p>
        </w:tc>
        <w:tc>
          <w:tcPr>
            <w:tcW w:w="1421" w:type="dxa"/>
            <w:shd w:val="clear" w:color="auto" w:fill="auto"/>
          </w:tcPr>
          <w:p w14:paraId="6689F685"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426 (57,3%)</w:t>
            </w:r>
          </w:p>
        </w:tc>
        <w:tc>
          <w:tcPr>
            <w:tcW w:w="1417" w:type="dxa"/>
            <w:shd w:val="clear" w:color="auto" w:fill="auto"/>
          </w:tcPr>
          <w:p w14:paraId="55C330B8"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417 (56,6%)</w:t>
            </w:r>
          </w:p>
        </w:tc>
        <w:tc>
          <w:tcPr>
            <w:tcW w:w="1556" w:type="dxa"/>
            <w:shd w:val="clear" w:color="auto" w:fill="auto"/>
          </w:tcPr>
          <w:p w14:paraId="3C30EBF8" w14:textId="77777777" w:rsidR="00834AD0" w:rsidRPr="00834AD0" w:rsidRDefault="00834AD0" w:rsidP="000059A3">
            <w:pPr>
              <w:spacing w:after="0" w:line="276" w:lineRule="auto"/>
              <w:jc w:val="center"/>
              <w:rPr>
                <w:rFonts w:ascii="Times New Roman" w:hAnsi="Times New Roman" w:cs="Times New Roman"/>
                <w:sz w:val="24"/>
                <w:szCs w:val="24"/>
                <w:lang w:val="en-US" w:eastAsia="ru-RU"/>
              </w:rPr>
            </w:pPr>
            <w:r w:rsidRPr="00834AD0">
              <w:rPr>
                <w:rFonts w:ascii="Times New Roman" w:hAnsi="Times New Roman" w:cs="Times New Roman"/>
                <w:sz w:val="24"/>
                <w:szCs w:val="24"/>
                <w:lang w:eastAsia="ru-RU"/>
              </w:rPr>
              <w:t xml:space="preserve">423 </w:t>
            </w:r>
            <w:r w:rsidRPr="00834AD0">
              <w:rPr>
                <w:rFonts w:ascii="Times New Roman" w:hAnsi="Times New Roman" w:cs="Times New Roman"/>
                <w:sz w:val="24"/>
                <w:szCs w:val="24"/>
                <w:lang w:val="en-US" w:eastAsia="ru-RU"/>
              </w:rPr>
              <w:t>(57,2%)</w:t>
            </w:r>
          </w:p>
        </w:tc>
      </w:tr>
      <w:tr w:rsidR="00834AD0" w:rsidRPr="00834AD0" w14:paraId="6F5AE4D8" w14:textId="77777777" w:rsidTr="0042626C">
        <w:tc>
          <w:tcPr>
            <w:tcW w:w="4928" w:type="dxa"/>
            <w:shd w:val="clear" w:color="auto" w:fill="auto"/>
          </w:tcPr>
          <w:p w14:paraId="1CCC66F9"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имеют среднее профессиональное педагогическое образование </w:t>
            </w:r>
          </w:p>
        </w:tc>
        <w:tc>
          <w:tcPr>
            <w:tcW w:w="1421" w:type="dxa"/>
            <w:shd w:val="clear" w:color="auto" w:fill="auto"/>
          </w:tcPr>
          <w:p w14:paraId="68972C61"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231 (31%)</w:t>
            </w:r>
          </w:p>
        </w:tc>
        <w:tc>
          <w:tcPr>
            <w:tcW w:w="1417" w:type="dxa"/>
            <w:shd w:val="clear" w:color="auto" w:fill="auto"/>
          </w:tcPr>
          <w:p w14:paraId="0A8E81D9"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240 (32,6%)</w:t>
            </w:r>
          </w:p>
        </w:tc>
        <w:tc>
          <w:tcPr>
            <w:tcW w:w="1556" w:type="dxa"/>
            <w:shd w:val="clear" w:color="auto" w:fill="auto"/>
          </w:tcPr>
          <w:p w14:paraId="181817EF" w14:textId="77777777" w:rsidR="00834AD0" w:rsidRPr="00834AD0" w:rsidRDefault="00834AD0" w:rsidP="000059A3">
            <w:pPr>
              <w:spacing w:after="0" w:line="276" w:lineRule="auto"/>
              <w:jc w:val="center"/>
              <w:rPr>
                <w:rFonts w:ascii="Times New Roman" w:hAnsi="Times New Roman" w:cs="Times New Roman"/>
                <w:sz w:val="24"/>
                <w:szCs w:val="24"/>
                <w:lang w:val="en-US" w:eastAsia="ru-RU"/>
              </w:rPr>
            </w:pPr>
            <w:r w:rsidRPr="00834AD0">
              <w:rPr>
                <w:rFonts w:ascii="Times New Roman" w:hAnsi="Times New Roman" w:cs="Times New Roman"/>
                <w:sz w:val="24"/>
                <w:szCs w:val="24"/>
                <w:lang w:eastAsia="ru-RU"/>
              </w:rPr>
              <w:t>237</w:t>
            </w:r>
            <w:r w:rsidRPr="00834AD0">
              <w:rPr>
                <w:rFonts w:ascii="Times New Roman" w:hAnsi="Times New Roman" w:cs="Times New Roman"/>
                <w:sz w:val="24"/>
                <w:szCs w:val="24"/>
                <w:lang w:val="en-US" w:eastAsia="ru-RU"/>
              </w:rPr>
              <w:t xml:space="preserve"> (32</w:t>
            </w:r>
            <w:r w:rsidRPr="00834AD0">
              <w:rPr>
                <w:rFonts w:ascii="Times New Roman" w:hAnsi="Times New Roman" w:cs="Times New Roman"/>
                <w:sz w:val="24"/>
                <w:szCs w:val="24"/>
                <w:lang w:eastAsia="ru-RU"/>
              </w:rPr>
              <w:t>,</w:t>
            </w:r>
            <w:r w:rsidRPr="00834AD0">
              <w:rPr>
                <w:rFonts w:ascii="Times New Roman" w:hAnsi="Times New Roman" w:cs="Times New Roman"/>
                <w:sz w:val="24"/>
                <w:szCs w:val="24"/>
                <w:lang w:val="en-US" w:eastAsia="ru-RU"/>
              </w:rPr>
              <w:t>0%)</w:t>
            </w:r>
          </w:p>
        </w:tc>
      </w:tr>
      <w:tr w:rsidR="00834AD0" w:rsidRPr="00834AD0" w14:paraId="715E925D" w14:textId="77777777" w:rsidTr="0042626C">
        <w:tc>
          <w:tcPr>
            <w:tcW w:w="4928" w:type="dxa"/>
            <w:shd w:val="clear" w:color="auto" w:fill="auto"/>
          </w:tcPr>
          <w:p w14:paraId="0D0A1514"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имеют высшую квалификационную категорию </w:t>
            </w:r>
          </w:p>
        </w:tc>
        <w:tc>
          <w:tcPr>
            <w:tcW w:w="1421" w:type="dxa"/>
            <w:shd w:val="clear" w:color="auto" w:fill="auto"/>
          </w:tcPr>
          <w:p w14:paraId="56D7553D"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92 (12,3%)</w:t>
            </w:r>
          </w:p>
        </w:tc>
        <w:tc>
          <w:tcPr>
            <w:tcW w:w="1417" w:type="dxa"/>
            <w:shd w:val="clear" w:color="auto" w:fill="auto"/>
          </w:tcPr>
          <w:p w14:paraId="1DEDEF1C"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93 (12,6%)</w:t>
            </w:r>
          </w:p>
        </w:tc>
        <w:tc>
          <w:tcPr>
            <w:tcW w:w="1556" w:type="dxa"/>
            <w:shd w:val="clear" w:color="auto" w:fill="auto"/>
          </w:tcPr>
          <w:p w14:paraId="4BFAD8DE"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72 (9,7%)</w:t>
            </w:r>
          </w:p>
        </w:tc>
      </w:tr>
      <w:tr w:rsidR="00834AD0" w:rsidRPr="00834AD0" w14:paraId="43BB0313" w14:textId="77777777" w:rsidTr="0042626C">
        <w:tc>
          <w:tcPr>
            <w:tcW w:w="4928" w:type="dxa"/>
            <w:shd w:val="clear" w:color="auto" w:fill="auto"/>
          </w:tcPr>
          <w:p w14:paraId="5421F232"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имеют первую квалификационную категорию </w:t>
            </w:r>
          </w:p>
        </w:tc>
        <w:tc>
          <w:tcPr>
            <w:tcW w:w="1421" w:type="dxa"/>
            <w:shd w:val="clear" w:color="auto" w:fill="auto"/>
          </w:tcPr>
          <w:p w14:paraId="35553E1C"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332 (44,6%)</w:t>
            </w:r>
          </w:p>
        </w:tc>
        <w:tc>
          <w:tcPr>
            <w:tcW w:w="1417" w:type="dxa"/>
            <w:shd w:val="clear" w:color="auto" w:fill="auto"/>
          </w:tcPr>
          <w:p w14:paraId="223C78C3"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320 (43,4%)</w:t>
            </w:r>
          </w:p>
        </w:tc>
        <w:tc>
          <w:tcPr>
            <w:tcW w:w="1556" w:type="dxa"/>
            <w:shd w:val="clear" w:color="auto" w:fill="auto"/>
          </w:tcPr>
          <w:p w14:paraId="04F19A59"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266 (35,9%)</w:t>
            </w:r>
          </w:p>
        </w:tc>
      </w:tr>
      <w:tr w:rsidR="00834AD0" w:rsidRPr="00834AD0" w14:paraId="63614558" w14:textId="77777777" w:rsidTr="0042626C">
        <w:tc>
          <w:tcPr>
            <w:tcW w:w="4928" w:type="dxa"/>
            <w:shd w:val="clear" w:color="auto" w:fill="auto"/>
          </w:tcPr>
          <w:p w14:paraId="7871D953" w14:textId="77777777" w:rsidR="00834AD0" w:rsidRPr="007B1530" w:rsidRDefault="00834AD0" w:rsidP="00834AD0">
            <w:pPr>
              <w:spacing w:after="0" w:line="276" w:lineRule="auto"/>
              <w:jc w:val="both"/>
              <w:rPr>
                <w:rFonts w:ascii="Times New Roman" w:hAnsi="Times New Roman" w:cs="Times New Roman"/>
                <w:bCs/>
                <w:sz w:val="24"/>
                <w:szCs w:val="24"/>
                <w:lang w:eastAsia="ru-RU"/>
              </w:rPr>
            </w:pPr>
            <w:r w:rsidRPr="007B1530">
              <w:rPr>
                <w:rFonts w:ascii="Times New Roman" w:hAnsi="Times New Roman" w:cs="Times New Roman"/>
                <w:bCs/>
                <w:sz w:val="24"/>
                <w:szCs w:val="24"/>
                <w:lang w:eastAsia="ru-RU"/>
              </w:rPr>
              <w:t xml:space="preserve">и т.ч. учителя </w:t>
            </w:r>
          </w:p>
        </w:tc>
        <w:tc>
          <w:tcPr>
            <w:tcW w:w="1421" w:type="dxa"/>
            <w:shd w:val="clear" w:color="auto" w:fill="auto"/>
          </w:tcPr>
          <w:p w14:paraId="42AB34CC" w14:textId="77777777" w:rsidR="00834AD0" w:rsidRPr="007B1530" w:rsidRDefault="00834AD0" w:rsidP="000059A3">
            <w:pPr>
              <w:spacing w:after="0" w:line="276" w:lineRule="auto"/>
              <w:jc w:val="center"/>
              <w:rPr>
                <w:rFonts w:ascii="Times New Roman" w:hAnsi="Times New Roman" w:cs="Times New Roman"/>
                <w:bCs/>
                <w:sz w:val="24"/>
                <w:szCs w:val="24"/>
                <w:lang w:eastAsia="ru-RU"/>
              </w:rPr>
            </w:pPr>
            <w:r w:rsidRPr="007B1530">
              <w:rPr>
                <w:rFonts w:ascii="Times New Roman" w:hAnsi="Times New Roman" w:cs="Times New Roman"/>
                <w:bCs/>
                <w:sz w:val="24"/>
                <w:szCs w:val="24"/>
                <w:lang w:eastAsia="ru-RU"/>
              </w:rPr>
              <w:t>640</w:t>
            </w:r>
          </w:p>
        </w:tc>
        <w:tc>
          <w:tcPr>
            <w:tcW w:w="1417" w:type="dxa"/>
            <w:shd w:val="clear" w:color="auto" w:fill="auto"/>
          </w:tcPr>
          <w:p w14:paraId="3D154276" w14:textId="77777777" w:rsidR="00834AD0" w:rsidRPr="007B1530" w:rsidRDefault="00834AD0" w:rsidP="000059A3">
            <w:pPr>
              <w:spacing w:after="0" w:line="276" w:lineRule="auto"/>
              <w:jc w:val="center"/>
              <w:rPr>
                <w:rFonts w:ascii="Times New Roman" w:hAnsi="Times New Roman" w:cs="Times New Roman"/>
                <w:bCs/>
                <w:sz w:val="24"/>
                <w:szCs w:val="24"/>
                <w:lang w:eastAsia="ru-RU"/>
              </w:rPr>
            </w:pPr>
            <w:r w:rsidRPr="007B1530">
              <w:rPr>
                <w:rFonts w:ascii="Times New Roman" w:hAnsi="Times New Roman" w:cs="Times New Roman"/>
                <w:bCs/>
                <w:sz w:val="24"/>
                <w:szCs w:val="24"/>
                <w:lang w:eastAsia="ru-RU"/>
              </w:rPr>
              <w:t>631</w:t>
            </w:r>
          </w:p>
        </w:tc>
        <w:tc>
          <w:tcPr>
            <w:tcW w:w="1556" w:type="dxa"/>
            <w:shd w:val="clear" w:color="auto" w:fill="auto"/>
          </w:tcPr>
          <w:p w14:paraId="73A3863A" w14:textId="77777777" w:rsidR="00834AD0" w:rsidRPr="007B1530" w:rsidRDefault="00834AD0" w:rsidP="000059A3">
            <w:pPr>
              <w:spacing w:after="0" w:line="276" w:lineRule="auto"/>
              <w:jc w:val="center"/>
              <w:rPr>
                <w:rFonts w:ascii="Times New Roman" w:hAnsi="Times New Roman" w:cs="Times New Roman"/>
                <w:bCs/>
                <w:sz w:val="24"/>
                <w:szCs w:val="24"/>
                <w:lang w:eastAsia="ru-RU"/>
              </w:rPr>
            </w:pPr>
            <w:r w:rsidRPr="007B1530">
              <w:rPr>
                <w:rFonts w:ascii="Times New Roman" w:hAnsi="Times New Roman" w:cs="Times New Roman"/>
                <w:bCs/>
                <w:sz w:val="24"/>
                <w:szCs w:val="24"/>
                <w:lang w:eastAsia="ru-RU"/>
              </w:rPr>
              <w:t>627</w:t>
            </w:r>
          </w:p>
        </w:tc>
      </w:tr>
      <w:tr w:rsidR="00834AD0" w:rsidRPr="00834AD0" w14:paraId="1476FA8E" w14:textId="77777777" w:rsidTr="0042626C">
        <w:tc>
          <w:tcPr>
            <w:tcW w:w="4928" w:type="dxa"/>
            <w:shd w:val="clear" w:color="auto" w:fill="auto"/>
          </w:tcPr>
          <w:p w14:paraId="25AE3EED"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имеют высшее педагогическое образование </w:t>
            </w:r>
          </w:p>
        </w:tc>
        <w:tc>
          <w:tcPr>
            <w:tcW w:w="1421" w:type="dxa"/>
            <w:shd w:val="clear" w:color="auto" w:fill="auto"/>
          </w:tcPr>
          <w:p w14:paraId="28B0CA8A"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386 (60,3%)</w:t>
            </w:r>
          </w:p>
        </w:tc>
        <w:tc>
          <w:tcPr>
            <w:tcW w:w="1417" w:type="dxa"/>
            <w:shd w:val="clear" w:color="auto" w:fill="auto"/>
          </w:tcPr>
          <w:p w14:paraId="2156CBB4"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375 (59,4%)</w:t>
            </w:r>
          </w:p>
        </w:tc>
        <w:tc>
          <w:tcPr>
            <w:tcW w:w="1556" w:type="dxa"/>
            <w:shd w:val="clear" w:color="auto" w:fill="auto"/>
          </w:tcPr>
          <w:p w14:paraId="19D17B61"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376 (59,9%)</w:t>
            </w:r>
          </w:p>
        </w:tc>
      </w:tr>
      <w:tr w:rsidR="00834AD0" w:rsidRPr="00834AD0" w14:paraId="510E10A3" w14:textId="77777777" w:rsidTr="0042626C">
        <w:tc>
          <w:tcPr>
            <w:tcW w:w="4928" w:type="dxa"/>
            <w:shd w:val="clear" w:color="auto" w:fill="auto"/>
          </w:tcPr>
          <w:p w14:paraId="3376C38C"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имеют среднее профессиональное педагогическое образование </w:t>
            </w:r>
          </w:p>
        </w:tc>
        <w:tc>
          <w:tcPr>
            <w:tcW w:w="1421" w:type="dxa"/>
            <w:shd w:val="clear" w:color="auto" w:fill="auto"/>
          </w:tcPr>
          <w:p w14:paraId="6E38A0E8"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198 (30,9%)</w:t>
            </w:r>
          </w:p>
        </w:tc>
        <w:tc>
          <w:tcPr>
            <w:tcW w:w="1417" w:type="dxa"/>
            <w:shd w:val="clear" w:color="auto" w:fill="auto"/>
          </w:tcPr>
          <w:p w14:paraId="0D81D653"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205 (32,5%)</w:t>
            </w:r>
          </w:p>
        </w:tc>
        <w:tc>
          <w:tcPr>
            <w:tcW w:w="1556" w:type="dxa"/>
            <w:shd w:val="clear" w:color="auto" w:fill="auto"/>
          </w:tcPr>
          <w:p w14:paraId="4907F350"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199 (31,7%)</w:t>
            </w:r>
          </w:p>
        </w:tc>
      </w:tr>
      <w:tr w:rsidR="00834AD0" w:rsidRPr="00834AD0" w14:paraId="30B3E54B" w14:textId="77777777" w:rsidTr="0042626C">
        <w:tc>
          <w:tcPr>
            <w:tcW w:w="4928" w:type="dxa"/>
            <w:shd w:val="clear" w:color="auto" w:fill="auto"/>
          </w:tcPr>
          <w:p w14:paraId="23A12F7C"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имеют высшую квалификационную категорию </w:t>
            </w:r>
          </w:p>
        </w:tc>
        <w:tc>
          <w:tcPr>
            <w:tcW w:w="1421" w:type="dxa"/>
            <w:shd w:val="clear" w:color="auto" w:fill="auto"/>
          </w:tcPr>
          <w:p w14:paraId="79A75B98"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91 (14,2%)</w:t>
            </w:r>
          </w:p>
        </w:tc>
        <w:tc>
          <w:tcPr>
            <w:tcW w:w="1417" w:type="dxa"/>
            <w:shd w:val="clear" w:color="auto" w:fill="auto"/>
          </w:tcPr>
          <w:p w14:paraId="2471D539"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91 (14,4%)</w:t>
            </w:r>
          </w:p>
        </w:tc>
        <w:tc>
          <w:tcPr>
            <w:tcW w:w="1556" w:type="dxa"/>
            <w:shd w:val="clear" w:color="auto" w:fill="auto"/>
          </w:tcPr>
          <w:p w14:paraId="3E0DC10D"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68 (10,8%)</w:t>
            </w:r>
          </w:p>
        </w:tc>
      </w:tr>
      <w:tr w:rsidR="00834AD0" w:rsidRPr="00834AD0" w14:paraId="4649959B" w14:textId="77777777" w:rsidTr="0042626C">
        <w:tc>
          <w:tcPr>
            <w:tcW w:w="4928" w:type="dxa"/>
            <w:shd w:val="clear" w:color="auto" w:fill="auto"/>
          </w:tcPr>
          <w:p w14:paraId="0070325C"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имеют первую квалификационную категорию </w:t>
            </w:r>
          </w:p>
        </w:tc>
        <w:tc>
          <w:tcPr>
            <w:tcW w:w="1421" w:type="dxa"/>
            <w:shd w:val="clear" w:color="auto" w:fill="auto"/>
          </w:tcPr>
          <w:p w14:paraId="6B48AB2B"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306 (47,8%)</w:t>
            </w:r>
          </w:p>
        </w:tc>
        <w:tc>
          <w:tcPr>
            <w:tcW w:w="1417" w:type="dxa"/>
            <w:shd w:val="clear" w:color="auto" w:fill="auto"/>
          </w:tcPr>
          <w:p w14:paraId="5DDB6FDB"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289 (45,8)</w:t>
            </w:r>
          </w:p>
        </w:tc>
        <w:tc>
          <w:tcPr>
            <w:tcW w:w="1556" w:type="dxa"/>
            <w:shd w:val="clear" w:color="auto" w:fill="auto"/>
          </w:tcPr>
          <w:p w14:paraId="465F04D7"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240 (38,3%)</w:t>
            </w:r>
          </w:p>
        </w:tc>
      </w:tr>
    </w:tbl>
    <w:p w14:paraId="0FFD2B8F" w14:textId="77777777" w:rsidR="00834AD0" w:rsidRPr="00834AD0" w:rsidRDefault="00834AD0" w:rsidP="00834AD0">
      <w:pPr>
        <w:spacing w:after="0" w:line="276" w:lineRule="auto"/>
        <w:jc w:val="both"/>
        <w:rPr>
          <w:rFonts w:ascii="Times New Roman" w:hAnsi="Times New Roman" w:cs="Times New Roman"/>
          <w:sz w:val="24"/>
          <w:szCs w:val="24"/>
          <w:lang w:eastAsia="ru-RU"/>
        </w:rPr>
      </w:pPr>
    </w:p>
    <w:p w14:paraId="7E7CD507"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Образовательный уровень педагогических работников в целом стабилен, 97,9% педагогов имеют профессиональное образование, из них 89,2% педагогическое. Большая часть педагогических работников имеет высшее образования (61,7%), из них 57,2% - педагогическое. </w:t>
      </w:r>
    </w:p>
    <w:p w14:paraId="160563B5"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Средний возраст педагогических работников общеобразовательных организаций в 2022 году составил 47 лет, из них 133 человека пенсионного возраста. </w:t>
      </w:r>
    </w:p>
    <w:p w14:paraId="67CEDB76"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lastRenderedPageBreak/>
        <w:t xml:space="preserve">Квалификационный ценз педагогических работников достаточно </w:t>
      </w:r>
      <w:proofErr w:type="gramStart"/>
      <w:r w:rsidRPr="00834AD0">
        <w:rPr>
          <w:rFonts w:ascii="Times New Roman" w:hAnsi="Times New Roman" w:cs="Times New Roman"/>
          <w:sz w:val="24"/>
          <w:szCs w:val="24"/>
          <w:lang w:eastAsia="ru-RU"/>
        </w:rPr>
        <w:t>сильно  снизился</w:t>
      </w:r>
      <w:proofErr w:type="gramEnd"/>
      <w:r w:rsidRPr="00834AD0">
        <w:rPr>
          <w:rFonts w:ascii="Times New Roman" w:hAnsi="Times New Roman" w:cs="Times New Roman"/>
          <w:sz w:val="24"/>
          <w:szCs w:val="24"/>
          <w:lang w:eastAsia="ru-RU"/>
        </w:rPr>
        <w:t xml:space="preserve"> в отчетном году. Зависит эта тенденция от нескольких причин:</w:t>
      </w:r>
    </w:p>
    <w:p w14:paraId="05C62D5D"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отсутствие результатов педагогической деятельности, необходимых для успешного прохождения аттестации на квалификационную категорию;</w:t>
      </w:r>
    </w:p>
    <w:p w14:paraId="1EC7070E"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рост количества «возрастных» педагогов, нежелающих проходить процедуру аттестации;</w:t>
      </w:r>
    </w:p>
    <w:p w14:paraId="54665563"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 отсутствие </w:t>
      </w:r>
      <w:proofErr w:type="gramStart"/>
      <w:r w:rsidRPr="00834AD0">
        <w:rPr>
          <w:rFonts w:ascii="Times New Roman" w:hAnsi="Times New Roman" w:cs="Times New Roman"/>
          <w:sz w:val="24"/>
          <w:szCs w:val="24"/>
          <w:lang w:eastAsia="ru-RU"/>
        </w:rPr>
        <w:t>необходимого  методического</w:t>
      </w:r>
      <w:proofErr w:type="gramEnd"/>
      <w:r w:rsidRPr="00834AD0">
        <w:rPr>
          <w:rFonts w:ascii="Times New Roman" w:hAnsi="Times New Roman" w:cs="Times New Roman"/>
          <w:sz w:val="24"/>
          <w:szCs w:val="24"/>
          <w:lang w:eastAsia="ru-RU"/>
        </w:rPr>
        <w:t xml:space="preserve"> сопровождения педагога в </w:t>
      </w:r>
      <w:proofErr w:type="spellStart"/>
      <w:r w:rsidRPr="00834AD0">
        <w:rPr>
          <w:rFonts w:ascii="Times New Roman" w:hAnsi="Times New Roman" w:cs="Times New Roman"/>
          <w:sz w:val="24"/>
          <w:szCs w:val="24"/>
          <w:lang w:eastAsia="ru-RU"/>
        </w:rPr>
        <w:t>межаттестационный</w:t>
      </w:r>
      <w:proofErr w:type="spellEnd"/>
      <w:r w:rsidRPr="00834AD0">
        <w:rPr>
          <w:rFonts w:ascii="Times New Roman" w:hAnsi="Times New Roman" w:cs="Times New Roman"/>
          <w:sz w:val="24"/>
          <w:szCs w:val="24"/>
          <w:lang w:eastAsia="ru-RU"/>
        </w:rPr>
        <w:t xml:space="preserve"> период;</w:t>
      </w:r>
    </w:p>
    <w:p w14:paraId="74E6A4BB"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  низкий уровень мотивации для прохождения процедуры аттестации внутри ОО. </w:t>
      </w:r>
    </w:p>
    <w:p w14:paraId="4F4A9E1B"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rPr>
        <w:t xml:space="preserve">  </w:t>
      </w:r>
      <w:proofErr w:type="gramStart"/>
      <w:r w:rsidRPr="00834AD0">
        <w:rPr>
          <w:rFonts w:ascii="Times New Roman" w:hAnsi="Times New Roman" w:cs="Times New Roman"/>
          <w:sz w:val="24"/>
          <w:szCs w:val="24"/>
        </w:rPr>
        <w:t>Требует  усиления</w:t>
      </w:r>
      <w:proofErr w:type="gramEnd"/>
      <w:r w:rsidRPr="00834AD0">
        <w:rPr>
          <w:rFonts w:ascii="Times New Roman" w:hAnsi="Times New Roman" w:cs="Times New Roman"/>
          <w:sz w:val="24"/>
          <w:szCs w:val="24"/>
        </w:rPr>
        <w:t xml:space="preserve"> контроля качество документов, предоставляемых педагогическими работниками для прохождения аттестации на квалификационную категорию: так, за 2022  было подано  144 заявления на прохождение аттестации, но 26 из них (18%) было отозвано   после прохождения экспертизы документов.  Таким образом, </w:t>
      </w:r>
      <w:proofErr w:type="gramStart"/>
      <w:r w:rsidRPr="00834AD0">
        <w:rPr>
          <w:rFonts w:ascii="Times New Roman" w:hAnsi="Times New Roman" w:cs="Times New Roman"/>
          <w:sz w:val="24"/>
          <w:szCs w:val="24"/>
        </w:rPr>
        <w:t>можно  сделать</w:t>
      </w:r>
      <w:proofErr w:type="gramEnd"/>
      <w:r w:rsidRPr="00834AD0">
        <w:rPr>
          <w:rFonts w:ascii="Times New Roman" w:hAnsi="Times New Roman" w:cs="Times New Roman"/>
          <w:sz w:val="24"/>
          <w:szCs w:val="24"/>
        </w:rPr>
        <w:t xml:space="preserve"> вывод о формальном подходе  администрации ряда  образовательных  организаций по  сопровождению педагогов в </w:t>
      </w:r>
      <w:proofErr w:type="spellStart"/>
      <w:r w:rsidRPr="00834AD0">
        <w:rPr>
          <w:rFonts w:ascii="Times New Roman" w:hAnsi="Times New Roman" w:cs="Times New Roman"/>
          <w:sz w:val="24"/>
          <w:szCs w:val="24"/>
        </w:rPr>
        <w:t>межаттестационный</w:t>
      </w:r>
      <w:proofErr w:type="spellEnd"/>
      <w:r w:rsidRPr="00834AD0">
        <w:rPr>
          <w:rFonts w:ascii="Times New Roman" w:hAnsi="Times New Roman" w:cs="Times New Roman"/>
          <w:sz w:val="24"/>
          <w:szCs w:val="24"/>
        </w:rPr>
        <w:t xml:space="preserve"> период  и безответственности при подписании модельных паспортов педагогических работников</w:t>
      </w:r>
    </w:p>
    <w:p w14:paraId="2EE45590" w14:textId="77777777" w:rsidR="00834AD0" w:rsidRPr="00834AD0" w:rsidRDefault="00834AD0" w:rsidP="009E0CA7">
      <w:pPr>
        <w:spacing w:after="0" w:line="276" w:lineRule="auto"/>
        <w:jc w:val="center"/>
        <w:rPr>
          <w:rFonts w:ascii="Times New Roman" w:hAnsi="Times New Roman" w:cs="Times New Roman"/>
          <w:color w:val="FF0000"/>
          <w:sz w:val="24"/>
          <w:szCs w:val="24"/>
          <w:lang w:eastAsia="ru-RU"/>
        </w:rPr>
      </w:pPr>
      <w:r w:rsidRPr="00834AD0">
        <w:rPr>
          <w:rFonts w:ascii="Times New Roman" w:hAnsi="Times New Roman" w:cs="Times New Roman"/>
          <w:sz w:val="24"/>
          <w:szCs w:val="24"/>
          <w:lang w:eastAsia="ru-RU"/>
        </w:rPr>
        <w:t>Таблица 17</w:t>
      </w:r>
      <w:r w:rsidRPr="00834AD0">
        <w:rPr>
          <w:rFonts w:ascii="Times New Roman" w:hAnsi="Times New Roman" w:cs="Times New Roman"/>
          <w:color w:val="FF0000"/>
          <w:sz w:val="24"/>
          <w:szCs w:val="24"/>
          <w:lang w:eastAsia="ru-RU"/>
        </w:rPr>
        <w:t xml:space="preserve">. </w:t>
      </w:r>
      <w:r w:rsidRPr="00834AD0">
        <w:rPr>
          <w:rFonts w:ascii="Times New Roman" w:hAnsi="Times New Roman" w:cs="Times New Roman"/>
          <w:bCs/>
          <w:sz w:val="24"/>
          <w:szCs w:val="24"/>
          <w:lang w:eastAsia="ru-RU"/>
        </w:rPr>
        <w:t>Распределение педагогических работников муниципальных общеобразовательных организаций по возрасту (без внешних совместителей)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421"/>
        <w:gridCol w:w="1417"/>
        <w:gridCol w:w="1556"/>
      </w:tblGrid>
      <w:tr w:rsidR="00834AD0" w:rsidRPr="00834AD0" w14:paraId="24A01AF1" w14:textId="77777777" w:rsidTr="0042626C">
        <w:tc>
          <w:tcPr>
            <w:tcW w:w="4928" w:type="dxa"/>
            <w:shd w:val="clear" w:color="auto" w:fill="auto"/>
            <w:vAlign w:val="center"/>
          </w:tcPr>
          <w:p w14:paraId="08B3312F"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Возрастные группы </w:t>
            </w:r>
          </w:p>
        </w:tc>
        <w:tc>
          <w:tcPr>
            <w:tcW w:w="1421" w:type="dxa"/>
            <w:shd w:val="clear" w:color="auto" w:fill="auto"/>
            <w:vAlign w:val="center"/>
          </w:tcPr>
          <w:p w14:paraId="5D729092"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2020 год</w:t>
            </w:r>
          </w:p>
        </w:tc>
        <w:tc>
          <w:tcPr>
            <w:tcW w:w="1417" w:type="dxa"/>
            <w:shd w:val="clear" w:color="auto" w:fill="auto"/>
            <w:vAlign w:val="center"/>
          </w:tcPr>
          <w:p w14:paraId="0F21093C"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2021 год</w:t>
            </w:r>
          </w:p>
        </w:tc>
        <w:tc>
          <w:tcPr>
            <w:tcW w:w="1556" w:type="dxa"/>
            <w:shd w:val="clear" w:color="auto" w:fill="auto"/>
            <w:vAlign w:val="center"/>
          </w:tcPr>
          <w:p w14:paraId="016BEE42"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2022 год</w:t>
            </w:r>
          </w:p>
        </w:tc>
      </w:tr>
      <w:tr w:rsidR="00834AD0" w:rsidRPr="00834AD0" w14:paraId="0A6ABBCC" w14:textId="77777777" w:rsidTr="0042626C">
        <w:tc>
          <w:tcPr>
            <w:tcW w:w="4928" w:type="dxa"/>
            <w:shd w:val="clear" w:color="auto" w:fill="auto"/>
          </w:tcPr>
          <w:p w14:paraId="2D365589"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педагогические работники до 35 лет </w:t>
            </w:r>
          </w:p>
        </w:tc>
        <w:tc>
          <w:tcPr>
            <w:tcW w:w="1421" w:type="dxa"/>
            <w:shd w:val="clear" w:color="auto" w:fill="auto"/>
          </w:tcPr>
          <w:p w14:paraId="187C40C7"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122</w:t>
            </w:r>
          </w:p>
        </w:tc>
        <w:tc>
          <w:tcPr>
            <w:tcW w:w="1417" w:type="dxa"/>
            <w:shd w:val="clear" w:color="auto" w:fill="auto"/>
          </w:tcPr>
          <w:p w14:paraId="71CDBF82"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127</w:t>
            </w:r>
          </w:p>
        </w:tc>
        <w:tc>
          <w:tcPr>
            <w:tcW w:w="1556" w:type="dxa"/>
            <w:shd w:val="clear" w:color="auto" w:fill="auto"/>
          </w:tcPr>
          <w:p w14:paraId="7D38E309"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112</w:t>
            </w:r>
          </w:p>
        </w:tc>
      </w:tr>
      <w:tr w:rsidR="00834AD0" w:rsidRPr="00834AD0" w14:paraId="56F68637" w14:textId="77777777" w:rsidTr="0042626C">
        <w:tc>
          <w:tcPr>
            <w:tcW w:w="4928" w:type="dxa"/>
            <w:shd w:val="clear" w:color="auto" w:fill="auto"/>
          </w:tcPr>
          <w:p w14:paraId="3BB32766"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педагогические работники 60 лет и старше </w:t>
            </w:r>
          </w:p>
        </w:tc>
        <w:tc>
          <w:tcPr>
            <w:tcW w:w="1421" w:type="dxa"/>
            <w:shd w:val="clear" w:color="auto" w:fill="auto"/>
          </w:tcPr>
          <w:p w14:paraId="62FB46EC"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136</w:t>
            </w:r>
          </w:p>
        </w:tc>
        <w:tc>
          <w:tcPr>
            <w:tcW w:w="1417" w:type="dxa"/>
            <w:shd w:val="clear" w:color="auto" w:fill="auto"/>
          </w:tcPr>
          <w:p w14:paraId="5CDCC7E4"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128</w:t>
            </w:r>
          </w:p>
        </w:tc>
        <w:tc>
          <w:tcPr>
            <w:tcW w:w="1556" w:type="dxa"/>
            <w:shd w:val="clear" w:color="auto" w:fill="auto"/>
          </w:tcPr>
          <w:p w14:paraId="1CED4ED8"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133</w:t>
            </w:r>
          </w:p>
        </w:tc>
      </w:tr>
      <w:tr w:rsidR="00834AD0" w:rsidRPr="00834AD0" w14:paraId="2DAD7E3F" w14:textId="77777777" w:rsidTr="0042626C">
        <w:tc>
          <w:tcPr>
            <w:tcW w:w="4928" w:type="dxa"/>
            <w:shd w:val="clear" w:color="auto" w:fill="auto"/>
          </w:tcPr>
          <w:p w14:paraId="4A87CC57"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учителя до 35 лет </w:t>
            </w:r>
          </w:p>
        </w:tc>
        <w:tc>
          <w:tcPr>
            <w:tcW w:w="1421" w:type="dxa"/>
            <w:shd w:val="clear" w:color="auto" w:fill="auto"/>
          </w:tcPr>
          <w:p w14:paraId="56B6EFB5"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102</w:t>
            </w:r>
          </w:p>
        </w:tc>
        <w:tc>
          <w:tcPr>
            <w:tcW w:w="1417" w:type="dxa"/>
            <w:shd w:val="clear" w:color="auto" w:fill="auto"/>
          </w:tcPr>
          <w:p w14:paraId="4316E53F"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104</w:t>
            </w:r>
          </w:p>
        </w:tc>
        <w:tc>
          <w:tcPr>
            <w:tcW w:w="1556" w:type="dxa"/>
            <w:shd w:val="clear" w:color="auto" w:fill="auto"/>
          </w:tcPr>
          <w:p w14:paraId="60656A57"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92</w:t>
            </w:r>
          </w:p>
        </w:tc>
      </w:tr>
      <w:tr w:rsidR="00834AD0" w:rsidRPr="00834AD0" w14:paraId="7F171992" w14:textId="77777777" w:rsidTr="0042626C">
        <w:tc>
          <w:tcPr>
            <w:tcW w:w="4928" w:type="dxa"/>
            <w:shd w:val="clear" w:color="auto" w:fill="auto"/>
          </w:tcPr>
          <w:p w14:paraId="73D10D47"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учителя 55 лет и старше </w:t>
            </w:r>
          </w:p>
        </w:tc>
        <w:tc>
          <w:tcPr>
            <w:tcW w:w="1421" w:type="dxa"/>
            <w:shd w:val="clear" w:color="auto" w:fill="auto"/>
          </w:tcPr>
          <w:p w14:paraId="35F74731"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214</w:t>
            </w:r>
          </w:p>
        </w:tc>
        <w:tc>
          <w:tcPr>
            <w:tcW w:w="1417" w:type="dxa"/>
            <w:shd w:val="clear" w:color="auto" w:fill="auto"/>
          </w:tcPr>
          <w:p w14:paraId="6A72F9F1"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210</w:t>
            </w:r>
          </w:p>
        </w:tc>
        <w:tc>
          <w:tcPr>
            <w:tcW w:w="1556" w:type="dxa"/>
            <w:shd w:val="clear" w:color="auto" w:fill="auto"/>
          </w:tcPr>
          <w:p w14:paraId="57EB75E8" w14:textId="77777777" w:rsidR="00834AD0" w:rsidRPr="00834AD0" w:rsidRDefault="00834AD0" w:rsidP="000059A3">
            <w:pPr>
              <w:spacing w:after="0" w:line="276" w:lineRule="auto"/>
              <w:jc w:val="right"/>
              <w:rPr>
                <w:rFonts w:ascii="Times New Roman" w:hAnsi="Times New Roman" w:cs="Times New Roman"/>
                <w:sz w:val="24"/>
                <w:szCs w:val="24"/>
                <w:lang w:eastAsia="ru-RU"/>
              </w:rPr>
            </w:pPr>
            <w:r w:rsidRPr="00834AD0">
              <w:rPr>
                <w:rFonts w:ascii="Times New Roman" w:hAnsi="Times New Roman" w:cs="Times New Roman"/>
                <w:sz w:val="24"/>
                <w:szCs w:val="24"/>
                <w:lang w:eastAsia="ru-RU"/>
              </w:rPr>
              <w:t>199</w:t>
            </w:r>
          </w:p>
        </w:tc>
      </w:tr>
    </w:tbl>
    <w:p w14:paraId="343D0381" w14:textId="77777777" w:rsidR="00834AD0" w:rsidRPr="00834AD0" w:rsidRDefault="00834AD0" w:rsidP="00834AD0">
      <w:pPr>
        <w:spacing w:after="0" w:line="276" w:lineRule="auto"/>
        <w:jc w:val="both"/>
        <w:rPr>
          <w:rFonts w:ascii="Times New Roman" w:hAnsi="Times New Roman" w:cs="Times New Roman"/>
          <w:sz w:val="24"/>
          <w:szCs w:val="24"/>
        </w:rPr>
      </w:pPr>
    </w:p>
    <w:p w14:paraId="23BC434F" w14:textId="27AAF90A" w:rsidR="00834AD0" w:rsidRPr="00834AD0" w:rsidRDefault="00834AD0" w:rsidP="00834AD0">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rPr>
        <w:t xml:space="preserve">Старение </w:t>
      </w:r>
      <w:proofErr w:type="gramStart"/>
      <w:r w:rsidRPr="00834AD0">
        <w:rPr>
          <w:rFonts w:ascii="Times New Roman" w:hAnsi="Times New Roman" w:cs="Times New Roman"/>
          <w:sz w:val="24"/>
          <w:szCs w:val="24"/>
        </w:rPr>
        <w:t>педагогического  состава</w:t>
      </w:r>
      <w:proofErr w:type="gramEnd"/>
      <w:r w:rsidRPr="00834AD0">
        <w:rPr>
          <w:rFonts w:ascii="Times New Roman" w:hAnsi="Times New Roman" w:cs="Times New Roman"/>
          <w:sz w:val="24"/>
          <w:szCs w:val="24"/>
        </w:rPr>
        <w:t xml:space="preserve"> является одной из главных проблем современных  образовательных учреждений. Казалось бы, это нормальный и естественный процесс, так как на смену старшему поколению всегда приходят молодые педагоги и учителя. Но с каждым годом становится все очевиднее снижение темпов «воспроизводства» молодых кадров. Усугубляется ситуация тем, что от безысходности руководители учреждений вынуждены брать на работу людей с низкой квалификацией либо педагоги работают на 1,5   и более ставки.  Средняя нагрузка   составляет 1,</w:t>
      </w:r>
      <w:proofErr w:type="gramStart"/>
      <w:r w:rsidRPr="00834AD0">
        <w:rPr>
          <w:rFonts w:ascii="Times New Roman" w:hAnsi="Times New Roman" w:cs="Times New Roman"/>
          <w:sz w:val="24"/>
          <w:szCs w:val="24"/>
        </w:rPr>
        <w:t>9  ставки</w:t>
      </w:r>
      <w:proofErr w:type="gramEnd"/>
      <w:r w:rsidRPr="00834AD0">
        <w:rPr>
          <w:rFonts w:ascii="Times New Roman" w:hAnsi="Times New Roman" w:cs="Times New Roman"/>
          <w:sz w:val="24"/>
          <w:szCs w:val="24"/>
        </w:rPr>
        <w:t>. (в 2021</w:t>
      </w:r>
      <w:r w:rsidR="000059A3">
        <w:rPr>
          <w:rFonts w:ascii="Times New Roman" w:hAnsi="Times New Roman" w:cs="Times New Roman"/>
          <w:sz w:val="24"/>
          <w:szCs w:val="24"/>
        </w:rPr>
        <w:t xml:space="preserve">/2022 </w:t>
      </w:r>
      <w:proofErr w:type="gramStart"/>
      <w:r w:rsidR="000059A3">
        <w:rPr>
          <w:rFonts w:ascii="Times New Roman" w:hAnsi="Times New Roman" w:cs="Times New Roman"/>
          <w:sz w:val="24"/>
          <w:szCs w:val="24"/>
        </w:rPr>
        <w:t xml:space="preserve">учебном </w:t>
      </w:r>
      <w:r w:rsidRPr="00834AD0">
        <w:rPr>
          <w:rFonts w:ascii="Times New Roman" w:hAnsi="Times New Roman" w:cs="Times New Roman"/>
          <w:sz w:val="24"/>
          <w:szCs w:val="24"/>
        </w:rPr>
        <w:t xml:space="preserve"> г</w:t>
      </w:r>
      <w:r w:rsidR="000059A3">
        <w:rPr>
          <w:rFonts w:ascii="Times New Roman" w:hAnsi="Times New Roman" w:cs="Times New Roman"/>
          <w:sz w:val="24"/>
          <w:szCs w:val="24"/>
        </w:rPr>
        <w:t>оду</w:t>
      </w:r>
      <w:proofErr w:type="gramEnd"/>
      <w:r w:rsidRPr="00834AD0">
        <w:rPr>
          <w:rFonts w:ascii="Times New Roman" w:hAnsi="Times New Roman" w:cs="Times New Roman"/>
          <w:sz w:val="24"/>
          <w:szCs w:val="24"/>
        </w:rPr>
        <w:t xml:space="preserve"> – 1,76 ставки).  В итоге страдает   качество образования.</w:t>
      </w:r>
    </w:p>
    <w:p w14:paraId="086EE034"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Удельный вес численности учителей в возрасте до 35 лет в общей численности учителей общеобразовательных организаций составил 14,7%, что ниже показателя 2021 года (16,5%). </w:t>
      </w:r>
    </w:p>
    <w:p w14:paraId="209BEEB4"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Сравнительный анализ удельного веса численности учителей в возрасте до 35 лет в общей численности учителей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представлен </w:t>
      </w:r>
      <w:proofErr w:type="gramStart"/>
      <w:r w:rsidRPr="00834AD0">
        <w:rPr>
          <w:rFonts w:ascii="Times New Roman" w:hAnsi="Times New Roman" w:cs="Times New Roman"/>
          <w:sz w:val="24"/>
          <w:szCs w:val="24"/>
          <w:lang w:eastAsia="ru-RU"/>
        </w:rPr>
        <w:t>в  таблице</w:t>
      </w:r>
      <w:proofErr w:type="gramEnd"/>
      <w:r w:rsidRPr="00834AD0">
        <w:rPr>
          <w:rFonts w:ascii="Times New Roman" w:hAnsi="Times New Roman" w:cs="Times New Roman"/>
          <w:sz w:val="24"/>
          <w:szCs w:val="24"/>
          <w:lang w:eastAsia="ru-RU"/>
        </w:rPr>
        <w:t xml:space="preserve"> 18.</w:t>
      </w:r>
    </w:p>
    <w:p w14:paraId="192131A1" w14:textId="77777777" w:rsidR="00834AD0" w:rsidRPr="00834AD0" w:rsidRDefault="00834AD0" w:rsidP="009E0CA7">
      <w:pPr>
        <w:spacing w:after="0" w:line="276" w:lineRule="auto"/>
        <w:ind w:firstLine="708"/>
        <w:jc w:val="center"/>
        <w:rPr>
          <w:rFonts w:ascii="Times New Roman" w:hAnsi="Times New Roman" w:cs="Times New Roman"/>
          <w:color w:val="FF0000"/>
          <w:sz w:val="24"/>
          <w:szCs w:val="24"/>
          <w:lang w:eastAsia="ru-RU"/>
        </w:rPr>
      </w:pPr>
      <w:r w:rsidRPr="00834AD0">
        <w:rPr>
          <w:rFonts w:ascii="Times New Roman" w:hAnsi="Times New Roman" w:cs="Times New Roman"/>
          <w:sz w:val="24"/>
          <w:szCs w:val="24"/>
          <w:lang w:eastAsia="ru-RU"/>
        </w:rPr>
        <w:t xml:space="preserve">Таблица 18.  </w:t>
      </w:r>
      <w:r w:rsidRPr="00834AD0">
        <w:rPr>
          <w:rFonts w:ascii="Times New Roman" w:hAnsi="Times New Roman" w:cs="Times New Roman"/>
          <w:bCs/>
          <w:sz w:val="24"/>
          <w:szCs w:val="24"/>
          <w:lang w:eastAsia="ru-RU"/>
        </w:rPr>
        <w:t>Сравнительный анализ удельного веса численности учителей в возрасте до 35 лет в общей численности учителей организаций, осуществляющих образовательную</w:t>
      </w:r>
      <w:r w:rsidRPr="00834AD0">
        <w:rPr>
          <w:rFonts w:ascii="Times New Roman" w:hAnsi="Times New Roman" w:cs="Times New Roman"/>
          <w:b/>
          <w:sz w:val="24"/>
          <w:szCs w:val="24"/>
          <w:lang w:eastAsia="ru-RU"/>
        </w:rPr>
        <w:t xml:space="preserve"> </w:t>
      </w:r>
      <w:r w:rsidRPr="00834AD0">
        <w:rPr>
          <w:rFonts w:ascii="Times New Roman" w:hAnsi="Times New Roman" w:cs="Times New Roman"/>
          <w:bCs/>
          <w:sz w:val="24"/>
          <w:szCs w:val="24"/>
          <w:lang w:eastAsia="ru-RU"/>
        </w:rPr>
        <w:t>деятельность по образовательным программам начального общего, основного общего,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1381"/>
        <w:gridCol w:w="1377"/>
        <w:gridCol w:w="1903"/>
      </w:tblGrid>
      <w:tr w:rsidR="00834AD0" w:rsidRPr="00834AD0" w14:paraId="3E39C119" w14:textId="77777777" w:rsidTr="0042626C">
        <w:tc>
          <w:tcPr>
            <w:tcW w:w="4928" w:type="dxa"/>
            <w:shd w:val="clear" w:color="auto" w:fill="auto"/>
            <w:vAlign w:val="center"/>
          </w:tcPr>
          <w:p w14:paraId="2979B6D8"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Показатель  </w:t>
            </w:r>
          </w:p>
        </w:tc>
        <w:tc>
          <w:tcPr>
            <w:tcW w:w="1421" w:type="dxa"/>
            <w:shd w:val="clear" w:color="auto" w:fill="auto"/>
            <w:vAlign w:val="center"/>
          </w:tcPr>
          <w:p w14:paraId="3D684FA4"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2020 год</w:t>
            </w:r>
          </w:p>
        </w:tc>
        <w:tc>
          <w:tcPr>
            <w:tcW w:w="1417" w:type="dxa"/>
            <w:shd w:val="clear" w:color="auto" w:fill="auto"/>
            <w:vAlign w:val="center"/>
          </w:tcPr>
          <w:p w14:paraId="65C411E1"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2021 год</w:t>
            </w:r>
          </w:p>
        </w:tc>
        <w:tc>
          <w:tcPr>
            <w:tcW w:w="1981" w:type="dxa"/>
            <w:shd w:val="clear" w:color="auto" w:fill="auto"/>
            <w:vAlign w:val="center"/>
          </w:tcPr>
          <w:p w14:paraId="2DEED3A2"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2022 год</w:t>
            </w:r>
          </w:p>
        </w:tc>
      </w:tr>
      <w:tr w:rsidR="00834AD0" w:rsidRPr="00834AD0" w14:paraId="2FA6D02D" w14:textId="77777777" w:rsidTr="0042626C">
        <w:tc>
          <w:tcPr>
            <w:tcW w:w="4928" w:type="dxa"/>
            <w:shd w:val="clear" w:color="auto" w:fill="auto"/>
          </w:tcPr>
          <w:p w14:paraId="48B1AE5A" w14:textId="77777777" w:rsidR="00834AD0" w:rsidRPr="00834AD0" w:rsidRDefault="00834AD0" w:rsidP="00834AD0">
            <w:pPr>
              <w:spacing w:after="0" w:line="276" w:lineRule="auto"/>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учителя до 35 лет </w:t>
            </w:r>
          </w:p>
        </w:tc>
        <w:tc>
          <w:tcPr>
            <w:tcW w:w="1421" w:type="dxa"/>
            <w:shd w:val="clear" w:color="auto" w:fill="auto"/>
          </w:tcPr>
          <w:p w14:paraId="637A9D77"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15,9%</w:t>
            </w:r>
          </w:p>
        </w:tc>
        <w:tc>
          <w:tcPr>
            <w:tcW w:w="1417" w:type="dxa"/>
            <w:shd w:val="clear" w:color="auto" w:fill="auto"/>
          </w:tcPr>
          <w:p w14:paraId="71F7D836"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16,4%</w:t>
            </w:r>
          </w:p>
        </w:tc>
        <w:tc>
          <w:tcPr>
            <w:tcW w:w="1981" w:type="dxa"/>
            <w:shd w:val="clear" w:color="auto" w:fill="auto"/>
          </w:tcPr>
          <w:p w14:paraId="4C2E84BB" w14:textId="77777777" w:rsidR="00834AD0" w:rsidRPr="00834AD0" w:rsidRDefault="00834AD0" w:rsidP="000059A3">
            <w:pPr>
              <w:spacing w:after="0" w:line="276" w:lineRule="auto"/>
              <w:jc w:val="center"/>
              <w:rPr>
                <w:rFonts w:ascii="Times New Roman" w:hAnsi="Times New Roman" w:cs="Times New Roman"/>
                <w:sz w:val="24"/>
                <w:szCs w:val="24"/>
                <w:lang w:eastAsia="ru-RU"/>
              </w:rPr>
            </w:pPr>
            <w:r w:rsidRPr="00834AD0">
              <w:rPr>
                <w:rFonts w:ascii="Times New Roman" w:hAnsi="Times New Roman" w:cs="Times New Roman"/>
                <w:sz w:val="24"/>
                <w:szCs w:val="24"/>
                <w:lang w:eastAsia="ru-RU"/>
              </w:rPr>
              <w:t>14,6%</w:t>
            </w:r>
          </w:p>
        </w:tc>
      </w:tr>
    </w:tbl>
    <w:p w14:paraId="2D8D2AD0" w14:textId="51C30D19"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lastRenderedPageBreak/>
        <w:t>В 2022</w:t>
      </w:r>
      <w:r w:rsidR="000059A3">
        <w:rPr>
          <w:rFonts w:ascii="Times New Roman" w:hAnsi="Times New Roman" w:cs="Times New Roman"/>
          <w:sz w:val="24"/>
          <w:szCs w:val="24"/>
          <w:lang w:eastAsia="ru-RU"/>
        </w:rPr>
        <w:t xml:space="preserve">/2023 учебном </w:t>
      </w:r>
      <w:r w:rsidRPr="00834AD0">
        <w:rPr>
          <w:rFonts w:ascii="Times New Roman" w:hAnsi="Times New Roman" w:cs="Times New Roman"/>
          <w:sz w:val="24"/>
          <w:szCs w:val="24"/>
          <w:lang w:eastAsia="ru-RU"/>
        </w:rPr>
        <w:t xml:space="preserve"> году в общеобразовательные организации Тайшетского района прибыло 7 молодых педагогов (учитель физической культуры – 2, учитель начальных классов – 3, учитель математики – 1, учитель английского языка – 1), что на 2 специалиста больше, чем в 2021 году. Доля численности учителей в возрасте до 25 лет в общей численности учителей общеобразовательных организаций в сравнении с 2021</w:t>
      </w:r>
      <w:r w:rsidR="000059A3">
        <w:rPr>
          <w:rFonts w:ascii="Times New Roman" w:hAnsi="Times New Roman" w:cs="Times New Roman"/>
          <w:sz w:val="24"/>
          <w:szCs w:val="24"/>
          <w:lang w:eastAsia="ru-RU"/>
        </w:rPr>
        <w:t xml:space="preserve">/2022 </w:t>
      </w:r>
      <w:proofErr w:type="gramStart"/>
      <w:r w:rsidR="000059A3">
        <w:rPr>
          <w:rFonts w:ascii="Times New Roman" w:hAnsi="Times New Roman" w:cs="Times New Roman"/>
          <w:sz w:val="24"/>
          <w:szCs w:val="24"/>
          <w:lang w:eastAsia="ru-RU"/>
        </w:rPr>
        <w:t xml:space="preserve">учебным </w:t>
      </w:r>
      <w:r w:rsidRPr="00834AD0">
        <w:rPr>
          <w:rFonts w:ascii="Times New Roman" w:hAnsi="Times New Roman" w:cs="Times New Roman"/>
          <w:sz w:val="24"/>
          <w:szCs w:val="24"/>
          <w:lang w:eastAsia="ru-RU"/>
        </w:rPr>
        <w:t xml:space="preserve"> годо</w:t>
      </w:r>
      <w:r w:rsidR="000059A3">
        <w:rPr>
          <w:rFonts w:ascii="Times New Roman" w:hAnsi="Times New Roman" w:cs="Times New Roman"/>
          <w:sz w:val="24"/>
          <w:szCs w:val="24"/>
          <w:lang w:eastAsia="ru-RU"/>
        </w:rPr>
        <w:t>м</w:t>
      </w:r>
      <w:proofErr w:type="gramEnd"/>
      <w:r w:rsidRPr="00834AD0">
        <w:rPr>
          <w:rFonts w:ascii="Times New Roman" w:hAnsi="Times New Roman" w:cs="Times New Roman"/>
          <w:sz w:val="24"/>
          <w:szCs w:val="24"/>
          <w:lang w:eastAsia="ru-RU"/>
        </w:rPr>
        <w:t>, увеличилась на 1% и составляет 3,8% (в 2021</w:t>
      </w:r>
      <w:r w:rsidR="000059A3">
        <w:rPr>
          <w:rFonts w:ascii="Times New Roman" w:hAnsi="Times New Roman" w:cs="Times New Roman"/>
          <w:sz w:val="24"/>
          <w:szCs w:val="24"/>
          <w:lang w:eastAsia="ru-RU"/>
        </w:rPr>
        <w:t>/2022</w:t>
      </w:r>
      <w:r w:rsidRPr="00834AD0">
        <w:rPr>
          <w:rFonts w:ascii="Times New Roman" w:hAnsi="Times New Roman" w:cs="Times New Roman"/>
          <w:sz w:val="24"/>
          <w:szCs w:val="24"/>
          <w:lang w:eastAsia="ru-RU"/>
        </w:rPr>
        <w:t xml:space="preserve"> - 2,8%).</w:t>
      </w:r>
    </w:p>
    <w:p w14:paraId="1BB02696"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Педагоги общеобразовательных организаций Тайшетского района активно проходят обучение по дополнительным программам повышения квалификации. В среднем доля педагогов общеобразовательных организаций, прошедших в течение последних трех лет повышение квалификации и (или) профессиональную переподготовку составила 83,8 %.</w:t>
      </w:r>
    </w:p>
    <w:p w14:paraId="4FC504BC"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Привлечение кадров, в том числе молодых специалистов, в общеобразовательные организации Тайшетского района – одна из приоритетных задач.</w:t>
      </w:r>
    </w:p>
    <w:p w14:paraId="54537BA2"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Меры, предпринимаемые администрацией для привлечения педагогических кадров в систему муниципального образования:</w:t>
      </w:r>
    </w:p>
    <w:p w14:paraId="21BADFCD" w14:textId="77777777" w:rsidR="00834AD0" w:rsidRPr="00834AD0" w:rsidRDefault="00834AD0" w:rsidP="00834AD0">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 ежемесячная выплата молодым специалистам в возрасте до 35 лет (включительно) из числа педагогических работников, в соответствии со стажем работы. В 2022 году данная выплата составила 631 416,50 рублей для 38 педагогов. </w:t>
      </w:r>
    </w:p>
    <w:p w14:paraId="19288F2C" w14:textId="77777777" w:rsidR="00834AD0" w:rsidRPr="00834AD0" w:rsidRDefault="00834AD0" w:rsidP="00834AD0">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возмещение работникам образования компенсации оплаты по договору найма жилья. В 2022 году данная компенсация составила 333 000,00 рублей.</w:t>
      </w:r>
    </w:p>
    <w:p w14:paraId="44093A57" w14:textId="40FF9CCD" w:rsidR="00834AD0" w:rsidRPr="00834AD0" w:rsidRDefault="00834AD0" w:rsidP="00834AD0">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заключение договоров с выпускниками общеобразовательных школ о целевом обучении по программам бакалавриата.</w:t>
      </w:r>
      <w:r w:rsidR="000059A3">
        <w:rPr>
          <w:rFonts w:ascii="Times New Roman" w:hAnsi="Times New Roman" w:cs="Times New Roman"/>
          <w:sz w:val="24"/>
          <w:szCs w:val="24"/>
          <w:lang w:eastAsia="ru-RU"/>
        </w:rPr>
        <w:t xml:space="preserve"> В конце учебного года целевые </w:t>
      </w:r>
      <w:proofErr w:type="gramStart"/>
      <w:r w:rsidR="000059A3">
        <w:rPr>
          <w:rFonts w:ascii="Times New Roman" w:hAnsi="Times New Roman" w:cs="Times New Roman"/>
          <w:sz w:val="24"/>
          <w:szCs w:val="24"/>
          <w:lang w:eastAsia="ru-RU"/>
        </w:rPr>
        <w:t>договоры  были</w:t>
      </w:r>
      <w:proofErr w:type="gramEnd"/>
      <w:r w:rsidR="000059A3">
        <w:rPr>
          <w:rFonts w:ascii="Times New Roman" w:hAnsi="Times New Roman" w:cs="Times New Roman"/>
          <w:sz w:val="24"/>
          <w:szCs w:val="24"/>
          <w:lang w:eastAsia="ru-RU"/>
        </w:rPr>
        <w:t xml:space="preserve"> заключены  с 2 выпускниками (МКОУ СОШ № 16 г. Бирюсинска, МКОУ СОШ № 17 </w:t>
      </w:r>
      <w:proofErr w:type="spellStart"/>
      <w:r w:rsidR="000059A3">
        <w:rPr>
          <w:rFonts w:ascii="Times New Roman" w:hAnsi="Times New Roman" w:cs="Times New Roman"/>
          <w:sz w:val="24"/>
          <w:szCs w:val="24"/>
          <w:lang w:eastAsia="ru-RU"/>
        </w:rPr>
        <w:t>р.п</w:t>
      </w:r>
      <w:proofErr w:type="spellEnd"/>
      <w:r w:rsidR="000059A3">
        <w:rPr>
          <w:rFonts w:ascii="Times New Roman" w:hAnsi="Times New Roman" w:cs="Times New Roman"/>
          <w:sz w:val="24"/>
          <w:szCs w:val="24"/>
          <w:lang w:eastAsia="ru-RU"/>
        </w:rPr>
        <w:t xml:space="preserve">. Юрты). </w:t>
      </w:r>
      <w:r w:rsidRPr="00834AD0">
        <w:rPr>
          <w:rFonts w:ascii="Times New Roman" w:hAnsi="Times New Roman" w:cs="Times New Roman"/>
          <w:sz w:val="24"/>
          <w:szCs w:val="24"/>
          <w:lang w:eastAsia="ru-RU"/>
        </w:rPr>
        <w:t xml:space="preserve"> </w:t>
      </w:r>
    </w:p>
    <w:p w14:paraId="310FEDA7" w14:textId="31F62AA5" w:rsidR="00834AD0" w:rsidRPr="00834AD0" w:rsidRDefault="00834AD0" w:rsidP="00834AD0">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lang w:eastAsia="ru-RU"/>
        </w:rPr>
        <w:t>- участие муниципальных общеобразовательных организаций, расположенных в сельской местности, в программе «Земский учитель». В 2022</w:t>
      </w:r>
      <w:r w:rsidR="000059A3">
        <w:rPr>
          <w:rFonts w:ascii="Times New Roman" w:hAnsi="Times New Roman" w:cs="Times New Roman"/>
          <w:sz w:val="24"/>
          <w:szCs w:val="24"/>
          <w:lang w:eastAsia="ru-RU"/>
        </w:rPr>
        <w:t xml:space="preserve">/2023 </w:t>
      </w:r>
      <w:proofErr w:type="gramStart"/>
      <w:r w:rsidR="000059A3">
        <w:rPr>
          <w:rFonts w:ascii="Times New Roman" w:hAnsi="Times New Roman" w:cs="Times New Roman"/>
          <w:sz w:val="24"/>
          <w:szCs w:val="24"/>
          <w:lang w:eastAsia="ru-RU"/>
        </w:rPr>
        <w:t xml:space="preserve">учебном </w:t>
      </w:r>
      <w:r w:rsidRPr="00834AD0">
        <w:rPr>
          <w:rFonts w:ascii="Times New Roman" w:hAnsi="Times New Roman" w:cs="Times New Roman"/>
          <w:sz w:val="24"/>
          <w:szCs w:val="24"/>
          <w:lang w:eastAsia="ru-RU"/>
        </w:rPr>
        <w:t xml:space="preserve"> году</w:t>
      </w:r>
      <w:proofErr w:type="gramEnd"/>
      <w:r w:rsidRPr="00834AD0">
        <w:rPr>
          <w:rFonts w:ascii="Times New Roman" w:hAnsi="Times New Roman" w:cs="Times New Roman"/>
          <w:sz w:val="24"/>
          <w:szCs w:val="24"/>
          <w:lang w:eastAsia="ru-RU"/>
        </w:rPr>
        <w:t xml:space="preserve"> в рамках реализации программы «Земский учитель» в Иркутской области трудоустроен 1 победитель программы  на должность учителя-дефектолога в МКОУ Шелеховскую СОШ.</w:t>
      </w:r>
      <w:r w:rsidRPr="00834AD0">
        <w:rPr>
          <w:rFonts w:ascii="Times New Roman" w:hAnsi="Times New Roman" w:cs="Times New Roman"/>
          <w:color w:val="FF0000"/>
          <w:sz w:val="24"/>
          <w:szCs w:val="24"/>
          <w:lang w:eastAsia="ru-RU"/>
        </w:rPr>
        <w:t xml:space="preserve">  </w:t>
      </w:r>
      <w:r w:rsidRPr="00834AD0">
        <w:rPr>
          <w:rFonts w:ascii="Times New Roman" w:hAnsi="Times New Roman" w:cs="Times New Roman"/>
          <w:sz w:val="24"/>
          <w:szCs w:val="24"/>
        </w:rPr>
        <w:t xml:space="preserve">Негативным стал факт </w:t>
      </w:r>
      <w:proofErr w:type="gramStart"/>
      <w:r w:rsidRPr="00834AD0">
        <w:rPr>
          <w:rFonts w:ascii="Times New Roman" w:hAnsi="Times New Roman" w:cs="Times New Roman"/>
          <w:sz w:val="24"/>
          <w:szCs w:val="24"/>
        </w:rPr>
        <w:t>отказа  «</w:t>
      </w:r>
      <w:proofErr w:type="gramEnd"/>
      <w:r w:rsidRPr="00834AD0">
        <w:rPr>
          <w:rFonts w:ascii="Times New Roman" w:hAnsi="Times New Roman" w:cs="Times New Roman"/>
          <w:sz w:val="24"/>
          <w:szCs w:val="24"/>
        </w:rPr>
        <w:t xml:space="preserve">земских учителей»  от продолжения работы в школах района – в  МКОУ Березовской СОШ (учитель русского языка и литературы), МКОУ Шелеховской СОШ (учитель математики).  </w:t>
      </w:r>
    </w:p>
    <w:p w14:paraId="4B1CF589" w14:textId="0206B3C6"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В 2022</w:t>
      </w:r>
      <w:r w:rsidR="000059A3">
        <w:rPr>
          <w:rFonts w:ascii="Times New Roman" w:hAnsi="Times New Roman" w:cs="Times New Roman"/>
          <w:sz w:val="24"/>
          <w:szCs w:val="24"/>
          <w:lang w:eastAsia="ru-RU"/>
        </w:rPr>
        <w:t>/</w:t>
      </w:r>
      <w:proofErr w:type="gramStart"/>
      <w:r w:rsidR="000059A3">
        <w:rPr>
          <w:rFonts w:ascii="Times New Roman" w:hAnsi="Times New Roman" w:cs="Times New Roman"/>
          <w:sz w:val="24"/>
          <w:szCs w:val="24"/>
          <w:lang w:eastAsia="ru-RU"/>
        </w:rPr>
        <w:t xml:space="preserve">2023 </w:t>
      </w:r>
      <w:r w:rsidRPr="00834AD0">
        <w:rPr>
          <w:rFonts w:ascii="Times New Roman" w:hAnsi="Times New Roman" w:cs="Times New Roman"/>
          <w:sz w:val="24"/>
          <w:szCs w:val="24"/>
          <w:lang w:eastAsia="ru-RU"/>
        </w:rPr>
        <w:t xml:space="preserve"> году</w:t>
      </w:r>
      <w:proofErr w:type="gramEnd"/>
      <w:r w:rsidRPr="00834AD0">
        <w:rPr>
          <w:rFonts w:ascii="Times New Roman" w:hAnsi="Times New Roman" w:cs="Times New Roman"/>
          <w:sz w:val="24"/>
          <w:szCs w:val="24"/>
          <w:lang w:eastAsia="ru-RU"/>
        </w:rPr>
        <w:t xml:space="preserve"> проведена работа по обновлению состава Совета молодых педагогов. </w:t>
      </w:r>
    </w:p>
    <w:p w14:paraId="310468C1" w14:textId="77777777"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В целях создания условий для формирования эффективной системы поддержки молодых педагогов разных уровней образования, </w:t>
      </w:r>
      <w:r w:rsidRPr="00834AD0">
        <w:rPr>
          <w:rFonts w:ascii="Times New Roman" w:hAnsi="Times New Roman" w:cs="Times New Roman"/>
          <w:sz w:val="24"/>
          <w:szCs w:val="24"/>
        </w:rPr>
        <w:t>демонстрации профессиональных достижений молодых педагогов через основные виды образовательной деятельности, содействия ускорению процесса профессиональной и социальной адаптации молодых педагогов</w:t>
      </w:r>
      <w:r w:rsidRPr="00834AD0">
        <w:rPr>
          <w:rFonts w:ascii="Times New Roman" w:hAnsi="Times New Roman" w:cs="Times New Roman"/>
          <w:sz w:val="24"/>
          <w:szCs w:val="24"/>
          <w:lang w:eastAsia="ru-RU"/>
        </w:rPr>
        <w:t xml:space="preserve"> в декабре 2022 года проведена Неделя молодого педагога на муниципальном уровне и на уровне образовательных организаций.</w:t>
      </w:r>
    </w:p>
    <w:p w14:paraId="113381BE" w14:textId="68A578CE"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Неделя молодого педагога предусматрива</w:t>
      </w:r>
      <w:r w:rsidR="000059A3">
        <w:rPr>
          <w:rFonts w:ascii="Times New Roman" w:hAnsi="Times New Roman" w:cs="Times New Roman"/>
          <w:sz w:val="24"/>
          <w:szCs w:val="24"/>
          <w:lang w:eastAsia="ru-RU"/>
        </w:rPr>
        <w:t>ла</w:t>
      </w:r>
      <w:r w:rsidRPr="00834AD0">
        <w:rPr>
          <w:rFonts w:ascii="Times New Roman" w:hAnsi="Times New Roman" w:cs="Times New Roman"/>
          <w:sz w:val="24"/>
          <w:szCs w:val="24"/>
          <w:lang w:eastAsia="ru-RU"/>
        </w:rPr>
        <w:t xml:space="preserve"> пропаганду педагогического опыта через посещение молодыми педагогами уроков, занятий своих наставников, педагогов-</w:t>
      </w:r>
      <w:proofErr w:type="spellStart"/>
      <w:r w:rsidRPr="00834AD0">
        <w:rPr>
          <w:rFonts w:ascii="Times New Roman" w:hAnsi="Times New Roman" w:cs="Times New Roman"/>
          <w:sz w:val="24"/>
          <w:szCs w:val="24"/>
          <w:lang w:eastAsia="ru-RU"/>
        </w:rPr>
        <w:t>стажистов</w:t>
      </w:r>
      <w:proofErr w:type="spellEnd"/>
      <w:r w:rsidRPr="00834AD0">
        <w:rPr>
          <w:rFonts w:ascii="Times New Roman" w:hAnsi="Times New Roman" w:cs="Times New Roman"/>
          <w:sz w:val="24"/>
          <w:szCs w:val="24"/>
          <w:lang w:eastAsia="ru-RU"/>
        </w:rPr>
        <w:t>; оказание помощи в совершенствовании знаний методики и педагогики; формирование навыков в проведении диагностики, самодиагностики, анализа и самоанализа урока, мероприятия.</w:t>
      </w:r>
    </w:p>
    <w:p w14:paraId="00051066" w14:textId="2F1873E5" w:rsidR="00834AD0" w:rsidRPr="00834AD0" w:rsidRDefault="00834AD0" w:rsidP="000059A3">
      <w:pPr>
        <w:spacing w:after="0" w:line="276" w:lineRule="auto"/>
        <w:ind w:firstLine="708"/>
        <w:jc w:val="both"/>
        <w:rPr>
          <w:rFonts w:ascii="Times New Roman" w:hAnsi="Times New Roman" w:cs="Times New Roman"/>
          <w:sz w:val="24"/>
          <w:szCs w:val="24"/>
          <w:lang w:eastAsia="ru-RU"/>
        </w:rPr>
      </w:pPr>
      <w:r w:rsidRPr="00834AD0">
        <w:rPr>
          <w:rFonts w:ascii="Times New Roman" w:hAnsi="Times New Roman" w:cs="Times New Roman"/>
          <w:sz w:val="24"/>
          <w:szCs w:val="24"/>
          <w:lang w:eastAsia="ru-RU"/>
        </w:rPr>
        <w:t xml:space="preserve">Формы мероприятий разнообразны. Это и мероприятие методической направленности «Педагогический дайвинг» (погружение в спектр трудовых действий по </w:t>
      </w:r>
      <w:r w:rsidRPr="00834AD0">
        <w:rPr>
          <w:rFonts w:ascii="Times New Roman" w:hAnsi="Times New Roman" w:cs="Times New Roman"/>
          <w:sz w:val="24"/>
          <w:szCs w:val="24"/>
          <w:lang w:eastAsia="ru-RU"/>
        </w:rPr>
        <w:lastRenderedPageBreak/>
        <w:t>каждому направлению работы педагога, в ходе которого педагоги-</w:t>
      </w:r>
      <w:proofErr w:type="spellStart"/>
      <w:r w:rsidRPr="00834AD0">
        <w:rPr>
          <w:rFonts w:ascii="Times New Roman" w:hAnsi="Times New Roman" w:cs="Times New Roman"/>
          <w:sz w:val="24"/>
          <w:szCs w:val="24"/>
          <w:lang w:eastAsia="ru-RU"/>
        </w:rPr>
        <w:t>стажисты</w:t>
      </w:r>
      <w:proofErr w:type="spellEnd"/>
      <w:r w:rsidRPr="00834AD0">
        <w:rPr>
          <w:rFonts w:ascii="Times New Roman" w:hAnsi="Times New Roman" w:cs="Times New Roman"/>
          <w:sz w:val="24"/>
          <w:szCs w:val="24"/>
          <w:lang w:eastAsia="ru-RU"/>
        </w:rPr>
        <w:t xml:space="preserve"> поделились своими наработками, опытом работы для качественного повышения квалификации и уровня преподавания молодых педагогов), конкурс «творческая самопрезентация «Я - молодой педагог» (видеоролики, с рассказом о себе, включающие в себя элементы юмора, кадры, отражающие отношение коллег и обучающихся к молодому педагогу, ответы педагогов и на три важных вопроса: Почему или зачем я в этой профессии? Три моих главных достижения в профессии? Каким я буду завтра?</w:t>
      </w:r>
      <w:proofErr w:type="gramStart"/>
      <w:r w:rsidRPr="00834AD0">
        <w:rPr>
          <w:rFonts w:ascii="Times New Roman" w:hAnsi="Times New Roman" w:cs="Times New Roman"/>
          <w:sz w:val="24"/>
          <w:szCs w:val="24"/>
          <w:lang w:eastAsia="ru-RU"/>
        </w:rPr>
        <w:t>),  Деловая</w:t>
      </w:r>
      <w:proofErr w:type="gramEnd"/>
      <w:r w:rsidRPr="00834AD0">
        <w:rPr>
          <w:rFonts w:ascii="Times New Roman" w:hAnsi="Times New Roman" w:cs="Times New Roman"/>
          <w:sz w:val="24"/>
          <w:szCs w:val="24"/>
          <w:lang w:eastAsia="ru-RU"/>
        </w:rPr>
        <w:t xml:space="preserve"> игра «Дерево проблем. Поддержка молодых учителей как инструмент обеспечения качества образования», Открытый микрофон </w:t>
      </w:r>
    </w:p>
    <w:p w14:paraId="5D52B946" w14:textId="3B690B5E" w:rsidR="00834AD0" w:rsidRDefault="00834AD0" w:rsidP="000059A3">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rPr>
        <w:t xml:space="preserve">В рамках проведения Недели молодых педагога для руководителей образовательных организаций и педагогических коллективов (школы, сады, учреждений дополнительного образования). 8 декабря 2022 года в формате онлайн прошла </w:t>
      </w:r>
      <w:proofErr w:type="spellStart"/>
      <w:r w:rsidRPr="00834AD0">
        <w:rPr>
          <w:rFonts w:ascii="Times New Roman" w:hAnsi="Times New Roman" w:cs="Times New Roman"/>
          <w:sz w:val="24"/>
          <w:szCs w:val="24"/>
        </w:rPr>
        <w:t>НеКонференция</w:t>
      </w:r>
      <w:proofErr w:type="spellEnd"/>
      <w:r w:rsidRPr="00834AD0">
        <w:rPr>
          <w:rFonts w:ascii="Times New Roman" w:hAnsi="Times New Roman" w:cs="Times New Roman"/>
          <w:sz w:val="24"/>
          <w:szCs w:val="24"/>
        </w:rPr>
        <w:t xml:space="preserve"> «Психолого-педагогический класс как одна из форм организации профессионального просвещения школьников»</w:t>
      </w:r>
      <w:r w:rsidR="000059A3">
        <w:rPr>
          <w:rFonts w:ascii="Times New Roman" w:hAnsi="Times New Roman" w:cs="Times New Roman"/>
          <w:sz w:val="24"/>
          <w:szCs w:val="24"/>
        </w:rPr>
        <w:t xml:space="preserve">. </w:t>
      </w:r>
    </w:p>
    <w:p w14:paraId="47E5DB82" w14:textId="30F97A50" w:rsidR="007603E0" w:rsidRPr="007603E0" w:rsidRDefault="007603E0" w:rsidP="007603E0">
      <w:pPr>
        <w:spacing w:after="0"/>
        <w:ind w:firstLine="720"/>
        <w:jc w:val="both"/>
        <w:rPr>
          <w:rFonts w:ascii="Times New Roman" w:eastAsia="Times New Roman" w:hAnsi="Times New Roman" w:cs="Times New Roman"/>
          <w:sz w:val="24"/>
          <w:szCs w:val="24"/>
        </w:rPr>
      </w:pPr>
      <w:r w:rsidRPr="00AE197D">
        <w:rPr>
          <w:rFonts w:ascii="Times New Roman" w:eastAsia="Times New Roman" w:hAnsi="Times New Roman" w:cs="Times New Roman"/>
          <w:sz w:val="24"/>
          <w:szCs w:val="24"/>
        </w:rPr>
        <w:t xml:space="preserve">Сложившаяся практика проведения конкурсов профессионального </w:t>
      </w:r>
      <w:proofErr w:type="gramStart"/>
      <w:r w:rsidRPr="00AE197D">
        <w:rPr>
          <w:rFonts w:ascii="Times New Roman" w:eastAsia="Times New Roman" w:hAnsi="Times New Roman" w:cs="Times New Roman"/>
          <w:sz w:val="24"/>
          <w:szCs w:val="24"/>
        </w:rPr>
        <w:t>мастерства  позволяет</w:t>
      </w:r>
      <w:proofErr w:type="gramEnd"/>
      <w:r w:rsidRPr="00AE197D">
        <w:rPr>
          <w:rFonts w:ascii="Times New Roman" w:eastAsia="Times New Roman" w:hAnsi="Times New Roman" w:cs="Times New Roman"/>
          <w:sz w:val="24"/>
          <w:szCs w:val="24"/>
        </w:rPr>
        <w:t xml:space="preserve"> констатировать факт наличия традиций в муниципалитете в данном направлении</w:t>
      </w:r>
      <w:r>
        <w:rPr>
          <w:rFonts w:ascii="Times New Roman" w:eastAsia="Times New Roman" w:hAnsi="Times New Roman" w:cs="Times New Roman"/>
          <w:sz w:val="24"/>
          <w:szCs w:val="24"/>
        </w:rPr>
        <w:t xml:space="preserve">. </w:t>
      </w:r>
    </w:p>
    <w:p w14:paraId="4632CA87" w14:textId="00D398DF" w:rsidR="00A960E9" w:rsidRDefault="00834AD0" w:rsidP="00A960E9">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rPr>
        <w:t>Педагоги ежегодно активно принимают участие в профессиональных конкурсах педагогического мастерства различных уровней, таких как «Учитель года», «Воспитатель года», «Новая волна», конкурс «Сердце отдаю детям» и других профессиональных событиях.</w:t>
      </w:r>
    </w:p>
    <w:p w14:paraId="187B0D6A" w14:textId="77777777" w:rsidR="007603E0" w:rsidRDefault="007603E0" w:rsidP="007603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Наиболее значимы следующие результаты (победители и призеры конкурсов педагогического мастерства регионального уровня): </w:t>
      </w:r>
    </w:p>
    <w:p w14:paraId="43BE5773" w14:textId="77777777" w:rsidR="007603E0" w:rsidRPr="00E00653" w:rsidRDefault="007603E0" w:rsidP="007603E0">
      <w:pPr>
        <w:spacing w:after="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E00653">
        <w:rPr>
          <w:rFonts w:ascii="Times New Roman" w:hAnsi="Times New Roman" w:cs="Times New Roman"/>
          <w:sz w:val="24"/>
          <w:szCs w:val="24"/>
          <w:shd w:val="clear" w:color="auto" w:fill="FFFFFF"/>
        </w:rPr>
        <w:t xml:space="preserve">региональный конкурс интегрированных уроков «Практика интеграции».  </w:t>
      </w:r>
      <w:proofErr w:type="gramStart"/>
      <w:r w:rsidRPr="00E00653">
        <w:rPr>
          <w:rFonts w:ascii="Times New Roman" w:hAnsi="Times New Roman" w:cs="Times New Roman"/>
          <w:sz w:val="24"/>
          <w:szCs w:val="24"/>
          <w:shd w:val="clear" w:color="auto" w:fill="FFFFFF"/>
        </w:rPr>
        <w:t>Призеры</w:t>
      </w:r>
      <w:r>
        <w:rPr>
          <w:rFonts w:ascii="Times New Roman" w:hAnsi="Times New Roman" w:cs="Times New Roman"/>
          <w:sz w:val="24"/>
          <w:szCs w:val="24"/>
          <w:shd w:val="clear" w:color="auto" w:fill="FFFFFF"/>
        </w:rPr>
        <w:t xml:space="preserve">: </w:t>
      </w:r>
      <w:r w:rsidRPr="00E00653">
        <w:rPr>
          <w:rFonts w:ascii="Times New Roman" w:hAnsi="Times New Roman" w:cs="Times New Roman"/>
          <w:sz w:val="24"/>
          <w:szCs w:val="24"/>
          <w:shd w:val="clear" w:color="auto" w:fill="FFFFFF"/>
        </w:rPr>
        <w:t xml:space="preserve"> Распутина</w:t>
      </w:r>
      <w:proofErr w:type="gramEnd"/>
      <w:r w:rsidRPr="00E00653">
        <w:rPr>
          <w:rFonts w:ascii="Times New Roman" w:hAnsi="Times New Roman" w:cs="Times New Roman"/>
          <w:sz w:val="24"/>
          <w:szCs w:val="24"/>
          <w:shd w:val="clear" w:color="auto" w:fill="FFFFFF"/>
        </w:rPr>
        <w:t xml:space="preserve"> О.Г., Крупская Т.А.</w:t>
      </w:r>
      <w:r>
        <w:rPr>
          <w:rFonts w:ascii="Times New Roman" w:hAnsi="Times New Roman" w:cs="Times New Roman"/>
          <w:sz w:val="24"/>
          <w:szCs w:val="24"/>
          <w:shd w:val="clear" w:color="auto" w:fill="FFFFFF"/>
        </w:rPr>
        <w:t xml:space="preserve">, </w:t>
      </w:r>
      <w:r w:rsidRPr="00E00653">
        <w:rPr>
          <w:rFonts w:ascii="Times New Roman" w:hAnsi="Times New Roman" w:cs="Times New Roman"/>
          <w:sz w:val="24"/>
          <w:szCs w:val="24"/>
          <w:shd w:val="clear" w:color="auto" w:fill="FFFFFF"/>
        </w:rPr>
        <w:t xml:space="preserve">МКОУ СОШ  № 5 г. Тайшета </w:t>
      </w:r>
    </w:p>
    <w:p w14:paraId="6AFEFEDE" w14:textId="77777777" w:rsidR="007603E0" w:rsidRPr="00E00653" w:rsidRDefault="007603E0" w:rsidP="007603E0">
      <w:pPr>
        <w:spacing w:after="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к</w:t>
      </w:r>
      <w:r w:rsidRPr="00E00653">
        <w:rPr>
          <w:rFonts w:ascii="Times New Roman" w:hAnsi="Times New Roman" w:cs="Times New Roman"/>
          <w:sz w:val="24"/>
          <w:szCs w:val="24"/>
          <w:shd w:val="clear" w:color="auto" w:fill="FFFFFF"/>
        </w:rPr>
        <w:t xml:space="preserve">онкурс на присуждение премии Губернатора Иркутской области «Лучший педагогический работник в сфере дополнительного образования детей» - 5 педагогов МБУ ДО «ЦДО «Радуга» (Еськина Е.П., Могилевич Л.А., </w:t>
      </w:r>
      <w:proofErr w:type="spellStart"/>
      <w:r w:rsidRPr="00E00653">
        <w:rPr>
          <w:rFonts w:ascii="Times New Roman" w:hAnsi="Times New Roman" w:cs="Times New Roman"/>
          <w:sz w:val="24"/>
          <w:szCs w:val="24"/>
          <w:shd w:val="clear" w:color="auto" w:fill="FFFFFF"/>
        </w:rPr>
        <w:t>Хорова</w:t>
      </w:r>
      <w:proofErr w:type="spellEnd"/>
      <w:r w:rsidRPr="00E00653">
        <w:rPr>
          <w:rFonts w:ascii="Times New Roman" w:hAnsi="Times New Roman" w:cs="Times New Roman"/>
          <w:sz w:val="24"/>
          <w:szCs w:val="24"/>
          <w:shd w:val="clear" w:color="auto" w:fill="FFFFFF"/>
        </w:rPr>
        <w:t xml:space="preserve"> И.В., Демидович Э.А., Колесник Л.В.)</w:t>
      </w:r>
      <w:r>
        <w:rPr>
          <w:rFonts w:ascii="Times New Roman" w:hAnsi="Times New Roman" w:cs="Times New Roman"/>
          <w:sz w:val="24"/>
          <w:szCs w:val="24"/>
          <w:shd w:val="clear" w:color="auto" w:fill="FFFFFF"/>
        </w:rPr>
        <w:t>;</w:t>
      </w:r>
    </w:p>
    <w:p w14:paraId="53848083" w14:textId="77777777" w:rsidR="007603E0" w:rsidRPr="00E00653" w:rsidRDefault="007603E0" w:rsidP="007603E0">
      <w:pPr>
        <w:spacing w:after="0"/>
        <w:ind w:firstLine="720"/>
        <w:jc w:val="both"/>
        <w:rPr>
          <w:rStyle w:val="afff8"/>
          <w:rFonts w:ascii="Times New Roman" w:hAnsi="Times New Roman" w:cs="Times New Roman"/>
          <w:i w:val="0"/>
          <w:iCs w:val="0"/>
          <w:sz w:val="24"/>
          <w:szCs w:val="24"/>
          <w:shd w:val="clear" w:color="auto" w:fill="FFFFFF"/>
        </w:rPr>
      </w:pPr>
      <w:r>
        <w:rPr>
          <w:rFonts w:ascii="Times New Roman" w:hAnsi="Times New Roman" w:cs="Times New Roman"/>
          <w:sz w:val="24"/>
          <w:szCs w:val="24"/>
          <w:shd w:val="clear" w:color="auto" w:fill="FFFFFF"/>
        </w:rPr>
        <w:t xml:space="preserve">- </w:t>
      </w:r>
      <w:proofErr w:type="gramStart"/>
      <w:r w:rsidRPr="00E00653">
        <w:rPr>
          <w:rFonts w:ascii="Times New Roman" w:hAnsi="Times New Roman" w:cs="Times New Roman"/>
          <w:sz w:val="24"/>
          <w:szCs w:val="24"/>
          <w:shd w:val="clear" w:color="auto" w:fill="FFFFFF"/>
        </w:rPr>
        <w:t>перв</w:t>
      </w:r>
      <w:r>
        <w:rPr>
          <w:rFonts w:ascii="Times New Roman" w:hAnsi="Times New Roman" w:cs="Times New Roman"/>
          <w:sz w:val="24"/>
          <w:szCs w:val="24"/>
          <w:shd w:val="clear" w:color="auto" w:fill="FFFFFF"/>
        </w:rPr>
        <w:t xml:space="preserve">ый </w:t>
      </w:r>
      <w:r w:rsidRPr="00E00653">
        <w:rPr>
          <w:rFonts w:ascii="Times New Roman" w:hAnsi="Times New Roman" w:cs="Times New Roman"/>
          <w:sz w:val="24"/>
          <w:szCs w:val="24"/>
          <w:shd w:val="clear" w:color="auto" w:fill="FFFFFF"/>
        </w:rPr>
        <w:t xml:space="preserve"> Областно</w:t>
      </w:r>
      <w:r>
        <w:rPr>
          <w:rFonts w:ascii="Times New Roman" w:hAnsi="Times New Roman" w:cs="Times New Roman"/>
          <w:sz w:val="24"/>
          <w:szCs w:val="24"/>
          <w:shd w:val="clear" w:color="auto" w:fill="FFFFFF"/>
        </w:rPr>
        <w:t>й</w:t>
      </w:r>
      <w:proofErr w:type="gramEnd"/>
      <w:r w:rsidRPr="00E00653">
        <w:rPr>
          <w:rFonts w:ascii="Times New Roman" w:hAnsi="Times New Roman" w:cs="Times New Roman"/>
          <w:sz w:val="24"/>
          <w:szCs w:val="24"/>
          <w:shd w:val="clear" w:color="auto" w:fill="FFFFFF"/>
        </w:rPr>
        <w:t xml:space="preserve"> открыт</w:t>
      </w:r>
      <w:r>
        <w:rPr>
          <w:rFonts w:ascii="Times New Roman" w:hAnsi="Times New Roman" w:cs="Times New Roman"/>
          <w:sz w:val="24"/>
          <w:szCs w:val="24"/>
          <w:shd w:val="clear" w:color="auto" w:fill="FFFFFF"/>
        </w:rPr>
        <w:t>ый</w:t>
      </w:r>
      <w:r w:rsidRPr="00E00653">
        <w:rPr>
          <w:rFonts w:ascii="Times New Roman" w:hAnsi="Times New Roman" w:cs="Times New Roman"/>
          <w:sz w:val="24"/>
          <w:szCs w:val="24"/>
          <w:shd w:val="clear" w:color="auto" w:fill="FFFFFF"/>
        </w:rPr>
        <w:t xml:space="preserve"> публичн</w:t>
      </w:r>
      <w:r>
        <w:rPr>
          <w:rFonts w:ascii="Times New Roman" w:hAnsi="Times New Roman" w:cs="Times New Roman"/>
          <w:sz w:val="24"/>
          <w:szCs w:val="24"/>
          <w:shd w:val="clear" w:color="auto" w:fill="FFFFFF"/>
        </w:rPr>
        <w:t>ый</w:t>
      </w:r>
      <w:r w:rsidRPr="00E00653">
        <w:rPr>
          <w:rFonts w:ascii="Times New Roman" w:hAnsi="Times New Roman" w:cs="Times New Roman"/>
          <w:sz w:val="24"/>
          <w:szCs w:val="24"/>
          <w:shd w:val="clear" w:color="auto" w:fill="FFFFFF"/>
        </w:rPr>
        <w:t xml:space="preserve"> конкурс на лучшую методическую разработку по физической культуре «Инновационные технологии в физкультурном образовании в дошкольных образовательных учреждениях и организациях дополнительного образования в области физической культуры и спорта»</w:t>
      </w:r>
      <w:r>
        <w:rPr>
          <w:rFonts w:ascii="Times New Roman" w:hAnsi="Times New Roman" w:cs="Times New Roman"/>
          <w:sz w:val="24"/>
          <w:szCs w:val="24"/>
          <w:shd w:val="clear" w:color="auto" w:fill="FFFFFF"/>
        </w:rPr>
        <w:t xml:space="preserve"> - победитель </w:t>
      </w:r>
      <w:r w:rsidRPr="00E00653">
        <w:rPr>
          <w:rStyle w:val="afff8"/>
          <w:rFonts w:ascii="Times New Roman" w:hAnsi="Times New Roman" w:cs="Times New Roman"/>
          <w:b/>
          <w:bCs/>
          <w:sz w:val="24"/>
          <w:szCs w:val="24"/>
          <w:shd w:val="clear" w:color="auto" w:fill="FFFFFF"/>
        </w:rPr>
        <w:t xml:space="preserve"> </w:t>
      </w:r>
      <w:r w:rsidRPr="007603E0">
        <w:rPr>
          <w:rStyle w:val="afff8"/>
          <w:rFonts w:ascii="Times New Roman" w:hAnsi="Times New Roman" w:cs="Times New Roman"/>
          <w:i w:val="0"/>
          <w:iCs w:val="0"/>
          <w:sz w:val="24"/>
          <w:szCs w:val="24"/>
          <w:shd w:val="clear" w:color="auto" w:fill="FFFFFF"/>
        </w:rPr>
        <w:t>Трофименко С.А., инструктор  по ФИЗО МКДОУ д/с «Сказка» г. Тайшета;</w:t>
      </w:r>
    </w:p>
    <w:p w14:paraId="1D42F0CB" w14:textId="77777777" w:rsidR="007603E0" w:rsidRPr="00E00653" w:rsidRDefault="007603E0" w:rsidP="007603E0">
      <w:pPr>
        <w:spacing w:after="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 </w:t>
      </w:r>
      <w:r w:rsidRPr="00E00653">
        <w:rPr>
          <w:rFonts w:ascii="Times New Roman" w:hAnsi="Times New Roman" w:cs="Times New Roman"/>
          <w:sz w:val="24"/>
          <w:szCs w:val="24"/>
          <w:shd w:val="clear" w:color="auto" w:fill="FFFFFF"/>
        </w:rPr>
        <w:t>перв</w:t>
      </w:r>
      <w:r>
        <w:rPr>
          <w:rFonts w:ascii="Times New Roman" w:hAnsi="Times New Roman" w:cs="Times New Roman"/>
          <w:sz w:val="24"/>
          <w:szCs w:val="24"/>
          <w:shd w:val="clear" w:color="auto" w:fill="FFFFFF"/>
        </w:rPr>
        <w:t>ый</w:t>
      </w:r>
      <w:r w:rsidRPr="00E00653">
        <w:rPr>
          <w:rFonts w:ascii="Times New Roman" w:hAnsi="Times New Roman" w:cs="Times New Roman"/>
          <w:sz w:val="24"/>
          <w:szCs w:val="24"/>
          <w:shd w:val="clear" w:color="auto" w:fill="FFFFFF"/>
        </w:rPr>
        <w:t xml:space="preserve"> региональн</w:t>
      </w:r>
      <w:r>
        <w:rPr>
          <w:rFonts w:ascii="Times New Roman" w:hAnsi="Times New Roman" w:cs="Times New Roman"/>
          <w:sz w:val="24"/>
          <w:szCs w:val="24"/>
          <w:shd w:val="clear" w:color="auto" w:fill="FFFFFF"/>
        </w:rPr>
        <w:t>ый</w:t>
      </w:r>
      <w:r w:rsidRPr="00E00653">
        <w:rPr>
          <w:rFonts w:ascii="Times New Roman" w:hAnsi="Times New Roman" w:cs="Times New Roman"/>
          <w:sz w:val="24"/>
          <w:szCs w:val="24"/>
          <w:shd w:val="clear" w:color="auto" w:fill="FFFFFF"/>
        </w:rPr>
        <w:t xml:space="preserve"> конкурс профессионального мастерства учителей и преподавателей физики – конкурс педагогических достижений «</w:t>
      </w:r>
      <w:proofErr w:type="gramStart"/>
      <w:r w:rsidRPr="00E00653">
        <w:rPr>
          <w:rFonts w:ascii="Times New Roman" w:hAnsi="Times New Roman" w:cs="Times New Roman"/>
          <w:sz w:val="24"/>
          <w:szCs w:val="24"/>
          <w:shd w:val="clear" w:color="auto" w:fill="FFFFFF"/>
        </w:rPr>
        <w:t xml:space="preserve">КПД» </w:t>
      </w:r>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победитель </w:t>
      </w:r>
      <w:r w:rsidRPr="00E00653">
        <w:rPr>
          <w:rFonts w:ascii="Times New Roman" w:hAnsi="Times New Roman" w:cs="Times New Roman"/>
          <w:sz w:val="24"/>
          <w:szCs w:val="24"/>
          <w:shd w:val="clear" w:color="auto" w:fill="FFFFFF"/>
        </w:rPr>
        <w:t>в номинации «Учебный физический эксперимент»</w:t>
      </w:r>
      <w:r>
        <w:rPr>
          <w:rFonts w:ascii="Times New Roman" w:hAnsi="Times New Roman" w:cs="Times New Roman"/>
          <w:sz w:val="24"/>
          <w:szCs w:val="24"/>
          <w:shd w:val="clear" w:color="auto" w:fill="FFFFFF"/>
        </w:rPr>
        <w:t xml:space="preserve"> </w:t>
      </w:r>
      <w:proofErr w:type="spellStart"/>
      <w:r w:rsidRPr="00E00653">
        <w:rPr>
          <w:rFonts w:ascii="Times New Roman" w:hAnsi="Times New Roman" w:cs="Times New Roman"/>
          <w:sz w:val="24"/>
          <w:szCs w:val="24"/>
          <w:shd w:val="clear" w:color="auto" w:fill="FFFFFF"/>
        </w:rPr>
        <w:t>Некратова</w:t>
      </w:r>
      <w:proofErr w:type="spellEnd"/>
      <w:r w:rsidRPr="00E00653">
        <w:rPr>
          <w:rFonts w:ascii="Times New Roman" w:hAnsi="Times New Roman" w:cs="Times New Roman"/>
          <w:sz w:val="24"/>
          <w:szCs w:val="24"/>
          <w:shd w:val="clear" w:color="auto" w:fill="FFFFFF"/>
        </w:rPr>
        <w:t xml:space="preserve"> Е.Ф., МКОУ СОШ № 16 г. Бирюсинска;</w:t>
      </w:r>
    </w:p>
    <w:p w14:paraId="2C1C4F00" w14:textId="33F54062" w:rsidR="007603E0" w:rsidRDefault="007603E0" w:rsidP="007603E0">
      <w:pPr>
        <w:spacing w:after="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E00653">
        <w:rPr>
          <w:rFonts w:ascii="Times New Roman" w:hAnsi="Times New Roman" w:cs="Times New Roman"/>
          <w:sz w:val="24"/>
          <w:szCs w:val="24"/>
          <w:shd w:val="clear" w:color="auto" w:fill="FFFFFF"/>
        </w:rPr>
        <w:t> Региональн</w:t>
      </w:r>
      <w:r>
        <w:rPr>
          <w:rFonts w:ascii="Times New Roman" w:hAnsi="Times New Roman" w:cs="Times New Roman"/>
          <w:sz w:val="24"/>
          <w:szCs w:val="24"/>
          <w:shd w:val="clear" w:color="auto" w:fill="FFFFFF"/>
        </w:rPr>
        <w:t>ая</w:t>
      </w:r>
      <w:r w:rsidRPr="00E00653">
        <w:rPr>
          <w:rFonts w:ascii="Times New Roman" w:hAnsi="Times New Roman" w:cs="Times New Roman"/>
          <w:sz w:val="24"/>
          <w:szCs w:val="24"/>
          <w:shd w:val="clear" w:color="auto" w:fill="FFFFFF"/>
        </w:rPr>
        <w:t xml:space="preserve"> Олимпиад</w:t>
      </w:r>
      <w:r>
        <w:rPr>
          <w:rFonts w:ascii="Times New Roman" w:hAnsi="Times New Roman" w:cs="Times New Roman"/>
          <w:sz w:val="24"/>
          <w:szCs w:val="24"/>
          <w:shd w:val="clear" w:color="auto" w:fill="FFFFFF"/>
        </w:rPr>
        <w:t>а</w:t>
      </w:r>
      <w:r w:rsidRPr="00E00653">
        <w:rPr>
          <w:rFonts w:ascii="Times New Roman" w:hAnsi="Times New Roman" w:cs="Times New Roman"/>
          <w:sz w:val="24"/>
          <w:szCs w:val="24"/>
          <w:shd w:val="clear" w:color="auto" w:fill="FFFFFF"/>
        </w:rPr>
        <w:t xml:space="preserve"> по педагогике «Вперед, учитель!</w:t>
      </w:r>
      <w:proofErr w:type="gramStart"/>
      <w:r w:rsidRPr="00E0065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E00653">
        <w:rPr>
          <w:rFonts w:ascii="Times New Roman" w:hAnsi="Times New Roman" w:cs="Times New Roman"/>
          <w:sz w:val="24"/>
          <w:szCs w:val="24"/>
          <w:shd w:val="clear" w:color="auto" w:fill="FFFFFF"/>
        </w:rPr>
        <w:t xml:space="preserve">  </w:t>
      </w:r>
      <w:proofErr w:type="gramEnd"/>
      <w:r w:rsidRPr="00E00653">
        <w:rPr>
          <w:rFonts w:ascii="Times New Roman" w:hAnsi="Times New Roman" w:cs="Times New Roman"/>
          <w:sz w:val="24"/>
          <w:szCs w:val="24"/>
          <w:shd w:val="clear" w:color="auto" w:fill="FFFFFF"/>
        </w:rPr>
        <w:t>дипломант</w:t>
      </w:r>
      <w:r>
        <w:rPr>
          <w:rFonts w:ascii="Times New Roman" w:hAnsi="Times New Roman" w:cs="Times New Roman"/>
          <w:sz w:val="24"/>
          <w:szCs w:val="24"/>
          <w:shd w:val="clear" w:color="auto" w:fill="FFFFFF"/>
        </w:rPr>
        <w:t xml:space="preserve">ы </w:t>
      </w:r>
      <w:r w:rsidRPr="00E00653">
        <w:rPr>
          <w:rFonts w:ascii="Times New Roman" w:hAnsi="Times New Roman" w:cs="Times New Roman"/>
          <w:sz w:val="24"/>
          <w:szCs w:val="24"/>
          <w:shd w:val="clear" w:color="auto" w:fill="FFFFFF"/>
        </w:rPr>
        <w:t xml:space="preserve">  II степени </w:t>
      </w:r>
      <w:proofErr w:type="spellStart"/>
      <w:r w:rsidRPr="00E00653">
        <w:rPr>
          <w:rFonts w:ascii="Times New Roman" w:hAnsi="Times New Roman" w:cs="Times New Roman"/>
          <w:sz w:val="24"/>
          <w:szCs w:val="24"/>
          <w:shd w:val="clear" w:color="auto" w:fill="FFFFFF"/>
        </w:rPr>
        <w:t>Игнацевич</w:t>
      </w:r>
      <w:proofErr w:type="spellEnd"/>
      <w:r w:rsidRPr="00E00653">
        <w:rPr>
          <w:rFonts w:ascii="Times New Roman" w:hAnsi="Times New Roman" w:cs="Times New Roman"/>
          <w:sz w:val="24"/>
          <w:szCs w:val="24"/>
          <w:shd w:val="clear" w:color="auto" w:fill="FFFFFF"/>
        </w:rPr>
        <w:t xml:space="preserve"> С.В., МКОУ СОШ № 10 г. Бирюсинска, Глебова Е.В., МКОУ «СОШ № 85 г. Тайшета»</w:t>
      </w:r>
      <w:r>
        <w:rPr>
          <w:rFonts w:ascii="Times New Roman" w:hAnsi="Times New Roman" w:cs="Times New Roman"/>
          <w:sz w:val="24"/>
          <w:szCs w:val="24"/>
          <w:shd w:val="clear" w:color="auto" w:fill="FFFFFF"/>
        </w:rPr>
        <w:t>;</w:t>
      </w:r>
    </w:p>
    <w:p w14:paraId="408C9775" w14:textId="2032C9CA" w:rsidR="009E0CA7" w:rsidRDefault="007603E0" w:rsidP="007603E0">
      <w:pPr>
        <w:spacing w:after="0"/>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eastAsia="Times New Roman" w:hAnsi="Times New Roman" w:cs="Times New Roman"/>
          <w:sz w:val="24"/>
          <w:szCs w:val="24"/>
        </w:rPr>
        <w:t xml:space="preserve"> </w:t>
      </w:r>
      <w:r w:rsidR="00834AD0" w:rsidRPr="009E0CA7">
        <w:rPr>
          <w:rFonts w:ascii="Times New Roman" w:hAnsi="Times New Roman" w:cs="Times New Roman"/>
          <w:sz w:val="24"/>
          <w:szCs w:val="24"/>
        </w:rPr>
        <w:t>Семенов С.И., учитель ОБЖ МКОУ «СОШ № 85 г. Тайшета</w:t>
      </w:r>
      <w:proofErr w:type="gramStart"/>
      <w:r w:rsidR="00834AD0" w:rsidRPr="009E0CA7">
        <w:rPr>
          <w:rFonts w:ascii="Times New Roman" w:hAnsi="Times New Roman" w:cs="Times New Roman"/>
          <w:sz w:val="24"/>
          <w:szCs w:val="24"/>
        </w:rPr>
        <w:t xml:space="preserve">»,   </w:t>
      </w:r>
      <w:proofErr w:type="gramEnd"/>
      <w:r w:rsidR="00834AD0" w:rsidRPr="009E0CA7">
        <w:rPr>
          <w:rFonts w:ascii="Times New Roman" w:hAnsi="Times New Roman" w:cs="Times New Roman"/>
          <w:sz w:val="24"/>
          <w:szCs w:val="24"/>
        </w:rPr>
        <w:t xml:space="preserve">занял 2 место в </w:t>
      </w:r>
      <w:r w:rsidR="00834AD0" w:rsidRPr="009E0CA7">
        <w:rPr>
          <w:rFonts w:ascii="Times New Roman" w:hAnsi="Times New Roman" w:cs="Times New Roman"/>
          <w:sz w:val="24"/>
          <w:szCs w:val="24"/>
          <w:lang w:val="en-US"/>
        </w:rPr>
        <w:t>XIII</w:t>
      </w:r>
      <w:r w:rsidR="00834AD0" w:rsidRPr="009E0CA7">
        <w:rPr>
          <w:rFonts w:ascii="Times New Roman" w:hAnsi="Times New Roman" w:cs="Times New Roman"/>
          <w:sz w:val="24"/>
          <w:szCs w:val="24"/>
        </w:rPr>
        <w:t xml:space="preserve"> областном смотре-конкурсе профессионального мастерства «Учитель ОБЖ – 2022»</w:t>
      </w:r>
      <w:r w:rsidR="0077527D">
        <w:rPr>
          <w:rFonts w:ascii="Times New Roman" w:hAnsi="Times New Roman" w:cs="Times New Roman"/>
          <w:sz w:val="24"/>
          <w:szCs w:val="24"/>
        </w:rPr>
        <w:t>;</w:t>
      </w:r>
    </w:p>
    <w:p w14:paraId="57741B61" w14:textId="7B2CF4AF" w:rsidR="0077527D" w:rsidRPr="0077527D" w:rsidRDefault="0077527D" w:rsidP="0077527D">
      <w:pPr>
        <w:spacing w:after="0" w:line="276" w:lineRule="auto"/>
        <w:ind w:firstLine="709"/>
        <w:jc w:val="both"/>
        <w:rPr>
          <w:rFonts w:ascii="Times New Roman" w:hAnsi="Times New Roman"/>
          <w:sz w:val="24"/>
          <w:szCs w:val="24"/>
        </w:rPr>
      </w:pPr>
      <w:r>
        <w:rPr>
          <w:rFonts w:ascii="Times New Roman" w:eastAsia="Times New Roman" w:hAnsi="Times New Roman" w:cs="Times New Roman"/>
          <w:sz w:val="24"/>
          <w:szCs w:val="24"/>
        </w:rPr>
        <w:t xml:space="preserve">- </w:t>
      </w:r>
      <w:r w:rsidRPr="00F62078">
        <w:rPr>
          <w:rFonts w:ascii="Times New Roman" w:hAnsi="Times New Roman"/>
          <w:sz w:val="24"/>
          <w:szCs w:val="24"/>
          <w:shd w:val="clear" w:color="auto" w:fill="FFFFFF"/>
        </w:rPr>
        <w:t>лауреатами ежегодного областного конкурса на лучший проект по патриотическому воспитанию обучающихся образовательных организаций, посвящённо</w:t>
      </w:r>
      <w:r>
        <w:rPr>
          <w:rFonts w:ascii="Times New Roman" w:hAnsi="Times New Roman"/>
          <w:sz w:val="24"/>
          <w:szCs w:val="24"/>
          <w:shd w:val="clear" w:color="auto" w:fill="FFFFFF"/>
        </w:rPr>
        <w:t>го</w:t>
      </w:r>
      <w:r w:rsidRPr="00F62078">
        <w:rPr>
          <w:rFonts w:ascii="Times New Roman" w:hAnsi="Times New Roman"/>
          <w:sz w:val="24"/>
          <w:szCs w:val="24"/>
          <w:shd w:val="clear" w:color="auto" w:fill="FFFFFF"/>
        </w:rPr>
        <w:t xml:space="preserve"> памяти дважды героя Советского Союза А.П.  Белобородова</w:t>
      </w:r>
      <w:r>
        <w:rPr>
          <w:rFonts w:ascii="Times New Roman" w:hAnsi="Times New Roman"/>
          <w:sz w:val="24"/>
          <w:szCs w:val="24"/>
          <w:shd w:val="clear" w:color="auto" w:fill="FFFFFF"/>
        </w:rPr>
        <w:t xml:space="preserve"> </w:t>
      </w:r>
      <w:r w:rsidRPr="00F62078">
        <w:rPr>
          <w:rFonts w:ascii="Times New Roman" w:hAnsi="Times New Roman"/>
          <w:sz w:val="24"/>
          <w:szCs w:val="24"/>
          <w:shd w:val="clear" w:color="auto" w:fill="FFFFFF"/>
        </w:rPr>
        <w:t>признаны</w:t>
      </w:r>
      <w:r>
        <w:rPr>
          <w:rFonts w:ascii="Times New Roman" w:hAnsi="Times New Roman"/>
          <w:sz w:val="24"/>
          <w:szCs w:val="24"/>
          <w:shd w:val="clear" w:color="auto" w:fill="FFFFFF"/>
        </w:rPr>
        <w:t xml:space="preserve"> МКОУ </w:t>
      </w:r>
      <w:proofErr w:type="gramStart"/>
      <w:r>
        <w:rPr>
          <w:rFonts w:ascii="Times New Roman" w:hAnsi="Times New Roman"/>
          <w:sz w:val="24"/>
          <w:szCs w:val="24"/>
          <w:shd w:val="clear" w:color="auto" w:fill="FFFFFF"/>
        </w:rPr>
        <w:t xml:space="preserve">СОШ </w:t>
      </w:r>
      <w:r w:rsidRPr="00F62078">
        <w:rPr>
          <w:rFonts w:ascii="Times New Roman" w:hAnsi="Times New Roman"/>
          <w:sz w:val="24"/>
          <w:szCs w:val="24"/>
          <w:shd w:val="clear" w:color="auto" w:fill="FFFFFF"/>
        </w:rPr>
        <w:t xml:space="preserve"> №</w:t>
      </w:r>
      <w:proofErr w:type="gramEnd"/>
      <w:r w:rsidRPr="00F62078">
        <w:rPr>
          <w:rFonts w:ascii="Times New Roman" w:hAnsi="Times New Roman"/>
          <w:sz w:val="24"/>
          <w:szCs w:val="24"/>
          <w:shd w:val="clear" w:color="auto" w:fill="FFFFFF"/>
        </w:rPr>
        <w:t>1 им. Николая Островского г. Тайшета и   </w:t>
      </w:r>
      <w:r>
        <w:rPr>
          <w:rFonts w:ascii="Times New Roman" w:hAnsi="Times New Roman"/>
          <w:sz w:val="24"/>
          <w:szCs w:val="24"/>
          <w:shd w:val="clear" w:color="auto" w:fill="FFFFFF"/>
        </w:rPr>
        <w:t xml:space="preserve">МКОУ </w:t>
      </w:r>
      <w:r w:rsidRPr="00F62078">
        <w:rPr>
          <w:rFonts w:ascii="Times New Roman" w:hAnsi="Times New Roman"/>
          <w:sz w:val="24"/>
          <w:szCs w:val="24"/>
          <w:shd w:val="clear" w:color="auto" w:fill="FFFFFF"/>
        </w:rPr>
        <w:t xml:space="preserve">Березовская </w:t>
      </w:r>
      <w:r>
        <w:rPr>
          <w:rFonts w:ascii="Times New Roman" w:hAnsi="Times New Roman"/>
          <w:sz w:val="24"/>
          <w:szCs w:val="24"/>
          <w:shd w:val="clear" w:color="auto" w:fill="FFFFFF"/>
        </w:rPr>
        <w:t xml:space="preserve">СОШ.  </w:t>
      </w:r>
    </w:p>
    <w:p w14:paraId="7F24BE37" w14:textId="412165D7" w:rsidR="00834AD0" w:rsidRDefault="009E0CA7" w:rsidP="000059A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Успешным стало участие в региональном </w:t>
      </w:r>
      <w:proofErr w:type="gramStart"/>
      <w:r>
        <w:rPr>
          <w:rFonts w:ascii="Times New Roman" w:hAnsi="Times New Roman" w:cs="Times New Roman"/>
          <w:sz w:val="24"/>
          <w:szCs w:val="24"/>
        </w:rPr>
        <w:t>этапе</w:t>
      </w:r>
      <w:r w:rsidR="00834AD0" w:rsidRPr="00834AD0">
        <w:rPr>
          <w:rFonts w:ascii="Times New Roman" w:hAnsi="Times New Roman" w:cs="Times New Roman"/>
          <w:sz w:val="24"/>
          <w:szCs w:val="24"/>
        </w:rPr>
        <w:t xml:space="preserve"> </w:t>
      </w:r>
      <w:r>
        <w:rPr>
          <w:rFonts w:ascii="Times New Roman" w:hAnsi="Times New Roman" w:cs="Times New Roman"/>
          <w:sz w:val="24"/>
          <w:szCs w:val="24"/>
        </w:rPr>
        <w:t xml:space="preserve"> конкурса</w:t>
      </w:r>
      <w:proofErr w:type="gramEnd"/>
      <w:r>
        <w:rPr>
          <w:rFonts w:ascii="Times New Roman" w:hAnsi="Times New Roman" w:cs="Times New Roman"/>
          <w:sz w:val="24"/>
          <w:szCs w:val="24"/>
        </w:rPr>
        <w:t xml:space="preserve"> профессионального мастерства «Учитель года - 2023» победителя муниципального этапа, учителя русского  языка и литературы МКОУ «СОШ № 85 г. Тайшета»  </w:t>
      </w:r>
      <w:proofErr w:type="spellStart"/>
      <w:r>
        <w:rPr>
          <w:rFonts w:ascii="Times New Roman" w:hAnsi="Times New Roman" w:cs="Times New Roman"/>
          <w:sz w:val="24"/>
          <w:szCs w:val="24"/>
        </w:rPr>
        <w:t>Шенкнехт</w:t>
      </w:r>
      <w:proofErr w:type="spellEnd"/>
      <w:r>
        <w:rPr>
          <w:rFonts w:ascii="Times New Roman" w:hAnsi="Times New Roman" w:cs="Times New Roman"/>
          <w:sz w:val="24"/>
          <w:szCs w:val="24"/>
        </w:rPr>
        <w:t xml:space="preserve"> О.Н. – она  признана лауреатом данного этапа.  </w:t>
      </w:r>
    </w:p>
    <w:p w14:paraId="394CC737" w14:textId="28D5517F" w:rsidR="007603E0" w:rsidRDefault="008E5862" w:rsidP="0077527D">
      <w:pPr>
        <w:spacing w:after="0" w:line="276" w:lineRule="auto"/>
        <w:ind w:firstLine="709"/>
        <w:rPr>
          <w:rFonts w:ascii="Times New Roman" w:hAnsi="Times New Roman" w:cs="Times New Roman"/>
          <w:sz w:val="24"/>
          <w:szCs w:val="24"/>
        </w:rPr>
      </w:pPr>
      <w:r w:rsidRPr="00F62078">
        <w:rPr>
          <w:rFonts w:ascii="Times New Roman" w:hAnsi="Times New Roman"/>
          <w:sz w:val="24"/>
          <w:szCs w:val="24"/>
          <w:shd w:val="clear" w:color="auto" w:fill="FFFFFF"/>
        </w:rPr>
        <w:t xml:space="preserve">В декабре 2022 года </w:t>
      </w:r>
    </w:p>
    <w:p w14:paraId="23810823" w14:textId="77777777" w:rsidR="00A960E9" w:rsidRPr="00A960E9" w:rsidRDefault="00A960E9" w:rsidP="00A960E9">
      <w:pPr>
        <w:pStyle w:val="afff1"/>
        <w:shd w:val="clear" w:color="auto" w:fill="FFFFFF"/>
        <w:spacing w:before="0" w:beforeAutospacing="0" w:after="0" w:afterAutospacing="0" w:line="276" w:lineRule="auto"/>
        <w:jc w:val="both"/>
        <w:rPr>
          <w:rStyle w:val="afff8"/>
          <w:rFonts w:eastAsiaTheme="minorHAnsi"/>
          <w:i w:val="0"/>
          <w:iCs w:val="0"/>
          <w:lang w:eastAsia="en-US"/>
        </w:rPr>
      </w:pPr>
      <w:r w:rsidRPr="00A960E9">
        <w:rPr>
          <w:rStyle w:val="afff8"/>
          <w:rFonts w:eastAsiaTheme="minorHAnsi"/>
          <w:i w:val="0"/>
          <w:iCs w:val="0"/>
          <w:lang w:eastAsia="en-US"/>
        </w:rPr>
        <w:tab/>
        <w:t>Молодые педагоги и их наставники активно участвовали в конкурсах педагогического мастерства:</w:t>
      </w:r>
    </w:p>
    <w:p w14:paraId="2821E582" w14:textId="77777777" w:rsidR="00A960E9" w:rsidRPr="00A960E9" w:rsidRDefault="00A960E9" w:rsidP="00A960E9">
      <w:pPr>
        <w:pStyle w:val="afff1"/>
        <w:shd w:val="clear" w:color="auto" w:fill="FFFFFF"/>
        <w:spacing w:before="0" w:beforeAutospacing="0" w:after="0" w:afterAutospacing="0" w:line="276" w:lineRule="auto"/>
        <w:ind w:firstLine="708"/>
        <w:jc w:val="both"/>
        <w:rPr>
          <w:rStyle w:val="afff8"/>
          <w:rFonts w:eastAsiaTheme="minorHAnsi"/>
          <w:i w:val="0"/>
          <w:iCs w:val="0"/>
          <w:lang w:eastAsia="en-US"/>
        </w:rPr>
      </w:pPr>
      <w:r w:rsidRPr="00A960E9">
        <w:rPr>
          <w:rStyle w:val="afff8"/>
          <w:rFonts w:eastAsiaTheme="minorHAnsi"/>
          <w:i w:val="0"/>
          <w:iCs w:val="0"/>
          <w:lang w:eastAsia="en-US"/>
        </w:rPr>
        <w:t>В региональном конкурсе среди молодых педагогических работников образовательных организаций Иркутской области «Новая волна» приняли участие в номинации:</w:t>
      </w:r>
    </w:p>
    <w:p w14:paraId="376E67F2" w14:textId="77777777" w:rsidR="00A960E9" w:rsidRPr="00A960E9" w:rsidRDefault="00A960E9" w:rsidP="00A960E9">
      <w:pPr>
        <w:pStyle w:val="afff1"/>
        <w:shd w:val="clear" w:color="auto" w:fill="FFFFFF"/>
        <w:spacing w:before="0" w:beforeAutospacing="0" w:after="0" w:afterAutospacing="0" w:line="276" w:lineRule="auto"/>
        <w:ind w:firstLine="708"/>
        <w:jc w:val="both"/>
        <w:rPr>
          <w:rStyle w:val="afff8"/>
          <w:rFonts w:eastAsiaTheme="minorHAnsi"/>
          <w:i w:val="0"/>
          <w:iCs w:val="0"/>
          <w:lang w:eastAsia="en-US"/>
        </w:rPr>
      </w:pPr>
      <w:r w:rsidRPr="00A960E9">
        <w:rPr>
          <w:rStyle w:val="afff8"/>
          <w:rFonts w:eastAsiaTheme="minorHAnsi"/>
          <w:i w:val="0"/>
          <w:iCs w:val="0"/>
          <w:lang w:eastAsia="en-US"/>
        </w:rPr>
        <w:t xml:space="preserve">- Лучший молодой педагогический работник общеобразовательной организации – учитель-логопед МКОУ </w:t>
      </w:r>
      <w:proofErr w:type="gramStart"/>
      <w:r w:rsidRPr="00A960E9">
        <w:rPr>
          <w:rStyle w:val="afff8"/>
          <w:rFonts w:eastAsiaTheme="minorHAnsi"/>
          <w:i w:val="0"/>
          <w:iCs w:val="0"/>
          <w:lang w:eastAsia="en-US"/>
        </w:rPr>
        <w:t>СОШ  №</w:t>
      </w:r>
      <w:proofErr w:type="gramEnd"/>
      <w:r w:rsidRPr="00A960E9">
        <w:rPr>
          <w:rStyle w:val="afff8"/>
          <w:rFonts w:eastAsiaTheme="minorHAnsi"/>
          <w:i w:val="0"/>
          <w:iCs w:val="0"/>
          <w:lang w:eastAsia="en-US"/>
        </w:rPr>
        <w:t xml:space="preserve"> 1 г. Тайшета Солдатенко Е. И., учитель начальных классов МКОУ СОШ № 2 г. Тайшета </w:t>
      </w:r>
      <w:proofErr w:type="spellStart"/>
      <w:r w:rsidRPr="00A960E9">
        <w:rPr>
          <w:rStyle w:val="afff8"/>
          <w:rFonts w:eastAsiaTheme="minorHAnsi"/>
          <w:i w:val="0"/>
          <w:iCs w:val="0"/>
          <w:lang w:eastAsia="en-US"/>
        </w:rPr>
        <w:t>Недилько</w:t>
      </w:r>
      <w:proofErr w:type="spellEnd"/>
      <w:r w:rsidRPr="00A960E9">
        <w:rPr>
          <w:rStyle w:val="afff8"/>
          <w:rFonts w:eastAsiaTheme="minorHAnsi"/>
          <w:i w:val="0"/>
          <w:iCs w:val="0"/>
          <w:lang w:eastAsia="en-US"/>
        </w:rPr>
        <w:t xml:space="preserve"> Я. А., учитель истории и обществознания МКОУ СОШ № 23 г. Тайшета Тихонова Ю. М., учитель музыки МКОУ </w:t>
      </w:r>
      <w:proofErr w:type="spellStart"/>
      <w:r w:rsidRPr="00A960E9">
        <w:rPr>
          <w:rStyle w:val="afff8"/>
          <w:rFonts w:eastAsiaTheme="minorHAnsi"/>
          <w:i w:val="0"/>
          <w:iCs w:val="0"/>
          <w:lang w:eastAsia="en-US"/>
        </w:rPr>
        <w:t>Новобирюсинской</w:t>
      </w:r>
      <w:proofErr w:type="spellEnd"/>
      <w:r w:rsidRPr="00A960E9">
        <w:rPr>
          <w:rStyle w:val="afff8"/>
          <w:rFonts w:eastAsiaTheme="minorHAnsi"/>
          <w:i w:val="0"/>
          <w:iCs w:val="0"/>
          <w:lang w:eastAsia="en-US"/>
        </w:rPr>
        <w:t xml:space="preserve"> СОШ Молокова А.А.; </w:t>
      </w:r>
    </w:p>
    <w:p w14:paraId="21967FD7" w14:textId="77777777" w:rsidR="00A960E9" w:rsidRPr="00A960E9" w:rsidRDefault="00A960E9" w:rsidP="00A960E9">
      <w:pPr>
        <w:pStyle w:val="afff1"/>
        <w:shd w:val="clear" w:color="auto" w:fill="FFFFFF"/>
        <w:spacing w:before="0" w:beforeAutospacing="0" w:after="0" w:afterAutospacing="0" w:line="276" w:lineRule="auto"/>
        <w:ind w:firstLine="708"/>
        <w:jc w:val="both"/>
        <w:rPr>
          <w:rStyle w:val="afff8"/>
          <w:rFonts w:eastAsiaTheme="minorHAnsi"/>
          <w:i w:val="0"/>
          <w:iCs w:val="0"/>
          <w:lang w:eastAsia="en-US"/>
        </w:rPr>
      </w:pPr>
      <w:r w:rsidRPr="00A960E9">
        <w:rPr>
          <w:rStyle w:val="afff8"/>
          <w:rFonts w:eastAsiaTheme="minorHAnsi"/>
          <w:i w:val="0"/>
          <w:iCs w:val="0"/>
          <w:lang w:eastAsia="en-US"/>
        </w:rPr>
        <w:t>- Лучший молодой педагогический работник организации дополнительного образования – педагоги дополнительного образования МБУ ДО «ЦДО «Радуга» г. Тайшета Скворцова А. В., Андреева А. В., педагог дополнительного образования МБУ ДО ДДТ г. Бирюсинска Исаева Т. В.</w:t>
      </w:r>
    </w:p>
    <w:p w14:paraId="25B3152D" w14:textId="77777777" w:rsidR="00A960E9" w:rsidRPr="00A960E9" w:rsidRDefault="00A960E9" w:rsidP="00A960E9">
      <w:pPr>
        <w:pStyle w:val="afff1"/>
        <w:shd w:val="clear" w:color="auto" w:fill="FFFFFF"/>
        <w:spacing w:before="0" w:beforeAutospacing="0" w:after="0" w:afterAutospacing="0" w:line="276" w:lineRule="auto"/>
        <w:jc w:val="both"/>
        <w:rPr>
          <w:rStyle w:val="afff8"/>
          <w:rFonts w:eastAsiaTheme="minorHAnsi"/>
          <w:i w:val="0"/>
          <w:iCs w:val="0"/>
          <w:lang w:eastAsia="en-US"/>
        </w:rPr>
      </w:pPr>
      <w:r w:rsidRPr="00A960E9">
        <w:rPr>
          <w:rStyle w:val="afff8"/>
          <w:rFonts w:eastAsiaTheme="minorHAnsi"/>
          <w:i w:val="0"/>
          <w:iCs w:val="0"/>
          <w:lang w:eastAsia="en-US"/>
        </w:rPr>
        <w:tab/>
        <w:t>Дипломантами конкурса среди молодых педагогических работников «Новая волна» в номинации «Лучший молодой педагогический работник дополнительного образования» были стали педагоги дополнительного образования Скворцова Анастасия Васильевна, Андреева Арина Витальевна, Исаева Татьяна Викторовна.</w:t>
      </w:r>
    </w:p>
    <w:p w14:paraId="6240306B" w14:textId="77777777" w:rsidR="00A960E9" w:rsidRPr="00A960E9" w:rsidRDefault="00A960E9" w:rsidP="00A960E9">
      <w:pPr>
        <w:pStyle w:val="afff1"/>
        <w:shd w:val="clear" w:color="auto" w:fill="FFFFFF"/>
        <w:spacing w:before="0" w:beforeAutospacing="0" w:after="0" w:afterAutospacing="0" w:line="276" w:lineRule="auto"/>
        <w:jc w:val="both"/>
        <w:rPr>
          <w:rStyle w:val="afff8"/>
          <w:rFonts w:eastAsiaTheme="minorHAnsi"/>
          <w:i w:val="0"/>
          <w:iCs w:val="0"/>
          <w:lang w:eastAsia="en-US"/>
        </w:rPr>
      </w:pPr>
      <w:r w:rsidRPr="00A960E9">
        <w:rPr>
          <w:rStyle w:val="afff8"/>
          <w:rFonts w:eastAsiaTheme="minorHAnsi"/>
          <w:i w:val="0"/>
          <w:iCs w:val="0"/>
          <w:lang w:eastAsia="en-US"/>
        </w:rPr>
        <w:tab/>
        <w:t>В региональном конкурсе для молодых руководителей (заместителей руководителя) образовательных организаций Иркутской области «Дебют» принял участие заместитель директора по УВР МКОУ СОШ № 5 г. Тайшета Головня Н. Н., который стал дипломантом конкурса среди молодых руководителей «Дебют».</w:t>
      </w:r>
    </w:p>
    <w:p w14:paraId="538E673D" w14:textId="77777777" w:rsidR="00A960E9" w:rsidRPr="00A960E9" w:rsidRDefault="00A960E9" w:rsidP="00A960E9">
      <w:pPr>
        <w:pStyle w:val="afff1"/>
        <w:shd w:val="clear" w:color="auto" w:fill="FFFFFF"/>
        <w:spacing w:before="0" w:beforeAutospacing="0" w:after="0" w:afterAutospacing="0" w:line="276" w:lineRule="auto"/>
        <w:jc w:val="both"/>
        <w:rPr>
          <w:rStyle w:val="afff8"/>
          <w:rFonts w:eastAsiaTheme="minorHAnsi"/>
          <w:i w:val="0"/>
          <w:iCs w:val="0"/>
          <w:lang w:eastAsia="en-US"/>
        </w:rPr>
      </w:pPr>
      <w:r w:rsidRPr="00A960E9">
        <w:rPr>
          <w:rStyle w:val="afff8"/>
          <w:rFonts w:eastAsiaTheme="minorHAnsi"/>
          <w:i w:val="0"/>
          <w:iCs w:val="0"/>
          <w:lang w:eastAsia="en-US"/>
        </w:rPr>
        <w:tab/>
        <w:t>Для молодых педагогов Тайшетского района был проведен районный конкурс творчества «В преддверии весны» (в дистанционном формате) по направлениям: музыкальное, танцевальное, художественное слово. В конкурсе приняло участие 18 молодых педагогов из 10 образовательных организаций. Участникам конкурса были вручены дипломы победителей и призеров, а также сертификаты за участие.</w:t>
      </w:r>
    </w:p>
    <w:p w14:paraId="191B7E5B" w14:textId="77777777" w:rsidR="00A960E9" w:rsidRPr="00A960E9" w:rsidRDefault="00A960E9" w:rsidP="00A960E9">
      <w:pPr>
        <w:pStyle w:val="afff1"/>
        <w:shd w:val="clear" w:color="auto" w:fill="FFFFFF"/>
        <w:spacing w:before="0" w:beforeAutospacing="0" w:after="0" w:afterAutospacing="0" w:line="276" w:lineRule="auto"/>
        <w:jc w:val="both"/>
        <w:rPr>
          <w:rStyle w:val="afff8"/>
          <w:rFonts w:eastAsiaTheme="minorHAnsi"/>
          <w:i w:val="0"/>
          <w:iCs w:val="0"/>
          <w:lang w:eastAsia="en-US"/>
        </w:rPr>
      </w:pPr>
      <w:r w:rsidRPr="00A960E9">
        <w:rPr>
          <w:rStyle w:val="afff8"/>
          <w:rFonts w:eastAsiaTheme="minorHAnsi"/>
          <w:i w:val="0"/>
          <w:iCs w:val="0"/>
          <w:lang w:eastAsia="en-US"/>
        </w:rPr>
        <w:tab/>
        <w:t xml:space="preserve">Конкурс «В преддверии весны» прошел и на региональном уровне, где победителями стали Федорова Ирина Сергеевна, педагог дополнительного образования МБУ ДО «ЦДО «Радуга» г. Тайшета и </w:t>
      </w:r>
      <w:proofErr w:type="spellStart"/>
      <w:r w:rsidRPr="00A960E9">
        <w:rPr>
          <w:rStyle w:val="afff8"/>
          <w:rFonts w:eastAsiaTheme="minorHAnsi"/>
          <w:i w:val="0"/>
          <w:iCs w:val="0"/>
          <w:lang w:eastAsia="en-US"/>
        </w:rPr>
        <w:t>Алтапов</w:t>
      </w:r>
      <w:proofErr w:type="spellEnd"/>
      <w:r w:rsidRPr="00A960E9">
        <w:rPr>
          <w:rStyle w:val="afff8"/>
          <w:rFonts w:eastAsiaTheme="minorHAnsi"/>
          <w:i w:val="0"/>
          <w:iCs w:val="0"/>
          <w:lang w:eastAsia="en-US"/>
        </w:rPr>
        <w:t xml:space="preserve"> Денис Андреевич, учитель физической культуры МКОУ СОШ № 10 г. Бирюсинска, лауреатами -  Шишкин Владимир Михайлович, учитель физической культуры МКОУ СОШ № 2 г. Тайшета,  и </w:t>
      </w:r>
      <w:proofErr w:type="spellStart"/>
      <w:r w:rsidRPr="00A960E9">
        <w:rPr>
          <w:rStyle w:val="afff8"/>
          <w:rFonts w:eastAsiaTheme="minorHAnsi"/>
          <w:i w:val="0"/>
          <w:iCs w:val="0"/>
          <w:lang w:eastAsia="en-US"/>
        </w:rPr>
        <w:t>Довганев</w:t>
      </w:r>
      <w:proofErr w:type="spellEnd"/>
      <w:r w:rsidRPr="00A960E9">
        <w:rPr>
          <w:rStyle w:val="afff8"/>
          <w:rFonts w:eastAsiaTheme="minorHAnsi"/>
          <w:i w:val="0"/>
          <w:iCs w:val="0"/>
          <w:lang w:eastAsia="en-US"/>
        </w:rPr>
        <w:t xml:space="preserve"> Алексей Александрович, педагог дополнительного образования МБУ ДО «ЦДО «Радуга» г. Тайшета</w:t>
      </w:r>
    </w:p>
    <w:p w14:paraId="4ECB31D0" w14:textId="77777777" w:rsidR="00A960E9" w:rsidRPr="00A960E9" w:rsidRDefault="00A960E9" w:rsidP="00A960E9">
      <w:pPr>
        <w:pStyle w:val="afff1"/>
        <w:shd w:val="clear" w:color="auto" w:fill="FFFFFF"/>
        <w:spacing w:before="0" w:beforeAutospacing="0" w:after="0" w:afterAutospacing="0" w:line="276" w:lineRule="auto"/>
        <w:jc w:val="both"/>
        <w:rPr>
          <w:rStyle w:val="afff8"/>
          <w:rFonts w:eastAsiaTheme="minorHAnsi"/>
          <w:i w:val="0"/>
          <w:iCs w:val="0"/>
          <w:lang w:eastAsia="en-US"/>
        </w:rPr>
      </w:pPr>
      <w:r w:rsidRPr="00A960E9">
        <w:rPr>
          <w:rStyle w:val="afff8"/>
          <w:rFonts w:eastAsiaTheme="minorHAnsi"/>
          <w:i w:val="0"/>
          <w:iCs w:val="0"/>
          <w:lang w:eastAsia="en-US"/>
        </w:rPr>
        <w:tab/>
        <w:t>В целях обобщения опыта и выявления лучших практик наставничества был проведен муниципальный конкурс «Наставник года» (в дистанционном формате). В конкурсе приняли участие 10 педагогов из 9 образовательных организаций.</w:t>
      </w:r>
      <w:r w:rsidRPr="00A960E9">
        <w:rPr>
          <w:rStyle w:val="afff8"/>
          <w:i w:val="0"/>
          <w:iCs w:val="0"/>
        </w:rPr>
        <w:tab/>
      </w:r>
    </w:p>
    <w:p w14:paraId="6442E0B6" w14:textId="77777777" w:rsidR="00A960E9" w:rsidRPr="00A960E9" w:rsidRDefault="00A960E9" w:rsidP="008E5862">
      <w:pPr>
        <w:spacing w:after="0" w:line="276" w:lineRule="auto"/>
        <w:jc w:val="both"/>
        <w:rPr>
          <w:rStyle w:val="afff8"/>
          <w:rFonts w:ascii="Times New Roman" w:hAnsi="Times New Roman" w:cs="Times New Roman"/>
          <w:i w:val="0"/>
          <w:iCs w:val="0"/>
          <w:sz w:val="24"/>
          <w:szCs w:val="24"/>
        </w:rPr>
      </w:pPr>
      <w:r w:rsidRPr="00A960E9">
        <w:rPr>
          <w:rStyle w:val="afff8"/>
          <w:rFonts w:ascii="Times New Roman" w:hAnsi="Times New Roman" w:cs="Times New Roman"/>
          <w:i w:val="0"/>
          <w:iCs w:val="0"/>
          <w:sz w:val="24"/>
          <w:szCs w:val="24"/>
        </w:rPr>
        <w:tab/>
        <w:t xml:space="preserve">В целях создания методической коллекции полезных идей для организации учебно-воспитательного процесса, популяризации инновационных идей талантливых педагогов-наставников </w:t>
      </w:r>
      <w:proofErr w:type="gramStart"/>
      <w:r w:rsidRPr="00A960E9">
        <w:rPr>
          <w:rStyle w:val="afff8"/>
          <w:rFonts w:ascii="Times New Roman" w:hAnsi="Times New Roman" w:cs="Times New Roman"/>
          <w:i w:val="0"/>
          <w:iCs w:val="0"/>
          <w:sz w:val="24"/>
          <w:szCs w:val="24"/>
        </w:rPr>
        <w:t>организован  муниципальный</w:t>
      </w:r>
      <w:proofErr w:type="gramEnd"/>
      <w:r w:rsidRPr="00A960E9">
        <w:rPr>
          <w:rStyle w:val="afff8"/>
          <w:rFonts w:ascii="Times New Roman" w:hAnsi="Times New Roman" w:cs="Times New Roman"/>
          <w:i w:val="0"/>
          <w:iCs w:val="0"/>
          <w:sz w:val="24"/>
          <w:szCs w:val="24"/>
        </w:rPr>
        <w:t xml:space="preserve"> конкурс видеороликов «</w:t>
      </w:r>
      <w:proofErr w:type="spellStart"/>
      <w:r w:rsidRPr="00A960E9">
        <w:rPr>
          <w:rStyle w:val="afff8"/>
          <w:rFonts w:ascii="Times New Roman" w:hAnsi="Times New Roman" w:cs="Times New Roman"/>
          <w:i w:val="0"/>
          <w:iCs w:val="0"/>
          <w:sz w:val="24"/>
          <w:szCs w:val="24"/>
        </w:rPr>
        <w:t>Лайфхак</w:t>
      </w:r>
      <w:proofErr w:type="spellEnd"/>
      <w:r w:rsidRPr="00A960E9">
        <w:rPr>
          <w:rStyle w:val="afff8"/>
          <w:rFonts w:ascii="Times New Roman" w:hAnsi="Times New Roman" w:cs="Times New Roman"/>
          <w:i w:val="0"/>
          <w:iCs w:val="0"/>
          <w:sz w:val="24"/>
          <w:szCs w:val="24"/>
        </w:rPr>
        <w:t xml:space="preserve"> от наставника»,  в котором приняли участие 14 педагогов из 9 ОО. </w:t>
      </w:r>
    </w:p>
    <w:p w14:paraId="1380FAAC" w14:textId="69345237" w:rsidR="00A960E9" w:rsidRPr="00834AD0" w:rsidRDefault="00A960E9" w:rsidP="008E5862">
      <w:pPr>
        <w:spacing w:after="0"/>
        <w:jc w:val="both"/>
        <w:rPr>
          <w:rFonts w:ascii="Times New Roman" w:hAnsi="Times New Roman" w:cs="Times New Roman"/>
          <w:sz w:val="24"/>
          <w:szCs w:val="24"/>
        </w:rPr>
      </w:pPr>
      <w:r w:rsidRPr="00A960E9">
        <w:rPr>
          <w:rStyle w:val="afff8"/>
          <w:rFonts w:ascii="Times New Roman" w:hAnsi="Times New Roman" w:cs="Times New Roman"/>
          <w:i w:val="0"/>
          <w:iCs w:val="0"/>
          <w:sz w:val="24"/>
          <w:szCs w:val="24"/>
        </w:rPr>
        <w:lastRenderedPageBreak/>
        <w:tab/>
        <w:t xml:space="preserve">Но в процессе сопровождения выявлено, что члены Совета молодых специалистов относятся к работе формально, без инициативы – необходима вдохновляющая и </w:t>
      </w:r>
      <w:proofErr w:type="gramStart"/>
      <w:r w:rsidRPr="00A960E9">
        <w:rPr>
          <w:rStyle w:val="afff8"/>
          <w:rFonts w:ascii="Times New Roman" w:hAnsi="Times New Roman" w:cs="Times New Roman"/>
          <w:i w:val="0"/>
          <w:iCs w:val="0"/>
          <w:sz w:val="24"/>
          <w:szCs w:val="24"/>
        </w:rPr>
        <w:t>мотивирующая  поддержка</w:t>
      </w:r>
      <w:proofErr w:type="gramEnd"/>
      <w:r w:rsidRPr="00A960E9">
        <w:rPr>
          <w:rStyle w:val="afff8"/>
          <w:rFonts w:ascii="Times New Roman" w:hAnsi="Times New Roman" w:cs="Times New Roman"/>
          <w:i w:val="0"/>
          <w:iCs w:val="0"/>
          <w:sz w:val="24"/>
          <w:szCs w:val="24"/>
        </w:rPr>
        <w:t xml:space="preserve"> Управления образования. </w:t>
      </w:r>
    </w:p>
    <w:p w14:paraId="5123F98B" w14:textId="77777777" w:rsidR="00834AD0" w:rsidRPr="00834AD0" w:rsidRDefault="00834AD0" w:rsidP="000059A3">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rPr>
        <w:t>Педагогические работники общеобразовательных организаций Тайшетского района активно работают в составе экспертных комиссий, причём подавляющее большинство на региональном уровне. В работе региональных экспертных комиссий принимали участие педагоги 76</w:t>
      </w:r>
      <w:proofErr w:type="gramStart"/>
      <w:r w:rsidRPr="00834AD0">
        <w:rPr>
          <w:rFonts w:ascii="Times New Roman" w:hAnsi="Times New Roman" w:cs="Times New Roman"/>
          <w:sz w:val="24"/>
          <w:szCs w:val="24"/>
        </w:rPr>
        <w:t>%  ОО</w:t>
      </w:r>
      <w:proofErr w:type="gramEnd"/>
      <w:r w:rsidRPr="00834AD0">
        <w:rPr>
          <w:rFonts w:ascii="Times New Roman" w:hAnsi="Times New Roman" w:cs="Times New Roman"/>
          <w:sz w:val="24"/>
          <w:szCs w:val="24"/>
        </w:rPr>
        <w:t xml:space="preserve"> (28 общеобразовательных организаций). За три </w:t>
      </w:r>
      <w:proofErr w:type="gramStart"/>
      <w:r w:rsidRPr="00834AD0">
        <w:rPr>
          <w:rFonts w:ascii="Times New Roman" w:hAnsi="Times New Roman" w:cs="Times New Roman"/>
          <w:sz w:val="24"/>
          <w:szCs w:val="24"/>
        </w:rPr>
        <w:t>последних  года</w:t>
      </w:r>
      <w:proofErr w:type="gramEnd"/>
      <w:r w:rsidRPr="00834AD0">
        <w:rPr>
          <w:rFonts w:ascii="Times New Roman" w:hAnsi="Times New Roman" w:cs="Times New Roman"/>
          <w:sz w:val="24"/>
          <w:szCs w:val="24"/>
        </w:rPr>
        <w:t xml:space="preserve"> муниципальными экспертами стали 56 педагогов, региональными – 133 педагога.</w:t>
      </w:r>
    </w:p>
    <w:p w14:paraId="6C291CF7" w14:textId="77777777" w:rsidR="00834AD0" w:rsidRPr="00834AD0" w:rsidRDefault="00834AD0" w:rsidP="000059A3">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rPr>
        <w:t>Проблемы, свойственные кадровой системе муниципалитета:</w:t>
      </w:r>
    </w:p>
    <w:p w14:paraId="004916E9" w14:textId="77777777" w:rsidR="00834AD0" w:rsidRPr="00834AD0" w:rsidRDefault="00834AD0" w:rsidP="000059A3">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rPr>
        <w:t>- нехватка педагогических кадров;</w:t>
      </w:r>
    </w:p>
    <w:p w14:paraId="0F00A0C5" w14:textId="77777777" w:rsidR="00834AD0" w:rsidRPr="00834AD0" w:rsidRDefault="00834AD0" w:rsidP="000059A3">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rPr>
        <w:t>- увеличенная нагрузка педагогов;</w:t>
      </w:r>
    </w:p>
    <w:p w14:paraId="26245AEB" w14:textId="77777777" w:rsidR="00834AD0" w:rsidRPr="00834AD0" w:rsidRDefault="00834AD0" w:rsidP="000059A3">
      <w:pPr>
        <w:spacing w:after="0" w:line="276" w:lineRule="auto"/>
        <w:ind w:firstLine="708"/>
        <w:jc w:val="both"/>
        <w:rPr>
          <w:rFonts w:ascii="Times New Roman" w:hAnsi="Times New Roman" w:cs="Times New Roman"/>
          <w:sz w:val="24"/>
          <w:szCs w:val="24"/>
        </w:rPr>
      </w:pPr>
      <w:r w:rsidRPr="00834AD0">
        <w:rPr>
          <w:rFonts w:ascii="Times New Roman" w:hAnsi="Times New Roman" w:cs="Times New Roman"/>
          <w:sz w:val="24"/>
          <w:szCs w:val="24"/>
        </w:rPr>
        <w:t xml:space="preserve">- недостаточная </w:t>
      </w:r>
      <w:proofErr w:type="gramStart"/>
      <w:r w:rsidRPr="00834AD0">
        <w:rPr>
          <w:rFonts w:ascii="Times New Roman" w:hAnsi="Times New Roman" w:cs="Times New Roman"/>
          <w:sz w:val="24"/>
          <w:szCs w:val="24"/>
        </w:rPr>
        <w:t>мотивация  педагогических</w:t>
      </w:r>
      <w:proofErr w:type="gramEnd"/>
      <w:r w:rsidRPr="00834AD0">
        <w:rPr>
          <w:rFonts w:ascii="Times New Roman" w:hAnsi="Times New Roman" w:cs="Times New Roman"/>
          <w:sz w:val="24"/>
          <w:szCs w:val="24"/>
        </w:rPr>
        <w:t xml:space="preserve"> работников для повышения квалификации;</w:t>
      </w:r>
    </w:p>
    <w:p w14:paraId="4BF75448" w14:textId="59B52FD6" w:rsidR="0077527D" w:rsidRPr="0077527D" w:rsidRDefault="0077527D" w:rsidP="0077527D">
      <w:pPr>
        <w:spacing w:after="0" w:line="276" w:lineRule="auto"/>
        <w:ind w:firstLine="708"/>
        <w:jc w:val="both"/>
        <w:rPr>
          <w:rStyle w:val="afff8"/>
          <w:rFonts w:ascii="Times New Roman" w:hAnsi="Times New Roman" w:cs="Times New Roman"/>
          <w:i w:val="0"/>
          <w:iCs w:val="0"/>
          <w:sz w:val="24"/>
          <w:szCs w:val="24"/>
        </w:rPr>
      </w:pPr>
      <w:r w:rsidRPr="0077527D">
        <w:rPr>
          <w:rStyle w:val="afff8"/>
          <w:rFonts w:ascii="Times New Roman" w:hAnsi="Times New Roman" w:cs="Times New Roman"/>
          <w:i w:val="0"/>
          <w:iCs w:val="0"/>
          <w:sz w:val="24"/>
          <w:szCs w:val="24"/>
        </w:rPr>
        <w:t>2023 год Указом Президента</w:t>
      </w:r>
      <w:r>
        <w:rPr>
          <w:rStyle w:val="afff8"/>
          <w:rFonts w:ascii="Times New Roman" w:hAnsi="Times New Roman" w:cs="Times New Roman"/>
          <w:i w:val="0"/>
          <w:iCs w:val="0"/>
          <w:sz w:val="24"/>
          <w:szCs w:val="24"/>
        </w:rPr>
        <w:t xml:space="preserve"> РФ</w:t>
      </w:r>
      <w:r w:rsidRPr="0077527D">
        <w:rPr>
          <w:rStyle w:val="afff8"/>
          <w:rFonts w:ascii="Times New Roman" w:hAnsi="Times New Roman" w:cs="Times New Roman"/>
          <w:i w:val="0"/>
          <w:iCs w:val="0"/>
          <w:sz w:val="24"/>
          <w:szCs w:val="24"/>
        </w:rPr>
        <w:t xml:space="preserve"> объявлен Годом педагога и наставника. </w:t>
      </w:r>
      <w:r>
        <w:rPr>
          <w:rStyle w:val="afff8"/>
          <w:rFonts w:ascii="Times New Roman" w:hAnsi="Times New Roman" w:cs="Times New Roman"/>
          <w:i w:val="0"/>
          <w:iCs w:val="0"/>
          <w:sz w:val="24"/>
          <w:szCs w:val="24"/>
        </w:rPr>
        <w:t xml:space="preserve"> </w:t>
      </w:r>
      <w:r w:rsidRPr="0077527D">
        <w:rPr>
          <w:rStyle w:val="afff8"/>
          <w:rFonts w:ascii="Times New Roman" w:hAnsi="Times New Roman" w:cs="Times New Roman"/>
          <w:i w:val="0"/>
          <w:iCs w:val="0"/>
          <w:sz w:val="24"/>
          <w:szCs w:val="24"/>
        </w:rPr>
        <w:t>Миссия года – это признание особого статуса педагогических работников, в том числе выполняющих наставническую деятельность. Мероприятия Года педагога и наставника направлены на повышение престижа профессии учителя</w:t>
      </w:r>
      <w:r w:rsidRPr="0077527D">
        <w:rPr>
          <w:rStyle w:val="afff8"/>
          <w:rFonts w:ascii="Times New Roman" w:hAnsi="Times New Roman" w:cs="Times New Roman"/>
          <w:sz w:val="24"/>
          <w:szCs w:val="24"/>
        </w:rPr>
        <w:t>.</w:t>
      </w:r>
      <w:r>
        <w:rPr>
          <w:rStyle w:val="afff8"/>
          <w:rFonts w:ascii="Times New Roman" w:hAnsi="Times New Roman" w:cs="Times New Roman"/>
          <w:sz w:val="24"/>
          <w:szCs w:val="24"/>
        </w:rPr>
        <w:t xml:space="preserve"> </w:t>
      </w:r>
      <w:r w:rsidRPr="0077527D">
        <w:rPr>
          <w:rStyle w:val="afff8"/>
          <w:rFonts w:ascii="Times New Roman" w:hAnsi="Times New Roman" w:cs="Times New Roman"/>
          <w:i w:val="0"/>
          <w:iCs w:val="0"/>
          <w:sz w:val="24"/>
          <w:szCs w:val="24"/>
        </w:rPr>
        <w:t>Утвержден план мероприятий, посвященных Году педагогу и наставника.</w:t>
      </w:r>
      <w:r>
        <w:rPr>
          <w:rStyle w:val="afff8"/>
          <w:rFonts w:ascii="Times New Roman" w:hAnsi="Times New Roman" w:cs="Times New Roman"/>
          <w:i w:val="0"/>
          <w:iCs w:val="0"/>
          <w:sz w:val="24"/>
          <w:szCs w:val="24"/>
        </w:rPr>
        <w:t xml:space="preserve"> Вторая половина отчетного учебного года прошла под знаком Года </w:t>
      </w:r>
      <w:proofErr w:type="gramStart"/>
      <w:r>
        <w:rPr>
          <w:rStyle w:val="afff8"/>
          <w:rFonts w:ascii="Times New Roman" w:hAnsi="Times New Roman" w:cs="Times New Roman"/>
          <w:i w:val="0"/>
          <w:iCs w:val="0"/>
          <w:sz w:val="24"/>
          <w:szCs w:val="24"/>
        </w:rPr>
        <w:t>педагога  и</w:t>
      </w:r>
      <w:proofErr w:type="gramEnd"/>
      <w:r>
        <w:rPr>
          <w:rStyle w:val="afff8"/>
          <w:rFonts w:ascii="Times New Roman" w:hAnsi="Times New Roman" w:cs="Times New Roman"/>
          <w:i w:val="0"/>
          <w:iCs w:val="0"/>
          <w:sz w:val="24"/>
          <w:szCs w:val="24"/>
        </w:rPr>
        <w:t xml:space="preserve"> наставника. </w:t>
      </w:r>
    </w:p>
    <w:p w14:paraId="152193FD" w14:textId="6A693601" w:rsidR="0077527D" w:rsidRPr="0077527D" w:rsidRDefault="0077527D" w:rsidP="0077527D">
      <w:pPr>
        <w:spacing w:after="0" w:line="276" w:lineRule="auto"/>
        <w:ind w:firstLine="708"/>
        <w:jc w:val="both"/>
        <w:rPr>
          <w:rStyle w:val="afff8"/>
          <w:rFonts w:ascii="Times New Roman" w:hAnsi="Times New Roman" w:cs="Times New Roman"/>
          <w:i w:val="0"/>
          <w:iCs w:val="0"/>
          <w:sz w:val="24"/>
          <w:szCs w:val="24"/>
        </w:rPr>
      </w:pPr>
    </w:p>
    <w:p w14:paraId="3C3919A9" w14:textId="77777777" w:rsidR="0077527D" w:rsidRPr="0077527D" w:rsidRDefault="0077527D" w:rsidP="00A4340C">
      <w:pPr>
        <w:pStyle w:val="a3"/>
        <w:spacing w:after="0" w:line="240" w:lineRule="auto"/>
        <w:ind w:left="1080"/>
        <w:jc w:val="both"/>
        <w:rPr>
          <w:rFonts w:ascii="Times New Roman" w:hAnsi="Times New Roman"/>
          <w:b/>
          <w:bCs/>
          <w:sz w:val="24"/>
          <w:szCs w:val="24"/>
        </w:rPr>
      </w:pPr>
    </w:p>
    <w:p w14:paraId="389B789A" w14:textId="77777777" w:rsidR="0077527D" w:rsidRPr="0077527D" w:rsidRDefault="0077527D" w:rsidP="00A4340C">
      <w:pPr>
        <w:pStyle w:val="a3"/>
        <w:spacing w:after="0" w:line="240" w:lineRule="auto"/>
        <w:ind w:left="1080"/>
        <w:jc w:val="both"/>
        <w:rPr>
          <w:rFonts w:ascii="Times New Roman" w:hAnsi="Times New Roman"/>
          <w:b/>
          <w:bCs/>
          <w:sz w:val="24"/>
          <w:szCs w:val="24"/>
        </w:rPr>
      </w:pPr>
    </w:p>
    <w:p w14:paraId="184A5CBD" w14:textId="759A3977" w:rsidR="00A4340C" w:rsidRPr="00A4340C" w:rsidRDefault="00A4340C" w:rsidP="00A4340C">
      <w:pPr>
        <w:pStyle w:val="a3"/>
        <w:spacing w:after="0" w:line="240" w:lineRule="auto"/>
        <w:ind w:left="1080"/>
        <w:jc w:val="both"/>
        <w:rPr>
          <w:rFonts w:ascii="Times New Roman" w:hAnsi="Times New Roman"/>
          <w:b/>
          <w:bCs/>
          <w:sz w:val="24"/>
          <w:szCs w:val="24"/>
        </w:rPr>
      </w:pPr>
      <w:r w:rsidRPr="00A4340C">
        <w:rPr>
          <w:rFonts w:ascii="Times New Roman" w:hAnsi="Times New Roman"/>
          <w:b/>
          <w:bCs/>
          <w:sz w:val="24"/>
          <w:szCs w:val="24"/>
          <w:lang w:val="en-US"/>
        </w:rPr>
        <w:t>II</w:t>
      </w:r>
      <w:r w:rsidRPr="00A4340C">
        <w:rPr>
          <w:rFonts w:ascii="Times New Roman" w:hAnsi="Times New Roman"/>
          <w:b/>
          <w:bCs/>
          <w:sz w:val="24"/>
          <w:szCs w:val="24"/>
        </w:rPr>
        <w:t>.  Условия обучения и эффективность использования ресурсов</w:t>
      </w:r>
    </w:p>
    <w:p w14:paraId="4B04C359" w14:textId="10C71D21" w:rsidR="00A4340C" w:rsidRDefault="00A4340C" w:rsidP="00283803">
      <w:pPr>
        <w:rPr>
          <w:i/>
          <w:color w:val="000000"/>
          <w:szCs w:val="24"/>
        </w:rPr>
      </w:pPr>
    </w:p>
    <w:p w14:paraId="67468ADE" w14:textId="6C30FD7C" w:rsidR="00A4340C" w:rsidRPr="005158D1" w:rsidRDefault="00A4340C" w:rsidP="00A4340C">
      <w:pPr>
        <w:jc w:val="center"/>
        <w:rPr>
          <w:rFonts w:ascii="Times New Roman" w:hAnsi="Times New Roman" w:cs="Times New Roman"/>
          <w:i/>
          <w:color w:val="000000"/>
          <w:sz w:val="24"/>
          <w:szCs w:val="24"/>
        </w:rPr>
      </w:pPr>
      <w:r w:rsidRPr="005158D1">
        <w:rPr>
          <w:rFonts w:ascii="Times New Roman" w:hAnsi="Times New Roman" w:cs="Times New Roman"/>
          <w:i/>
          <w:color w:val="000000"/>
          <w:sz w:val="24"/>
          <w:szCs w:val="24"/>
        </w:rPr>
        <w:t>1. Финансирование системы образования</w:t>
      </w:r>
    </w:p>
    <w:p w14:paraId="0D04D5AE" w14:textId="6F84F2E8" w:rsidR="005158D1" w:rsidRDefault="00F40440" w:rsidP="00F4044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Наибольшую   долю   муниципального бюджета   составляют </w:t>
      </w:r>
      <w:proofErr w:type="gramStart"/>
      <w:r>
        <w:rPr>
          <w:rFonts w:ascii="Times New Roman" w:hAnsi="Times New Roman" w:cs="Times New Roman"/>
          <w:sz w:val="24"/>
          <w:szCs w:val="24"/>
        </w:rPr>
        <w:t>затраты  на</w:t>
      </w:r>
      <w:proofErr w:type="gramEnd"/>
      <w:r>
        <w:rPr>
          <w:rFonts w:ascii="Times New Roman" w:hAnsi="Times New Roman" w:cs="Times New Roman"/>
          <w:sz w:val="24"/>
          <w:szCs w:val="24"/>
        </w:rPr>
        <w:t xml:space="preserve">  функционирование муниципальной системы образования.   Значительн</w:t>
      </w:r>
      <w:r w:rsidR="005158D1">
        <w:rPr>
          <w:rFonts w:ascii="Times New Roman" w:hAnsi="Times New Roman" w:cs="Times New Roman"/>
          <w:sz w:val="24"/>
          <w:szCs w:val="24"/>
        </w:rPr>
        <w:t xml:space="preserve">ую сумму </w:t>
      </w:r>
      <w:r>
        <w:rPr>
          <w:rFonts w:ascii="Times New Roman" w:hAnsi="Times New Roman" w:cs="Times New Roman"/>
          <w:sz w:val="24"/>
          <w:szCs w:val="24"/>
        </w:rPr>
        <w:t xml:space="preserve">составили </w:t>
      </w:r>
      <w:r w:rsidR="005158D1">
        <w:rPr>
          <w:rFonts w:ascii="Times New Roman" w:hAnsi="Times New Roman" w:cs="Times New Roman"/>
          <w:sz w:val="24"/>
          <w:szCs w:val="24"/>
        </w:rPr>
        <w:t xml:space="preserve">расходы </w:t>
      </w:r>
      <w:r>
        <w:rPr>
          <w:rFonts w:ascii="Times New Roman" w:hAnsi="Times New Roman" w:cs="Times New Roman"/>
          <w:sz w:val="24"/>
          <w:szCs w:val="24"/>
        </w:rPr>
        <w:t>на оплату медицинских осмотров, приобретение оборудования и хозяйственных товаров, топлива, электроэнергии, связи</w:t>
      </w:r>
      <w:r w:rsidR="005158D1">
        <w:rPr>
          <w:rFonts w:ascii="Times New Roman" w:hAnsi="Times New Roman" w:cs="Times New Roman"/>
          <w:sz w:val="24"/>
          <w:szCs w:val="24"/>
        </w:rPr>
        <w:t xml:space="preserve"> </w:t>
      </w:r>
      <w:proofErr w:type="gramStart"/>
      <w:r w:rsidRPr="00AD6727">
        <w:rPr>
          <w:rFonts w:ascii="Times New Roman" w:hAnsi="Times New Roman" w:cs="Times New Roman"/>
          <w:sz w:val="24"/>
          <w:szCs w:val="24"/>
        </w:rPr>
        <w:t xml:space="preserve">–  </w:t>
      </w:r>
      <w:r w:rsidR="005158D1">
        <w:rPr>
          <w:rFonts w:ascii="Times New Roman" w:hAnsi="Times New Roman" w:cs="Times New Roman"/>
          <w:sz w:val="24"/>
          <w:szCs w:val="24"/>
        </w:rPr>
        <w:t>35</w:t>
      </w:r>
      <w:proofErr w:type="gramEnd"/>
      <w:r w:rsidR="005158D1">
        <w:rPr>
          <w:rFonts w:ascii="Times New Roman" w:hAnsi="Times New Roman" w:cs="Times New Roman"/>
          <w:sz w:val="24"/>
          <w:szCs w:val="24"/>
        </w:rPr>
        <w:t> 898 601,63</w:t>
      </w:r>
      <w:r w:rsidRPr="00AD6727">
        <w:rPr>
          <w:rFonts w:ascii="Times New Roman" w:hAnsi="Times New Roman" w:cs="Times New Roman"/>
          <w:sz w:val="24"/>
          <w:szCs w:val="24"/>
        </w:rPr>
        <w:t xml:space="preserve"> рубл</w:t>
      </w:r>
      <w:r w:rsidR="005158D1">
        <w:rPr>
          <w:rFonts w:ascii="Times New Roman" w:hAnsi="Times New Roman" w:cs="Times New Roman"/>
          <w:sz w:val="24"/>
          <w:szCs w:val="24"/>
        </w:rPr>
        <w:t>ь.</w:t>
      </w:r>
    </w:p>
    <w:p w14:paraId="04F1AE79" w14:textId="05CCE1D4" w:rsidR="00F40440" w:rsidRDefault="005158D1" w:rsidP="00F40440">
      <w:pPr>
        <w:spacing w:after="0" w:line="276" w:lineRule="auto"/>
        <w:ind w:firstLine="708"/>
        <w:jc w:val="both"/>
        <w:rPr>
          <w:rFonts w:ascii="Times New Roman" w:hAnsi="Times New Roman"/>
          <w:sz w:val="24"/>
          <w:szCs w:val="24"/>
        </w:rPr>
      </w:pPr>
      <w:r>
        <w:rPr>
          <w:rFonts w:ascii="Times New Roman" w:hAnsi="Times New Roman" w:cs="Times New Roman"/>
          <w:sz w:val="24"/>
          <w:szCs w:val="24"/>
        </w:rPr>
        <w:t xml:space="preserve"> </w:t>
      </w:r>
      <w:r w:rsidR="00F40440">
        <w:rPr>
          <w:rFonts w:ascii="Times New Roman" w:hAnsi="Times New Roman"/>
          <w:sz w:val="24"/>
          <w:szCs w:val="24"/>
        </w:rPr>
        <w:t>На обеспечение безопасности образовательных организаций</w:t>
      </w:r>
      <w:r>
        <w:rPr>
          <w:rFonts w:ascii="Times New Roman" w:hAnsi="Times New Roman"/>
          <w:sz w:val="24"/>
          <w:szCs w:val="24"/>
        </w:rPr>
        <w:t xml:space="preserve"> (антитеррористические, противопожарные мероприятия)</w:t>
      </w:r>
      <w:r w:rsidR="00F40440">
        <w:rPr>
          <w:rFonts w:ascii="Times New Roman" w:hAnsi="Times New Roman"/>
          <w:sz w:val="24"/>
          <w:szCs w:val="24"/>
        </w:rPr>
        <w:t xml:space="preserve"> и</w:t>
      </w:r>
      <w:r w:rsidR="00F40440" w:rsidRPr="002F0611">
        <w:rPr>
          <w:rFonts w:ascii="Times New Roman" w:hAnsi="Times New Roman"/>
          <w:sz w:val="24"/>
          <w:szCs w:val="24"/>
        </w:rPr>
        <w:t xml:space="preserve">з средств </w:t>
      </w:r>
      <w:r w:rsidR="00F40440">
        <w:rPr>
          <w:rFonts w:ascii="Times New Roman" w:hAnsi="Times New Roman"/>
          <w:sz w:val="24"/>
          <w:szCs w:val="24"/>
        </w:rPr>
        <w:t>муниципального</w:t>
      </w:r>
      <w:r w:rsidR="00F40440" w:rsidRPr="002F0611">
        <w:rPr>
          <w:rFonts w:ascii="Times New Roman" w:hAnsi="Times New Roman"/>
          <w:sz w:val="24"/>
          <w:szCs w:val="24"/>
        </w:rPr>
        <w:t xml:space="preserve"> </w:t>
      </w:r>
      <w:proofErr w:type="gramStart"/>
      <w:r w:rsidR="00F40440" w:rsidRPr="002F0611">
        <w:rPr>
          <w:rFonts w:ascii="Times New Roman" w:hAnsi="Times New Roman"/>
          <w:sz w:val="24"/>
          <w:szCs w:val="24"/>
        </w:rPr>
        <w:t xml:space="preserve">бюджета </w:t>
      </w:r>
      <w:r w:rsidR="00F40440">
        <w:rPr>
          <w:rFonts w:ascii="Times New Roman" w:hAnsi="Times New Roman"/>
          <w:sz w:val="24"/>
          <w:szCs w:val="24"/>
        </w:rPr>
        <w:t xml:space="preserve"> профинансировано</w:t>
      </w:r>
      <w:proofErr w:type="gramEnd"/>
      <w:r w:rsidR="00F40440">
        <w:rPr>
          <w:rFonts w:ascii="Times New Roman" w:hAnsi="Times New Roman"/>
          <w:sz w:val="24"/>
          <w:szCs w:val="24"/>
        </w:rPr>
        <w:t xml:space="preserve">  2</w:t>
      </w:r>
      <w:r>
        <w:rPr>
          <w:rFonts w:ascii="Times New Roman" w:hAnsi="Times New Roman"/>
          <w:sz w:val="24"/>
          <w:szCs w:val="24"/>
        </w:rPr>
        <w:t>0 433 605,06</w:t>
      </w:r>
      <w:r w:rsidR="00F40440" w:rsidRPr="002F0611">
        <w:rPr>
          <w:rFonts w:ascii="Times New Roman" w:hAnsi="Times New Roman"/>
          <w:sz w:val="24"/>
          <w:szCs w:val="24"/>
        </w:rPr>
        <w:t xml:space="preserve"> рублей</w:t>
      </w:r>
      <w:r w:rsidR="00F40440">
        <w:rPr>
          <w:rFonts w:ascii="Times New Roman" w:hAnsi="Times New Roman"/>
          <w:sz w:val="24"/>
          <w:szCs w:val="24"/>
        </w:rPr>
        <w:t xml:space="preserve">. </w:t>
      </w:r>
    </w:p>
    <w:p w14:paraId="5B1C55F0" w14:textId="1ADA325B" w:rsidR="005158D1" w:rsidRDefault="005158D1" w:rsidP="00F40440">
      <w:pPr>
        <w:spacing w:after="0" w:line="276" w:lineRule="auto"/>
        <w:ind w:firstLine="708"/>
        <w:jc w:val="both"/>
        <w:rPr>
          <w:rFonts w:ascii="Times New Roman" w:hAnsi="Times New Roman"/>
          <w:sz w:val="24"/>
          <w:szCs w:val="24"/>
        </w:rPr>
      </w:pPr>
      <w:r>
        <w:rPr>
          <w:rFonts w:ascii="Times New Roman" w:hAnsi="Times New Roman"/>
          <w:sz w:val="24"/>
          <w:szCs w:val="24"/>
        </w:rPr>
        <w:t xml:space="preserve">На обеспечение занятости обучающихся </w:t>
      </w:r>
      <w:proofErr w:type="gramStart"/>
      <w:r>
        <w:rPr>
          <w:rFonts w:ascii="Times New Roman" w:hAnsi="Times New Roman"/>
          <w:sz w:val="24"/>
          <w:szCs w:val="24"/>
        </w:rPr>
        <w:t>выделено  1</w:t>
      </w:r>
      <w:proofErr w:type="gramEnd"/>
      <w:r>
        <w:rPr>
          <w:rFonts w:ascii="Times New Roman" w:hAnsi="Times New Roman"/>
          <w:sz w:val="24"/>
          <w:szCs w:val="24"/>
        </w:rPr>
        <w:t> 991 131, 29 рубль, а на организацию летнего оздоровления – 3 000 959,34 рублей.</w:t>
      </w:r>
    </w:p>
    <w:p w14:paraId="75E74673" w14:textId="77777777" w:rsidR="00A1532F" w:rsidRDefault="00B621EC" w:rsidP="00F40440">
      <w:pPr>
        <w:spacing w:after="0" w:line="276" w:lineRule="auto"/>
        <w:ind w:firstLine="708"/>
        <w:jc w:val="both"/>
        <w:rPr>
          <w:rFonts w:ascii="Times New Roman" w:hAnsi="Times New Roman"/>
          <w:sz w:val="24"/>
          <w:szCs w:val="24"/>
        </w:rPr>
      </w:pPr>
      <w:r>
        <w:rPr>
          <w:rFonts w:ascii="Times New Roman" w:hAnsi="Times New Roman"/>
          <w:sz w:val="24"/>
          <w:szCs w:val="24"/>
        </w:rPr>
        <w:t>Одним</w:t>
      </w:r>
      <w:r w:rsidR="00A1532F">
        <w:rPr>
          <w:rFonts w:ascii="Times New Roman" w:hAnsi="Times New Roman"/>
          <w:sz w:val="24"/>
          <w:szCs w:val="24"/>
        </w:rPr>
        <w:t>и</w:t>
      </w:r>
      <w:r>
        <w:rPr>
          <w:rFonts w:ascii="Times New Roman" w:hAnsi="Times New Roman"/>
          <w:sz w:val="24"/>
          <w:szCs w:val="24"/>
        </w:rPr>
        <w:t xml:space="preserve"> из финансово затратным </w:t>
      </w:r>
      <w:proofErr w:type="gramStart"/>
      <w:r>
        <w:rPr>
          <w:rFonts w:ascii="Times New Roman" w:hAnsi="Times New Roman"/>
          <w:sz w:val="24"/>
          <w:szCs w:val="24"/>
        </w:rPr>
        <w:t xml:space="preserve">направлением </w:t>
      </w:r>
      <w:r w:rsidR="00A1532F">
        <w:rPr>
          <w:rFonts w:ascii="Times New Roman" w:hAnsi="Times New Roman"/>
          <w:sz w:val="24"/>
          <w:szCs w:val="24"/>
        </w:rPr>
        <w:t xml:space="preserve"> деятельности</w:t>
      </w:r>
      <w:proofErr w:type="gramEnd"/>
      <w:r w:rsidR="00A1532F">
        <w:rPr>
          <w:rFonts w:ascii="Times New Roman" w:hAnsi="Times New Roman"/>
          <w:sz w:val="24"/>
          <w:szCs w:val="24"/>
        </w:rPr>
        <w:t xml:space="preserve"> ОО являются:</w:t>
      </w:r>
    </w:p>
    <w:p w14:paraId="3FCA8DCC" w14:textId="5C5BB662" w:rsidR="00B621EC" w:rsidRDefault="00A1532F" w:rsidP="00F40440">
      <w:pPr>
        <w:spacing w:after="0" w:line="276" w:lineRule="auto"/>
        <w:ind w:firstLine="708"/>
        <w:jc w:val="both"/>
        <w:rPr>
          <w:rFonts w:ascii="Times New Roman" w:hAnsi="Times New Roman"/>
          <w:sz w:val="24"/>
          <w:szCs w:val="24"/>
        </w:rPr>
      </w:pPr>
      <w:r>
        <w:rPr>
          <w:rFonts w:ascii="Times New Roman" w:hAnsi="Times New Roman"/>
          <w:sz w:val="24"/>
          <w:szCs w:val="24"/>
        </w:rPr>
        <w:t xml:space="preserve">-  организация подвоза – на эти </w:t>
      </w:r>
      <w:proofErr w:type="gramStart"/>
      <w:r>
        <w:rPr>
          <w:rFonts w:ascii="Times New Roman" w:hAnsi="Times New Roman"/>
          <w:sz w:val="24"/>
          <w:szCs w:val="24"/>
        </w:rPr>
        <w:t>цели  выделено</w:t>
      </w:r>
      <w:proofErr w:type="gramEnd"/>
      <w:r>
        <w:rPr>
          <w:rFonts w:ascii="Times New Roman" w:hAnsi="Times New Roman"/>
          <w:sz w:val="24"/>
          <w:szCs w:val="24"/>
        </w:rPr>
        <w:t xml:space="preserve"> 9 729 002, 29 рубля;</w:t>
      </w:r>
    </w:p>
    <w:p w14:paraId="4570A9B0" w14:textId="3E06CDB6" w:rsidR="00A1532F" w:rsidRDefault="00A1532F" w:rsidP="00F40440">
      <w:pPr>
        <w:spacing w:after="0" w:line="276" w:lineRule="auto"/>
        <w:ind w:firstLine="708"/>
        <w:jc w:val="both"/>
        <w:rPr>
          <w:rFonts w:ascii="Times New Roman" w:hAnsi="Times New Roman"/>
          <w:sz w:val="24"/>
          <w:szCs w:val="24"/>
        </w:rPr>
      </w:pPr>
      <w:r>
        <w:rPr>
          <w:rFonts w:ascii="Times New Roman" w:hAnsi="Times New Roman"/>
          <w:sz w:val="24"/>
          <w:szCs w:val="24"/>
        </w:rPr>
        <w:t xml:space="preserve">- проведение государственной итоговой аттестации </w:t>
      </w:r>
      <w:proofErr w:type="gramStart"/>
      <w:r>
        <w:rPr>
          <w:rFonts w:ascii="Times New Roman" w:hAnsi="Times New Roman"/>
          <w:sz w:val="24"/>
          <w:szCs w:val="24"/>
        </w:rPr>
        <w:t>-  1</w:t>
      </w:r>
      <w:proofErr w:type="gramEnd"/>
      <w:r>
        <w:rPr>
          <w:rFonts w:ascii="Times New Roman" w:hAnsi="Times New Roman"/>
          <w:sz w:val="24"/>
          <w:szCs w:val="24"/>
        </w:rPr>
        <w:t xml:space="preserve"> 121 643,40 рубля. </w:t>
      </w:r>
    </w:p>
    <w:p w14:paraId="200025C2" w14:textId="55E5417E" w:rsidR="005158D1" w:rsidRDefault="00A1532F" w:rsidP="00F40440">
      <w:pPr>
        <w:spacing w:after="0" w:line="276" w:lineRule="auto"/>
        <w:ind w:firstLine="708"/>
        <w:jc w:val="both"/>
        <w:rPr>
          <w:rFonts w:ascii="Times New Roman" w:hAnsi="Times New Roman"/>
          <w:sz w:val="24"/>
          <w:szCs w:val="24"/>
        </w:rPr>
      </w:pPr>
      <w:r>
        <w:rPr>
          <w:rFonts w:ascii="Times New Roman" w:hAnsi="Times New Roman" w:cs="Times New Roman"/>
          <w:bCs/>
          <w:sz w:val="24"/>
          <w:szCs w:val="24"/>
        </w:rPr>
        <w:t xml:space="preserve">Участие во всех проектах в сфере образования, связанных с </w:t>
      </w:r>
      <w:proofErr w:type="gramStart"/>
      <w:r>
        <w:rPr>
          <w:rFonts w:ascii="Times New Roman" w:hAnsi="Times New Roman" w:cs="Times New Roman"/>
          <w:bCs/>
          <w:sz w:val="24"/>
          <w:szCs w:val="24"/>
        </w:rPr>
        <w:t>оснащением  и</w:t>
      </w:r>
      <w:proofErr w:type="gramEnd"/>
      <w:r>
        <w:rPr>
          <w:rFonts w:ascii="Times New Roman" w:hAnsi="Times New Roman" w:cs="Times New Roman"/>
          <w:bCs/>
          <w:sz w:val="24"/>
          <w:szCs w:val="24"/>
        </w:rPr>
        <w:t xml:space="preserve"> оборудованием образовательных организаций,  предполагает  </w:t>
      </w:r>
      <w:proofErr w:type="spellStart"/>
      <w:r>
        <w:rPr>
          <w:rFonts w:ascii="Times New Roman" w:hAnsi="Times New Roman" w:cs="Times New Roman"/>
          <w:bCs/>
          <w:sz w:val="24"/>
          <w:szCs w:val="24"/>
        </w:rPr>
        <w:t>софинансирование</w:t>
      </w:r>
      <w:proofErr w:type="spellEnd"/>
      <w:r>
        <w:rPr>
          <w:rFonts w:ascii="Times New Roman" w:hAnsi="Times New Roman" w:cs="Times New Roman"/>
          <w:bCs/>
          <w:sz w:val="24"/>
          <w:szCs w:val="24"/>
        </w:rPr>
        <w:t xml:space="preserve"> из муниципального бюджета (модерниз</w:t>
      </w:r>
      <w:r w:rsidR="00D87D3F">
        <w:rPr>
          <w:rFonts w:ascii="Times New Roman" w:hAnsi="Times New Roman" w:cs="Times New Roman"/>
          <w:bCs/>
          <w:sz w:val="24"/>
          <w:szCs w:val="24"/>
        </w:rPr>
        <w:t>ация</w:t>
      </w:r>
      <w:r w:rsidR="006712E6">
        <w:rPr>
          <w:rFonts w:ascii="Times New Roman" w:hAnsi="Times New Roman" w:cs="Times New Roman"/>
          <w:bCs/>
          <w:sz w:val="24"/>
          <w:szCs w:val="24"/>
        </w:rPr>
        <w:t xml:space="preserve"> школьных систем образования, «Народные инициативы»,  приобретение учебников и учебных пособий, средств обучения и воспитания, «Инициативные проекты»)</w:t>
      </w:r>
      <w:r>
        <w:rPr>
          <w:rFonts w:ascii="Times New Roman" w:hAnsi="Times New Roman" w:cs="Times New Roman"/>
          <w:bCs/>
          <w:sz w:val="24"/>
          <w:szCs w:val="24"/>
        </w:rPr>
        <w:t>. Общая сумма финансирования</w:t>
      </w:r>
      <w:r w:rsidR="006712E6">
        <w:rPr>
          <w:rFonts w:ascii="Times New Roman" w:hAnsi="Times New Roman" w:cs="Times New Roman"/>
          <w:bCs/>
          <w:sz w:val="24"/>
          <w:szCs w:val="24"/>
        </w:rPr>
        <w:t xml:space="preserve"> из муниципального бюджета </w:t>
      </w:r>
      <w:r>
        <w:rPr>
          <w:rFonts w:ascii="Times New Roman" w:hAnsi="Times New Roman" w:cs="Times New Roman"/>
          <w:bCs/>
          <w:sz w:val="24"/>
          <w:szCs w:val="24"/>
        </w:rPr>
        <w:t xml:space="preserve"> </w:t>
      </w:r>
      <w:r w:rsidR="006712E6">
        <w:rPr>
          <w:rFonts w:ascii="Times New Roman" w:hAnsi="Times New Roman" w:cs="Times New Roman"/>
          <w:bCs/>
          <w:sz w:val="24"/>
          <w:szCs w:val="24"/>
        </w:rPr>
        <w:t xml:space="preserve"> на эти цели </w:t>
      </w:r>
      <w:r>
        <w:rPr>
          <w:rFonts w:ascii="Times New Roman" w:hAnsi="Times New Roman" w:cs="Times New Roman"/>
          <w:bCs/>
          <w:sz w:val="24"/>
          <w:szCs w:val="24"/>
        </w:rPr>
        <w:t xml:space="preserve">за 2022/2023 </w:t>
      </w:r>
      <w:proofErr w:type="gramStart"/>
      <w:r>
        <w:rPr>
          <w:rFonts w:ascii="Times New Roman" w:hAnsi="Times New Roman" w:cs="Times New Roman"/>
          <w:bCs/>
          <w:sz w:val="24"/>
          <w:szCs w:val="24"/>
        </w:rPr>
        <w:t>учебный  год</w:t>
      </w:r>
      <w:proofErr w:type="gramEnd"/>
      <w:r>
        <w:rPr>
          <w:rFonts w:ascii="Times New Roman" w:hAnsi="Times New Roman" w:cs="Times New Roman"/>
          <w:bCs/>
          <w:sz w:val="24"/>
          <w:szCs w:val="24"/>
        </w:rPr>
        <w:t xml:space="preserve"> </w:t>
      </w:r>
      <w:r w:rsidRPr="00F53C3A">
        <w:rPr>
          <w:rFonts w:ascii="Times New Roman" w:hAnsi="Times New Roman" w:cs="Times New Roman"/>
          <w:bCs/>
          <w:sz w:val="24"/>
          <w:szCs w:val="24"/>
        </w:rPr>
        <w:t>составила</w:t>
      </w:r>
      <w:r w:rsidR="005158D1">
        <w:rPr>
          <w:rFonts w:ascii="Times New Roman" w:hAnsi="Times New Roman"/>
          <w:sz w:val="24"/>
          <w:szCs w:val="24"/>
        </w:rPr>
        <w:t xml:space="preserve"> </w:t>
      </w:r>
      <w:r w:rsidR="006712E6">
        <w:rPr>
          <w:rFonts w:ascii="Times New Roman" w:hAnsi="Times New Roman"/>
          <w:sz w:val="24"/>
          <w:szCs w:val="24"/>
        </w:rPr>
        <w:t xml:space="preserve"> 3 623 188,50 рублей.</w:t>
      </w:r>
    </w:p>
    <w:p w14:paraId="570E6D84" w14:textId="4D5CE313" w:rsidR="006712E6" w:rsidRDefault="006712E6" w:rsidP="00F40440">
      <w:pPr>
        <w:spacing w:after="0" w:line="276" w:lineRule="auto"/>
        <w:ind w:firstLine="708"/>
        <w:jc w:val="both"/>
        <w:rPr>
          <w:rFonts w:ascii="Times New Roman" w:hAnsi="Times New Roman"/>
          <w:sz w:val="24"/>
          <w:szCs w:val="24"/>
        </w:rPr>
      </w:pPr>
      <w:r>
        <w:rPr>
          <w:rFonts w:ascii="Times New Roman" w:hAnsi="Times New Roman"/>
          <w:sz w:val="24"/>
          <w:szCs w:val="24"/>
        </w:rPr>
        <w:lastRenderedPageBreak/>
        <w:t xml:space="preserve">Организация питания обучающихся – социально-значимое направление деятельности ОО. Общая </w:t>
      </w:r>
      <w:proofErr w:type="gramStart"/>
      <w:r>
        <w:rPr>
          <w:rFonts w:ascii="Times New Roman" w:hAnsi="Times New Roman"/>
          <w:sz w:val="24"/>
          <w:szCs w:val="24"/>
        </w:rPr>
        <w:t>сумма  финансирования</w:t>
      </w:r>
      <w:proofErr w:type="gramEnd"/>
      <w:r>
        <w:rPr>
          <w:rFonts w:ascii="Times New Roman" w:hAnsi="Times New Roman"/>
          <w:sz w:val="24"/>
          <w:szCs w:val="24"/>
        </w:rPr>
        <w:t xml:space="preserve"> питания детей разных категорий  составила 7 433129,83 рублей. </w:t>
      </w:r>
    </w:p>
    <w:p w14:paraId="30D7D4D3" w14:textId="3C1B6D99" w:rsidR="00CC5A07" w:rsidRPr="006712E6" w:rsidRDefault="00CC5A07" w:rsidP="006712E6">
      <w:pPr>
        <w:jc w:val="both"/>
        <w:rPr>
          <w:iCs/>
          <w:szCs w:val="24"/>
        </w:rPr>
      </w:pPr>
    </w:p>
    <w:p w14:paraId="76DABBF0" w14:textId="39E2C4EF" w:rsidR="000E39CE" w:rsidRPr="00522A94" w:rsidRDefault="000E39CE" w:rsidP="00363FB7">
      <w:pPr>
        <w:spacing w:after="0" w:line="276" w:lineRule="auto"/>
        <w:jc w:val="center"/>
        <w:rPr>
          <w:rFonts w:ascii="Times New Roman" w:hAnsi="Times New Roman" w:cs="Times New Roman"/>
          <w:i/>
          <w:color w:val="000000"/>
          <w:sz w:val="24"/>
          <w:szCs w:val="24"/>
        </w:rPr>
      </w:pPr>
      <w:r w:rsidRPr="00522A94">
        <w:rPr>
          <w:rFonts w:ascii="Times New Roman" w:hAnsi="Times New Roman" w:cs="Times New Roman"/>
          <w:i/>
          <w:color w:val="000000"/>
          <w:sz w:val="24"/>
          <w:szCs w:val="24"/>
        </w:rPr>
        <w:t>Ремонтные работы</w:t>
      </w:r>
    </w:p>
    <w:p w14:paraId="244C1722" w14:textId="3709F735" w:rsidR="000E39CE" w:rsidRPr="00522A94" w:rsidRDefault="000E39CE" w:rsidP="00363FB7">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Одним из приоритетных направлений деятельности муниципальной системы образования является приведение зданий образовательных </w:t>
      </w:r>
      <w:proofErr w:type="gramStart"/>
      <w:r w:rsidRPr="00522A94">
        <w:rPr>
          <w:rFonts w:ascii="Times New Roman" w:hAnsi="Times New Roman" w:cs="Times New Roman"/>
          <w:sz w:val="24"/>
          <w:szCs w:val="24"/>
        </w:rPr>
        <w:t>организаций  в</w:t>
      </w:r>
      <w:proofErr w:type="gramEnd"/>
      <w:r w:rsidRPr="00522A94">
        <w:rPr>
          <w:rFonts w:ascii="Times New Roman" w:hAnsi="Times New Roman" w:cs="Times New Roman"/>
          <w:sz w:val="24"/>
          <w:szCs w:val="24"/>
        </w:rPr>
        <w:t xml:space="preserve"> соответствие с современными требованиями. </w:t>
      </w:r>
      <w:r w:rsidR="00196533" w:rsidRPr="00522A94">
        <w:rPr>
          <w:rFonts w:ascii="Times New Roman" w:hAnsi="Times New Roman" w:cs="Times New Roman"/>
          <w:sz w:val="24"/>
          <w:szCs w:val="24"/>
        </w:rPr>
        <w:t>В 2022/2023 учебном году п</w:t>
      </w:r>
      <w:r w:rsidRPr="00522A94">
        <w:rPr>
          <w:rFonts w:ascii="Times New Roman" w:hAnsi="Times New Roman" w:cs="Times New Roman"/>
          <w:sz w:val="24"/>
          <w:szCs w:val="24"/>
        </w:rPr>
        <w:t xml:space="preserve">роведены работы по ремонту систем </w:t>
      </w:r>
      <w:proofErr w:type="gramStart"/>
      <w:r w:rsidRPr="00522A94">
        <w:rPr>
          <w:rFonts w:ascii="Times New Roman" w:hAnsi="Times New Roman" w:cs="Times New Roman"/>
          <w:sz w:val="24"/>
          <w:szCs w:val="24"/>
        </w:rPr>
        <w:t>отопления  и</w:t>
      </w:r>
      <w:proofErr w:type="gramEnd"/>
      <w:r w:rsidRPr="00522A94">
        <w:rPr>
          <w:rFonts w:ascii="Times New Roman" w:hAnsi="Times New Roman" w:cs="Times New Roman"/>
          <w:sz w:val="24"/>
          <w:szCs w:val="24"/>
        </w:rPr>
        <w:t xml:space="preserve"> водоснабжения, сантехнические и электромонтажные  работы,  замена окон и дверей, ремонты кровель, приобретены отопительные котлы:</w:t>
      </w:r>
    </w:p>
    <w:p w14:paraId="16204866" w14:textId="5D709E6D" w:rsidR="000E39CE" w:rsidRPr="00522A94" w:rsidRDefault="000E39CE" w:rsidP="000E39CE">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 - ремонт кровли (МКОУ Мирнинская СОШ, </w:t>
      </w:r>
      <w:r w:rsidR="00E410E4" w:rsidRPr="00522A94">
        <w:rPr>
          <w:rFonts w:ascii="Times New Roman" w:hAnsi="Times New Roman" w:cs="Times New Roman"/>
          <w:sz w:val="24"/>
          <w:szCs w:val="24"/>
        </w:rPr>
        <w:t xml:space="preserve">МКДОУ детский сад «Светлячок» </w:t>
      </w:r>
      <w:proofErr w:type="spellStart"/>
      <w:r w:rsidR="00E410E4" w:rsidRPr="00522A94">
        <w:rPr>
          <w:rFonts w:ascii="Times New Roman" w:hAnsi="Times New Roman" w:cs="Times New Roman"/>
          <w:sz w:val="24"/>
          <w:szCs w:val="24"/>
        </w:rPr>
        <w:t>р.п</w:t>
      </w:r>
      <w:proofErr w:type="spellEnd"/>
      <w:r w:rsidR="00E410E4" w:rsidRPr="00522A94">
        <w:rPr>
          <w:rFonts w:ascii="Times New Roman" w:hAnsi="Times New Roman" w:cs="Times New Roman"/>
          <w:sz w:val="24"/>
          <w:szCs w:val="24"/>
        </w:rPr>
        <w:t xml:space="preserve">. </w:t>
      </w:r>
      <w:proofErr w:type="gramStart"/>
      <w:r w:rsidR="00E410E4" w:rsidRPr="00522A94">
        <w:rPr>
          <w:rFonts w:ascii="Times New Roman" w:hAnsi="Times New Roman" w:cs="Times New Roman"/>
          <w:sz w:val="24"/>
          <w:szCs w:val="24"/>
        </w:rPr>
        <w:t>Юрты,  МКДОУ</w:t>
      </w:r>
      <w:proofErr w:type="gramEnd"/>
      <w:r w:rsidR="00E410E4" w:rsidRPr="00522A94">
        <w:rPr>
          <w:rFonts w:ascii="Times New Roman" w:hAnsi="Times New Roman" w:cs="Times New Roman"/>
          <w:sz w:val="24"/>
          <w:szCs w:val="24"/>
        </w:rPr>
        <w:t xml:space="preserve"> детский сад «Солнышко» </w:t>
      </w:r>
      <w:proofErr w:type="spellStart"/>
      <w:r w:rsidR="00E410E4" w:rsidRPr="00522A94">
        <w:rPr>
          <w:rFonts w:ascii="Times New Roman" w:hAnsi="Times New Roman" w:cs="Times New Roman"/>
          <w:sz w:val="24"/>
          <w:szCs w:val="24"/>
        </w:rPr>
        <w:t>п.жд.ст</w:t>
      </w:r>
      <w:proofErr w:type="spellEnd"/>
      <w:r w:rsidR="00E410E4" w:rsidRPr="00522A94">
        <w:rPr>
          <w:rFonts w:ascii="Times New Roman" w:hAnsi="Times New Roman" w:cs="Times New Roman"/>
          <w:sz w:val="24"/>
          <w:szCs w:val="24"/>
        </w:rPr>
        <w:t>. Невельская, МКДОУ детский сад № 5 г. Бирюсинска</w:t>
      </w:r>
      <w:r w:rsidRPr="00522A94">
        <w:rPr>
          <w:rFonts w:ascii="Times New Roman" w:hAnsi="Times New Roman" w:cs="Times New Roman"/>
          <w:sz w:val="24"/>
          <w:szCs w:val="24"/>
        </w:rPr>
        <w:t>)</w:t>
      </w:r>
      <w:r w:rsidR="009006F1" w:rsidRPr="00522A94">
        <w:rPr>
          <w:rFonts w:ascii="Times New Roman" w:hAnsi="Times New Roman" w:cs="Times New Roman"/>
          <w:sz w:val="24"/>
          <w:szCs w:val="24"/>
        </w:rPr>
        <w:t xml:space="preserve"> – общая сума расходов   14 104 313, 62 рублей</w:t>
      </w:r>
      <w:r w:rsidRPr="00522A94">
        <w:rPr>
          <w:rFonts w:ascii="Times New Roman" w:hAnsi="Times New Roman" w:cs="Times New Roman"/>
          <w:sz w:val="24"/>
          <w:szCs w:val="24"/>
        </w:rPr>
        <w:t>;</w:t>
      </w:r>
    </w:p>
    <w:p w14:paraId="6F862ABF" w14:textId="62AB372D" w:rsidR="000E39CE" w:rsidRPr="00522A94" w:rsidRDefault="000E39CE" w:rsidP="00E410E4">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 ремонт систем отопления, водоснабжения и канализации,  сантехнические работы ( МКОУ СОШ № 24 </w:t>
      </w:r>
      <w:proofErr w:type="spellStart"/>
      <w:r w:rsidRPr="00522A94">
        <w:rPr>
          <w:rFonts w:ascii="Times New Roman" w:hAnsi="Times New Roman" w:cs="Times New Roman"/>
          <w:sz w:val="24"/>
          <w:szCs w:val="24"/>
        </w:rPr>
        <w:t>р.п</w:t>
      </w:r>
      <w:proofErr w:type="spellEnd"/>
      <w:r w:rsidRPr="00522A94">
        <w:rPr>
          <w:rFonts w:ascii="Times New Roman" w:hAnsi="Times New Roman" w:cs="Times New Roman"/>
          <w:sz w:val="24"/>
          <w:szCs w:val="24"/>
        </w:rPr>
        <w:t xml:space="preserve">. Юрты,  МКОУ СОШ № 5 г. Тайшета, МКОУ Шелеховская СОШ, </w:t>
      </w:r>
      <w:r w:rsidR="00BA271A" w:rsidRPr="00522A94">
        <w:rPr>
          <w:rFonts w:ascii="Times New Roman" w:hAnsi="Times New Roman" w:cs="Times New Roman"/>
          <w:sz w:val="24"/>
          <w:szCs w:val="24"/>
        </w:rPr>
        <w:t xml:space="preserve">МКОУ Николаевская СОШ, МКОУ Тамтачетская СОШ, </w:t>
      </w:r>
      <w:r w:rsidRPr="00522A94">
        <w:rPr>
          <w:rFonts w:ascii="Times New Roman" w:hAnsi="Times New Roman" w:cs="Times New Roman"/>
          <w:sz w:val="24"/>
          <w:szCs w:val="24"/>
        </w:rPr>
        <w:t>МКОУ Квитокская СОШ № 1</w:t>
      </w:r>
      <w:r w:rsidR="00E410E4" w:rsidRPr="00522A94">
        <w:rPr>
          <w:rFonts w:ascii="Times New Roman" w:hAnsi="Times New Roman" w:cs="Times New Roman"/>
          <w:sz w:val="24"/>
          <w:szCs w:val="24"/>
        </w:rPr>
        <w:t>)</w:t>
      </w:r>
      <w:r w:rsidR="00BA271A" w:rsidRPr="00522A94">
        <w:rPr>
          <w:rFonts w:ascii="Times New Roman" w:hAnsi="Times New Roman" w:cs="Times New Roman"/>
          <w:sz w:val="24"/>
          <w:szCs w:val="24"/>
        </w:rPr>
        <w:t xml:space="preserve">  - расходы из муниципального бюджета составили 972 415, 55 рублей</w:t>
      </w:r>
      <w:r w:rsidR="00E410E4" w:rsidRPr="00522A94">
        <w:rPr>
          <w:rFonts w:ascii="Times New Roman" w:hAnsi="Times New Roman" w:cs="Times New Roman"/>
          <w:sz w:val="24"/>
          <w:szCs w:val="24"/>
        </w:rPr>
        <w:t>;</w:t>
      </w:r>
    </w:p>
    <w:p w14:paraId="0922DC59" w14:textId="3910ACA7" w:rsidR="000E39CE" w:rsidRPr="00522A94" w:rsidRDefault="000E39CE" w:rsidP="000E39CE">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 электромонтажные и электротехнические работы, очистка и  монтаж систем вентиляции (МКОУ </w:t>
      </w:r>
      <w:r w:rsidR="00DD0828" w:rsidRPr="00522A94">
        <w:rPr>
          <w:rFonts w:ascii="Times New Roman" w:hAnsi="Times New Roman" w:cs="Times New Roman"/>
          <w:sz w:val="24"/>
          <w:szCs w:val="24"/>
        </w:rPr>
        <w:t>Березовская</w:t>
      </w:r>
      <w:r w:rsidRPr="00522A94">
        <w:rPr>
          <w:rFonts w:ascii="Times New Roman" w:hAnsi="Times New Roman" w:cs="Times New Roman"/>
          <w:sz w:val="24"/>
          <w:szCs w:val="24"/>
        </w:rPr>
        <w:t xml:space="preserve"> СОШ,  МКОУ Квитокская СОШ № 1,</w:t>
      </w:r>
      <w:r w:rsidR="00A67061" w:rsidRPr="00522A94">
        <w:rPr>
          <w:rFonts w:ascii="Times New Roman" w:hAnsi="Times New Roman" w:cs="Times New Roman"/>
          <w:sz w:val="24"/>
          <w:szCs w:val="24"/>
        </w:rPr>
        <w:t xml:space="preserve">МКОУ СОШ № 5 г. Тайшета, МКОУ «СОШ № 85 г. Тайшета»,  </w:t>
      </w:r>
      <w:r w:rsidRPr="00522A94">
        <w:rPr>
          <w:rFonts w:ascii="Times New Roman" w:hAnsi="Times New Roman" w:cs="Times New Roman"/>
          <w:sz w:val="24"/>
          <w:szCs w:val="24"/>
        </w:rPr>
        <w:t xml:space="preserve">  МКОУ </w:t>
      </w:r>
      <w:proofErr w:type="spellStart"/>
      <w:r w:rsidRPr="00522A94">
        <w:rPr>
          <w:rFonts w:ascii="Times New Roman" w:hAnsi="Times New Roman" w:cs="Times New Roman"/>
          <w:sz w:val="24"/>
          <w:szCs w:val="24"/>
        </w:rPr>
        <w:t>Новобирюсинская</w:t>
      </w:r>
      <w:proofErr w:type="spellEnd"/>
      <w:r w:rsidRPr="00522A94">
        <w:rPr>
          <w:rFonts w:ascii="Times New Roman" w:hAnsi="Times New Roman" w:cs="Times New Roman"/>
          <w:sz w:val="24"/>
          <w:szCs w:val="24"/>
        </w:rPr>
        <w:t xml:space="preserve"> СОШ,</w:t>
      </w:r>
      <w:r w:rsidR="00DD0828" w:rsidRPr="00522A94">
        <w:rPr>
          <w:rFonts w:ascii="Times New Roman" w:hAnsi="Times New Roman" w:cs="Times New Roman"/>
          <w:sz w:val="24"/>
          <w:szCs w:val="24"/>
        </w:rPr>
        <w:t xml:space="preserve"> МКОУ </w:t>
      </w:r>
      <w:proofErr w:type="spellStart"/>
      <w:r w:rsidR="00DD0828" w:rsidRPr="00522A94">
        <w:rPr>
          <w:rFonts w:ascii="Times New Roman" w:hAnsi="Times New Roman" w:cs="Times New Roman"/>
          <w:sz w:val="24"/>
          <w:szCs w:val="24"/>
        </w:rPr>
        <w:t>Бузыкановская</w:t>
      </w:r>
      <w:proofErr w:type="spellEnd"/>
      <w:r w:rsidR="00DD0828" w:rsidRPr="00522A94">
        <w:rPr>
          <w:rFonts w:ascii="Times New Roman" w:hAnsi="Times New Roman" w:cs="Times New Roman"/>
          <w:sz w:val="24"/>
          <w:szCs w:val="24"/>
        </w:rPr>
        <w:t xml:space="preserve"> СОШ, </w:t>
      </w:r>
      <w:r w:rsidR="008B5A78" w:rsidRPr="00522A94">
        <w:rPr>
          <w:rFonts w:ascii="Times New Roman" w:hAnsi="Times New Roman" w:cs="Times New Roman"/>
          <w:sz w:val="24"/>
          <w:szCs w:val="24"/>
        </w:rPr>
        <w:t xml:space="preserve">  МКДОУ </w:t>
      </w:r>
      <w:proofErr w:type="spellStart"/>
      <w:r w:rsidR="008B5A78" w:rsidRPr="00522A94">
        <w:rPr>
          <w:rFonts w:ascii="Times New Roman" w:hAnsi="Times New Roman" w:cs="Times New Roman"/>
          <w:sz w:val="24"/>
          <w:szCs w:val="24"/>
        </w:rPr>
        <w:t>Новобирюсинский</w:t>
      </w:r>
      <w:proofErr w:type="spellEnd"/>
      <w:r w:rsidR="008B5A78" w:rsidRPr="00522A94">
        <w:rPr>
          <w:rFonts w:ascii="Times New Roman" w:hAnsi="Times New Roman" w:cs="Times New Roman"/>
          <w:sz w:val="24"/>
          <w:szCs w:val="24"/>
        </w:rPr>
        <w:t xml:space="preserve"> детский сад «Сказка»)</w:t>
      </w:r>
      <w:r w:rsidR="00A67061" w:rsidRPr="00522A94">
        <w:rPr>
          <w:rFonts w:ascii="Times New Roman" w:hAnsi="Times New Roman" w:cs="Times New Roman"/>
          <w:sz w:val="24"/>
          <w:szCs w:val="24"/>
        </w:rPr>
        <w:t xml:space="preserve"> – 775 449,79 рублей</w:t>
      </w:r>
      <w:r w:rsidR="008B5A78" w:rsidRPr="00522A94">
        <w:rPr>
          <w:rFonts w:ascii="Times New Roman" w:hAnsi="Times New Roman" w:cs="Times New Roman"/>
          <w:sz w:val="24"/>
          <w:szCs w:val="24"/>
        </w:rPr>
        <w:t>;</w:t>
      </w:r>
    </w:p>
    <w:p w14:paraId="196BF8A8" w14:textId="6220CEAA" w:rsidR="000E39CE" w:rsidRPr="00522A94" w:rsidRDefault="000E39CE" w:rsidP="000E39CE">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 монтаж пластиковых окон (МКОУ </w:t>
      </w:r>
      <w:proofErr w:type="spellStart"/>
      <w:r w:rsidRPr="00522A94">
        <w:rPr>
          <w:rFonts w:ascii="Times New Roman" w:hAnsi="Times New Roman" w:cs="Times New Roman"/>
          <w:sz w:val="24"/>
          <w:szCs w:val="24"/>
        </w:rPr>
        <w:t>Шелаевская</w:t>
      </w:r>
      <w:proofErr w:type="spellEnd"/>
      <w:r w:rsidRPr="00522A94">
        <w:rPr>
          <w:rFonts w:ascii="Times New Roman" w:hAnsi="Times New Roman" w:cs="Times New Roman"/>
          <w:sz w:val="24"/>
          <w:szCs w:val="24"/>
        </w:rPr>
        <w:t xml:space="preserve"> СОШ)</w:t>
      </w:r>
      <w:r w:rsidR="00DD0828" w:rsidRPr="00522A94">
        <w:rPr>
          <w:rFonts w:ascii="Times New Roman" w:hAnsi="Times New Roman" w:cs="Times New Roman"/>
          <w:sz w:val="24"/>
          <w:szCs w:val="24"/>
        </w:rPr>
        <w:t xml:space="preserve"> – 226 300, 00 рублей</w:t>
      </w:r>
      <w:r w:rsidRPr="00522A94">
        <w:rPr>
          <w:rFonts w:ascii="Times New Roman" w:hAnsi="Times New Roman" w:cs="Times New Roman"/>
          <w:sz w:val="24"/>
          <w:szCs w:val="24"/>
        </w:rPr>
        <w:t>;</w:t>
      </w:r>
    </w:p>
    <w:p w14:paraId="5E2F12F5" w14:textId="218D71E1" w:rsidR="000E39CE" w:rsidRPr="00522A94" w:rsidRDefault="000E39CE" w:rsidP="000E39CE">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ремонт водонапорной башни (МКОУ Мирнинская СОШ</w:t>
      </w:r>
      <w:r w:rsidR="004711BA" w:rsidRPr="00522A94">
        <w:rPr>
          <w:rFonts w:ascii="Times New Roman" w:hAnsi="Times New Roman" w:cs="Times New Roman"/>
          <w:sz w:val="24"/>
          <w:szCs w:val="24"/>
        </w:rPr>
        <w:t xml:space="preserve"> – 124 514,92 рублей</w:t>
      </w:r>
      <w:r w:rsidRPr="00522A94">
        <w:rPr>
          <w:rFonts w:ascii="Times New Roman" w:hAnsi="Times New Roman" w:cs="Times New Roman"/>
          <w:sz w:val="24"/>
          <w:szCs w:val="24"/>
        </w:rPr>
        <w:t>);</w:t>
      </w:r>
    </w:p>
    <w:p w14:paraId="7843A858" w14:textId="5F15500F" w:rsidR="000E39CE" w:rsidRPr="00522A94" w:rsidRDefault="000E39CE" w:rsidP="00DD0828">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 монтажные </w:t>
      </w:r>
      <w:proofErr w:type="gramStart"/>
      <w:r w:rsidRPr="00522A94">
        <w:rPr>
          <w:rFonts w:ascii="Times New Roman" w:hAnsi="Times New Roman" w:cs="Times New Roman"/>
          <w:sz w:val="24"/>
          <w:szCs w:val="24"/>
        </w:rPr>
        <w:t>работы  в</w:t>
      </w:r>
      <w:proofErr w:type="gramEnd"/>
      <w:r w:rsidRPr="00522A94">
        <w:rPr>
          <w:rFonts w:ascii="Times New Roman" w:hAnsi="Times New Roman" w:cs="Times New Roman"/>
          <w:sz w:val="24"/>
          <w:szCs w:val="24"/>
        </w:rPr>
        <w:t xml:space="preserve"> санузлах (</w:t>
      </w:r>
      <w:r w:rsidR="008B5A78" w:rsidRPr="00522A94">
        <w:rPr>
          <w:rFonts w:ascii="Times New Roman" w:hAnsi="Times New Roman" w:cs="Times New Roman"/>
          <w:sz w:val="24"/>
          <w:szCs w:val="24"/>
        </w:rPr>
        <w:t>МКДОУ детский сад № 5 г. Бирюсинска)</w:t>
      </w:r>
      <w:r w:rsidR="00DD0828" w:rsidRPr="00522A94">
        <w:rPr>
          <w:rFonts w:ascii="Times New Roman" w:hAnsi="Times New Roman" w:cs="Times New Roman"/>
          <w:sz w:val="24"/>
          <w:szCs w:val="24"/>
        </w:rPr>
        <w:t xml:space="preserve"> – 120 000,00 рублей</w:t>
      </w:r>
      <w:r w:rsidR="008B5A78" w:rsidRPr="00522A94">
        <w:rPr>
          <w:rFonts w:ascii="Times New Roman" w:hAnsi="Times New Roman" w:cs="Times New Roman"/>
          <w:sz w:val="24"/>
          <w:szCs w:val="24"/>
        </w:rPr>
        <w:t>;</w:t>
      </w:r>
    </w:p>
    <w:p w14:paraId="4CB89F33" w14:textId="2AC2F9A9" w:rsidR="000E39CE" w:rsidRPr="00522A94" w:rsidRDefault="000E39CE" w:rsidP="00DD0828">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 ремонт пола в основном </w:t>
      </w:r>
      <w:proofErr w:type="gramStart"/>
      <w:r w:rsidRPr="00522A94">
        <w:rPr>
          <w:rFonts w:ascii="Times New Roman" w:hAnsi="Times New Roman" w:cs="Times New Roman"/>
          <w:sz w:val="24"/>
          <w:szCs w:val="24"/>
        </w:rPr>
        <w:t>здании  МКОУ</w:t>
      </w:r>
      <w:proofErr w:type="gramEnd"/>
      <w:r w:rsidRPr="00522A94">
        <w:rPr>
          <w:rFonts w:ascii="Times New Roman" w:hAnsi="Times New Roman" w:cs="Times New Roman"/>
          <w:sz w:val="24"/>
          <w:szCs w:val="24"/>
        </w:rPr>
        <w:t xml:space="preserve"> Тамтачетской СОШ</w:t>
      </w:r>
      <w:r w:rsidR="00DD0828" w:rsidRPr="00522A94">
        <w:rPr>
          <w:rFonts w:ascii="Times New Roman" w:hAnsi="Times New Roman" w:cs="Times New Roman"/>
          <w:sz w:val="24"/>
          <w:szCs w:val="24"/>
        </w:rPr>
        <w:t xml:space="preserve"> – 44 789, 38 рублей</w:t>
      </w:r>
      <w:r w:rsidRPr="00522A94">
        <w:rPr>
          <w:rFonts w:ascii="Times New Roman" w:hAnsi="Times New Roman" w:cs="Times New Roman"/>
          <w:sz w:val="24"/>
          <w:szCs w:val="24"/>
        </w:rPr>
        <w:t>;</w:t>
      </w:r>
    </w:p>
    <w:p w14:paraId="61C04D5A" w14:textId="1AB7F621" w:rsidR="000E39CE" w:rsidRPr="00522A94" w:rsidRDefault="000E39CE" w:rsidP="000E39CE">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приобретение</w:t>
      </w:r>
      <w:r w:rsidR="00DD0828" w:rsidRPr="00522A94">
        <w:rPr>
          <w:rFonts w:ascii="Times New Roman" w:hAnsi="Times New Roman" w:cs="Times New Roman"/>
          <w:sz w:val="24"/>
          <w:szCs w:val="24"/>
        </w:rPr>
        <w:t xml:space="preserve"> и монтаж</w:t>
      </w:r>
      <w:r w:rsidRPr="00522A94">
        <w:rPr>
          <w:rFonts w:ascii="Times New Roman" w:hAnsi="Times New Roman" w:cs="Times New Roman"/>
          <w:sz w:val="24"/>
          <w:szCs w:val="24"/>
        </w:rPr>
        <w:t xml:space="preserve"> отопительных котлов (МКОУ </w:t>
      </w:r>
      <w:proofErr w:type="spellStart"/>
      <w:r w:rsidRPr="00522A94">
        <w:rPr>
          <w:rFonts w:ascii="Times New Roman" w:hAnsi="Times New Roman" w:cs="Times New Roman"/>
          <w:sz w:val="24"/>
          <w:szCs w:val="24"/>
        </w:rPr>
        <w:t>Новобирюсинская</w:t>
      </w:r>
      <w:proofErr w:type="spellEnd"/>
      <w:r w:rsidRPr="00522A94">
        <w:rPr>
          <w:rFonts w:ascii="Times New Roman" w:hAnsi="Times New Roman" w:cs="Times New Roman"/>
          <w:sz w:val="24"/>
          <w:szCs w:val="24"/>
        </w:rPr>
        <w:t xml:space="preserve"> СОШ, МКОУ Мирнинская СОШ</w:t>
      </w:r>
      <w:r w:rsidR="008B5A78" w:rsidRPr="00522A94">
        <w:rPr>
          <w:rFonts w:ascii="Times New Roman" w:hAnsi="Times New Roman" w:cs="Times New Roman"/>
          <w:sz w:val="24"/>
          <w:szCs w:val="24"/>
        </w:rPr>
        <w:t xml:space="preserve">, МКДОУ </w:t>
      </w:r>
      <w:proofErr w:type="spellStart"/>
      <w:r w:rsidR="008B5A78" w:rsidRPr="00522A94">
        <w:rPr>
          <w:rFonts w:ascii="Times New Roman" w:hAnsi="Times New Roman" w:cs="Times New Roman"/>
          <w:sz w:val="24"/>
          <w:szCs w:val="24"/>
        </w:rPr>
        <w:t>Новобирюсинский</w:t>
      </w:r>
      <w:proofErr w:type="spellEnd"/>
      <w:r w:rsidR="008B5A78" w:rsidRPr="00522A94">
        <w:rPr>
          <w:rFonts w:ascii="Times New Roman" w:hAnsi="Times New Roman" w:cs="Times New Roman"/>
          <w:sz w:val="24"/>
          <w:szCs w:val="24"/>
        </w:rPr>
        <w:t xml:space="preserve"> д/с «Сказка», МКДОУ </w:t>
      </w:r>
      <w:proofErr w:type="spellStart"/>
      <w:r w:rsidR="008B5A78" w:rsidRPr="00522A94">
        <w:rPr>
          <w:rFonts w:ascii="Times New Roman" w:hAnsi="Times New Roman" w:cs="Times New Roman"/>
          <w:sz w:val="24"/>
          <w:szCs w:val="24"/>
        </w:rPr>
        <w:t>Новобирюсинскй</w:t>
      </w:r>
      <w:proofErr w:type="spellEnd"/>
      <w:r w:rsidR="008B5A78" w:rsidRPr="00522A94">
        <w:rPr>
          <w:rFonts w:ascii="Times New Roman" w:hAnsi="Times New Roman" w:cs="Times New Roman"/>
          <w:sz w:val="24"/>
          <w:szCs w:val="24"/>
        </w:rPr>
        <w:t xml:space="preserve"> д/с «Солнышко»</w:t>
      </w:r>
      <w:r w:rsidR="00DD0828" w:rsidRPr="00522A94">
        <w:rPr>
          <w:rFonts w:ascii="Times New Roman" w:hAnsi="Times New Roman" w:cs="Times New Roman"/>
          <w:sz w:val="24"/>
          <w:szCs w:val="24"/>
        </w:rPr>
        <w:t>, МКДОУ д/с № 5 г. Тайшета</w:t>
      </w:r>
      <w:r w:rsidRPr="00522A94">
        <w:rPr>
          <w:rFonts w:ascii="Times New Roman" w:hAnsi="Times New Roman" w:cs="Times New Roman"/>
          <w:sz w:val="24"/>
          <w:szCs w:val="24"/>
        </w:rPr>
        <w:t>)</w:t>
      </w:r>
      <w:r w:rsidR="00DD0828" w:rsidRPr="00522A94">
        <w:rPr>
          <w:rFonts w:ascii="Times New Roman" w:hAnsi="Times New Roman" w:cs="Times New Roman"/>
          <w:sz w:val="24"/>
          <w:szCs w:val="24"/>
        </w:rPr>
        <w:t>- 4 806 621, 59 рублей</w:t>
      </w:r>
      <w:r w:rsidR="008B5A78" w:rsidRPr="00522A94">
        <w:rPr>
          <w:rFonts w:ascii="Times New Roman" w:hAnsi="Times New Roman" w:cs="Times New Roman"/>
          <w:sz w:val="24"/>
          <w:szCs w:val="24"/>
        </w:rPr>
        <w:t>;</w:t>
      </w:r>
      <w:r w:rsidRPr="00522A94">
        <w:rPr>
          <w:rFonts w:ascii="Times New Roman" w:hAnsi="Times New Roman" w:cs="Times New Roman"/>
          <w:sz w:val="24"/>
          <w:szCs w:val="24"/>
        </w:rPr>
        <w:tab/>
      </w:r>
    </w:p>
    <w:p w14:paraId="6A068926" w14:textId="14F09187" w:rsidR="00E410E4" w:rsidRPr="00522A94" w:rsidRDefault="00E410E4" w:rsidP="00E410E4">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 ремонт буфетной, установка малых архитектурных форм на территории детского </w:t>
      </w:r>
      <w:proofErr w:type="gramStart"/>
      <w:r w:rsidRPr="00522A94">
        <w:rPr>
          <w:rFonts w:ascii="Times New Roman" w:hAnsi="Times New Roman" w:cs="Times New Roman"/>
          <w:sz w:val="24"/>
          <w:szCs w:val="24"/>
        </w:rPr>
        <w:t>сада  (</w:t>
      </w:r>
      <w:proofErr w:type="gramEnd"/>
      <w:r w:rsidRPr="00522A94">
        <w:rPr>
          <w:rFonts w:ascii="Times New Roman" w:hAnsi="Times New Roman" w:cs="Times New Roman"/>
          <w:sz w:val="24"/>
          <w:szCs w:val="24"/>
        </w:rPr>
        <w:t>МКДОУ Березовский детский сад)</w:t>
      </w:r>
      <w:r w:rsidR="00DD0828" w:rsidRPr="00522A94">
        <w:rPr>
          <w:rFonts w:ascii="Times New Roman" w:hAnsi="Times New Roman" w:cs="Times New Roman"/>
          <w:sz w:val="24"/>
          <w:szCs w:val="24"/>
        </w:rPr>
        <w:t xml:space="preserve"> – 163 060,05 рублей;</w:t>
      </w:r>
    </w:p>
    <w:p w14:paraId="6C0BA64E" w14:textId="01E109C2" w:rsidR="00DD0828" w:rsidRPr="00522A94" w:rsidRDefault="00DD0828" w:rsidP="00E410E4">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 нанесение </w:t>
      </w:r>
      <w:proofErr w:type="gramStart"/>
      <w:r w:rsidRPr="00522A94">
        <w:rPr>
          <w:rFonts w:ascii="Times New Roman" w:hAnsi="Times New Roman" w:cs="Times New Roman"/>
          <w:sz w:val="24"/>
          <w:szCs w:val="24"/>
        </w:rPr>
        <w:t>разметки  в</w:t>
      </w:r>
      <w:proofErr w:type="gramEnd"/>
      <w:r w:rsidRPr="00522A94">
        <w:rPr>
          <w:rFonts w:ascii="Times New Roman" w:hAnsi="Times New Roman" w:cs="Times New Roman"/>
          <w:sz w:val="24"/>
          <w:szCs w:val="24"/>
        </w:rPr>
        <w:t xml:space="preserve"> спортивном зале и установка перегородок (МКОУ СОШ № 14 г. Тайшета) </w:t>
      </w:r>
      <w:r w:rsidR="00522A94" w:rsidRPr="00522A94">
        <w:rPr>
          <w:rFonts w:ascii="Times New Roman" w:hAnsi="Times New Roman" w:cs="Times New Roman"/>
          <w:sz w:val="24"/>
          <w:szCs w:val="24"/>
        </w:rPr>
        <w:t>–</w:t>
      </w:r>
      <w:r w:rsidRPr="00522A94">
        <w:rPr>
          <w:rFonts w:ascii="Times New Roman" w:hAnsi="Times New Roman" w:cs="Times New Roman"/>
          <w:sz w:val="24"/>
          <w:szCs w:val="24"/>
        </w:rPr>
        <w:t xml:space="preserve"> </w:t>
      </w:r>
      <w:r w:rsidR="00522A94" w:rsidRPr="00522A94">
        <w:rPr>
          <w:rFonts w:ascii="Times New Roman" w:hAnsi="Times New Roman" w:cs="Times New Roman"/>
          <w:sz w:val="24"/>
          <w:szCs w:val="24"/>
        </w:rPr>
        <w:t>119 063,00 рубля;</w:t>
      </w:r>
    </w:p>
    <w:p w14:paraId="3140113F" w14:textId="5EE40E3A" w:rsidR="00522A94" w:rsidRPr="00522A94" w:rsidRDefault="00522A94" w:rsidP="00E410E4">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изготовление и установка витражей (МКОУ СОШ № 10 г. Бирюсинска) – 660 456, 25 рублей;</w:t>
      </w:r>
    </w:p>
    <w:p w14:paraId="080A93BB" w14:textId="2A505494" w:rsidR="00522A94" w:rsidRDefault="00522A94" w:rsidP="00522A94">
      <w:pPr>
        <w:spacing w:after="0" w:line="276" w:lineRule="auto"/>
        <w:ind w:firstLine="708"/>
        <w:jc w:val="both"/>
        <w:rPr>
          <w:rFonts w:ascii="Times New Roman" w:hAnsi="Times New Roman" w:cs="Times New Roman"/>
          <w:sz w:val="24"/>
          <w:szCs w:val="24"/>
        </w:rPr>
      </w:pPr>
      <w:r w:rsidRPr="00522A94">
        <w:rPr>
          <w:rFonts w:ascii="Times New Roman" w:hAnsi="Times New Roman" w:cs="Times New Roman"/>
          <w:sz w:val="24"/>
          <w:szCs w:val="24"/>
        </w:rPr>
        <w:t xml:space="preserve">- </w:t>
      </w:r>
      <w:proofErr w:type="gramStart"/>
      <w:r w:rsidRPr="00522A94">
        <w:rPr>
          <w:rFonts w:ascii="Times New Roman" w:hAnsi="Times New Roman" w:cs="Times New Roman"/>
          <w:sz w:val="24"/>
          <w:szCs w:val="24"/>
        </w:rPr>
        <w:t>монтаж  сети</w:t>
      </w:r>
      <w:proofErr w:type="gramEnd"/>
      <w:r w:rsidRPr="00522A94">
        <w:rPr>
          <w:rFonts w:ascii="Times New Roman" w:hAnsi="Times New Roman" w:cs="Times New Roman"/>
          <w:sz w:val="24"/>
          <w:szCs w:val="24"/>
        </w:rPr>
        <w:t xml:space="preserve"> Интернет – (МКОУ Березовская СОШ, МКОУ </w:t>
      </w:r>
      <w:proofErr w:type="spellStart"/>
      <w:r w:rsidRPr="00522A94">
        <w:rPr>
          <w:rFonts w:ascii="Times New Roman" w:hAnsi="Times New Roman" w:cs="Times New Roman"/>
          <w:sz w:val="24"/>
          <w:szCs w:val="24"/>
        </w:rPr>
        <w:t>Джогинская</w:t>
      </w:r>
      <w:proofErr w:type="spellEnd"/>
      <w:r w:rsidRPr="00522A94">
        <w:rPr>
          <w:rFonts w:ascii="Times New Roman" w:hAnsi="Times New Roman" w:cs="Times New Roman"/>
          <w:sz w:val="24"/>
          <w:szCs w:val="24"/>
        </w:rPr>
        <w:t xml:space="preserve"> СОШ, МКОУ Мирнинская СОШ) 523 016,45 рублей.</w:t>
      </w:r>
      <w:r>
        <w:rPr>
          <w:rFonts w:ascii="Times New Roman" w:hAnsi="Times New Roman" w:cs="Times New Roman"/>
          <w:sz w:val="24"/>
          <w:szCs w:val="24"/>
        </w:rPr>
        <w:t xml:space="preserve"> </w:t>
      </w:r>
    </w:p>
    <w:p w14:paraId="4DCB097E" w14:textId="5CA46EFD" w:rsidR="00522A94" w:rsidRPr="008B5A78" w:rsidRDefault="00522A94" w:rsidP="00E410E4">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остальные ремонтные работы в ОО </w:t>
      </w:r>
      <w:proofErr w:type="gramStart"/>
      <w:r>
        <w:rPr>
          <w:rFonts w:ascii="Times New Roman" w:hAnsi="Times New Roman" w:cs="Times New Roman"/>
          <w:sz w:val="24"/>
          <w:szCs w:val="24"/>
        </w:rPr>
        <w:t>и  осуществление</w:t>
      </w:r>
      <w:proofErr w:type="gramEnd"/>
      <w:r>
        <w:rPr>
          <w:rFonts w:ascii="Times New Roman" w:hAnsi="Times New Roman" w:cs="Times New Roman"/>
          <w:sz w:val="24"/>
          <w:szCs w:val="24"/>
        </w:rPr>
        <w:t xml:space="preserve"> текущих косметических ремонтов из муниципального бюджета профинансировано 20 627 892,39 рубля. </w:t>
      </w:r>
    </w:p>
    <w:p w14:paraId="3B7E0DBB" w14:textId="5D1DB08B" w:rsidR="00E410E4" w:rsidRDefault="00E410E4" w:rsidP="000E39CE">
      <w:pPr>
        <w:spacing w:after="0" w:line="276" w:lineRule="auto"/>
        <w:ind w:firstLine="708"/>
        <w:jc w:val="both"/>
        <w:rPr>
          <w:rFonts w:ascii="Times New Roman" w:hAnsi="Times New Roman" w:cs="Times New Roman"/>
          <w:sz w:val="24"/>
          <w:szCs w:val="24"/>
        </w:rPr>
      </w:pPr>
    </w:p>
    <w:p w14:paraId="4FB9C1C9" w14:textId="012C1D89" w:rsidR="000E39CE" w:rsidRDefault="000E39CE" w:rsidP="00283803">
      <w:pPr>
        <w:rPr>
          <w:i/>
          <w:color w:val="000000"/>
          <w:szCs w:val="24"/>
        </w:rPr>
      </w:pPr>
    </w:p>
    <w:p w14:paraId="1475D1F6" w14:textId="07047EE6" w:rsidR="007B1530" w:rsidRDefault="007B1530" w:rsidP="00283803">
      <w:pPr>
        <w:rPr>
          <w:i/>
          <w:color w:val="000000"/>
          <w:szCs w:val="24"/>
        </w:rPr>
      </w:pPr>
    </w:p>
    <w:p w14:paraId="5284E2D5" w14:textId="77777777" w:rsidR="007B1530" w:rsidRDefault="007B1530" w:rsidP="00283803">
      <w:pPr>
        <w:rPr>
          <w:i/>
          <w:color w:val="000000"/>
          <w:szCs w:val="24"/>
        </w:rPr>
      </w:pPr>
    </w:p>
    <w:p w14:paraId="7EF849F7" w14:textId="1834DAC1" w:rsidR="00A4340C" w:rsidRPr="00C4065F" w:rsidRDefault="00C4065F" w:rsidP="00C4065F">
      <w:pPr>
        <w:jc w:val="center"/>
        <w:rPr>
          <w:rFonts w:ascii="Times New Roman" w:hAnsi="Times New Roman" w:cs="Times New Roman"/>
          <w:b/>
          <w:bCs/>
          <w:i/>
          <w:color w:val="000000"/>
          <w:sz w:val="24"/>
          <w:szCs w:val="24"/>
        </w:rPr>
      </w:pPr>
      <w:r w:rsidRPr="00C4065F">
        <w:rPr>
          <w:rFonts w:ascii="Times New Roman" w:hAnsi="Times New Roman" w:cs="Times New Roman"/>
          <w:b/>
          <w:bCs/>
          <w:i/>
          <w:color w:val="000000"/>
          <w:sz w:val="24"/>
          <w:szCs w:val="24"/>
        </w:rPr>
        <w:lastRenderedPageBreak/>
        <w:t>2. Условия получения образования</w:t>
      </w:r>
    </w:p>
    <w:p w14:paraId="5BFC4A5F" w14:textId="144F666A" w:rsidR="00386A04" w:rsidRDefault="00386A04" w:rsidP="00DF5D40">
      <w:pPr>
        <w:jc w:val="center"/>
        <w:rPr>
          <w:rFonts w:ascii="Times New Roman" w:hAnsi="Times New Roman" w:cs="Times New Roman"/>
          <w:bCs/>
          <w:i/>
          <w:iCs/>
          <w:sz w:val="24"/>
          <w:szCs w:val="24"/>
        </w:rPr>
      </w:pPr>
      <w:r>
        <w:rPr>
          <w:rFonts w:ascii="Times New Roman" w:hAnsi="Times New Roman" w:cs="Times New Roman"/>
          <w:bCs/>
          <w:i/>
          <w:iCs/>
          <w:sz w:val="24"/>
          <w:szCs w:val="24"/>
        </w:rPr>
        <w:t>Создание безопасных условий</w:t>
      </w:r>
    </w:p>
    <w:p w14:paraId="613D3F57" w14:textId="77777777" w:rsidR="00386A04" w:rsidRPr="00044E4C" w:rsidRDefault="00386A04" w:rsidP="00386A04">
      <w:pPr>
        <w:shd w:val="clear" w:color="auto" w:fill="FFFFFF"/>
        <w:spacing w:after="0" w:line="276" w:lineRule="auto"/>
        <w:ind w:firstLine="708"/>
        <w:jc w:val="both"/>
        <w:rPr>
          <w:rFonts w:ascii="Times New Roman" w:hAnsi="Times New Roman"/>
          <w:sz w:val="24"/>
          <w:szCs w:val="24"/>
        </w:rPr>
      </w:pPr>
      <w:r w:rsidRPr="00044E4C">
        <w:rPr>
          <w:rFonts w:ascii="Times New Roman" w:hAnsi="Times New Roman"/>
          <w:sz w:val="24"/>
          <w:szCs w:val="24"/>
        </w:rPr>
        <w:t>Мэром Тайшетского района утвержден план мероприятий («дорожная карта») по повышению уровня пожарной безопасности образовательных организаций, подведомственных Управлению образования на 2021-2023 годы, нацеленный на поэтапную замену автоматической пожарной сигнализации и системы оповещения и управления эвакуацией людей при пожаре в образовательных организациях Тайшетского района.</w:t>
      </w:r>
    </w:p>
    <w:p w14:paraId="05B3E1CC" w14:textId="39B27397" w:rsidR="00386A04" w:rsidRPr="00044E4C" w:rsidRDefault="00386A04" w:rsidP="00386A04">
      <w:pPr>
        <w:shd w:val="clear" w:color="auto" w:fill="FFFFFF"/>
        <w:spacing w:after="0" w:line="276" w:lineRule="auto"/>
        <w:ind w:firstLine="708"/>
        <w:jc w:val="both"/>
        <w:rPr>
          <w:rFonts w:ascii="Times New Roman" w:hAnsi="Times New Roman"/>
          <w:sz w:val="24"/>
          <w:szCs w:val="24"/>
        </w:rPr>
      </w:pPr>
      <w:r w:rsidRPr="00044E4C">
        <w:rPr>
          <w:rFonts w:ascii="Times New Roman" w:hAnsi="Times New Roman"/>
          <w:sz w:val="24"/>
          <w:szCs w:val="24"/>
        </w:rPr>
        <w:t>В 2022</w:t>
      </w:r>
      <w:r>
        <w:rPr>
          <w:rFonts w:ascii="Times New Roman" w:hAnsi="Times New Roman"/>
          <w:sz w:val="24"/>
          <w:szCs w:val="24"/>
        </w:rPr>
        <w:t xml:space="preserve">/2023 учебном </w:t>
      </w:r>
      <w:r w:rsidRPr="00044E4C">
        <w:rPr>
          <w:rFonts w:ascii="Times New Roman" w:hAnsi="Times New Roman"/>
          <w:sz w:val="24"/>
          <w:szCs w:val="24"/>
        </w:rPr>
        <w:t xml:space="preserve"> году разработаны проекты на монтаж установок системе АПС и СОУЭ при пожаре для 16 образовательных организаций (МКОУ «</w:t>
      </w:r>
      <w:proofErr w:type="spellStart"/>
      <w:r w:rsidRPr="00044E4C">
        <w:rPr>
          <w:rFonts w:ascii="Times New Roman" w:hAnsi="Times New Roman"/>
          <w:sz w:val="24"/>
          <w:szCs w:val="24"/>
        </w:rPr>
        <w:t>Облепихинская</w:t>
      </w:r>
      <w:proofErr w:type="spellEnd"/>
      <w:r w:rsidRPr="00044E4C">
        <w:rPr>
          <w:rFonts w:ascii="Times New Roman" w:hAnsi="Times New Roman"/>
          <w:sz w:val="24"/>
          <w:szCs w:val="24"/>
        </w:rPr>
        <w:t xml:space="preserve"> ООШ», МКДОУ </w:t>
      </w:r>
      <w:proofErr w:type="spellStart"/>
      <w:r w:rsidRPr="00044E4C">
        <w:rPr>
          <w:rFonts w:ascii="Times New Roman" w:hAnsi="Times New Roman"/>
          <w:sz w:val="24"/>
          <w:szCs w:val="24"/>
        </w:rPr>
        <w:t>Джогинский</w:t>
      </w:r>
      <w:proofErr w:type="spellEnd"/>
      <w:r w:rsidRPr="00044E4C">
        <w:rPr>
          <w:rFonts w:ascii="Times New Roman" w:hAnsi="Times New Roman"/>
          <w:sz w:val="24"/>
          <w:szCs w:val="24"/>
        </w:rPr>
        <w:t xml:space="preserve"> детский сад, МКОУ Мирнинская СОШ, МКОУ «СОШ № 85» г. Тайшета, МКДОУ </w:t>
      </w:r>
      <w:proofErr w:type="spellStart"/>
      <w:r w:rsidRPr="00044E4C">
        <w:rPr>
          <w:rFonts w:ascii="Times New Roman" w:hAnsi="Times New Roman"/>
          <w:sz w:val="24"/>
          <w:szCs w:val="24"/>
        </w:rPr>
        <w:t>Пуляевский</w:t>
      </w:r>
      <w:proofErr w:type="spellEnd"/>
      <w:r w:rsidRPr="00044E4C">
        <w:rPr>
          <w:rFonts w:ascii="Times New Roman" w:hAnsi="Times New Roman"/>
          <w:sz w:val="24"/>
          <w:szCs w:val="24"/>
        </w:rPr>
        <w:t xml:space="preserve"> детский сад, МКОУ </w:t>
      </w:r>
      <w:proofErr w:type="spellStart"/>
      <w:r w:rsidRPr="00044E4C">
        <w:rPr>
          <w:rFonts w:ascii="Times New Roman" w:hAnsi="Times New Roman"/>
          <w:sz w:val="24"/>
          <w:szCs w:val="24"/>
        </w:rPr>
        <w:t>Новотреминская</w:t>
      </w:r>
      <w:proofErr w:type="spellEnd"/>
      <w:r w:rsidRPr="00044E4C">
        <w:rPr>
          <w:rFonts w:ascii="Times New Roman" w:hAnsi="Times New Roman"/>
          <w:sz w:val="24"/>
          <w:szCs w:val="24"/>
        </w:rPr>
        <w:t xml:space="preserve"> СОШ, МКДОУ детский сад № 5 г. Бирюсинска, МКДОУ детский сад № 3 г. Тайшета, МКДОУ детский сад № 15 г. Тайшета, МКДОУ детский сад № 5 г. Тайшета, МКДОУ </w:t>
      </w:r>
      <w:proofErr w:type="spellStart"/>
      <w:r w:rsidRPr="00044E4C">
        <w:rPr>
          <w:rFonts w:ascii="Times New Roman" w:hAnsi="Times New Roman"/>
          <w:sz w:val="24"/>
          <w:szCs w:val="24"/>
        </w:rPr>
        <w:t>Бирюсинский</w:t>
      </w:r>
      <w:proofErr w:type="spellEnd"/>
      <w:r w:rsidRPr="00044E4C">
        <w:rPr>
          <w:rFonts w:ascii="Times New Roman" w:hAnsi="Times New Roman"/>
          <w:sz w:val="24"/>
          <w:szCs w:val="24"/>
        </w:rPr>
        <w:t xml:space="preserve"> детский сад, МКОУ </w:t>
      </w:r>
      <w:proofErr w:type="spellStart"/>
      <w:r w:rsidRPr="00044E4C">
        <w:rPr>
          <w:rFonts w:ascii="Times New Roman" w:hAnsi="Times New Roman"/>
          <w:sz w:val="24"/>
          <w:szCs w:val="24"/>
        </w:rPr>
        <w:t>Джогинская</w:t>
      </w:r>
      <w:proofErr w:type="spellEnd"/>
      <w:r w:rsidRPr="00044E4C">
        <w:rPr>
          <w:rFonts w:ascii="Times New Roman" w:hAnsi="Times New Roman"/>
          <w:sz w:val="24"/>
          <w:szCs w:val="24"/>
        </w:rPr>
        <w:t xml:space="preserve"> СОШ, МКОУ СОШ № 16 г. Бирюсинска, МКДОУ детский сад «Сказка» г. Тайшета, МКДОУ детский сад «Белочка» г. Тайшета, МКДОУ </w:t>
      </w:r>
      <w:proofErr w:type="spellStart"/>
      <w:r w:rsidRPr="00044E4C">
        <w:rPr>
          <w:rFonts w:ascii="Times New Roman" w:hAnsi="Times New Roman"/>
          <w:sz w:val="24"/>
          <w:szCs w:val="24"/>
        </w:rPr>
        <w:t>Старотреминский</w:t>
      </w:r>
      <w:proofErr w:type="spellEnd"/>
      <w:r w:rsidRPr="00044E4C">
        <w:rPr>
          <w:rFonts w:ascii="Times New Roman" w:hAnsi="Times New Roman"/>
          <w:sz w:val="24"/>
          <w:szCs w:val="24"/>
        </w:rPr>
        <w:t xml:space="preserve"> детский сад). </w:t>
      </w:r>
    </w:p>
    <w:p w14:paraId="60EA05E1" w14:textId="77777777" w:rsidR="00386A04" w:rsidRPr="00044E4C" w:rsidRDefault="00386A04" w:rsidP="00386A04">
      <w:pPr>
        <w:shd w:val="clear" w:color="auto" w:fill="FFFFFF"/>
        <w:spacing w:after="0" w:line="276" w:lineRule="auto"/>
        <w:ind w:firstLine="708"/>
        <w:jc w:val="both"/>
        <w:rPr>
          <w:rFonts w:ascii="Times New Roman" w:hAnsi="Times New Roman"/>
          <w:sz w:val="24"/>
          <w:szCs w:val="24"/>
        </w:rPr>
      </w:pPr>
      <w:r w:rsidRPr="00044E4C">
        <w:rPr>
          <w:rFonts w:ascii="Times New Roman" w:hAnsi="Times New Roman"/>
          <w:sz w:val="24"/>
          <w:szCs w:val="24"/>
        </w:rPr>
        <w:t xml:space="preserve">Заказаны проекты на монтаж установок системе АПС и СОУЭ при пожаре для 15 образовательных организаций (МКОУ Березовская СОШ, МКОУ </w:t>
      </w:r>
      <w:proofErr w:type="spellStart"/>
      <w:r w:rsidRPr="00044E4C">
        <w:rPr>
          <w:rFonts w:ascii="Times New Roman" w:hAnsi="Times New Roman"/>
          <w:sz w:val="24"/>
          <w:szCs w:val="24"/>
        </w:rPr>
        <w:t>Бирюсинская</w:t>
      </w:r>
      <w:proofErr w:type="spellEnd"/>
      <w:r w:rsidRPr="00044E4C">
        <w:rPr>
          <w:rFonts w:ascii="Times New Roman" w:hAnsi="Times New Roman"/>
          <w:sz w:val="24"/>
          <w:szCs w:val="24"/>
        </w:rPr>
        <w:t xml:space="preserve"> СОШ, МКОУ Зареченская СОШ, МКОУ Квитокская СОШ № 1, МКОУ Невельская ООШ, МКОУ Николаевская СОШ, МКОУ </w:t>
      </w:r>
      <w:proofErr w:type="spellStart"/>
      <w:r w:rsidRPr="00044E4C">
        <w:rPr>
          <w:rFonts w:ascii="Times New Roman" w:hAnsi="Times New Roman"/>
          <w:sz w:val="24"/>
          <w:szCs w:val="24"/>
        </w:rPr>
        <w:t>Новобирюсинская</w:t>
      </w:r>
      <w:proofErr w:type="spellEnd"/>
      <w:r w:rsidRPr="00044E4C">
        <w:rPr>
          <w:rFonts w:ascii="Times New Roman" w:hAnsi="Times New Roman"/>
          <w:sz w:val="24"/>
          <w:szCs w:val="24"/>
        </w:rPr>
        <w:t xml:space="preserve"> СОШ, МКОУ </w:t>
      </w:r>
      <w:proofErr w:type="spellStart"/>
      <w:r w:rsidRPr="00044E4C">
        <w:rPr>
          <w:rFonts w:ascii="Times New Roman" w:hAnsi="Times New Roman"/>
          <w:sz w:val="24"/>
          <w:szCs w:val="24"/>
        </w:rPr>
        <w:t>Соляновская</w:t>
      </w:r>
      <w:proofErr w:type="spellEnd"/>
      <w:r w:rsidRPr="00044E4C">
        <w:rPr>
          <w:rFonts w:ascii="Times New Roman" w:hAnsi="Times New Roman"/>
          <w:sz w:val="24"/>
          <w:szCs w:val="24"/>
        </w:rPr>
        <w:t xml:space="preserve"> СОШ, МКОУ </w:t>
      </w:r>
      <w:proofErr w:type="spellStart"/>
      <w:r w:rsidRPr="00044E4C">
        <w:rPr>
          <w:rFonts w:ascii="Times New Roman" w:hAnsi="Times New Roman"/>
          <w:sz w:val="24"/>
          <w:szCs w:val="24"/>
        </w:rPr>
        <w:t>Тальская</w:t>
      </w:r>
      <w:proofErr w:type="spellEnd"/>
      <w:r w:rsidRPr="00044E4C">
        <w:rPr>
          <w:rFonts w:ascii="Times New Roman" w:hAnsi="Times New Roman"/>
          <w:sz w:val="24"/>
          <w:szCs w:val="24"/>
        </w:rPr>
        <w:t xml:space="preserve"> ООШ, МКОУ </w:t>
      </w:r>
      <w:proofErr w:type="spellStart"/>
      <w:r w:rsidRPr="00044E4C">
        <w:rPr>
          <w:rFonts w:ascii="Times New Roman" w:hAnsi="Times New Roman"/>
          <w:sz w:val="24"/>
          <w:szCs w:val="24"/>
        </w:rPr>
        <w:t>Шиткинская</w:t>
      </w:r>
      <w:proofErr w:type="spellEnd"/>
      <w:r w:rsidRPr="00044E4C">
        <w:rPr>
          <w:rFonts w:ascii="Times New Roman" w:hAnsi="Times New Roman"/>
          <w:sz w:val="24"/>
          <w:szCs w:val="24"/>
        </w:rPr>
        <w:t xml:space="preserve"> СОШ, МКДОУ Детский сад «Рябинка» г. Тайшета, МКДОУ детский сад № 4 г. Бирюсинска, МКДОУ детский сад «Светлячок» </w:t>
      </w:r>
      <w:proofErr w:type="spellStart"/>
      <w:r w:rsidRPr="00044E4C">
        <w:rPr>
          <w:rFonts w:ascii="Times New Roman" w:hAnsi="Times New Roman"/>
          <w:sz w:val="24"/>
          <w:szCs w:val="24"/>
        </w:rPr>
        <w:t>р.п</w:t>
      </w:r>
      <w:proofErr w:type="spellEnd"/>
      <w:r w:rsidRPr="00044E4C">
        <w:rPr>
          <w:rFonts w:ascii="Times New Roman" w:hAnsi="Times New Roman"/>
          <w:sz w:val="24"/>
          <w:szCs w:val="24"/>
        </w:rPr>
        <w:t xml:space="preserve">. Юрты, МКДОУ Березовский детский сад, МКДОУ детский сад «Солнышко» </w:t>
      </w:r>
      <w:proofErr w:type="spellStart"/>
      <w:r w:rsidRPr="00044E4C">
        <w:rPr>
          <w:rFonts w:ascii="Times New Roman" w:hAnsi="Times New Roman"/>
          <w:sz w:val="24"/>
          <w:szCs w:val="24"/>
        </w:rPr>
        <w:t>п.жд.ст</w:t>
      </w:r>
      <w:proofErr w:type="spellEnd"/>
      <w:r w:rsidRPr="00044E4C">
        <w:rPr>
          <w:rFonts w:ascii="Times New Roman" w:hAnsi="Times New Roman"/>
          <w:sz w:val="24"/>
          <w:szCs w:val="24"/>
        </w:rPr>
        <w:t>. Невельская).</w:t>
      </w:r>
    </w:p>
    <w:p w14:paraId="0CF0807A" w14:textId="77777777" w:rsidR="00386A04" w:rsidRPr="00044E4C" w:rsidRDefault="00386A04" w:rsidP="00386A04">
      <w:pPr>
        <w:shd w:val="clear" w:color="auto" w:fill="FFFFFF"/>
        <w:spacing w:after="0" w:line="276" w:lineRule="auto"/>
        <w:ind w:firstLine="708"/>
        <w:jc w:val="both"/>
        <w:rPr>
          <w:rFonts w:ascii="Times New Roman" w:hAnsi="Times New Roman"/>
          <w:sz w:val="24"/>
          <w:szCs w:val="24"/>
        </w:rPr>
      </w:pPr>
      <w:r w:rsidRPr="00044E4C">
        <w:rPr>
          <w:rFonts w:ascii="Times New Roman" w:hAnsi="Times New Roman"/>
          <w:sz w:val="24"/>
          <w:szCs w:val="24"/>
        </w:rPr>
        <w:t xml:space="preserve">Проведена установка новой системы АПС в МКДОУ детский сад № 5 г. Тайшета (по адресу г. Тайшет, ул. Кирова, 91, в рамках капитального ремонта детского сада). </w:t>
      </w:r>
    </w:p>
    <w:p w14:paraId="017D85D7" w14:textId="76DEE04D" w:rsidR="00386A04" w:rsidRPr="00044E4C" w:rsidRDefault="00386A04" w:rsidP="00386A04">
      <w:pPr>
        <w:shd w:val="clear" w:color="auto" w:fill="FFFFFF"/>
        <w:spacing w:after="0" w:line="276" w:lineRule="auto"/>
        <w:ind w:firstLine="708"/>
        <w:jc w:val="both"/>
        <w:rPr>
          <w:rFonts w:ascii="Times New Roman" w:hAnsi="Times New Roman"/>
          <w:sz w:val="24"/>
          <w:szCs w:val="24"/>
        </w:rPr>
      </w:pPr>
      <w:r w:rsidRPr="00044E4C">
        <w:rPr>
          <w:rFonts w:ascii="Times New Roman" w:hAnsi="Times New Roman"/>
          <w:sz w:val="24"/>
          <w:szCs w:val="24"/>
        </w:rPr>
        <w:t>Ежегодно в образовательных организациях Тайшетского района, в которых срок службы АПС более 10 лет, проводятся испытания систем пожарной сигнализации и оповещения людей о пожаре специалистами НИИ ВДПО Сибири и Дальнего Востока. По итогам испытаний руководителям образовательных организаций вручаются протоколы испытаний систем пожарной сигнализации. В 2022</w:t>
      </w:r>
      <w:r w:rsidR="00060692">
        <w:rPr>
          <w:rFonts w:ascii="Times New Roman" w:hAnsi="Times New Roman"/>
          <w:sz w:val="24"/>
          <w:szCs w:val="24"/>
        </w:rPr>
        <w:t>/</w:t>
      </w:r>
      <w:r w:rsidRPr="00044E4C">
        <w:rPr>
          <w:rFonts w:ascii="Times New Roman" w:hAnsi="Times New Roman"/>
          <w:sz w:val="24"/>
          <w:szCs w:val="24"/>
        </w:rPr>
        <w:t>2023 учебном году испытания проведены в 49 образовательных организациях, получены протоколы испытаний с рекомендациями – продолжить эксплуатацию АПС проведения полной замены системы АПС.</w:t>
      </w:r>
    </w:p>
    <w:p w14:paraId="47844174" w14:textId="178155FA"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В 2022</w:t>
      </w:r>
      <w:r w:rsidR="00060692">
        <w:rPr>
          <w:rFonts w:ascii="Times New Roman" w:hAnsi="Times New Roman"/>
          <w:sz w:val="24"/>
          <w:szCs w:val="24"/>
        </w:rPr>
        <w:t>/</w:t>
      </w:r>
      <w:r w:rsidRPr="002132C7">
        <w:rPr>
          <w:rFonts w:ascii="Times New Roman" w:hAnsi="Times New Roman"/>
          <w:sz w:val="24"/>
          <w:szCs w:val="24"/>
        </w:rPr>
        <w:t>2023 учебном году на приведение образовательных организаций в соответствие пожарных требований, в т.ч. исполнение предписаний ОНД, из средств местного бюджета было затрачено 12 141 608,42 рублей:</w:t>
      </w:r>
    </w:p>
    <w:p w14:paraId="37CFC966"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xml:space="preserve">- установку и ремонт АПС и СОУЭ при пожаре, </w:t>
      </w:r>
    </w:p>
    <w:p w14:paraId="396E0D38"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проведение комплексного обследования системы АПС и СОУЭ при пожаре в образовательных организациях, где АПС и СОУЭ установлены и эксплуатируются более 10 лет,</w:t>
      </w:r>
    </w:p>
    <w:p w14:paraId="4DFDFBE7"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приобретение средств индивидуальной защиты (ГДЗК), противопожарных полотен и пр.,</w:t>
      </w:r>
    </w:p>
    <w:p w14:paraId="23B5AF9A"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xml:space="preserve">- проведение огнезащитной обработки, </w:t>
      </w:r>
    </w:p>
    <w:p w14:paraId="0C1E62E4"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lastRenderedPageBreak/>
        <w:t xml:space="preserve">- определение категорирования пожарной безопасности помещений складского и производственного назначения, </w:t>
      </w:r>
    </w:p>
    <w:p w14:paraId="04C4844C"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xml:space="preserve">- испытание пожарных лестниц,  </w:t>
      </w:r>
    </w:p>
    <w:p w14:paraId="02140552"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xml:space="preserve">- приобретение огнетушителей, </w:t>
      </w:r>
    </w:p>
    <w:p w14:paraId="551CC69F"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xml:space="preserve">- установку противопожарных дверей, </w:t>
      </w:r>
    </w:p>
    <w:p w14:paraId="4BFCA591"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xml:space="preserve">- изготовление планов эвакуации, </w:t>
      </w:r>
    </w:p>
    <w:p w14:paraId="36689A6C"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приобретение комплектующих материалов, на замену вышедших из строя,</w:t>
      </w:r>
    </w:p>
    <w:p w14:paraId="65F8E68B"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xml:space="preserve">- измерение сопротивление изоляции, </w:t>
      </w:r>
    </w:p>
    <w:p w14:paraId="18B13D03" w14:textId="77777777" w:rsidR="00386A04" w:rsidRPr="002132C7" w:rsidRDefault="00386A04" w:rsidP="00060692">
      <w:pPr>
        <w:spacing w:after="0" w:line="276" w:lineRule="auto"/>
        <w:ind w:firstLine="426"/>
        <w:jc w:val="both"/>
        <w:rPr>
          <w:rFonts w:ascii="Times New Roman" w:hAnsi="Times New Roman"/>
          <w:sz w:val="24"/>
          <w:szCs w:val="24"/>
        </w:rPr>
      </w:pPr>
      <w:r w:rsidRPr="002132C7">
        <w:rPr>
          <w:rFonts w:ascii="Times New Roman" w:hAnsi="Times New Roman"/>
          <w:sz w:val="24"/>
          <w:szCs w:val="24"/>
        </w:rPr>
        <w:t xml:space="preserve">- техническое обслуживание АПС и прочее. </w:t>
      </w:r>
    </w:p>
    <w:p w14:paraId="627E5FC0"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В целях осуществления условий комплексной безопасности все образовательные организации Тайшетского района имеют:</w:t>
      </w:r>
    </w:p>
    <w:p w14:paraId="252C236A"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xml:space="preserve">- собственную дежурную службу (вахтеры, дневные/ночные сторожа), </w:t>
      </w:r>
    </w:p>
    <w:p w14:paraId="29576B1B"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планы эвакуации, соответствующие требованиям, первичными средствами пожаротушения (количество огнетушителей соответствует нормативным требованиям, пожарные рукава в рабочем состоянии, систематически проводится проверка системы пожарной защиты (рабочее состояние противопожарной сигнализации, пожарных рукавов и огнетушителей);</w:t>
      </w:r>
    </w:p>
    <w:p w14:paraId="19B4BD3B" w14:textId="77777777" w:rsidR="00386A04" w:rsidRPr="002132C7" w:rsidRDefault="00386A04" w:rsidP="00060692">
      <w:pPr>
        <w:spacing w:after="0" w:line="276" w:lineRule="auto"/>
        <w:ind w:firstLine="708"/>
        <w:jc w:val="both"/>
        <w:rPr>
          <w:rFonts w:ascii="Times New Roman" w:hAnsi="Times New Roman"/>
          <w:sz w:val="24"/>
          <w:szCs w:val="24"/>
        </w:rPr>
      </w:pPr>
      <w:r w:rsidRPr="002132C7">
        <w:rPr>
          <w:rFonts w:ascii="Times New Roman" w:hAnsi="Times New Roman"/>
          <w:sz w:val="24"/>
          <w:szCs w:val="24"/>
        </w:rPr>
        <w:t xml:space="preserve">- имеются системы автоматической пожарной сигнализации с системами дублирования сигналов о пожаре на пульт подразделения пожарной охраны без участия работников объекта. </w:t>
      </w:r>
    </w:p>
    <w:p w14:paraId="45CC52C8" w14:textId="77777777" w:rsidR="00386A04" w:rsidRPr="00044E4C" w:rsidRDefault="00386A04" w:rsidP="00060692">
      <w:pPr>
        <w:spacing w:after="0" w:line="276" w:lineRule="auto"/>
        <w:ind w:firstLine="425"/>
        <w:jc w:val="both"/>
        <w:rPr>
          <w:rFonts w:ascii="Times New Roman" w:hAnsi="Times New Roman"/>
          <w:sz w:val="24"/>
          <w:szCs w:val="24"/>
        </w:rPr>
      </w:pPr>
      <w:r w:rsidRPr="00044E4C">
        <w:rPr>
          <w:rFonts w:ascii="Times New Roman" w:hAnsi="Times New Roman"/>
          <w:sz w:val="24"/>
          <w:szCs w:val="24"/>
        </w:rPr>
        <w:t>- в каждой образовательной организации разработаны нормативные правовые документы, регламентирующие работу по организации противопожарной безопасности.</w:t>
      </w:r>
    </w:p>
    <w:p w14:paraId="4A908E09" w14:textId="77777777" w:rsidR="00386A04" w:rsidRPr="00044E4C" w:rsidRDefault="00386A04" w:rsidP="00060692">
      <w:pPr>
        <w:spacing w:after="0" w:line="276" w:lineRule="auto"/>
        <w:ind w:firstLine="708"/>
        <w:jc w:val="both"/>
        <w:rPr>
          <w:rFonts w:ascii="Times New Roman" w:hAnsi="Times New Roman"/>
          <w:sz w:val="24"/>
          <w:szCs w:val="24"/>
        </w:rPr>
      </w:pPr>
      <w:r w:rsidRPr="00044E4C">
        <w:rPr>
          <w:rFonts w:ascii="Times New Roman" w:hAnsi="Times New Roman"/>
          <w:sz w:val="24"/>
          <w:szCs w:val="24"/>
        </w:rPr>
        <w:t>Наиболее проблемными остаются вопросы, связанные с выполнением противопожарных мероприятий, реализация которых требует значительных финансовых средств: замена АПС</w:t>
      </w:r>
      <w:r>
        <w:rPr>
          <w:rFonts w:ascii="Times New Roman" w:hAnsi="Times New Roman"/>
          <w:sz w:val="24"/>
          <w:szCs w:val="24"/>
        </w:rPr>
        <w:t xml:space="preserve"> и СОУЭ при пожаре</w:t>
      </w:r>
      <w:r w:rsidRPr="00044E4C">
        <w:rPr>
          <w:rFonts w:ascii="Times New Roman" w:hAnsi="Times New Roman"/>
          <w:sz w:val="24"/>
          <w:szCs w:val="24"/>
        </w:rPr>
        <w:t>, эксплуатируемой более 10 лет, разработка проекто</w:t>
      </w:r>
      <w:r>
        <w:rPr>
          <w:rFonts w:ascii="Times New Roman" w:hAnsi="Times New Roman"/>
          <w:sz w:val="24"/>
          <w:szCs w:val="24"/>
        </w:rPr>
        <w:t>в АПС и СОУЭ при пожаре для установки новой АПС и СОУЭ при пожаре.</w:t>
      </w:r>
    </w:p>
    <w:p w14:paraId="26A5BEC5" w14:textId="77777777" w:rsidR="00386A04" w:rsidRPr="00044E4C" w:rsidRDefault="00386A04" w:rsidP="00060692">
      <w:pPr>
        <w:spacing w:after="0" w:line="276" w:lineRule="auto"/>
        <w:ind w:firstLine="708"/>
        <w:jc w:val="both"/>
        <w:rPr>
          <w:rFonts w:ascii="Times New Roman" w:hAnsi="Times New Roman"/>
          <w:sz w:val="24"/>
          <w:szCs w:val="24"/>
        </w:rPr>
      </w:pPr>
      <w:r w:rsidRPr="00044E4C">
        <w:rPr>
          <w:rFonts w:ascii="Times New Roman" w:hAnsi="Times New Roman"/>
          <w:sz w:val="24"/>
          <w:szCs w:val="24"/>
        </w:rPr>
        <w:t xml:space="preserve">В настоящее время требуется проведение замены системы АПС более, чем в 40 образовательных организациях. В местном бюджете отсутствует возможность произведу одномоментную замены систем АПС, т.к. на эти цели требуется более 50 млн. рублей. </w:t>
      </w:r>
    </w:p>
    <w:p w14:paraId="3F945AB1" w14:textId="77777777" w:rsidR="00386A04" w:rsidRPr="00044E4C" w:rsidRDefault="00386A04" w:rsidP="00060692">
      <w:pPr>
        <w:spacing w:after="0" w:line="276" w:lineRule="auto"/>
        <w:ind w:firstLine="708"/>
        <w:jc w:val="both"/>
        <w:rPr>
          <w:rFonts w:ascii="Times New Roman" w:hAnsi="Times New Roman"/>
          <w:sz w:val="24"/>
          <w:szCs w:val="24"/>
        </w:rPr>
      </w:pPr>
      <w:r w:rsidRPr="00044E4C">
        <w:rPr>
          <w:rFonts w:ascii="Times New Roman" w:hAnsi="Times New Roman"/>
          <w:sz w:val="24"/>
          <w:szCs w:val="24"/>
        </w:rPr>
        <w:t>На 2023 год запланирована установка АПС в 19 образовательных организациях, на проведение данного вида работ требуется 24 771 081,33 руб.</w:t>
      </w:r>
    </w:p>
    <w:p w14:paraId="39680AF3" w14:textId="77777777" w:rsidR="00386A04" w:rsidRPr="00786315" w:rsidRDefault="00386A04" w:rsidP="00060692">
      <w:pPr>
        <w:spacing w:after="0" w:line="276" w:lineRule="auto"/>
        <w:ind w:firstLine="708"/>
        <w:jc w:val="both"/>
        <w:rPr>
          <w:rFonts w:ascii="Times New Roman" w:hAnsi="Times New Roman"/>
          <w:sz w:val="24"/>
          <w:szCs w:val="24"/>
        </w:rPr>
      </w:pPr>
      <w:r w:rsidRPr="00044E4C">
        <w:rPr>
          <w:rFonts w:ascii="Times New Roman" w:hAnsi="Times New Roman"/>
          <w:sz w:val="24"/>
          <w:szCs w:val="24"/>
        </w:rPr>
        <w:t>На проведение оплаты за рабочие проекты на монтаж АПС и СОУЭ при пожаре необходимо 3 120</w:t>
      </w:r>
      <w:r>
        <w:rPr>
          <w:rFonts w:ascii="Times New Roman" w:hAnsi="Times New Roman"/>
          <w:sz w:val="24"/>
          <w:szCs w:val="24"/>
        </w:rPr>
        <w:t> </w:t>
      </w:r>
      <w:r w:rsidRPr="00044E4C">
        <w:rPr>
          <w:rFonts w:ascii="Times New Roman" w:hAnsi="Times New Roman"/>
          <w:sz w:val="24"/>
          <w:szCs w:val="24"/>
        </w:rPr>
        <w:t>000</w:t>
      </w:r>
      <w:r>
        <w:rPr>
          <w:rFonts w:ascii="Times New Roman" w:hAnsi="Times New Roman"/>
          <w:sz w:val="24"/>
          <w:szCs w:val="24"/>
        </w:rPr>
        <w:t xml:space="preserve">,00 </w:t>
      </w:r>
      <w:r w:rsidRPr="00044E4C">
        <w:rPr>
          <w:rFonts w:ascii="Times New Roman" w:hAnsi="Times New Roman"/>
          <w:sz w:val="24"/>
          <w:szCs w:val="24"/>
        </w:rPr>
        <w:t>руб.</w:t>
      </w:r>
    </w:p>
    <w:p w14:paraId="422B32BA" w14:textId="77777777" w:rsidR="00B14B26" w:rsidRDefault="00EB2095" w:rsidP="00EB2095">
      <w:pPr>
        <w:shd w:val="clear" w:color="auto" w:fill="FFFFFF"/>
        <w:spacing w:after="0" w:line="276" w:lineRule="auto"/>
        <w:ind w:firstLine="567"/>
        <w:jc w:val="both"/>
        <w:rPr>
          <w:rFonts w:ascii="Times New Roman" w:hAnsi="Times New Roman" w:cs="Times New Roman"/>
          <w:sz w:val="24"/>
          <w:szCs w:val="24"/>
        </w:rPr>
      </w:pPr>
      <w:r w:rsidRPr="00EB2095">
        <w:rPr>
          <w:rFonts w:ascii="Times New Roman" w:eastAsia="Times New Roman" w:hAnsi="Times New Roman" w:cs="Times New Roman"/>
          <w:sz w:val="24"/>
          <w:szCs w:val="24"/>
          <w:lang w:eastAsia="ru-RU"/>
        </w:rPr>
        <w:t xml:space="preserve">Охрана образовательных организаций осуществляется в соответствии с </w:t>
      </w:r>
      <w:r w:rsidRPr="00EB2095">
        <w:rPr>
          <w:rFonts w:ascii="Times New Roman" w:hAnsi="Times New Roman" w:cs="Times New Roman"/>
          <w:sz w:val="24"/>
          <w:szCs w:val="24"/>
        </w:rPr>
        <w:t xml:space="preserve">Постановлением Правительства РФ от 2 августа 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тех </w:t>
      </w:r>
      <w:r w:rsidR="00B14B26">
        <w:rPr>
          <w:rFonts w:ascii="Times New Roman" w:hAnsi="Times New Roman" w:cs="Times New Roman"/>
          <w:sz w:val="24"/>
          <w:szCs w:val="24"/>
        </w:rPr>
        <w:t>ОО</w:t>
      </w:r>
      <w:r w:rsidRPr="00EB2095">
        <w:rPr>
          <w:rFonts w:ascii="Times New Roman" w:hAnsi="Times New Roman" w:cs="Times New Roman"/>
          <w:sz w:val="24"/>
          <w:szCs w:val="24"/>
        </w:rPr>
        <w:t xml:space="preserve">, кому присвоена 3 категория. </w:t>
      </w:r>
    </w:p>
    <w:p w14:paraId="285FDF4B" w14:textId="0C0FA7FA" w:rsidR="00EB2095" w:rsidRDefault="00EB2095" w:rsidP="00B14B26">
      <w:pPr>
        <w:shd w:val="clear" w:color="auto" w:fill="FFFFFF"/>
        <w:spacing w:after="0" w:line="276" w:lineRule="auto"/>
        <w:ind w:firstLine="708"/>
        <w:jc w:val="both"/>
        <w:rPr>
          <w:rFonts w:ascii="Times New Roman" w:hAnsi="Times New Roman" w:cs="Times New Roman"/>
          <w:color w:val="000000"/>
          <w:sz w:val="24"/>
          <w:szCs w:val="24"/>
        </w:rPr>
      </w:pPr>
      <w:proofErr w:type="gramStart"/>
      <w:r w:rsidRPr="00EB2095">
        <w:rPr>
          <w:rFonts w:ascii="Times New Roman" w:hAnsi="Times New Roman" w:cs="Times New Roman"/>
          <w:sz w:val="24"/>
          <w:szCs w:val="24"/>
        </w:rPr>
        <w:t>В  2022</w:t>
      </w:r>
      <w:proofErr w:type="gramEnd"/>
      <w:r w:rsidR="00B14B26">
        <w:rPr>
          <w:rFonts w:ascii="Times New Roman" w:hAnsi="Times New Roman" w:cs="Times New Roman"/>
          <w:sz w:val="24"/>
          <w:szCs w:val="24"/>
        </w:rPr>
        <w:t xml:space="preserve">/2023 ученом </w:t>
      </w:r>
      <w:r w:rsidRPr="00EB2095">
        <w:rPr>
          <w:rFonts w:ascii="Times New Roman" w:hAnsi="Times New Roman" w:cs="Times New Roman"/>
          <w:sz w:val="24"/>
          <w:szCs w:val="24"/>
        </w:rPr>
        <w:t xml:space="preserve"> году таких </w:t>
      </w:r>
      <w:r w:rsidR="00B14B26">
        <w:rPr>
          <w:rFonts w:ascii="Times New Roman" w:hAnsi="Times New Roman" w:cs="Times New Roman"/>
          <w:sz w:val="24"/>
          <w:szCs w:val="24"/>
        </w:rPr>
        <w:t xml:space="preserve">школ </w:t>
      </w:r>
      <w:r w:rsidRPr="00EB2095">
        <w:rPr>
          <w:rFonts w:ascii="Times New Roman" w:hAnsi="Times New Roman" w:cs="Times New Roman"/>
          <w:sz w:val="24"/>
          <w:szCs w:val="24"/>
        </w:rPr>
        <w:t xml:space="preserve"> было 6 </w:t>
      </w:r>
      <w:r w:rsidR="00B14B26">
        <w:rPr>
          <w:rFonts w:ascii="Times New Roman" w:hAnsi="Times New Roman" w:cs="Times New Roman"/>
          <w:sz w:val="24"/>
          <w:szCs w:val="24"/>
        </w:rPr>
        <w:t xml:space="preserve"> - </w:t>
      </w:r>
      <w:r w:rsidRPr="00EB2095">
        <w:rPr>
          <w:rFonts w:ascii="Times New Roman" w:hAnsi="Times New Roman" w:cs="Times New Roman"/>
          <w:sz w:val="24"/>
          <w:szCs w:val="24"/>
        </w:rPr>
        <w:t xml:space="preserve"> в г. Тайшете. Охрана 6 школ осуществлялась сотрудниками </w:t>
      </w:r>
      <w:proofErr w:type="spellStart"/>
      <w:r w:rsidRPr="00EB2095">
        <w:rPr>
          <w:rFonts w:ascii="Times New Roman" w:hAnsi="Times New Roman" w:cs="Times New Roman"/>
          <w:sz w:val="24"/>
          <w:szCs w:val="24"/>
        </w:rPr>
        <w:t>Росгвардии</w:t>
      </w:r>
      <w:proofErr w:type="spellEnd"/>
      <w:r w:rsidRPr="00EB2095">
        <w:rPr>
          <w:rFonts w:ascii="Times New Roman" w:hAnsi="Times New Roman" w:cs="Times New Roman"/>
          <w:sz w:val="24"/>
          <w:szCs w:val="24"/>
        </w:rPr>
        <w:t>. Ранее охрана образовательных организаций осуществлялась сторожами.</w:t>
      </w:r>
      <w:r w:rsidRPr="00EB2095">
        <w:rPr>
          <w:rFonts w:ascii="Times New Roman" w:hAnsi="Times New Roman" w:cs="Times New Roman"/>
          <w:color w:val="000000"/>
          <w:sz w:val="24"/>
          <w:szCs w:val="24"/>
        </w:rPr>
        <w:t xml:space="preserve"> </w:t>
      </w:r>
      <w:r w:rsidR="00B14B26">
        <w:rPr>
          <w:rFonts w:ascii="Times New Roman" w:hAnsi="Times New Roman" w:cs="Times New Roman"/>
          <w:color w:val="000000"/>
          <w:sz w:val="24"/>
          <w:szCs w:val="24"/>
        </w:rPr>
        <w:t xml:space="preserve"> </w:t>
      </w:r>
    </w:p>
    <w:p w14:paraId="4FABEBB3" w14:textId="117E0F9E" w:rsidR="00A20EDF" w:rsidRPr="00A20EDF" w:rsidRDefault="00A20EDF" w:rsidP="00A20EDF">
      <w:pPr>
        <w:shd w:val="clear" w:color="auto" w:fill="FFFFFF"/>
        <w:spacing w:after="0" w:line="276" w:lineRule="auto"/>
        <w:ind w:firstLine="708"/>
        <w:jc w:val="both"/>
        <w:rPr>
          <w:rFonts w:ascii="Times New Roman" w:hAnsi="Times New Roman" w:cs="Times New Roman"/>
          <w:color w:val="000000"/>
          <w:sz w:val="24"/>
          <w:szCs w:val="24"/>
        </w:rPr>
      </w:pPr>
      <w:r w:rsidRPr="00A20EDF">
        <w:rPr>
          <w:rFonts w:ascii="Times New Roman" w:hAnsi="Times New Roman" w:cs="Times New Roman"/>
          <w:sz w:val="24"/>
          <w:szCs w:val="24"/>
        </w:rPr>
        <w:t xml:space="preserve">Все ДОО оборудованы кнопками тревожной сигнализации (КТС). В трех детских садах г. Тайшета установлены «магнитные ключи» (управление доступом в ДОУ), в т.ч.: МКДОУ детский сад «Рябинка» (в трех зданиях по трем адресам ведения образовательной </w:t>
      </w:r>
      <w:r w:rsidRPr="00A20EDF">
        <w:rPr>
          <w:rFonts w:ascii="Times New Roman" w:hAnsi="Times New Roman" w:cs="Times New Roman"/>
          <w:sz w:val="24"/>
          <w:szCs w:val="24"/>
        </w:rPr>
        <w:lastRenderedPageBreak/>
        <w:t>деятельности), МКДОУ детский сад № 5 г. Тайшета, МКДОУ детский сад «Ромашка» г. Тайшета.</w:t>
      </w:r>
    </w:p>
    <w:p w14:paraId="010614B2" w14:textId="77777777" w:rsidR="00EB2095" w:rsidRPr="00EB2095" w:rsidRDefault="00EB2095" w:rsidP="00B14B26">
      <w:pPr>
        <w:shd w:val="clear" w:color="auto" w:fill="FFFFFF"/>
        <w:spacing w:after="0" w:line="276" w:lineRule="auto"/>
        <w:ind w:firstLine="708"/>
        <w:jc w:val="both"/>
        <w:rPr>
          <w:rFonts w:ascii="Times New Roman" w:hAnsi="Times New Roman" w:cs="Times New Roman"/>
          <w:color w:val="000000"/>
          <w:sz w:val="24"/>
          <w:szCs w:val="24"/>
        </w:rPr>
      </w:pPr>
      <w:r w:rsidRPr="00EB2095">
        <w:rPr>
          <w:rFonts w:ascii="Times New Roman" w:hAnsi="Times New Roman" w:cs="Times New Roman"/>
          <w:color w:val="000000"/>
          <w:sz w:val="24"/>
          <w:szCs w:val="24"/>
        </w:rPr>
        <w:t>Во всех образовательных организациях действует система видеонаблюдения, ведется плановый перенос системы на единый пульт образовательной организации с оборудованием помещения на 1 этаже ОО. В организациях, имеющих единый пульт видеонаблюдения, введены в штатное расписание и приняты сторожа-вахтеры, осуществляющие в соответствии с должностными инструкциями контроль за безопасностью в образовательной организации и на прилегающей территории. В ночное время охрану осуществляют сторожа.</w:t>
      </w:r>
    </w:p>
    <w:p w14:paraId="615498F9" w14:textId="589195A9" w:rsidR="00EB2095" w:rsidRPr="00EB2095" w:rsidRDefault="00EB2095" w:rsidP="00EB2095">
      <w:pPr>
        <w:tabs>
          <w:tab w:val="left" w:pos="3030"/>
        </w:tabs>
        <w:spacing w:after="0" w:line="276" w:lineRule="auto"/>
        <w:ind w:firstLine="567"/>
        <w:jc w:val="both"/>
        <w:rPr>
          <w:rFonts w:ascii="Times New Roman" w:eastAsia="Times New Roman" w:hAnsi="Times New Roman" w:cs="Times New Roman"/>
          <w:sz w:val="24"/>
          <w:szCs w:val="24"/>
          <w:lang w:eastAsia="ru-RU"/>
        </w:rPr>
      </w:pPr>
      <w:r w:rsidRPr="00EB2095">
        <w:rPr>
          <w:rFonts w:ascii="Times New Roman" w:hAnsi="Times New Roman" w:cs="Times New Roman"/>
          <w:noProof/>
          <w:sz w:val="24"/>
          <w:szCs w:val="24"/>
          <w:lang w:eastAsia="ru-RU"/>
        </w:rPr>
        <w:drawing>
          <wp:inline distT="0" distB="0" distL="0" distR="0" wp14:anchorId="682D2E8E" wp14:editId="26850806">
            <wp:extent cx="4547235" cy="234442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7D7E06" w14:textId="2FEB16C0" w:rsidR="00EB2095" w:rsidRPr="00EB2095" w:rsidRDefault="00EB2095" w:rsidP="00EB2095">
      <w:pPr>
        <w:tabs>
          <w:tab w:val="left" w:pos="3030"/>
        </w:tabs>
        <w:spacing w:after="0" w:line="276" w:lineRule="auto"/>
        <w:ind w:firstLine="567"/>
        <w:jc w:val="both"/>
        <w:rPr>
          <w:rFonts w:ascii="Times New Roman" w:eastAsia="Times New Roman" w:hAnsi="Times New Roman" w:cs="Times New Roman"/>
          <w:sz w:val="24"/>
          <w:szCs w:val="24"/>
          <w:lang w:eastAsia="ru-RU"/>
        </w:rPr>
      </w:pPr>
      <w:r w:rsidRPr="007B1530">
        <w:rPr>
          <w:rFonts w:ascii="Times New Roman" w:eastAsia="Times New Roman" w:hAnsi="Times New Roman" w:cs="Times New Roman"/>
          <w:sz w:val="24"/>
          <w:szCs w:val="24"/>
          <w:lang w:eastAsia="ru-RU"/>
        </w:rPr>
        <w:t xml:space="preserve">Рисунок </w:t>
      </w:r>
      <w:r w:rsidR="007B1530" w:rsidRPr="007B1530">
        <w:rPr>
          <w:rFonts w:ascii="Times New Roman" w:eastAsia="Times New Roman" w:hAnsi="Times New Roman" w:cs="Times New Roman"/>
          <w:sz w:val="24"/>
          <w:szCs w:val="24"/>
          <w:lang w:eastAsia="ru-RU"/>
        </w:rPr>
        <w:t>28</w:t>
      </w:r>
      <w:r w:rsidRPr="007B1530">
        <w:rPr>
          <w:rFonts w:ascii="Times New Roman" w:eastAsia="Times New Roman" w:hAnsi="Times New Roman" w:cs="Times New Roman"/>
          <w:sz w:val="24"/>
          <w:szCs w:val="24"/>
          <w:lang w:eastAsia="ru-RU"/>
        </w:rPr>
        <w:t>. Удельный вес числа</w:t>
      </w:r>
      <w:r w:rsidRPr="00EB2095">
        <w:rPr>
          <w:rFonts w:ascii="Times New Roman" w:eastAsia="Times New Roman" w:hAnsi="Times New Roman" w:cs="Times New Roman"/>
          <w:sz w:val="24"/>
          <w:szCs w:val="24"/>
          <w:lang w:eastAsia="ru-RU"/>
        </w:rPr>
        <w:t xml:space="preserve"> общеобразовательных организаций, имеющих охрану, в общем числе ОО</w:t>
      </w:r>
    </w:p>
    <w:p w14:paraId="3A586AE5" w14:textId="48AD704E" w:rsidR="00EB2095" w:rsidRPr="00EB2095" w:rsidRDefault="00EB2095" w:rsidP="00EB2095">
      <w:pPr>
        <w:spacing w:after="0" w:line="276" w:lineRule="auto"/>
        <w:ind w:firstLine="567"/>
        <w:jc w:val="both"/>
        <w:rPr>
          <w:rFonts w:ascii="Times New Roman" w:hAnsi="Times New Roman" w:cs="Times New Roman"/>
          <w:sz w:val="24"/>
          <w:szCs w:val="24"/>
        </w:rPr>
      </w:pPr>
      <w:r w:rsidRPr="00EB2095">
        <w:rPr>
          <w:rFonts w:ascii="Times New Roman" w:hAnsi="Times New Roman" w:cs="Times New Roman"/>
          <w:sz w:val="24"/>
          <w:szCs w:val="24"/>
        </w:rPr>
        <w:t xml:space="preserve">Всего в г. Тайшете функционирует 6 общеобразовательных организаций, в которых имеется кнопка экстренного вызова, что составляет 100% по г. Тайшету. </w:t>
      </w:r>
    </w:p>
    <w:p w14:paraId="6D09AE4D" w14:textId="45958828" w:rsidR="00EB2095" w:rsidRPr="00EB2095" w:rsidRDefault="00EB2095" w:rsidP="00EB2095">
      <w:pPr>
        <w:spacing w:after="0" w:line="276" w:lineRule="auto"/>
        <w:ind w:firstLine="567"/>
        <w:jc w:val="both"/>
        <w:rPr>
          <w:rFonts w:ascii="Times New Roman" w:hAnsi="Times New Roman" w:cs="Times New Roman"/>
          <w:sz w:val="24"/>
          <w:szCs w:val="24"/>
        </w:rPr>
      </w:pPr>
      <w:r w:rsidRPr="00EB2095">
        <w:rPr>
          <w:rFonts w:ascii="Times New Roman" w:hAnsi="Times New Roman" w:cs="Times New Roman"/>
          <w:sz w:val="24"/>
          <w:szCs w:val="24"/>
        </w:rPr>
        <w:t xml:space="preserve">С 2020 года все общеобразовательные организации начали проводить работу по установке кнопки тревожной сигнализации, с учетом того, что они не входят в зону действия ПЦО ОВО по Тайшетскому району – филиала ФГКУ УВО ГУ МВД России по Иркутской области. На конец 2022 года прослеживается положительная динамика, т.к.  все общеобразовательные организации имеют кнопку тревожной сигнализации. </w:t>
      </w:r>
    </w:p>
    <w:p w14:paraId="6778CD2A" w14:textId="77777777" w:rsidR="00386A04" w:rsidRPr="00266800" w:rsidRDefault="00386A04" w:rsidP="00386A04">
      <w:pPr>
        <w:spacing w:after="0" w:line="240" w:lineRule="auto"/>
        <w:ind w:firstLine="426"/>
        <w:jc w:val="both"/>
        <w:rPr>
          <w:rFonts w:ascii="Times New Roman" w:hAnsi="Times New Roman"/>
          <w:sz w:val="24"/>
          <w:szCs w:val="24"/>
        </w:rPr>
      </w:pPr>
    </w:p>
    <w:p w14:paraId="2AE1E6E3" w14:textId="77777777" w:rsidR="00386A04" w:rsidRDefault="00386A04" w:rsidP="00A808CC">
      <w:pPr>
        <w:rPr>
          <w:rFonts w:ascii="Times New Roman" w:hAnsi="Times New Roman" w:cs="Times New Roman"/>
          <w:bCs/>
          <w:i/>
          <w:iCs/>
          <w:sz w:val="24"/>
          <w:szCs w:val="24"/>
        </w:rPr>
      </w:pPr>
    </w:p>
    <w:p w14:paraId="5CA72BC9" w14:textId="78BDF80C" w:rsidR="00751E0A" w:rsidRPr="00DF5D40" w:rsidRDefault="00751E0A" w:rsidP="00DF5D40">
      <w:pPr>
        <w:jc w:val="center"/>
        <w:rPr>
          <w:rFonts w:ascii="Times New Roman" w:hAnsi="Times New Roman" w:cs="Times New Roman"/>
          <w:bCs/>
          <w:i/>
          <w:iCs/>
          <w:sz w:val="24"/>
          <w:szCs w:val="24"/>
        </w:rPr>
      </w:pPr>
      <w:r w:rsidRPr="00DF5D40">
        <w:rPr>
          <w:rFonts w:ascii="Times New Roman" w:hAnsi="Times New Roman" w:cs="Times New Roman"/>
          <w:bCs/>
          <w:i/>
          <w:iCs/>
          <w:sz w:val="24"/>
          <w:szCs w:val="24"/>
        </w:rPr>
        <w:t>Интернет</w:t>
      </w:r>
    </w:p>
    <w:p w14:paraId="71C2FA3B" w14:textId="54236FB8" w:rsidR="00DF5D40" w:rsidRPr="00DF5D40" w:rsidRDefault="00751E0A" w:rsidP="00604D62">
      <w:pPr>
        <w:spacing w:after="0" w:line="276" w:lineRule="auto"/>
        <w:ind w:firstLine="708"/>
        <w:jc w:val="both"/>
        <w:rPr>
          <w:rFonts w:ascii="Times New Roman" w:hAnsi="Times New Roman" w:cs="Times New Roman"/>
          <w:sz w:val="24"/>
          <w:szCs w:val="24"/>
        </w:rPr>
      </w:pPr>
      <w:r w:rsidRPr="00DF5D40">
        <w:rPr>
          <w:rFonts w:ascii="Times New Roman" w:hAnsi="Times New Roman" w:cs="Times New Roman"/>
          <w:sz w:val="24"/>
          <w:szCs w:val="24"/>
        </w:rPr>
        <w:t>Скорость сети Интернет от 1 Мбит/с составила</w:t>
      </w:r>
      <w:r w:rsidR="00DF5D40">
        <w:rPr>
          <w:rFonts w:ascii="Times New Roman" w:hAnsi="Times New Roman" w:cs="Times New Roman"/>
          <w:sz w:val="24"/>
          <w:szCs w:val="24"/>
        </w:rPr>
        <w:t xml:space="preserve"> </w:t>
      </w:r>
      <w:proofErr w:type="gramStart"/>
      <w:r w:rsidR="00DF5D40">
        <w:rPr>
          <w:rFonts w:ascii="Times New Roman" w:hAnsi="Times New Roman" w:cs="Times New Roman"/>
          <w:sz w:val="24"/>
          <w:szCs w:val="24"/>
        </w:rPr>
        <w:t>в  отчетном</w:t>
      </w:r>
      <w:proofErr w:type="gramEnd"/>
      <w:r w:rsidR="00DF5D40">
        <w:rPr>
          <w:rFonts w:ascii="Times New Roman" w:hAnsi="Times New Roman" w:cs="Times New Roman"/>
          <w:sz w:val="24"/>
          <w:szCs w:val="24"/>
        </w:rPr>
        <w:t xml:space="preserve"> году </w:t>
      </w:r>
      <w:r w:rsidRPr="00DF5D40">
        <w:rPr>
          <w:rFonts w:ascii="Times New Roman" w:hAnsi="Times New Roman" w:cs="Times New Roman"/>
          <w:sz w:val="24"/>
          <w:szCs w:val="24"/>
        </w:rPr>
        <w:t>в 13 городских образовательных организаций и в 21 сельских образовательных организаций</w:t>
      </w:r>
      <w:r w:rsidR="00DF5D40">
        <w:rPr>
          <w:rFonts w:ascii="Times New Roman" w:hAnsi="Times New Roman" w:cs="Times New Roman"/>
          <w:sz w:val="24"/>
          <w:szCs w:val="24"/>
        </w:rPr>
        <w:t xml:space="preserve">. В прошлом </w:t>
      </w:r>
      <w:proofErr w:type="gramStart"/>
      <w:r w:rsidR="00DF5D40">
        <w:rPr>
          <w:rFonts w:ascii="Times New Roman" w:hAnsi="Times New Roman" w:cs="Times New Roman"/>
          <w:sz w:val="24"/>
          <w:szCs w:val="24"/>
        </w:rPr>
        <w:t>году  эти</w:t>
      </w:r>
      <w:proofErr w:type="gramEnd"/>
      <w:r w:rsidR="00DF5D40">
        <w:rPr>
          <w:rFonts w:ascii="Times New Roman" w:hAnsi="Times New Roman" w:cs="Times New Roman"/>
          <w:sz w:val="24"/>
          <w:szCs w:val="24"/>
        </w:rPr>
        <w:t xml:space="preserve"> показатели были зафиксированы </w:t>
      </w:r>
      <w:r w:rsidR="00DF5D40" w:rsidRPr="00DF5D40">
        <w:rPr>
          <w:rFonts w:ascii="Times New Roman" w:hAnsi="Times New Roman" w:cs="Times New Roman"/>
          <w:sz w:val="24"/>
          <w:szCs w:val="24"/>
        </w:rPr>
        <w:t xml:space="preserve"> в 14 городских образовательных организаци</w:t>
      </w:r>
      <w:r w:rsidR="00DF5D40">
        <w:rPr>
          <w:rFonts w:ascii="Times New Roman" w:hAnsi="Times New Roman" w:cs="Times New Roman"/>
          <w:sz w:val="24"/>
          <w:szCs w:val="24"/>
        </w:rPr>
        <w:t>ях</w:t>
      </w:r>
      <w:r w:rsidR="00DF5D40" w:rsidRPr="00DF5D40">
        <w:rPr>
          <w:rFonts w:ascii="Times New Roman" w:hAnsi="Times New Roman" w:cs="Times New Roman"/>
          <w:sz w:val="24"/>
          <w:szCs w:val="24"/>
        </w:rPr>
        <w:t xml:space="preserve"> и в 21 сельск</w:t>
      </w:r>
      <w:r w:rsidR="00DF5D40">
        <w:rPr>
          <w:rFonts w:ascii="Times New Roman" w:hAnsi="Times New Roman" w:cs="Times New Roman"/>
          <w:sz w:val="24"/>
          <w:szCs w:val="24"/>
        </w:rPr>
        <w:t>ой  ОО</w:t>
      </w:r>
      <w:r w:rsidR="00DF5D40" w:rsidRPr="00DF5D40">
        <w:rPr>
          <w:rFonts w:ascii="Times New Roman" w:hAnsi="Times New Roman" w:cs="Times New Roman"/>
          <w:sz w:val="24"/>
          <w:szCs w:val="24"/>
        </w:rPr>
        <w:t>.</w:t>
      </w:r>
    </w:p>
    <w:p w14:paraId="74B24035" w14:textId="0026282F" w:rsidR="00751E0A" w:rsidRPr="00DF5D40" w:rsidRDefault="00751E0A" w:rsidP="00604D62">
      <w:pPr>
        <w:spacing w:after="0" w:line="276" w:lineRule="auto"/>
        <w:ind w:firstLine="708"/>
        <w:jc w:val="both"/>
        <w:rPr>
          <w:rFonts w:ascii="Times New Roman" w:hAnsi="Times New Roman" w:cs="Times New Roman"/>
          <w:sz w:val="24"/>
          <w:szCs w:val="24"/>
        </w:rPr>
      </w:pPr>
      <w:r w:rsidRPr="00DF5D40">
        <w:rPr>
          <w:rFonts w:ascii="Times New Roman" w:hAnsi="Times New Roman" w:cs="Times New Roman"/>
          <w:sz w:val="24"/>
          <w:szCs w:val="24"/>
        </w:rPr>
        <w:t>В 2022</w:t>
      </w:r>
      <w:r w:rsidR="00DF5D40">
        <w:rPr>
          <w:rFonts w:ascii="Times New Roman" w:hAnsi="Times New Roman" w:cs="Times New Roman"/>
          <w:sz w:val="24"/>
          <w:szCs w:val="24"/>
        </w:rPr>
        <w:t xml:space="preserve">/2023 </w:t>
      </w:r>
      <w:proofErr w:type="gramStart"/>
      <w:r w:rsidR="00DF5D40">
        <w:rPr>
          <w:rFonts w:ascii="Times New Roman" w:hAnsi="Times New Roman" w:cs="Times New Roman"/>
          <w:sz w:val="24"/>
          <w:szCs w:val="24"/>
        </w:rPr>
        <w:t xml:space="preserve">учебном </w:t>
      </w:r>
      <w:r w:rsidRPr="00DF5D40">
        <w:rPr>
          <w:rFonts w:ascii="Times New Roman" w:hAnsi="Times New Roman" w:cs="Times New Roman"/>
          <w:sz w:val="24"/>
          <w:szCs w:val="24"/>
        </w:rPr>
        <w:t xml:space="preserve"> году</w:t>
      </w:r>
      <w:proofErr w:type="gramEnd"/>
      <w:r w:rsidRPr="00DF5D40">
        <w:rPr>
          <w:rFonts w:ascii="Times New Roman" w:hAnsi="Times New Roman" w:cs="Times New Roman"/>
          <w:sz w:val="24"/>
          <w:szCs w:val="24"/>
        </w:rPr>
        <w:t xml:space="preserve"> 30 общеобразовательных  организаций  подключены к высокоскоростному Интернету через </w:t>
      </w:r>
      <w:r w:rsidRPr="00DF5D40">
        <w:rPr>
          <w:rStyle w:val="fontstyle01"/>
        </w:rPr>
        <w:t xml:space="preserve">реализацию федеральных проектов «Цифровая инфраструктура» и «Цифровая образовательная среда» </w:t>
      </w:r>
      <w:r w:rsidRPr="00DF5D40">
        <w:rPr>
          <w:rFonts w:ascii="Times New Roman" w:hAnsi="Times New Roman" w:cs="Times New Roman"/>
          <w:sz w:val="24"/>
          <w:szCs w:val="24"/>
        </w:rPr>
        <w:t xml:space="preserve">национального проекта «Цифровая экономика», 4 общеобразовательные организации  подключены  за счет средств областной субвенции. </w:t>
      </w:r>
      <w:proofErr w:type="gramStart"/>
      <w:r w:rsidRPr="00DF5D40">
        <w:rPr>
          <w:rFonts w:ascii="Times New Roman" w:hAnsi="Times New Roman" w:cs="Times New Roman"/>
          <w:sz w:val="24"/>
          <w:szCs w:val="24"/>
        </w:rPr>
        <w:t>Но  у</w:t>
      </w:r>
      <w:proofErr w:type="gramEnd"/>
      <w:r w:rsidRPr="00DF5D40">
        <w:rPr>
          <w:rFonts w:ascii="Times New Roman" w:hAnsi="Times New Roman" w:cs="Times New Roman"/>
          <w:sz w:val="24"/>
          <w:szCs w:val="24"/>
        </w:rPr>
        <w:t xml:space="preserve"> 5-и общеобразовательных организаций скорость сети спутникового интернета составляет всего  1 Мбит/с – что недостаточно для ведения различных автоматизированных систем в сети Интернет и организации образовательного процесса.  Организация образовательного процесса в этих условиях возможна с ограничениями </w:t>
      </w:r>
      <w:r w:rsidRPr="00DF5D40">
        <w:rPr>
          <w:rFonts w:ascii="Times New Roman" w:hAnsi="Times New Roman" w:cs="Times New Roman"/>
          <w:sz w:val="24"/>
          <w:szCs w:val="24"/>
        </w:rPr>
        <w:lastRenderedPageBreak/>
        <w:t xml:space="preserve">(работа в </w:t>
      </w:r>
      <w:proofErr w:type="spellStart"/>
      <w:r w:rsidRPr="00DF5D40">
        <w:rPr>
          <w:rFonts w:ascii="Times New Roman" w:hAnsi="Times New Roman" w:cs="Times New Roman"/>
          <w:sz w:val="24"/>
          <w:szCs w:val="24"/>
        </w:rPr>
        <w:t>оффлайне</w:t>
      </w:r>
      <w:proofErr w:type="spellEnd"/>
      <w:r w:rsidRPr="00DF5D40">
        <w:rPr>
          <w:rFonts w:ascii="Times New Roman" w:hAnsi="Times New Roman" w:cs="Times New Roman"/>
          <w:sz w:val="24"/>
          <w:szCs w:val="24"/>
        </w:rPr>
        <w:t>, доступ к сети только из одного кабинета)</w:t>
      </w:r>
      <w:r w:rsidR="00DF5D40">
        <w:rPr>
          <w:rFonts w:ascii="Times New Roman" w:hAnsi="Times New Roman" w:cs="Times New Roman"/>
          <w:sz w:val="24"/>
          <w:szCs w:val="24"/>
        </w:rPr>
        <w:t xml:space="preserve"> (МКОУ Шелеховская СОШ, МКОУ </w:t>
      </w:r>
      <w:proofErr w:type="gramStart"/>
      <w:r w:rsidR="00DF5D40">
        <w:rPr>
          <w:rFonts w:ascii="Times New Roman" w:hAnsi="Times New Roman" w:cs="Times New Roman"/>
          <w:sz w:val="24"/>
          <w:szCs w:val="24"/>
        </w:rPr>
        <w:t>Венгерская  СОШ</w:t>
      </w:r>
      <w:proofErr w:type="gramEnd"/>
      <w:r w:rsidR="00DF5D40">
        <w:rPr>
          <w:rFonts w:ascii="Times New Roman" w:hAnsi="Times New Roman" w:cs="Times New Roman"/>
          <w:sz w:val="24"/>
          <w:szCs w:val="24"/>
        </w:rPr>
        <w:t xml:space="preserve">, МКОУ </w:t>
      </w:r>
      <w:proofErr w:type="spellStart"/>
      <w:r w:rsidR="00DF5D40">
        <w:rPr>
          <w:rFonts w:ascii="Times New Roman" w:hAnsi="Times New Roman" w:cs="Times New Roman"/>
          <w:sz w:val="24"/>
          <w:szCs w:val="24"/>
        </w:rPr>
        <w:t>Соляновская</w:t>
      </w:r>
      <w:proofErr w:type="spellEnd"/>
      <w:r w:rsidR="00DF5D40">
        <w:rPr>
          <w:rFonts w:ascii="Times New Roman" w:hAnsi="Times New Roman" w:cs="Times New Roman"/>
          <w:sz w:val="24"/>
          <w:szCs w:val="24"/>
        </w:rPr>
        <w:t xml:space="preserve"> СОШ, МКОУ Рождественская СОШ, МКОУ </w:t>
      </w:r>
      <w:proofErr w:type="spellStart"/>
      <w:r w:rsidR="00DF5D40">
        <w:rPr>
          <w:rFonts w:ascii="Times New Roman" w:hAnsi="Times New Roman" w:cs="Times New Roman"/>
          <w:sz w:val="24"/>
          <w:szCs w:val="24"/>
        </w:rPr>
        <w:t>Тальская</w:t>
      </w:r>
      <w:proofErr w:type="spellEnd"/>
      <w:r w:rsidR="00DF5D40">
        <w:rPr>
          <w:rFonts w:ascii="Times New Roman" w:hAnsi="Times New Roman" w:cs="Times New Roman"/>
          <w:sz w:val="24"/>
          <w:szCs w:val="24"/>
        </w:rPr>
        <w:t xml:space="preserve"> ООШ)</w:t>
      </w:r>
      <w:r w:rsidRPr="00DF5D40">
        <w:rPr>
          <w:rFonts w:ascii="Times New Roman" w:hAnsi="Times New Roman" w:cs="Times New Roman"/>
          <w:sz w:val="24"/>
          <w:szCs w:val="24"/>
        </w:rPr>
        <w:t xml:space="preserve">. </w:t>
      </w:r>
    </w:p>
    <w:p w14:paraId="75561DD2" w14:textId="77777777" w:rsidR="00751E0A" w:rsidRPr="00DF5D40" w:rsidRDefault="00751E0A" w:rsidP="00DF5D40">
      <w:pPr>
        <w:spacing w:after="0" w:line="276" w:lineRule="auto"/>
        <w:jc w:val="both"/>
        <w:rPr>
          <w:rFonts w:ascii="Times New Roman" w:hAnsi="Times New Roman" w:cs="Times New Roman"/>
          <w:sz w:val="24"/>
          <w:szCs w:val="24"/>
        </w:rPr>
      </w:pPr>
    </w:p>
    <w:p w14:paraId="03C30923" w14:textId="77935FD7" w:rsidR="00751E0A" w:rsidRPr="00DF5D40" w:rsidRDefault="00751E0A" w:rsidP="007B1530">
      <w:pPr>
        <w:spacing w:after="0" w:line="276" w:lineRule="auto"/>
        <w:jc w:val="center"/>
        <w:rPr>
          <w:rFonts w:ascii="Times New Roman" w:hAnsi="Times New Roman" w:cs="Times New Roman"/>
          <w:sz w:val="24"/>
          <w:szCs w:val="24"/>
        </w:rPr>
      </w:pPr>
      <w:r w:rsidRPr="007B1530">
        <w:rPr>
          <w:rFonts w:ascii="Times New Roman" w:hAnsi="Times New Roman" w:cs="Times New Roman"/>
          <w:sz w:val="24"/>
          <w:szCs w:val="24"/>
        </w:rPr>
        <w:t xml:space="preserve">Таблица </w:t>
      </w:r>
      <w:r w:rsidR="007B1530" w:rsidRPr="007B1530">
        <w:rPr>
          <w:rFonts w:ascii="Times New Roman" w:hAnsi="Times New Roman" w:cs="Times New Roman"/>
          <w:sz w:val="24"/>
          <w:szCs w:val="24"/>
        </w:rPr>
        <w:t>19</w:t>
      </w:r>
      <w:r w:rsidRPr="007B1530">
        <w:rPr>
          <w:rFonts w:ascii="Times New Roman" w:hAnsi="Times New Roman" w:cs="Times New Roman"/>
          <w:sz w:val="24"/>
          <w:szCs w:val="24"/>
        </w:rPr>
        <w:t>. Динамика</w:t>
      </w:r>
      <w:r w:rsidRPr="00DF5D40">
        <w:rPr>
          <w:rFonts w:ascii="Times New Roman" w:hAnsi="Times New Roman" w:cs="Times New Roman"/>
          <w:sz w:val="24"/>
          <w:szCs w:val="24"/>
        </w:rPr>
        <w:t xml:space="preserve"> ширины канала связи общеобразовательных организаций, в количестве организаций</w:t>
      </w:r>
    </w:p>
    <w:p w14:paraId="6C424354" w14:textId="4E121763" w:rsidR="00751E0A" w:rsidRPr="00DF5D40" w:rsidRDefault="00751E0A" w:rsidP="00DF5D40">
      <w:pPr>
        <w:spacing w:after="0" w:line="276" w:lineRule="auto"/>
        <w:jc w:val="both"/>
        <w:rPr>
          <w:rFonts w:ascii="Times New Roman" w:hAnsi="Times New Roman" w:cs="Times New Roman"/>
          <w:sz w:val="24"/>
          <w:szCs w:val="24"/>
        </w:rPr>
      </w:pPr>
      <w:r w:rsidRPr="00DF5D40">
        <w:rPr>
          <w:rFonts w:ascii="Times New Roman" w:hAnsi="Times New Roman" w:cs="Times New Roman"/>
          <w:noProof/>
          <w:sz w:val="24"/>
          <w:szCs w:val="24"/>
          <w:lang w:eastAsia="ru-RU"/>
        </w:rPr>
        <w:drawing>
          <wp:inline distT="0" distB="0" distL="0" distR="0" wp14:anchorId="6C93F546" wp14:editId="2FF466A2">
            <wp:extent cx="5569585" cy="2019935"/>
            <wp:effectExtent l="0" t="0" r="0" b="0"/>
            <wp:docPr id="28" name="Рисунок 28" descr="C:\СДАЧА ОТЧЕТОВ\Показатели МСО\Мониторинг МСО 2023 г. за 2022\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СДАЧА ОТЧЕТОВ\Показатели МСО\Мониторинг МСО 2023 г. за 2022\Безымянны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9585" cy="2019935"/>
                    </a:xfrm>
                    <a:prstGeom prst="rect">
                      <a:avLst/>
                    </a:prstGeom>
                    <a:noFill/>
                    <a:ln>
                      <a:noFill/>
                    </a:ln>
                  </pic:spPr>
                </pic:pic>
              </a:graphicData>
            </a:graphic>
          </wp:inline>
        </w:drawing>
      </w:r>
    </w:p>
    <w:p w14:paraId="451DCF86" w14:textId="77777777" w:rsidR="00751E0A" w:rsidRPr="00DF5D40" w:rsidRDefault="00751E0A" w:rsidP="00DF5D40">
      <w:pPr>
        <w:spacing w:after="0" w:line="276" w:lineRule="auto"/>
        <w:jc w:val="both"/>
        <w:rPr>
          <w:rFonts w:ascii="Times New Roman" w:hAnsi="Times New Roman" w:cs="Times New Roman"/>
          <w:sz w:val="24"/>
          <w:szCs w:val="24"/>
        </w:rPr>
      </w:pPr>
    </w:p>
    <w:p w14:paraId="23AF11A3" w14:textId="77777777" w:rsidR="00751E0A" w:rsidRPr="00DF5D40" w:rsidRDefault="00751E0A" w:rsidP="00DF5D40">
      <w:pPr>
        <w:spacing w:after="0" w:line="276" w:lineRule="auto"/>
        <w:jc w:val="both"/>
        <w:rPr>
          <w:rFonts w:ascii="Times New Roman" w:hAnsi="Times New Roman" w:cs="Times New Roman"/>
          <w:sz w:val="24"/>
          <w:szCs w:val="24"/>
        </w:rPr>
      </w:pPr>
    </w:p>
    <w:p w14:paraId="0E445869" w14:textId="74C462C3" w:rsidR="00751E0A" w:rsidRPr="00DF5D40" w:rsidRDefault="00751E0A" w:rsidP="00DF5D40">
      <w:pPr>
        <w:spacing w:after="0" w:line="276" w:lineRule="auto"/>
        <w:jc w:val="both"/>
        <w:rPr>
          <w:rFonts w:ascii="Times New Roman" w:hAnsi="Times New Roman" w:cs="Times New Roman"/>
          <w:sz w:val="24"/>
          <w:szCs w:val="24"/>
        </w:rPr>
      </w:pPr>
      <w:r w:rsidRPr="00DF5D40">
        <w:rPr>
          <w:rFonts w:ascii="Times New Roman" w:hAnsi="Times New Roman" w:cs="Times New Roman"/>
          <w:noProof/>
          <w:sz w:val="24"/>
          <w:szCs w:val="24"/>
          <w:lang w:eastAsia="ru-RU"/>
        </w:rPr>
        <w:lastRenderedPageBreak/>
        <w:drawing>
          <wp:inline distT="0" distB="0" distL="0" distR="0" wp14:anchorId="0335817C" wp14:editId="5E3D67CF">
            <wp:extent cx="6097270" cy="5507355"/>
            <wp:effectExtent l="0" t="0" r="17780" b="1714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005E7A" w14:textId="77777777" w:rsidR="00751E0A" w:rsidRPr="00DF5D40" w:rsidRDefault="00751E0A" w:rsidP="00DF5D40">
      <w:pPr>
        <w:spacing w:after="0" w:line="276" w:lineRule="auto"/>
        <w:jc w:val="both"/>
        <w:rPr>
          <w:rFonts w:ascii="Times New Roman" w:hAnsi="Times New Roman" w:cs="Times New Roman"/>
          <w:sz w:val="24"/>
          <w:szCs w:val="24"/>
        </w:rPr>
      </w:pPr>
    </w:p>
    <w:p w14:paraId="7C356035" w14:textId="77777777" w:rsidR="00751E0A" w:rsidRPr="00DF5D40" w:rsidRDefault="00751E0A" w:rsidP="00DF5D40">
      <w:pPr>
        <w:spacing w:after="0" w:line="276" w:lineRule="auto"/>
        <w:jc w:val="both"/>
        <w:rPr>
          <w:rFonts w:ascii="Times New Roman" w:hAnsi="Times New Roman" w:cs="Times New Roman"/>
          <w:sz w:val="24"/>
          <w:szCs w:val="24"/>
        </w:rPr>
      </w:pPr>
      <w:r w:rsidRPr="007B1530">
        <w:rPr>
          <w:rFonts w:ascii="Times New Roman" w:hAnsi="Times New Roman" w:cs="Times New Roman"/>
          <w:sz w:val="24"/>
          <w:szCs w:val="24"/>
        </w:rPr>
        <w:t>Рисунок 29.</w:t>
      </w:r>
      <w:r w:rsidRPr="00DF5D40">
        <w:rPr>
          <w:rFonts w:ascii="Times New Roman" w:hAnsi="Times New Roman" w:cs="Times New Roman"/>
          <w:sz w:val="24"/>
          <w:szCs w:val="24"/>
        </w:rPr>
        <w:t xml:space="preserve">  Динамика ширины канала связи общеобразовательных организаций, в количестве организаций.</w:t>
      </w:r>
    </w:p>
    <w:p w14:paraId="26B8D50E" w14:textId="77777777" w:rsidR="00751E0A" w:rsidRPr="00DF5D40" w:rsidRDefault="00751E0A" w:rsidP="00DF5D40">
      <w:pPr>
        <w:spacing w:after="0" w:line="276" w:lineRule="auto"/>
        <w:jc w:val="both"/>
        <w:rPr>
          <w:rFonts w:ascii="Times New Roman" w:hAnsi="Times New Roman" w:cs="Times New Roman"/>
          <w:sz w:val="24"/>
          <w:szCs w:val="24"/>
        </w:rPr>
      </w:pPr>
    </w:p>
    <w:p w14:paraId="1BD2410C" w14:textId="328C2E00" w:rsidR="00751E0A" w:rsidRPr="00DF5D40" w:rsidRDefault="00751E0A" w:rsidP="00DF5D40">
      <w:pPr>
        <w:spacing w:after="0" w:line="276" w:lineRule="auto"/>
        <w:ind w:firstLine="708"/>
        <w:jc w:val="both"/>
        <w:rPr>
          <w:rFonts w:ascii="Times New Roman" w:hAnsi="Times New Roman" w:cs="Times New Roman"/>
          <w:sz w:val="24"/>
          <w:szCs w:val="24"/>
        </w:rPr>
      </w:pPr>
      <w:r w:rsidRPr="00DF5D40">
        <w:rPr>
          <w:rFonts w:ascii="Times New Roman" w:eastAsia="Times New Roman" w:hAnsi="Times New Roman" w:cs="Times New Roman"/>
          <w:sz w:val="24"/>
          <w:szCs w:val="24"/>
          <w:lang w:eastAsia="ru-RU"/>
        </w:rPr>
        <w:t>Доля образовательных организаций, реализующих образовательные программы начального общего, основного общего, среднего общего образования, обеспеченных Интернет-соединением со скоростью соединения не менее 100 Мб/с для образовательных организаций, расположенных в городах, 50 Мб/с — для образовательных организаций, расположенных в сельской местности и поселках городского типа, представлена в таблице 2 в сравнении с Иркутской областью</w:t>
      </w:r>
      <w:r w:rsidR="00D22C1E" w:rsidRPr="00D22C1E">
        <w:rPr>
          <w:rFonts w:ascii="Times New Roman" w:eastAsia="Times New Roman" w:hAnsi="Times New Roman" w:cs="Times New Roman"/>
          <w:sz w:val="24"/>
          <w:szCs w:val="24"/>
          <w:lang w:eastAsia="ru-RU"/>
        </w:rPr>
        <w:t xml:space="preserve"> </w:t>
      </w:r>
      <w:r w:rsidR="00D22C1E" w:rsidRPr="00DF5D40">
        <w:rPr>
          <w:rFonts w:ascii="Times New Roman" w:eastAsia="Times New Roman" w:hAnsi="Times New Roman" w:cs="Times New Roman"/>
          <w:sz w:val="24"/>
          <w:szCs w:val="24"/>
          <w:lang w:eastAsia="ru-RU"/>
        </w:rPr>
        <w:t>за 5 лет</w:t>
      </w:r>
      <w:r w:rsidRPr="00DF5D40">
        <w:rPr>
          <w:rFonts w:ascii="Times New Roman" w:eastAsia="Times New Roman" w:hAnsi="Times New Roman" w:cs="Times New Roman"/>
          <w:sz w:val="24"/>
          <w:szCs w:val="24"/>
          <w:lang w:eastAsia="ru-RU"/>
        </w:rPr>
        <w:t>.</w:t>
      </w:r>
    </w:p>
    <w:p w14:paraId="6C161D5B" w14:textId="77777777" w:rsidR="00751E0A" w:rsidRPr="00DF5D40" w:rsidRDefault="00751E0A" w:rsidP="00DF5D40">
      <w:pPr>
        <w:spacing w:after="0" w:line="276" w:lineRule="auto"/>
        <w:jc w:val="both"/>
        <w:rPr>
          <w:rFonts w:ascii="Times New Roman" w:hAnsi="Times New Roman" w:cs="Times New Roman"/>
          <w:sz w:val="24"/>
          <w:szCs w:val="24"/>
        </w:rPr>
      </w:pPr>
    </w:p>
    <w:p w14:paraId="27712E83" w14:textId="688ABCE9" w:rsidR="00751E0A" w:rsidRPr="00DF5D40" w:rsidRDefault="00751E0A" w:rsidP="007B1530">
      <w:pPr>
        <w:spacing w:after="0" w:line="276" w:lineRule="auto"/>
        <w:jc w:val="center"/>
        <w:rPr>
          <w:rFonts w:ascii="Times New Roman" w:hAnsi="Times New Roman" w:cs="Times New Roman"/>
          <w:sz w:val="24"/>
          <w:szCs w:val="24"/>
        </w:rPr>
      </w:pPr>
      <w:r w:rsidRPr="007B1530">
        <w:rPr>
          <w:rFonts w:ascii="Times New Roman" w:hAnsi="Times New Roman" w:cs="Times New Roman"/>
          <w:sz w:val="24"/>
          <w:szCs w:val="24"/>
        </w:rPr>
        <w:t>Таблица 2</w:t>
      </w:r>
      <w:r w:rsidR="007B1530" w:rsidRPr="007B1530">
        <w:rPr>
          <w:rFonts w:ascii="Times New Roman" w:hAnsi="Times New Roman" w:cs="Times New Roman"/>
          <w:sz w:val="24"/>
          <w:szCs w:val="24"/>
        </w:rPr>
        <w:t>0.</w:t>
      </w:r>
      <w:r w:rsidRPr="007B1530">
        <w:rPr>
          <w:rFonts w:ascii="Times New Roman" w:hAnsi="Times New Roman" w:cs="Times New Roman"/>
          <w:sz w:val="24"/>
          <w:szCs w:val="24"/>
        </w:rPr>
        <w:t xml:space="preserve"> Доля ОО, в которых скорость доступа к сети Интернет соответствует требованиям</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1268"/>
        <w:gridCol w:w="1392"/>
        <w:gridCol w:w="1392"/>
        <w:gridCol w:w="1392"/>
        <w:gridCol w:w="1281"/>
      </w:tblGrid>
      <w:tr w:rsidR="00751E0A" w:rsidRPr="00DF5D40" w14:paraId="766840E1" w14:textId="77777777" w:rsidTr="0042626C">
        <w:trPr>
          <w:jc w:val="center"/>
        </w:trPr>
        <w:tc>
          <w:tcPr>
            <w:tcW w:w="3271" w:type="dxa"/>
            <w:vMerge w:val="restart"/>
            <w:shd w:val="clear" w:color="auto" w:fill="auto"/>
            <w:vAlign w:val="center"/>
          </w:tcPr>
          <w:p w14:paraId="3C121435" w14:textId="77777777" w:rsidR="00751E0A" w:rsidRPr="00DF5D40" w:rsidRDefault="00751E0A" w:rsidP="00DF5D40">
            <w:pPr>
              <w:spacing w:after="0" w:line="276" w:lineRule="auto"/>
              <w:jc w:val="both"/>
              <w:rPr>
                <w:rFonts w:ascii="Times New Roman" w:hAnsi="Times New Roman" w:cs="Times New Roman"/>
                <w:bCs/>
                <w:sz w:val="24"/>
                <w:szCs w:val="24"/>
                <w:highlight w:val="yellow"/>
              </w:rPr>
            </w:pPr>
            <w:r w:rsidRPr="00DF5D40">
              <w:rPr>
                <w:rFonts w:ascii="Times New Roman" w:hAnsi="Times New Roman" w:cs="Times New Roman"/>
                <w:bCs/>
                <w:sz w:val="24"/>
                <w:szCs w:val="24"/>
              </w:rPr>
              <w:t>Наименование района</w:t>
            </w:r>
          </w:p>
        </w:tc>
        <w:tc>
          <w:tcPr>
            <w:tcW w:w="6725" w:type="dxa"/>
            <w:gridSpan w:val="5"/>
            <w:shd w:val="clear" w:color="auto" w:fill="auto"/>
          </w:tcPr>
          <w:p w14:paraId="1C9E0D13" w14:textId="46CD7DDB" w:rsidR="00751E0A" w:rsidRPr="00DF5D40" w:rsidRDefault="00751E0A" w:rsidP="00D22C1E">
            <w:pPr>
              <w:tabs>
                <w:tab w:val="left" w:pos="804"/>
              </w:tabs>
              <w:spacing w:after="0" w:line="276" w:lineRule="auto"/>
              <w:jc w:val="center"/>
              <w:rPr>
                <w:rFonts w:ascii="Times New Roman" w:hAnsi="Times New Roman" w:cs="Times New Roman"/>
                <w:bCs/>
                <w:sz w:val="24"/>
                <w:szCs w:val="24"/>
              </w:rPr>
            </w:pPr>
            <w:r w:rsidRPr="00DF5D40">
              <w:rPr>
                <w:rFonts w:ascii="Times New Roman" w:hAnsi="Times New Roman" w:cs="Times New Roman"/>
                <w:bCs/>
                <w:sz w:val="24"/>
                <w:szCs w:val="24"/>
              </w:rPr>
              <w:t>Год</w:t>
            </w:r>
          </w:p>
        </w:tc>
      </w:tr>
      <w:tr w:rsidR="00751E0A" w:rsidRPr="00DF5D40" w14:paraId="7086E2CA" w14:textId="77777777" w:rsidTr="0042626C">
        <w:trPr>
          <w:jc w:val="center"/>
        </w:trPr>
        <w:tc>
          <w:tcPr>
            <w:tcW w:w="3271" w:type="dxa"/>
            <w:vMerge/>
            <w:shd w:val="clear" w:color="auto" w:fill="auto"/>
          </w:tcPr>
          <w:p w14:paraId="188DF3AC" w14:textId="77777777" w:rsidR="00751E0A" w:rsidRPr="00DF5D40" w:rsidRDefault="00751E0A" w:rsidP="00DF5D40">
            <w:pPr>
              <w:spacing w:after="0" w:line="276" w:lineRule="auto"/>
              <w:jc w:val="both"/>
              <w:rPr>
                <w:rFonts w:ascii="Times New Roman" w:hAnsi="Times New Roman" w:cs="Times New Roman"/>
                <w:bCs/>
                <w:sz w:val="24"/>
                <w:szCs w:val="24"/>
                <w:highlight w:val="yellow"/>
              </w:rPr>
            </w:pPr>
          </w:p>
        </w:tc>
        <w:tc>
          <w:tcPr>
            <w:tcW w:w="1268" w:type="dxa"/>
            <w:shd w:val="clear" w:color="auto" w:fill="auto"/>
          </w:tcPr>
          <w:p w14:paraId="18C9D1BF" w14:textId="77777777" w:rsidR="00751E0A" w:rsidRPr="00DF5D40" w:rsidRDefault="00751E0A" w:rsidP="00D22C1E">
            <w:pPr>
              <w:spacing w:after="0" w:line="276" w:lineRule="auto"/>
              <w:jc w:val="center"/>
              <w:rPr>
                <w:rFonts w:ascii="Times New Roman" w:hAnsi="Times New Roman" w:cs="Times New Roman"/>
                <w:bCs/>
                <w:sz w:val="24"/>
                <w:szCs w:val="24"/>
              </w:rPr>
            </w:pPr>
            <w:r w:rsidRPr="00DF5D40">
              <w:rPr>
                <w:rFonts w:ascii="Times New Roman" w:hAnsi="Times New Roman" w:cs="Times New Roman"/>
                <w:bCs/>
                <w:sz w:val="24"/>
                <w:szCs w:val="24"/>
              </w:rPr>
              <w:t>2018</w:t>
            </w:r>
          </w:p>
        </w:tc>
        <w:tc>
          <w:tcPr>
            <w:tcW w:w="1392" w:type="dxa"/>
            <w:shd w:val="clear" w:color="auto" w:fill="auto"/>
          </w:tcPr>
          <w:p w14:paraId="11805213" w14:textId="77777777" w:rsidR="00751E0A" w:rsidRPr="00DF5D40" w:rsidRDefault="00751E0A" w:rsidP="00D22C1E">
            <w:pPr>
              <w:spacing w:after="0" w:line="276" w:lineRule="auto"/>
              <w:jc w:val="center"/>
              <w:rPr>
                <w:rFonts w:ascii="Times New Roman" w:hAnsi="Times New Roman" w:cs="Times New Roman"/>
                <w:bCs/>
                <w:sz w:val="24"/>
                <w:szCs w:val="24"/>
              </w:rPr>
            </w:pPr>
            <w:r w:rsidRPr="00DF5D40">
              <w:rPr>
                <w:rFonts w:ascii="Times New Roman" w:hAnsi="Times New Roman" w:cs="Times New Roman"/>
                <w:bCs/>
                <w:sz w:val="24"/>
                <w:szCs w:val="24"/>
              </w:rPr>
              <w:t>2019</w:t>
            </w:r>
          </w:p>
        </w:tc>
        <w:tc>
          <w:tcPr>
            <w:tcW w:w="1392" w:type="dxa"/>
            <w:shd w:val="clear" w:color="auto" w:fill="auto"/>
          </w:tcPr>
          <w:p w14:paraId="02D95389" w14:textId="77777777" w:rsidR="00751E0A" w:rsidRPr="00DF5D40" w:rsidRDefault="00751E0A" w:rsidP="00D22C1E">
            <w:pPr>
              <w:spacing w:after="0" w:line="276" w:lineRule="auto"/>
              <w:jc w:val="center"/>
              <w:rPr>
                <w:rFonts w:ascii="Times New Roman" w:hAnsi="Times New Roman" w:cs="Times New Roman"/>
                <w:bCs/>
                <w:sz w:val="24"/>
                <w:szCs w:val="24"/>
              </w:rPr>
            </w:pPr>
            <w:r w:rsidRPr="00DF5D40">
              <w:rPr>
                <w:rFonts w:ascii="Times New Roman" w:hAnsi="Times New Roman" w:cs="Times New Roman"/>
                <w:bCs/>
                <w:sz w:val="24"/>
                <w:szCs w:val="24"/>
              </w:rPr>
              <w:t>2020</w:t>
            </w:r>
          </w:p>
        </w:tc>
        <w:tc>
          <w:tcPr>
            <w:tcW w:w="1392" w:type="dxa"/>
            <w:shd w:val="clear" w:color="auto" w:fill="auto"/>
          </w:tcPr>
          <w:p w14:paraId="66665DD3" w14:textId="77777777" w:rsidR="00751E0A" w:rsidRPr="00DF5D40" w:rsidRDefault="00751E0A" w:rsidP="00D22C1E">
            <w:pPr>
              <w:spacing w:after="0" w:line="276" w:lineRule="auto"/>
              <w:jc w:val="center"/>
              <w:rPr>
                <w:rFonts w:ascii="Times New Roman" w:hAnsi="Times New Roman" w:cs="Times New Roman"/>
                <w:bCs/>
                <w:sz w:val="24"/>
                <w:szCs w:val="24"/>
              </w:rPr>
            </w:pPr>
            <w:r w:rsidRPr="00DF5D40">
              <w:rPr>
                <w:rFonts w:ascii="Times New Roman" w:hAnsi="Times New Roman" w:cs="Times New Roman"/>
                <w:bCs/>
                <w:sz w:val="24"/>
                <w:szCs w:val="24"/>
              </w:rPr>
              <w:t>2021</w:t>
            </w:r>
          </w:p>
        </w:tc>
        <w:tc>
          <w:tcPr>
            <w:tcW w:w="1281" w:type="dxa"/>
            <w:shd w:val="clear" w:color="auto" w:fill="auto"/>
          </w:tcPr>
          <w:p w14:paraId="002A4432" w14:textId="77777777" w:rsidR="00751E0A" w:rsidRPr="00DF5D40" w:rsidRDefault="00751E0A" w:rsidP="00D22C1E">
            <w:pPr>
              <w:spacing w:after="0" w:line="276" w:lineRule="auto"/>
              <w:jc w:val="center"/>
              <w:rPr>
                <w:rFonts w:ascii="Times New Roman" w:hAnsi="Times New Roman" w:cs="Times New Roman"/>
                <w:bCs/>
                <w:sz w:val="24"/>
                <w:szCs w:val="24"/>
              </w:rPr>
            </w:pPr>
            <w:r w:rsidRPr="00DF5D40">
              <w:rPr>
                <w:rFonts w:ascii="Times New Roman" w:hAnsi="Times New Roman" w:cs="Times New Roman"/>
                <w:bCs/>
                <w:sz w:val="24"/>
                <w:szCs w:val="24"/>
              </w:rPr>
              <w:t>2022</w:t>
            </w:r>
          </w:p>
        </w:tc>
      </w:tr>
      <w:tr w:rsidR="00751E0A" w:rsidRPr="00DF5D40" w14:paraId="6C0DA144" w14:textId="77777777" w:rsidTr="0042626C">
        <w:trPr>
          <w:jc w:val="center"/>
        </w:trPr>
        <w:tc>
          <w:tcPr>
            <w:tcW w:w="3271" w:type="dxa"/>
            <w:shd w:val="clear" w:color="auto" w:fill="auto"/>
          </w:tcPr>
          <w:p w14:paraId="01B75B2C" w14:textId="77777777" w:rsidR="00751E0A" w:rsidRPr="00DF5D40" w:rsidRDefault="00751E0A" w:rsidP="00DF5D40">
            <w:pPr>
              <w:spacing w:after="0" w:line="276" w:lineRule="auto"/>
              <w:jc w:val="both"/>
              <w:rPr>
                <w:rFonts w:ascii="Times New Roman" w:hAnsi="Times New Roman" w:cs="Times New Roman"/>
                <w:sz w:val="24"/>
                <w:szCs w:val="24"/>
              </w:rPr>
            </w:pPr>
            <w:r w:rsidRPr="00DF5D40">
              <w:rPr>
                <w:rFonts w:ascii="Times New Roman" w:hAnsi="Times New Roman" w:cs="Times New Roman"/>
                <w:sz w:val="24"/>
                <w:szCs w:val="24"/>
              </w:rPr>
              <w:t>Тайшетский район</w:t>
            </w:r>
          </w:p>
        </w:tc>
        <w:tc>
          <w:tcPr>
            <w:tcW w:w="1268" w:type="dxa"/>
            <w:shd w:val="clear" w:color="auto" w:fill="auto"/>
            <w:vAlign w:val="center"/>
          </w:tcPr>
          <w:p w14:paraId="7231452E" w14:textId="77777777" w:rsidR="00751E0A" w:rsidRPr="00DF5D40" w:rsidRDefault="00751E0A" w:rsidP="00D22C1E">
            <w:pPr>
              <w:spacing w:after="0" w:line="276" w:lineRule="auto"/>
              <w:jc w:val="center"/>
              <w:rPr>
                <w:rFonts w:ascii="Times New Roman" w:hAnsi="Times New Roman" w:cs="Times New Roman"/>
                <w:sz w:val="24"/>
                <w:szCs w:val="24"/>
              </w:rPr>
            </w:pPr>
            <w:r w:rsidRPr="00DF5D40">
              <w:rPr>
                <w:rFonts w:ascii="Times New Roman" w:eastAsia="Courier New" w:hAnsi="Times New Roman" w:cs="Times New Roman"/>
                <w:sz w:val="24"/>
                <w:szCs w:val="24"/>
                <w:lang w:bidi="ru-RU"/>
              </w:rPr>
              <w:t>0</w:t>
            </w:r>
          </w:p>
        </w:tc>
        <w:tc>
          <w:tcPr>
            <w:tcW w:w="1392" w:type="dxa"/>
            <w:shd w:val="clear" w:color="auto" w:fill="auto"/>
            <w:vAlign w:val="center"/>
          </w:tcPr>
          <w:p w14:paraId="6737D745" w14:textId="77777777" w:rsidR="00751E0A" w:rsidRPr="00DF5D40" w:rsidRDefault="00751E0A" w:rsidP="00D22C1E">
            <w:pPr>
              <w:spacing w:after="0" w:line="276" w:lineRule="auto"/>
              <w:jc w:val="center"/>
              <w:rPr>
                <w:rFonts w:ascii="Times New Roman" w:hAnsi="Times New Roman" w:cs="Times New Roman"/>
                <w:sz w:val="24"/>
                <w:szCs w:val="24"/>
              </w:rPr>
            </w:pPr>
            <w:r w:rsidRPr="00DF5D40">
              <w:rPr>
                <w:rFonts w:ascii="Times New Roman" w:eastAsia="Courier New" w:hAnsi="Times New Roman" w:cs="Times New Roman"/>
                <w:sz w:val="24"/>
                <w:szCs w:val="24"/>
                <w:lang w:bidi="ru-RU"/>
              </w:rPr>
              <w:t>17,14</w:t>
            </w:r>
          </w:p>
        </w:tc>
        <w:tc>
          <w:tcPr>
            <w:tcW w:w="1392" w:type="dxa"/>
            <w:shd w:val="clear" w:color="auto" w:fill="auto"/>
            <w:vAlign w:val="center"/>
          </w:tcPr>
          <w:p w14:paraId="644A4FA6" w14:textId="77777777" w:rsidR="00751E0A" w:rsidRPr="00DF5D40" w:rsidRDefault="00751E0A" w:rsidP="00D22C1E">
            <w:pPr>
              <w:spacing w:after="0" w:line="276" w:lineRule="auto"/>
              <w:jc w:val="center"/>
              <w:rPr>
                <w:rFonts w:ascii="Times New Roman" w:hAnsi="Times New Roman" w:cs="Times New Roman"/>
                <w:sz w:val="24"/>
                <w:szCs w:val="24"/>
              </w:rPr>
            </w:pPr>
            <w:r w:rsidRPr="00DF5D40">
              <w:rPr>
                <w:rFonts w:ascii="Times New Roman" w:eastAsia="Courier New" w:hAnsi="Times New Roman" w:cs="Times New Roman"/>
                <w:sz w:val="24"/>
                <w:szCs w:val="24"/>
                <w:lang w:bidi="ru-RU"/>
              </w:rPr>
              <w:t>34,29</w:t>
            </w:r>
          </w:p>
        </w:tc>
        <w:tc>
          <w:tcPr>
            <w:tcW w:w="1392" w:type="dxa"/>
            <w:shd w:val="clear" w:color="auto" w:fill="auto"/>
            <w:vAlign w:val="center"/>
          </w:tcPr>
          <w:p w14:paraId="11DE8E7D" w14:textId="77777777" w:rsidR="00751E0A" w:rsidRPr="00DF5D40" w:rsidRDefault="00751E0A" w:rsidP="00D22C1E">
            <w:pPr>
              <w:spacing w:after="0" w:line="276" w:lineRule="auto"/>
              <w:jc w:val="center"/>
              <w:rPr>
                <w:rFonts w:ascii="Times New Roman" w:hAnsi="Times New Roman" w:cs="Times New Roman"/>
                <w:sz w:val="24"/>
                <w:szCs w:val="24"/>
              </w:rPr>
            </w:pPr>
            <w:r w:rsidRPr="00DF5D40">
              <w:rPr>
                <w:rFonts w:ascii="Times New Roman" w:eastAsia="Courier New" w:hAnsi="Times New Roman" w:cs="Times New Roman"/>
                <w:sz w:val="24"/>
                <w:szCs w:val="24"/>
                <w:lang w:bidi="ru-RU"/>
              </w:rPr>
              <w:t>68,57</w:t>
            </w:r>
          </w:p>
        </w:tc>
        <w:tc>
          <w:tcPr>
            <w:tcW w:w="1281" w:type="dxa"/>
            <w:shd w:val="clear" w:color="auto" w:fill="auto"/>
          </w:tcPr>
          <w:p w14:paraId="220D1C91" w14:textId="77777777" w:rsidR="00751E0A" w:rsidRPr="00DF5D40" w:rsidRDefault="00751E0A" w:rsidP="00D22C1E">
            <w:pPr>
              <w:spacing w:after="0" w:line="276" w:lineRule="auto"/>
              <w:jc w:val="center"/>
              <w:rPr>
                <w:rFonts w:ascii="Times New Roman" w:eastAsia="Courier New" w:hAnsi="Times New Roman" w:cs="Times New Roman"/>
                <w:sz w:val="24"/>
                <w:szCs w:val="24"/>
                <w:lang w:bidi="ru-RU"/>
              </w:rPr>
            </w:pPr>
            <w:r w:rsidRPr="00DF5D40">
              <w:rPr>
                <w:rFonts w:ascii="Times New Roman" w:eastAsia="Courier New" w:hAnsi="Times New Roman" w:cs="Times New Roman"/>
                <w:sz w:val="24"/>
                <w:szCs w:val="24"/>
                <w:lang w:bidi="ru-RU"/>
              </w:rPr>
              <w:t>73,53</w:t>
            </w:r>
          </w:p>
        </w:tc>
      </w:tr>
      <w:tr w:rsidR="00751E0A" w:rsidRPr="00DF5D40" w14:paraId="5F574A48" w14:textId="77777777" w:rsidTr="0042626C">
        <w:trPr>
          <w:jc w:val="center"/>
        </w:trPr>
        <w:tc>
          <w:tcPr>
            <w:tcW w:w="3271" w:type="dxa"/>
            <w:shd w:val="clear" w:color="auto" w:fill="auto"/>
          </w:tcPr>
          <w:p w14:paraId="61F0AF8D" w14:textId="77777777" w:rsidR="00751E0A" w:rsidRPr="00DF5D40" w:rsidRDefault="00751E0A" w:rsidP="00DF5D40">
            <w:pPr>
              <w:spacing w:after="0" w:line="276" w:lineRule="auto"/>
              <w:jc w:val="both"/>
              <w:rPr>
                <w:rFonts w:ascii="Times New Roman" w:hAnsi="Times New Roman" w:cs="Times New Roman"/>
                <w:sz w:val="24"/>
                <w:szCs w:val="24"/>
              </w:rPr>
            </w:pPr>
            <w:r w:rsidRPr="00DF5D40">
              <w:rPr>
                <w:rFonts w:ascii="Times New Roman" w:hAnsi="Times New Roman" w:cs="Times New Roman"/>
                <w:sz w:val="24"/>
                <w:szCs w:val="24"/>
              </w:rPr>
              <w:t>Иркутская область</w:t>
            </w:r>
          </w:p>
        </w:tc>
        <w:tc>
          <w:tcPr>
            <w:tcW w:w="1268" w:type="dxa"/>
            <w:shd w:val="clear" w:color="auto" w:fill="auto"/>
            <w:vAlign w:val="center"/>
          </w:tcPr>
          <w:p w14:paraId="698BAC2E" w14:textId="77777777" w:rsidR="00751E0A" w:rsidRPr="00DF5D40" w:rsidRDefault="00751E0A" w:rsidP="00D22C1E">
            <w:pPr>
              <w:widowControl w:val="0"/>
              <w:spacing w:after="0" w:line="276" w:lineRule="auto"/>
              <w:jc w:val="center"/>
              <w:rPr>
                <w:rFonts w:ascii="Times New Roman" w:eastAsia="Times New Roman" w:hAnsi="Times New Roman" w:cs="Times New Roman"/>
                <w:color w:val="000000"/>
                <w:sz w:val="24"/>
                <w:szCs w:val="24"/>
                <w:lang w:val="en-US" w:bidi="ru-RU"/>
              </w:rPr>
            </w:pPr>
            <w:r w:rsidRPr="00DF5D40">
              <w:rPr>
                <w:rFonts w:ascii="Times New Roman" w:eastAsia="Courier New" w:hAnsi="Times New Roman" w:cs="Times New Roman"/>
                <w:color w:val="000000"/>
                <w:sz w:val="24"/>
                <w:szCs w:val="24"/>
                <w:lang w:bidi="ru-RU"/>
              </w:rPr>
              <w:t>2,16</w:t>
            </w:r>
          </w:p>
        </w:tc>
        <w:tc>
          <w:tcPr>
            <w:tcW w:w="1392" w:type="dxa"/>
            <w:shd w:val="clear" w:color="auto" w:fill="auto"/>
            <w:vAlign w:val="center"/>
          </w:tcPr>
          <w:p w14:paraId="2E59597F" w14:textId="77777777" w:rsidR="00751E0A" w:rsidRPr="00DF5D40" w:rsidRDefault="00751E0A" w:rsidP="00D22C1E">
            <w:pPr>
              <w:widowControl w:val="0"/>
              <w:spacing w:after="0" w:line="276" w:lineRule="auto"/>
              <w:jc w:val="center"/>
              <w:rPr>
                <w:rFonts w:ascii="Times New Roman" w:eastAsia="Times New Roman" w:hAnsi="Times New Roman" w:cs="Times New Roman"/>
                <w:color w:val="000000"/>
                <w:sz w:val="24"/>
                <w:szCs w:val="24"/>
                <w:lang w:val="en-US" w:bidi="ru-RU"/>
              </w:rPr>
            </w:pPr>
            <w:r w:rsidRPr="00DF5D40">
              <w:rPr>
                <w:rFonts w:ascii="Times New Roman" w:eastAsia="Courier New" w:hAnsi="Times New Roman" w:cs="Times New Roman"/>
                <w:color w:val="000000"/>
                <w:sz w:val="24"/>
                <w:szCs w:val="24"/>
                <w:lang w:bidi="ru-RU"/>
              </w:rPr>
              <w:t>11,26</w:t>
            </w:r>
          </w:p>
        </w:tc>
        <w:tc>
          <w:tcPr>
            <w:tcW w:w="1392" w:type="dxa"/>
            <w:shd w:val="clear" w:color="auto" w:fill="auto"/>
            <w:vAlign w:val="center"/>
          </w:tcPr>
          <w:p w14:paraId="34CB2F7C" w14:textId="77777777" w:rsidR="00751E0A" w:rsidRPr="00DF5D40" w:rsidRDefault="00751E0A" w:rsidP="00D22C1E">
            <w:pPr>
              <w:widowControl w:val="0"/>
              <w:spacing w:after="0" w:line="276" w:lineRule="auto"/>
              <w:jc w:val="center"/>
              <w:rPr>
                <w:rFonts w:ascii="Times New Roman" w:eastAsia="Times New Roman" w:hAnsi="Times New Roman" w:cs="Times New Roman"/>
                <w:color w:val="000000"/>
                <w:sz w:val="24"/>
                <w:szCs w:val="24"/>
                <w:lang w:bidi="ru-RU"/>
              </w:rPr>
            </w:pPr>
            <w:r w:rsidRPr="00DF5D40">
              <w:rPr>
                <w:rFonts w:ascii="Times New Roman" w:eastAsia="Courier New" w:hAnsi="Times New Roman" w:cs="Times New Roman"/>
                <w:color w:val="000000"/>
                <w:sz w:val="24"/>
                <w:szCs w:val="24"/>
                <w:lang w:bidi="ru-RU"/>
              </w:rPr>
              <w:t>21,97</w:t>
            </w:r>
          </w:p>
        </w:tc>
        <w:tc>
          <w:tcPr>
            <w:tcW w:w="1392" w:type="dxa"/>
            <w:shd w:val="clear" w:color="auto" w:fill="auto"/>
            <w:vAlign w:val="center"/>
          </w:tcPr>
          <w:p w14:paraId="71E9736C" w14:textId="77777777" w:rsidR="00751E0A" w:rsidRPr="00DF5D40" w:rsidRDefault="00751E0A" w:rsidP="00D22C1E">
            <w:pPr>
              <w:widowControl w:val="0"/>
              <w:spacing w:after="0" w:line="276" w:lineRule="auto"/>
              <w:jc w:val="center"/>
              <w:rPr>
                <w:rFonts w:ascii="Times New Roman" w:eastAsia="Times New Roman" w:hAnsi="Times New Roman" w:cs="Times New Roman"/>
                <w:color w:val="000000"/>
                <w:sz w:val="24"/>
                <w:szCs w:val="24"/>
                <w:lang w:bidi="ru-RU"/>
              </w:rPr>
            </w:pPr>
            <w:r w:rsidRPr="00DF5D40">
              <w:rPr>
                <w:rFonts w:ascii="Times New Roman" w:eastAsia="Courier New" w:hAnsi="Times New Roman" w:cs="Times New Roman"/>
                <w:color w:val="000000"/>
                <w:sz w:val="24"/>
                <w:szCs w:val="24"/>
                <w:lang w:bidi="ru-RU"/>
              </w:rPr>
              <w:t>41,61</w:t>
            </w:r>
          </w:p>
        </w:tc>
        <w:tc>
          <w:tcPr>
            <w:tcW w:w="1281" w:type="dxa"/>
            <w:shd w:val="clear" w:color="auto" w:fill="auto"/>
          </w:tcPr>
          <w:p w14:paraId="23FDEC19" w14:textId="77777777" w:rsidR="00751E0A" w:rsidRPr="00DF5D40" w:rsidRDefault="00751E0A" w:rsidP="00D22C1E">
            <w:pPr>
              <w:widowControl w:val="0"/>
              <w:spacing w:after="0" w:line="276" w:lineRule="auto"/>
              <w:jc w:val="center"/>
              <w:rPr>
                <w:rFonts w:ascii="Times New Roman" w:eastAsia="Courier New" w:hAnsi="Times New Roman" w:cs="Times New Roman"/>
                <w:color w:val="000000"/>
                <w:sz w:val="24"/>
                <w:szCs w:val="24"/>
                <w:lang w:bidi="ru-RU"/>
              </w:rPr>
            </w:pPr>
          </w:p>
        </w:tc>
      </w:tr>
    </w:tbl>
    <w:p w14:paraId="32C985C6" w14:textId="77777777" w:rsidR="00751E0A" w:rsidRPr="00DF5D40" w:rsidRDefault="00751E0A" w:rsidP="00DF5D40">
      <w:pPr>
        <w:spacing w:after="0" w:line="276" w:lineRule="auto"/>
        <w:jc w:val="both"/>
        <w:rPr>
          <w:rFonts w:ascii="Times New Roman" w:hAnsi="Times New Roman" w:cs="Times New Roman"/>
          <w:sz w:val="24"/>
          <w:szCs w:val="24"/>
        </w:rPr>
      </w:pPr>
    </w:p>
    <w:p w14:paraId="781DB9B2" w14:textId="77777777" w:rsidR="00751E0A" w:rsidRPr="00DF5D40" w:rsidRDefault="00751E0A" w:rsidP="00D22C1E">
      <w:pPr>
        <w:spacing w:after="0" w:line="276" w:lineRule="auto"/>
        <w:ind w:firstLine="708"/>
        <w:jc w:val="both"/>
        <w:rPr>
          <w:rFonts w:ascii="Times New Roman" w:hAnsi="Times New Roman" w:cs="Times New Roman"/>
          <w:sz w:val="24"/>
          <w:szCs w:val="24"/>
        </w:rPr>
      </w:pPr>
      <w:r w:rsidRPr="00DF5D40">
        <w:rPr>
          <w:rFonts w:ascii="Times New Roman" w:hAnsi="Times New Roman" w:cs="Times New Roman"/>
          <w:sz w:val="24"/>
          <w:szCs w:val="24"/>
        </w:rPr>
        <w:t>В обще</w:t>
      </w:r>
      <w:r w:rsidRPr="00DF5D40">
        <w:rPr>
          <w:rFonts w:ascii="Times New Roman" w:hAnsi="Times New Roman" w:cs="Times New Roman"/>
          <w:sz w:val="24"/>
          <w:szCs w:val="24"/>
          <w:shd w:val="clear" w:color="auto" w:fill="FFFFFF"/>
        </w:rPr>
        <w:t>образовательных организациях Тайшетского района</w:t>
      </w:r>
      <w:r w:rsidRPr="00DF5D40">
        <w:rPr>
          <w:rFonts w:ascii="Times New Roman" w:hAnsi="Times New Roman" w:cs="Times New Roman"/>
          <w:sz w:val="24"/>
          <w:szCs w:val="24"/>
        </w:rPr>
        <w:t xml:space="preserve"> ведется постоянный контроль наличия контент-фильтрации, провайдеры обеспечивают информационную безопасность доступа к сети «Интернет» средствами контент-фильтрации.</w:t>
      </w:r>
    </w:p>
    <w:p w14:paraId="52D1F1EC" w14:textId="46D9E914" w:rsidR="00D22C1E" w:rsidRDefault="00751E0A" w:rsidP="00892B1E">
      <w:pPr>
        <w:spacing w:after="0" w:line="276" w:lineRule="auto"/>
        <w:ind w:firstLine="708"/>
        <w:jc w:val="both"/>
        <w:rPr>
          <w:rFonts w:ascii="Times New Roman" w:hAnsi="Times New Roman" w:cs="Times New Roman"/>
          <w:sz w:val="24"/>
          <w:szCs w:val="24"/>
        </w:rPr>
      </w:pPr>
      <w:r w:rsidRPr="00DF5D40">
        <w:rPr>
          <w:rFonts w:ascii="Times New Roman" w:hAnsi="Times New Roman" w:cs="Times New Roman"/>
          <w:sz w:val="24"/>
          <w:szCs w:val="24"/>
        </w:rPr>
        <w:t>Каждое полугодие специалистами Управления образования, МКУ «ЦБ» и методистами МКУ «ЦРО» проводится мониторинг сайтов подведомственных организаций в целях реализации требований ст. 28, 29 Федерального закона РФ от 29.12.2012 № 273-ФЗ "Об образовании в Российской Федерации",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РФ от 10.07.2013 № 582, приказа Рособрнадзора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который вступил в силу с 1 января 2021 года. По результатам мониторинга определяется процент соответствия каждого сайта требованиям нормативных актов и учитывается в показателях стимулирующей оплаты труда руководителей общеобразовательных организаций.</w:t>
      </w:r>
    </w:p>
    <w:p w14:paraId="7A9C55AA" w14:textId="77777777" w:rsidR="00D22C1E" w:rsidRDefault="00D22C1E" w:rsidP="00DF5D40">
      <w:pPr>
        <w:spacing w:after="0" w:line="276" w:lineRule="auto"/>
        <w:ind w:firstLine="708"/>
        <w:jc w:val="both"/>
        <w:rPr>
          <w:rFonts w:ascii="Times New Roman" w:hAnsi="Times New Roman" w:cs="Times New Roman"/>
          <w:sz w:val="24"/>
          <w:szCs w:val="24"/>
        </w:rPr>
      </w:pPr>
    </w:p>
    <w:p w14:paraId="46039F52" w14:textId="34BA7409" w:rsidR="00D22C1E" w:rsidRPr="00D22C1E" w:rsidRDefault="00D22C1E" w:rsidP="00D22C1E">
      <w:pPr>
        <w:spacing w:after="0" w:line="276" w:lineRule="auto"/>
        <w:ind w:firstLine="708"/>
        <w:jc w:val="center"/>
        <w:rPr>
          <w:rFonts w:ascii="Times New Roman" w:hAnsi="Times New Roman" w:cs="Times New Roman"/>
          <w:i/>
          <w:iCs/>
          <w:sz w:val="24"/>
          <w:szCs w:val="24"/>
        </w:rPr>
      </w:pPr>
      <w:r w:rsidRPr="00D22C1E">
        <w:rPr>
          <w:rFonts w:ascii="Times New Roman" w:hAnsi="Times New Roman" w:cs="Times New Roman"/>
          <w:i/>
          <w:iCs/>
          <w:sz w:val="24"/>
          <w:szCs w:val="24"/>
        </w:rPr>
        <w:t>Обеспеченность учебниками</w:t>
      </w:r>
    </w:p>
    <w:p w14:paraId="28599D3F" w14:textId="7ECC9B9F" w:rsidR="00751E0A" w:rsidRPr="00DF5D40" w:rsidRDefault="00751E0A" w:rsidP="00DF5D40">
      <w:pPr>
        <w:spacing w:after="0" w:line="276" w:lineRule="auto"/>
        <w:ind w:firstLine="708"/>
        <w:jc w:val="both"/>
        <w:rPr>
          <w:rFonts w:ascii="Times New Roman" w:hAnsi="Times New Roman" w:cs="Times New Roman"/>
          <w:sz w:val="24"/>
          <w:szCs w:val="24"/>
        </w:rPr>
      </w:pPr>
      <w:proofErr w:type="gramStart"/>
      <w:r w:rsidRPr="00DF5D40">
        <w:rPr>
          <w:rFonts w:ascii="Times New Roman" w:hAnsi="Times New Roman" w:cs="Times New Roman"/>
          <w:sz w:val="24"/>
          <w:szCs w:val="24"/>
        </w:rPr>
        <w:t>Все  общеобразовательные</w:t>
      </w:r>
      <w:proofErr w:type="gramEnd"/>
      <w:r w:rsidRPr="00DF5D40">
        <w:rPr>
          <w:rFonts w:ascii="Times New Roman" w:hAnsi="Times New Roman" w:cs="Times New Roman"/>
          <w:sz w:val="24"/>
          <w:szCs w:val="24"/>
        </w:rPr>
        <w:t xml:space="preserve"> организации имеют школьные библиотеки с 424 посадочными местами.    Общий объем учебного фонда на конец 2022 года составля</w:t>
      </w:r>
      <w:r w:rsidR="00D22C1E">
        <w:rPr>
          <w:rFonts w:ascii="Times New Roman" w:hAnsi="Times New Roman" w:cs="Times New Roman"/>
          <w:sz w:val="24"/>
          <w:szCs w:val="24"/>
        </w:rPr>
        <w:t>л</w:t>
      </w:r>
      <w:r w:rsidRPr="00DF5D40">
        <w:rPr>
          <w:rFonts w:ascii="Times New Roman" w:hAnsi="Times New Roman" w:cs="Times New Roman"/>
          <w:sz w:val="24"/>
          <w:szCs w:val="24"/>
        </w:rPr>
        <w:t xml:space="preserve">        488 031 экземпляр, из них:</w:t>
      </w:r>
    </w:p>
    <w:p w14:paraId="10F2486A" w14:textId="77777777" w:rsidR="00751E0A" w:rsidRPr="00DF5D40" w:rsidRDefault="00751E0A" w:rsidP="00DF5D40">
      <w:pPr>
        <w:spacing w:after="0" w:line="276" w:lineRule="auto"/>
        <w:ind w:firstLine="708"/>
        <w:jc w:val="both"/>
        <w:rPr>
          <w:rFonts w:ascii="Times New Roman" w:hAnsi="Times New Roman" w:cs="Times New Roman"/>
          <w:sz w:val="24"/>
          <w:szCs w:val="24"/>
        </w:rPr>
      </w:pPr>
      <w:r w:rsidRPr="00DF5D40">
        <w:rPr>
          <w:rFonts w:ascii="Times New Roman" w:hAnsi="Times New Roman" w:cs="Times New Roman"/>
          <w:sz w:val="24"/>
          <w:szCs w:val="24"/>
        </w:rPr>
        <w:t>- учебники – 255 130 экземпляров;</w:t>
      </w:r>
    </w:p>
    <w:p w14:paraId="39D0CBC5" w14:textId="77777777" w:rsidR="00751E0A" w:rsidRPr="00DF5D40" w:rsidRDefault="00751E0A" w:rsidP="00DF5D40">
      <w:pPr>
        <w:spacing w:after="0" w:line="276" w:lineRule="auto"/>
        <w:ind w:firstLine="708"/>
        <w:jc w:val="both"/>
        <w:rPr>
          <w:rFonts w:ascii="Times New Roman" w:hAnsi="Times New Roman" w:cs="Times New Roman"/>
          <w:sz w:val="24"/>
          <w:szCs w:val="24"/>
        </w:rPr>
      </w:pPr>
      <w:r w:rsidRPr="00DF5D40">
        <w:rPr>
          <w:rFonts w:ascii="Times New Roman" w:hAnsi="Times New Roman" w:cs="Times New Roman"/>
          <w:sz w:val="24"/>
          <w:szCs w:val="24"/>
        </w:rPr>
        <w:t>- учебные пособия – 41 542 экземпляра;</w:t>
      </w:r>
    </w:p>
    <w:p w14:paraId="1A26266D" w14:textId="77777777" w:rsidR="00751E0A" w:rsidRPr="00DF5D40" w:rsidRDefault="00751E0A" w:rsidP="00DF5D40">
      <w:pPr>
        <w:spacing w:after="0" w:line="276" w:lineRule="auto"/>
        <w:ind w:firstLine="708"/>
        <w:jc w:val="both"/>
        <w:rPr>
          <w:rFonts w:ascii="Times New Roman" w:hAnsi="Times New Roman" w:cs="Times New Roman"/>
          <w:sz w:val="24"/>
          <w:szCs w:val="24"/>
        </w:rPr>
      </w:pPr>
      <w:r w:rsidRPr="00DF5D40">
        <w:rPr>
          <w:rFonts w:ascii="Times New Roman" w:hAnsi="Times New Roman" w:cs="Times New Roman"/>
          <w:sz w:val="24"/>
          <w:szCs w:val="24"/>
        </w:rPr>
        <w:t>- художественная литература – 179 944 экземпляра;</w:t>
      </w:r>
    </w:p>
    <w:p w14:paraId="449CDF9E" w14:textId="77777777" w:rsidR="00751E0A" w:rsidRPr="00DF5D40" w:rsidRDefault="00751E0A" w:rsidP="00DF5D40">
      <w:pPr>
        <w:spacing w:after="0" w:line="276" w:lineRule="auto"/>
        <w:ind w:firstLine="708"/>
        <w:jc w:val="both"/>
        <w:rPr>
          <w:rFonts w:ascii="Times New Roman" w:hAnsi="Times New Roman" w:cs="Times New Roman"/>
          <w:sz w:val="24"/>
          <w:szCs w:val="24"/>
        </w:rPr>
      </w:pPr>
      <w:r w:rsidRPr="00DF5D40">
        <w:rPr>
          <w:rFonts w:ascii="Times New Roman" w:hAnsi="Times New Roman" w:cs="Times New Roman"/>
          <w:sz w:val="24"/>
          <w:szCs w:val="24"/>
        </w:rPr>
        <w:t xml:space="preserve">- справочный материал – 11 415 экземпляров. </w:t>
      </w:r>
    </w:p>
    <w:p w14:paraId="513B76D5" w14:textId="77777777" w:rsidR="00751E0A" w:rsidRPr="00DF5D40" w:rsidRDefault="00751E0A" w:rsidP="00DF5D40">
      <w:pPr>
        <w:spacing w:after="0" w:line="276" w:lineRule="auto"/>
        <w:ind w:firstLine="708"/>
        <w:jc w:val="both"/>
        <w:rPr>
          <w:rFonts w:ascii="Times New Roman" w:hAnsi="Times New Roman" w:cs="Times New Roman"/>
          <w:sz w:val="24"/>
          <w:szCs w:val="24"/>
        </w:rPr>
      </w:pPr>
      <w:r w:rsidRPr="00DF5D40">
        <w:rPr>
          <w:rFonts w:ascii="Times New Roman" w:hAnsi="Times New Roman" w:cs="Times New Roman"/>
          <w:sz w:val="24"/>
          <w:szCs w:val="24"/>
        </w:rPr>
        <w:t>В каждой библиотеке имеется хотя бы 1 компьютер (</w:t>
      </w:r>
      <w:proofErr w:type="gramStart"/>
      <w:r w:rsidRPr="00DF5D40">
        <w:rPr>
          <w:rFonts w:ascii="Times New Roman" w:hAnsi="Times New Roman" w:cs="Times New Roman"/>
          <w:sz w:val="24"/>
          <w:szCs w:val="24"/>
        </w:rPr>
        <w:t>всего  компьютеров</w:t>
      </w:r>
      <w:proofErr w:type="gramEnd"/>
      <w:r w:rsidRPr="00DF5D40">
        <w:rPr>
          <w:rFonts w:ascii="Times New Roman" w:hAnsi="Times New Roman" w:cs="Times New Roman"/>
          <w:sz w:val="24"/>
          <w:szCs w:val="24"/>
        </w:rPr>
        <w:t xml:space="preserve"> 48), но этого количества недостаточно для   функционирования современной библиотеки. </w:t>
      </w:r>
    </w:p>
    <w:p w14:paraId="3D7337C5" w14:textId="34B5F883" w:rsidR="00381179" w:rsidRPr="00D61888" w:rsidRDefault="00751E0A" w:rsidP="00597955">
      <w:pPr>
        <w:spacing w:after="0" w:line="276" w:lineRule="auto"/>
        <w:ind w:firstLine="708"/>
        <w:jc w:val="both"/>
        <w:rPr>
          <w:rFonts w:ascii="Times New Roman" w:hAnsi="Times New Roman" w:cs="Times New Roman"/>
          <w:sz w:val="24"/>
          <w:szCs w:val="24"/>
        </w:rPr>
      </w:pPr>
      <w:r w:rsidRPr="00D61888">
        <w:rPr>
          <w:rFonts w:ascii="Times New Roman" w:hAnsi="Times New Roman" w:cs="Times New Roman"/>
          <w:sz w:val="24"/>
          <w:szCs w:val="24"/>
        </w:rPr>
        <w:t xml:space="preserve">Обеспечение </w:t>
      </w:r>
      <w:proofErr w:type="gramStart"/>
      <w:r w:rsidRPr="00D61888">
        <w:rPr>
          <w:rFonts w:ascii="Times New Roman" w:hAnsi="Times New Roman" w:cs="Times New Roman"/>
          <w:sz w:val="24"/>
          <w:szCs w:val="24"/>
        </w:rPr>
        <w:t>учебниками  обучающихся</w:t>
      </w:r>
      <w:proofErr w:type="gramEnd"/>
      <w:r w:rsidRPr="00D61888">
        <w:rPr>
          <w:rFonts w:ascii="Times New Roman" w:hAnsi="Times New Roman" w:cs="Times New Roman"/>
          <w:sz w:val="24"/>
          <w:szCs w:val="24"/>
        </w:rPr>
        <w:t xml:space="preserve"> – 100%</w:t>
      </w:r>
      <w:r w:rsidR="00CC74D9">
        <w:rPr>
          <w:rFonts w:ascii="Times New Roman" w:hAnsi="Times New Roman" w:cs="Times New Roman"/>
          <w:sz w:val="24"/>
          <w:szCs w:val="24"/>
        </w:rPr>
        <w:t xml:space="preserve"> ( с учетом </w:t>
      </w:r>
      <w:proofErr w:type="spellStart"/>
      <w:r w:rsidR="00CC74D9">
        <w:rPr>
          <w:rFonts w:ascii="Times New Roman" w:hAnsi="Times New Roman" w:cs="Times New Roman"/>
          <w:sz w:val="24"/>
          <w:szCs w:val="24"/>
        </w:rPr>
        <w:t>взаимообена</w:t>
      </w:r>
      <w:proofErr w:type="spellEnd"/>
      <w:r w:rsidR="00CC74D9">
        <w:rPr>
          <w:rFonts w:ascii="Times New Roman" w:hAnsi="Times New Roman" w:cs="Times New Roman"/>
          <w:sz w:val="24"/>
          <w:szCs w:val="24"/>
        </w:rPr>
        <w:t>)</w:t>
      </w:r>
      <w:r w:rsidRPr="00D61888">
        <w:rPr>
          <w:rFonts w:ascii="Times New Roman" w:hAnsi="Times New Roman" w:cs="Times New Roman"/>
          <w:sz w:val="24"/>
          <w:szCs w:val="24"/>
        </w:rPr>
        <w:t xml:space="preserve">. </w:t>
      </w:r>
    </w:p>
    <w:p w14:paraId="4E21FB38" w14:textId="43C40258" w:rsidR="00D61888" w:rsidRPr="00D61888" w:rsidRDefault="00597955" w:rsidP="00D61888">
      <w:pPr>
        <w:spacing w:after="0" w:line="276" w:lineRule="auto"/>
        <w:ind w:firstLine="708"/>
        <w:jc w:val="both"/>
        <w:rPr>
          <w:rFonts w:ascii="Times New Roman" w:hAnsi="Times New Roman" w:cs="Times New Roman"/>
          <w:sz w:val="24"/>
          <w:szCs w:val="24"/>
        </w:rPr>
      </w:pPr>
      <w:proofErr w:type="gramStart"/>
      <w:r w:rsidRPr="00D61888">
        <w:rPr>
          <w:rFonts w:ascii="Times New Roman" w:hAnsi="Times New Roman" w:cs="Times New Roman"/>
          <w:sz w:val="24"/>
          <w:szCs w:val="24"/>
        </w:rPr>
        <w:t>За  2023</w:t>
      </w:r>
      <w:proofErr w:type="gramEnd"/>
      <w:r w:rsidRPr="00D61888">
        <w:rPr>
          <w:rFonts w:ascii="Times New Roman" w:hAnsi="Times New Roman" w:cs="Times New Roman"/>
          <w:sz w:val="24"/>
          <w:szCs w:val="24"/>
        </w:rPr>
        <w:t xml:space="preserve"> год  на приобретение учебников, рабочих тетрадей, учебных пособий  было израсходовано </w:t>
      </w:r>
      <w:r w:rsidR="00D61888" w:rsidRPr="00D61888">
        <w:rPr>
          <w:rFonts w:ascii="Times New Roman" w:hAnsi="Times New Roman" w:cs="Times New Roman"/>
          <w:sz w:val="24"/>
          <w:szCs w:val="24"/>
        </w:rPr>
        <w:t xml:space="preserve">17 065 000,24 рулей </w:t>
      </w:r>
      <w:r w:rsidR="00381179" w:rsidRPr="00D61888">
        <w:rPr>
          <w:rFonts w:ascii="Times New Roman" w:hAnsi="Times New Roman" w:cs="Times New Roman"/>
          <w:sz w:val="24"/>
          <w:szCs w:val="24"/>
        </w:rPr>
        <w:t>(</w:t>
      </w:r>
      <w:r w:rsidR="00D61888" w:rsidRPr="00D61888">
        <w:rPr>
          <w:rFonts w:ascii="Times New Roman" w:hAnsi="Times New Roman" w:cs="Times New Roman"/>
          <w:sz w:val="24"/>
          <w:szCs w:val="24"/>
        </w:rPr>
        <w:t xml:space="preserve">86,2% </w:t>
      </w:r>
      <w:r w:rsidRPr="00D61888">
        <w:rPr>
          <w:rFonts w:ascii="Times New Roman" w:hAnsi="Times New Roman" w:cs="Times New Roman"/>
          <w:sz w:val="24"/>
          <w:szCs w:val="24"/>
        </w:rPr>
        <w:t>от общей суммы  областной субвенции  на учебные расходы</w:t>
      </w:r>
      <w:r w:rsidR="00D61888" w:rsidRPr="00D61888">
        <w:rPr>
          <w:rFonts w:ascii="Times New Roman" w:hAnsi="Times New Roman" w:cs="Times New Roman"/>
          <w:sz w:val="24"/>
          <w:szCs w:val="24"/>
        </w:rPr>
        <w:t xml:space="preserve"> - 19 806 000,00</w:t>
      </w:r>
      <w:r w:rsidR="00381179" w:rsidRPr="00D61888">
        <w:rPr>
          <w:rFonts w:ascii="Times New Roman" w:hAnsi="Times New Roman" w:cs="Times New Roman"/>
          <w:sz w:val="24"/>
          <w:szCs w:val="24"/>
        </w:rPr>
        <w:t>)</w:t>
      </w:r>
      <w:r w:rsidRPr="00D61888">
        <w:rPr>
          <w:rFonts w:ascii="Times New Roman" w:hAnsi="Times New Roman" w:cs="Times New Roman"/>
          <w:sz w:val="24"/>
          <w:szCs w:val="24"/>
        </w:rPr>
        <w:t>.</w:t>
      </w:r>
      <w:r w:rsidR="00D61888" w:rsidRPr="00D61888">
        <w:rPr>
          <w:rFonts w:ascii="Times New Roman" w:hAnsi="Times New Roman" w:cs="Times New Roman"/>
          <w:sz w:val="24"/>
          <w:szCs w:val="24"/>
        </w:rPr>
        <w:t xml:space="preserve"> Для сравнения – в 2022 </w:t>
      </w:r>
      <w:proofErr w:type="gramStart"/>
      <w:r w:rsidR="00D61888" w:rsidRPr="00D61888">
        <w:rPr>
          <w:rFonts w:ascii="Times New Roman" w:hAnsi="Times New Roman" w:cs="Times New Roman"/>
          <w:sz w:val="24"/>
          <w:szCs w:val="24"/>
        </w:rPr>
        <w:t>году  доля</w:t>
      </w:r>
      <w:proofErr w:type="gramEnd"/>
      <w:r w:rsidR="00D61888" w:rsidRPr="00D61888">
        <w:rPr>
          <w:rFonts w:ascii="Times New Roman" w:hAnsi="Times New Roman" w:cs="Times New Roman"/>
          <w:sz w:val="24"/>
          <w:szCs w:val="24"/>
        </w:rPr>
        <w:t xml:space="preserve"> расходов субвенции на приобретение учебников составила   всего  49,6% (9 804 266,54 рублей)</w:t>
      </w:r>
      <w:r w:rsidR="00D61888">
        <w:rPr>
          <w:rFonts w:ascii="Times New Roman" w:hAnsi="Times New Roman" w:cs="Times New Roman"/>
          <w:sz w:val="24"/>
          <w:szCs w:val="24"/>
        </w:rPr>
        <w:t xml:space="preserve">. Значительное увеличение расходов на учебники вызвано необходимостью замены </w:t>
      </w:r>
      <w:proofErr w:type="gramStart"/>
      <w:r w:rsidR="00D61888">
        <w:rPr>
          <w:rFonts w:ascii="Times New Roman" w:hAnsi="Times New Roman" w:cs="Times New Roman"/>
          <w:sz w:val="24"/>
          <w:szCs w:val="24"/>
        </w:rPr>
        <w:t>учебников  в</w:t>
      </w:r>
      <w:proofErr w:type="gramEnd"/>
      <w:r w:rsidR="00D61888">
        <w:rPr>
          <w:rFonts w:ascii="Times New Roman" w:hAnsi="Times New Roman" w:cs="Times New Roman"/>
          <w:sz w:val="24"/>
          <w:szCs w:val="24"/>
        </w:rPr>
        <w:t xml:space="preserve"> классах переходящих на обучение по обновленным ФГОС НОО, ООО, СОО. </w:t>
      </w:r>
    </w:p>
    <w:p w14:paraId="6A313C9F" w14:textId="1E9E7764" w:rsidR="00D61888" w:rsidRDefault="00D61888" w:rsidP="00967CB0">
      <w:pPr>
        <w:spacing w:after="0" w:line="276"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Д</w:t>
      </w:r>
      <w:r w:rsidR="00597955">
        <w:rPr>
          <w:rFonts w:ascii="Times New Roman" w:hAnsi="Times New Roman" w:cs="Times New Roman"/>
          <w:sz w:val="24"/>
          <w:szCs w:val="24"/>
        </w:rPr>
        <w:t xml:space="preserve">ополнительно  </w:t>
      </w:r>
      <w:r>
        <w:rPr>
          <w:rFonts w:ascii="Times New Roman" w:hAnsi="Times New Roman" w:cs="Times New Roman"/>
          <w:sz w:val="24"/>
          <w:szCs w:val="24"/>
        </w:rPr>
        <w:t>выделена</w:t>
      </w:r>
      <w:proofErr w:type="gramEnd"/>
      <w:r>
        <w:rPr>
          <w:rFonts w:ascii="Times New Roman" w:hAnsi="Times New Roman" w:cs="Times New Roman"/>
          <w:sz w:val="24"/>
          <w:szCs w:val="24"/>
        </w:rPr>
        <w:t xml:space="preserve">  </w:t>
      </w:r>
      <w:r w:rsidR="00597955">
        <w:rPr>
          <w:rFonts w:ascii="Times New Roman" w:hAnsi="Times New Roman" w:cs="Times New Roman"/>
          <w:sz w:val="24"/>
          <w:szCs w:val="24"/>
        </w:rPr>
        <w:t>субсиди</w:t>
      </w:r>
      <w:r>
        <w:rPr>
          <w:rFonts w:ascii="Times New Roman" w:hAnsi="Times New Roman" w:cs="Times New Roman"/>
          <w:sz w:val="24"/>
          <w:szCs w:val="24"/>
        </w:rPr>
        <w:t>я</w:t>
      </w:r>
      <w:r w:rsidR="00597955">
        <w:rPr>
          <w:rFonts w:ascii="Times New Roman" w:hAnsi="Times New Roman" w:cs="Times New Roman"/>
          <w:sz w:val="24"/>
          <w:szCs w:val="24"/>
        </w:rPr>
        <w:t xml:space="preserve"> на </w:t>
      </w:r>
      <w:r w:rsidR="00597955" w:rsidRPr="00E27BFA">
        <w:rPr>
          <w:rFonts w:ascii="Times New Roman" w:hAnsi="Times New Roman" w:cs="Times New Roman"/>
          <w:sz w:val="24"/>
          <w:szCs w:val="24"/>
        </w:rPr>
        <w:t xml:space="preserve">приобретение </w:t>
      </w:r>
      <w:r w:rsidR="00E27BFA" w:rsidRPr="00E27BFA">
        <w:rPr>
          <w:rFonts w:ascii="Times New Roman" w:hAnsi="Times New Roman" w:cs="Times New Roman"/>
          <w:sz w:val="24"/>
          <w:szCs w:val="24"/>
        </w:rPr>
        <w:t>учебников и учебных пособий, а также учебно-методических материалов, необходимых для реализации образовательных программ начального общего, основного общего, среднего общего образования</w:t>
      </w:r>
      <w:r>
        <w:rPr>
          <w:rFonts w:ascii="Times New Roman" w:hAnsi="Times New Roman" w:cs="Times New Roman"/>
          <w:sz w:val="24"/>
          <w:szCs w:val="24"/>
        </w:rPr>
        <w:t xml:space="preserve"> для ОО с численностью обучающихся  до 750  человек.  Субсидия выделена для 29 ОО. Общая сумма расходов </w:t>
      </w:r>
      <w:proofErr w:type="gramStart"/>
      <w:r>
        <w:rPr>
          <w:rFonts w:ascii="Times New Roman" w:hAnsi="Times New Roman" w:cs="Times New Roman"/>
          <w:sz w:val="24"/>
          <w:szCs w:val="24"/>
        </w:rPr>
        <w:t>составила  4</w:t>
      </w:r>
      <w:proofErr w:type="gramEnd"/>
      <w:r w:rsidR="00967CB0">
        <w:rPr>
          <w:rFonts w:ascii="Times New Roman" w:hAnsi="Times New Roman" w:cs="Times New Roman"/>
          <w:sz w:val="24"/>
          <w:szCs w:val="24"/>
        </w:rPr>
        <w:t xml:space="preserve"> </w:t>
      </w:r>
      <w:r>
        <w:rPr>
          <w:rFonts w:ascii="Times New Roman" w:hAnsi="Times New Roman" w:cs="Times New Roman"/>
          <w:sz w:val="24"/>
          <w:szCs w:val="24"/>
        </w:rPr>
        <w:t>259</w:t>
      </w:r>
      <w:r w:rsidR="00967CB0">
        <w:rPr>
          <w:rFonts w:ascii="Times New Roman" w:hAnsi="Times New Roman" w:cs="Times New Roman"/>
          <w:sz w:val="24"/>
          <w:szCs w:val="24"/>
        </w:rPr>
        <w:t xml:space="preserve"> </w:t>
      </w:r>
      <w:r>
        <w:rPr>
          <w:rFonts w:ascii="Times New Roman" w:hAnsi="Times New Roman" w:cs="Times New Roman"/>
          <w:sz w:val="24"/>
          <w:szCs w:val="24"/>
        </w:rPr>
        <w:t>9</w:t>
      </w:r>
      <w:r w:rsidR="00967CB0">
        <w:rPr>
          <w:rFonts w:ascii="Times New Roman" w:hAnsi="Times New Roman" w:cs="Times New Roman"/>
          <w:sz w:val="24"/>
          <w:szCs w:val="24"/>
        </w:rPr>
        <w:t xml:space="preserve">00,00 рублей, из них из областного бюджета  -  3 663 500,00 рублей, из местного - </w:t>
      </w:r>
      <w:r w:rsidR="00597955">
        <w:rPr>
          <w:rFonts w:ascii="Times New Roman" w:hAnsi="Times New Roman" w:cs="Times New Roman"/>
          <w:sz w:val="24"/>
          <w:szCs w:val="24"/>
        </w:rPr>
        <w:t xml:space="preserve"> 596</w:t>
      </w:r>
      <w:r w:rsidR="00967CB0">
        <w:rPr>
          <w:rFonts w:ascii="Times New Roman" w:hAnsi="Times New Roman" w:cs="Times New Roman"/>
          <w:sz w:val="24"/>
          <w:szCs w:val="24"/>
        </w:rPr>
        <w:t> </w:t>
      </w:r>
      <w:r w:rsidR="00597955">
        <w:rPr>
          <w:rFonts w:ascii="Times New Roman" w:hAnsi="Times New Roman" w:cs="Times New Roman"/>
          <w:sz w:val="24"/>
          <w:szCs w:val="24"/>
        </w:rPr>
        <w:t>4</w:t>
      </w:r>
      <w:r w:rsidR="00967CB0">
        <w:rPr>
          <w:rFonts w:ascii="Times New Roman" w:hAnsi="Times New Roman" w:cs="Times New Roman"/>
          <w:sz w:val="24"/>
          <w:szCs w:val="24"/>
        </w:rPr>
        <w:t>00,00 рублей.</w:t>
      </w:r>
      <w:r w:rsidR="00597955">
        <w:rPr>
          <w:rFonts w:ascii="Times New Roman" w:hAnsi="Times New Roman" w:cs="Times New Roman"/>
          <w:sz w:val="24"/>
          <w:szCs w:val="24"/>
        </w:rPr>
        <w:t xml:space="preserve"> </w:t>
      </w:r>
    </w:p>
    <w:p w14:paraId="31C85922" w14:textId="77777777" w:rsidR="00381179" w:rsidRPr="00597955" w:rsidRDefault="00381179" w:rsidP="004D0E2B">
      <w:pPr>
        <w:shd w:val="clear" w:color="auto" w:fill="FFFFFF"/>
        <w:spacing w:after="0" w:line="276" w:lineRule="auto"/>
        <w:ind w:firstLine="708"/>
        <w:jc w:val="both"/>
        <w:rPr>
          <w:rFonts w:ascii="Times New Roman" w:hAnsi="Times New Roman" w:cs="Times New Roman"/>
          <w:sz w:val="24"/>
          <w:szCs w:val="24"/>
        </w:rPr>
      </w:pPr>
      <w:r w:rsidRPr="00597955">
        <w:rPr>
          <w:rFonts w:ascii="Times New Roman" w:hAnsi="Times New Roman" w:cs="Times New Roman"/>
          <w:sz w:val="24"/>
          <w:szCs w:val="24"/>
        </w:rPr>
        <w:t xml:space="preserve">В </w:t>
      </w:r>
      <w:proofErr w:type="gramStart"/>
      <w:r w:rsidRPr="00597955">
        <w:rPr>
          <w:rFonts w:ascii="Times New Roman" w:hAnsi="Times New Roman" w:cs="Times New Roman"/>
          <w:sz w:val="24"/>
          <w:szCs w:val="24"/>
        </w:rPr>
        <w:t>Межрегиональном  конкурсе</w:t>
      </w:r>
      <w:proofErr w:type="gramEnd"/>
      <w:r w:rsidRPr="00597955">
        <w:rPr>
          <w:rFonts w:ascii="Times New Roman" w:hAnsi="Times New Roman" w:cs="Times New Roman"/>
          <w:sz w:val="24"/>
          <w:szCs w:val="24"/>
        </w:rPr>
        <w:t xml:space="preserve">  «Школьный ИБЦ и библиотека – точка притяжения».   Тайшетский район достойно </w:t>
      </w:r>
      <w:proofErr w:type="gramStart"/>
      <w:r w:rsidRPr="00597955">
        <w:rPr>
          <w:rFonts w:ascii="Times New Roman" w:hAnsi="Times New Roman" w:cs="Times New Roman"/>
          <w:sz w:val="24"/>
          <w:szCs w:val="24"/>
        </w:rPr>
        <w:t>представили  3</w:t>
      </w:r>
      <w:proofErr w:type="gramEnd"/>
      <w:r w:rsidRPr="00597955">
        <w:rPr>
          <w:rFonts w:ascii="Times New Roman" w:hAnsi="Times New Roman" w:cs="Times New Roman"/>
          <w:sz w:val="24"/>
          <w:szCs w:val="24"/>
        </w:rPr>
        <w:t xml:space="preserve"> общеобразовательных организации:</w:t>
      </w:r>
    </w:p>
    <w:p w14:paraId="6E10411E" w14:textId="77777777" w:rsidR="00381179" w:rsidRPr="00597955" w:rsidRDefault="00381179" w:rsidP="00381179">
      <w:pPr>
        <w:shd w:val="clear" w:color="auto" w:fill="FFFFFF"/>
        <w:spacing w:after="0" w:line="276" w:lineRule="auto"/>
        <w:ind w:firstLine="708"/>
        <w:jc w:val="both"/>
        <w:rPr>
          <w:rFonts w:ascii="Times New Roman" w:hAnsi="Times New Roman" w:cs="Times New Roman"/>
          <w:sz w:val="24"/>
          <w:szCs w:val="24"/>
        </w:rPr>
      </w:pPr>
      <w:r w:rsidRPr="00597955">
        <w:rPr>
          <w:rFonts w:ascii="Times New Roman" w:hAnsi="Times New Roman" w:cs="Times New Roman"/>
          <w:sz w:val="24"/>
          <w:szCs w:val="24"/>
        </w:rPr>
        <w:lastRenderedPageBreak/>
        <w:t> В номинации «Лучший образовательный проект школьной библиотеки или ИБЦ» победителем признан проект «Ты выбираешь сам!» - автор: Краснова Светлана Васильевна, педагог-библиотекарь МКОУ СОШ № 5 г. Тайшета. Этот же проект стал призером в номинации «Профессиональное признание».</w:t>
      </w:r>
    </w:p>
    <w:p w14:paraId="009F1EF4" w14:textId="77777777" w:rsidR="00381179" w:rsidRPr="00597955" w:rsidRDefault="00381179" w:rsidP="00381179">
      <w:pPr>
        <w:shd w:val="clear" w:color="auto" w:fill="FFFFFF"/>
        <w:spacing w:after="0" w:line="276" w:lineRule="auto"/>
        <w:ind w:firstLine="708"/>
        <w:jc w:val="both"/>
        <w:rPr>
          <w:rFonts w:ascii="Times New Roman" w:hAnsi="Times New Roman" w:cs="Times New Roman"/>
          <w:sz w:val="24"/>
          <w:szCs w:val="24"/>
        </w:rPr>
      </w:pPr>
      <w:r w:rsidRPr="00597955">
        <w:rPr>
          <w:rFonts w:ascii="Times New Roman" w:hAnsi="Times New Roman" w:cs="Times New Roman"/>
          <w:sz w:val="24"/>
          <w:szCs w:val="24"/>
        </w:rPr>
        <w:t xml:space="preserve"> В номинации «Школьный информационно-библиотечный центр – концепция </w:t>
      </w:r>
      <w:proofErr w:type="gramStart"/>
      <w:r w:rsidRPr="00597955">
        <w:rPr>
          <w:rFonts w:ascii="Times New Roman" w:hAnsi="Times New Roman" w:cs="Times New Roman"/>
          <w:sz w:val="24"/>
          <w:szCs w:val="24"/>
        </w:rPr>
        <w:t xml:space="preserve">будущего»   </w:t>
      </w:r>
      <w:proofErr w:type="gramEnd"/>
      <w:r w:rsidRPr="00597955">
        <w:rPr>
          <w:rFonts w:ascii="Times New Roman" w:hAnsi="Times New Roman" w:cs="Times New Roman"/>
          <w:sz w:val="24"/>
          <w:szCs w:val="24"/>
        </w:rPr>
        <w:t xml:space="preserve">призером  стал  проект МКОУ СОШ № 2 г. Тайшета «Информационно-библиотечный центр – новая модель библиотеки 2023-2026 </w:t>
      </w:r>
      <w:proofErr w:type="spellStart"/>
      <w:r w:rsidRPr="00597955">
        <w:rPr>
          <w:rFonts w:ascii="Times New Roman" w:hAnsi="Times New Roman" w:cs="Times New Roman"/>
          <w:sz w:val="24"/>
          <w:szCs w:val="24"/>
        </w:rPr>
        <w:t>г.г</w:t>
      </w:r>
      <w:proofErr w:type="spellEnd"/>
      <w:r w:rsidRPr="00597955">
        <w:rPr>
          <w:rFonts w:ascii="Times New Roman" w:hAnsi="Times New Roman" w:cs="Times New Roman"/>
          <w:sz w:val="24"/>
          <w:szCs w:val="24"/>
        </w:rPr>
        <w:t xml:space="preserve">.», автор – </w:t>
      </w:r>
      <w:proofErr w:type="spellStart"/>
      <w:r w:rsidRPr="00597955">
        <w:rPr>
          <w:rFonts w:ascii="Times New Roman" w:hAnsi="Times New Roman" w:cs="Times New Roman"/>
          <w:sz w:val="24"/>
          <w:szCs w:val="24"/>
        </w:rPr>
        <w:t>Жорова</w:t>
      </w:r>
      <w:proofErr w:type="spellEnd"/>
      <w:r w:rsidRPr="00597955">
        <w:rPr>
          <w:rFonts w:ascii="Times New Roman" w:hAnsi="Times New Roman" w:cs="Times New Roman"/>
          <w:sz w:val="24"/>
          <w:szCs w:val="24"/>
        </w:rPr>
        <w:t xml:space="preserve"> Любовь Васильевна, педагог-библиотекарь МКОУ СОШ № 2 г. Тайшета.</w:t>
      </w:r>
    </w:p>
    <w:p w14:paraId="73731E46" w14:textId="77777777" w:rsidR="00381179" w:rsidRPr="00597955" w:rsidRDefault="00381179" w:rsidP="00381179">
      <w:pPr>
        <w:shd w:val="clear" w:color="auto" w:fill="FFFFFF"/>
        <w:spacing w:after="0" w:line="276" w:lineRule="auto"/>
        <w:ind w:firstLine="708"/>
        <w:jc w:val="both"/>
        <w:rPr>
          <w:rFonts w:ascii="Times New Roman" w:hAnsi="Times New Roman" w:cs="Times New Roman"/>
          <w:sz w:val="24"/>
          <w:szCs w:val="24"/>
        </w:rPr>
      </w:pPr>
      <w:r w:rsidRPr="00597955">
        <w:rPr>
          <w:rFonts w:ascii="Times New Roman" w:hAnsi="Times New Roman" w:cs="Times New Roman"/>
          <w:sz w:val="24"/>
          <w:szCs w:val="24"/>
        </w:rPr>
        <w:t xml:space="preserve">  В номинации «Профессиональное </w:t>
      </w:r>
      <w:proofErr w:type="gramStart"/>
      <w:r w:rsidRPr="00597955">
        <w:rPr>
          <w:rFonts w:ascii="Times New Roman" w:hAnsi="Times New Roman" w:cs="Times New Roman"/>
          <w:sz w:val="24"/>
          <w:szCs w:val="24"/>
        </w:rPr>
        <w:t>признание»  призером</w:t>
      </w:r>
      <w:proofErr w:type="gramEnd"/>
      <w:r w:rsidRPr="00597955">
        <w:rPr>
          <w:rFonts w:ascii="Times New Roman" w:hAnsi="Times New Roman" w:cs="Times New Roman"/>
          <w:sz w:val="24"/>
          <w:szCs w:val="24"/>
        </w:rPr>
        <w:t>  признан проект «Школьный ИБЦ - концепция будущего» МКОУ СОШ № 10 г. Бирюсинска, автор проекта – Лукьянова Татьяна Викторовна, заведующий библиотекой.</w:t>
      </w:r>
    </w:p>
    <w:p w14:paraId="47F662C2" w14:textId="52378E7B" w:rsidR="00D22C1E" w:rsidRPr="00597955" w:rsidRDefault="00D22C1E" w:rsidP="007B1530">
      <w:pPr>
        <w:spacing w:after="0" w:line="276" w:lineRule="auto"/>
        <w:jc w:val="both"/>
        <w:rPr>
          <w:rFonts w:ascii="Times New Roman" w:hAnsi="Times New Roman" w:cs="Times New Roman"/>
          <w:sz w:val="24"/>
          <w:szCs w:val="24"/>
        </w:rPr>
      </w:pPr>
    </w:p>
    <w:p w14:paraId="257D105D" w14:textId="30CF733E" w:rsidR="00EA38C0" w:rsidRPr="007B1530" w:rsidRDefault="00EA38C0" w:rsidP="00C87A0E">
      <w:pPr>
        <w:pStyle w:val="aff2"/>
      </w:pPr>
      <w:r w:rsidRPr="007B1530">
        <w:t>Организация питания</w:t>
      </w:r>
    </w:p>
    <w:p w14:paraId="49E989E4" w14:textId="77777777" w:rsidR="00EA38C0" w:rsidRPr="00751E0A" w:rsidRDefault="00EA38C0" w:rsidP="00EA38C0">
      <w:pPr>
        <w:pStyle w:val="afff1"/>
        <w:spacing w:before="0" w:beforeAutospacing="0" w:after="0" w:afterAutospacing="0" w:line="276" w:lineRule="auto"/>
        <w:ind w:firstLine="708"/>
        <w:jc w:val="both"/>
      </w:pPr>
      <w:r w:rsidRPr="00751E0A">
        <w:t xml:space="preserve">Охрана здоровья обучающихся остается приоритетным направлением в </w:t>
      </w:r>
      <w:proofErr w:type="gramStart"/>
      <w:r w:rsidRPr="00751E0A">
        <w:t>деятельности  образовательных</w:t>
      </w:r>
      <w:proofErr w:type="gramEnd"/>
      <w:r w:rsidRPr="00751E0A">
        <w:t xml:space="preserve"> организаций. Охват горячим питанием обучающихся школ составляет 89,2 % (8 833 обучающихся). Бесплатное горячее питание осуществляется во всех школах, из них:</w:t>
      </w:r>
    </w:p>
    <w:p w14:paraId="1F5BBBF5" w14:textId="77777777" w:rsidR="00EA38C0" w:rsidRPr="00751E0A" w:rsidRDefault="00EA38C0" w:rsidP="00EA38C0">
      <w:pPr>
        <w:spacing w:after="0" w:line="276" w:lineRule="auto"/>
        <w:jc w:val="both"/>
        <w:rPr>
          <w:rFonts w:ascii="Times New Roman" w:hAnsi="Times New Roman" w:cs="Times New Roman"/>
          <w:sz w:val="24"/>
          <w:szCs w:val="24"/>
        </w:rPr>
      </w:pPr>
      <w:r w:rsidRPr="00751E0A">
        <w:rPr>
          <w:rFonts w:ascii="Times New Roman" w:hAnsi="Times New Roman" w:cs="Times New Roman"/>
          <w:sz w:val="24"/>
          <w:szCs w:val="24"/>
        </w:rPr>
        <w:t>- обучающиеся 1-4 классов общеобразовательных организаций – 3 947 обучающихся;</w:t>
      </w:r>
    </w:p>
    <w:p w14:paraId="1D466E76" w14:textId="77777777" w:rsidR="00EA38C0" w:rsidRPr="00751E0A" w:rsidRDefault="00EA38C0" w:rsidP="00EA38C0">
      <w:pPr>
        <w:spacing w:after="0" w:line="276" w:lineRule="auto"/>
        <w:jc w:val="both"/>
        <w:rPr>
          <w:rFonts w:ascii="Times New Roman" w:hAnsi="Times New Roman" w:cs="Times New Roman"/>
          <w:sz w:val="24"/>
          <w:szCs w:val="24"/>
        </w:rPr>
      </w:pPr>
      <w:r w:rsidRPr="00751E0A">
        <w:rPr>
          <w:rFonts w:ascii="Times New Roman" w:hAnsi="Times New Roman" w:cs="Times New Roman"/>
          <w:sz w:val="24"/>
          <w:szCs w:val="24"/>
        </w:rPr>
        <w:t>- обучающиеся 5-11 классов из многодетных и малоимущих семей – 1 742 ребенка;</w:t>
      </w:r>
    </w:p>
    <w:p w14:paraId="32087125" w14:textId="77777777" w:rsidR="00EA38C0" w:rsidRPr="00751E0A" w:rsidRDefault="00EA38C0" w:rsidP="00EA38C0">
      <w:pPr>
        <w:spacing w:after="0" w:line="276" w:lineRule="auto"/>
        <w:jc w:val="both"/>
        <w:rPr>
          <w:rFonts w:ascii="Times New Roman" w:hAnsi="Times New Roman" w:cs="Times New Roman"/>
          <w:sz w:val="24"/>
          <w:szCs w:val="24"/>
        </w:rPr>
      </w:pPr>
      <w:r w:rsidRPr="00751E0A">
        <w:rPr>
          <w:rFonts w:ascii="Times New Roman" w:hAnsi="Times New Roman" w:cs="Times New Roman"/>
          <w:sz w:val="24"/>
          <w:szCs w:val="24"/>
        </w:rPr>
        <w:t>- обучающиеся льготных категорий, как:</w:t>
      </w:r>
    </w:p>
    <w:p w14:paraId="08E96ED6" w14:textId="77777777" w:rsidR="00EA38C0" w:rsidRPr="00751E0A" w:rsidRDefault="00EA38C0" w:rsidP="00EA38C0">
      <w:pPr>
        <w:spacing w:after="0" w:line="276" w:lineRule="auto"/>
        <w:ind w:firstLine="708"/>
        <w:jc w:val="both"/>
        <w:rPr>
          <w:rFonts w:ascii="Times New Roman" w:hAnsi="Times New Roman" w:cs="Times New Roman"/>
          <w:sz w:val="24"/>
          <w:szCs w:val="24"/>
        </w:rPr>
      </w:pPr>
      <w:r w:rsidRPr="00751E0A">
        <w:rPr>
          <w:rFonts w:ascii="Times New Roman" w:hAnsi="Times New Roman" w:cs="Times New Roman"/>
          <w:sz w:val="24"/>
          <w:szCs w:val="24"/>
        </w:rPr>
        <w:t>- дети с ОВЗ (обучающиеся очно в ОО) – 537   обучающихся,</w:t>
      </w:r>
    </w:p>
    <w:p w14:paraId="7E4DCBC6" w14:textId="77777777" w:rsidR="00EA38C0" w:rsidRPr="00751E0A" w:rsidRDefault="00EA38C0" w:rsidP="00EA38C0">
      <w:pPr>
        <w:spacing w:after="0" w:line="276" w:lineRule="auto"/>
        <w:ind w:firstLine="708"/>
        <w:jc w:val="both"/>
        <w:rPr>
          <w:rFonts w:ascii="Times New Roman" w:hAnsi="Times New Roman" w:cs="Times New Roman"/>
          <w:sz w:val="24"/>
          <w:szCs w:val="24"/>
        </w:rPr>
      </w:pPr>
      <w:r w:rsidRPr="00751E0A">
        <w:rPr>
          <w:rFonts w:ascii="Times New Roman" w:hAnsi="Times New Roman" w:cs="Times New Roman"/>
          <w:sz w:val="24"/>
          <w:szCs w:val="24"/>
        </w:rPr>
        <w:t xml:space="preserve">- дети-инвалиды (обучающиеся очно в </w:t>
      </w:r>
      <w:proofErr w:type="gramStart"/>
      <w:r w:rsidRPr="00751E0A">
        <w:rPr>
          <w:rFonts w:ascii="Times New Roman" w:hAnsi="Times New Roman" w:cs="Times New Roman"/>
          <w:sz w:val="24"/>
          <w:szCs w:val="24"/>
        </w:rPr>
        <w:t>ОО)  67</w:t>
      </w:r>
      <w:proofErr w:type="gramEnd"/>
      <w:r w:rsidRPr="00751E0A">
        <w:rPr>
          <w:rFonts w:ascii="Times New Roman" w:hAnsi="Times New Roman" w:cs="Times New Roman"/>
          <w:sz w:val="24"/>
          <w:szCs w:val="24"/>
        </w:rPr>
        <w:t xml:space="preserve"> обучающихся,</w:t>
      </w:r>
    </w:p>
    <w:p w14:paraId="098F6870" w14:textId="77777777" w:rsidR="00EA38C0" w:rsidRPr="00751E0A" w:rsidRDefault="00EA38C0" w:rsidP="00EA38C0">
      <w:pPr>
        <w:spacing w:after="0" w:line="276" w:lineRule="auto"/>
        <w:ind w:firstLine="708"/>
        <w:jc w:val="both"/>
        <w:rPr>
          <w:rFonts w:ascii="Times New Roman" w:hAnsi="Times New Roman" w:cs="Times New Roman"/>
          <w:sz w:val="24"/>
          <w:szCs w:val="24"/>
        </w:rPr>
      </w:pPr>
      <w:r w:rsidRPr="00751E0A">
        <w:rPr>
          <w:rFonts w:ascii="Times New Roman" w:hAnsi="Times New Roman" w:cs="Times New Roman"/>
          <w:sz w:val="24"/>
          <w:szCs w:val="24"/>
        </w:rPr>
        <w:t>- обучающиеся, пребывающие на полном государственном обеспечении в организациях социального обслуживания, посещающих муниципальные общеобразовательные организации, – 14 обучающихся. Остальные дети получают питание за счет родительской платы – 2 526 человек.</w:t>
      </w:r>
    </w:p>
    <w:p w14:paraId="3861F500" w14:textId="5DA64DC1" w:rsidR="00D22C1E" w:rsidRPr="00DF5D40" w:rsidRDefault="00EA38C0" w:rsidP="00EA38C0">
      <w:pPr>
        <w:spacing w:after="0" w:line="276" w:lineRule="auto"/>
        <w:ind w:firstLine="708"/>
        <w:jc w:val="both"/>
        <w:rPr>
          <w:rFonts w:ascii="Times New Roman" w:hAnsi="Times New Roman" w:cs="Times New Roman"/>
          <w:sz w:val="24"/>
          <w:szCs w:val="24"/>
        </w:rPr>
      </w:pPr>
      <w:r w:rsidRPr="00751E0A">
        <w:rPr>
          <w:rFonts w:ascii="Times New Roman" w:hAnsi="Times New Roman" w:cs="Times New Roman"/>
          <w:sz w:val="24"/>
          <w:szCs w:val="24"/>
        </w:rPr>
        <w:t xml:space="preserve"> В конце </w:t>
      </w:r>
      <w:proofErr w:type="gramStart"/>
      <w:r w:rsidRPr="00751E0A">
        <w:rPr>
          <w:rFonts w:ascii="Times New Roman" w:hAnsi="Times New Roman" w:cs="Times New Roman"/>
          <w:sz w:val="24"/>
          <w:szCs w:val="24"/>
        </w:rPr>
        <w:t>декабря  вступило</w:t>
      </w:r>
      <w:proofErr w:type="gramEnd"/>
      <w:r w:rsidRPr="00751E0A">
        <w:rPr>
          <w:rFonts w:ascii="Times New Roman" w:hAnsi="Times New Roman" w:cs="Times New Roman"/>
          <w:sz w:val="24"/>
          <w:szCs w:val="24"/>
        </w:rPr>
        <w:t xml:space="preserve"> в силу Постановление Правительства Иркутской области о предоставлении бесплатного горячего питания детям, чьи родители служат в зоне СВО.  Расходы муниципального бюджета на организацию </w:t>
      </w:r>
      <w:proofErr w:type="gramStart"/>
      <w:r w:rsidRPr="00751E0A">
        <w:rPr>
          <w:rFonts w:ascii="Times New Roman" w:hAnsi="Times New Roman" w:cs="Times New Roman"/>
          <w:sz w:val="24"/>
          <w:szCs w:val="24"/>
        </w:rPr>
        <w:t>питания  составили</w:t>
      </w:r>
      <w:proofErr w:type="gramEnd"/>
      <w:r w:rsidRPr="00751E0A">
        <w:rPr>
          <w:rFonts w:ascii="Times New Roman" w:hAnsi="Times New Roman" w:cs="Times New Roman"/>
          <w:sz w:val="24"/>
          <w:szCs w:val="24"/>
        </w:rPr>
        <w:t xml:space="preserve">  4,8 млн. рублей</w:t>
      </w:r>
    </w:p>
    <w:p w14:paraId="6DE6FD47" w14:textId="77777777" w:rsidR="0033616E" w:rsidRDefault="0033616E" w:rsidP="00E963C7">
      <w:pPr>
        <w:spacing w:line="276" w:lineRule="auto"/>
        <w:ind w:firstLine="708"/>
        <w:jc w:val="center"/>
        <w:rPr>
          <w:rFonts w:ascii="Times New Roman" w:hAnsi="Times New Roman" w:cs="Times New Roman"/>
          <w:i/>
          <w:iCs/>
          <w:sz w:val="24"/>
          <w:szCs w:val="24"/>
        </w:rPr>
      </w:pPr>
    </w:p>
    <w:p w14:paraId="7F6CF1CD" w14:textId="518F80DB" w:rsidR="00A4340C" w:rsidRDefault="0033616E" w:rsidP="00E963C7">
      <w:pPr>
        <w:spacing w:line="276" w:lineRule="auto"/>
        <w:ind w:firstLine="708"/>
        <w:jc w:val="center"/>
        <w:rPr>
          <w:rFonts w:ascii="Times New Roman" w:hAnsi="Times New Roman" w:cs="Times New Roman"/>
          <w:i/>
          <w:iCs/>
          <w:sz w:val="24"/>
          <w:szCs w:val="24"/>
        </w:rPr>
      </w:pPr>
      <w:r>
        <w:rPr>
          <w:rFonts w:ascii="Times New Roman" w:hAnsi="Times New Roman" w:cs="Times New Roman"/>
          <w:i/>
          <w:iCs/>
          <w:sz w:val="24"/>
          <w:szCs w:val="24"/>
        </w:rPr>
        <w:t>Социально-психологическое тестирование (результаты, рекомендации)</w:t>
      </w:r>
    </w:p>
    <w:p w14:paraId="51145514" w14:textId="77777777"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 xml:space="preserve">Мероприятия по раннему выявлению незаконного потребления наркотических и психотропных веществ проводились в 33 образовательных организациях Тайшетского района в 2022 году в соответствии с нормами федерального законодательства, в т.ч. Единая методика социально-психологического тестирования обучающихся (ЕМ СПТ) и включали в себя два этапа: </w:t>
      </w:r>
    </w:p>
    <w:p w14:paraId="1410AF78" w14:textId="77777777" w:rsidR="0033616E" w:rsidRPr="00CC6B24" w:rsidRDefault="0033616E" w:rsidP="00B50AB3">
      <w:pPr>
        <w:numPr>
          <w:ilvl w:val="0"/>
          <w:numId w:val="7"/>
        </w:numPr>
        <w:spacing w:after="0" w:line="276" w:lineRule="auto"/>
        <w:ind w:left="0" w:firstLine="426"/>
        <w:jc w:val="both"/>
        <w:rPr>
          <w:rFonts w:ascii="Times New Roman" w:hAnsi="Times New Roman"/>
          <w:sz w:val="24"/>
          <w:szCs w:val="24"/>
        </w:rPr>
      </w:pPr>
      <w:r w:rsidRPr="00CC6B24">
        <w:rPr>
          <w:rFonts w:ascii="Times New Roman" w:hAnsi="Times New Roman"/>
          <w:sz w:val="24"/>
          <w:szCs w:val="24"/>
        </w:rPr>
        <w:t xml:space="preserve">Социально-психологическое тестирование обучающихся в общеобразовательных организациях и профессиональных образовательных организациях (далее - СПТ); </w:t>
      </w:r>
    </w:p>
    <w:p w14:paraId="5F2841D8" w14:textId="77777777" w:rsidR="0033616E" w:rsidRPr="00CC6B24" w:rsidRDefault="0033616E" w:rsidP="00B50AB3">
      <w:pPr>
        <w:numPr>
          <w:ilvl w:val="0"/>
          <w:numId w:val="7"/>
        </w:numPr>
        <w:spacing w:after="0" w:line="276" w:lineRule="auto"/>
        <w:ind w:left="0" w:firstLine="426"/>
        <w:jc w:val="both"/>
        <w:rPr>
          <w:rFonts w:ascii="Times New Roman" w:hAnsi="Times New Roman"/>
          <w:sz w:val="24"/>
          <w:szCs w:val="24"/>
        </w:rPr>
      </w:pPr>
      <w:r w:rsidRPr="00CC6B24">
        <w:rPr>
          <w:rFonts w:ascii="Times New Roman" w:hAnsi="Times New Roman"/>
          <w:sz w:val="24"/>
          <w:szCs w:val="24"/>
        </w:rPr>
        <w:t xml:space="preserve">Профилактические медицинские осмотры обучающихся в общеобразовательных организациях (далее – ПМО). </w:t>
      </w:r>
    </w:p>
    <w:p w14:paraId="2672DE9A" w14:textId="77777777"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 xml:space="preserve">Цель ЕМ СПТ: выявить обучающихся с показателями повышенной вероятности вовлечения в зависимое поведение.    </w:t>
      </w:r>
    </w:p>
    <w:p w14:paraId="1FD27956" w14:textId="77777777"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lastRenderedPageBreak/>
        <w:t>Общее число обучающихся в возрасте от 13 лет и старше, подлежащих СПТ составило 3 611 человек, из них: 7 класс - 854 чел.; 8 класс - 975 чел.; 9 класс - 963 чел.; 10 класс - 417 чел.; 11класс - 402 чел.</w:t>
      </w:r>
    </w:p>
    <w:p w14:paraId="6885A557" w14:textId="77777777"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Общее число обучающихся, принявших участие в СПТ составило 3598 чел. (99,6% от общего количества, подлежащих СПТ), из них: 7 класс - 846 чел.; 8 класс – 972 чел.; 9 класс – 963 чел.; 10 класс - 417 чел.; 11 класс – 400 чел.</w:t>
      </w:r>
    </w:p>
    <w:p w14:paraId="6A24F749" w14:textId="77777777"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Количество</w:t>
      </w:r>
      <w:r w:rsidRPr="00CC6B24">
        <w:rPr>
          <w:rFonts w:ascii="Times New Roman" w:hAnsi="Times New Roman"/>
          <w:bCs/>
          <w:sz w:val="24"/>
          <w:szCs w:val="24"/>
        </w:rPr>
        <w:t xml:space="preserve"> обучающихся, не принявших участие в социально-психологическом тестировании – 13 чел. (0,4% от общего количества лиц, подлежащих тестированию)</w:t>
      </w:r>
      <w:r w:rsidRPr="00CC6B24">
        <w:rPr>
          <w:rFonts w:ascii="Times New Roman" w:hAnsi="Times New Roman"/>
          <w:sz w:val="24"/>
          <w:szCs w:val="24"/>
        </w:rPr>
        <w:t xml:space="preserve">, из них </w:t>
      </w:r>
      <w:r w:rsidRPr="00CC6B24">
        <w:rPr>
          <w:rFonts w:ascii="Times New Roman" w:hAnsi="Times New Roman"/>
          <w:bCs/>
          <w:sz w:val="24"/>
          <w:szCs w:val="24"/>
        </w:rPr>
        <w:t xml:space="preserve">по причине: </w:t>
      </w:r>
      <w:r w:rsidRPr="00CC6B24">
        <w:rPr>
          <w:rFonts w:ascii="Times New Roman" w:hAnsi="Times New Roman"/>
          <w:sz w:val="24"/>
          <w:szCs w:val="24"/>
        </w:rPr>
        <w:t>болезни - 0 чел. (0% от числа лиц, не принявших участие в тестировании); отказа - 12 чел. (92,3% от числа лиц, не принявших участие в тестировании); другие</w:t>
      </w:r>
      <w:r w:rsidRPr="00CC6B24">
        <w:rPr>
          <w:rFonts w:ascii="Times New Roman" w:hAnsi="Times New Roman"/>
          <w:bCs/>
          <w:sz w:val="24"/>
          <w:szCs w:val="24"/>
        </w:rPr>
        <w:t xml:space="preserve"> причины - 1</w:t>
      </w:r>
      <w:r w:rsidRPr="00CC6B24">
        <w:rPr>
          <w:rFonts w:ascii="Times New Roman" w:hAnsi="Times New Roman"/>
          <w:sz w:val="24"/>
          <w:szCs w:val="24"/>
        </w:rPr>
        <w:t xml:space="preserve"> чел. (7,7% от числа лиц, не принявших участие в тестировании); перечислить основные: отчислен из образовательной организации до начала СПТ, не убран своевременно из базы (МКОУ </w:t>
      </w:r>
      <w:proofErr w:type="spellStart"/>
      <w:r w:rsidRPr="00CC6B24">
        <w:rPr>
          <w:rFonts w:ascii="Times New Roman" w:hAnsi="Times New Roman"/>
          <w:sz w:val="24"/>
          <w:szCs w:val="24"/>
        </w:rPr>
        <w:t>Шиткинская</w:t>
      </w:r>
      <w:proofErr w:type="spellEnd"/>
      <w:r w:rsidRPr="00CC6B24">
        <w:rPr>
          <w:rFonts w:ascii="Times New Roman" w:hAnsi="Times New Roman"/>
          <w:sz w:val="24"/>
          <w:szCs w:val="24"/>
        </w:rPr>
        <w:t xml:space="preserve"> СОШ).</w:t>
      </w:r>
    </w:p>
    <w:p w14:paraId="272F8EF4" w14:textId="77777777"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 xml:space="preserve">Полученные результаты свидетельствуют о проведении педагогическими коллективами образовательных организаций качественной работы в рамках информационно-мотивационной кампании. </w:t>
      </w:r>
    </w:p>
    <w:p w14:paraId="668BDB8A" w14:textId="77777777"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Основными причинами пониженной активности является следующее: отказы родителей по религиозным мотивам, отказы в связи с недоверием к методике тестирования, категорически против проведения каких-либо опросов с их ребенком; среди обучающихся - нежелание участвовать в тестировании без объяснения причин.</w:t>
      </w:r>
    </w:p>
    <w:p w14:paraId="1E72201E" w14:textId="09C18759"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В разрезе муниципальных образований Иркутской области Тайшетский район расположен на 5 месте по показателю «Доля обучающихся, принявших участие в СПТ</w:t>
      </w:r>
      <w:r>
        <w:rPr>
          <w:rFonts w:ascii="Times New Roman" w:hAnsi="Times New Roman"/>
          <w:sz w:val="24"/>
          <w:szCs w:val="24"/>
        </w:rPr>
        <w:t>»</w:t>
      </w:r>
      <w:r w:rsidRPr="00CC6B24">
        <w:rPr>
          <w:rFonts w:ascii="Times New Roman" w:hAnsi="Times New Roman"/>
          <w:sz w:val="24"/>
          <w:szCs w:val="24"/>
        </w:rPr>
        <w:t xml:space="preserve">, что составило 99,6%, </w:t>
      </w:r>
      <w:proofErr w:type="gramStart"/>
      <w:r>
        <w:rPr>
          <w:rFonts w:ascii="Times New Roman" w:hAnsi="Times New Roman"/>
          <w:sz w:val="24"/>
          <w:szCs w:val="24"/>
        </w:rPr>
        <w:t xml:space="preserve">и </w:t>
      </w:r>
      <w:r w:rsidRPr="00CC6B24">
        <w:rPr>
          <w:rFonts w:ascii="Times New Roman" w:hAnsi="Times New Roman"/>
          <w:sz w:val="24"/>
          <w:szCs w:val="24"/>
        </w:rPr>
        <w:t xml:space="preserve"> является</w:t>
      </w:r>
      <w:proofErr w:type="gramEnd"/>
      <w:r w:rsidRPr="00CC6B24">
        <w:rPr>
          <w:rFonts w:ascii="Times New Roman" w:hAnsi="Times New Roman"/>
          <w:sz w:val="24"/>
          <w:szCs w:val="24"/>
        </w:rPr>
        <w:t xml:space="preserve"> выше регионального показателя (94,3%)</w:t>
      </w:r>
    </w:p>
    <w:p w14:paraId="1B46D05B" w14:textId="6909E764"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Количество обучающихся, отнесенных в группу с ПВВ</w:t>
      </w:r>
      <w:r>
        <w:rPr>
          <w:rFonts w:ascii="Times New Roman" w:hAnsi="Times New Roman"/>
          <w:sz w:val="24"/>
          <w:szCs w:val="24"/>
        </w:rPr>
        <w:t xml:space="preserve"> (повышенной вероятностью вовлечения)</w:t>
      </w:r>
      <w:r w:rsidRPr="00CC6B24">
        <w:rPr>
          <w:rFonts w:ascii="Times New Roman" w:hAnsi="Times New Roman"/>
          <w:sz w:val="24"/>
          <w:szCs w:val="24"/>
        </w:rPr>
        <w:t xml:space="preserve">, составляет 918 человек или 25,5% от числа лиц, принявших участие в СПТ. Из них: </w:t>
      </w:r>
    </w:p>
    <w:p w14:paraId="06B3E20B" w14:textId="77777777"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 xml:space="preserve">- группа «особого внимания» (латентная </w:t>
      </w:r>
      <w:proofErr w:type="spellStart"/>
      <w:r w:rsidRPr="00CC6B24">
        <w:rPr>
          <w:rFonts w:ascii="Times New Roman" w:hAnsi="Times New Roman"/>
          <w:sz w:val="24"/>
          <w:szCs w:val="24"/>
        </w:rPr>
        <w:t>рискогенность</w:t>
      </w:r>
      <w:proofErr w:type="spellEnd"/>
      <w:r w:rsidRPr="00CC6B24">
        <w:rPr>
          <w:rFonts w:ascii="Times New Roman" w:hAnsi="Times New Roman"/>
          <w:sz w:val="24"/>
          <w:szCs w:val="24"/>
        </w:rPr>
        <w:t xml:space="preserve">) - 710 человек или 19,7% от числа лиц, принявших участие в СПТ; </w:t>
      </w:r>
    </w:p>
    <w:p w14:paraId="3DF36F34" w14:textId="77777777" w:rsidR="0033616E" w:rsidRPr="00CC6B24"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sz w:val="24"/>
          <w:szCs w:val="24"/>
        </w:rPr>
        <w:t xml:space="preserve">- количество респондентов «группы риска» (явная </w:t>
      </w:r>
      <w:proofErr w:type="spellStart"/>
      <w:r w:rsidRPr="00CC6B24">
        <w:rPr>
          <w:rFonts w:ascii="Times New Roman" w:hAnsi="Times New Roman"/>
          <w:sz w:val="24"/>
          <w:szCs w:val="24"/>
        </w:rPr>
        <w:t>рискогенность</w:t>
      </w:r>
      <w:proofErr w:type="spellEnd"/>
      <w:r w:rsidRPr="00CC6B24">
        <w:rPr>
          <w:rFonts w:ascii="Times New Roman" w:hAnsi="Times New Roman"/>
          <w:sz w:val="24"/>
          <w:szCs w:val="24"/>
        </w:rPr>
        <w:t xml:space="preserve">) - 208 человек или 5,8% от количества лиц, принявших участие в СПТ. </w:t>
      </w:r>
    </w:p>
    <w:p w14:paraId="3EFDE200" w14:textId="3BFED8B2" w:rsidR="0033616E" w:rsidRPr="00D52CCF" w:rsidRDefault="0033616E" w:rsidP="0033616E">
      <w:pPr>
        <w:spacing w:after="0" w:line="276" w:lineRule="auto"/>
        <w:ind w:firstLine="708"/>
        <w:jc w:val="both"/>
        <w:rPr>
          <w:rFonts w:ascii="Times New Roman" w:hAnsi="Times New Roman"/>
          <w:sz w:val="24"/>
          <w:szCs w:val="24"/>
        </w:rPr>
      </w:pPr>
      <w:r w:rsidRPr="00CC6B24">
        <w:rPr>
          <w:rFonts w:ascii="Times New Roman" w:hAnsi="Times New Roman"/>
          <w:bCs/>
          <w:sz w:val="24"/>
          <w:szCs w:val="24"/>
        </w:rPr>
        <w:t xml:space="preserve">В разрезе муниципальных образований Иркутской области Тайшетский район </w:t>
      </w:r>
      <w:r w:rsidRPr="00D52CCF">
        <w:rPr>
          <w:rFonts w:ascii="Times New Roman" w:hAnsi="Times New Roman"/>
          <w:bCs/>
          <w:sz w:val="24"/>
          <w:szCs w:val="24"/>
        </w:rPr>
        <w:t>расположен на 15 месте, что выше среднего регионального показателя (5,7%).</w:t>
      </w:r>
    </w:p>
    <w:p w14:paraId="2CD3F81D" w14:textId="77777777" w:rsidR="0033616E" w:rsidRPr="00D52CCF" w:rsidRDefault="0033616E" w:rsidP="005203B5">
      <w:pPr>
        <w:spacing w:after="0" w:line="276" w:lineRule="auto"/>
        <w:ind w:firstLine="708"/>
        <w:jc w:val="both"/>
        <w:rPr>
          <w:rFonts w:ascii="Times New Roman" w:hAnsi="Times New Roman"/>
          <w:bCs/>
          <w:sz w:val="24"/>
          <w:szCs w:val="24"/>
        </w:rPr>
      </w:pPr>
      <w:r w:rsidRPr="00D52CCF">
        <w:rPr>
          <w:rFonts w:ascii="Times New Roman" w:hAnsi="Times New Roman"/>
          <w:sz w:val="24"/>
          <w:szCs w:val="24"/>
        </w:rPr>
        <w:t>Количество</w:t>
      </w:r>
      <w:r w:rsidRPr="00D52CCF">
        <w:rPr>
          <w:rFonts w:ascii="Times New Roman" w:hAnsi="Times New Roman"/>
          <w:bCs/>
          <w:sz w:val="24"/>
          <w:szCs w:val="24"/>
        </w:rPr>
        <w:t xml:space="preserve"> обучающихся, </w:t>
      </w:r>
      <w:r w:rsidRPr="00D52CCF">
        <w:rPr>
          <w:rFonts w:ascii="Times New Roman" w:hAnsi="Times New Roman"/>
          <w:bCs/>
          <w:sz w:val="24"/>
          <w:szCs w:val="24"/>
          <w:shd w:val="clear" w:color="auto" w:fill="F5F5F5"/>
        </w:rPr>
        <w:t>результаты тестирования которых признаны недостоверными (резистентность выборки) -</w:t>
      </w:r>
      <w:r w:rsidRPr="00D52CCF">
        <w:rPr>
          <w:rFonts w:ascii="Times New Roman" w:hAnsi="Times New Roman"/>
          <w:bCs/>
          <w:sz w:val="24"/>
          <w:szCs w:val="24"/>
        </w:rPr>
        <w:t xml:space="preserve"> 109 человек или 3% от числа лиц, принявших участие в СПТ.</w:t>
      </w:r>
    </w:p>
    <w:p w14:paraId="5AE22968" w14:textId="77777777" w:rsidR="0033616E" w:rsidRPr="00CC6B24" w:rsidRDefault="0033616E" w:rsidP="0033616E">
      <w:pPr>
        <w:spacing w:after="0" w:line="276" w:lineRule="auto"/>
        <w:ind w:firstLine="708"/>
        <w:jc w:val="both"/>
        <w:rPr>
          <w:rFonts w:ascii="Times New Roman" w:hAnsi="Times New Roman"/>
          <w:bCs/>
          <w:sz w:val="24"/>
          <w:szCs w:val="24"/>
        </w:rPr>
      </w:pPr>
      <w:r w:rsidRPr="00D52CCF">
        <w:rPr>
          <w:rFonts w:ascii="Times New Roman" w:hAnsi="Times New Roman"/>
          <w:bCs/>
          <w:sz w:val="24"/>
          <w:szCs w:val="24"/>
        </w:rPr>
        <w:t>По результатам СПТ-2022 наибольшее количество обучающихся «группы риска»</w:t>
      </w:r>
      <w:r w:rsidRPr="00CC6B24">
        <w:rPr>
          <w:rFonts w:ascii="Times New Roman" w:hAnsi="Times New Roman"/>
          <w:bCs/>
          <w:sz w:val="24"/>
          <w:szCs w:val="24"/>
        </w:rPr>
        <w:t xml:space="preserve"> (явная </w:t>
      </w:r>
      <w:proofErr w:type="spellStart"/>
      <w:r w:rsidRPr="00CC6B24">
        <w:rPr>
          <w:rFonts w:ascii="Times New Roman" w:hAnsi="Times New Roman"/>
          <w:bCs/>
          <w:sz w:val="24"/>
          <w:szCs w:val="24"/>
        </w:rPr>
        <w:t>рискогенность</w:t>
      </w:r>
      <w:proofErr w:type="spellEnd"/>
      <w:r w:rsidRPr="00CC6B24">
        <w:rPr>
          <w:rFonts w:ascii="Times New Roman" w:hAnsi="Times New Roman"/>
          <w:bCs/>
          <w:sz w:val="24"/>
          <w:szCs w:val="24"/>
        </w:rPr>
        <w:t xml:space="preserve">) выявлено в 12 ОО: МКОУ </w:t>
      </w:r>
      <w:proofErr w:type="spellStart"/>
      <w:r w:rsidRPr="00CC6B24">
        <w:rPr>
          <w:rFonts w:ascii="Times New Roman" w:hAnsi="Times New Roman"/>
          <w:bCs/>
          <w:sz w:val="24"/>
          <w:szCs w:val="24"/>
        </w:rPr>
        <w:t>Соляновская</w:t>
      </w:r>
      <w:proofErr w:type="spellEnd"/>
      <w:r w:rsidRPr="00CC6B24">
        <w:rPr>
          <w:rFonts w:ascii="Times New Roman" w:hAnsi="Times New Roman"/>
          <w:bCs/>
          <w:sz w:val="24"/>
          <w:szCs w:val="24"/>
        </w:rPr>
        <w:t xml:space="preserve"> СОШ (13,8%), МКОУ СОШ № 1 г. Тайшета (11,5), МКОУ Рождественская СОШ (11,1%), МКОУ СОШ № 5 г. Тайшета (9,5%), МКОУ СОШ № 23 г. Тайшета (8,1%), МКОУ Березовская СОШ (7,7), МКОУ </w:t>
      </w:r>
      <w:proofErr w:type="spellStart"/>
      <w:r w:rsidRPr="00CC6B24">
        <w:rPr>
          <w:rFonts w:ascii="Times New Roman" w:hAnsi="Times New Roman"/>
          <w:bCs/>
          <w:sz w:val="24"/>
          <w:szCs w:val="24"/>
        </w:rPr>
        <w:t>Половино</w:t>
      </w:r>
      <w:proofErr w:type="spellEnd"/>
      <w:r w:rsidRPr="00CC6B24">
        <w:rPr>
          <w:rFonts w:ascii="Times New Roman" w:hAnsi="Times New Roman"/>
          <w:bCs/>
          <w:sz w:val="24"/>
          <w:szCs w:val="24"/>
        </w:rPr>
        <w:t xml:space="preserve">-Черемховская СОШ (7,4%), МКОУ Зареченская СОШ (7,1), МКОУ СОШ № 10 г. Бирюсинска (6,8%), МКОУ </w:t>
      </w:r>
      <w:proofErr w:type="spellStart"/>
      <w:r w:rsidRPr="00CC6B24">
        <w:rPr>
          <w:rFonts w:ascii="Times New Roman" w:hAnsi="Times New Roman"/>
          <w:bCs/>
          <w:sz w:val="24"/>
          <w:szCs w:val="24"/>
        </w:rPr>
        <w:t>Разгонская</w:t>
      </w:r>
      <w:proofErr w:type="spellEnd"/>
      <w:r w:rsidRPr="00CC6B24">
        <w:rPr>
          <w:rFonts w:ascii="Times New Roman" w:hAnsi="Times New Roman"/>
          <w:bCs/>
          <w:sz w:val="24"/>
          <w:szCs w:val="24"/>
        </w:rPr>
        <w:t xml:space="preserve"> СОШ (6,7%), МКОУ СОШ № 24 </w:t>
      </w:r>
      <w:proofErr w:type="spellStart"/>
      <w:r w:rsidRPr="00CC6B24">
        <w:rPr>
          <w:rFonts w:ascii="Times New Roman" w:hAnsi="Times New Roman"/>
          <w:bCs/>
          <w:sz w:val="24"/>
          <w:szCs w:val="24"/>
        </w:rPr>
        <w:t>р.п</w:t>
      </w:r>
      <w:proofErr w:type="spellEnd"/>
      <w:r w:rsidRPr="00CC6B24">
        <w:rPr>
          <w:rFonts w:ascii="Times New Roman" w:hAnsi="Times New Roman"/>
          <w:bCs/>
          <w:sz w:val="24"/>
          <w:szCs w:val="24"/>
        </w:rPr>
        <w:t>.  Юрты (6,6%), МКОУ СОШ № 16 г. Бирюсинска (6,5%).</w:t>
      </w:r>
    </w:p>
    <w:p w14:paraId="315B4F74" w14:textId="0EE814C7" w:rsidR="0033616E" w:rsidRPr="00CC6B24" w:rsidRDefault="0033616E" w:rsidP="005203B5">
      <w:pPr>
        <w:spacing w:after="0" w:line="276" w:lineRule="auto"/>
        <w:ind w:firstLine="708"/>
        <w:jc w:val="both"/>
        <w:rPr>
          <w:rFonts w:ascii="Times New Roman" w:hAnsi="Times New Roman"/>
          <w:bCs/>
          <w:sz w:val="24"/>
          <w:szCs w:val="24"/>
        </w:rPr>
      </w:pPr>
      <w:r w:rsidRPr="00CC6B24">
        <w:rPr>
          <w:rFonts w:ascii="Times New Roman" w:hAnsi="Times New Roman"/>
          <w:bCs/>
          <w:sz w:val="24"/>
          <w:szCs w:val="24"/>
        </w:rPr>
        <w:t>В 2022</w:t>
      </w:r>
      <w:r w:rsidR="005203B5">
        <w:rPr>
          <w:rFonts w:ascii="Times New Roman" w:hAnsi="Times New Roman"/>
          <w:bCs/>
          <w:sz w:val="24"/>
          <w:szCs w:val="24"/>
        </w:rPr>
        <w:t xml:space="preserve">/2023 </w:t>
      </w:r>
      <w:proofErr w:type="gramStart"/>
      <w:r w:rsidR="005203B5">
        <w:rPr>
          <w:rFonts w:ascii="Times New Roman" w:hAnsi="Times New Roman"/>
          <w:bCs/>
          <w:sz w:val="24"/>
          <w:szCs w:val="24"/>
        </w:rPr>
        <w:t xml:space="preserve">учебном </w:t>
      </w:r>
      <w:r w:rsidRPr="00CC6B24">
        <w:rPr>
          <w:rFonts w:ascii="Times New Roman" w:hAnsi="Times New Roman"/>
          <w:bCs/>
          <w:sz w:val="24"/>
          <w:szCs w:val="24"/>
        </w:rPr>
        <w:t xml:space="preserve"> году</w:t>
      </w:r>
      <w:proofErr w:type="gramEnd"/>
      <w:r w:rsidRPr="00CC6B24">
        <w:rPr>
          <w:rFonts w:ascii="Times New Roman" w:hAnsi="Times New Roman"/>
          <w:bCs/>
          <w:sz w:val="24"/>
          <w:szCs w:val="24"/>
        </w:rPr>
        <w:t xml:space="preserve"> обучающиеся 16 общеобразовательных организаций приняли участие в профилактическом медицинском осмотре, из них 2 общеобразовательные организации, не вошедшие в перечень ОО, подлежащих </w:t>
      </w:r>
      <w:r w:rsidRPr="00CC6B24">
        <w:rPr>
          <w:rFonts w:ascii="Times New Roman" w:hAnsi="Times New Roman"/>
          <w:bCs/>
          <w:sz w:val="24"/>
          <w:szCs w:val="24"/>
        </w:rPr>
        <w:lastRenderedPageBreak/>
        <w:t>прохождению профилактического медицинского осмотра, приняли решение о самостоятельном прохождении данного медицинского осмотра.</w:t>
      </w:r>
    </w:p>
    <w:p w14:paraId="1703D25C" w14:textId="77777777" w:rsidR="0033616E" w:rsidRPr="00CC6B24" w:rsidRDefault="0033616E" w:rsidP="0033616E">
      <w:pPr>
        <w:spacing w:after="0" w:line="276" w:lineRule="auto"/>
        <w:ind w:firstLine="708"/>
        <w:jc w:val="both"/>
        <w:rPr>
          <w:rFonts w:ascii="Times New Roman" w:hAnsi="Times New Roman"/>
          <w:bCs/>
          <w:sz w:val="24"/>
          <w:szCs w:val="24"/>
        </w:rPr>
      </w:pPr>
      <w:r w:rsidRPr="00CC6B24">
        <w:rPr>
          <w:rFonts w:ascii="Times New Roman" w:hAnsi="Times New Roman"/>
          <w:bCs/>
          <w:sz w:val="24"/>
          <w:szCs w:val="24"/>
        </w:rPr>
        <w:t>Для организации профилактической работы с «группой риска» руководителям общеобразовательных организаций были предприняты следующие дополнительны меры:</w:t>
      </w:r>
    </w:p>
    <w:p w14:paraId="08A9D643" w14:textId="77777777" w:rsidR="0033616E" w:rsidRPr="00CC6B24" w:rsidRDefault="0033616E" w:rsidP="005203B5">
      <w:pPr>
        <w:spacing w:after="0" w:line="276" w:lineRule="auto"/>
        <w:ind w:firstLine="708"/>
        <w:jc w:val="both"/>
        <w:rPr>
          <w:rFonts w:ascii="Times New Roman" w:hAnsi="Times New Roman"/>
          <w:bCs/>
          <w:sz w:val="24"/>
          <w:szCs w:val="24"/>
        </w:rPr>
      </w:pPr>
      <w:r w:rsidRPr="00CC6B24">
        <w:rPr>
          <w:rFonts w:ascii="Times New Roman" w:hAnsi="Times New Roman"/>
          <w:bCs/>
          <w:sz w:val="24"/>
          <w:szCs w:val="24"/>
        </w:rPr>
        <w:t>- проведены рабочие совещания с педагогами ОО по итогам СПТ-2022 с представлением анализа результатов по учреждению, параллелям, классам, обозначены выявленные проблемы и пути их решения,</w:t>
      </w:r>
    </w:p>
    <w:p w14:paraId="768D7CB6" w14:textId="77777777" w:rsidR="0033616E" w:rsidRPr="00CC6B24" w:rsidRDefault="0033616E" w:rsidP="005203B5">
      <w:pPr>
        <w:spacing w:after="0" w:line="276" w:lineRule="auto"/>
        <w:ind w:firstLine="708"/>
        <w:jc w:val="both"/>
        <w:rPr>
          <w:rFonts w:ascii="Times New Roman" w:hAnsi="Times New Roman"/>
          <w:bCs/>
          <w:sz w:val="24"/>
          <w:szCs w:val="24"/>
        </w:rPr>
      </w:pPr>
      <w:r w:rsidRPr="00CC6B24">
        <w:rPr>
          <w:rFonts w:ascii="Times New Roman" w:hAnsi="Times New Roman"/>
          <w:bCs/>
          <w:sz w:val="24"/>
          <w:szCs w:val="24"/>
        </w:rPr>
        <w:t>- разработаны планы коррекционной и профилактической работы по результатам СПТ-2022, с учетом требований Концепции профилактики психоактивных веществ в образовательной среде в период до 2025 года, методических рекомендаций «Планирование и организация системной работы с обучающимися по профилактике раннего вовлечения в незаконное потребление наркотических средств и психотропных веществ» (письмо Минпросвещения России от 20 августа 2021 года № НН-240/07),</w:t>
      </w:r>
    </w:p>
    <w:p w14:paraId="2CF6510C" w14:textId="77777777" w:rsidR="0033616E" w:rsidRPr="00CC6B24" w:rsidRDefault="0033616E" w:rsidP="005203B5">
      <w:pPr>
        <w:spacing w:after="0" w:line="276" w:lineRule="auto"/>
        <w:ind w:firstLine="708"/>
        <w:jc w:val="both"/>
        <w:rPr>
          <w:rFonts w:ascii="Times New Roman" w:hAnsi="Times New Roman"/>
          <w:bCs/>
          <w:sz w:val="24"/>
          <w:szCs w:val="24"/>
        </w:rPr>
      </w:pPr>
      <w:r w:rsidRPr="00CC6B24">
        <w:rPr>
          <w:rFonts w:ascii="Times New Roman" w:hAnsi="Times New Roman"/>
          <w:bCs/>
          <w:sz w:val="24"/>
          <w:szCs w:val="24"/>
        </w:rPr>
        <w:t>- разработаны индивидуальные программы (планы) профилактической работы с обучающимися «группы риска» и групповое профилактические программы (планы) для работы с обучающимися «группы особо внимания»,</w:t>
      </w:r>
    </w:p>
    <w:p w14:paraId="3468F3FA" w14:textId="67E8F06C" w:rsidR="0033616E" w:rsidRDefault="0033616E" w:rsidP="00260CE6">
      <w:pPr>
        <w:spacing w:after="0" w:line="276" w:lineRule="auto"/>
        <w:ind w:firstLine="708"/>
        <w:jc w:val="both"/>
        <w:rPr>
          <w:rFonts w:ascii="Times New Roman" w:hAnsi="Times New Roman"/>
          <w:bCs/>
          <w:sz w:val="24"/>
          <w:szCs w:val="24"/>
        </w:rPr>
      </w:pPr>
      <w:r w:rsidRPr="00CC6B24">
        <w:rPr>
          <w:rFonts w:ascii="Times New Roman" w:hAnsi="Times New Roman"/>
          <w:bCs/>
          <w:sz w:val="24"/>
          <w:szCs w:val="24"/>
        </w:rPr>
        <w:t>- проведены индивидуальные консультирования по результатам СПТ-2022 по запросу обучающихся и/или родителей.</w:t>
      </w:r>
    </w:p>
    <w:p w14:paraId="6E5C42A9" w14:textId="77777777" w:rsidR="00260CE6" w:rsidRPr="00260CE6" w:rsidRDefault="00260CE6" w:rsidP="00260CE6">
      <w:pPr>
        <w:spacing w:after="0" w:line="276" w:lineRule="auto"/>
        <w:ind w:firstLine="708"/>
        <w:jc w:val="both"/>
        <w:rPr>
          <w:rFonts w:ascii="Times New Roman" w:hAnsi="Times New Roman"/>
          <w:bCs/>
          <w:sz w:val="24"/>
          <w:szCs w:val="24"/>
        </w:rPr>
      </w:pPr>
    </w:p>
    <w:p w14:paraId="21B45890" w14:textId="67A9FD72" w:rsidR="00E963C7" w:rsidRPr="00E963C7" w:rsidRDefault="00E963C7" w:rsidP="00E963C7">
      <w:pPr>
        <w:spacing w:line="276" w:lineRule="auto"/>
        <w:ind w:firstLine="708"/>
        <w:jc w:val="center"/>
        <w:rPr>
          <w:rFonts w:ascii="Times New Roman" w:hAnsi="Times New Roman" w:cs="Times New Roman"/>
          <w:i/>
          <w:iCs/>
          <w:sz w:val="24"/>
          <w:szCs w:val="24"/>
        </w:rPr>
      </w:pPr>
      <w:r w:rsidRPr="00E963C7">
        <w:rPr>
          <w:rFonts w:ascii="Times New Roman" w:hAnsi="Times New Roman" w:cs="Times New Roman"/>
          <w:i/>
          <w:iCs/>
          <w:sz w:val="24"/>
          <w:szCs w:val="24"/>
        </w:rPr>
        <w:t>Летнее оздоровление</w:t>
      </w:r>
    </w:p>
    <w:p w14:paraId="1EB65BAA" w14:textId="5048E0AB"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 xml:space="preserve">В рамках реализации подпрограммы </w:t>
      </w:r>
      <w:r>
        <w:rPr>
          <w:rFonts w:ascii="Times New Roman" w:hAnsi="Times New Roman" w:cs="Times New Roman"/>
          <w:sz w:val="24"/>
          <w:szCs w:val="24"/>
          <w:lang w:eastAsia="ru-RU"/>
        </w:rPr>
        <w:t>«</w:t>
      </w:r>
      <w:r w:rsidR="00E963C7" w:rsidRPr="00E963C7">
        <w:rPr>
          <w:rFonts w:ascii="Times New Roman" w:hAnsi="Times New Roman" w:cs="Times New Roman"/>
          <w:sz w:val="24"/>
          <w:szCs w:val="24"/>
          <w:lang w:eastAsia="ru-RU"/>
        </w:rPr>
        <w:t xml:space="preserve">Организация отдыха и оздоровления обучающихся в  образовательных организациях муниципального образования </w:t>
      </w:r>
      <w:r>
        <w:rPr>
          <w:rFonts w:ascii="Times New Roman" w:hAnsi="Times New Roman" w:cs="Times New Roman"/>
          <w:sz w:val="24"/>
          <w:szCs w:val="24"/>
          <w:lang w:eastAsia="ru-RU"/>
        </w:rPr>
        <w:t>«</w:t>
      </w:r>
      <w:r w:rsidR="00E963C7" w:rsidRPr="00E963C7">
        <w:rPr>
          <w:rFonts w:ascii="Times New Roman" w:hAnsi="Times New Roman" w:cs="Times New Roman"/>
          <w:sz w:val="24"/>
          <w:szCs w:val="24"/>
          <w:lang w:eastAsia="ru-RU"/>
        </w:rPr>
        <w:t>Тайшетский район</w:t>
      </w:r>
      <w:r>
        <w:rPr>
          <w:rFonts w:ascii="Times New Roman" w:hAnsi="Times New Roman" w:cs="Times New Roman"/>
          <w:sz w:val="24"/>
          <w:szCs w:val="24"/>
          <w:lang w:eastAsia="ru-RU"/>
        </w:rPr>
        <w:t>»</w:t>
      </w:r>
      <w:r w:rsidR="00E963C7" w:rsidRPr="00E963C7">
        <w:rPr>
          <w:rFonts w:ascii="Times New Roman" w:hAnsi="Times New Roman" w:cs="Times New Roman"/>
          <w:sz w:val="24"/>
          <w:szCs w:val="24"/>
          <w:lang w:eastAsia="ru-RU"/>
        </w:rPr>
        <w:t xml:space="preserve"> в каникулярное время</w:t>
      </w:r>
      <w:r>
        <w:rPr>
          <w:rFonts w:ascii="Times New Roman" w:hAnsi="Times New Roman" w:cs="Times New Roman"/>
          <w:sz w:val="24"/>
          <w:szCs w:val="24"/>
          <w:lang w:eastAsia="ru-RU"/>
        </w:rPr>
        <w:t>»</w:t>
      </w:r>
      <w:r w:rsidR="00E963C7" w:rsidRPr="00E963C7">
        <w:rPr>
          <w:rFonts w:ascii="Times New Roman" w:hAnsi="Times New Roman" w:cs="Times New Roman"/>
          <w:sz w:val="24"/>
          <w:szCs w:val="24"/>
          <w:lang w:eastAsia="ru-RU"/>
        </w:rPr>
        <w:t xml:space="preserve"> на 2020-2025 годы  муниципальной программы МО </w:t>
      </w:r>
      <w:r>
        <w:rPr>
          <w:rFonts w:ascii="Times New Roman" w:hAnsi="Times New Roman" w:cs="Times New Roman"/>
          <w:sz w:val="24"/>
          <w:szCs w:val="24"/>
          <w:lang w:eastAsia="ru-RU"/>
        </w:rPr>
        <w:t>«</w:t>
      </w:r>
      <w:r w:rsidR="00E963C7" w:rsidRPr="00E963C7">
        <w:rPr>
          <w:rFonts w:ascii="Times New Roman" w:hAnsi="Times New Roman" w:cs="Times New Roman"/>
          <w:sz w:val="24"/>
          <w:szCs w:val="24"/>
          <w:lang w:eastAsia="ru-RU"/>
        </w:rPr>
        <w:t>Тайшетский район</w:t>
      </w:r>
      <w:r>
        <w:rPr>
          <w:rFonts w:ascii="Times New Roman" w:hAnsi="Times New Roman" w:cs="Times New Roman"/>
          <w:sz w:val="24"/>
          <w:szCs w:val="24"/>
          <w:lang w:eastAsia="ru-RU"/>
        </w:rPr>
        <w:t>»</w:t>
      </w:r>
      <w:r w:rsidR="00E963C7" w:rsidRPr="00E963C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00E963C7" w:rsidRPr="00E963C7">
        <w:rPr>
          <w:rFonts w:ascii="Times New Roman" w:hAnsi="Times New Roman" w:cs="Times New Roman"/>
          <w:sz w:val="24"/>
          <w:szCs w:val="24"/>
          <w:lang w:eastAsia="ru-RU"/>
        </w:rPr>
        <w:t>Социальная поддержка отдельных категорий населения муниципального образования "Тайшетский район</w:t>
      </w:r>
      <w:r>
        <w:rPr>
          <w:rFonts w:ascii="Times New Roman" w:hAnsi="Times New Roman" w:cs="Times New Roman"/>
          <w:sz w:val="24"/>
          <w:szCs w:val="24"/>
          <w:lang w:eastAsia="ru-RU"/>
        </w:rPr>
        <w:t>»</w:t>
      </w:r>
      <w:r w:rsidR="00E963C7" w:rsidRPr="00E963C7">
        <w:rPr>
          <w:rFonts w:ascii="Times New Roman" w:hAnsi="Times New Roman" w:cs="Times New Roman"/>
          <w:sz w:val="24"/>
          <w:szCs w:val="24"/>
          <w:lang w:eastAsia="ru-RU"/>
        </w:rPr>
        <w:t xml:space="preserve"> на 2020-2025 годы  в июне 2023 года в организована работа лагерей дневного пребывания (далее - ЛДП) на базе 27 общеобразовательных организаций (далее - ОО), с общей численностью – 2510 детей. </w:t>
      </w:r>
    </w:p>
    <w:p w14:paraId="54E749F2" w14:textId="16DFDF35"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Мероприятия по подготовке к летней оздоровительной кампании проводились в соответствии с приказом Управления образования администрации Тайшетского района от 30.12.2022 г. № 797 «Об организации работы лагерей дневного пребывания на базе образовательных организаций Тайшетского района в летний период 2023 года»</w:t>
      </w:r>
      <w:r w:rsidR="00E963C7" w:rsidRPr="00E963C7">
        <w:rPr>
          <w:rFonts w:ascii="Times New Roman" w:hAnsi="Times New Roman" w:cs="Times New Roman"/>
          <w:color w:val="FF0000"/>
          <w:sz w:val="24"/>
          <w:szCs w:val="24"/>
          <w:lang w:eastAsia="ru-RU"/>
        </w:rPr>
        <w:t xml:space="preserve">, </w:t>
      </w:r>
      <w:r w:rsidR="00E963C7" w:rsidRPr="00E963C7">
        <w:rPr>
          <w:rFonts w:ascii="Times New Roman" w:hAnsi="Times New Roman" w:cs="Times New Roman"/>
          <w:sz w:val="24"/>
          <w:szCs w:val="24"/>
          <w:lang w:eastAsia="ru-RU"/>
        </w:rPr>
        <w:t>постановлением администрации Тайшетского района от 27.04.2021 г. № 266 «О утверждении положения о районной межведомственной комиссии по организации отдыха, оздоровления и занятости детей и подростков»,</w:t>
      </w:r>
      <w:r w:rsidR="00E963C7" w:rsidRPr="00E963C7">
        <w:rPr>
          <w:rFonts w:ascii="Times New Roman" w:hAnsi="Times New Roman" w:cs="Times New Roman"/>
          <w:color w:val="FF0000"/>
          <w:sz w:val="24"/>
          <w:szCs w:val="24"/>
          <w:lang w:eastAsia="ru-RU"/>
        </w:rPr>
        <w:t xml:space="preserve">  </w:t>
      </w:r>
      <w:r w:rsidR="00E963C7" w:rsidRPr="00E963C7">
        <w:rPr>
          <w:rFonts w:ascii="Times New Roman" w:hAnsi="Times New Roman" w:cs="Times New Roman"/>
          <w:sz w:val="24"/>
          <w:szCs w:val="24"/>
          <w:lang w:eastAsia="ru-RU"/>
        </w:rPr>
        <w:t>постановлением администрации Тайшетского района от 03.03.2023 г. № 1119 «О районной межведомственной комиссии по организации отдыха, оздоровление и занятости детей и подростков в 2023 году», постановлением администрации Тайшетского района от 07.02.2023 г. № 70 «О мерах по организации отдыха, оздоровление и занятости детей и подростков на территории Тайшетского района в 2023 году»,  постановлением администрации Тайшетского района от 04.05.2023 г. № 278 «О приемке лагерей дневного пребывания в 2023 году». Данные нормативные документы размещены на сайтах администрации Тайшетского района и Управления образования администрации Тайшетского района.</w:t>
      </w:r>
    </w:p>
    <w:p w14:paraId="480CA3CD" w14:textId="2582BAFD"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Оздоровительный сезон начат с 30 мая 2023 года (22 календарных дня, из них 18 рабочих дней).</w:t>
      </w:r>
    </w:p>
    <w:p w14:paraId="27F4D5FA" w14:textId="234C415F"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ab/>
      </w:r>
      <w:r w:rsidR="00E963C7" w:rsidRPr="00E963C7">
        <w:rPr>
          <w:rFonts w:ascii="Times New Roman" w:hAnsi="Times New Roman" w:cs="Times New Roman"/>
          <w:sz w:val="24"/>
          <w:szCs w:val="24"/>
          <w:lang w:eastAsia="ru-RU"/>
        </w:rPr>
        <w:t xml:space="preserve">Режим работы ЛДП с 8.30 до 14.30 час с двухразовым приемом пищи из расчета 194 руб.  на 1 ребенка в день. </w:t>
      </w:r>
    </w:p>
    <w:p w14:paraId="76C19DE0" w14:textId="3F749B99"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Во всех общеобразовательных организациях, на базе которых действовали лагеря дневного пребывания, функционируют системы АПС, АСПС, видеонаблюдение, в наличии имеются антитеррористические паспорта, территории общеобразовательных организаций имеют периметральное ограждение.</w:t>
      </w:r>
    </w:p>
    <w:p w14:paraId="7CD29434" w14:textId="77821E5C"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В 2023 году лагеря дневного пребывания функционировали по общеобразовательным программам различной направленности:</w:t>
      </w:r>
    </w:p>
    <w:p w14:paraId="358C9C95"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-естественно- научной направленности – 3 ЛДП;</w:t>
      </w:r>
    </w:p>
    <w:p w14:paraId="6E5FC62F"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-физкультурно- спортивной -5;</w:t>
      </w:r>
    </w:p>
    <w:p w14:paraId="6B42F2E8"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-художественной – 7;</w:t>
      </w:r>
    </w:p>
    <w:p w14:paraId="026D959D"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-туристско-краеведческой – 1;</w:t>
      </w:r>
    </w:p>
    <w:p w14:paraId="411147BB"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-социально- гуманитарной - 7;</w:t>
      </w:r>
    </w:p>
    <w:p w14:paraId="4EF9A468"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-военно- патриотической - 5</w:t>
      </w:r>
    </w:p>
    <w:p w14:paraId="5A250199" w14:textId="55D3B132"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ОО проведена разработка программ по профилям, включая мероприятия, посвященные Году педагога и наставника в Российской Федерации, Году патриотического воспитания молодежи в Иркутской области и 85-летию г. Тайшета.</w:t>
      </w:r>
    </w:p>
    <w:p w14:paraId="58BB1FED" w14:textId="3541BC15"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 xml:space="preserve">Помимо этого, в соответствии с рекомендациями министерства образования Иркутской области образовательными организациями разработаны программы воспитания.  </w:t>
      </w:r>
    </w:p>
    <w:p w14:paraId="1DC49CAB" w14:textId="35D94134"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Руководителям ОО было рекомендовано рассмотреть возможность организации профильных смен «Содружество Орлят России» в рамках реализации программы развития социальной активности обучающихся начальных классов «Орлята России». В программы всех ЛДП включены мероприятия проекта «Орлята России».</w:t>
      </w:r>
    </w:p>
    <w:p w14:paraId="1ABB103C" w14:textId="6AA73DFB"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В обязательном порядке в программы ЛДП включены Дни единых действий, в соответствии программой «7 шагов летней оздоровительной кампании 2023 года», разработанной Министерством просвещения РФ, в целях формирования единого подхода к организации мероприятий в рамках ЛДП.</w:t>
      </w:r>
    </w:p>
    <w:p w14:paraId="156A858C" w14:textId="7552EE8E"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 xml:space="preserve">В рамках проведения Дней единых действий 15 июня 2023 года в ЛДП проведены «День </w:t>
      </w:r>
      <w:r>
        <w:rPr>
          <w:rFonts w:ascii="Times New Roman" w:hAnsi="Times New Roman" w:cs="Times New Roman"/>
          <w:sz w:val="24"/>
          <w:szCs w:val="24"/>
          <w:lang w:eastAsia="ru-RU"/>
        </w:rPr>
        <w:tab/>
        <w:t>«</w:t>
      </w:r>
      <w:r w:rsidR="00E963C7" w:rsidRPr="00E963C7">
        <w:rPr>
          <w:rFonts w:ascii="Times New Roman" w:hAnsi="Times New Roman" w:cs="Times New Roman"/>
          <w:sz w:val="24"/>
          <w:szCs w:val="24"/>
          <w:lang w:eastAsia="ru-RU"/>
        </w:rPr>
        <w:t>Движения первых» в целях реализации тематического блока «Движение первых».</w:t>
      </w:r>
    </w:p>
    <w:p w14:paraId="329204BB" w14:textId="0996B074"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 xml:space="preserve">Руководителями ОО в целях создания условий для формирования понимания значимости правил безопасного поведения и умения их применять в жизненных ситуациях проводились традиционные «Дни безопасности» с привлечением сотрудников полиции, МЧС, ГИМС, прокуратуры. </w:t>
      </w:r>
    </w:p>
    <w:p w14:paraId="26CC4E9B" w14:textId="74FC1726"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Реализация мероприятий по проведению летней оздоровительной кампании осуществляется на счет  средств областного и местного бюджетов соответственно, заключено соглашение о предоставлении субсидий местным бюджетам из областного бюджета в целях софинансирования расходных обязательств органов местного самоуправления муниципальных образований Иркутской области по вопросам местного значения по организации отдыха детей в каникулярное время на оплату стоимости набора продуктов питания в лагерях с дневным пребыванием детей, организованных органами местного самоуправления муниципальных образований Иркутской области между министерством социального развития, опеки и попечительства Иркутской области и администрацией Тайшетского района.</w:t>
      </w:r>
    </w:p>
    <w:p w14:paraId="06F04D87" w14:textId="0610F1D0" w:rsidR="00E963C7" w:rsidRP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ab/>
      </w:r>
      <w:r w:rsidR="00E963C7" w:rsidRPr="00E963C7">
        <w:rPr>
          <w:rFonts w:ascii="Times New Roman" w:hAnsi="Times New Roman" w:cs="Times New Roman"/>
          <w:sz w:val="24"/>
          <w:szCs w:val="24"/>
          <w:lang w:eastAsia="ru-RU"/>
        </w:rPr>
        <w:t>Для финансирования мероприятий по организации отдыха и оздоровления детей в бюджете муниципального образования «Тайшетский район» запланированы и фактически израсходованы денежные средства:</w:t>
      </w:r>
    </w:p>
    <w:p w14:paraId="4BDAF6E1" w14:textId="6E3B011A" w:rsidR="00E963C7" w:rsidRPr="00E963C7" w:rsidRDefault="000A0802" w:rsidP="007B1530">
      <w:pPr>
        <w:tabs>
          <w:tab w:val="left" w:pos="284"/>
        </w:tabs>
        <w:spacing w:after="0" w:line="276" w:lineRule="auto"/>
        <w:ind w:firstLine="425"/>
        <w:jc w:val="center"/>
        <w:rPr>
          <w:rFonts w:ascii="Times New Roman" w:hAnsi="Times New Roman" w:cs="Times New Roman"/>
          <w:sz w:val="24"/>
          <w:szCs w:val="24"/>
          <w:lang w:eastAsia="ru-RU"/>
        </w:rPr>
      </w:pPr>
      <w:r w:rsidRPr="007B1530">
        <w:rPr>
          <w:rFonts w:ascii="Times New Roman" w:hAnsi="Times New Roman" w:cs="Times New Roman"/>
          <w:sz w:val="24"/>
          <w:szCs w:val="24"/>
          <w:lang w:eastAsia="ru-RU"/>
        </w:rPr>
        <w:t xml:space="preserve">Таблица </w:t>
      </w:r>
      <w:r w:rsidR="007B1530" w:rsidRPr="007B1530">
        <w:rPr>
          <w:rFonts w:ascii="Times New Roman" w:hAnsi="Times New Roman" w:cs="Times New Roman"/>
          <w:sz w:val="24"/>
          <w:szCs w:val="24"/>
          <w:lang w:eastAsia="ru-RU"/>
        </w:rPr>
        <w:t>21</w:t>
      </w:r>
      <w:r w:rsidRPr="007B1530">
        <w:rPr>
          <w:rFonts w:ascii="Times New Roman" w:hAnsi="Times New Roman" w:cs="Times New Roman"/>
          <w:sz w:val="24"/>
          <w:szCs w:val="24"/>
          <w:lang w:eastAsia="ru-RU"/>
        </w:rPr>
        <w:t>. Финансирование летней</w:t>
      </w:r>
      <w:r>
        <w:rPr>
          <w:rFonts w:ascii="Times New Roman" w:hAnsi="Times New Roman" w:cs="Times New Roman"/>
          <w:sz w:val="24"/>
          <w:szCs w:val="24"/>
          <w:lang w:eastAsia="ru-RU"/>
        </w:rPr>
        <w:t xml:space="preserve"> оздоровительной кампании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9"/>
        <w:gridCol w:w="2380"/>
        <w:gridCol w:w="2236"/>
      </w:tblGrid>
      <w:tr w:rsidR="00E963C7" w:rsidRPr="00E963C7" w14:paraId="1B1E4BED" w14:textId="77777777" w:rsidTr="0042626C">
        <w:tc>
          <w:tcPr>
            <w:tcW w:w="4838" w:type="dxa"/>
            <w:shd w:val="clear" w:color="auto" w:fill="auto"/>
            <w:vAlign w:val="center"/>
          </w:tcPr>
          <w:p w14:paraId="2A3DF07A"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Наименование мероприятия</w:t>
            </w:r>
          </w:p>
        </w:tc>
        <w:tc>
          <w:tcPr>
            <w:tcW w:w="2400" w:type="dxa"/>
            <w:shd w:val="clear" w:color="auto" w:fill="auto"/>
            <w:vAlign w:val="center"/>
          </w:tcPr>
          <w:p w14:paraId="253F50E3" w14:textId="77777777" w:rsidR="00E963C7" w:rsidRPr="00E963C7" w:rsidRDefault="00E963C7" w:rsidP="000A0802">
            <w:pPr>
              <w:tabs>
                <w:tab w:val="left" w:pos="284"/>
              </w:tabs>
              <w:spacing w:after="0" w:line="276" w:lineRule="auto"/>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Запланировано в бюджете на 2023 год</w:t>
            </w:r>
          </w:p>
        </w:tc>
        <w:tc>
          <w:tcPr>
            <w:tcW w:w="2250" w:type="dxa"/>
          </w:tcPr>
          <w:p w14:paraId="090EE2C5" w14:textId="77777777" w:rsidR="00E963C7" w:rsidRPr="00E963C7" w:rsidRDefault="00E963C7" w:rsidP="000A0802">
            <w:pPr>
              <w:tabs>
                <w:tab w:val="left" w:pos="284"/>
              </w:tabs>
              <w:spacing w:after="0" w:line="276" w:lineRule="auto"/>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 xml:space="preserve">Фактически </w:t>
            </w:r>
            <w:proofErr w:type="gramStart"/>
            <w:r w:rsidRPr="00E963C7">
              <w:rPr>
                <w:rFonts w:ascii="Times New Roman" w:hAnsi="Times New Roman" w:cs="Times New Roman"/>
                <w:sz w:val="24"/>
                <w:szCs w:val="24"/>
                <w:lang w:eastAsia="ru-RU"/>
              </w:rPr>
              <w:t>из-расходовано</w:t>
            </w:r>
            <w:proofErr w:type="gramEnd"/>
          </w:p>
        </w:tc>
      </w:tr>
      <w:tr w:rsidR="00E963C7" w:rsidRPr="00E963C7" w14:paraId="70B55B5D" w14:textId="77777777" w:rsidTr="0042626C">
        <w:tc>
          <w:tcPr>
            <w:tcW w:w="4838" w:type="dxa"/>
            <w:shd w:val="clear" w:color="auto" w:fill="auto"/>
            <w:vAlign w:val="center"/>
          </w:tcPr>
          <w:p w14:paraId="74538AF3"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Питание за счет средств м/ бюджета</w:t>
            </w:r>
          </w:p>
        </w:tc>
        <w:tc>
          <w:tcPr>
            <w:tcW w:w="2400" w:type="dxa"/>
            <w:shd w:val="clear" w:color="auto" w:fill="auto"/>
            <w:vAlign w:val="center"/>
          </w:tcPr>
          <w:p w14:paraId="440693E6"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1 227 120,00</w:t>
            </w:r>
          </w:p>
        </w:tc>
        <w:tc>
          <w:tcPr>
            <w:tcW w:w="2250" w:type="dxa"/>
          </w:tcPr>
          <w:p w14:paraId="4B64AFB4"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1 227 120,00</w:t>
            </w:r>
          </w:p>
        </w:tc>
      </w:tr>
      <w:tr w:rsidR="00E963C7" w:rsidRPr="00E963C7" w14:paraId="3A9DCF20" w14:textId="77777777" w:rsidTr="0042626C">
        <w:tc>
          <w:tcPr>
            <w:tcW w:w="4838" w:type="dxa"/>
            <w:shd w:val="clear" w:color="auto" w:fill="auto"/>
            <w:vAlign w:val="center"/>
          </w:tcPr>
          <w:p w14:paraId="787EE9DB"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Медикаменты, противошоковая аптечка</w:t>
            </w:r>
          </w:p>
        </w:tc>
        <w:tc>
          <w:tcPr>
            <w:tcW w:w="2400" w:type="dxa"/>
            <w:shd w:val="clear" w:color="auto" w:fill="auto"/>
            <w:vAlign w:val="center"/>
          </w:tcPr>
          <w:p w14:paraId="37DE6621"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75 000,00</w:t>
            </w:r>
          </w:p>
        </w:tc>
        <w:tc>
          <w:tcPr>
            <w:tcW w:w="2250" w:type="dxa"/>
          </w:tcPr>
          <w:p w14:paraId="6A00C54B"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56 346,60</w:t>
            </w:r>
          </w:p>
        </w:tc>
      </w:tr>
      <w:tr w:rsidR="00E963C7" w:rsidRPr="00E963C7" w14:paraId="04C1B1E9" w14:textId="77777777" w:rsidTr="0042626C">
        <w:tc>
          <w:tcPr>
            <w:tcW w:w="4838" w:type="dxa"/>
            <w:shd w:val="clear" w:color="auto" w:fill="auto"/>
            <w:vAlign w:val="center"/>
          </w:tcPr>
          <w:p w14:paraId="531FC249"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proofErr w:type="spellStart"/>
            <w:r w:rsidRPr="00E963C7">
              <w:rPr>
                <w:rFonts w:ascii="Times New Roman" w:hAnsi="Times New Roman" w:cs="Times New Roman"/>
                <w:sz w:val="24"/>
                <w:szCs w:val="24"/>
                <w:lang w:eastAsia="ru-RU"/>
              </w:rPr>
              <w:t>Акарицидная</w:t>
            </w:r>
            <w:proofErr w:type="spellEnd"/>
            <w:r w:rsidRPr="00E963C7">
              <w:rPr>
                <w:rFonts w:ascii="Times New Roman" w:hAnsi="Times New Roman" w:cs="Times New Roman"/>
                <w:sz w:val="24"/>
                <w:szCs w:val="24"/>
                <w:lang w:eastAsia="ru-RU"/>
              </w:rPr>
              <w:t xml:space="preserve"> обработка, дератизация, дезинсекция</w:t>
            </w:r>
          </w:p>
        </w:tc>
        <w:tc>
          <w:tcPr>
            <w:tcW w:w="2400" w:type="dxa"/>
            <w:shd w:val="clear" w:color="auto" w:fill="auto"/>
            <w:vAlign w:val="center"/>
          </w:tcPr>
          <w:p w14:paraId="046D4530"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187 882,74</w:t>
            </w:r>
          </w:p>
        </w:tc>
        <w:tc>
          <w:tcPr>
            <w:tcW w:w="2250" w:type="dxa"/>
          </w:tcPr>
          <w:p w14:paraId="6F03EDAB"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187 882,74</w:t>
            </w:r>
          </w:p>
        </w:tc>
      </w:tr>
      <w:tr w:rsidR="00E963C7" w:rsidRPr="00E963C7" w14:paraId="7FB9B6ED" w14:textId="77777777" w:rsidTr="0042626C">
        <w:tc>
          <w:tcPr>
            <w:tcW w:w="4838" w:type="dxa"/>
            <w:shd w:val="clear" w:color="auto" w:fill="auto"/>
            <w:vAlign w:val="center"/>
          </w:tcPr>
          <w:p w14:paraId="15D2E3A1"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Медицинское обследование (вирусология)</w:t>
            </w:r>
          </w:p>
        </w:tc>
        <w:tc>
          <w:tcPr>
            <w:tcW w:w="2400" w:type="dxa"/>
            <w:shd w:val="clear" w:color="auto" w:fill="auto"/>
            <w:vAlign w:val="center"/>
          </w:tcPr>
          <w:p w14:paraId="567362DD"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293 750,00</w:t>
            </w:r>
          </w:p>
        </w:tc>
        <w:tc>
          <w:tcPr>
            <w:tcW w:w="2250" w:type="dxa"/>
          </w:tcPr>
          <w:p w14:paraId="23A4AE26"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293 750,00</w:t>
            </w:r>
          </w:p>
        </w:tc>
      </w:tr>
      <w:tr w:rsidR="00E963C7" w:rsidRPr="00E963C7" w14:paraId="5D72E587" w14:textId="77777777" w:rsidTr="0042626C">
        <w:tc>
          <w:tcPr>
            <w:tcW w:w="4838" w:type="dxa"/>
            <w:shd w:val="clear" w:color="auto" w:fill="auto"/>
            <w:vAlign w:val="center"/>
          </w:tcPr>
          <w:p w14:paraId="12AB9B1C"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На подготовку детских оздоровительных организаций, в том числе:</w:t>
            </w:r>
          </w:p>
        </w:tc>
        <w:tc>
          <w:tcPr>
            <w:tcW w:w="2400" w:type="dxa"/>
            <w:shd w:val="clear" w:color="auto" w:fill="auto"/>
            <w:vAlign w:val="center"/>
          </w:tcPr>
          <w:p w14:paraId="5C6A4222"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2 000 000,00</w:t>
            </w:r>
          </w:p>
        </w:tc>
        <w:tc>
          <w:tcPr>
            <w:tcW w:w="2250" w:type="dxa"/>
          </w:tcPr>
          <w:p w14:paraId="7377FEB2"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633 117,00</w:t>
            </w:r>
          </w:p>
        </w:tc>
      </w:tr>
      <w:tr w:rsidR="00E963C7" w:rsidRPr="00E963C7" w14:paraId="2D1A788A" w14:textId="77777777" w:rsidTr="0042626C">
        <w:tc>
          <w:tcPr>
            <w:tcW w:w="4838" w:type="dxa"/>
            <w:shd w:val="clear" w:color="auto" w:fill="auto"/>
            <w:vAlign w:val="center"/>
          </w:tcPr>
          <w:p w14:paraId="1BDC576B"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Приобретение бутилированной воды</w:t>
            </w:r>
          </w:p>
        </w:tc>
        <w:tc>
          <w:tcPr>
            <w:tcW w:w="2400" w:type="dxa"/>
            <w:shd w:val="clear" w:color="auto" w:fill="auto"/>
            <w:vAlign w:val="center"/>
          </w:tcPr>
          <w:p w14:paraId="6F126282"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27 000,00</w:t>
            </w:r>
          </w:p>
        </w:tc>
        <w:tc>
          <w:tcPr>
            <w:tcW w:w="2250" w:type="dxa"/>
          </w:tcPr>
          <w:p w14:paraId="2F5A0FBC"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27 000,00</w:t>
            </w:r>
          </w:p>
        </w:tc>
      </w:tr>
      <w:tr w:rsidR="00E963C7" w:rsidRPr="00E963C7" w14:paraId="628A6E30" w14:textId="77777777" w:rsidTr="0042626C">
        <w:tc>
          <w:tcPr>
            <w:tcW w:w="4838" w:type="dxa"/>
            <w:shd w:val="clear" w:color="auto" w:fill="auto"/>
            <w:vAlign w:val="center"/>
          </w:tcPr>
          <w:p w14:paraId="6B8F066B"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Улучшение материально- технической базы</w:t>
            </w:r>
          </w:p>
        </w:tc>
        <w:tc>
          <w:tcPr>
            <w:tcW w:w="2400" w:type="dxa"/>
            <w:shd w:val="clear" w:color="auto" w:fill="auto"/>
            <w:vAlign w:val="center"/>
          </w:tcPr>
          <w:p w14:paraId="68F6313A"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1 973 000,00</w:t>
            </w:r>
          </w:p>
        </w:tc>
        <w:tc>
          <w:tcPr>
            <w:tcW w:w="2250" w:type="dxa"/>
          </w:tcPr>
          <w:p w14:paraId="47CB6FBD"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606 117,00</w:t>
            </w:r>
          </w:p>
        </w:tc>
      </w:tr>
      <w:tr w:rsidR="00E963C7" w:rsidRPr="00E963C7" w14:paraId="01964FB5" w14:textId="77777777" w:rsidTr="0042626C">
        <w:tc>
          <w:tcPr>
            <w:tcW w:w="4838" w:type="dxa"/>
            <w:shd w:val="clear" w:color="auto" w:fill="auto"/>
            <w:vAlign w:val="center"/>
          </w:tcPr>
          <w:p w14:paraId="73B2210B"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Итого:</w:t>
            </w:r>
          </w:p>
        </w:tc>
        <w:tc>
          <w:tcPr>
            <w:tcW w:w="2400" w:type="dxa"/>
            <w:shd w:val="clear" w:color="auto" w:fill="auto"/>
            <w:vAlign w:val="center"/>
          </w:tcPr>
          <w:p w14:paraId="13AA9BA2"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xml:space="preserve">3 783 752,74 </w:t>
            </w:r>
          </w:p>
        </w:tc>
        <w:tc>
          <w:tcPr>
            <w:tcW w:w="2250" w:type="dxa"/>
          </w:tcPr>
          <w:p w14:paraId="13215A6A"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2 398 216,34</w:t>
            </w:r>
          </w:p>
        </w:tc>
      </w:tr>
    </w:tbl>
    <w:p w14:paraId="7E7C72E5"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p>
    <w:p w14:paraId="0750B87A" w14:textId="6F6F43D8" w:rsid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На профилактических учетах в июне 2023 года состояло 49 несовершеннолетних, в том числе обучающихся ОО – 29.  Из них на учете в ОДН ОМВД России по Тайшетскому району состояло 40 несовершеннолетних (в том числе 25 обучающихся ОО); на учете в Банке данных Иркутской области о семьях и несовершеннолетних, находящихся в СОП состояло 16 несовершеннолетних (в том числе 8 обучающихся ОО).</w:t>
      </w:r>
    </w:p>
    <w:p w14:paraId="1A8A9801" w14:textId="4BC81DF4" w:rsidR="0062302F" w:rsidRPr="00E963C7" w:rsidRDefault="0062302F" w:rsidP="007B1530">
      <w:pPr>
        <w:tabs>
          <w:tab w:val="left" w:pos="284"/>
        </w:tabs>
        <w:spacing w:after="0" w:line="276" w:lineRule="auto"/>
        <w:ind w:firstLine="425"/>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Таблица </w:t>
      </w:r>
      <w:r w:rsidR="007B1530">
        <w:rPr>
          <w:rFonts w:ascii="Times New Roman" w:hAnsi="Times New Roman" w:cs="Times New Roman"/>
          <w:sz w:val="24"/>
          <w:szCs w:val="24"/>
          <w:lang w:eastAsia="ru-RU"/>
        </w:rPr>
        <w:t>22</w:t>
      </w:r>
      <w:r>
        <w:rPr>
          <w:rFonts w:ascii="Times New Roman" w:hAnsi="Times New Roman" w:cs="Times New Roman"/>
          <w:sz w:val="24"/>
          <w:szCs w:val="24"/>
          <w:lang w:eastAsia="ru-RU"/>
        </w:rPr>
        <w:t xml:space="preserve">. Количество обучающихся, </w:t>
      </w:r>
      <w:proofErr w:type="gramStart"/>
      <w:r>
        <w:rPr>
          <w:rFonts w:ascii="Times New Roman" w:hAnsi="Times New Roman" w:cs="Times New Roman"/>
          <w:sz w:val="24"/>
          <w:szCs w:val="24"/>
          <w:lang w:eastAsia="ru-RU"/>
        </w:rPr>
        <w:t>состоящих  на</w:t>
      </w:r>
      <w:proofErr w:type="gramEnd"/>
      <w:r>
        <w:rPr>
          <w:rFonts w:ascii="Times New Roman" w:hAnsi="Times New Roman" w:cs="Times New Roman"/>
          <w:sz w:val="24"/>
          <w:szCs w:val="24"/>
          <w:lang w:eastAsia="ru-RU"/>
        </w:rPr>
        <w:t xml:space="preserve"> учетах (июнь 2023 года)</w:t>
      </w: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2544"/>
        <w:gridCol w:w="2141"/>
        <w:gridCol w:w="2520"/>
      </w:tblGrid>
      <w:tr w:rsidR="00E963C7" w:rsidRPr="00E963C7" w14:paraId="658AFAFB" w14:textId="77777777" w:rsidTr="000A0802">
        <w:trPr>
          <w:trHeight w:val="1168"/>
        </w:trPr>
        <w:tc>
          <w:tcPr>
            <w:tcW w:w="1885" w:type="dxa"/>
          </w:tcPr>
          <w:p w14:paraId="3EC1D3F2"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p>
        </w:tc>
        <w:tc>
          <w:tcPr>
            <w:tcW w:w="2544" w:type="dxa"/>
            <w:shd w:val="clear" w:color="auto" w:fill="auto"/>
          </w:tcPr>
          <w:p w14:paraId="2CECCA86"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количество н/л, состоящих на профилактических учетах</w:t>
            </w:r>
          </w:p>
        </w:tc>
        <w:tc>
          <w:tcPr>
            <w:tcW w:w="2141" w:type="dxa"/>
            <w:shd w:val="clear" w:color="auto" w:fill="auto"/>
          </w:tcPr>
          <w:p w14:paraId="132247D5"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ОДН ОМВД России по Тайшетскому району</w:t>
            </w:r>
          </w:p>
        </w:tc>
        <w:tc>
          <w:tcPr>
            <w:tcW w:w="2520" w:type="dxa"/>
            <w:shd w:val="clear" w:color="auto" w:fill="auto"/>
          </w:tcPr>
          <w:p w14:paraId="252A5EFE"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БД Иркутской области о семья и несовершеннолетних в СОП</w:t>
            </w:r>
          </w:p>
        </w:tc>
      </w:tr>
      <w:tr w:rsidR="00E963C7" w:rsidRPr="00E963C7" w14:paraId="0EFF7850" w14:textId="77777777" w:rsidTr="000A0802">
        <w:trPr>
          <w:trHeight w:val="317"/>
        </w:trPr>
        <w:tc>
          <w:tcPr>
            <w:tcW w:w="1885" w:type="dxa"/>
          </w:tcPr>
          <w:p w14:paraId="1FCB5EAE" w14:textId="77777777" w:rsidR="00E963C7" w:rsidRPr="00E963C7" w:rsidRDefault="00E963C7" w:rsidP="000A0802">
            <w:pPr>
              <w:tabs>
                <w:tab w:val="left" w:pos="284"/>
              </w:tabs>
              <w:spacing w:after="0" w:line="276" w:lineRule="auto"/>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всего</w:t>
            </w:r>
          </w:p>
        </w:tc>
        <w:tc>
          <w:tcPr>
            <w:tcW w:w="2544" w:type="dxa"/>
            <w:shd w:val="clear" w:color="auto" w:fill="auto"/>
          </w:tcPr>
          <w:p w14:paraId="57FBF77A"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49</w:t>
            </w:r>
          </w:p>
        </w:tc>
        <w:tc>
          <w:tcPr>
            <w:tcW w:w="2141" w:type="dxa"/>
            <w:shd w:val="clear" w:color="auto" w:fill="auto"/>
          </w:tcPr>
          <w:p w14:paraId="7851DAFC"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40</w:t>
            </w:r>
          </w:p>
        </w:tc>
        <w:tc>
          <w:tcPr>
            <w:tcW w:w="2520" w:type="dxa"/>
            <w:shd w:val="clear" w:color="auto" w:fill="auto"/>
          </w:tcPr>
          <w:p w14:paraId="774AE350"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16</w:t>
            </w:r>
          </w:p>
        </w:tc>
      </w:tr>
      <w:tr w:rsidR="00E963C7" w:rsidRPr="00E963C7" w14:paraId="6FA77C46" w14:textId="77777777" w:rsidTr="000A0802">
        <w:trPr>
          <w:trHeight w:val="635"/>
        </w:trPr>
        <w:tc>
          <w:tcPr>
            <w:tcW w:w="1885" w:type="dxa"/>
          </w:tcPr>
          <w:p w14:paraId="79B75F77" w14:textId="77777777" w:rsidR="00E963C7" w:rsidRPr="00E963C7" w:rsidRDefault="00E963C7" w:rsidP="000A0802">
            <w:pPr>
              <w:tabs>
                <w:tab w:val="left" w:pos="284"/>
              </w:tabs>
              <w:spacing w:after="0" w:line="276" w:lineRule="auto"/>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обучающихся ОО</w:t>
            </w:r>
          </w:p>
        </w:tc>
        <w:tc>
          <w:tcPr>
            <w:tcW w:w="2544" w:type="dxa"/>
            <w:shd w:val="clear" w:color="auto" w:fill="auto"/>
          </w:tcPr>
          <w:p w14:paraId="0AD6403C"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29</w:t>
            </w:r>
          </w:p>
        </w:tc>
        <w:tc>
          <w:tcPr>
            <w:tcW w:w="2141" w:type="dxa"/>
            <w:shd w:val="clear" w:color="auto" w:fill="auto"/>
          </w:tcPr>
          <w:p w14:paraId="586AF5C4"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25</w:t>
            </w:r>
          </w:p>
        </w:tc>
        <w:tc>
          <w:tcPr>
            <w:tcW w:w="2520" w:type="dxa"/>
            <w:shd w:val="clear" w:color="auto" w:fill="auto"/>
          </w:tcPr>
          <w:p w14:paraId="1A635458"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8</w:t>
            </w:r>
          </w:p>
        </w:tc>
      </w:tr>
    </w:tbl>
    <w:p w14:paraId="07576E23"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p>
    <w:p w14:paraId="4028ECFC" w14:textId="7E248AD3"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xml:space="preserve">В июне 2023 года </w:t>
      </w:r>
      <w:proofErr w:type="gramStart"/>
      <w:r w:rsidRPr="00E963C7">
        <w:rPr>
          <w:rFonts w:ascii="Times New Roman" w:hAnsi="Times New Roman" w:cs="Times New Roman"/>
          <w:sz w:val="24"/>
          <w:szCs w:val="24"/>
          <w:lang w:eastAsia="ru-RU"/>
        </w:rPr>
        <w:t>занятость</w:t>
      </w:r>
      <w:r w:rsidR="000A0802">
        <w:rPr>
          <w:rFonts w:ascii="Times New Roman" w:hAnsi="Times New Roman" w:cs="Times New Roman"/>
          <w:sz w:val="24"/>
          <w:szCs w:val="24"/>
          <w:lang w:eastAsia="ru-RU"/>
        </w:rPr>
        <w:t xml:space="preserve">  организована</w:t>
      </w:r>
      <w:proofErr w:type="gramEnd"/>
      <w:r w:rsidR="000A0802">
        <w:rPr>
          <w:rFonts w:ascii="Times New Roman" w:hAnsi="Times New Roman" w:cs="Times New Roman"/>
          <w:sz w:val="24"/>
          <w:szCs w:val="24"/>
          <w:lang w:eastAsia="ru-RU"/>
        </w:rPr>
        <w:t xml:space="preserve">  для </w:t>
      </w:r>
      <w:r w:rsidRPr="00E963C7">
        <w:rPr>
          <w:rFonts w:ascii="Times New Roman" w:hAnsi="Times New Roman" w:cs="Times New Roman"/>
          <w:sz w:val="24"/>
          <w:szCs w:val="24"/>
          <w:lang w:eastAsia="ru-RU"/>
        </w:rPr>
        <w:t xml:space="preserve"> 28 обучающихся</w:t>
      </w:r>
      <w:r w:rsidR="000A0802">
        <w:rPr>
          <w:rFonts w:ascii="Times New Roman" w:hAnsi="Times New Roman" w:cs="Times New Roman"/>
          <w:sz w:val="24"/>
          <w:szCs w:val="24"/>
          <w:lang w:eastAsia="ru-RU"/>
        </w:rPr>
        <w:t>, состоящих на учете</w:t>
      </w:r>
      <w:r w:rsidRPr="00E963C7">
        <w:rPr>
          <w:rFonts w:ascii="Times New Roman" w:hAnsi="Times New Roman" w:cs="Times New Roman"/>
          <w:sz w:val="24"/>
          <w:szCs w:val="24"/>
          <w:lang w:eastAsia="ru-RU"/>
        </w:rPr>
        <w:t>:</w:t>
      </w:r>
    </w:p>
    <w:p w14:paraId="7D186931"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посещение ЛДП – 6</w:t>
      </w:r>
    </w:p>
    <w:p w14:paraId="2C88815A"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в экологических отрядах – 5</w:t>
      </w:r>
    </w:p>
    <w:p w14:paraId="0BD7199D"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временное трудоустройство -1</w:t>
      </w:r>
    </w:p>
    <w:p w14:paraId="55FE4D30"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работа на пришкольном участке – 1</w:t>
      </w:r>
    </w:p>
    <w:p w14:paraId="17E40A46"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малозатратные формы- 12</w:t>
      </w:r>
    </w:p>
    <w:p w14:paraId="226ADF1F"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выезд за пределы Тайшетского района – 1</w:t>
      </w:r>
    </w:p>
    <w:p w14:paraId="78FE6ADF"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отдых по путевке КЦСОН – 1</w:t>
      </w:r>
    </w:p>
    <w:p w14:paraId="5356D935"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сдача ОГЭ - 1</w:t>
      </w:r>
    </w:p>
    <w:p w14:paraId="45D7AB2F" w14:textId="43411450" w:rsidR="00E963C7" w:rsidRDefault="000A0802" w:rsidP="00E963C7">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E963C7" w:rsidRPr="00E963C7">
        <w:rPr>
          <w:rFonts w:ascii="Times New Roman" w:hAnsi="Times New Roman" w:cs="Times New Roman"/>
          <w:sz w:val="24"/>
          <w:szCs w:val="24"/>
          <w:lang w:eastAsia="ru-RU"/>
        </w:rPr>
        <w:t xml:space="preserve">На профилактических учетах в июле 2023 года состояло 55 несовершеннолетних, в том числе обучающихся ОО – 32.  Из них на учете в ОДН ОМВД России по Тайшетскому </w:t>
      </w:r>
      <w:r w:rsidR="00E963C7" w:rsidRPr="00E963C7">
        <w:rPr>
          <w:rFonts w:ascii="Times New Roman" w:hAnsi="Times New Roman" w:cs="Times New Roman"/>
          <w:sz w:val="24"/>
          <w:szCs w:val="24"/>
          <w:lang w:eastAsia="ru-RU"/>
        </w:rPr>
        <w:lastRenderedPageBreak/>
        <w:t>району состояло 47 несовершеннолетних (в том числе 27 обучающихся ОО); на учете в Банке данных Иркутской области о семьях и несовершеннолетних, находящихся в СОП состояло 25 несовершеннолетних (в том числе 13 обучающихся ОО).</w:t>
      </w:r>
    </w:p>
    <w:p w14:paraId="32B51E80" w14:textId="7B873CB0" w:rsidR="0062302F" w:rsidRPr="00E963C7" w:rsidRDefault="0062302F" w:rsidP="0062302F">
      <w:pPr>
        <w:tabs>
          <w:tab w:val="left" w:pos="284"/>
        </w:tabs>
        <w:spacing w:after="0" w:line="276"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Таблица</w:t>
      </w:r>
      <w:r w:rsidR="007B1530">
        <w:rPr>
          <w:rFonts w:ascii="Times New Roman" w:hAnsi="Times New Roman" w:cs="Times New Roman"/>
          <w:sz w:val="24"/>
          <w:szCs w:val="24"/>
          <w:lang w:eastAsia="ru-RU"/>
        </w:rPr>
        <w:t xml:space="preserve"> 23</w:t>
      </w:r>
      <w:r>
        <w:rPr>
          <w:rFonts w:ascii="Times New Roman" w:hAnsi="Times New Roman" w:cs="Times New Roman"/>
          <w:sz w:val="24"/>
          <w:szCs w:val="24"/>
          <w:lang w:eastAsia="ru-RU"/>
        </w:rPr>
        <w:t xml:space="preserve">. Количество обучающихся, </w:t>
      </w:r>
      <w:proofErr w:type="gramStart"/>
      <w:r>
        <w:rPr>
          <w:rFonts w:ascii="Times New Roman" w:hAnsi="Times New Roman" w:cs="Times New Roman"/>
          <w:sz w:val="24"/>
          <w:szCs w:val="24"/>
          <w:lang w:eastAsia="ru-RU"/>
        </w:rPr>
        <w:t>состоящих  на</w:t>
      </w:r>
      <w:proofErr w:type="gramEnd"/>
      <w:r>
        <w:rPr>
          <w:rFonts w:ascii="Times New Roman" w:hAnsi="Times New Roman" w:cs="Times New Roman"/>
          <w:sz w:val="24"/>
          <w:szCs w:val="24"/>
          <w:lang w:eastAsia="ru-RU"/>
        </w:rPr>
        <w:t xml:space="preserve"> учетах (июль 2023 года)</w:t>
      </w:r>
    </w:p>
    <w:tbl>
      <w:tblPr>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2649"/>
        <w:gridCol w:w="2359"/>
        <w:gridCol w:w="2394"/>
      </w:tblGrid>
      <w:tr w:rsidR="00E963C7" w:rsidRPr="00E963C7" w14:paraId="1141E345" w14:textId="77777777" w:rsidTr="000A0802">
        <w:trPr>
          <w:trHeight w:val="1255"/>
        </w:trPr>
        <w:tc>
          <w:tcPr>
            <w:tcW w:w="1959" w:type="dxa"/>
          </w:tcPr>
          <w:p w14:paraId="7DCEF73F"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p>
        </w:tc>
        <w:tc>
          <w:tcPr>
            <w:tcW w:w="2722" w:type="dxa"/>
            <w:shd w:val="clear" w:color="auto" w:fill="auto"/>
          </w:tcPr>
          <w:p w14:paraId="07F02F8A"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количество н/л, состоящих на профилактических учетах</w:t>
            </w:r>
          </w:p>
        </w:tc>
        <w:tc>
          <w:tcPr>
            <w:tcW w:w="2468" w:type="dxa"/>
            <w:shd w:val="clear" w:color="auto" w:fill="auto"/>
          </w:tcPr>
          <w:p w14:paraId="245C7A28"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ОДН ОМВД России по Тайшетскому району</w:t>
            </w:r>
          </w:p>
        </w:tc>
        <w:tc>
          <w:tcPr>
            <w:tcW w:w="2313" w:type="dxa"/>
            <w:shd w:val="clear" w:color="auto" w:fill="auto"/>
          </w:tcPr>
          <w:p w14:paraId="0AC70CC7"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БД Иркутской области о семья и несовершеннолетних в СОП</w:t>
            </w:r>
          </w:p>
        </w:tc>
      </w:tr>
      <w:tr w:rsidR="00E963C7" w:rsidRPr="00E963C7" w14:paraId="5A09DE83" w14:textId="77777777" w:rsidTr="000A0802">
        <w:trPr>
          <w:trHeight w:val="310"/>
        </w:trPr>
        <w:tc>
          <w:tcPr>
            <w:tcW w:w="1959" w:type="dxa"/>
          </w:tcPr>
          <w:p w14:paraId="27B891A7"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всего</w:t>
            </w:r>
          </w:p>
        </w:tc>
        <w:tc>
          <w:tcPr>
            <w:tcW w:w="2722" w:type="dxa"/>
            <w:shd w:val="clear" w:color="auto" w:fill="auto"/>
          </w:tcPr>
          <w:p w14:paraId="6EB8875C"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55</w:t>
            </w:r>
          </w:p>
        </w:tc>
        <w:tc>
          <w:tcPr>
            <w:tcW w:w="2468" w:type="dxa"/>
            <w:shd w:val="clear" w:color="auto" w:fill="auto"/>
          </w:tcPr>
          <w:p w14:paraId="382DD081"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47</w:t>
            </w:r>
          </w:p>
        </w:tc>
        <w:tc>
          <w:tcPr>
            <w:tcW w:w="2313" w:type="dxa"/>
            <w:shd w:val="clear" w:color="auto" w:fill="auto"/>
          </w:tcPr>
          <w:p w14:paraId="50A4B6E9"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25</w:t>
            </w:r>
          </w:p>
        </w:tc>
      </w:tr>
      <w:tr w:rsidR="00E963C7" w:rsidRPr="00E963C7" w14:paraId="69F1D7C2" w14:textId="77777777" w:rsidTr="000A0802">
        <w:trPr>
          <w:trHeight w:val="620"/>
        </w:trPr>
        <w:tc>
          <w:tcPr>
            <w:tcW w:w="1959" w:type="dxa"/>
          </w:tcPr>
          <w:p w14:paraId="47AA2793"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обучающихся ОО</w:t>
            </w:r>
          </w:p>
        </w:tc>
        <w:tc>
          <w:tcPr>
            <w:tcW w:w="2722" w:type="dxa"/>
            <w:shd w:val="clear" w:color="auto" w:fill="auto"/>
          </w:tcPr>
          <w:p w14:paraId="65BD0007"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30</w:t>
            </w:r>
          </w:p>
        </w:tc>
        <w:tc>
          <w:tcPr>
            <w:tcW w:w="2468" w:type="dxa"/>
            <w:shd w:val="clear" w:color="auto" w:fill="auto"/>
          </w:tcPr>
          <w:p w14:paraId="1EB6ED47"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25</w:t>
            </w:r>
          </w:p>
        </w:tc>
        <w:tc>
          <w:tcPr>
            <w:tcW w:w="2313" w:type="dxa"/>
            <w:shd w:val="clear" w:color="auto" w:fill="auto"/>
          </w:tcPr>
          <w:p w14:paraId="6AB98360"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13</w:t>
            </w:r>
          </w:p>
        </w:tc>
      </w:tr>
    </w:tbl>
    <w:p w14:paraId="7DEF1E2A" w14:textId="77777777" w:rsidR="00E963C7" w:rsidRPr="00DB0E6C"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p>
    <w:p w14:paraId="596538A7" w14:textId="2B1173D2"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DB0E6C">
        <w:rPr>
          <w:rFonts w:ascii="Times New Roman" w:hAnsi="Times New Roman" w:cs="Times New Roman"/>
          <w:sz w:val="24"/>
          <w:szCs w:val="24"/>
          <w:lang w:eastAsia="ru-RU"/>
        </w:rPr>
        <w:t>В июле 2023 года организована</w:t>
      </w:r>
      <w:r w:rsidRPr="00E963C7">
        <w:rPr>
          <w:rFonts w:ascii="Times New Roman" w:hAnsi="Times New Roman" w:cs="Times New Roman"/>
          <w:sz w:val="24"/>
          <w:szCs w:val="24"/>
          <w:lang w:eastAsia="ru-RU"/>
        </w:rPr>
        <w:t xml:space="preserve"> </w:t>
      </w:r>
      <w:proofErr w:type="gramStart"/>
      <w:r w:rsidRPr="00E963C7">
        <w:rPr>
          <w:rFonts w:ascii="Times New Roman" w:hAnsi="Times New Roman" w:cs="Times New Roman"/>
          <w:sz w:val="24"/>
          <w:szCs w:val="24"/>
          <w:lang w:eastAsia="ru-RU"/>
        </w:rPr>
        <w:t xml:space="preserve">занятость </w:t>
      </w:r>
      <w:r w:rsidR="000A0802">
        <w:rPr>
          <w:rFonts w:ascii="Times New Roman" w:hAnsi="Times New Roman" w:cs="Times New Roman"/>
          <w:sz w:val="24"/>
          <w:szCs w:val="24"/>
          <w:lang w:eastAsia="ru-RU"/>
        </w:rPr>
        <w:t xml:space="preserve"> </w:t>
      </w:r>
      <w:r w:rsidRPr="00E963C7">
        <w:rPr>
          <w:rFonts w:ascii="Times New Roman" w:hAnsi="Times New Roman" w:cs="Times New Roman"/>
          <w:sz w:val="24"/>
          <w:szCs w:val="24"/>
          <w:lang w:eastAsia="ru-RU"/>
        </w:rPr>
        <w:t>29</w:t>
      </w:r>
      <w:proofErr w:type="gramEnd"/>
      <w:r w:rsidRPr="00E963C7">
        <w:rPr>
          <w:rFonts w:ascii="Times New Roman" w:hAnsi="Times New Roman" w:cs="Times New Roman"/>
          <w:sz w:val="24"/>
          <w:szCs w:val="24"/>
          <w:lang w:eastAsia="ru-RU"/>
        </w:rPr>
        <w:t xml:space="preserve"> обучающихся</w:t>
      </w:r>
      <w:r w:rsidR="000A0802">
        <w:rPr>
          <w:rFonts w:ascii="Times New Roman" w:hAnsi="Times New Roman" w:cs="Times New Roman"/>
          <w:sz w:val="24"/>
          <w:szCs w:val="24"/>
          <w:lang w:eastAsia="ru-RU"/>
        </w:rPr>
        <w:t xml:space="preserve"> данных категорий</w:t>
      </w:r>
      <w:r w:rsidRPr="00E963C7">
        <w:rPr>
          <w:rFonts w:ascii="Times New Roman" w:hAnsi="Times New Roman" w:cs="Times New Roman"/>
          <w:sz w:val="24"/>
          <w:szCs w:val="24"/>
          <w:lang w:eastAsia="ru-RU"/>
        </w:rPr>
        <w:t>:</w:t>
      </w:r>
    </w:p>
    <w:p w14:paraId="1B3B4134"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трудовые бригады – 4</w:t>
      </w:r>
    </w:p>
    <w:p w14:paraId="4B4115E5"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малозатратные формы- 13</w:t>
      </w:r>
    </w:p>
    <w:p w14:paraId="1AF1E043"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работа на пришкольном участке – 2</w:t>
      </w:r>
    </w:p>
    <w:p w14:paraId="4C353DA9"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временное трудоустройство -3</w:t>
      </w:r>
    </w:p>
    <w:p w14:paraId="318B55A3"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выезд за пределы Тайшетского района – 3</w:t>
      </w:r>
    </w:p>
    <w:p w14:paraId="49610E81"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отдых по путевке – 1</w:t>
      </w:r>
    </w:p>
    <w:p w14:paraId="2B763EDC"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лечение под присмотром матери – 1</w:t>
      </w:r>
    </w:p>
    <w:p w14:paraId="72564926"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p>
    <w:p w14:paraId="73411EBA"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xml:space="preserve">На профилактических учетах в августе состояло 55 несовершеннолетних, в том числе обучающихся ОО – 36.  </w:t>
      </w:r>
    </w:p>
    <w:p w14:paraId="2444C360"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На учете в ОДН ОМВД России по Тайшетскому району состояло 46 несовершеннолетних (в том числе 31 обучающийся ОО); на учете в Банке данных Иркутской области о семьях и несовершеннолетних, находящихся в СОП состояло 24 несовершеннолетних (в том числе 13 обучающихся ОО).</w:t>
      </w:r>
    </w:p>
    <w:p w14:paraId="7D0812D0" w14:textId="32B63D6E" w:rsidR="00E963C7" w:rsidRPr="00E963C7" w:rsidRDefault="0062302F" w:rsidP="007B1530">
      <w:pPr>
        <w:tabs>
          <w:tab w:val="left" w:pos="284"/>
        </w:tabs>
        <w:spacing w:after="0" w:line="276" w:lineRule="auto"/>
        <w:ind w:firstLine="425"/>
        <w:jc w:val="center"/>
        <w:rPr>
          <w:rFonts w:ascii="Times New Roman" w:hAnsi="Times New Roman" w:cs="Times New Roman"/>
          <w:sz w:val="24"/>
          <w:szCs w:val="24"/>
          <w:lang w:eastAsia="ru-RU"/>
        </w:rPr>
      </w:pPr>
      <w:r>
        <w:rPr>
          <w:rFonts w:ascii="Times New Roman" w:hAnsi="Times New Roman" w:cs="Times New Roman"/>
          <w:sz w:val="24"/>
          <w:szCs w:val="24"/>
          <w:lang w:eastAsia="ru-RU"/>
        </w:rPr>
        <w:t>Таблица</w:t>
      </w:r>
      <w:r w:rsidR="007B1530">
        <w:rPr>
          <w:rFonts w:ascii="Times New Roman" w:hAnsi="Times New Roman" w:cs="Times New Roman"/>
          <w:sz w:val="24"/>
          <w:szCs w:val="24"/>
          <w:lang w:eastAsia="ru-RU"/>
        </w:rPr>
        <w:t xml:space="preserve"> 24</w:t>
      </w:r>
      <w:r>
        <w:rPr>
          <w:rFonts w:ascii="Times New Roman" w:hAnsi="Times New Roman" w:cs="Times New Roman"/>
          <w:sz w:val="24"/>
          <w:szCs w:val="24"/>
          <w:lang w:eastAsia="ru-RU"/>
        </w:rPr>
        <w:t xml:space="preserve">. Количество обучающихся, </w:t>
      </w:r>
      <w:proofErr w:type="gramStart"/>
      <w:r>
        <w:rPr>
          <w:rFonts w:ascii="Times New Roman" w:hAnsi="Times New Roman" w:cs="Times New Roman"/>
          <w:sz w:val="24"/>
          <w:szCs w:val="24"/>
          <w:lang w:eastAsia="ru-RU"/>
        </w:rPr>
        <w:t>состоящих  на</w:t>
      </w:r>
      <w:proofErr w:type="gramEnd"/>
      <w:r>
        <w:rPr>
          <w:rFonts w:ascii="Times New Roman" w:hAnsi="Times New Roman" w:cs="Times New Roman"/>
          <w:sz w:val="24"/>
          <w:szCs w:val="24"/>
          <w:lang w:eastAsia="ru-RU"/>
        </w:rPr>
        <w:t xml:space="preserve"> учетах (август  2023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2617"/>
        <w:gridCol w:w="2238"/>
        <w:gridCol w:w="2430"/>
      </w:tblGrid>
      <w:tr w:rsidR="00E963C7" w:rsidRPr="00E963C7" w14:paraId="0B8016F4" w14:textId="77777777" w:rsidTr="0042626C">
        <w:tc>
          <w:tcPr>
            <w:tcW w:w="1526" w:type="dxa"/>
          </w:tcPr>
          <w:p w14:paraId="39C6A6B4"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p>
        </w:tc>
        <w:tc>
          <w:tcPr>
            <w:tcW w:w="2770" w:type="dxa"/>
            <w:shd w:val="clear" w:color="auto" w:fill="auto"/>
          </w:tcPr>
          <w:p w14:paraId="14F62C06"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количество н/л, состоящих на профилактических учетах</w:t>
            </w:r>
          </w:p>
        </w:tc>
        <w:tc>
          <w:tcPr>
            <w:tcW w:w="2442" w:type="dxa"/>
            <w:shd w:val="clear" w:color="auto" w:fill="auto"/>
          </w:tcPr>
          <w:p w14:paraId="4303937C"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ОДН ОМВД России по Тайшетскому району</w:t>
            </w:r>
          </w:p>
        </w:tc>
        <w:tc>
          <w:tcPr>
            <w:tcW w:w="2441" w:type="dxa"/>
            <w:shd w:val="clear" w:color="auto" w:fill="auto"/>
          </w:tcPr>
          <w:p w14:paraId="7B3DC373"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БД Иркутской области о семья и несовершеннолетних в СОП</w:t>
            </w:r>
          </w:p>
        </w:tc>
      </w:tr>
      <w:tr w:rsidR="00E963C7" w:rsidRPr="00E963C7" w14:paraId="2FA3B56B" w14:textId="77777777" w:rsidTr="0042626C">
        <w:tc>
          <w:tcPr>
            <w:tcW w:w="1526" w:type="dxa"/>
          </w:tcPr>
          <w:p w14:paraId="4BFD5200"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всего</w:t>
            </w:r>
          </w:p>
        </w:tc>
        <w:tc>
          <w:tcPr>
            <w:tcW w:w="2770" w:type="dxa"/>
            <w:shd w:val="clear" w:color="auto" w:fill="auto"/>
          </w:tcPr>
          <w:p w14:paraId="503FAF27"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55</w:t>
            </w:r>
          </w:p>
        </w:tc>
        <w:tc>
          <w:tcPr>
            <w:tcW w:w="2442" w:type="dxa"/>
            <w:shd w:val="clear" w:color="auto" w:fill="auto"/>
          </w:tcPr>
          <w:p w14:paraId="362F4D40"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46</w:t>
            </w:r>
          </w:p>
        </w:tc>
        <w:tc>
          <w:tcPr>
            <w:tcW w:w="2441" w:type="dxa"/>
            <w:shd w:val="clear" w:color="auto" w:fill="auto"/>
          </w:tcPr>
          <w:p w14:paraId="4FB3612C"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24</w:t>
            </w:r>
          </w:p>
        </w:tc>
      </w:tr>
      <w:tr w:rsidR="00E963C7" w:rsidRPr="00E963C7" w14:paraId="75D8C21C" w14:textId="77777777" w:rsidTr="0042626C">
        <w:tc>
          <w:tcPr>
            <w:tcW w:w="1526" w:type="dxa"/>
          </w:tcPr>
          <w:p w14:paraId="36739AF2" w14:textId="77777777" w:rsidR="00E963C7" w:rsidRPr="00E963C7" w:rsidRDefault="00E963C7" w:rsidP="0042626C">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обучающихся ОО</w:t>
            </w:r>
          </w:p>
        </w:tc>
        <w:tc>
          <w:tcPr>
            <w:tcW w:w="2770" w:type="dxa"/>
            <w:shd w:val="clear" w:color="auto" w:fill="auto"/>
          </w:tcPr>
          <w:p w14:paraId="0C0BFDEC"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35</w:t>
            </w:r>
          </w:p>
        </w:tc>
        <w:tc>
          <w:tcPr>
            <w:tcW w:w="2442" w:type="dxa"/>
            <w:shd w:val="clear" w:color="auto" w:fill="auto"/>
          </w:tcPr>
          <w:p w14:paraId="43190F91"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30</w:t>
            </w:r>
          </w:p>
        </w:tc>
        <w:tc>
          <w:tcPr>
            <w:tcW w:w="2441" w:type="dxa"/>
            <w:shd w:val="clear" w:color="auto" w:fill="auto"/>
          </w:tcPr>
          <w:p w14:paraId="3376F66F" w14:textId="77777777" w:rsidR="00E963C7" w:rsidRPr="00E963C7" w:rsidRDefault="00E963C7" w:rsidP="000A0802">
            <w:pPr>
              <w:tabs>
                <w:tab w:val="left" w:pos="284"/>
              </w:tabs>
              <w:spacing w:after="0" w:line="276" w:lineRule="auto"/>
              <w:ind w:firstLine="425"/>
              <w:jc w:val="center"/>
              <w:rPr>
                <w:rFonts w:ascii="Times New Roman" w:hAnsi="Times New Roman" w:cs="Times New Roman"/>
                <w:sz w:val="24"/>
                <w:szCs w:val="24"/>
                <w:lang w:eastAsia="ru-RU"/>
              </w:rPr>
            </w:pPr>
            <w:r w:rsidRPr="00E963C7">
              <w:rPr>
                <w:rFonts w:ascii="Times New Roman" w:hAnsi="Times New Roman" w:cs="Times New Roman"/>
                <w:sz w:val="24"/>
                <w:szCs w:val="24"/>
                <w:lang w:eastAsia="ru-RU"/>
              </w:rPr>
              <w:t>13</w:t>
            </w:r>
          </w:p>
        </w:tc>
      </w:tr>
    </w:tbl>
    <w:p w14:paraId="47341306"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В августе 2023 года организована занятость 33 обучающихся:</w:t>
      </w:r>
    </w:p>
    <w:p w14:paraId="33CA9D34"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трудовые бригады – 9</w:t>
      </w:r>
    </w:p>
    <w:p w14:paraId="7EFDAD6D"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малозатратные формы- 13</w:t>
      </w:r>
    </w:p>
    <w:p w14:paraId="64F3311F"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экологический отряд – 1</w:t>
      </w:r>
    </w:p>
    <w:p w14:paraId="60B05C49"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волонтерская деятельность - 1</w:t>
      </w:r>
    </w:p>
    <w:p w14:paraId="68D1372E"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временное трудоустройство -1</w:t>
      </w:r>
    </w:p>
    <w:p w14:paraId="3D3ED7AC"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выезд за пределы Тайшетского района – 3</w:t>
      </w:r>
    </w:p>
    <w:p w14:paraId="2EE4B3E8"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отдых по путевке – 2</w:t>
      </w:r>
    </w:p>
    <w:p w14:paraId="16D69DA1"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лечение под присмотром матери – 1</w:t>
      </w:r>
    </w:p>
    <w:p w14:paraId="4269F4DE"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занятия с репетитором (повторная сдача ОГЭ) - 2</w:t>
      </w:r>
    </w:p>
    <w:p w14:paraId="75E3B825" w14:textId="77777777" w:rsidR="00E963C7" w:rsidRPr="00E963C7" w:rsidRDefault="00E963C7" w:rsidP="00E963C7">
      <w:pPr>
        <w:tabs>
          <w:tab w:val="left" w:pos="284"/>
        </w:tabs>
        <w:spacing w:after="0" w:line="276" w:lineRule="auto"/>
        <w:jc w:val="both"/>
        <w:rPr>
          <w:rFonts w:ascii="Times New Roman" w:hAnsi="Times New Roman" w:cs="Times New Roman"/>
          <w:sz w:val="24"/>
          <w:szCs w:val="24"/>
          <w:lang w:eastAsia="ru-RU"/>
        </w:rPr>
      </w:pPr>
    </w:p>
    <w:p w14:paraId="3C1C58EE"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Занятость обучающихся, состоящих на различных видах профилактического учёта планируется индивидуально, в соответствии с возрастом. Образовательными организациями разрабатываются помесячные планы занятости обучающихся. За несовершеннолетними обязательно закрепляются педагоги-наставники на весь летний период. Обеспечивается их участие в краткосрочных программа, культурно- массовых мероприятиях.</w:t>
      </w:r>
    </w:p>
    <w:p w14:paraId="268C751C"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 xml:space="preserve">Образовательным организациям в приоритетном порядке рекомендовано трудоустраивать несовершеннолетних, состоящих на различных видах учета. </w:t>
      </w:r>
    </w:p>
    <w:p w14:paraId="7575740F"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В период проведения летней оздоровительной кампании в ЛДП произошло 4 случая травмирования детей. В двух случаях несовершеннолетние были застрахованы от несчастного случая. Один травмированный ребёнок получил страховую выплату в размере 5000 рублей.</w:t>
      </w:r>
    </w:p>
    <w:p w14:paraId="35F248D4" w14:textId="77777777" w:rsidR="00E963C7" w:rsidRPr="00E963C7" w:rsidRDefault="00E963C7" w:rsidP="00E963C7">
      <w:pPr>
        <w:tabs>
          <w:tab w:val="left" w:pos="284"/>
        </w:tabs>
        <w:spacing w:after="0" w:line="276" w:lineRule="auto"/>
        <w:ind w:firstLine="425"/>
        <w:jc w:val="both"/>
        <w:rPr>
          <w:rFonts w:ascii="Times New Roman" w:hAnsi="Times New Roman" w:cs="Times New Roman"/>
          <w:sz w:val="24"/>
          <w:szCs w:val="24"/>
          <w:lang w:eastAsia="ru-RU"/>
        </w:rPr>
      </w:pPr>
      <w:r w:rsidRPr="00E963C7">
        <w:rPr>
          <w:rFonts w:ascii="Times New Roman" w:hAnsi="Times New Roman" w:cs="Times New Roman"/>
          <w:sz w:val="24"/>
          <w:szCs w:val="24"/>
          <w:lang w:eastAsia="ru-RU"/>
        </w:rPr>
        <w:t>По всем фактам травмирования Управлением образования проведены служебные расследования.</w:t>
      </w:r>
    </w:p>
    <w:p w14:paraId="1036CF1D" w14:textId="77777777" w:rsidR="00E963C7" w:rsidRPr="005B11C0" w:rsidRDefault="00E963C7" w:rsidP="00751E0A">
      <w:pPr>
        <w:keepNext/>
        <w:keepLines/>
        <w:spacing w:before="40"/>
        <w:outlineLvl w:val="3"/>
        <w:rPr>
          <w:rFonts w:eastAsia="Times New Roman"/>
          <w:i/>
          <w:iCs/>
          <w:u w:val="single"/>
        </w:rPr>
      </w:pPr>
    </w:p>
    <w:p w14:paraId="6668726C" w14:textId="47F2857D" w:rsidR="00751E0A" w:rsidRPr="00DF5D40" w:rsidRDefault="00751E0A" w:rsidP="00DF5D40">
      <w:pPr>
        <w:keepNext/>
        <w:keepLines/>
        <w:spacing w:before="40"/>
        <w:jc w:val="center"/>
        <w:outlineLvl w:val="3"/>
        <w:rPr>
          <w:rFonts w:ascii="Times New Roman" w:eastAsia="Times New Roman" w:hAnsi="Times New Roman" w:cs="Times New Roman"/>
          <w:i/>
          <w:iCs/>
          <w:sz w:val="24"/>
          <w:szCs w:val="24"/>
        </w:rPr>
      </w:pPr>
      <w:r w:rsidRPr="00DF5D40">
        <w:rPr>
          <w:rFonts w:ascii="Times New Roman" w:eastAsia="Times New Roman" w:hAnsi="Times New Roman" w:cs="Times New Roman"/>
          <w:i/>
          <w:iCs/>
          <w:sz w:val="24"/>
          <w:szCs w:val="24"/>
        </w:rPr>
        <w:t xml:space="preserve">Условия </w:t>
      </w:r>
      <w:proofErr w:type="gramStart"/>
      <w:r w:rsidRPr="00DF5D40">
        <w:rPr>
          <w:rFonts w:ascii="Times New Roman" w:eastAsia="Times New Roman" w:hAnsi="Times New Roman" w:cs="Times New Roman"/>
          <w:i/>
          <w:iCs/>
          <w:sz w:val="24"/>
          <w:szCs w:val="24"/>
        </w:rPr>
        <w:t>получения  общего</w:t>
      </w:r>
      <w:proofErr w:type="gramEnd"/>
      <w:r w:rsidR="00E21DAB">
        <w:rPr>
          <w:rFonts w:ascii="Times New Roman" w:eastAsia="Times New Roman" w:hAnsi="Times New Roman" w:cs="Times New Roman"/>
          <w:i/>
          <w:iCs/>
          <w:sz w:val="24"/>
          <w:szCs w:val="24"/>
        </w:rPr>
        <w:t xml:space="preserve"> </w:t>
      </w:r>
      <w:r w:rsidRPr="00DF5D40">
        <w:rPr>
          <w:rFonts w:ascii="Times New Roman" w:eastAsia="Times New Roman" w:hAnsi="Times New Roman" w:cs="Times New Roman"/>
          <w:i/>
          <w:iCs/>
          <w:sz w:val="24"/>
          <w:szCs w:val="24"/>
        </w:rPr>
        <w:t>образования лицами с ограниченными возможностями здоровья и инвалидами</w:t>
      </w:r>
    </w:p>
    <w:p w14:paraId="48682D60" w14:textId="07FF2739" w:rsidR="00E21DAB" w:rsidRPr="00394258" w:rsidRDefault="00E21DAB" w:rsidP="00E21DAB">
      <w:pPr>
        <w:pStyle w:val="afff1"/>
        <w:spacing w:before="0" w:beforeAutospacing="0" w:after="0" w:afterAutospacing="0" w:line="276" w:lineRule="auto"/>
        <w:ind w:firstLine="567"/>
        <w:jc w:val="both"/>
      </w:pPr>
      <w:r w:rsidRPr="00394258">
        <w:t xml:space="preserve">Увеличилось </w:t>
      </w:r>
      <w:proofErr w:type="gramStart"/>
      <w:r w:rsidRPr="00394258">
        <w:t>количество  детей</w:t>
      </w:r>
      <w:proofErr w:type="gramEnd"/>
      <w:r w:rsidRPr="00394258">
        <w:t xml:space="preserve">, обследованных психолого-медико-педагогической комиссией   - на 171 и составило 681 человек, и  которым показано индивидуальное сопровождение тьютором и ассистентом,  их уже 11.  Основную долю   составляют обучающиеся, которым рекомендовано обучение по адаптированной образовательной программе  для детей с нарушением речи – 280 человек (41,1% от общего количества обследованных на ПМПК), затем – обучающиеся с умственной отсталостью (интеллектуальными нарушениями) – 195 человек  (28,1 %),  обучающиеся по адаптированной образовательной программе для детей с задержкой психического развития  составляют 5,7% (39 человек). Кроме того, увеличивается количество выпускников 9 и 11 классов, которым необходимо обследование на </w:t>
      </w:r>
      <w:proofErr w:type="gramStart"/>
      <w:r w:rsidRPr="00394258">
        <w:t>ПМПК  с</w:t>
      </w:r>
      <w:proofErr w:type="gramEnd"/>
      <w:r w:rsidRPr="00394258">
        <w:t xml:space="preserve"> целью создания  особых условий прохождения ГИА – в 2022</w:t>
      </w:r>
      <w:r>
        <w:t xml:space="preserve">/2023 учебном </w:t>
      </w:r>
      <w:r w:rsidRPr="00394258">
        <w:t xml:space="preserve"> году их количество составило 75 человек. </w:t>
      </w:r>
    </w:p>
    <w:p w14:paraId="5FA197E3" w14:textId="7F6DE999" w:rsidR="00E21DAB" w:rsidRPr="00394258" w:rsidRDefault="00E21DAB" w:rsidP="00E21DAB">
      <w:pPr>
        <w:spacing w:after="0" w:line="276" w:lineRule="auto"/>
        <w:ind w:firstLine="708"/>
        <w:jc w:val="both"/>
        <w:rPr>
          <w:rFonts w:ascii="Times New Roman" w:hAnsi="Times New Roman" w:cs="Times New Roman"/>
          <w:sz w:val="24"/>
          <w:szCs w:val="24"/>
        </w:rPr>
      </w:pPr>
      <w:r w:rsidRPr="00394258">
        <w:rPr>
          <w:rFonts w:ascii="Times New Roman" w:hAnsi="Times New Roman" w:cs="Times New Roman"/>
          <w:sz w:val="24"/>
          <w:szCs w:val="24"/>
        </w:rPr>
        <w:t xml:space="preserve">  На организацию доступной среды для детей-инвалидов и детей с  ограниченными возможностями здоровья из муниципального бюджета профинансировано  0,42 млн. рублей: на  оснащение кабинетов учителей-логопедов и педагогов-психологов, размещение  оборудования и носителей информации, курсы повышения квалификации</w:t>
      </w:r>
      <w:r>
        <w:rPr>
          <w:rFonts w:ascii="Times New Roman" w:hAnsi="Times New Roman" w:cs="Times New Roman"/>
          <w:sz w:val="24"/>
          <w:szCs w:val="24"/>
        </w:rPr>
        <w:t xml:space="preserve"> (МКДОУ д/с № 5 г. Тайшета, МКДОУ д/с «Белочка» г. Тайшета, МКОУ СОШ № 16 г. Бирюсинска, МКОУ </w:t>
      </w:r>
      <w:proofErr w:type="spellStart"/>
      <w:r>
        <w:rPr>
          <w:rFonts w:ascii="Times New Roman" w:hAnsi="Times New Roman" w:cs="Times New Roman"/>
          <w:sz w:val="24"/>
          <w:szCs w:val="24"/>
        </w:rPr>
        <w:t>Шиткинская</w:t>
      </w:r>
      <w:proofErr w:type="spellEnd"/>
      <w:r>
        <w:rPr>
          <w:rFonts w:ascii="Times New Roman" w:hAnsi="Times New Roman" w:cs="Times New Roman"/>
          <w:sz w:val="24"/>
          <w:szCs w:val="24"/>
        </w:rPr>
        <w:t xml:space="preserve"> СОШ</w:t>
      </w:r>
      <w:r w:rsidR="007B1530">
        <w:rPr>
          <w:rFonts w:ascii="Times New Roman" w:hAnsi="Times New Roman" w:cs="Times New Roman"/>
          <w:sz w:val="24"/>
          <w:szCs w:val="24"/>
        </w:rPr>
        <w:t>, МКОУ Шелеховская СОШ</w:t>
      </w:r>
      <w:r>
        <w:rPr>
          <w:rFonts w:ascii="Times New Roman" w:hAnsi="Times New Roman" w:cs="Times New Roman"/>
          <w:sz w:val="24"/>
          <w:szCs w:val="24"/>
        </w:rPr>
        <w:t>)</w:t>
      </w:r>
      <w:r w:rsidRPr="00394258">
        <w:rPr>
          <w:rFonts w:ascii="Times New Roman" w:hAnsi="Times New Roman" w:cs="Times New Roman"/>
          <w:sz w:val="24"/>
          <w:szCs w:val="24"/>
        </w:rPr>
        <w:t>.</w:t>
      </w:r>
    </w:p>
    <w:p w14:paraId="63611310" w14:textId="77777777" w:rsidR="00751E0A" w:rsidRPr="00DF5D40" w:rsidRDefault="00751E0A" w:rsidP="00E21DAB">
      <w:pPr>
        <w:spacing w:line="276" w:lineRule="auto"/>
        <w:ind w:firstLine="708"/>
        <w:jc w:val="both"/>
        <w:rPr>
          <w:rFonts w:ascii="Times New Roman" w:eastAsia="Times New Roman" w:hAnsi="Times New Roman" w:cs="Times New Roman"/>
          <w:sz w:val="24"/>
          <w:szCs w:val="24"/>
          <w:lang w:eastAsia="ru-RU"/>
        </w:rPr>
      </w:pPr>
      <w:r w:rsidRPr="00DF5D40">
        <w:rPr>
          <w:rFonts w:ascii="Times New Roman" w:eastAsia="Times New Roman" w:hAnsi="Times New Roman" w:cs="Times New Roman"/>
          <w:sz w:val="24"/>
          <w:szCs w:val="24"/>
          <w:lang w:eastAsia="ru-RU"/>
        </w:rPr>
        <w:t xml:space="preserve">В 2022 году в общеобразовательных организациях, подведомственных Управлению образования администрации Тайшетского района, была проведена работа по улучшению условий для беспрепятственного доступа маломобильных граждан в МКОУ </w:t>
      </w:r>
      <w:proofErr w:type="spellStart"/>
      <w:r w:rsidRPr="00DF5D40">
        <w:rPr>
          <w:rFonts w:ascii="Times New Roman" w:eastAsia="Times New Roman" w:hAnsi="Times New Roman" w:cs="Times New Roman"/>
          <w:sz w:val="24"/>
          <w:szCs w:val="24"/>
          <w:lang w:eastAsia="ru-RU"/>
        </w:rPr>
        <w:t>Квитокской</w:t>
      </w:r>
      <w:proofErr w:type="spellEnd"/>
      <w:r w:rsidRPr="00DF5D40">
        <w:rPr>
          <w:rFonts w:ascii="Times New Roman" w:eastAsia="Times New Roman" w:hAnsi="Times New Roman" w:cs="Times New Roman"/>
          <w:sz w:val="24"/>
          <w:szCs w:val="24"/>
          <w:lang w:eastAsia="ru-RU"/>
        </w:rPr>
        <w:t xml:space="preserve"> СОШ № 1, МКОУ СОШ № 14 г. Тайшета (в рамках капитального ремонта здания), МКОУ Рождественской СОШ и МКОУ Шелеховской СОШ (в рамках капитального ремонта здания).</w:t>
      </w:r>
    </w:p>
    <w:p w14:paraId="1E2534F7" w14:textId="20EDB15B" w:rsidR="00751E0A" w:rsidRPr="00DF5D40" w:rsidRDefault="00751E0A" w:rsidP="00E21DAB">
      <w:pPr>
        <w:spacing w:line="276" w:lineRule="auto"/>
        <w:ind w:firstLine="708"/>
        <w:jc w:val="both"/>
        <w:rPr>
          <w:rFonts w:ascii="Times New Roman" w:eastAsia="Times New Roman" w:hAnsi="Times New Roman" w:cs="Times New Roman"/>
          <w:sz w:val="24"/>
          <w:szCs w:val="24"/>
          <w:lang w:eastAsia="ru-RU"/>
        </w:rPr>
      </w:pPr>
      <w:r w:rsidRPr="00DF5D40">
        <w:rPr>
          <w:rFonts w:ascii="Times New Roman" w:eastAsia="Times New Roman" w:hAnsi="Times New Roman" w:cs="Times New Roman"/>
          <w:sz w:val="24"/>
          <w:szCs w:val="24"/>
          <w:lang w:eastAsia="ru-RU"/>
        </w:rPr>
        <w:t>Удельный вес числа здани</w:t>
      </w:r>
      <w:r w:rsidR="00E21DAB">
        <w:rPr>
          <w:rFonts w:ascii="Times New Roman" w:eastAsia="Times New Roman" w:hAnsi="Times New Roman" w:cs="Times New Roman"/>
          <w:sz w:val="24"/>
          <w:szCs w:val="24"/>
          <w:lang w:eastAsia="ru-RU"/>
        </w:rPr>
        <w:t xml:space="preserve">й </w:t>
      </w:r>
      <w:r w:rsidRPr="00DF5D40">
        <w:rPr>
          <w:rFonts w:ascii="Times New Roman" w:eastAsia="Times New Roman" w:hAnsi="Times New Roman" w:cs="Times New Roman"/>
          <w:sz w:val="24"/>
          <w:szCs w:val="24"/>
          <w:lang w:eastAsia="ru-RU"/>
        </w:rPr>
        <w:t>образовательных организаций, в которых созданы условия для беспрепятственного доступа инвалидов, в общем числе зданий общеобразовательных организаций в 2022 году составляет:</w:t>
      </w:r>
    </w:p>
    <w:p w14:paraId="146DADA4" w14:textId="77777777" w:rsidR="00751E0A" w:rsidRPr="005B11C0" w:rsidRDefault="00751E0A" w:rsidP="00751E0A">
      <w:pPr>
        <w:spacing w:line="240" w:lineRule="auto"/>
        <w:rPr>
          <w:i/>
          <w:color w:val="A6A6A6"/>
          <w:sz w:val="20"/>
          <w:szCs w:val="20"/>
        </w:rPr>
      </w:pPr>
    </w:p>
    <w:p w14:paraId="4EAB321C" w14:textId="77777777" w:rsidR="00751E0A" w:rsidRDefault="00751E0A" w:rsidP="00751E0A">
      <w:pPr>
        <w:rPr>
          <w:szCs w:val="24"/>
        </w:rPr>
      </w:pPr>
    </w:p>
    <w:p w14:paraId="18AE4B98" w14:textId="48688087" w:rsidR="00751E0A" w:rsidRPr="005B11C0" w:rsidRDefault="00751E0A" w:rsidP="00751E0A">
      <w:r>
        <w:rPr>
          <w:noProof/>
          <w:szCs w:val="24"/>
        </w:rPr>
        <w:drawing>
          <wp:inline distT="0" distB="0" distL="0" distR="0" wp14:anchorId="36B519AF" wp14:editId="7C46EFC0">
            <wp:extent cx="5494655" cy="2011680"/>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96BD83" w14:textId="77777777" w:rsidR="00751E0A" w:rsidRPr="00C87A0E" w:rsidRDefault="00751E0A" w:rsidP="00C87A0E">
      <w:pPr>
        <w:pStyle w:val="aff2"/>
      </w:pPr>
      <w:r w:rsidRPr="00C87A0E">
        <w:t xml:space="preserve">Рисунок 30. Удельный вес числа зданий, в </w:t>
      </w:r>
      <w:proofErr w:type="gramStart"/>
      <w:r w:rsidRPr="00C87A0E">
        <w:t>которых  созданы</w:t>
      </w:r>
      <w:proofErr w:type="gramEnd"/>
      <w:r w:rsidRPr="00C87A0E">
        <w:t xml:space="preserve"> условия для беспрепятственного доступа   инвалидов</w:t>
      </w:r>
    </w:p>
    <w:p w14:paraId="424A0C91" w14:textId="7F48A35F" w:rsidR="00EA38C0" w:rsidRDefault="00EA38C0" w:rsidP="00C87A0E">
      <w:pPr>
        <w:pStyle w:val="aff2"/>
      </w:pPr>
    </w:p>
    <w:p w14:paraId="20B07E5B" w14:textId="3C726AC0" w:rsidR="00B506CD" w:rsidRPr="00B506CD" w:rsidRDefault="00B506CD" w:rsidP="00B506CD">
      <w:pPr>
        <w:jc w:val="center"/>
        <w:rPr>
          <w:rFonts w:ascii="Times New Roman" w:hAnsi="Times New Roman" w:cs="Times New Roman"/>
          <w:i/>
          <w:iCs/>
          <w:sz w:val="24"/>
          <w:szCs w:val="24"/>
        </w:rPr>
      </w:pPr>
      <w:r w:rsidRPr="00B506CD">
        <w:rPr>
          <w:rFonts w:ascii="Times New Roman" w:hAnsi="Times New Roman" w:cs="Times New Roman"/>
          <w:i/>
          <w:iCs/>
          <w:sz w:val="24"/>
          <w:szCs w:val="24"/>
        </w:rPr>
        <w:t>Спортивно-массовая, физкультурная работа</w:t>
      </w:r>
    </w:p>
    <w:p w14:paraId="07694B63" w14:textId="156976E2" w:rsidR="00D60D6E" w:rsidRDefault="00D60D6E" w:rsidP="00D60D6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Спортивно-массовая, физкультурно-</w:t>
      </w:r>
      <w:proofErr w:type="gramStart"/>
      <w:r>
        <w:rPr>
          <w:rFonts w:ascii="Times New Roman" w:hAnsi="Times New Roman" w:cs="Times New Roman"/>
          <w:sz w:val="24"/>
          <w:szCs w:val="24"/>
        </w:rPr>
        <w:t>оздоровительная  деятельность</w:t>
      </w:r>
      <w:proofErr w:type="gramEnd"/>
      <w:r>
        <w:rPr>
          <w:rFonts w:ascii="Times New Roman" w:hAnsi="Times New Roman" w:cs="Times New Roman"/>
          <w:sz w:val="24"/>
          <w:szCs w:val="24"/>
        </w:rPr>
        <w:t xml:space="preserve"> - </w:t>
      </w:r>
      <w:r w:rsidRPr="00031440">
        <w:rPr>
          <w:rFonts w:ascii="Times New Roman" w:hAnsi="Times New Roman" w:cs="Times New Roman"/>
          <w:color w:val="000000"/>
          <w:sz w:val="24"/>
          <w:szCs w:val="24"/>
          <w:shd w:val="clear" w:color="auto" w:fill="FFFFFF"/>
        </w:rPr>
        <w:t>образовательная область в системе непрерывного образования, обеспечивающая здоровье и гармоническое развитие личности, её эффективную самореализацию в обществе, т</w:t>
      </w:r>
      <w:r>
        <w:rPr>
          <w:rFonts w:ascii="Times New Roman" w:hAnsi="Times New Roman" w:cs="Times New Roman"/>
          <w:color w:val="000000"/>
          <w:sz w:val="24"/>
          <w:szCs w:val="24"/>
          <w:shd w:val="clear" w:color="auto" w:fill="FFFFFF"/>
        </w:rPr>
        <w:t xml:space="preserve">о </w:t>
      </w:r>
      <w:r w:rsidRPr="00031440">
        <w:rPr>
          <w:rFonts w:ascii="Times New Roman" w:hAnsi="Times New Roman" w:cs="Times New Roman"/>
          <w:color w:val="000000"/>
          <w:sz w:val="24"/>
          <w:szCs w:val="24"/>
          <w:shd w:val="clear" w:color="auto" w:fill="FFFFFF"/>
        </w:rPr>
        <w:t>е</w:t>
      </w:r>
      <w:r>
        <w:rPr>
          <w:rFonts w:ascii="Times New Roman" w:hAnsi="Times New Roman" w:cs="Times New Roman"/>
          <w:color w:val="000000"/>
          <w:sz w:val="24"/>
          <w:szCs w:val="24"/>
          <w:shd w:val="clear" w:color="auto" w:fill="FFFFFF"/>
        </w:rPr>
        <w:t xml:space="preserve">сть </w:t>
      </w:r>
      <w:r w:rsidRPr="00031440">
        <w:rPr>
          <w:rFonts w:ascii="Times New Roman" w:hAnsi="Times New Roman" w:cs="Times New Roman"/>
          <w:color w:val="000000"/>
          <w:sz w:val="24"/>
          <w:szCs w:val="24"/>
          <w:shd w:val="clear" w:color="auto" w:fill="FFFFFF"/>
        </w:rPr>
        <w:t xml:space="preserve"> её самоопределение</w:t>
      </w:r>
    </w:p>
    <w:p w14:paraId="19C071D4" w14:textId="793AA3CA" w:rsidR="00D60D6E" w:rsidRPr="00031440" w:rsidRDefault="00D60D6E" w:rsidP="00D60D6E">
      <w:pPr>
        <w:spacing w:after="0" w:line="276" w:lineRule="auto"/>
        <w:ind w:firstLine="708"/>
        <w:jc w:val="both"/>
        <w:rPr>
          <w:rFonts w:ascii="Times New Roman" w:hAnsi="Times New Roman" w:cs="Times New Roman"/>
          <w:sz w:val="24"/>
          <w:szCs w:val="24"/>
        </w:rPr>
      </w:pPr>
      <w:r w:rsidRPr="00031440">
        <w:rPr>
          <w:rFonts w:ascii="Times New Roman" w:hAnsi="Times New Roman" w:cs="Times New Roman"/>
          <w:sz w:val="24"/>
          <w:szCs w:val="24"/>
        </w:rPr>
        <w:t xml:space="preserve"> Количество детей и подростков, занимающихся физической культурой и спортом (в </w:t>
      </w:r>
      <w:proofErr w:type="gramStart"/>
      <w:r w:rsidRPr="00031440">
        <w:rPr>
          <w:rFonts w:ascii="Times New Roman" w:hAnsi="Times New Roman" w:cs="Times New Roman"/>
          <w:sz w:val="24"/>
          <w:szCs w:val="24"/>
        </w:rPr>
        <w:t xml:space="preserve">рамках </w:t>
      </w:r>
      <w:r>
        <w:rPr>
          <w:rFonts w:ascii="Times New Roman" w:hAnsi="Times New Roman" w:cs="Times New Roman"/>
          <w:sz w:val="24"/>
          <w:szCs w:val="24"/>
        </w:rPr>
        <w:t xml:space="preserve"> </w:t>
      </w:r>
      <w:r w:rsidRPr="00031440">
        <w:rPr>
          <w:rFonts w:ascii="Times New Roman" w:hAnsi="Times New Roman" w:cs="Times New Roman"/>
          <w:sz w:val="24"/>
          <w:szCs w:val="24"/>
        </w:rPr>
        <w:t>дополнительного</w:t>
      </w:r>
      <w:proofErr w:type="gramEnd"/>
      <w:r w:rsidRPr="00031440">
        <w:rPr>
          <w:rFonts w:ascii="Times New Roman" w:hAnsi="Times New Roman" w:cs="Times New Roman"/>
          <w:sz w:val="24"/>
          <w:szCs w:val="24"/>
        </w:rPr>
        <w:t xml:space="preserve"> образования)  в общеобразовательных организациях Тайшетского района (ООО и СОО) </w:t>
      </w:r>
      <w:r w:rsidRPr="00D60D6E">
        <w:rPr>
          <w:rFonts w:ascii="Times New Roman" w:hAnsi="Times New Roman" w:cs="Times New Roman"/>
          <w:sz w:val="24"/>
          <w:szCs w:val="24"/>
        </w:rPr>
        <w:t>согласно АИС  «Навигатор ДО»,</w:t>
      </w:r>
      <w:r w:rsidRPr="00031440">
        <w:rPr>
          <w:rFonts w:ascii="Times New Roman" w:hAnsi="Times New Roman" w:cs="Times New Roman"/>
          <w:sz w:val="24"/>
          <w:szCs w:val="24"/>
        </w:rPr>
        <w:t xml:space="preserve"> составляет:</w:t>
      </w:r>
    </w:p>
    <w:p w14:paraId="06DB95C1" w14:textId="0C6F2CE3" w:rsidR="00D60D6E" w:rsidRPr="00031440" w:rsidRDefault="00D60D6E" w:rsidP="00B50AB3">
      <w:pPr>
        <w:numPr>
          <w:ilvl w:val="0"/>
          <w:numId w:val="8"/>
        </w:numPr>
        <w:spacing w:after="0" w:line="276" w:lineRule="auto"/>
        <w:ind w:left="720"/>
        <w:jc w:val="both"/>
        <w:rPr>
          <w:rFonts w:ascii="Times New Roman" w:hAnsi="Times New Roman" w:cs="Times New Roman"/>
          <w:sz w:val="24"/>
          <w:szCs w:val="24"/>
        </w:rPr>
      </w:pPr>
      <w:r w:rsidRPr="00031440">
        <w:rPr>
          <w:rFonts w:ascii="Times New Roman" w:hAnsi="Times New Roman" w:cs="Times New Roman"/>
          <w:sz w:val="24"/>
          <w:szCs w:val="24"/>
        </w:rPr>
        <w:t>на 31.12.2022 г. - 2215 человек (22,4% от общего количества школьников</w:t>
      </w:r>
      <w:r>
        <w:rPr>
          <w:rFonts w:ascii="Times New Roman" w:hAnsi="Times New Roman" w:cs="Times New Roman"/>
          <w:sz w:val="24"/>
          <w:szCs w:val="24"/>
        </w:rPr>
        <w:t xml:space="preserve">). </w:t>
      </w:r>
      <w:r w:rsidRPr="00031440">
        <w:rPr>
          <w:rFonts w:ascii="Times New Roman" w:hAnsi="Times New Roman" w:cs="Times New Roman"/>
          <w:sz w:val="24"/>
          <w:szCs w:val="24"/>
        </w:rPr>
        <w:t xml:space="preserve">Из них </w:t>
      </w:r>
      <w:r w:rsidRPr="00D60D6E">
        <w:rPr>
          <w:rFonts w:ascii="Times New Roman" w:hAnsi="Times New Roman" w:cs="Times New Roman"/>
          <w:sz w:val="24"/>
          <w:szCs w:val="24"/>
        </w:rPr>
        <w:t>в сельской местности – 400 человек (28,3% от количества школьников, обучающихся в сельских школах).</w:t>
      </w:r>
    </w:p>
    <w:p w14:paraId="310CC862" w14:textId="77777777" w:rsidR="00D60D6E" w:rsidRPr="00031440" w:rsidRDefault="00D60D6E" w:rsidP="00B50AB3">
      <w:pPr>
        <w:numPr>
          <w:ilvl w:val="0"/>
          <w:numId w:val="8"/>
        </w:numPr>
        <w:spacing w:after="0" w:line="276" w:lineRule="auto"/>
        <w:ind w:left="720"/>
        <w:jc w:val="both"/>
        <w:rPr>
          <w:rFonts w:ascii="Times New Roman" w:hAnsi="Times New Roman" w:cs="Times New Roman"/>
          <w:sz w:val="24"/>
          <w:szCs w:val="24"/>
        </w:rPr>
      </w:pPr>
      <w:r w:rsidRPr="00031440">
        <w:rPr>
          <w:rFonts w:ascii="Times New Roman" w:hAnsi="Times New Roman" w:cs="Times New Roman"/>
          <w:sz w:val="24"/>
          <w:szCs w:val="24"/>
        </w:rPr>
        <w:t>спортивные секции на базе общеобразовательных организаций реализуются в 15 основных и других, признанных и развиваемых в РФ видах спорта и спортивно-оздоровительных направлениях (общее количество занимающихся – 3498 обучающихся, из них в сельской местности – 831 обучающийся)</w:t>
      </w:r>
    </w:p>
    <w:p w14:paraId="334B4310" w14:textId="47A36E70" w:rsidR="00D60D6E" w:rsidRPr="00031440" w:rsidRDefault="00D60D6E" w:rsidP="00D60D6E">
      <w:pPr>
        <w:spacing w:after="0" w:line="276" w:lineRule="auto"/>
        <w:ind w:firstLine="708"/>
        <w:jc w:val="both"/>
        <w:rPr>
          <w:rFonts w:ascii="Times New Roman" w:hAnsi="Times New Roman" w:cs="Times New Roman"/>
          <w:sz w:val="24"/>
          <w:szCs w:val="24"/>
        </w:rPr>
      </w:pPr>
      <w:r w:rsidRPr="00031440">
        <w:rPr>
          <w:rFonts w:ascii="Times New Roman" w:hAnsi="Times New Roman" w:cs="Times New Roman"/>
          <w:sz w:val="24"/>
          <w:szCs w:val="24"/>
        </w:rPr>
        <w:t xml:space="preserve">Количество учащихся, занимающихся физической культурой и спортом в организациях дополнительного образования Управления образования Тайшетского района </w:t>
      </w:r>
      <w:proofErr w:type="gramStart"/>
      <w:r w:rsidRPr="00031440">
        <w:rPr>
          <w:rFonts w:ascii="Times New Roman" w:hAnsi="Times New Roman" w:cs="Times New Roman"/>
          <w:sz w:val="24"/>
          <w:szCs w:val="24"/>
        </w:rPr>
        <w:t xml:space="preserve">составляет </w:t>
      </w:r>
      <w:r>
        <w:rPr>
          <w:rFonts w:ascii="Times New Roman" w:hAnsi="Times New Roman" w:cs="Times New Roman"/>
          <w:sz w:val="24"/>
          <w:szCs w:val="24"/>
        </w:rPr>
        <w:t xml:space="preserve"> </w:t>
      </w:r>
      <w:r w:rsidRPr="00031440">
        <w:rPr>
          <w:rFonts w:ascii="Times New Roman" w:hAnsi="Times New Roman" w:cs="Times New Roman"/>
          <w:sz w:val="24"/>
          <w:szCs w:val="24"/>
        </w:rPr>
        <w:t>всего</w:t>
      </w:r>
      <w:proofErr w:type="gramEnd"/>
      <w:r w:rsidRPr="00031440">
        <w:rPr>
          <w:rFonts w:ascii="Times New Roman" w:hAnsi="Times New Roman" w:cs="Times New Roman"/>
          <w:sz w:val="24"/>
          <w:szCs w:val="24"/>
        </w:rPr>
        <w:t xml:space="preserve"> – 166 </w:t>
      </w:r>
      <w:r>
        <w:rPr>
          <w:rFonts w:ascii="Times New Roman" w:hAnsi="Times New Roman" w:cs="Times New Roman"/>
          <w:sz w:val="24"/>
          <w:szCs w:val="24"/>
        </w:rPr>
        <w:t>человек</w:t>
      </w:r>
      <w:r w:rsidRPr="00031440">
        <w:rPr>
          <w:rFonts w:ascii="Times New Roman" w:hAnsi="Times New Roman" w:cs="Times New Roman"/>
          <w:sz w:val="24"/>
          <w:szCs w:val="24"/>
        </w:rPr>
        <w:t xml:space="preserve">: </w:t>
      </w:r>
    </w:p>
    <w:p w14:paraId="69588BA3" w14:textId="3F959EBC" w:rsidR="00D60D6E" w:rsidRPr="00031440" w:rsidRDefault="00D60D6E" w:rsidP="00B50AB3">
      <w:pPr>
        <w:numPr>
          <w:ilvl w:val="0"/>
          <w:numId w:val="9"/>
        </w:numPr>
        <w:spacing w:after="0" w:line="276" w:lineRule="auto"/>
        <w:jc w:val="both"/>
        <w:rPr>
          <w:rFonts w:ascii="Times New Roman" w:hAnsi="Times New Roman" w:cs="Times New Roman"/>
          <w:sz w:val="24"/>
          <w:szCs w:val="24"/>
        </w:rPr>
      </w:pPr>
      <w:r w:rsidRPr="00031440">
        <w:rPr>
          <w:rFonts w:ascii="Times New Roman" w:hAnsi="Times New Roman" w:cs="Times New Roman"/>
          <w:sz w:val="24"/>
          <w:szCs w:val="24"/>
        </w:rPr>
        <w:t>МБУ</w:t>
      </w:r>
      <w:r>
        <w:rPr>
          <w:rFonts w:ascii="Times New Roman" w:hAnsi="Times New Roman" w:cs="Times New Roman"/>
          <w:sz w:val="24"/>
          <w:szCs w:val="24"/>
        </w:rPr>
        <w:t xml:space="preserve"> </w:t>
      </w:r>
      <w:r w:rsidRPr="00031440">
        <w:rPr>
          <w:rFonts w:ascii="Times New Roman" w:hAnsi="Times New Roman" w:cs="Times New Roman"/>
          <w:sz w:val="24"/>
          <w:szCs w:val="24"/>
        </w:rPr>
        <w:t>ДО «ЦДО «Радуга» г. Тайшета – 148 обучающихся;</w:t>
      </w:r>
    </w:p>
    <w:p w14:paraId="04F1C95B" w14:textId="51FCA368" w:rsidR="00D60D6E" w:rsidRPr="00031440" w:rsidRDefault="00D60D6E" w:rsidP="00B50AB3">
      <w:pPr>
        <w:numPr>
          <w:ilvl w:val="0"/>
          <w:numId w:val="9"/>
        </w:numPr>
        <w:spacing w:after="0" w:line="276" w:lineRule="auto"/>
        <w:jc w:val="both"/>
        <w:rPr>
          <w:rFonts w:ascii="Times New Roman" w:hAnsi="Times New Roman" w:cs="Times New Roman"/>
          <w:sz w:val="24"/>
          <w:szCs w:val="24"/>
        </w:rPr>
      </w:pPr>
      <w:r w:rsidRPr="00031440">
        <w:rPr>
          <w:rFonts w:ascii="Times New Roman" w:hAnsi="Times New Roman" w:cs="Times New Roman"/>
          <w:sz w:val="24"/>
          <w:szCs w:val="24"/>
        </w:rPr>
        <w:t>М</w:t>
      </w:r>
      <w:r>
        <w:rPr>
          <w:rFonts w:ascii="Times New Roman" w:hAnsi="Times New Roman" w:cs="Times New Roman"/>
          <w:sz w:val="24"/>
          <w:szCs w:val="24"/>
        </w:rPr>
        <w:t>Б</w:t>
      </w:r>
      <w:r w:rsidRPr="00031440">
        <w:rPr>
          <w:rFonts w:ascii="Times New Roman" w:hAnsi="Times New Roman" w:cs="Times New Roman"/>
          <w:sz w:val="24"/>
          <w:szCs w:val="24"/>
        </w:rPr>
        <w:t>У ДО ДДТ г. Бирюсинска – 18 обучающихся;</w:t>
      </w:r>
    </w:p>
    <w:p w14:paraId="4AC65311" w14:textId="1D0D8944" w:rsidR="00D60D6E" w:rsidRDefault="00D60D6E" w:rsidP="00B50AB3">
      <w:pPr>
        <w:numPr>
          <w:ilvl w:val="0"/>
          <w:numId w:val="9"/>
        </w:numPr>
        <w:spacing w:after="0" w:line="276" w:lineRule="auto"/>
        <w:jc w:val="both"/>
        <w:rPr>
          <w:rFonts w:ascii="Times New Roman" w:hAnsi="Times New Roman" w:cs="Times New Roman"/>
          <w:sz w:val="24"/>
          <w:szCs w:val="24"/>
        </w:rPr>
      </w:pPr>
      <w:r w:rsidRPr="00031440">
        <w:rPr>
          <w:rFonts w:ascii="Times New Roman" w:hAnsi="Times New Roman" w:cs="Times New Roman"/>
          <w:sz w:val="24"/>
          <w:szCs w:val="24"/>
        </w:rPr>
        <w:t>спортивные секции на базе организаций ДО реализуются в 7 основных и других, признанных и развиваемых в РФ видах спорта и спортивно-оздоровительных направлениях</w:t>
      </w:r>
      <w:r w:rsidR="005E7479">
        <w:rPr>
          <w:rFonts w:ascii="Times New Roman" w:hAnsi="Times New Roman" w:cs="Times New Roman"/>
          <w:sz w:val="24"/>
          <w:szCs w:val="24"/>
        </w:rPr>
        <w:t>.</w:t>
      </w:r>
    </w:p>
    <w:p w14:paraId="249ED246" w14:textId="77777777" w:rsidR="00A24879" w:rsidRPr="00031440" w:rsidRDefault="00A24879" w:rsidP="00A24879">
      <w:pPr>
        <w:spacing w:after="0" w:line="276" w:lineRule="auto"/>
        <w:ind w:firstLine="709"/>
        <w:jc w:val="both"/>
        <w:rPr>
          <w:rFonts w:ascii="Times New Roman" w:hAnsi="Times New Roman" w:cs="Times New Roman"/>
          <w:sz w:val="24"/>
          <w:szCs w:val="24"/>
        </w:rPr>
      </w:pPr>
      <w:r w:rsidRPr="00031440">
        <w:rPr>
          <w:rFonts w:ascii="Times New Roman" w:hAnsi="Times New Roman" w:cs="Times New Roman"/>
          <w:sz w:val="24"/>
          <w:szCs w:val="24"/>
        </w:rPr>
        <w:t xml:space="preserve">В целях вовлечения максимального количества обучающихся в занятия физической культурой и спортом с учетом их склонностей и интересов, а также интересов родителей (законных представителей) и выявленных потребностей, активизирована работа в образовательных организациях кружков, секций спортивной направленности. Уделяется достаточное внимание несовершеннолетним, состоящим на различных видах </w:t>
      </w:r>
      <w:r w:rsidRPr="00031440">
        <w:rPr>
          <w:rFonts w:ascii="Times New Roman" w:hAnsi="Times New Roman" w:cs="Times New Roman"/>
          <w:sz w:val="24"/>
          <w:szCs w:val="24"/>
        </w:rPr>
        <w:lastRenderedPageBreak/>
        <w:t>профилактического учета, в целях чего организован персонифицированный учет и контроль внеурочной занятости в объединениях системы дополнительного образования детей, находящихся в «группе риска».</w:t>
      </w:r>
    </w:p>
    <w:p w14:paraId="7BF58C36" w14:textId="77777777" w:rsidR="00A24879" w:rsidRPr="00031440" w:rsidRDefault="00A24879" w:rsidP="00A24879">
      <w:pPr>
        <w:spacing w:after="0" w:line="276" w:lineRule="auto"/>
        <w:ind w:firstLine="709"/>
        <w:jc w:val="both"/>
        <w:rPr>
          <w:rFonts w:ascii="Times New Roman" w:hAnsi="Times New Roman" w:cs="Times New Roman"/>
          <w:sz w:val="24"/>
          <w:szCs w:val="24"/>
        </w:rPr>
      </w:pPr>
      <w:r w:rsidRPr="00031440">
        <w:rPr>
          <w:rFonts w:ascii="Times New Roman" w:hAnsi="Times New Roman" w:cs="Times New Roman"/>
          <w:sz w:val="24"/>
          <w:szCs w:val="24"/>
        </w:rPr>
        <w:t>На начало учебного года организована и проведена информационная компания для несовершеннолетних, их родителей (законных представителей) о возможности получения дополнительного образования, организации досуговой занятости детей, в том числе в кружках спортивной и оздоровительной направленностей. Организовано проведение анкетирования обучающихся и их родителей в целях выявления их потребностей и заинтересованности в определенных видах спорта. Информация оформлена и постоянно обновляется на информационных стендах образовательных организаций.</w:t>
      </w:r>
    </w:p>
    <w:p w14:paraId="1610EA15" w14:textId="77777777" w:rsidR="00A24879" w:rsidRPr="00031440" w:rsidRDefault="00A24879" w:rsidP="00A24879">
      <w:pPr>
        <w:spacing w:after="0" w:line="276" w:lineRule="auto"/>
        <w:ind w:firstLine="708"/>
        <w:jc w:val="both"/>
        <w:rPr>
          <w:rFonts w:ascii="Times New Roman" w:hAnsi="Times New Roman" w:cs="Times New Roman"/>
          <w:sz w:val="24"/>
          <w:szCs w:val="24"/>
        </w:rPr>
      </w:pPr>
      <w:r w:rsidRPr="00031440">
        <w:rPr>
          <w:rFonts w:ascii="Times New Roman" w:hAnsi="Times New Roman" w:cs="Times New Roman"/>
          <w:sz w:val="24"/>
          <w:szCs w:val="24"/>
        </w:rPr>
        <w:t>Основные виды спорта, развиваемые в образовательных организациях Тайшетского района: баскетбол, волейбол, шахматы (шашки), как наиболее массовые, а также: футбол (мини-футзал/футзал), настольный теннис, легкая атлетика, лыжные гонки, спортивный туризм, спортивная аэробика, пулевая стрельба и др.</w:t>
      </w:r>
    </w:p>
    <w:p w14:paraId="21F0E1DA" w14:textId="77777777" w:rsidR="00A24879" w:rsidRPr="00031440" w:rsidRDefault="00A24879" w:rsidP="00A24879">
      <w:pPr>
        <w:spacing w:after="0" w:line="276" w:lineRule="auto"/>
        <w:ind w:firstLine="708"/>
        <w:jc w:val="both"/>
        <w:rPr>
          <w:rFonts w:ascii="Times New Roman" w:hAnsi="Times New Roman" w:cs="Times New Roman"/>
          <w:sz w:val="24"/>
          <w:szCs w:val="24"/>
        </w:rPr>
      </w:pPr>
      <w:r w:rsidRPr="00031440">
        <w:rPr>
          <w:rFonts w:ascii="Times New Roman" w:hAnsi="Times New Roman" w:cs="Times New Roman"/>
          <w:sz w:val="24"/>
          <w:szCs w:val="24"/>
        </w:rPr>
        <w:t>Приоритетная заинтересованность обучающихся и их вовлеченность в основных видах спорта в 2022-2023 учебном году, следующая:</w:t>
      </w:r>
    </w:p>
    <w:p w14:paraId="311520D8"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Баскетбол – 665 обучающихся, 18%</w:t>
      </w:r>
    </w:p>
    <w:p w14:paraId="1299BE3C"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Волейбол – 751 обучающихся, 21%</w:t>
      </w:r>
    </w:p>
    <w:p w14:paraId="2F23CD61"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Легкая атлетика – 50 обучающихся, 1%</w:t>
      </w:r>
    </w:p>
    <w:p w14:paraId="0B8AC3F4"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Лыжные гонки – 98 обучающихся, 3%</w:t>
      </w:r>
    </w:p>
    <w:p w14:paraId="658C2694"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Настольный теннис – 58 обучающихся, 2%</w:t>
      </w:r>
    </w:p>
    <w:p w14:paraId="4CB0EBC8"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 xml:space="preserve">Пулевая стрельба – 68 обучающихся, 2% </w:t>
      </w:r>
    </w:p>
    <w:p w14:paraId="3A5246B3"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Спортивная аэробика – 252 обучающийся, 7%</w:t>
      </w:r>
    </w:p>
    <w:p w14:paraId="016F2237"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Спортивный туризм – 327 обучающихся, 9%</w:t>
      </w:r>
    </w:p>
    <w:p w14:paraId="1F803BA6"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Футбол – 57 обучающихся, 2%</w:t>
      </w:r>
    </w:p>
    <w:p w14:paraId="157D1478"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Шахматы и шашки – 531 обучающихся, 14%</w:t>
      </w:r>
    </w:p>
    <w:p w14:paraId="7A86F14E" w14:textId="77777777" w:rsidR="00A24879" w:rsidRPr="00031440" w:rsidRDefault="00A24879" w:rsidP="00B50AB3">
      <w:pPr>
        <w:pStyle w:val="a9"/>
        <w:numPr>
          <w:ilvl w:val="0"/>
          <w:numId w:val="10"/>
        </w:numPr>
        <w:spacing w:line="276" w:lineRule="auto"/>
        <w:jc w:val="both"/>
        <w:rPr>
          <w:rFonts w:ascii="Times New Roman" w:hAnsi="Times New Roman"/>
          <w:sz w:val="24"/>
          <w:szCs w:val="24"/>
        </w:rPr>
      </w:pPr>
      <w:r w:rsidRPr="00031440">
        <w:rPr>
          <w:rFonts w:ascii="Times New Roman" w:hAnsi="Times New Roman"/>
          <w:sz w:val="24"/>
          <w:szCs w:val="24"/>
        </w:rPr>
        <w:t>Другие виды спорта, признанные в Российской Федерации – 754 обучающихся, 21%.</w:t>
      </w:r>
    </w:p>
    <w:p w14:paraId="25E43E41" w14:textId="67FEF9EF" w:rsidR="00A24879" w:rsidRDefault="00A24879" w:rsidP="00A24879">
      <w:pPr>
        <w:pStyle w:val="a9"/>
        <w:spacing w:line="276" w:lineRule="auto"/>
        <w:ind w:firstLine="709"/>
        <w:jc w:val="both"/>
        <w:rPr>
          <w:rFonts w:ascii="Times New Roman" w:hAnsi="Times New Roman"/>
          <w:sz w:val="24"/>
          <w:szCs w:val="24"/>
        </w:rPr>
      </w:pPr>
      <w:r w:rsidRPr="00031440">
        <w:rPr>
          <w:rFonts w:ascii="Times New Roman" w:hAnsi="Times New Roman"/>
          <w:sz w:val="24"/>
          <w:szCs w:val="24"/>
        </w:rPr>
        <w:t>Обеспечивается контроль наличия на сайте Управления образования администрации Тайшетского района и на сайтах образовательных организаций информации о проведении мероприятий спортивно-массовой и физкультурно-оздоровительной направленности и о возможности получения дополнительного образования, организации досуговой занятости несовершеннолетних на базе образовательной организации, а также на территории муниципального образования с доведением данной информации до родителей (законных представителей).</w:t>
      </w:r>
    </w:p>
    <w:p w14:paraId="2B57BED6" w14:textId="3F73C3FB" w:rsidR="005E7479" w:rsidRPr="00A704B2" w:rsidRDefault="00A704B2" w:rsidP="00A704B2">
      <w:pPr>
        <w:spacing w:after="0" w:line="276" w:lineRule="auto"/>
        <w:ind w:firstLine="708"/>
        <w:jc w:val="both"/>
        <w:rPr>
          <w:rFonts w:ascii="Times New Roman" w:hAnsi="Times New Roman" w:cs="Times New Roman"/>
          <w:bCs/>
          <w:sz w:val="24"/>
          <w:szCs w:val="24"/>
        </w:rPr>
      </w:pPr>
      <w:r w:rsidRPr="00031440">
        <w:rPr>
          <w:rFonts w:ascii="Times New Roman" w:hAnsi="Times New Roman" w:cs="Times New Roman"/>
          <w:sz w:val="24"/>
          <w:szCs w:val="24"/>
        </w:rPr>
        <w:t>Школьные спортивные клубы в общеобразовательных организациях созданы</w:t>
      </w:r>
      <w:r>
        <w:rPr>
          <w:rFonts w:ascii="Times New Roman" w:hAnsi="Times New Roman" w:cs="Times New Roman"/>
          <w:sz w:val="24"/>
          <w:szCs w:val="24"/>
        </w:rPr>
        <w:t xml:space="preserve"> во всех ОО</w:t>
      </w:r>
      <w:r w:rsidRPr="00031440">
        <w:rPr>
          <w:rFonts w:ascii="Times New Roman" w:hAnsi="Times New Roman" w:cs="Times New Roman"/>
          <w:sz w:val="24"/>
          <w:szCs w:val="24"/>
        </w:rPr>
        <w:t xml:space="preserve"> как структурные </w:t>
      </w:r>
      <w:proofErr w:type="gramStart"/>
      <w:r w:rsidRPr="00031440">
        <w:rPr>
          <w:rFonts w:ascii="Times New Roman" w:hAnsi="Times New Roman" w:cs="Times New Roman"/>
          <w:sz w:val="24"/>
          <w:szCs w:val="24"/>
        </w:rPr>
        <w:t xml:space="preserve">подразделения </w:t>
      </w:r>
      <w:r>
        <w:rPr>
          <w:rFonts w:ascii="Times New Roman" w:hAnsi="Times New Roman" w:cs="Times New Roman"/>
          <w:sz w:val="24"/>
          <w:szCs w:val="24"/>
        </w:rPr>
        <w:t xml:space="preserve"> ОО</w:t>
      </w:r>
      <w:proofErr w:type="gramEnd"/>
      <w:r>
        <w:rPr>
          <w:rFonts w:ascii="Times New Roman" w:hAnsi="Times New Roman" w:cs="Times New Roman"/>
          <w:sz w:val="24"/>
          <w:szCs w:val="24"/>
        </w:rPr>
        <w:t xml:space="preserve">  - </w:t>
      </w:r>
      <w:r w:rsidRPr="00A704B2">
        <w:rPr>
          <w:rFonts w:ascii="Times New Roman" w:hAnsi="Times New Roman"/>
          <w:bCs/>
          <w:sz w:val="24"/>
          <w:szCs w:val="24"/>
        </w:rPr>
        <w:t>34 школьных спортивных клуба внесены в Единый Всероссийский Реестр ШСК</w:t>
      </w:r>
      <w:r>
        <w:rPr>
          <w:rFonts w:ascii="Times New Roman" w:hAnsi="Times New Roman"/>
          <w:bCs/>
          <w:sz w:val="24"/>
          <w:szCs w:val="24"/>
        </w:rPr>
        <w:t xml:space="preserve">. </w:t>
      </w:r>
    </w:p>
    <w:p w14:paraId="1733BDEE" w14:textId="77777777" w:rsidR="00A704B2" w:rsidRPr="00031440" w:rsidRDefault="00A704B2" w:rsidP="00A704B2">
      <w:pPr>
        <w:pStyle w:val="a9"/>
        <w:spacing w:line="276" w:lineRule="auto"/>
        <w:ind w:firstLine="708"/>
        <w:jc w:val="both"/>
        <w:rPr>
          <w:rFonts w:ascii="Times New Roman" w:hAnsi="Times New Roman"/>
          <w:sz w:val="24"/>
          <w:szCs w:val="24"/>
        </w:rPr>
      </w:pPr>
      <w:r w:rsidRPr="00031440">
        <w:rPr>
          <w:rFonts w:ascii="Times New Roman" w:hAnsi="Times New Roman"/>
          <w:sz w:val="24"/>
          <w:szCs w:val="24"/>
        </w:rPr>
        <w:t>Основными формами работы спортивных клубов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w:t>
      </w:r>
    </w:p>
    <w:p w14:paraId="370A122D" w14:textId="5168379F" w:rsidR="00A704B2" w:rsidRDefault="00A704B2" w:rsidP="00A704B2">
      <w:pPr>
        <w:pStyle w:val="a9"/>
        <w:spacing w:line="276" w:lineRule="auto"/>
        <w:ind w:firstLine="708"/>
        <w:jc w:val="both"/>
        <w:rPr>
          <w:rFonts w:ascii="Times New Roman" w:hAnsi="Times New Roman"/>
          <w:sz w:val="24"/>
          <w:szCs w:val="24"/>
        </w:rPr>
      </w:pPr>
      <w:r w:rsidRPr="00031440">
        <w:rPr>
          <w:rFonts w:ascii="Times New Roman" w:hAnsi="Times New Roman"/>
          <w:sz w:val="24"/>
          <w:szCs w:val="24"/>
        </w:rPr>
        <w:t>Непосредственное проведение занятий в спортивном клубе осуществляется педагогическими работниками школ. Занятия в спортивном клубе осуществляются на условиях, определяемых локальными нормативными актами образовательных организаций.</w:t>
      </w:r>
    </w:p>
    <w:p w14:paraId="4CC1170F" w14:textId="11A2BAF3" w:rsidR="007E326D" w:rsidRDefault="007E326D" w:rsidP="007E326D">
      <w:pPr>
        <w:pStyle w:val="a9"/>
        <w:spacing w:line="276" w:lineRule="auto"/>
        <w:ind w:firstLine="709"/>
        <w:jc w:val="both"/>
        <w:rPr>
          <w:rFonts w:ascii="Times New Roman" w:hAnsi="Times New Roman"/>
          <w:sz w:val="24"/>
          <w:szCs w:val="24"/>
          <w:shd w:val="clear" w:color="auto" w:fill="FFFFFF"/>
        </w:rPr>
      </w:pPr>
      <w:r w:rsidRPr="007E326D">
        <w:rPr>
          <w:rStyle w:val="afff9"/>
          <w:rFonts w:ascii="Times New Roman" w:hAnsi="Times New Roman"/>
          <w:b w:val="0"/>
          <w:bCs w:val="0"/>
          <w:sz w:val="24"/>
          <w:szCs w:val="24"/>
          <w:shd w:val="clear" w:color="auto" w:fill="FFFFFF"/>
        </w:rPr>
        <w:lastRenderedPageBreak/>
        <w:t>Всероссийский физкультурно-спортивный комплекс «Готов к труду и обороне» (ГТО) </w:t>
      </w:r>
      <w:r w:rsidRPr="007E326D">
        <w:rPr>
          <w:rFonts w:ascii="Times New Roman" w:hAnsi="Times New Roman"/>
          <w:sz w:val="24"/>
          <w:szCs w:val="24"/>
          <w:shd w:val="clear" w:color="auto" w:fill="FFFFFF"/>
        </w:rPr>
        <w:t>— полноценная программная и нормативная основа физического воспитания населения страны, нацеленная на развитие массового спорта и оздоровление нации. Комплекс ГТО предусматривает подготовку к выполнению и непосредственное выполнение населением различных возрастных групп (от 6 до 70 лет и старше) установленных нормативных требований по трем уровням трудности, соответствующим золотому, серебряному и бронзовому знакам отличия «Готов к труду и обороне» (ГТО) и реализуется в школах Тайшетского района</w:t>
      </w:r>
      <w:r>
        <w:rPr>
          <w:rFonts w:ascii="Times New Roman" w:hAnsi="Times New Roman"/>
          <w:sz w:val="24"/>
          <w:szCs w:val="24"/>
          <w:shd w:val="clear" w:color="auto" w:fill="FFFFFF"/>
        </w:rPr>
        <w:t>.</w:t>
      </w:r>
    </w:p>
    <w:p w14:paraId="4DAE4921" w14:textId="77777777" w:rsidR="007E326D" w:rsidRDefault="007E326D" w:rsidP="007E326D">
      <w:pPr>
        <w:pStyle w:val="a9"/>
        <w:spacing w:line="276"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Школьники Тайшетского района </w:t>
      </w:r>
      <w:proofErr w:type="gramStart"/>
      <w:r>
        <w:rPr>
          <w:rFonts w:ascii="Times New Roman" w:hAnsi="Times New Roman"/>
          <w:sz w:val="24"/>
          <w:szCs w:val="24"/>
          <w:shd w:val="clear" w:color="auto" w:fill="FFFFFF"/>
        </w:rPr>
        <w:t>активно  сдавали</w:t>
      </w:r>
      <w:proofErr w:type="gramEnd"/>
      <w:r>
        <w:rPr>
          <w:rFonts w:ascii="Times New Roman" w:hAnsi="Times New Roman"/>
          <w:sz w:val="24"/>
          <w:szCs w:val="24"/>
          <w:shd w:val="clear" w:color="auto" w:fill="FFFFFF"/>
        </w:rPr>
        <w:t xml:space="preserve"> нормы ГТО и в отчетном учебном году. </w:t>
      </w:r>
    </w:p>
    <w:p w14:paraId="2AEAC017" w14:textId="2E00079A" w:rsidR="007E326D" w:rsidRPr="007E326D" w:rsidRDefault="007E326D" w:rsidP="007E326D">
      <w:pPr>
        <w:pStyle w:val="a9"/>
        <w:spacing w:line="276"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Сдача норм ГТО проходила в 2 этапа – осенний </w:t>
      </w:r>
      <w:proofErr w:type="gramStart"/>
      <w:r>
        <w:rPr>
          <w:rFonts w:ascii="Times New Roman" w:hAnsi="Times New Roman"/>
          <w:sz w:val="24"/>
          <w:szCs w:val="24"/>
          <w:shd w:val="clear" w:color="auto" w:fill="FFFFFF"/>
        </w:rPr>
        <w:t>и  зимне</w:t>
      </w:r>
      <w:proofErr w:type="gramEnd"/>
      <w:r>
        <w:rPr>
          <w:rFonts w:ascii="Times New Roman" w:hAnsi="Times New Roman"/>
          <w:sz w:val="24"/>
          <w:szCs w:val="24"/>
          <w:shd w:val="clear" w:color="auto" w:fill="FFFFFF"/>
        </w:rPr>
        <w:t xml:space="preserve">-весенний. </w:t>
      </w:r>
      <w:r>
        <w:rPr>
          <w:rFonts w:ascii="Times New Roman" w:hAnsi="Times New Roman"/>
          <w:sz w:val="24"/>
          <w:szCs w:val="24"/>
        </w:rPr>
        <w:t>П</w:t>
      </w:r>
      <w:r w:rsidRPr="00031440">
        <w:rPr>
          <w:rFonts w:ascii="Times New Roman" w:hAnsi="Times New Roman"/>
          <w:sz w:val="24"/>
          <w:szCs w:val="24"/>
        </w:rPr>
        <w:t xml:space="preserve">риняли участие </w:t>
      </w:r>
      <w:r w:rsidRPr="007E326D">
        <w:rPr>
          <w:rFonts w:ascii="Times New Roman" w:hAnsi="Times New Roman"/>
          <w:sz w:val="24"/>
          <w:szCs w:val="24"/>
        </w:rPr>
        <w:t>1600 обучающихся</w:t>
      </w:r>
      <w:r w:rsidRPr="00031440">
        <w:rPr>
          <w:rFonts w:ascii="Times New Roman" w:hAnsi="Times New Roman"/>
          <w:sz w:val="24"/>
          <w:szCs w:val="24"/>
        </w:rPr>
        <w:t xml:space="preserve"> школ Тайшетского района, которые проверили свою физическую </w:t>
      </w:r>
      <w:proofErr w:type="gramStart"/>
      <w:r w:rsidRPr="00031440">
        <w:rPr>
          <w:rFonts w:ascii="Times New Roman" w:hAnsi="Times New Roman"/>
          <w:sz w:val="24"/>
          <w:szCs w:val="24"/>
        </w:rPr>
        <w:t>выносливость</w:t>
      </w:r>
      <w:r>
        <w:rPr>
          <w:rFonts w:ascii="Times New Roman" w:hAnsi="Times New Roman"/>
          <w:sz w:val="24"/>
          <w:szCs w:val="24"/>
          <w:shd w:val="clear" w:color="auto" w:fill="FFFFFF"/>
        </w:rPr>
        <w:t xml:space="preserve">  через</w:t>
      </w:r>
      <w:proofErr w:type="gramEnd"/>
      <w:r>
        <w:rPr>
          <w:rFonts w:ascii="Times New Roman" w:hAnsi="Times New Roman"/>
          <w:sz w:val="24"/>
          <w:szCs w:val="24"/>
          <w:shd w:val="clear" w:color="auto" w:fill="FFFFFF"/>
        </w:rPr>
        <w:t xml:space="preserve"> участие в различных испытаниях, предусмотренных ГТО. </w:t>
      </w:r>
    </w:p>
    <w:p w14:paraId="399E77C7" w14:textId="77777777" w:rsidR="00B100D3" w:rsidRPr="00031440" w:rsidRDefault="00B100D3" w:rsidP="00B100D3">
      <w:pPr>
        <w:spacing w:after="0" w:line="276" w:lineRule="auto"/>
        <w:ind w:firstLine="709"/>
        <w:jc w:val="both"/>
        <w:rPr>
          <w:rFonts w:ascii="Times New Roman" w:hAnsi="Times New Roman" w:cs="Times New Roman"/>
          <w:sz w:val="24"/>
          <w:szCs w:val="24"/>
        </w:rPr>
      </w:pPr>
      <w:r w:rsidRPr="00031440">
        <w:rPr>
          <w:rFonts w:ascii="Times New Roman" w:hAnsi="Times New Roman" w:cs="Times New Roman"/>
          <w:sz w:val="24"/>
          <w:szCs w:val="24"/>
        </w:rPr>
        <w:t>В 2022-2023 учебном году была проведена значительная работа по популяризации здорового образа жизни, совершенствованию спортивной работы в общеобразовательных организациях, обеспечению доступности и систематичности занятий физической культурой и спортом в общеобразовательных организациях Тайшетского района.</w:t>
      </w:r>
    </w:p>
    <w:p w14:paraId="0F65EE7A" w14:textId="77777777" w:rsidR="00B100D3" w:rsidRPr="00031440" w:rsidRDefault="00B100D3" w:rsidP="00B100D3">
      <w:pPr>
        <w:spacing w:after="0" w:line="276" w:lineRule="auto"/>
        <w:ind w:firstLine="709"/>
        <w:jc w:val="both"/>
        <w:rPr>
          <w:rFonts w:ascii="Times New Roman" w:eastAsia="Arial CYR" w:hAnsi="Times New Roman" w:cs="Times New Roman"/>
          <w:sz w:val="24"/>
          <w:szCs w:val="24"/>
        </w:rPr>
      </w:pPr>
      <w:r w:rsidRPr="00031440">
        <w:rPr>
          <w:rFonts w:ascii="Times New Roman" w:hAnsi="Times New Roman" w:cs="Times New Roman"/>
          <w:sz w:val="24"/>
          <w:szCs w:val="24"/>
        </w:rPr>
        <w:t xml:space="preserve">Одним из способов достижения цели физического воспитания является внеурочная деятельность по физическому воспитанию в ОО Тайшетского района, включающая в себя следующие направления: </w:t>
      </w:r>
    </w:p>
    <w:p w14:paraId="547A8859" w14:textId="77777777" w:rsidR="00B100D3" w:rsidRPr="00031440" w:rsidRDefault="00B100D3" w:rsidP="00B50AB3">
      <w:pPr>
        <w:numPr>
          <w:ilvl w:val="0"/>
          <w:numId w:val="11"/>
        </w:numPr>
        <w:spacing w:after="0" w:line="276" w:lineRule="auto"/>
        <w:jc w:val="both"/>
        <w:rPr>
          <w:rFonts w:ascii="Times New Roman" w:hAnsi="Times New Roman" w:cs="Times New Roman"/>
          <w:sz w:val="24"/>
          <w:szCs w:val="24"/>
        </w:rPr>
      </w:pPr>
      <w:r w:rsidRPr="00031440">
        <w:rPr>
          <w:rFonts w:ascii="Times New Roman" w:hAnsi="Times New Roman" w:cs="Times New Roman"/>
          <w:sz w:val="24"/>
          <w:szCs w:val="24"/>
        </w:rPr>
        <w:t>проведение спортивной работы в рамках «Спартакиады спортивных клубов общеобразовательных организаций Управления образования администрации Тайшетского района на 2022-2023 учебный год;</w:t>
      </w:r>
    </w:p>
    <w:p w14:paraId="7BCDA9DA" w14:textId="085FB26A" w:rsidR="00B100D3" w:rsidRDefault="00B100D3" w:rsidP="00B50AB3">
      <w:pPr>
        <w:numPr>
          <w:ilvl w:val="0"/>
          <w:numId w:val="11"/>
        </w:numPr>
        <w:spacing w:after="0" w:line="276" w:lineRule="auto"/>
        <w:jc w:val="both"/>
        <w:rPr>
          <w:rFonts w:ascii="Times New Roman" w:hAnsi="Times New Roman" w:cs="Times New Roman"/>
          <w:sz w:val="24"/>
          <w:szCs w:val="24"/>
        </w:rPr>
      </w:pPr>
      <w:r w:rsidRPr="00031440">
        <w:rPr>
          <w:rFonts w:ascii="Times New Roman" w:hAnsi="Times New Roman" w:cs="Times New Roman"/>
          <w:sz w:val="24"/>
          <w:szCs w:val="24"/>
        </w:rPr>
        <w:t xml:space="preserve">участие во </w:t>
      </w:r>
      <w:proofErr w:type="spellStart"/>
      <w:r w:rsidRPr="00031440">
        <w:rPr>
          <w:rFonts w:ascii="Times New Roman" w:hAnsi="Times New Roman" w:cs="Times New Roman"/>
          <w:sz w:val="24"/>
          <w:szCs w:val="24"/>
        </w:rPr>
        <w:t>внеспартакиадной</w:t>
      </w:r>
      <w:proofErr w:type="spellEnd"/>
      <w:r w:rsidRPr="00031440">
        <w:rPr>
          <w:rFonts w:ascii="Times New Roman" w:hAnsi="Times New Roman" w:cs="Times New Roman"/>
          <w:sz w:val="24"/>
          <w:szCs w:val="24"/>
        </w:rPr>
        <w:t xml:space="preserve"> физкультурно-оздоровительной и спортивной работе, </w:t>
      </w:r>
      <w:proofErr w:type="gramStart"/>
      <w:r w:rsidRPr="00031440">
        <w:rPr>
          <w:rFonts w:ascii="Times New Roman" w:hAnsi="Times New Roman" w:cs="Times New Roman"/>
          <w:sz w:val="24"/>
          <w:szCs w:val="24"/>
        </w:rPr>
        <w:t>как  школьников</w:t>
      </w:r>
      <w:proofErr w:type="gramEnd"/>
      <w:r w:rsidRPr="00031440">
        <w:rPr>
          <w:rFonts w:ascii="Times New Roman" w:hAnsi="Times New Roman" w:cs="Times New Roman"/>
          <w:sz w:val="24"/>
          <w:szCs w:val="24"/>
        </w:rPr>
        <w:t xml:space="preserve">, так и </w:t>
      </w:r>
      <w:r w:rsidR="00F4663B">
        <w:rPr>
          <w:rFonts w:ascii="Times New Roman" w:hAnsi="Times New Roman" w:cs="Times New Roman"/>
          <w:sz w:val="24"/>
          <w:szCs w:val="24"/>
        </w:rPr>
        <w:t>коллективов</w:t>
      </w:r>
      <w:r w:rsidRPr="00031440">
        <w:rPr>
          <w:rFonts w:ascii="Times New Roman" w:hAnsi="Times New Roman" w:cs="Times New Roman"/>
          <w:sz w:val="24"/>
          <w:szCs w:val="24"/>
        </w:rPr>
        <w:t xml:space="preserve"> образовательных организаций;</w:t>
      </w:r>
    </w:p>
    <w:p w14:paraId="262AA322" w14:textId="125794DD" w:rsidR="007E326D" w:rsidRPr="00F4663B" w:rsidRDefault="00B100D3" w:rsidP="00B50AB3">
      <w:pPr>
        <w:numPr>
          <w:ilvl w:val="0"/>
          <w:numId w:val="11"/>
        </w:numPr>
        <w:spacing w:after="0" w:line="276" w:lineRule="auto"/>
        <w:jc w:val="both"/>
        <w:rPr>
          <w:rFonts w:ascii="Times New Roman" w:hAnsi="Times New Roman" w:cs="Times New Roman"/>
          <w:sz w:val="24"/>
          <w:szCs w:val="24"/>
        </w:rPr>
      </w:pPr>
      <w:r w:rsidRPr="00F4663B">
        <w:rPr>
          <w:rFonts w:ascii="Times New Roman" w:hAnsi="Times New Roman"/>
          <w:sz w:val="24"/>
          <w:szCs w:val="24"/>
        </w:rPr>
        <w:t>работа спортивных секций и физкультурно-оздоровительная деятельность в рамках организаций дополнительного образования и внеурочной деятельности</w:t>
      </w:r>
      <w:r w:rsidR="00F4663B">
        <w:rPr>
          <w:rFonts w:ascii="Times New Roman" w:hAnsi="Times New Roman"/>
          <w:sz w:val="24"/>
          <w:szCs w:val="24"/>
        </w:rPr>
        <w:t>.</w:t>
      </w:r>
    </w:p>
    <w:p w14:paraId="2C9079B3" w14:textId="77777777" w:rsidR="00CA2E8E" w:rsidRDefault="00CA2E8E" w:rsidP="00CA2E8E">
      <w:pPr>
        <w:spacing w:after="0" w:line="276" w:lineRule="auto"/>
        <w:ind w:firstLine="708"/>
        <w:jc w:val="both"/>
        <w:rPr>
          <w:rFonts w:ascii="Times New Roman" w:hAnsi="Times New Roman"/>
          <w:sz w:val="24"/>
          <w:szCs w:val="24"/>
        </w:rPr>
      </w:pPr>
      <w:r w:rsidRPr="00CA2E8E">
        <w:rPr>
          <w:rFonts w:ascii="Times New Roman" w:hAnsi="Times New Roman"/>
          <w:sz w:val="24"/>
          <w:szCs w:val="24"/>
        </w:rPr>
        <w:t xml:space="preserve">Общая ситуация в сфере физической культуры и спорта в Тайшетском районе характеризуется наличием спортивных традиций, квалифицированного тренерско-преподавательского состава, спортсменов высокого класса, тесной взаимосвязи со специализированными образовательными организациями спортивной направленности (ДЮСШ), осуществляющих непосредственную подготовку школьников в сфере физической культуры и спорта. </w:t>
      </w:r>
    </w:p>
    <w:p w14:paraId="10E408D6" w14:textId="078665F9" w:rsidR="00A704B2" w:rsidRPr="00CA2E8E" w:rsidRDefault="00CA2E8E" w:rsidP="00CA2E8E">
      <w:pPr>
        <w:spacing w:after="0" w:line="276" w:lineRule="auto"/>
        <w:ind w:firstLine="708"/>
        <w:jc w:val="both"/>
        <w:rPr>
          <w:rFonts w:ascii="Times New Roman" w:hAnsi="Times New Roman"/>
          <w:sz w:val="24"/>
          <w:szCs w:val="24"/>
        </w:rPr>
      </w:pPr>
      <w:r w:rsidRPr="00CA2E8E">
        <w:rPr>
          <w:rFonts w:ascii="Times New Roman" w:hAnsi="Times New Roman"/>
          <w:sz w:val="24"/>
          <w:szCs w:val="24"/>
        </w:rPr>
        <w:t>Физкультурно-оздоровительную и спортивную работу осуществляют 74 учителя физической культуры и педагога ДО (в т.ч. – и совместителей), из них в сельской местности – 41, в том числе, в организациях ДОД (МБУДО «ЦДО «Радуга» г. Тайшета и М</w:t>
      </w:r>
      <w:r>
        <w:rPr>
          <w:rFonts w:ascii="Times New Roman" w:hAnsi="Times New Roman"/>
          <w:sz w:val="24"/>
          <w:szCs w:val="24"/>
        </w:rPr>
        <w:t>Б</w:t>
      </w:r>
      <w:r w:rsidRPr="00CA2E8E">
        <w:rPr>
          <w:rFonts w:ascii="Times New Roman" w:hAnsi="Times New Roman"/>
          <w:sz w:val="24"/>
          <w:szCs w:val="24"/>
        </w:rPr>
        <w:t xml:space="preserve">У ДО ДДТ г. Бирюсинска) - 5 педагогов (из них в сельской местности – 0). По профессиональному </w:t>
      </w:r>
      <w:proofErr w:type="gramStart"/>
      <w:r w:rsidRPr="00CA2E8E">
        <w:rPr>
          <w:rFonts w:ascii="Times New Roman" w:hAnsi="Times New Roman"/>
          <w:sz w:val="24"/>
          <w:szCs w:val="24"/>
        </w:rPr>
        <w:t xml:space="preserve">уровню </w:t>
      </w:r>
      <w:r>
        <w:rPr>
          <w:rFonts w:ascii="Times New Roman" w:hAnsi="Times New Roman"/>
          <w:sz w:val="24"/>
          <w:szCs w:val="24"/>
        </w:rPr>
        <w:t xml:space="preserve"> (</w:t>
      </w:r>
      <w:proofErr w:type="gramEnd"/>
      <w:r>
        <w:rPr>
          <w:rFonts w:ascii="Times New Roman" w:hAnsi="Times New Roman"/>
          <w:sz w:val="24"/>
          <w:szCs w:val="24"/>
        </w:rPr>
        <w:t>в школах)</w:t>
      </w:r>
      <w:r w:rsidRPr="00CA2E8E">
        <w:rPr>
          <w:rFonts w:ascii="Times New Roman" w:hAnsi="Times New Roman"/>
          <w:sz w:val="24"/>
          <w:szCs w:val="24"/>
        </w:rPr>
        <w:t>: высшее образование имеют</w:t>
      </w:r>
      <w:r>
        <w:rPr>
          <w:rFonts w:ascii="Times New Roman" w:hAnsi="Times New Roman"/>
          <w:sz w:val="24"/>
          <w:szCs w:val="24"/>
        </w:rPr>
        <w:t xml:space="preserve"> </w:t>
      </w:r>
      <w:r w:rsidRPr="00CA2E8E">
        <w:rPr>
          <w:rFonts w:ascii="Times New Roman" w:hAnsi="Times New Roman"/>
          <w:sz w:val="24"/>
          <w:szCs w:val="24"/>
        </w:rPr>
        <w:t xml:space="preserve"> 28 учителей (из них педагогическое в области физической культуры и спорта – 18), среднее профессиональное образование имеют  43 учит</w:t>
      </w:r>
      <w:r w:rsidR="005B5F5B">
        <w:rPr>
          <w:rFonts w:ascii="Times New Roman" w:hAnsi="Times New Roman"/>
          <w:sz w:val="24"/>
          <w:szCs w:val="24"/>
        </w:rPr>
        <w:t>еля</w:t>
      </w:r>
      <w:r w:rsidRPr="00CA2E8E">
        <w:rPr>
          <w:rFonts w:ascii="Times New Roman" w:hAnsi="Times New Roman"/>
          <w:sz w:val="24"/>
          <w:szCs w:val="24"/>
        </w:rPr>
        <w:t xml:space="preserve"> (из них педагогическое в области физической культуры и спорта – 36)</w:t>
      </w:r>
      <w:r w:rsidR="005B5F5B">
        <w:rPr>
          <w:rFonts w:ascii="Times New Roman" w:hAnsi="Times New Roman"/>
          <w:sz w:val="24"/>
          <w:szCs w:val="24"/>
        </w:rPr>
        <w:t>.</w:t>
      </w:r>
    </w:p>
    <w:p w14:paraId="6FF31959" w14:textId="2FA0721C" w:rsidR="005E48BB" w:rsidRDefault="005E48BB" w:rsidP="005E48BB">
      <w:pPr>
        <w:spacing w:after="0" w:line="276" w:lineRule="auto"/>
        <w:ind w:firstLine="708"/>
        <w:jc w:val="both"/>
        <w:rPr>
          <w:rFonts w:ascii="Times New Roman" w:hAnsi="Times New Roman" w:cs="Times New Roman"/>
          <w:sz w:val="24"/>
          <w:szCs w:val="24"/>
        </w:rPr>
      </w:pPr>
      <w:r w:rsidRPr="00031440">
        <w:rPr>
          <w:rFonts w:ascii="Times New Roman" w:hAnsi="Times New Roman" w:cs="Times New Roman"/>
          <w:sz w:val="24"/>
          <w:szCs w:val="24"/>
        </w:rPr>
        <w:t xml:space="preserve">В целях реализации областной государственной целевой «Программы развития детско-юношеского спорта в Иркутской области до 2030 года», на основании Положения о проведении «Спартакиады спортивных клубов общеобразовательных организаций Иркутской области на 2022-2023 учебный год» в Муниципальном образовании Тайшетский район организована и проведена «Спартакиада спортивных клубов общеобразовательных </w:t>
      </w:r>
      <w:r w:rsidRPr="00031440">
        <w:rPr>
          <w:rFonts w:ascii="Times New Roman" w:hAnsi="Times New Roman" w:cs="Times New Roman"/>
          <w:sz w:val="24"/>
          <w:szCs w:val="24"/>
        </w:rPr>
        <w:lastRenderedPageBreak/>
        <w:t>организаций Управления образования администрации Тайшетского района на 2022-2023 учебный год.</w:t>
      </w:r>
    </w:p>
    <w:p w14:paraId="5D3E98E0" w14:textId="3B3C52AE" w:rsidR="005E48BB" w:rsidRPr="005E48BB" w:rsidRDefault="005E48BB" w:rsidP="005E48BB">
      <w:pPr>
        <w:spacing w:after="0" w:line="276" w:lineRule="auto"/>
        <w:ind w:firstLine="709"/>
        <w:jc w:val="both"/>
        <w:rPr>
          <w:rFonts w:ascii="Times New Roman" w:eastAsia="Arial CYR" w:hAnsi="Times New Roman" w:cs="Times New Roman"/>
          <w:bCs/>
          <w:iCs/>
          <w:sz w:val="24"/>
          <w:szCs w:val="24"/>
        </w:rPr>
      </w:pPr>
      <w:r w:rsidRPr="005E48BB">
        <w:rPr>
          <w:rFonts w:ascii="Times New Roman" w:eastAsia="TimesNewRoman" w:hAnsi="Times New Roman" w:cs="Times New Roman"/>
          <w:bCs/>
          <w:iCs/>
          <w:sz w:val="24"/>
          <w:szCs w:val="24"/>
        </w:rPr>
        <w:t xml:space="preserve">В рамках Спартакиады </w:t>
      </w:r>
      <w:proofErr w:type="gramStart"/>
      <w:r>
        <w:rPr>
          <w:rFonts w:ascii="Times New Roman" w:eastAsia="TimesNewRoman" w:hAnsi="Times New Roman" w:cs="Times New Roman"/>
          <w:bCs/>
          <w:iCs/>
          <w:sz w:val="24"/>
          <w:szCs w:val="24"/>
        </w:rPr>
        <w:t xml:space="preserve">в </w:t>
      </w:r>
      <w:r w:rsidRPr="005E48BB">
        <w:rPr>
          <w:rFonts w:ascii="Times New Roman" w:eastAsia="TimesNewRoman" w:hAnsi="Times New Roman" w:cs="Times New Roman"/>
          <w:bCs/>
          <w:iCs/>
          <w:sz w:val="24"/>
          <w:szCs w:val="24"/>
        </w:rPr>
        <w:t xml:space="preserve"> 2022</w:t>
      </w:r>
      <w:proofErr w:type="gramEnd"/>
      <w:r>
        <w:rPr>
          <w:rFonts w:ascii="Times New Roman" w:eastAsia="TimesNewRoman" w:hAnsi="Times New Roman" w:cs="Times New Roman"/>
          <w:bCs/>
          <w:iCs/>
          <w:sz w:val="24"/>
          <w:szCs w:val="24"/>
        </w:rPr>
        <w:t>/</w:t>
      </w:r>
      <w:r w:rsidRPr="005E48BB">
        <w:rPr>
          <w:rFonts w:ascii="Times New Roman" w:eastAsia="TimesNewRoman" w:hAnsi="Times New Roman" w:cs="Times New Roman"/>
          <w:bCs/>
          <w:iCs/>
          <w:sz w:val="24"/>
          <w:szCs w:val="24"/>
        </w:rPr>
        <w:t>2023 учебн</w:t>
      </w:r>
      <w:r>
        <w:rPr>
          <w:rFonts w:ascii="Times New Roman" w:eastAsia="TimesNewRoman" w:hAnsi="Times New Roman" w:cs="Times New Roman"/>
          <w:bCs/>
          <w:iCs/>
          <w:sz w:val="24"/>
          <w:szCs w:val="24"/>
        </w:rPr>
        <w:t xml:space="preserve">ом </w:t>
      </w:r>
      <w:r w:rsidRPr="005E48BB">
        <w:rPr>
          <w:rFonts w:ascii="Times New Roman" w:eastAsia="TimesNewRoman" w:hAnsi="Times New Roman" w:cs="Times New Roman"/>
          <w:bCs/>
          <w:iCs/>
          <w:sz w:val="24"/>
          <w:szCs w:val="24"/>
        </w:rPr>
        <w:t xml:space="preserve"> год</w:t>
      </w:r>
      <w:r>
        <w:rPr>
          <w:rFonts w:ascii="Times New Roman" w:eastAsia="TimesNewRoman" w:hAnsi="Times New Roman" w:cs="Times New Roman"/>
          <w:bCs/>
          <w:iCs/>
          <w:sz w:val="24"/>
          <w:szCs w:val="24"/>
        </w:rPr>
        <w:t xml:space="preserve">у </w:t>
      </w:r>
      <w:r w:rsidRPr="005E48BB">
        <w:rPr>
          <w:rFonts w:ascii="Times New Roman" w:eastAsia="TimesNewRoman" w:hAnsi="Times New Roman" w:cs="Times New Roman"/>
          <w:bCs/>
          <w:iCs/>
          <w:sz w:val="24"/>
          <w:szCs w:val="24"/>
        </w:rPr>
        <w:t xml:space="preserve"> было проведено 8  основных спортивных мероприятий</w:t>
      </w:r>
      <w:r>
        <w:rPr>
          <w:rFonts w:ascii="Times New Roman" w:eastAsia="TimesNewRoman" w:hAnsi="Times New Roman" w:cs="Times New Roman"/>
          <w:bCs/>
          <w:iCs/>
          <w:sz w:val="24"/>
          <w:szCs w:val="24"/>
        </w:rPr>
        <w:t xml:space="preserve">. </w:t>
      </w:r>
    </w:p>
    <w:p w14:paraId="457BB0ED" w14:textId="50C36740" w:rsidR="005E48BB" w:rsidRDefault="005E48BB" w:rsidP="005E48BB">
      <w:pPr>
        <w:spacing w:after="0" w:line="276" w:lineRule="auto"/>
        <w:ind w:firstLine="709"/>
        <w:jc w:val="both"/>
        <w:rPr>
          <w:rFonts w:ascii="Times New Roman" w:eastAsia="TimesNewRoman" w:hAnsi="Times New Roman" w:cs="Times New Roman"/>
          <w:bCs/>
          <w:iCs/>
          <w:sz w:val="24"/>
          <w:szCs w:val="24"/>
        </w:rPr>
      </w:pPr>
      <w:r w:rsidRPr="005E48BB">
        <w:rPr>
          <w:rFonts w:ascii="Times New Roman" w:eastAsia="TimesNewRoman" w:hAnsi="Times New Roman" w:cs="Times New Roman"/>
          <w:bCs/>
          <w:iCs/>
          <w:sz w:val="24"/>
          <w:szCs w:val="24"/>
        </w:rPr>
        <w:t>Всего участников: на школьном уровне - 7383 обучающихся, на межшкольном уровне – 1014 обучающихся, на муниципальном уровне – 779 обучающихся</w:t>
      </w:r>
      <w:r>
        <w:rPr>
          <w:rFonts w:ascii="Times New Roman" w:eastAsia="TimesNewRoman" w:hAnsi="Times New Roman" w:cs="Times New Roman"/>
          <w:bCs/>
          <w:iCs/>
          <w:sz w:val="24"/>
          <w:szCs w:val="24"/>
        </w:rPr>
        <w:t>:</w:t>
      </w:r>
    </w:p>
    <w:p w14:paraId="353F4EFD" w14:textId="39B869E5" w:rsidR="005E48BB" w:rsidRPr="005E48BB" w:rsidRDefault="005E48BB" w:rsidP="005E48BB">
      <w:pPr>
        <w:spacing w:after="0" w:line="276" w:lineRule="auto"/>
        <w:ind w:right="159" w:firstLine="708"/>
        <w:contextualSpacing/>
        <w:jc w:val="both"/>
        <w:rPr>
          <w:rFonts w:ascii="Times New Roman" w:hAnsi="Times New Roman" w:cs="Times New Roman"/>
          <w:bCs/>
          <w:iCs/>
          <w:color w:val="000000"/>
          <w:sz w:val="24"/>
          <w:szCs w:val="24"/>
        </w:rPr>
      </w:pPr>
      <w:proofErr w:type="gramStart"/>
      <w:r>
        <w:rPr>
          <w:rFonts w:ascii="Times New Roman" w:eastAsia="TimesNewRoman" w:hAnsi="Times New Roman" w:cs="Times New Roman"/>
          <w:bCs/>
          <w:iCs/>
          <w:sz w:val="24"/>
          <w:szCs w:val="24"/>
        </w:rPr>
        <w:t xml:space="preserve">- </w:t>
      </w:r>
      <w:r w:rsidRPr="005E48BB">
        <w:rPr>
          <w:rFonts w:ascii="Times New Roman" w:hAnsi="Times New Roman" w:cs="Times New Roman"/>
          <w:bCs/>
          <w:iCs/>
          <w:color w:val="000000"/>
          <w:sz w:val="24"/>
          <w:szCs w:val="24"/>
        </w:rPr>
        <w:t xml:space="preserve"> «</w:t>
      </w:r>
      <w:proofErr w:type="gramEnd"/>
      <w:r w:rsidRPr="005E48BB">
        <w:rPr>
          <w:rFonts w:ascii="Times New Roman" w:hAnsi="Times New Roman" w:cs="Times New Roman"/>
          <w:bCs/>
          <w:iCs/>
          <w:color w:val="000000"/>
          <w:sz w:val="24"/>
          <w:szCs w:val="24"/>
        </w:rPr>
        <w:t xml:space="preserve">Школьный этап легкоатлетического кросса среди </w:t>
      </w:r>
      <w:r w:rsidRPr="005E48BB">
        <w:rPr>
          <w:rFonts w:ascii="Times New Roman" w:hAnsi="Times New Roman" w:cs="Times New Roman"/>
          <w:bCs/>
          <w:iCs/>
          <w:sz w:val="24"/>
          <w:szCs w:val="24"/>
        </w:rPr>
        <w:t>спортивных клубов</w:t>
      </w:r>
      <w:r w:rsidRPr="005E48BB">
        <w:rPr>
          <w:rFonts w:ascii="Times New Roman" w:hAnsi="Times New Roman" w:cs="Times New Roman"/>
          <w:bCs/>
          <w:iCs/>
          <w:color w:val="000000"/>
          <w:sz w:val="24"/>
          <w:szCs w:val="24"/>
        </w:rPr>
        <w:t xml:space="preserve"> общеобразовательных организаций Тайшетского района».</w:t>
      </w:r>
    </w:p>
    <w:p w14:paraId="3EFCB8C8" w14:textId="511C2508" w:rsidR="005E48BB" w:rsidRPr="005E48BB" w:rsidRDefault="005E48BB" w:rsidP="005E48BB">
      <w:pPr>
        <w:spacing w:after="0" w:line="276" w:lineRule="auto"/>
        <w:ind w:right="159" w:firstLine="709"/>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 «</w:t>
      </w:r>
      <w:proofErr w:type="gramEnd"/>
      <w:r w:rsidRPr="005E48BB">
        <w:rPr>
          <w:rFonts w:ascii="Times New Roman" w:hAnsi="Times New Roman" w:cs="Times New Roman"/>
          <w:bCs/>
          <w:iCs/>
          <w:sz w:val="24"/>
          <w:szCs w:val="24"/>
        </w:rPr>
        <w:t xml:space="preserve">Муниципальный этап соревнований по баскетболу среди спортивных клубов общеобразовательных учреждений Тайшетского района». В соревнованиях приняли участие 19 команд из 12 общеобразовательных организаций Тайшетского района (от </w:t>
      </w:r>
      <w:proofErr w:type="gramStart"/>
      <w:r w:rsidRPr="005E48BB">
        <w:rPr>
          <w:rFonts w:ascii="Times New Roman" w:hAnsi="Times New Roman" w:cs="Times New Roman"/>
          <w:bCs/>
          <w:iCs/>
          <w:sz w:val="24"/>
          <w:szCs w:val="24"/>
        </w:rPr>
        <w:t>групп  финалистов</w:t>
      </w:r>
      <w:proofErr w:type="gramEnd"/>
      <w:r w:rsidRPr="005E48BB">
        <w:rPr>
          <w:rFonts w:ascii="Times New Roman" w:hAnsi="Times New Roman" w:cs="Times New Roman"/>
          <w:bCs/>
          <w:iCs/>
          <w:sz w:val="24"/>
          <w:szCs w:val="24"/>
        </w:rPr>
        <w:t xml:space="preserve"> «кустовых» соревнований), всего – 156 участников (учащихся 6-11-х классов). </w:t>
      </w:r>
    </w:p>
    <w:p w14:paraId="242A46CE" w14:textId="0C9A2D73" w:rsidR="005E48BB" w:rsidRPr="005E48BB" w:rsidRDefault="005E48BB" w:rsidP="005E48BB">
      <w:pPr>
        <w:spacing w:after="0" w:line="276" w:lineRule="auto"/>
        <w:ind w:right="159" w:firstLine="709"/>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 «</w:t>
      </w:r>
      <w:proofErr w:type="gramEnd"/>
      <w:r w:rsidRPr="005E48BB">
        <w:rPr>
          <w:rFonts w:ascii="Times New Roman" w:hAnsi="Times New Roman" w:cs="Times New Roman"/>
          <w:bCs/>
          <w:iCs/>
          <w:sz w:val="24"/>
          <w:szCs w:val="24"/>
        </w:rPr>
        <w:t>Муниципальный этап соревнований по «школьному» мини-футболу среди спортивных клубов общеобразовательных организаций Тайшетского района». В соревнованиях приняли участие команды 7 общеобразовательных организаций</w:t>
      </w:r>
      <w:r>
        <w:rPr>
          <w:rFonts w:ascii="Times New Roman" w:hAnsi="Times New Roman" w:cs="Times New Roman"/>
          <w:bCs/>
          <w:iCs/>
          <w:sz w:val="24"/>
          <w:szCs w:val="24"/>
        </w:rPr>
        <w:t>.</w:t>
      </w:r>
    </w:p>
    <w:p w14:paraId="4727353B" w14:textId="6071C106" w:rsidR="005E48BB" w:rsidRPr="005E48BB" w:rsidRDefault="005E48BB" w:rsidP="005E48BB">
      <w:pPr>
        <w:spacing w:after="0" w:line="276" w:lineRule="auto"/>
        <w:ind w:right="159" w:firstLine="709"/>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 «</w:t>
      </w:r>
      <w:proofErr w:type="gramEnd"/>
      <w:r w:rsidRPr="005E48BB">
        <w:rPr>
          <w:rFonts w:ascii="Times New Roman" w:hAnsi="Times New Roman" w:cs="Times New Roman"/>
          <w:bCs/>
          <w:iCs/>
          <w:sz w:val="24"/>
          <w:szCs w:val="24"/>
        </w:rPr>
        <w:t xml:space="preserve">Муниципальный этап соревнований по плаванию среди спортивных клубов общеобразовательных организаций Тайшетского района». В соревнованиях приняли участие команды 11 общеобразовательных организаций Тайшетского района (32% - от общего количества школ, всего – 46 участников (учащихся 1-11-х классов). </w:t>
      </w:r>
    </w:p>
    <w:p w14:paraId="06F1448B" w14:textId="501AE3AA" w:rsidR="005E48BB" w:rsidRPr="005E48BB" w:rsidRDefault="005E48BB" w:rsidP="005E48BB">
      <w:pPr>
        <w:shd w:val="clear" w:color="auto" w:fill="FFFFFF"/>
        <w:spacing w:after="0" w:line="276" w:lineRule="auto"/>
        <w:ind w:firstLine="709"/>
        <w:jc w:val="both"/>
        <w:rPr>
          <w:rFonts w:ascii="Times New Roman" w:hAnsi="Times New Roman" w:cs="Times New Roman"/>
          <w:bCs/>
          <w:iCs/>
          <w:color w:val="000000"/>
          <w:sz w:val="24"/>
          <w:szCs w:val="24"/>
        </w:rPr>
      </w:pPr>
      <w:proofErr w:type="gramStart"/>
      <w:r>
        <w:rPr>
          <w:rFonts w:ascii="Times New Roman" w:hAnsi="Times New Roman" w:cs="Times New Roman"/>
          <w:bCs/>
          <w:iCs/>
          <w:color w:val="000000"/>
          <w:sz w:val="24"/>
          <w:szCs w:val="24"/>
        </w:rPr>
        <w:t xml:space="preserve">- </w:t>
      </w:r>
      <w:r w:rsidRPr="005E48BB">
        <w:rPr>
          <w:rFonts w:ascii="Times New Roman" w:hAnsi="Times New Roman" w:cs="Times New Roman"/>
          <w:bCs/>
          <w:iCs/>
          <w:color w:val="000000"/>
          <w:sz w:val="24"/>
          <w:szCs w:val="24"/>
        </w:rPr>
        <w:t xml:space="preserve"> «</w:t>
      </w:r>
      <w:proofErr w:type="gramEnd"/>
      <w:r w:rsidRPr="005E48BB">
        <w:rPr>
          <w:rFonts w:ascii="Times New Roman" w:hAnsi="Times New Roman" w:cs="Times New Roman"/>
          <w:bCs/>
          <w:iCs/>
          <w:color w:val="000000"/>
          <w:sz w:val="24"/>
          <w:szCs w:val="24"/>
        </w:rPr>
        <w:t xml:space="preserve">Муниципальный этап соревнований по лыжным гонкам среди </w:t>
      </w:r>
      <w:r w:rsidRPr="005E48BB">
        <w:rPr>
          <w:rFonts w:ascii="Times New Roman" w:hAnsi="Times New Roman" w:cs="Times New Roman"/>
          <w:bCs/>
          <w:iCs/>
          <w:sz w:val="24"/>
          <w:szCs w:val="24"/>
        </w:rPr>
        <w:t>спортивных клубов</w:t>
      </w:r>
      <w:r w:rsidRPr="005E48BB">
        <w:rPr>
          <w:rFonts w:ascii="Times New Roman" w:hAnsi="Times New Roman" w:cs="Times New Roman"/>
          <w:bCs/>
          <w:iCs/>
          <w:color w:val="000000"/>
          <w:sz w:val="24"/>
          <w:szCs w:val="24"/>
        </w:rPr>
        <w:t xml:space="preserve"> общеобразовательных организаций Тайшетского района».</w:t>
      </w:r>
      <w:r>
        <w:rPr>
          <w:rFonts w:ascii="Times New Roman" w:hAnsi="Times New Roman" w:cs="Times New Roman"/>
          <w:bCs/>
          <w:iCs/>
          <w:color w:val="000000"/>
          <w:sz w:val="24"/>
          <w:szCs w:val="24"/>
        </w:rPr>
        <w:t xml:space="preserve"> </w:t>
      </w:r>
      <w:r w:rsidRPr="005E48BB">
        <w:rPr>
          <w:rFonts w:ascii="Times New Roman" w:hAnsi="Times New Roman" w:cs="Times New Roman"/>
          <w:bCs/>
          <w:iCs/>
          <w:color w:val="000000"/>
          <w:sz w:val="24"/>
          <w:szCs w:val="24"/>
        </w:rPr>
        <w:t>В соревнованиях приняли участие 20 команд из 20 общеобразовательных организаций Тайшетского района, всего - 80 учащихся</w:t>
      </w:r>
      <w:r>
        <w:rPr>
          <w:rFonts w:ascii="Times New Roman" w:hAnsi="Times New Roman" w:cs="Times New Roman"/>
          <w:bCs/>
          <w:iCs/>
          <w:color w:val="000000"/>
          <w:sz w:val="24"/>
          <w:szCs w:val="24"/>
        </w:rPr>
        <w:t>.</w:t>
      </w:r>
    </w:p>
    <w:p w14:paraId="3E857735" w14:textId="11E644CC" w:rsidR="005E48BB" w:rsidRPr="005E48BB" w:rsidRDefault="005E48BB" w:rsidP="005E48BB">
      <w:pPr>
        <w:spacing w:after="0" w:line="276" w:lineRule="auto"/>
        <w:ind w:right="159" w:firstLine="709"/>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 «</w:t>
      </w:r>
      <w:proofErr w:type="gramEnd"/>
      <w:r w:rsidRPr="005E48BB">
        <w:rPr>
          <w:rFonts w:ascii="Times New Roman" w:hAnsi="Times New Roman" w:cs="Times New Roman"/>
          <w:bCs/>
          <w:iCs/>
          <w:sz w:val="24"/>
          <w:szCs w:val="24"/>
        </w:rPr>
        <w:t xml:space="preserve">Муниципальный этап соревнований по волейболу среди спортивных клубов общеобразовательных учреждений Тайшетского района». </w:t>
      </w:r>
      <w:r>
        <w:rPr>
          <w:rFonts w:ascii="Times New Roman" w:hAnsi="Times New Roman" w:cs="Times New Roman"/>
          <w:bCs/>
          <w:iCs/>
          <w:sz w:val="24"/>
          <w:szCs w:val="24"/>
        </w:rPr>
        <w:t xml:space="preserve"> </w:t>
      </w:r>
      <w:r w:rsidRPr="005E48BB">
        <w:rPr>
          <w:rFonts w:ascii="Times New Roman" w:hAnsi="Times New Roman" w:cs="Times New Roman"/>
          <w:bCs/>
          <w:iCs/>
          <w:sz w:val="24"/>
          <w:szCs w:val="24"/>
        </w:rPr>
        <w:t>В соревнованиях приняли участие 19 команд из 14 общеобразовательных организаций Тайшетского района</w:t>
      </w:r>
      <w:r>
        <w:rPr>
          <w:rFonts w:ascii="Times New Roman" w:hAnsi="Times New Roman" w:cs="Times New Roman"/>
          <w:bCs/>
          <w:iCs/>
          <w:sz w:val="24"/>
          <w:szCs w:val="24"/>
        </w:rPr>
        <w:t xml:space="preserve">, </w:t>
      </w:r>
      <w:r w:rsidRPr="005E48BB">
        <w:rPr>
          <w:rFonts w:ascii="Times New Roman" w:hAnsi="Times New Roman" w:cs="Times New Roman"/>
          <w:bCs/>
          <w:iCs/>
          <w:sz w:val="24"/>
          <w:szCs w:val="24"/>
        </w:rPr>
        <w:t>всего – 165 участников (учащихся 7-11-х классов).</w:t>
      </w:r>
    </w:p>
    <w:p w14:paraId="709F15CD" w14:textId="26232F98" w:rsidR="005E48BB" w:rsidRPr="005E48BB" w:rsidRDefault="005E48BB" w:rsidP="005E48BB">
      <w:pPr>
        <w:spacing w:after="0" w:line="276" w:lineRule="auto"/>
        <w:ind w:right="159" w:firstLine="709"/>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 «</w:t>
      </w:r>
      <w:proofErr w:type="gramEnd"/>
      <w:r w:rsidRPr="005E48BB">
        <w:rPr>
          <w:rFonts w:ascii="Times New Roman" w:hAnsi="Times New Roman" w:cs="Times New Roman"/>
          <w:bCs/>
          <w:iCs/>
          <w:sz w:val="24"/>
          <w:szCs w:val="24"/>
        </w:rPr>
        <w:t>Муниципальный этап соревнований по настольному теннису среди спортивных клубов общеобразовательных организаций Тайшетского района». В соревнованиях приняли участие команды 13 общеобразовательных организаций Тайшетского района (38% - от общего количества школ, всего – 39 участников</w:t>
      </w:r>
      <w:r>
        <w:rPr>
          <w:rFonts w:ascii="Times New Roman" w:hAnsi="Times New Roman" w:cs="Times New Roman"/>
          <w:bCs/>
          <w:iCs/>
          <w:sz w:val="24"/>
          <w:szCs w:val="24"/>
        </w:rPr>
        <w:t xml:space="preserve">). </w:t>
      </w:r>
    </w:p>
    <w:p w14:paraId="148BA38C" w14:textId="1DC02A29" w:rsidR="005E48BB" w:rsidRPr="005E48BB" w:rsidRDefault="005E48BB" w:rsidP="005E48BB">
      <w:pPr>
        <w:tabs>
          <w:tab w:val="left" w:pos="1196"/>
        </w:tabs>
        <w:spacing w:after="0" w:line="276" w:lineRule="auto"/>
        <w:ind w:firstLine="709"/>
        <w:jc w:val="both"/>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 «</w:t>
      </w:r>
      <w:proofErr w:type="gramEnd"/>
      <w:r w:rsidRPr="005E48BB">
        <w:rPr>
          <w:rFonts w:ascii="Times New Roman" w:hAnsi="Times New Roman" w:cs="Times New Roman"/>
          <w:bCs/>
          <w:iCs/>
          <w:sz w:val="24"/>
          <w:szCs w:val="24"/>
        </w:rPr>
        <w:t>Муниципальный этап соревнований по легкой атлетике среди школьников общеобразовательных организаций Тайшетского района».</w:t>
      </w:r>
      <w:r>
        <w:rPr>
          <w:rFonts w:ascii="Times New Roman" w:hAnsi="Times New Roman" w:cs="Times New Roman"/>
          <w:bCs/>
          <w:iCs/>
          <w:sz w:val="24"/>
          <w:szCs w:val="24"/>
        </w:rPr>
        <w:t xml:space="preserve"> </w:t>
      </w:r>
      <w:r w:rsidRPr="005E48BB">
        <w:rPr>
          <w:rFonts w:ascii="Times New Roman" w:hAnsi="Times New Roman" w:cs="Times New Roman"/>
          <w:bCs/>
          <w:iCs/>
          <w:sz w:val="24"/>
          <w:szCs w:val="24"/>
        </w:rPr>
        <w:t>В соревнованиях приняли участие команды 20 общеобразовательных организаций Тайшетского района, всего 240 обучающихся</w:t>
      </w:r>
      <w:r>
        <w:rPr>
          <w:rFonts w:ascii="Times New Roman" w:hAnsi="Times New Roman" w:cs="Times New Roman"/>
          <w:bCs/>
          <w:iCs/>
          <w:sz w:val="24"/>
          <w:szCs w:val="24"/>
        </w:rPr>
        <w:t xml:space="preserve">. </w:t>
      </w:r>
    </w:p>
    <w:p w14:paraId="4C0DDD3E" w14:textId="285CB2F0" w:rsidR="005E48BB" w:rsidRPr="005E48BB" w:rsidRDefault="005E48BB" w:rsidP="005E48BB">
      <w:pPr>
        <w:spacing w:after="0" w:line="276" w:lineRule="auto"/>
        <w:ind w:firstLine="709"/>
        <w:jc w:val="both"/>
        <w:rPr>
          <w:rFonts w:ascii="Times New Roman" w:eastAsia="TimesNewRoman" w:hAnsi="Times New Roman" w:cs="Times New Roman"/>
          <w:bCs/>
          <w:iCs/>
          <w:sz w:val="24"/>
          <w:szCs w:val="24"/>
        </w:rPr>
      </w:pPr>
      <w:r>
        <w:rPr>
          <w:rFonts w:ascii="Times New Roman" w:eastAsia="TimesNewRoman" w:hAnsi="Times New Roman" w:cs="Times New Roman"/>
          <w:bCs/>
          <w:iCs/>
          <w:sz w:val="24"/>
          <w:szCs w:val="24"/>
        </w:rPr>
        <w:t xml:space="preserve"> </w:t>
      </w:r>
      <w:r w:rsidRPr="005E48BB">
        <w:rPr>
          <w:rFonts w:ascii="Times New Roman" w:eastAsia="TimesNewRoman" w:hAnsi="Times New Roman" w:cs="Times New Roman"/>
          <w:bCs/>
          <w:iCs/>
          <w:sz w:val="24"/>
          <w:szCs w:val="24"/>
        </w:rPr>
        <w:t xml:space="preserve">Вне рамок Спартакиады </w:t>
      </w:r>
      <w:r>
        <w:rPr>
          <w:rFonts w:ascii="Times New Roman" w:eastAsia="TimesNewRoman" w:hAnsi="Times New Roman" w:cs="Times New Roman"/>
          <w:bCs/>
          <w:iCs/>
          <w:sz w:val="24"/>
          <w:szCs w:val="24"/>
        </w:rPr>
        <w:t xml:space="preserve">в </w:t>
      </w:r>
      <w:r w:rsidRPr="005E48BB">
        <w:rPr>
          <w:rFonts w:ascii="Times New Roman" w:eastAsia="TimesNewRoman" w:hAnsi="Times New Roman" w:cs="Times New Roman"/>
          <w:bCs/>
          <w:iCs/>
          <w:sz w:val="24"/>
          <w:szCs w:val="24"/>
        </w:rPr>
        <w:t>2022</w:t>
      </w:r>
      <w:r>
        <w:rPr>
          <w:rFonts w:ascii="Times New Roman" w:eastAsia="TimesNewRoman" w:hAnsi="Times New Roman" w:cs="Times New Roman"/>
          <w:bCs/>
          <w:iCs/>
          <w:sz w:val="24"/>
          <w:szCs w:val="24"/>
        </w:rPr>
        <w:t>/</w:t>
      </w:r>
      <w:r w:rsidRPr="005E48BB">
        <w:rPr>
          <w:rFonts w:ascii="Times New Roman" w:eastAsia="TimesNewRoman" w:hAnsi="Times New Roman" w:cs="Times New Roman"/>
          <w:bCs/>
          <w:iCs/>
          <w:sz w:val="24"/>
          <w:szCs w:val="24"/>
        </w:rPr>
        <w:t xml:space="preserve">2023 </w:t>
      </w:r>
      <w:proofErr w:type="gramStart"/>
      <w:r w:rsidRPr="005E48BB">
        <w:rPr>
          <w:rFonts w:ascii="Times New Roman" w:eastAsia="TimesNewRoman" w:hAnsi="Times New Roman" w:cs="Times New Roman"/>
          <w:bCs/>
          <w:iCs/>
          <w:sz w:val="24"/>
          <w:szCs w:val="24"/>
        </w:rPr>
        <w:t>учебн</w:t>
      </w:r>
      <w:r>
        <w:rPr>
          <w:rFonts w:ascii="Times New Roman" w:eastAsia="TimesNewRoman" w:hAnsi="Times New Roman" w:cs="Times New Roman"/>
          <w:bCs/>
          <w:iCs/>
          <w:sz w:val="24"/>
          <w:szCs w:val="24"/>
        </w:rPr>
        <w:t xml:space="preserve">ом </w:t>
      </w:r>
      <w:r w:rsidRPr="005E48BB">
        <w:rPr>
          <w:rFonts w:ascii="Times New Roman" w:eastAsia="TimesNewRoman" w:hAnsi="Times New Roman" w:cs="Times New Roman"/>
          <w:bCs/>
          <w:iCs/>
          <w:sz w:val="24"/>
          <w:szCs w:val="24"/>
        </w:rPr>
        <w:t xml:space="preserve"> год</w:t>
      </w:r>
      <w:r>
        <w:rPr>
          <w:rFonts w:ascii="Times New Roman" w:eastAsia="TimesNewRoman" w:hAnsi="Times New Roman" w:cs="Times New Roman"/>
          <w:bCs/>
          <w:iCs/>
          <w:sz w:val="24"/>
          <w:szCs w:val="24"/>
        </w:rPr>
        <w:t>у</w:t>
      </w:r>
      <w:proofErr w:type="gramEnd"/>
      <w:r>
        <w:rPr>
          <w:rFonts w:ascii="Times New Roman" w:eastAsia="TimesNewRoman" w:hAnsi="Times New Roman" w:cs="Times New Roman"/>
          <w:bCs/>
          <w:iCs/>
          <w:sz w:val="24"/>
          <w:szCs w:val="24"/>
        </w:rPr>
        <w:t xml:space="preserve"> </w:t>
      </w:r>
      <w:r w:rsidRPr="005E48BB">
        <w:rPr>
          <w:rFonts w:ascii="Times New Roman" w:eastAsia="TimesNewRoman" w:hAnsi="Times New Roman" w:cs="Times New Roman"/>
          <w:bCs/>
          <w:iCs/>
          <w:sz w:val="24"/>
          <w:szCs w:val="24"/>
        </w:rPr>
        <w:t xml:space="preserve"> было проведено 5  основных спортивных мероприятий</w:t>
      </w:r>
      <w:r>
        <w:rPr>
          <w:rFonts w:ascii="Times New Roman" w:eastAsia="TimesNewRoman" w:hAnsi="Times New Roman" w:cs="Times New Roman"/>
          <w:bCs/>
          <w:iCs/>
          <w:sz w:val="24"/>
          <w:szCs w:val="24"/>
        </w:rPr>
        <w:t xml:space="preserve">, </w:t>
      </w:r>
      <w:r w:rsidRPr="005E48BB">
        <w:rPr>
          <w:rFonts w:ascii="Times New Roman" w:eastAsia="TimesNewRoman" w:hAnsi="Times New Roman" w:cs="Times New Roman"/>
          <w:bCs/>
          <w:iCs/>
          <w:sz w:val="24"/>
          <w:szCs w:val="24"/>
        </w:rPr>
        <w:t xml:space="preserve"> также – внеплановые военные, героико-патриотические и спортивные мероприятия.</w:t>
      </w:r>
    </w:p>
    <w:p w14:paraId="70E25EBE" w14:textId="77777777" w:rsidR="002B7498" w:rsidRPr="005E48BB" w:rsidRDefault="005E48BB" w:rsidP="002B7498">
      <w:pPr>
        <w:spacing w:after="0" w:line="276" w:lineRule="auto"/>
        <w:ind w:right="160" w:firstLine="709"/>
        <w:jc w:val="both"/>
        <w:rPr>
          <w:rFonts w:ascii="Times New Roman" w:hAnsi="Times New Roman" w:cs="Times New Roman"/>
          <w:bCs/>
          <w:iCs/>
          <w:sz w:val="24"/>
          <w:szCs w:val="24"/>
        </w:rPr>
      </w:pPr>
      <w:r w:rsidRPr="005E48BB">
        <w:rPr>
          <w:rFonts w:ascii="Times New Roman" w:hAnsi="Times New Roman" w:cs="Times New Roman"/>
          <w:bCs/>
          <w:iCs/>
          <w:sz w:val="24"/>
          <w:szCs w:val="24"/>
        </w:rPr>
        <w:t>В сентябре 2022 года</w:t>
      </w:r>
      <w:r w:rsidRPr="005E48BB">
        <w:rPr>
          <w:rFonts w:ascii="Times New Roman" w:eastAsia="Courier New" w:hAnsi="Times New Roman" w:cs="Times New Roman"/>
          <w:bCs/>
          <w:iCs/>
          <w:color w:val="000000"/>
          <w:sz w:val="24"/>
          <w:szCs w:val="24"/>
        </w:rPr>
        <w:t xml:space="preserve">  стартовали школьные этапы </w:t>
      </w:r>
      <w:r w:rsidRPr="005E48BB">
        <w:rPr>
          <w:rFonts w:ascii="Times New Roman" w:hAnsi="Times New Roman" w:cs="Times New Roman"/>
          <w:bCs/>
          <w:iCs/>
          <w:sz w:val="24"/>
          <w:szCs w:val="24"/>
        </w:rPr>
        <w:t>Всероссийских спортивных соревнований «Президентские состязания» и «Президентские спортивные игры» в классах-командах общеобразовательных организаций Тайшетского района</w:t>
      </w:r>
      <w:r w:rsidRPr="005E48BB">
        <w:rPr>
          <w:rFonts w:ascii="Times New Roman" w:eastAsia="Courier New" w:hAnsi="Times New Roman" w:cs="Times New Roman"/>
          <w:bCs/>
          <w:iCs/>
          <w:color w:val="000000"/>
          <w:sz w:val="24"/>
          <w:szCs w:val="24"/>
        </w:rPr>
        <w:t xml:space="preserve"> среди юношей и девушек 1-11-х классов и возрастных групп 2006-2011 г.р. (по категориям) </w:t>
      </w:r>
      <w:r w:rsidR="002B7498">
        <w:rPr>
          <w:rFonts w:ascii="Times New Roman" w:eastAsia="Courier New" w:hAnsi="Times New Roman" w:cs="Times New Roman"/>
          <w:bCs/>
          <w:iCs/>
          <w:color w:val="000000"/>
          <w:sz w:val="24"/>
          <w:szCs w:val="24"/>
        </w:rPr>
        <w:t xml:space="preserve"> </w:t>
      </w:r>
      <w:r w:rsidR="002B7498" w:rsidRPr="005E48BB">
        <w:rPr>
          <w:rFonts w:ascii="Times New Roman" w:hAnsi="Times New Roman" w:cs="Times New Roman"/>
          <w:bCs/>
          <w:iCs/>
          <w:sz w:val="24"/>
          <w:szCs w:val="24"/>
        </w:rPr>
        <w:t xml:space="preserve">Сентябрь 2022 года – 31 марта 2023 г. – проведен школьный этап Президентских состязаний (ПС) и </w:t>
      </w:r>
      <w:r w:rsidR="002B7498" w:rsidRPr="005E48BB">
        <w:rPr>
          <w:rFonts w:ascii="Times New Roman" w:hAnsi="Times New Roman" w:cs="Times New Roman"/>
          <w:bCs/>
          <w:iCs/>
          <w:sz w:val="24"/>
          <w:szCs w:val="24"/>
        </w:rPr>
        <w:lastRenderedPageBreak/>
        <w:t>Президентских спортивных игр (ПСИ), (всего:  7383 участника школьного этапа ПС и 3833 участника школьного этапа ПСИ).</w:t>
      </w:r>
    </w:p>
    <w:p w14:paraId="3759A020" w14:textId="77777777" w:rsidR="002B7498" w:rsidRPr="005E48BB" w:rsidRDefault="002B7498" w:rsidP="002B7498">
      <w:pPr>
        <w:snapToGrid w:val="0"/>
        <w:spacing w:after="0" w:line="276" w:lineRule="auto"/>
        <w:ind w:firstLine="600"/>
        <w:jc w:val="both"/>
        <w:rPr>
          <w:rFonts w:ascii="Times New Roman" w:hAnsi="Times New Roman" w:cs="Times New Roman"/>
          <w:bCs/>
          <w:iCs/>
          <w:sz w:val="24"/>
          <w:szCs w:val="24"/>
        </w:rPr>
      </w:pPr>
      <w:r w:rsidRPr="005E48BB">
        <w:rPr>
          <w:rFonts w:ascii="Times New Roman" w:hAnsi="Times New Roman" w:cs="Times New Roman"/>
          <w:bCs/>
          <w:iCs/>
          <w:sz w:val="24"/>
          <w:szCs w:val="24"/>
        </w:rPr>
        <w:t>27-28 апреля и 03 мая 2023 года</w:t>
      </w:r>
      <w:r w:rsidRPr="005E48BB">
        <w:rPr>
          <w:rFonts w:ascii="Times New Roman" w:hAnsi="Times New Roman" w:cs="Times New Roman"/>
          <w:bCs/>
          <w:iCs/>
          <w:color w:val="FF0000"/>
          <w:sz w:val="24"/>
          <w:szCs w:val="24"/>
        </w:rPr>
        <w:t xml:space="preserve"> </w:t>
      </w:r>
      <w:r w:rsidRPr="005E48BB">
        <w:rPr>
          <w:rFonts w:ascii="Times New Roman" w:hAnsi="Times New Roman" w:cs="Times New Roman"/>
          <w:bCs/>
          <w:iCs/>
          <w:sz w:val="24"/>
          <w:szCs w:val="24"/>
        </w:rPr>
        <w:t>проведен Муниципальный этап Всероссийских соревнований школьников ПС («Президентские состязания») и ПСИ («Президентские спортивные игры») среди общеобразовательных организаций Тайшетского района.</w:t>
      </w:r>
    </w:p>
    <w:p w14:paraId="0460C445" w14:textId="77777777" w:rsidR="002B7498" w:rsidRPr="005E48BB" w:rsidRDefault="002B7498" w:rsidP="002B7498">
      <w:pPr>
        <w:spacing w:after="0" w:line="276" w:lineRule="auto"/>
        <w:ind w:right="160" w:firstLine="709"/>
        <w:jc w:val="both"/>
        <w:rPr>
          <w:rFonts w:ascii="Times New Roman" w:hAnsi="Times New Roman" w:cs="Times New Roman"/>
          <w:bCs/>
          <w:iCs/>
          <w:sz w:val="24"/>
          <w:szCs w:val="24"/>
        </w:rPr>
      </w:pPr>
      <w:r w:rsidRPr="005E48BB">
        <w:rPr>
          <w:rFonts w:ascii="Times New Roman" w:hAnsi="Times New Roman" w:cs="Times New Roman"/>
          <w:bCs/>
          <w:iCs/>
          <w:sz w:val="24"/>
          <w:szCs w:val="24"/>
        </w:rPr>
        <w:t>В соревнованиях приняли участие:</w:t>
      </w:r>
    </w:p>
    <w:p w14:paraId="0F5639FA" w14:textId="5EFA163E" w:rsidR="002B7498" w:rsidRPr="005E48BB" w:rsidRDefault="002B7498" w:rsidP="00B50AB3">
      <w:pPr>
        <w:pStyle w:val="a3"/>
        <w:widowControl w:val="0"/>
        <w:numPr>
          <w:ilvl w:val="0"/>
          <w:numId w:val="15"/>
        </w:numPr>
        <w:suppressAutoHyphens/>
        <w:spacing w:after="0"/>
        <w:ind w:left="360" w:right="160"/>
        <w:jc w:val="both"/>
        <w:rPr>
          <w:rFonts w:ascii="Times New Roman" w:hAnsi="Times New Roman"/>
          <w:bCs/>
          <w:iCs/>
          <w:sz w:val="24"/>
          <w:szCs w:val="24"/>
        </w:rPr>
      </w:pPr>
      <w:r w:rsidRPr="005E48BB">
        <w:rPr>
          <w:rFonts w:ascii="Times New Roman" w:hAnsi="Times New Roman"/>
          <w:bCs/>
          <w:iCs/>
          <w:sz w:val="24"/>
          <w:szCs w:val="24"/>
        </w:rPr>
        <w:t xml:space="preserve">«ПС» - 36 классов-команд из 20 общеобразовательных организаций Тайшетского района (58% - от общего количества школ, всего – 309 участников (обучающихся параллелей 6-х, 7-х и 8-х классов). </w:t>
      </w:r>
    </w:p>
    <w:p w14:paraId="4AED7F62" w14:textId="790FB209" w:rsidR="005E48BB" w:rsidRPr="002B7498" w:rsidRDefault="002B7498" w:rsidP="00B50AB3">
      <w:pPr>
        <w:pStyle w:val="a3"/>
        <w:widowControl w:val="0"/>
        <w:numPr>
          <w:ilvl w:val="0"/>
          <w:numId w:val="15"/>
        </w:numPr>
        <w:suppressAutoHyphens/>
        <w:spacing w:after="0"/>
        <w:ind w:left="360" w:right="160"/>
        <w:jc w:val="both"/>
        <w:rPr>
          <w:rFonts w:ascii="Times New Roman" w:hAnsi="Times New Roman"/>
          <w:bCs/>
          <w:iCs/>
          <w:sz w:val="24"/>
          <w:szCs w:val="24"/>
        </w:rPr>
      </w:pPr>
      <w:r w:rsidRPr="005E48BB">
        <w:rPr>
          <w:rFonts w:ascii="Times New Roman" w:hAnsi="Times New Roman"/>
          <w:bCs/>
          <w:iCs/>
          <w:sz w:val="24"/>
          <w:szCs w:val="24"/>
        </w:rPr>
        <w:t xml:space="preserve">«ПСИ» - 11 команд-школ из 11 общеобразовательных организаций Тайшетского района (32% - от общего количества школ, всего – 132 участников (обучающихся 2008-2009 г.р.). </w:t>
      </w:r>
    </w:p>
    <w:p w14:paraId="143CAB52" w14:textId="77777777" w:rsidR="005E48BB" w:rsidRPr="005E48BB" w:rsidRDefault="005E48BB" w:rsidP="005E48BB">
      <w:pPr>
        <w:pStyle w:val="a9"/>
        <w:spacing w:line="276" w:lineRule="auto"/>
        <w:ind w:firstLine="709"/>
        <w:jc w:val="both"/>
        <w:rPr>
          <w:rFonts w:ascii="Times New Roman" w:hAnsi="Times New Roman"/>
          <w:bCs/>
          <w:iCs/>
          <w:sz w:val="24"/>
          <w:szCs w:val="24"/>
        </w:rPr>
      </w:pPr>
      <w:r w:rsidRPr="005E48BB">
        <w:rPr>
          <w:rFonts w:ascii="Times New Roman" w:hAnsi="Times New Roman"/>
          <w:bCs/>
          <w:iCs/>
          <w:sz w:val="24"/>
          <w:szCs w:val="24"/>
        </w:rPr>
        <w:t xml:space="preserve">С 5 сентября 2022 года на базе Центра тестирования ВФСК «ГТО» МБУ «ФОК Тайшетского района» и образовательных организаций стартовал I этап выполнения норм Всероссийского физкультурно-спортивного комплекса «Готов к труду и обороне» среди обучающихся общеобразовательных организаций Тайшетского района (раздел «ГТО»). 2-й этап выполнения норм ВФСК «ГТО» завершился в мае-июне 2023 года. </w:t>
      </w:r>
    </w:p>
    <w:p w14:paraId="76851EA9" w14:textId="77777777" w:rsidR="005E48BB" w:rsidRPr="005E48BB" w:rsidRDefault="005E48BB" w:rsidP="005E48BB">
      <w:pPr>
        <w:spacing w:after="0" w:line="276" w:lineRule="auto"/>
        <w:ind w:firstLine="709"/>
        <w:jc w:val="both"/>
        <w:rPr>
          <w:rFonts w:ascii="Times New Roman" w:hAnsi="Times New Roman" w:cs="Times New Roman"/>
          <w:bCs/>
          <w:iCs/>
          <w:sz w:val="24"/>
          <w:szCs w:val="24"/>
        </w:rPr>
      </w:pPr>
      <w:r w:rsidRPr="005E48BB">
        <w:rPr>
          <w:rFonts w:ascii="Times New Roman" w:hAnsi="Times New Roman" w:cs="Times New Roman"/>
          <w:bCs/>
          <w:iCs/>
          <w:sz w:val="24"/>
          <w:szCs w:val="24"/>
        </w:rPr>
        <w:t xml:space="preserve">07 октября 2022 </w:t>
      </w:r>
      <w:proofErr w:type="gramStart"/>
      <w:r w:rsidRPr="005E48BB">
        <w:rPr>
          <w:rFonts w:ascii="Times New Roman" w:hAnsi="Times New Roman" w:cs="Times New Roman"/>
          <w:bCs/>
          <w:iCs/>
          <w:sz w:val="24"/>
          <w:szCs w:val="24"/>
        </w:rPr>
        <w:t>года,  15</w:t>
      </w:r>
      <w:proofErr w:type="gramEnd"/>
      <w:r w:rsidRPr="005E48BB">
        <w:rPr>
          <w:rFonts w:ascii="Times New Roman" w:hAnsi="Times New Roman" w:cs="Times New Roman"/>
          <w:bCs/>
          <w:iCs/>
          <w:sz w:val="24"/>
          <w:szCs w:val="24"/>
        </w:rPr>
        <w:t xml:space="preserve"> декабря 2022 года и 12 мая 2023 года проведены 1-й, 2-й и 3-й «Слеты юнармейских отрядов местного отделения Всероссийского детско-юношеского военно-патриотического движения «ЮНАРМИЯ» Тайшетского района.</w:t>
      </w:r>
    </w:p>
    <w:p w14:paraId="25F775B5" w14:textId="6A2DF0D0" w:rsidR="005E48BB" w:rsidRPr="005E48BB" w:rsidRDefault="005E48BB" w:rsidP="002B7498">
      <w:pPr>
        <w:spacing w:after="0" w:line="276" w:lineRule="auto"/>
        <w:ind w:right="160" w:firstLine="709"/>
        <w:jc w:val="both"/>
        <w:rPr>
          <w:rFonts w:ascii="Times New Roman" w:hAnsi="Times New Roman" w:cs="Times New Roman"/>
          <w:bCs/>
          <w:iCs/>
          <w:sz w:val="24"/>
          <w:szCs w:val="24"/>
        </w:rPr>
      </w:pPr>
      <w:r w:rsidRPr="005E48BB">
        <w:rPr>
          <w:rFonts w:ascii="Times New Roman" w:hAnsi="Times New Roman" w:cs="Times New Roman"/>
          <w:bCs/>
          <w:iCs/>
          <w:sz w:val="24"/>
          <w:szCs w:val="24"/>
        </w:rPr>
        <w:t>15 февраля 2023 года в – в МБУ</w:t>
      </w:r>
      <w:r w:rsidR="002B7498">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ДО «ЦДО «Радуга» г. Тайшета, в рамках празднования «Дня Защитника </w:t>
      </w:r>
      <w:proofErr w:type="gramStart"/>
      <w:r w:rsidRPr="005E48BB">
        <w:rPr>
          <w:rFonts w:ascii="Times New Roman" w:hAnsi="Times New Roman" w:cs="Times New Roman"/>
          <w:bCs/>
          <w:iCs/>
          <w:sz w:val="24"/>
          <w:szCs w:val="24"/>
        </w:rPr>
        <w:t>Отечества»</w:t>
      </w:r>
      <w:r w:rsidR="002B7498">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 проведен</w:t>
      </w:r>
      <w:proofErr w:type="gramEnd"/>
      <w:r w:rsidRPr="005E48BB">
        <w:rPr>
          <w:rFonts w:ascii="Times New Roman" w:hAnsi="Times New Roman" w:cs="Times New Roman"/>
          <w:bCs/>
          <w:iCs/>
          <w:sz w:val="24"/>
          <w:szCs w:val="24"/>
        </w:rPr>
        <w:t xml:space="preserve"> 2-й этап «Муниципального военно-спортивного конкурса  среди общеобразовательных организаций Тайшетского района «К защите Родины готов!»</w:t>
      </w:r>
      <w:r w:rsidR="002B7498">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В соревнованиях приняли участие 20 команд-школ Тайшетского район, всего – 136 обучающихся. </w:t>
      </w:r>
    </w:p>
    <w:p w14:paraId="307F2B18" w14:textId="14D8362C" w:rsidR="005E48BB" w:rsidRPr="005E48BB" w:rsidRDefault="005E48BB" w:rsidP="002B7498">
      <w:pPr>
        <w:spacing w:after="0" w:line="276" w:lineRule="auto"/>
        <w:ind w:right="160" w:firstLine="709"/>
        <w:jc w:val="both"/>
        <w:rPr>
          <w:rFonts w:ascii="Times New Roman" w:hAnsi="Times New Roman" w:cs="Times New Roman"/>
          <w:bCs/>
          <w:iCs/>
          <w:sz w:val="24"/>
          <w:szCs w:val="24"/>
        </w:rPr>
      </w:pPr>
      <w:r w:rsidRPr="005E48BB">
        <w:rPr>
          <w:rFonts w:ascii="Times New Roman" w:hAnsi="Times New Roman" w:cs="Times New Roman"/>
          <w:bCs/>
          <w:iCs/>
          <w:sz w:val="24"/>
          <w:szCs w:val="24"/>
        </w:rPr>
        <w:t>21 апреля 2023 года – на стадионе «Локомотив» г. Тайшета, в рамках областного слета «ДЮП», проведены соревнования «Дружин юных пожарных» (ДЮП) образовательных организаций Тайшетского района</w:t>
      </w:r>
      <w:r w:rsidR="002B7498">
        <w:rPr>
          <w:rFonts w:ascii="Times New Roman" w:hAnsi="Times New Roman" w:cs="Times New Roman"/>
          <w:bCs/>
          <w:iCs/>
          <w:sz w:val="24"/>
          <w:szCs w:val="24"/>
        </w:rPr>
        <w:t xml:space="preserve">. </w:t>
      </w:r>
      <w:r w:rsidRPr="005E48BB">
        <w:rPr>
          <w:rFonts w:ascii="Times New Roman" w:hAnsi="Times New Roman" w:cs="Times New Roman"/>
          <w:bCs/>
          <w:iCs/>
          <w:sz w:val="24"/>
          <w:szCs w:val="24"/>
        </w:rPr>
        <w:t xml:space="preserve">В соревнованиях приняли участие 10 команд-школ Тайшетского район, всего – 80 обучающихся. </w:t>
      </w:r>
    </w:p>
    <w:p w14:paraId="7D283AC3" w14:textId="3318F6AC" w:rsidR="005E48BB" w:rsidRPr="005E48BB" w:rsidRDefault="005E48BB" w:rsidP="005E48BB">
      <w:pPr>
        <w:spacing w:after="0" w:line="276" w:lineRule="auto"/>
        <w:ind w:firstLine="708"/>
        <w:jc w:val="both"/>
        <w:rPr>
          <w:rFonts w:ascii="Times New Roman" w:hAnsi="Times New Roman" w:cs="Times New Roman"/>
          <w:bCs/>
          <w:iCs/>
          <w:sz w:val="24"/>
          <w:szCs w:val="24"/>
        </w:rPr>
      </w:pPr>
      <w:r w:rsidRPr="005E48BB">
        <w:rPr>
          <w:rFonts w:ascii="Times New Roman" w:hAnsi="Times New Roman" w:cs="Times New Roman"/>
          <w:bCs/>
          <w:iCs/>
          <w:sz w:val="24"/>
          <w:szCs w:val="24"/>
        </w:rPr>
        <w:t>На школьном и муниципальном уровне</w:t>
      </w:r>
      <w:r w:rsidR="002B7498">
        <w:rPr>
          <w:rFonts w:ascii="Times New Roman" w:hAnsi="Times New Roman" w:cs="Times New Roman"/>
          <w:bCs/>
          <w:iCs/>
          <w:sz w:val="24"/>
          <w:szCs w:val="24"/>
        </w:rPr>
        <w:t xml:space="preserve"> обеспечено </w:t>
      </w:r>
      <w:r w:rsidRPr="005E48BB">
        <w:rPr>
          <w:rFonts w:ascii="Times New Roman" w:hAnsi="Times New Roman" w:cs="Times New Roman"/>
          <w:bCs/>
          <w:iCs/>
          <w:sz w:val="24"/>
          <w:szCs w:val="24"/>
        </w:rPr>
        <w:t xml:space="preserve">проведение и участие обучающихся и </w:t>
      </w:r>
      <w:r w:rsidR="002B7498">
        <w:rPr>
          <w:rFonts w:ascii="Times New Roman" w:hAnsi="Times New Roman" w:cs="Times New Roman"/>
          <w:bCs/>
          <w:iCs/>
          <w:sz w:val="24"/>
          <w:szCs w:val="24"/>
        </w:rPr>
        <w:t xml:space="preserve">коллективов </w:t>
      </w:r>
      <w:proofErr w:type="gramStart"/>
      <w:r w:rsidR="002B7498">
        <w:rPr>
          <w:rFonts w:ascii="Times New Roman" w:hAnsi="Times New Roman" w:cs="Times New Roman"/>
          <w:bCs/>
          <w:iCs/>
          <w:sz w:val="24"/>
          <w:szCs w:val="24"/>
        </w:rPr>
        <w:t xml:space="preserve">ОО </w:t>
      </w:r>
      <w:r w:rsidRPr="005E48BB">
        <w:rPr>
          <w:rFonts w:ascii="Times New Roman" w:hAnsi="Times New Roman" w:cs="Times New Roman"/>
          <w:bCs/>
          <w:iCs/>
          <w:sz w:val="24"/>
          <w:szCs w:val="24"/>
        </w:rPr>
        <w:t xml:space="preserve"> в</w:t>
      </w:r>
      <w:proofErr w:type="gramEnd"/>
      <w:r w:rsidRPr="005E48BB">
        <w:rPr>
          <w:rFonts w:ascii="Times New Roman" w:hAnsi="Times New Roman" w:cs="Times New Roman"/>
          <w:bCs/>
          <w:iCs/>
          <w:sz w:val="24"/>
          <w:szCs w:val="24"/>
        </w:rPr>
        <w:t xml:space="preserve"> основных мероприятиях физкультурно-оздоровительного, спортивно-соревновательного характера:</w:t>
      </w:r>
    </w:p>
    <w:p w14:paraId="0B633D42" w14:textId="12E8723E"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Всероссийский «День бега – «Кросс наций»</w:t>
      </w:r>
      <w:r w:rsidR="002B7498">
        <w:rPr>
          <w:rFonts w:ascii="Times New Roman" w:hAnsi="Times New Roman" w:cs="Times New Roman"/>
          <w:bCs/>
          <w:iCs/>
          <w:sz w:val="24"/>
          <w:szCs w:val="24"/>
        </w:rPr>
        <w:t xml:space="preserve">, </w:t>
      </w:r>
      <w:r w:rsidRPr="005E48BB">
        <w:rPr>
          <w:rFonts w:ascii="Times New Roman" w:hAnsi="Times New Roman" w:cs="Times New Roman"/>
          <w:bCs/>
          <w:iCs/>
          <w:sz w:val="24"/>
          <w:szCs w:val="24"/>
        </w:rPr>
        <w:t>по 30 сентября 2022 года.</w:t>
      </w:r>
    </w:p>
    <w:p w14:paraId="7931CE89"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Всероссийский фестиваль «Футбол в школе», 22 сентября 2022 г. – 22 мая 2023 г.</w:t>
      </w:r>
    </w:p>
    <w:p w14:paraId="06CD5B81"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Всероссийский проект «Футбол в школу», январь 2022 – май 2023 года.</w:t>
      </w:r>
    </w:p>
    <w:p w14:paraId="0E2D43BB"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«Лыжные гонки в рамках Всероссийского спортивного мероприятия «Лыжня России».</w:t>
      </w:r>
    </w:p>
    <w:p w14:paraId="798C168D"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«Лыжные гонки памяти мэра Тайшетского района Валерия Щапова».</w:t>
      </w:r>
    </w:p>
    <w:p w14:paraId="0E4A1337"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Лыжные гонки муниципального образования Тайшетский район в рамках Дня спорта «На лыжи!», 11 марта 2023 г.</w:t>
      </w:r>
    </w:p>
    <w:p w14:paraId="23B84648"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 xml:space="preserve">Мероприятия в рамках «Всемирного Дня здоровья», 07 апреля 2023 г. Проведены как на уровне всех образовательных организаций, так и на муниципальном уровне, в рамках соревнований «Веселые старты» среди обучающихся 12-15 лет школ г. Тайшета, всего – 60 обучающихся. </w:t>
      </w:r>
    </w:p>
    <w:p w14:paraId="6F6CEFAD"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lastRenderedPageBreak/>
        <w:t>Районный слет Юных инспекторов дорожного движения «Безопасное колесо – 2023», 14.04.2023 г. (всего – 18 команд-школ «ЮИД», 72 обучающихся).</w:t>
      </w:r>
    </w:p>
    <w:p w14:paraId="4133B08A"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Спартакиада Тайшетского района среди детей с ограниченными возможностями здоровья, 22 апреля 2023 г., 45 участников.</w:t>
      </w:r>
    </w:p>
    <w:p w14:paraId="77087F29" w14:textId="7F71F99D"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 xml:space="preserve">Весенний «Фестиваль «ГТО» </w:t>
      </w:r>
      <w:proofErr w:type="gramStart"/>
      <w:r w:rsidRPr="005E48BB">
        <w:rPr>
          <w:rFonts w:ascii="Times New Roman" w:hAnsi="Times New Roman" w:cs="Times New Roman"/>
          <w:bCs/>
          <w:iCs/>
          <w:sz w:val="24"/>
          <w:szCs w:val="24"/>
        </w:rPr>
        <w:t>сред</w:t>
      </w:r>
      <w:r w:rsidR="002B7498">
        <w:rPr>
          <w:rFonts w:ascii="Times New Roman" w:hAnsi="Times New Roman" w:cs="Times New Roman"/>
          <w:bCs/>
          <w:iCs/>
          <w:sz w:val="24"/>
          <w:szCs w:val="24"/>
        </w:rPr>
        <w:t xml:space="preserve">и </w:t>
      </w:r>
      <w:r w:rsidRPr="005E48BB">
        <w:rPr>
          <w:rFonts w:ascii="Times New Roman" w:hAnsi="Times New Roman" w:cs="Times New Roman"/>
          <w:bCs/>
          <w:iCs/>
          <w:sz w:val="24"/>
          <w:szCs w:val="24"/>
        </w:rPr>
        <w:t xml:space="preserve"> образовательных</w:t>
      </w:r>
      <w:proofErr w:type="gramEnd"/>
      <w:r w:rsidRPr="005E48BB">
        <w:rPr>
          <w:rFonts w:ascii="Times New Roman" w:hAnsi="Times New Roman" w:cs="Times New Roman"/>
          <w:bCs/>
          <w:iCs/>
          <w:sz w:val="24"/>
          <w:szCs w:val="24"/>
        </w:rPr>
        <w:t xml:space="preserve"> организаций Тайшетского района, 24 и 26 апреля 2023 г. – всего 18 команд-школ.</w:t>
      </w:r>
    </w:p>
    <w:p w14:paraId="1C0350B7"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Соревнования на «Кубок мэра Тайшетского района по баскетболу» среди юношей образовательных организаций Тайшетского района, 29 апреля 2023 г. – всего 5 команд-школ.</w:t>
      </w:r>
    </w:p>
    <w:p w14:paraId="463C4A08"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 xml:space="preserve"> «Сезонные мероприятия, проводимые в образовательных организациях в рамках выполнения норм ВФСК «ГТО»».</w:t>
      </w:r>
    </w:p>
    <w:p w14:paraId="11F0EEAC"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 xml:space="preserve">Городские и муниципальные турниры по волейболу, баскетболу, мини-футболу, пулевой стрельбе и другие соревновательные мероприятия среди школьников. </w:t>
      </w:r>
    </w:p>
    <w:p w14:paraId="63010730"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 xml:space="preserve">«Вахта Памяти!» - легкоатлетическая эстафета, посвященная 78-й годовщине Победы в Великой Отечественной войне 1941-1945 </w:t>
      </w:r>
      <w:proofErr w:type="spellStart"/>
      <w:r w:rsidRPr="005E48BB">
        <w:rPr>
          <w:rFonts w:ascii="Times New Roman" w:hAnsi="Times New Roman" w:cs="Times New Roman"/>
          <w:bCs/>
          <w:iCs/>
          <w:sz w:val="24"/>
          <w:szCs w:val="24"/>
        </w:rPr>
        <w:t>г.г</w:t>
      </w:r>
      <w:proofErr w:type="spellEnd"/>
      <w:r w:rsidRPr="005E48BB">
        <w:rPr>
          <w:rFonts w:ascii="Times New Roman" w:hAnsi="Times New Roman" w:cs="Times New Roman"/>
          <w:bCs/>
          <w:iCs/>
          <w:sz w:val="24"/>
          <w:szCs w:val="24"/>
        </w:rPr>
        <w:t>., 05 мая 2023 года – всего 130 участников.</w:t>
      </w:r>
    </w:p>
    <w:p w14:paraId="397D99F3"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 xml:space="preserve">Открытый турнир Тайшетского района по волейболу среди девушек, 08 мая 2023 г. – всего 5 команд-школ. </w:t>
      </w:r>
    </w:p>
    <w:p w14:paraId="2287CD21"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 xml:space="preserve">Пять образовательных организаций: МКОУ </w:t>
      </w:r>
      <w:proofErr w:type="spellStart"/>
      <w:r w:rsidRPr="005E48BB">
        <w:rPr>
          <w:rFonts w:ascii="Times New Roman" w:hAnsi="Times New Roman" w:cs="Times New Roman"/>
          <w:bCs/>
          <w:iCs/>
          <w:sz w:val="24"/>
          <w:szCs w:val="24"/>
        </w:rPr>
        <w:t>Джогинская</w:t>
      </w:r>
      <w:proofErr w:type="spellEnd"/>
      <w:r w:rsidRPr="005E48BB">
        <w:rPr>
          <w:rFonts w:ascii="Times New Roman" w:hAnsi="Times New Roman" w:cs="Times New Roman"/>
          <w:bCs/>
          <w:iCs/>
          <w:sz w:val="24"/>
          <w:szCs w:val="24"/>
        </w:rPr>
        <w:t xml:space="preserve"> СОШ, МКОУ Квитокская СОШ № 1, МКОУ Мирнинская СОШ, МКОУ </w:t>
      </w:r>
      <w:proofErr w:type="spellStart"/>
      <w:r w:rsidRPr="005E48BB">
        <w:rPr>
          <w:rFonts w:ascii="Times New Roman" w:hAnsi="Times New Roman" w:cs="Times New Roman"/>
          <w:bCs/>
          <w:iCs/>
          <w:sz w:val="24"/>
          <w:szCs w:val="24"/>
        </w:rPr>
        <w:t>Новобирюсинская</w:t>
      </w:r>
      <w:proofErr w:type="spellEnd"/>
      <w:r w:rsidRPr="005E48BB">
        <w:rPr>
          <w:rFonts w:ascii="Times New Roman" w:hAnsi="Times New Roman" w:cs="Times New Roman"/>
          <w:bCs/>
          <w:iCs/>
          <w:sz w:val="24"/>
          <w:szCs w:val="24"/>
        </w:rPr>
        <w:t xml:space="preserve"> СОШ, МКОУ </w:t>
      </w:r>
      <w:proofErr w:type="spellStart"/>
      <w:r w:rsidRPr="005E48BB">
        <w:rPr>
          <w:rFonts w:ascii="Times New Roman" w:hAnsi="Times New Roman" w:cs="Times New Roman"/>
          <w:bCs/>
          <w:iCs/>
          <w:sz w:val="24"/>
          <w:szCs w:val="24"/>
        </w:rPr>
        <w:t>Соляновская</w:t>
      </w:r>
      <w:proofErr w:type="spellEnd"/>
      <w:r w:rsidRPr="005E48BB">
        <w:rPr>
          <w:rFonts w:ascii="Times New Roman" w:hAnsi="Times New Roman" w:cs="Times New Roman"/>
          <w:bCs/>
          <w:iCs/>
          <w:sz w:val="24"/>
          <w:szCs w:val="24"/>
        </w:rPr>
        <w:t xml:space="preserve"> СОШ приняли участие в реализации инновационного проекта Минпросвещения России (3-й и 4-й этапы), посвященного разработке, апробации и внедрению научно-методического обеспечения популяционного Мониторинга состояния физического здоровья, физического развития, двигательной подготовленности обучающихся общеобразовательных организаций (всего 100 обучающихся 1-11 классов). Реализация всероссийского проекта предусмотрена на 2021-2027 годы в 85 регионах Российской Федерации.</w:t>
      </w:r>
    </w:p>
    <w:p w14:paraId="4ED53A43" w14:textId="77777777" w:rsidR="005E48BB" w:rsidRPr="005E48BB" w:rsidRDefault="005E48BB" w:rsidP="00B50AB3">
      <w:pPr>
        <w:numPr>
          <w:ilvl w:val="0"/>
          <w:numId w:val="12"/>
        </w:numPr>
        <w:spacing w:after="0" w:line="276" w:lineRule="auto"/>
        <w:jc w:val="both"/>
        <w:rPr>
          <w:rFonts w:ascii="Times New Roman" w:hAnsi="Times New Roman" w:cs="Times New Roman"/>
          <w:bCs/>
          <w:iCs/>
          <w:sz w:val="24"/>
          <w:szCs w:val="24"/>
        </w:rPr>
      </w:pPr>
      <w:r w:rsidRPr="005E48BB">
        <w:rPr>
          <w:rFonts w:ascii="Times New Roman" w:hAnsi="Times New Roman" w:cs="Times New Roman"/>
          <w:bCs/>
          <w:iCs/>
          <w:sz w:val="24"/>
          <w:szCs w:val="24"/>
        </w:rPr>
        <w:t>Другие спортивно-оздоровительные мероприятия.</w:t>
      </w:r>
    </w:p>
    <w:p w14:paraId="59B4B0DB" w14:textId="77777777" w:rsidR="002B7498" w:rsidRDefault="002B7498" w:rsidP="002B7498">
      <w:pPr>
        <w:spacing w:after="0" w:line="276" w:lineRule="auto"/>
        <w:jc w:val="center"/>
        <w:rPr>
          <w:rFonts w:ascii="Times New Roman" w:eastAsia="TimesNewRoman" w:hAnsi="Times New Roman" w:cs="Times New Roman"/>
          <w:bCs/>
          <w:iCs/>
          <w:sz w:val="24"/>
          <w:szCs w:val="24"/>
        </w:rPr>
      </w:pPr>
    </w:p>
    <w:p w14:paraId="57D10726" w14:textId="03F19FD3" w:rsidR="005E48BB" w:rsidRPr="002B7498" w:rsidRDefault="005E48BB" w:rsidP="002B7498">
      <w:pPr>
        <w:spacing w:after="0" w:line="276" w:lineRule="auto"/>
        <w:jc w:val="center"/>
        <w:rPr>
          <w:rFonts w:ascii="Times New Roman" w:eastAsia="Calibri" w:hAnsi="Times New Roman" w:cs="Times New Roman"/>
          <w:bCs/>
          <w:iCs/>
          <w:sz w:val="24"/>
          <w:szCs w:val="24"/>
        </w:rPr>
      </w:pPr>
      <w:r w:rsidRPr="005E48BB">
        <w:rPr>
          <w:rFonts w:ascii="Times New Roman" w:eastAsia="Calibri" w:hAnsi="Times New Roman" w:cs="Times New Roman"/>
          <w:bCs/>
          <w:iCs/>
          <w:sz w:val="24"/>
          <w:szCs w:val="24"/>
        </w:rPr>
        <w:t>Общий итог Спартакиады общеобразовательных организаций Управления образования администрации Тайшетского района 2022-2023 учебного года.</w:t>
      </w:r>
    </w:p>
    <w:p w14:paraId="090C2CD3" w14:textId="406EA49F" w:rsidR="005E48BB" w:rsidRPr="005E48BB" w:rsidRDefault="002B7498" w:rsidP="002B7498">
      <w:pPr>
        <w:widowControl w:val="0"/>
        <w:shd w:val="clear" w:color="auto" w:fill="FFFFFF"/>
        <w:tabs>
          <w:tab w:val="left" w:pos="1196"/>
        </w:tabs>
        <w:spacing w:after="0" w:line="276"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             </w:t>
      </w:r>
      <w:r w:rsidR="005E48BB" w:rsidRPr="005E48BB">
        <w:rPr>
          <w:rFonts w:ascii="Times New Roman" w:hAnsi="Times New Roman" w:cs="Times New Roman"/>
          <w:bCs/>
          <w:iCs/>
          <w:color w:val="000000"/>
          <w:sz w:val="24"/>
          <w:szCs w:val="24"/>
        </w:rPr>
        <w:t xml:space="preserve">В мероприятиях Спартакиады на муниципальном уровне приняли участие 28 </w:t>
      </w:r>
      <w:r>
        <w:rPr>
          <w:rFonts w:ascii="Times New Roman" w:hAnsi="Times New Roman" w:cs="Times New Roman"/>
          <w:bCs/>
          <w:iCs/>
          <w:color w:val="000000"/>
          <w:sz w:val="24"/>
          <w:szCs w:val="24"/>
        </w:rPr>
        <w:t xml:space="preserve">х </w:t>
      </w:r>
      <w:r w:rsidR="005E48BB" w:rsidRPr="005E48BB">
        <w:rPr>
          <w:rFonts w:ascii="Times New Roman" w:hAnsi="Times New Roman" w:cs="Times New Roman"/>
          <w:bCs/>
          <w:iCs/>
          <w:color w:val="000000"/>
          <w:sz w:val="24"/>
          <w:szCs w:val="24"/>
        </w:rPr>
        <w:t>образовательные организации Тайшетского района</w:t>
      </w:r>
      <w:r>
        <w:rPr>
          <w:rFonts w:ascii="Times New Roman" w:hAnsi="Times New Roman" w:cs="Times New Roman"/>
          <w:bCs/>
          <w:iCs/>
          <w:color w:val="000000"/>
          <w:sz w:val="24"/>
          <w:szCs w:val="24"/>
        </w:rPr>
        <w:t xml:space="preserve"> (</w:t>
      </w:r>
      <w:r w:rsidR="005E48BB" w:rsidRPr="005E48BB">
        <w:rPr>
          <w:rFonts w:ascii="Times New Roman" w:hAnsi="Times New Roman" w:cs="Times New Roman"/>
          <w:bCs/>
          <w:iCs/>
          <w:color w:val="000000"/>
          <w:sz w:val="24"/>
          <w:szCs w:val="24"/>
        </w:rPr>
        <w:t>82, 3 % от общего количества школ).</w:t>
      </w:r>
    </w:p>
    <w:p w14:paraId="33206355" w14:textId="72AD0B83" w:rsidR="005E48BB" w:rsidRPr="005E48BB" w:rsidRDefault="002B7498" w:rsidP="002B7498">
      <w:pPr>
        <w:widowControl w:val="0"/>
        <w:shd w:val="clear" w:color="auto" w:fill="FFFFFF"/>
        <w:tabs>
          <w:tab w:val="left" w:pos="1196"/>
        </w:tabs>
        <w:spacing w:after="0" w:line="276" w:lineRule="auto"/>
        <w:jc w:val="both"/>
        <w:rPr>
          <w:rFonts w:ascii="Times New Roman" w:hAnsi="Times New Roman" w:cs="Times New Roman"/>
          <w:bCs/>
          <w:iCs/>
          <w:color w:val="000000"/>
          <w:sz w:val="24"/>
          <w:szCs w:val="24"/>
        </w:rPr>
      </w:pPr>
      <w:r>
        <w:rPr>
          <w:rFonts w:ascii="Times New Roman" w:hAnsi="Times New Roman" w:cs="Times New Roman"/>
          <w:bCs/>
          <w:iCs/>
          <w:sz w:val="24"/>
          <w:szCs w:val="24"/>
        </w:rPr>
        <w:t xml:space="preserve">            </w:t>
      </w:r>
      <w:r w:rsidR="005E48BB" w:rsidRPr="005E48BB">
        <w:rPr>
          <w:rFonts w:ascii="Times New Roman" w:hAnsi="Times New Roman" w:cs="Times New Roman"/>
          <w:bCs/>
          <w:iCs/>
          <w:sz w:val="24"/>
          <w:szCs w:val="24"/>
        </w:rPr>
        <w:t>Победителями и призерами «Спартакиады спортивных клубов общеобразовательных организаций Управления образования администрации Тайшетского района в 2022-2023 учебном году» (на основании рейтинговой таблицы) стали следующие общеобразовательные организации:</w:t>
      </w:r>
    </w:p>
    <w:p w14:paraId="7C8F950F" w14:textId="77777777" w:rsidR="005E48BB" w:rsidRPr="005E48BB" w:rsidRDefault="005E48BB" w:rsidP="005E48BB">
      <w:pPr>
        <w:pStyle w:val="a9"/>
        <w:spacing w:line="276" w:lineRule="auto"/>
        <w:jc w:val="both"/>
        <w:rPr>
          <w:rFonts w:ascii="Times New Roman" w:hAnsi="Times New Roman"/>
          <w:bCs/>
          <w:iCs/>
          <w:sz w:val="24"/>
          <w:szCs w:val="24"/>
        </w:rPr>
      </w:pPr>
      <w:r w:rsidRPr="005E48BB">
        <w:rPr>
          <w:rFonts w:ascii="Times New Roman" w:hAnsi="Times New Roman"/>
          <w:bCs/>
          <w:iCs/>
          <w:sz w:val="24"/>
          <w:szCs w:val="24"/>
        </w:rPr>
        <w:t>Среди городских школ:</w:t>
      </w:r>
    </w:p>
    <w:p w14:paraId="2B5650D8" w14:textId="77777777" w:rsidR="005E48BB" w:rsidRPr="005E48BB" w:rsidRDefault="005E48BB" w:rsidP="00B50AB3">
      <w:pPr>
        <w:pStyle w:val="a9"/>
        <w:widowControl w:val="0"/>
        <w:numPr>
          <w:ilvl w:val="0"/>
          <w:numId w:val="13"/>
        </w:numPr>
        <w:suppressAutoHyphens/>
        <w:spacing w:line="276" w:lineRule="auto"/>
        <w:jc w:val="both"/>
        <w:rPr>
          <w:rFonts w:ascii="Times New Roman" w:hAnsi="Times New Roman"/>
          <w:bCs/>
          <w:iCs/>
          <w:sz w:val="24"/>
          <w:szCs w:val="24"/>
        </w:rPr>
      </w:pPr>
      <w:r w:rsidRPr="005E48BB">
        <w:rPr>
          <w:rFonts w:ascii="Times New Roman" w:hAnsi="Times New Roman"/>
          <w:bCs/>
          <w:iCs/>
          <w:sz w:val="24"/>
          <w:szCs w:val="24"/>
          <w:lang w:val="en-US"/>
        </w:rPr>
        <w:t>I</w:t>
      </w:r>
      <w:r w:rsidRPr="005E48BB">
        <w:rPr>
          <w:rFonts w:ascii="Times New Roman" w:hAnsi="Times New Roman"/>
          <w:bCs/>
          <w:iCs/>
          <w:sz w:val="24"/>
          <w:szCs w:val="24"/>
        </w:rPr>
        <w:t xml:space="preserve"> место: МКОУ «СОШ № 85» г. Тайшета;</w:t>
      </w:r>
    </w:p>
    <w:p w14:paraId="296833A1" w14:textId="77777777" w:rsidR="005E48BB" w:rsidRPr="005E48BB" w:rsidRDefault="005E48BB" w:rsidP="00B50AB3">
      <w:pPr>
        <w:pStyle w:val="a9"/>
        <w:widowControl w:val="0"/>
        <w:numPr>
          <w:ilvl w:val="0"/>
          <w:numId w:val="13"/>
        </w:numPr>
        <w:suppressAutoHyphens/>
        <w:spacing w:line="276" w:lineRule="auto"/>
        <w:jc w:val="both"/>
        <w:rPr>
          <w:rFonts w:ascii="Times New Roman" w:hAnsi="Times New Roman"/>
          <w:bCs/>
          <w:iCs/>
          <w:sz w:val="24"/>
          <w:szCs w:val="24"/>
        </w:rPr>
      </w:pPr>
      <w:r w:rsidRPr="005E48BB">
        <w:rPr>
          <w:rFonts w:ascii="Times New Roman" w:hAnsi="Times New Roman"/>
          <w:bCs/>
          <w:iCs/>
          <w:sz w:val="24"/>
          <w:szCs w:val="24"/>
          <w:lang w:val="en-US"/>
        </w:rPr>
        <w:t>II</w:t>
      </w:r>
      <w:r w:rsidRPr="005E48BB">
        <w:rPr>
          <w:rFonts w:ascii="Times New Roman" w:hAnsi="Times New Roman"/>
          <w:bCs/>
          <w:iCs/>
          <w:sz w:val="24"/>
          <w:szCs w:val="24"/>
        </w:rPr>
        <w:t xml:space="preserve"> место: МКОУ СОШ № 2 г. Тайшета;</w:t>
      </w:r>
    </w:p>
    <w:p w14:paraId="1D917411" w14:textId="77777777" w:rsidR="005E48BB" w:rsidRPr="005E48BB" w:rsidRDefault="005E48BB" w:rsidP="00B50AB3">
      <w:pPr>
        <w:pStyle w:val="a9"/>
        <w:widowControl w:val="0"/>
        <w:numPr>
          <w:ilvl w:val="0"/>
          <w:numId w:val="13"/>
        </w:numPr>
        <w:suppressAutoHyphens/>
        <w:spacing w:line="276" w:lineRule="auto"/>
        <w:jc w:val="both"/>
        <w:rPr>
          <w:rFonts w:ascii="Times New Roman" w:hAnsi="Times New Roman"/>
          <w:bCs/>
          <w:iCs/>
          <w:sz w:val="24"/>
          <w:szCs w:val="24"/>
        </w:rPr>
      </w:pPr>
      <w:r w:rsidRPr="005E48BB">
        <w:rPr>
          <w:rFonts w:ascii="Times New Roman" w:hAnsi="Times New Roman"/>
          <w:bCs/>
          <w:iCs/>
          <w:sz w:val="24"/>
          <w:szCs w:val="24"/>
          <w:lang w:val="en-US"/>
        </w:rPr>
        <w:t>III</w:t>
      </w:r>
      <w:r w:rsidRPr="005E48BB">
        <w:rPr>
          <w:rFonts w:ascii="Times New Roman" w:hAnsi="Times New Roman"/>
          <w:bCs/>
          <w:iCs/>
          <w:sz w:val="24"/>
          <w:szCs w:val="24"/>
        </w:rPr>
        <w:t xml:space="preserve"> место: МКОУ СОШ № 16 г. Бирюсинска.</w:t>
      </w:r>
    </w:p>
    <w:p w14:paraId="701E7C13" w14:textId="77777777" w:rsidR="005E48BB" w:rsidRPr="005E48BB" w:rsidRDefault="005E48BB" w:rsidP="005E48BB">
      <w:pPr>
        <w:pStyle w:val="a9"/>
        <w:spacing w:line="276" w:lineRule="auto"/>
        <w:jc w:val="both"/>
        <w:rPr>
          <w:rFonts w:ascii="Times New Roman" w:hAnsi="Times New Roman"/>
          <w:bCs/>
          <w:iCs/>
          <w:sz w:val="24"/>
          <w:szCs w:val="24"/>
        </w:rPr>
      </w:pPr>
      <w:r w:rsidRPr="005E48BB">
        <w:rPr>
          <w:rFonts w:ascii="Times New Roman" w:hAnsi="Times New Roman"/>
          <w:bCs/>
          <w:iCs/>
          <w:sz w:val="24"/>
          <w:szCs w:val="24"/>
        </w:rPr>
        <w:t>Среди сельских школ:</w:t>
      </w:r>
    </w:p>
    <w:p w14:paraId="5C8AE52E" w14:textId="77777777" w:rsidR="005E48BB" w:rsidRPr="005E48BB" w:rsidRDefault="005E48BB" w:rsidP="00B50AB3">
      <w:pPr>
        <w:pStyle w:val="a9"/>
        <w:widowControl w:val="0"/>
        <w:numPr>
          <w:ilvl w:val="0"/>
          <w:numId w:val="14"/>
        </w:numPr>
        <w:suppressAutoHyphens/>
        <w:spacing w:line="276" w:lineRule="auto"/>
        <w:jc w:val="both"/>
        <w:rPr>
          <w:rFonts w:ascii="Times New Roman" w:hAnsi="Times New Roman"/>
          <w:bCs/>
          <w:iCs/>
          <w:sz w:val="24"/>
          <w:szCs w:val="24"/>
        </w:rPr>
      </w:pPr>
      <w:r w:rsidRPr="005E48BB">
        <w:rPr>
          <w:rFonts w:ascii="Times New Roman" w:hAnsi="Times New Roman"/>
          <w:bCs/>
          <w:iCs/>
          <w:sz w:val="24"/>
          <w:szCs w:val="24"/>
          <w:lang w:val="en-US"/>
        </w:rPr>
        <w:t>I</w:t>
      </w:r>
      <w:r w:rsidRPr="005E48BB">
        <w:rPr>
          <w:rFonts w:ascii="Times New Roman" w:hAnsi="Times New Roman"/>
          <w:bCs/>
          <w:iCs/>
          <w:sz w:val="24"/>
          <w:szCs w:val="24"/>
        </w:rPr>
        <w:t xml:space="preserve"> место: МКОУ Шелеховская СОШ;</w:t>
      </w:r>
    </w:p>
    <w:p w14:paraId="5786EE5A" w14:textId="77777777" w:rsidR="005E48BB" w:rsidRPr="005E48BB" w:rsidRDefault="005E48BB" w:rsidP="00B50AB3">
      <w:pPr>
        <w:pStyle w:val="a9"/>
        <w:widowControl w:val="0"/>
        <w:numPr>
          <w:ilvl w:val="0"/>
          <w:numId w:val="14"/>
        </w:numPr>
        <w:suppressAutoHyphens/>
        <w:spacing w:line="276" w:lineRule="auto"/>
        <w:jc w:val="both"/>
        <w:rPr>
          <w:rFonts w:ascii="Times New Roman" w:hAnsi="Times New Roman"/>
          <w:bCs/>
          <w:iCs/>
          <w:sz w:val="24"/>
          <w:szCs w:val="24"/>
        </w:rPr>
      </w:pPr>
      <w:r w:rsidRPr="005E48BB">
        <w:rPr>
          <w:rFonts w:ascii="Times New Roman" w:hAnsi="Times New Roman"/>
          <w:bCs/>
          <w:iCs/>
          <w:sz w:val="24"/>
          <w:szCs w:val="24"/>
          <w:lang w:val="en-US"/>
        </w:rPr>
        <w:t>II</w:t>
      </w:r>
      <w:r w:rsidRPr="005E48BB">
        <w:rPr>
          <w:rFonts w:ascii="Times New Roman" w:hAnsi="Times New Roman"/>
          <w:bCs/>
          <w:iCs/>
          <w:sz w:val="24"/>
          <w:szCs w:val="24"/>
        </w:rPr>
        <w:t xml:space="preserve"> место: МКОУ Квитокская СОШ № 1;</w:t>
      </w:r>
    </w:p>
    <w:p w14:paraId="79D52EB2" w14:textId="7A815248" w:rsidR="00B506CD" w:rsidRDefault="005E48BB" w:rsidP="00B50AB3">
      <w:pPr>
        <w:pStyle w:val="a9"/>
        <w:widowControl w:val="0"/>
        <w:numPr>
          <w:ilvl w:val="0"/>
          <w:numId w:val="14"/>
        </w:numPr>
        <w:suppressAutoHyphens/>
        <w:spacing w:line="276" w:lineRule="auto"/>
        <w:jc w:val="both"/>
        <w:rPr>
          <w:rFonts w:ascii="Times New Roman" w:hAnsi="Times New Roman"/>
          <w:bCs/>
          <w:iCs/>
          <w:sz w:val="24"/>
          <w:szCs w:val="24"/>
        </w:rPr>
      </w:pPr>
      <w:r w:rsidRPr="005E48BB">
        <w:rPr>
          <w:rFonts w:ascii="Times New Roman" w:hAnsi="Times New Roman"/>
          <w:bCs/>
          <w:iCs/>
          <w:sz w:val="24"/>
          <w:szCs w:val="24"/>
          <w:lang w:val="en-US"/>
        </w:rPr>
        <w:t>III</w:t>
      </w:r>
      <w:r w:rsidRPr="005E48BB">
        <w:rPr>
          <w:rFonts w:ascii="Times New Roman" w:hAnsi="Times New Roman"/>
          <w:bCs/>
          <w:iCs/>
          <w:sz w:val="24"/>
          <w:szCs w:val="24"/>
        </w:rPr>
        <w:t xml:space="preserve"> место: МКОУ </w:t>
      </w:r>
      <w:proofErr w:type="spellStart"/>
      <w:r w:rsidRPr="005E48BB">
        <w:rPr>
          <w:rFonts w:ascii="Times New Roman" w:hAnsi="Times New Roman"/>
          <w:bCs/>
          <w:iCs/>
          <w:sz w:val="24"/>
          <w:szCs w:val="24"/>
        </w:rPr>
        <w:t>Новобирюсинская</w:t>
      </w:r>
      <w:proofErr w:type="spellEnd"/>
      <w:r w:rsidRPr="005E48BB">
        <w:rPr>
          <w:rFonts w:ascii="Times New Roman" w:hAnsi="Times New Roman"/>
          <w:bCs/>
          <w:iCs/>
          <w:sz w:val="24"/>
          <w:szCs w:val="24"/>
        </w:rPr>
        <w:t xml:space="preserve"> СО</w:t>
      </w:r>
      <w:r w:rsidR="00DB5DDA">
        <w:rPr>
          <w:rFonts w:ascii="Times New Roman" w:hAnsi="Times New Roman"/>
          <w:bCs/>
          <w:iCs/>
          <w:sz w:val="24"/>
          <w:szCs w:val="24"/>
        </w:rPr>
        <w:t>Ш.</w:t>
      </w:r>
    </w:p>
    <w:p w14:paraId="793AFDE5" w14:textId="2C6E0AA2" w:rsidR="001628B4" w:rsidRPr="001628B4" w:rsidRDefault="001628B4" w:rsidP="00B003C2">
      <w:pPr>
        <w:pStyle w:val="a9"/>
        <w:widowControl w:val="0"/>
        <w:suppressAutoHyphens/>
        <w:spacing w:line="276" w:lineRule="auto"/>
        <w:ind w:left="1069"/>
        <w:jc w:val="center"/>
        <w:rPr>
          <w:rFonts w:ascii="Times New Roman" w:hAnsi="Times New Roman"/>
          <w:bCs/>
          <w:i/>
          <w:sz w:val="24"/>
          <w:szCs w:val="24"/>
        </w:rPr>
      </w:pPr>
      <w:r w:rsidRPr="001628B4">
        <w:rPr>
          <w:rFonts w:ascii="Times New Roman" w:hAnsi="Times New Roman"/>
          <w:bCs/>
          <w:i/>
          <w:sz w:val="24"/>
          <w:szCs w:val="24"/>
        </w:rPr>
        <w:lastRenderedPageBreak/>
        <w:t>Воспитательная работа</w:t>
      </w:r>
    </w:p>
    <w:p w14:paraId="149AAA31" w14:textId="4B8DF8FC" w:rsidR="001628B4" w:rsidRDefault="001628B4" w:rsidP="001628B4">
      <w:pPr>
        <w:pStyle w:val="a9"/>
        <w:widowControl w:val="0"/>
        <w:suppressAutoHyphens/>
        <w:spacing w:line="276" w:lineRule="auto"/>
        <w:ind w:firstLine="708"/>
        <w:jc w:val="both"/>
        <w:rPr>
          <w:rFonts w:ascii="Times New Roman" w:hAnsi="Times New Roman"/>
          <w:bCs/>
          <w:i/>
          <w:sz w:val="24"/>
          <w:szCs w:val="24"/>
          <w:highlight w:val="yellow"/>
        </w:rPr>
      </w:pPr>
      <w:r w:rsidRPr="00767467">
        <w:rPr>
          <w:rFonts w:ascii="Times New Roman" w:hAnsi="Times New Roman"/>
          <w:color w:val="000000"/>
          <w:sz w:val="24"/>
          <w:szCs w:val="24"/>
          <w:shd w:val="clear" w:color="auto" w:fill="FFFFFF"/>
        </w:rPr>
        <w:t xml:space="preserve">Важное </w:t>
      </w:r>
      <w:proofErr w:type="gramStart"/>
      <w:r w:rsidRPr="00767467">
        <w:rPr>
          <w:rFonts w:ascii="Times New Roman" w:hAnsi="Times New Roman"/>
          <w:color w:val="000000"/>
          <w:sz w:val="24"/>
          <w:szCs w:val="24"/>
          <w:shd w:val="clear" w:color="auto" w:fill="FFFFFF"/>
        </w:rPr>
        <w:t>значение  имеет</w:t>
      </w:r>
      <w:proofErr w:type="gramEnd"/>
      <w:r w:rsidRPr="00767467">
        <w:rPr>
          <w:rFonts w:ascii="Times New Roman" w:hAnsi="Times New Roman"/>
          <w:color w:val="000000"/>
          <w:sz w:val="24"/>
          <w:szCs w:val="24"/>
          <w:shd w:val="clear" w:color="auto" w:fill="FFFFFF"/>
        </w:rPr>
        <w:t xml:space="preserve"> патриотическое воспитание школьников. </w:t>
      </w:r>
      <w:r>
        <w:rPr>
          <w:rFonts w:ascii="Times New Roman" w:hAnsi="Times New Roman"/>
          <w:color w:val="000000"/>
          <w:sz w:val="24"/>
          <w:szCs w:val="24"/>
          <w:shd w:val="clear" w:color="auto" w:fill="FFFFFF"/>
        </w:rPr>
        <w:t>2022/2023 у</w:t>
      </w:r>
      <w:r w:rsidRPr="00767467">
        <w:rPr>
          <w:rFonts w:ascii="Times New Roman" w:hAnsi="Times New Roman"/>
          <w:color w:val="000000"/>
          <w:sz w:val="24"/>
          <w:szCs w:val="24"/>
          <w:shd w:val="clear" w:color="auto" w:fill="FFFFFF"/>
        </w:rPr>
        <w:t>чебный год насыщен новыми событиями</w:t>
      </w:r>
      <w:r>
        <w:rPr>
          <w:rFonts w:ascii="Times New Roman" w:hAnsi="Times New Roman"/>
          <w:color w:val="000000"/>
          <w:sz w:val="24"/>
          <w:szCs w:val="24"/>
          <w:shd w:val="clear" w:color="auto" w:fill="FFFFFF"/>
        </w:rPr>
        <w:t xml:space="preserve">: </w:t>
      </w:r>
      <w:r w:rsidRPr="00767467">
        <w:rPr>
          <w:rFonts w:ascii="Times New Roman" w:hAnsi="Times New Roman"/>
          <w:color w:val="000000"/>
          <w:sz w:val="24"/>
          <w:szCs w:val="24"/>
          <w:shd w:val="clear" w:color="auto" w:fill="FFFFFF"/>
        </w:rPr>
        <w:t xml:space="preserve">с 1 сентября – это церемония поднятия Государственного флага Российской Федерации. </w:t>
      </w:r>
      <w:r>
        <w:rPr>
          <w:rFonts w:ascii="Times New Roman" w:hAnsi="Times New Roman"/>
          <w:color w:val="000000"/>
          <w:sz w:val="24"/>
          <w:szCs w:val="24"/>
          <w:shd w:val="clear" w:color="auto" w:fill="FFFFFF"/>
        </w:rPr>
        <w:t xml:space="preserve"> Для реализации данного </w:t>
      </w:r>
      <w:proofErr w:type="gramStart"/>
      <w:r>
        <w:rPr>
          <w:rFonts w:ascii="Times New Roman" w:hAnsi="Times New Roman"/>
          <w:color w:val="000000"/>
          <w:sz w:val="24"/>
          <w:szCs w:val="24"/>
          <w:shd w:val="clear" w:color="auto" w:fill="FFFFFF"/>
        </w:rPr>
        <w:t>мероприятия  приобретены</w:t>
      </w:r>
      <w:proofErr w:type="gramEnd"/>
      <w:r>
        <w:rPr>
          <w:rFonts w:ascii="Times New Roman" w:hAnsi="Times New Roman"/>
          <w:color w:val="000000"/>
          <w:sz w:val="24"/>
          <w:szCs w:val="24"/>
          <w:shd w:val="clear" w:color="auto" w:fill="FFFFFF"/>
        </w:rPr>
        <w:t xml:space="preserve"> мобильные флагштоки -  из муниципального бюджета профинансировано  0,8 млн. рублей. </w:t>
      </w:r>
      <w:r w:rsidRPr="00767467">
        <w:rPr>
          <w:rFonts w:ascii="Times New Roman" w:hAnsi="Times New Roman"/>
          <w:color w:val="000000"/>
          <w:sz w:val="24"/>
          <w:szCs w:val="24"/>
          <w:shd w:val="clear" w:color="auto" w:fill="FFFFFF"/>
        </w:rPr>
        <w:t xml:space="preserve">С 5 сентября 2022 года во всех </w:t>
      </w:r>
      <w:r>
        <w:rPr>
          <w:rFonts w:ascii="Times New Roman" w:hAnsi="Times New Roman"/>
          <w:color w:val="000000"/>
          <w:sz w:val="24"/>
          <w:szCs w:val="24"/>
          <w:shd w:val="clear" w:color="auto" w:fill="FFFFFF"/>
        </w:rPr>
        <w:t xml:space="preserve">школах </w:t>
      </w:r>
      <w:proofErr w:type="gramStart"/>
      <w:r>
        <w:rPr>
          <w:rFonts w:ascii="Times New Roman" w:hAnsi="Times New Roman"/>
          <w:color w:val="000000"/>
          <w:sz w:val="24"/>
          <w:szCs w:val="24"/>
          <w:shd w:val="clear" w:color="auto" w:fill="FFFFFF"/>
        </w:rPr>
        <w:t xml:space="preserve">района </w:t>
      </w:r>
      <w:r w:rsidRPr="00767467">
        <w:rPr>
          <w:rFonts w:ascii="Times New Roman" w:hAnsi="Times New Roman"/>
          <w:color w:val="000000"/>
          <w:sz w:val="24"/>
          <w:szCs w:val="24"/>
          <w:shd w:val="clear" w:color="auto" w:fill="FFFFFF"/>
        </w:rPr>
        <w:t xml:space="preserve"> стартовали</w:t>
      </w:r>
      <w:proofErr w:type="gramEnd"/>
      <w:r w:rsidRPr="00767467">
        <w:rPr>
          <w:rFonts w:ascii="Times New Roman" w:hAnsi="Times New Roman"/>
          <w:color w:val="000000"/>
          <w:sz w:val="24"/>
          <w:szCs w:val="24"/>
          <w:shd w:val="clear" w:color="auto" w:fill="FFFFFF"/>
        </w:rPr>
        <w:t xml:space="preserve"> еженедельные внеурочные занятия «Разговоры о важном».</w:t>
      </w:r>
      <w:r>
        <w:rPr>
          <w:rFonts w:ascii="Times New Roman" w:hAnsi="Times New Roman"/>
          <w:color w:val="000000"/>
          <w:sz w:val="24"/>
          <w:szCs w:val="24"/>
          <w:shd w:val="clear" w:color="auto" w:fill="FFFFFF"/>
        </w:rPr>
        <w:t xml:space="preserve"> </w:t>
      </w:r>
      <w:proofErr w:type="gramStart"/>
      <w:r>
        <w:rPr>
          <w:rFonts w:ascii="Times New Roman" w:hAnsi="Times New Roman"/>
          <w:color w:val="000000"/>
          <w:sz w:val="24"/>
          <w:szCs w:val="24"/>
          <w:shd w:val="clear" w:color="auto" w:fill="FFFFFF"/>
        </w:rPr>
        <w:t>Введены  ставки</w:t>
      </w:r>
      <w:proofErr w:type="gramEnd"/>
      <w:r>
        <w:rPr>
          <w:rFonts w:ascii="Times New Roman" w:hAnsi="Times New Roman"/>
          <w:color w:val="000000"/>
          <w:sz w:val="24"/>
          <w:szCs w:val="24"/>
          <w:shd w:val="clear" w:color="auto" w:fill="FFFFFF"/>
        </w:rPr>
        <w:t xml:space="preserve"> советников  директоров  по воспитанию и взаимодействию в детскими общественными объединениями  в 24 школах. Действуют рабочие программы воспитания.   В 20 школах открыты комнаты детских инициатив, а</w:t>
      </w:r>
      <w:r w:rsidRPr="001628B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в МКОУ СОШ </w:t>
      </w:r>
      <w:r w:rsidRPr="00B50BBE">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10, МКОУ СОШ </w:t>
      </w:r>
      <w:r w:rsidRPr="00B50BBE">
        <w:rPr>
          <w:rFonts w:ascii="Times New Roman" w:hAnsi="Times New Roman"/>
          <w:color w:val="000000"/>
          <w:sz w:val="24"/>
          <w:szCs w:val="24"/>
          <w:shd w:val="clear" w:color="auto" w:fill="FFFFFF"/>
        </w:rPr>
        <w:t>№ 14</w:t>
      </w:r>
      <w:r>
        <w:rPr>
          <w:rFonts w:ascii="Times New Roman" w:hAnsi="Times New Roman"/>
          <w:color w:val="000000"/>
          <w:sz w:val="24"/>
          <w:szCs w:val="24"/>
          <w:shd w:val="clear" w:color="auto" w:fill="FFFFFF"/>
        </w:rPr>
        <w:t xml:space="preserve">, </w:t>
      </w:r>
      <w:proofErr w:type="gramStart"/>
      <w:r>
        <w:rPr>
          <w:rFonts w:ascii="Times New Roman" w:hAnsi="Times New Roman"/>
          <w:color w:val="000000"/>
          <w:sz w:val="24"/>
          <w:szCs w:val="24"/>
          <w:shd w:val="clear" w:color="auto" w:fill="FFFFFF"/>
        </w:rPr>
        <w:t>МКОУ  Тамтачетской</w:t>
      </w:r>
      <w:proofErr w:type="gramEnd"/>
      <w:r>
        <w:rPr>
          <w:rFonts w:ascii="Times New Roman" w:hAnsi="Times New Roman"/>
          <w:color w:val="000000"/>
          <w:sz w:val="24"/>
          <w:szCs w:val="24"/>
          <w:shd w:val="clear" w:color="auto" w:fill="FFFFFF"/>
        </w:rPr>
        <w:t xml:space="preserve"> СОШ </w:t>
      </w:r>
      <w:r w:rsidRPr="00B50BBE">
        <w:rPr>
          <w:rFonts w:ascii="Times New Roman" w:hAnsi="Times New Roman"/>
          <w:color w:val="000000"/>
          <w:sz w:val="24"/>
          <w:szCs w:val="24"/>
          <w:shd w:val="clear" w:color="auto" w:fill="FFFFFF"/>
        </w:rPr>
        <w:t xml:space="preserve"> открыты Центры  детских инициатив</w:t>
      </w:r>
      <w:r>
        <w:rPr>
          <w:rFonts w:ascii="Times New Roman" w:hAnsi="Times New Roman"/>
          <w:color w:val="000000"/>
          <w:sz w:val="24"/>
          <w:szCs w:val="24"/>
          <w:shd w:val="clear" w:color="auto" w:fill="FFFFFF"/>
        </w:rPr>
        <w:t xml:space="preserve">. </w:t>
      </w:r>
      <w:r w:rsidRPr="001628B4">
        <w:rPr>
          <w:rFonts w:ascii="Times New Roman" w:hAnsi="Times New Roman"/>
          <w:color w:val="000000"/>
          <w:sz w:val="24"/>
          <w:szCs w:val="24"/>
          <w:shd w:val="clear" w:color="auto" w:fill="FFFFFF"/>
        </w:rPr>
        <w:t xml:space="preserve">В </w:t>
      </w:r>
      <w:proofErr w:type="gramStart"/>
      <w:r w:rsidR="00C87A0E" w:rsidRPr="00C87A0E">
        <w:rPr>
          <w:rFonts w:ascii="Times New Roman" w:hAnsi="Times New Roman"/>
          <w:sz w:val="24"/>
          <w:szCs w:val="24"/>
          <w:shd w:val="clear" w:color="auto" w:fill="FFFFFF"/>
        </w:rPr>
        <w:t xml:space="preserve">28 </w:t>
      </w:r>
      <w:r w:rsidRPr="00C87A0E">
        <w:rPr>
          <w:rFonts w:ascii="Times New Roman" w:hAnsi="Times New Roman"/>
          <w:sz w:val="24"/>
          <w:szCs w:val="24"/>
          <w:shd w:val="clear" w:color="auto" w:fill="FFFFFF"/>
        </w:rPr>
        <w:t xml:space="preserve"> школах</w:t>
      </w:r>
      <w:proofErr w:type="gramEnd"/>
      <w:r w:rsidRPr="00C87A0E">
        <w:rPr>
          <w:rFonts w:ascii="Times New Roman" w:hAnsi="Times New Roman"/>
          <w:sz w:val="24"/>
          <w:szCs w:val="24"/>
          <w:shd w:val="clear" w:color="auto" w:fill="FFFFFF"/>
        </w:rPr>
        <w:t xml:space="preserve"> </w:t>
      </w:r>
      <w:r>
        <w:rPr>
          <w:rFonts w:ascii="Times New Roman" w:hAnsi="Times New Roman"/>
          <w:color w:val="000000"/>
          <w:sz w:val="24"/>
          <w:szCs w:val="24"/>
          <w:shd w:val="clear" w:color="auto" w:fill="FFFFFF"/>
        </w:rPr>
        <w:t xml:space="preserve">открыты </w:t>
      </w:r>
      <w:r w:rsidR="00C87A0E">
        <w:rPr>
          <w:rFonts w:ascii="Times New Roman" w:hAnsi="Times New Roman"/>
          <w:color w:val="000000"/>
          <w:sz w:val="24"/>
          <w:szCs w:val="24"/>
          <w:shd w:val="clear" w:color="auto" w:fill="FFFFFF"/>
        </w:rPr>
        <w:t xml:space="preserve"> 37 </w:t>
      </w:r>
      <w:r>
        <w:rPr>
          <w:rFonts w:ascii="Times New Roman" w:hAnsi="Times New Roman"/>
          <w:color w:val="000000"/>
          <w:sz w:val="24"/>
          <w:szCs w:val="24"/>
          <w:shd w:val="clear" w:color="auto" w:fill="FFFFFF"/>
        </w:rPr>
        <w:t xml:space="preserve"> парт Героев, посвященные землякам,  совершившим доблестные поступки и проявивших личное мужество</w:t>
      </w:r>
      <w:r w:rsidR="00C87A0E">
        <w:rPr>
          <w:rFonts w:ascii="Times New Roman" w:hAnsi="Times New Roman"/>
          <w:color w:val="000000"/>
          <w:sz w:val="24"/>
          <w:szCs w:val="24"/>
          <w:shd w:val="clear" w:color="auto" w:fill="FFFFFF"/>
        </w:rPr>
        <w:t>.</w:t>
      </w:r>
    </w:p>
    <w:p w14:paraId="006646B3" w14:textId="77777777" w:rsidR="001628B4" w:rsidRDefault="001628B4" w:rsidP="001628B4">
      <w:pPr>
        <w:pStyle w:val="a9"/>
        <w:widowControl w:val="0"/>
        <w:suppressAutoHyphens/>
        <w:spacing w:line="276" w:lineRule="auto"/>
        <w:ind w:left="1069"/>
        <w:jc w:val="both"/>
        <w:rPr>
          <w:rFonts w:ascii="Times New Roman" w:hAnsi="Times New Roman"/>
          <w:bCs/>
          <w:i/>
          <w:sz w:val="24"/>
          <w:szCs w:val="24"/>
          <w:highlight w:val="yellow"/>
        </w:rPr>
      </w:pPr>
    </w:p>
    <w:p w14:paraId="4E3E8573" w14:textId="672B3A3E" w:rsidR="00B003C2" w:rsidRPr="00B003C2" w:rsidRDefault="00B003C2" w:rsidP="00B003C2">
      <w:pPr>
        <w:pStyle w:val="a9"/>
        <w:widowControl w:val="0"/>
        <w:suppressAutoHyphens/>
        <w:spacing w:line="276" w:lineRule="auto"/>
        <w:ind w:left="1069"/>
        <w:jc w:val="center"/>
        <w:rPr>
          <w:rFonts w:ascii="Times New Roman" w:hAnsi="Times New Roman"/>
          <w:bCs/>
          <w:i/>
          <w:sz w:val="24"/>
          <w:szCs w:val="24"/>
        </w:rPr>
      </w:pPr>
      <w:r w:rsidRPr="001628B4">
        <w:rPr>
          <w:rFonts w:ascii="Times New Roman" w:hAnsi="Times New Roman"/>
          <w:bCs/>
          <w:i/>
          <w:sz w:val="24"/>
          <w:szCs w:val="24"/>
        </w:rPr>
        <w:t>Профилактическая работа</w:t>
      </w:r>
    </w:p>
    <w:p w14:paraId="2D3C20C7" w14:textId="77777777" w:rsidR="00B003C2" w:rsidRDefault="00B003C2" w:rsidP="00B003C2">
      <w:pPr>
        <w:spacing w:after="0" w:line="276" w:lineRule="auto"/>
        <w:ind w:left="142" w:firstLine="566"/>
        <w:jc w:val="both"/>
        <w:rPr>
          <w:rFonts w:ascii="Times New Roman" w:hAnsi="Times New Roman"/>
          <w:sz w:val="24"/>
          <w:szCs w:val="24"/>
        </w:rPr>
      </w:pPr>
      <w:r w:rsidRPr="004D6BCF">
        <w:rPr>
          <w:rFonts w:ascii="Times New Roman" w:hAnsi="Times New Roman"/>
          <w:sz w:val="24"/>
          <w:szCs w:val="24"/>
        </w:rPr>
        <w:t xml:space="preserve">В целях </w:t>
      </w:r>
      <w:r>
        <w:rPr>
          <w:rFonts w:ascii="Times New Roman" w:hAnsi="Times New Roman"/>
          <w:sz w:val="24"/>
          <w:szCs w:val="24"/>
        </w:rPr>
        <w:t xml:space="preserve">профилактики безнадзорности, беспризорности и правонарушений, </w:t>
      </w:r>
      <w:r w:rsidRPr="004D6BCF">
        <w:rPr>
          <w:rFonts w:ascii="Times New Roman" w:hAnsi="Times New Roman"/>
          <w:sz w:val="24"/>
          <w:szCs w:val="24"/>
        </w:rPr>
        <w:t>формирования здорового образа жизни обучающихс</w:t>
      </w:r>
      <w:r>
        <w:rPr>
          <w:rFonts w:ascii="Times New Roman" w:hAnsi="Times New Roman"/>
          <w:sz w:val="24"/>
          <w:szCs w:val="24"/>
        </w:rPr>
        <w:t>я,</w:t>
      </w:r>
      <w:r w:rsidRPr="004D6BCF">
        <w:rPr>
          <w:rFonts w:ascii="Times New Roman" w:hAnsi="Times New Roman"/>
          <w:sz w:val="24"/>
          <w:szCs w:val="24"/>
        </w:rPr>
        <w:t xml:space="preserve"> предупреждения употребления </w:t>
      </w:r>
      <w:r>
        <w:rPr>
          <w:rFonts w:ascii="Times New Roman" w:hAnsi="Times New Roman"/>
          <w:sz w:val="24"/>
          <w:szCs w:val="24"/>
        </w:rPr>
        <w:t>ими</w:t>
      </w:r>
      <w:r w:rsidRPr="004D6BCF">
        <w:rPr>
          <w:rFonts w:ascii="Times New Roman" w:hAnsi="Times New Roman"/>
          <w:sz w:val="24"/>
          <w:szCs w:val="24"/>
        </w:rPr>
        <w:t xml:space="preserve"> спиртосодержащей продукции, наркотических средств</w:t>
      </w:r>
      <w:r>
        <w:rPr>
          <w:rFonts w:ascii="Times New Roman" w:hAnsi="Times New Roman"/>
          <w:sz w:val="24"/>
          <w:szCs w:val="24"/>
        </w:rPr>
        <w:t xml:space="preserve"> и</w:t>
      </w:r>
      <w:r w:rsidRPr="004D6BCF">
        <w:rPr>
          <w:rFonts w:ascii="Times New Roman" w:hAnsi="Times New Roman"/>
          <w:sz w:val="24"/>
          <w:szCs w:val="24"/>
        </w:rPr>
        <w:t xml:space="preserve"> психотропны</w:t>
      </w:r>
      <w:r>
        <w:rPr>
          <w:rFonts w:ascii="Times New Roman" w:hAnsi="Times New Roman"/>
          <w:sz w:val="24"/>
          <w:szCs w:val="24"/>
        </w:rPr>
        <w:t>х</w:t>
      </w:r>
      <w:r w:rsidRPr="004D6BCF">
        <w:rPr>
          <w:rFonts w:ascii="Times New Roman" w:hAnsi="Times New Roman"/>
          <w:sz w:val="24"/>
          <w:szCs w:val="24"/>
        </w:rPr>
        <w:t xml:space="preserve"> веществ в </w:t>
      </w:r>
      <w:r>
        <w:rPr>
          <w:rFonts w:ascii="Times New Roman" w:hAnsi="Times New Roman"/>
          <w:sz w:val="24"/>
          <w:szCs w:val="24"/>
        </w:rPr>
        <w:t>ОО на основании рекомендаций ГКУ «Центр профилактики, реабилитации и коррекции» были организованы и проведены профилактические недели:</w:t>
      </w:r>
    </w:p>
    <w:p w14:paraId="76C22E02" w14:textId="77777777" w:rsidR="00B003C2" w:rsidRDefault="00B003C2" w:rsidP="00B003C2">
      <w:pPr>
        <w:spacing w:after="0" w:line="276" w:lineRule="auto"/>
        <w:ind w:left="142"/>
        <w:jc w:val="both"/>
        <w:rPr>
          <w:color w:val="000000" w:themeColor="text1"/>
          <w:sz w:val="26"/>
          <w:szCs w:val="19"/>
        </w:rPr>
      </w:pPr>
      <w:r>
        <w:rPr>
          <w:rFonts w:ascii="Times New Roman" w:eastAsia="Times New Roman" w:hAnsi="Times New Roman"/>
          <w:color w:val="000000" w:themeColor="text1"/>
          <w:sz w:val="24"/>
          <w:szCs w:val="24"/>
          <w:lang w:eastAsia="ru-RU"/>
        </w:rPr>
        <w:tab/>
        <w:t>- в</w:t>
      </w:r>
      <w:r w:rsidRPr="00D6625D">
        <w:rPr>
          <w:rFonts w:ascii="Times New Roman" w:eastAsia="Times New Roman" w:hAnsi="Times New Roman"/>
          <w:color w:val="000000" w:themeColor="text1"/>
          <w:sz w:val="24"/>
          <w:szCs w:val="24"/>
          <w:lang w:eastAsia="ru-RU"/>
        </w:rPr>
        <w:t xml:space="preserve"> сентябре 2022</w:t>
      </w:r>
      <w:r>
        <w:rPr>
          <w:rFonts w:ascii="Times New Roman" w:eastAsia="Times New Roman" w:hAnsi="Times New Roman"/>
          <w:color w:val="000000" w:themeColor="text1"/>
          <w:sz w:val="24"/>
          <w:szCs w:val="24"/>
          <w:lang w:eastAsia="ru-RU"/>
        </w:rPr>
        <w:t xml:space="preserve"> года н</w:t>
      </w:r>
      <w:r w:rsidRPr="00D6625D">
        <w:rPr>
          <w:rFonts w:ascii="Times New Roman" w:eastAsia="Times New Roman" w:hAnsi="Times New Roman"/>
          <w:color w:val="000000" w:themeColor="text1"/>
          <w:sz w:val="24"/>
          <w:szCs w:val="24"/>
          <w:lang w:eastAsia="ru-RU"/>
        </w:rPr>
        <w:t>еделя профилактики безнадзорности, беспризорности и правонарушений в подростковой среде «Высокая ответственность», приуроченная ко Дню солидарности в борьбе с терроризмом (3 сентября);</w:t>
      </w:r>
      <w:r>
        <w:rPr>
          <w:rFonts w:ascii="Times New Roman" w:eastAsia="Times New Roman" w:hAnsi="Times New Roman"/>
          <w:color w:val="000000" w:themeColor="text1"/>
          <w:sz w:val="24"/>
          <w:szCs w:val="24"/>
          <w:lang w:eastAsia="ru-RU"/>
        </w:rPr>
        <w:t xml:space="preserve"> н</w:t>
      </w:r>
      <w:r w:rsidRPr="00D6625D">
        <w:rPr>
          <w:rFonts w:ascii="Times New Roman" w:eastAsia="Times New Roman" w:hAnsi="Times New Roman"/>
          <w:color w:val="000000" w:themeColor="text1"/>
          <w:sz w:val="24"/>
          <w:szCs w:val="24"/>
          <w:lang w:eastAsia="ru-RU"/>
        </w:rPr>
        <w:t>еделя профилактики суицидального поведения среди несовершеннолетних «Разноцветная неделя», приуроченная ко Всемирному дню предотвращения самоубийств (10 сентября)</w:t>
      </w:r>
      <w:r>
        <w:rPr>
          <w:rFonts w:ascii="Times New Roman" w:eastAsia="Times New Roman" w:hAnsi="Times New Roman"/>
          <w:color w:val="000000" w:themeColor="text1"/>
          <w:sz w:val="24"/>
          <w:szCs w:val="24"/>
          <w:lang w:eastAsia="ru-RU"/>
        </w:rPr>
        <w:t>;</w:t>
      </w:r>
    </w:p>
    <w:p w14:paraId="126BFA04" w14:textId="77777777" w:rsidR="00B003C2" w:rsidRDefault="00B003C2" w:rsidP="00B003C2">
      <w:pPr>
        <w:pStyle w:val="afff1"/>
        <w:shd w:val="clear" w:color="auto" w:fill="FFFFFF"/>
        <w:spacing w:before="0" w:beforeAutospacing="0" w:after="0" w:afterAutospacing="0" w:line="276" w:lineRule="auto"/>
        <w:ind w:left="142"/>
        <w:jc w:val="both"/>
        <w:rPr>
          <w:color w:val="000000" w:themeColor="text1"/>
        </w:rPr>
      </w:pPr>
      <w:r w:rsidRPr="00D50102">
        <w:rPr>
          <w:color w:val="000000" w:themeColor="text1"/>
          <w:sz w:val="26"/>
          <w:szCs w:val="19"/>
        </w:rPr>
        <w:tab/>
      </w:r>
      <w:r>
        <w:rPr>
          <w:color w:val="000000" w:themeColor="text1"/>
          <w:sz w:val="26"/>
          <w:szCs w:val="19"/>
        </w:rPr>
        <w:t xml:space="preserve">- </w:t>
      </w:r>
      <w:r>
        <w:rPr>
          <w:color w:val="000000" w:themeColor="text1"/>
        </w:rPr>
        <w:t>с</w:t>
      </w:r>
      <w:r w:rsidRPr="00D6625D">
        <w:rPr>
          <w:color w:val="000000" w:themeColor="text1"/>
        </w:rPr>
        <w:t xml:space="preserve"> 3 по 7 октября 2022 года прошла единая профилактическая неделя «Будущее в моих руках», приуроченная ко Всероссийскому дню трезвости и борьбы с алкоголизмом</w:t>
      </w:r>
      <w:r>
        <w:rPr>
          <w:color w:val="000000" w:themeColor="text1"/>
        </w:rPr>
        <w:t xml:space="preserve">; </w:t>
      </w:r>
    </w:p>
    <w:p w14:paraId="53632586" w14:textId="77777777" w:rsidR="00B003C2" w:rsidRPr="00D6625D" w:rsidRDefault="00B003C2" w:rsidP="00B003C2">
      <w:pPr>
        <w:pStyle w:val="afff1"/>
        <w:shd w:val="clear" w:color="auto" w:fill="FFFFFF"/>
        <w:spacing w:before="0" w:beforeAutospacing="0" w:after="0" w:afterAutospacing="0" w:line="276" w:lineRule="auto"/>
        <w:ind w:left="142"/>
        <w:jc w:val="both"/>
        <w:rPr>
          <w:color w:val="000000" w:themeColor="text1"/>
        </w:rPr>
      </w:pPr>
      <w:r w:rsidRPr="00D6625D">
        <w:rPr>
          <w:color w:val="000000" w:themeColor="text1"/>
        </w:rPr>
        <w:tab/>
      </w:r>
      <w:r>
        <w:rPr>
          <w:color w:val="000000" w:themeColor="text1"/>
        </w:rPr>
        <w:t xml:space="preserve">- </w:t>
      </w:r>
      <w:r w:rsidRPr="00D6625D">
        <w:rPr>
          <w:color w:val="000000" w:themeColor="text1"/>
        </w:rPr>
        <w:t>10 по 16 ноября 2022 года прошла единая областная неделя профилактики экстремизма «Единство многообразия», приуроченная к Международному дню толерантности</w:t>
      </w:r>
      <w:r>
        <w:rPr>
          <w:color w:val="000000" w:themeColor="text1"/>
        </w:rPr>
        <w:t>;</w:t>
      </w:r>
    </w:p>
    <w:p w14:paraId="2FAC5818" w14:textId="59AA5123" w:rsidR="00B003C2" w:rsidRDefault="00B003C2" w:rsidP="00F40440">
      <w:pPr>
        <w:pStyle w:val="a9"/>
        <w:spacing w:line="276" w:lineRule="auto"/>
        <w:ind w:left="14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D6625D">
        <w:rPr>
          <w:rFonts w:ascii="Times New Roman" w:hAnsi="Times New Roman"/>
          <w:color w:val="000000" w:themeColor="text1"/>
          <w:sz w:val="24"/>
          <w:szCs w:val="24"/>
        </w:rPr>
        <w:t xml:space="preserve"> 17 по 24 ноября 2022 года</w:t>
      </w:r>
      <w:r>
        <w:rPr>
          <w:rFonts w:ascii="Times New Roman" w:hAnsi="Times New Roman"/>
          <w:color w:val="000000" w:themeColor="text1"/>
          <w:sz w:val="24"/>
          <w:szCs w:val="24"/>
        </w:rPr>
        <w:t xml:space="preserve"> </w:t>
      </w:r>
      <w:r w:rsidRPr="00D6625D">
        <w:rPr>
          <w:rFonts w:ascii="Times New Roman" w:hAnsi="Times New Roman"/>
          <w:color w:val="000000" w:themeColor="text1"/>
          <w:sz w:val="24"/>
          <w:szCs w:val="24"/>
        </w:rPr>
        <w:t>прошла областная неделя профилактики употребления табачных изделий «Мы – за чистые легкие!», приуроченная к Международному дню отказа от курения</w:t>
      </w:r>
      <w:r>
        <w:rPr>
          <w:rFonts w:ascii="Times New Roman" w:hAnsi="Times New Roman"/>
          <w:color w:val="000000" w:themeColor="text1"/>
          <w:sz w:val="24"/>
          <w:szCs w:val="24"/>
        </w:rPr>
        <w:t>;</w:t>
      </w:r>
      <w:r w:rsidRPr="00D6625D">
        <w:rPr>
          <w:rFonts w:ascii="Times New Roman" w:hAnsi="Times New Roman"/>
          <w:color w:val="000000" w:themeColor="text1"/>
          <w:sz w:val="24"/>
          <w:szCs w:val="24"/>
        </w:rPr>
        <w:t xml:space="preserve"> </w:t>
      </w:r>
    </w:p>
    <w:p w14:paraId="01BC597A" w14:textId="77777777" w:rsidR="00B003C2" w:rsidRDefault="00B003C2" w:rsidP="00B003C2">
      <w:pPr>
        <w:pStyle w:val="afff1"/>
        <w:shd w:val="clear" w:color="auto" w:fill="FFFFFF"/>
        <w:spacing w:before="0" w:beforeAutospacing="0" w:after="0" w:afterAutospacing="0" w:line="276" w:lineRule="auto"/>
        <w:ind w:left="142"/>
        <w:jc w:val="both"/>
        <w:rPr>
          <w:color w:val="000000" w:themeColor="text1"/>
        </w:rPr>
      </w:pPr>
      <w:r w:rsidRPr="00D6625D">
        <w:rPr>
          <w:color w:val="000000" w:themeColor="text1"/>
        </w:rPr>
        <w:tab/>
      </w:r>
      <w:r>
        <w:rPr>
          <w:color w:val="000000" w:themeColor="text1"/>
        </w:rPr>
        <w:t>- с</w:t>
      </w:r>
      <w:r w:rsidRPr="00D6625D">
        <w:rPr>
          <w:color w:val="000000" w:themeColor="text1"/>
        </w:rPr>
        <w:t xml:space="preserve"> 28 ноября по 3 декабря 2022 года прошла областная неделя по профилактике ВИЧ – инфекции и пропаганде нравственных и семейных ценностей «Здоровая семья»</w:t>
      </w:r>
      <w:r>
        <w:rPr>
          <w:color w:val="000000" w:themeColor="text1"/>
        </w:rPr>
        <w:t>;</w:t>
      </w:r>
    </w:p>
    <w:p w14:paraId="31C15F1C" w14:textId="77777777" w:rsidR="00B003C2" w:rsidRDefault="00B003C2" w:rsidP="00B003C2">
      <w:pPr>
        <w:pStyle w:val="afff1"/>
        <w:shd w:val="clear" w:color="auto" w:fill="FFFFFF"/>
        <w:spacing w:before="0" w:beforeAutospacing="0" w:after="0" w:afterAutospacing="0" w:line="276" w:lineRule="auto"/>
        <w:ind w:left="142"/>
        <w:jc w:val="both"/>
        <w:rPr>
          <w:color w:val="000000" w:themeColor="text1"/>
        </w:rPr>
      </w:pPr>
      <w:r w:rsidRPr="00D6625D">
        <w:rPr>
          <w:color w:val="000000" w:themeColor="text1"/>
        </w:rPr>
        <w:tab/>
      </w:r>
      <w:r>
        <w:rPr>
          <w:color w:val="000000" w:themeColor="text1"/>
        </w:rPr>
        <w:t>- с</w:t>
      </w:r>
      <w:r w:rsidRPr="00D6625D">
        <w:rPr>
          <w:color w:val="000000" w:themeColor="text1"/>
        </w:rPr>
        <w:t xml:space="preserve"> 13 по 17 декабря 2022 года прошла областная неделя правовых знаний «Равноправие», посвященная Всемирному дню прав человека (10 декабря) и Дню Конституции Российской Федерации (12 декабря).</w:t>
      </w:r>
      <w:r>
        <w:rPr>
          <w:color w:val="000000" w:themeColor="text1"/>
        </w:rPr>
        <w:t>;</w:t>
      </w:r>
    </w:p>
    <w:p w14:paraId="626A7B15" w14:textId="77777777" w:rsidR="00B003C2" w:rsidRDefault="00B003C2" w:rsidP="00B003C2">
      <w:pPr>
        <w:pStyle w:val="afff1"/>
        <w:shd w:val="clear" w:color="auto" w:fill="FFFFFF"/>
        <w:spacing w:before="0" w:beforeAutospacing="0" w:after="0" w:afterAutospacing="0" w:line="276" w:lineRule="auto"/>
        <w:ind w:left="142"/>
        <w:jc w:val="both"/>
        <w:rPr>
          <w:color w:val="000000" w:themeColor="text1"/>
        </w:rPr>
      </w:pPr>
      <w:r>
        <w:rPr>
          <w:color w:val="000000" w:themeColor="text1"/>
        </w:rPr>
        <w:tab/>
        <w:t>- с</w:t>
      </w:r>
      <w:r w:rsidRPr="005D75C9">
        <w:rPr>
          <w:color w:val="000000" w:themeColor="text1"/>
        </w:rPr>
        <w:t xml:space="preserve"> 01 по 07 марта 2023 года прошла областная неделя по профилактике употребления психоактивных веществ «Независимое детство!», приуроченная к «Всемирному дню борьбы с наркотиками и наркобизнесом» (1 марта)</w:t>
      </w:r>
      <w:r>
        <w:rPr>
          <w:color w:val="000000" w:themeColor="text1"/>
        </w:rPr>
        <w:t>;</w:t>
      </w:r>
    </w:p>
    <w:p w14:paraId="2A00B12B" w14:textId="77777777" w:rsidR="00B003C2" w:rsidRDefault="00B003C2" w:rsidP="00B003C2">
      <w:pPr>
        <w:pStyle w:val="afff1"/>
        <w:shd w:val="clear" w:color="auto" w:fill="FFFFFF"/>
        <w:spacing w:before="0" w:beforeAutospacing="0" w:after="0" w:afterAutospacing="0" w:line="276" w:lineRule="auto"/>
        <w:ind w:left="142"/>
        <w:jc w:val="both"/>
        <w:rPr>
          <w:color w:val="000000" w:themeColor="text1"/>
        </w:rPr>
      </w:pPr>
      <w:r>
        <w:rPr>
          <w:color w:val="000000" w:themeColor="text1"/>
        </w:rPr>
        <w:tab/>
        <w:t>- с 3 по 7 апреля 2023 года прошла неделя профилактики от несчастных случаев и детского травматизма «Жизнь! Здоровье! Красота!», приуроченная к Всемирному дню здоровья (7 апреля).</w:t>
      </w:r>
    </w:p>
    <w:p w14:paraId="77997E9B" w14:textId="77777777" w:rsidR="00B003C2" w:rsidRDefault="00B003C2" w:rsidP="00B003C2">
      <w:pPr>
        <w:pStyle w:val="afff1"/>
        <w:shd w:val="clear" w:color="auto" w:fill="FFFFFF"/>
        <w:spacing w:before="0" w:beforeAutospacing="0" w:after="0" w:afterAutospacing="0" w:line="276" w:lineRule="auto"/>
        <w:ind w:left="142"/>
        <w:jc w:val="both"/>
        <w:rPr>
          <w:color w:val="000000" w:themeColor="text1"/>
        </w:rPr>
      </w:pPr>
      <w:r>
        <w:rPr>
          <w:color w:val="000000" w:themeColor="text1"/>
        </w:rPr>
        <w:lastRenderedPageBreak/>
        <w:tab/>
        <w:t>С 13 по 17 февраля 2023 года организована и проведена областная акция «Аукцион добрых дел», приуроченная ко Всемирному дню спонтанного проявления доброты (17 февраля).</w:t>
      </w:r>
    </w:p>
    <w:p w14:paraId="569B0528" w14:textId="77777777" w:rsidR="00B003C2" w:rsidRDefault="00B003C2" w:rsidP="00B003C2">
      <w:pPr>
        <w:pStyle w:val="afff1"/>
        <w:shd w:val="clear" w:color="auto" w:fill="FFFFFF"/>
        <w:spacing w:before="0" w:beforeAutospacing="0" w:after="0" w:afterAutospacing="0" w:line="276" w:lineRule="auto"/>
        <w:ind w:left="142"/>
        <w:jc w:val="both"/>
        <w:rPr>
          <w:color w:val="000000" w:themeColor="text1"/>
        </w:rPr>
      </w:pPr>
      <w:r>
        <w:rPr>
          <w:color w:val="000000" w:themeColor="text1"/>
        </w:rPr>
        <w:tab/>
      </w:r>
      <w:r w:rsidRPr="004655D3">
        <w:rPr>
          <w:color w:val="000000" w:themeColor="text1"/>
        </w:rPr>
        <w:t xml:space="preserve"> С 13 по 24 марта 2023 года был организован и проведен конкурс рисунков «Да-здоровому образу жизни!» среди обучающихся 1-4 классов и конкурс буклетов «Выбор за тобой» среди обучающихся 5-8 классов</w:t>
      </w:r>
      <w:r>
        <w:rPr>
          <w:color w:val="000000" w:themeColor="text1"/>
        </w:rPr>
        <w:t xml:space="preserve"> с целью профилактики употребления ПАВ среди учащихся в общеобразовательных организациях.</w:t>
      </w:r>
    </w:p>
    <w:p w14:paraId="1421AB52" w14:textId="77777777" w:rsidR="00B003C2" w:rsidRDefault="00B003C2" w:rsidP="00B003C2">
      <w:pPr>
        <w:pStyle w:val="afff1"/>
        <w:shd w:val="clear" w:color="auto" w:fill="FFFFFF"/>
        <w:spacing w:before="0" w:beforeAutospacing="0" w:after="0" w:afterAutospacing="0" w:line="276" w:lineRule="auto"/>
        <w:ind w:left="142"/>
        <w:jc w:val="both"/>
        <w:rPr>
          <w:rFonts w:eastAsiaTheme="minorEastAsia"/>
        </w:rPr>
      </w:pPr>
      <w:r>
        <w:rPr>
          <w:color w:val="000000" w:themeColor="text1"/>
        </w:rPr>
        <w:tab/>
      </w:r>
      <w:r w:rsidRPr="000458CE">
        <w:rPr>
          <w:bCs/>
          <w:kern w:val="36"/>
        </w:rPr>
        <w:t xml:space="preserve">В период </w:t>
      </w:r>
      <w:r w:rsidRPr="000458CE">
        <w:t>с 11 октября 2022 года по 15 декабря 2022 года в образовательных организациях проводился мониторинг внедрения профилактических программ по формированию жизнестойкости обучающихся. Данные превентивные программы направлены на формирование жизнестойкости, на профилактику суицидального поведения несовершеннолетних, а также на развитие позитивного мышления, развитие положительных нравственных качеств, принципов здорового образа жизни,</w:t>
      </w:r>
      <w:r w:rsidRPr="000458CE">
        <w:rPr>
          <w:bdr w:val="none" w:sz="0" w:space="0" w:color="auto" w:frame="1"/>
        </w:rPr>
        <w:t xml:space="preserve"> на профилактику вредных привычек и формирование ценностного отношения к здоровью</w:t>
      </w:r>
      <w:r w:rsidRPr="000458CE">
        <w:t>, на профилактику негативных социальных явлений. В мониторинге принял</w:t>
      </w:r>
      <w:r>
        <w:t>и</w:t>
      </w:r>
      <w:r w:rsidRPr="000458CE">
        <w:t xml:space="preserve"> участие 33 образовательных организации. Программы по формированию жизнестойкости реализуются в </w:t>
      </w:r>
      <w:r>
        <w:t>3</w:t>
      </w:r>
      <w:r w:rsidRPr="000458CE">
        <w:t>2 образовательных организациях (</w:t>
      </w:r>
      <w:r>
        <w:t xml:space="preserve">кроме МКОУ </w:t>
      </w:r>
      <w:proofErr w:type="spellStart"/>
      <w:r>
        <w:t>Джогинская</w:t>
      </w:r>
      <w:proofErr w:type="spellEnd"/>
      <w:r>
        <w:t xml:space="preserve"> СОШ</w:t>
      </w:r>
      <w:r w:rsidRPr="000458CE">
        <w:t xml:space="preserve">). </w:t>
      </w:r>
      <w:r w:rsidRPr="000458CE">
        <w:rPr>
          <w:rFonts w:eastAsiaTheme="minorEastAsia"/>
        </w:rPr>
        <w:t xml:space="preserve">Анализ полученных результатов </w:t>
      </w:r>
      <w:r>
        <w:rPr>
          <w:rFonts w:eastAsiaTheme="minorEastAsia"/>
        </w:rPr>
        <w:t>м</w:t>
      </w:r>
      <w:r w:rsidRPr="000458CE">
        <w:rPr>
          <w:rFonts w:eastAsiaTheme="minorEastAsia"/>
        </w:rPr>
        <w:t>ониторинга показал, что большинство обучающихся полностью удовлетворены занятиями по профилактическим программам.</w:t>
      </w:r>
    </w:p>
    <w:p w14:paraId="6AB62FD2" w14:textId="77777777" w:rsidR="00B003C2" w:rsidRDefault="00B003C2" w:rsidP="00B003C2">
      <w:pPr>
        <w:spacing w:after="0" w:line="276" w:lineRule="auto"/>
        <w:ind w:left="142"/>
        <w:jc w:val="both"/>
        <w:rPr>
          <w:rFonts w:ascii="Times New Roman" w:eastAsiaTheme="minorEastAsia" w:hAnsi="Times New Roman"/>
          <w:sz w:val="24"/>
          <w:szCs w:val="24"/>
        </w:rPr>
      </w:pPr>
      <w:r>
        <w:rPr>
          <w:rFonts w:ascii="Times New Roman" w:hAnsi="Times New Roman"/>
          <w:bCs/>
          <w:kern w:val="36"/>
          <w:sz w:val="24"/>
          <w:szCs w:val="24"/>
        </w:rPr>
        <w:tab/>
        <w:t xml:space="preserve">В январе 2023 года в ОО Тайшетского района организован и проведен мониторинг     деятельности образовательных организаций по профилактике </w:t>
      </w:r>
      <w:proofErr w:type="spellStart"/>
      <w:r>
        <w:rPr>
          <w:rFonts w:ascii="Times New Roman" w:hAnsi="Times New Roman"/>
          <w:bCs/>
          <w:kern w:val="36"/>
          <w:sz w:val="24"/>
          <w:szCs w:val="24"/>
        </w:rPr>
        <w:t>скулшутинга</w:t>
      </w:r>
      <w:proofErr w:type="spellEnd"/>
      <w:r>
        <w:rPr>
          <w:rFonts w:ascii="Times New Roman" w:hAnsi="Times New Roman"/>
          <w:bCs/>
          <w:kern w:val="36"/>
          <w:sz w:val="24"/>
          <w:szCs w:val="24"/>
        </w:rPr>
        <w:t xml:space="preserve"> в 2021 году.</w:t>
      </w:r>
      <w:r>
        <w:rPr>
          <w:rFonts w:ascii="Times New Roman" w:eastAsiaTheme="minorEastAsia" w:hAnsi="Times New Roman"/>
          <w:sz w:val="24"/>
          <w:szCs w:val="24"/>
        </w:rPr>
        <w:t xml:space="preserve"> Анализ полученных результатов показал, что в ОО Тайшетского района обучающихся «группы риска» выявлено не было.</w:t>
      </w:r>
    </w:p>
    <w:p w14:paraId="6A556C9E" w14:textId="77777777" w:rsidR="00B003C2" w:rsidRPr="00C96FE0" w:rsidRDefault="00B003C2" w:rsidP="00B003C2">
      <w:pPr>
        <w:spacing w:after="0" w:line="276" w:lineRule="auto"/>
        <w:ind w:left="142"/>
        <w:jc w:val="both"/>
        <w:rPr>
          <w:rFonts w:ascii="Times New Roman" w:eastAsiaTheme="minorEastAsia" w:hAnsi="Times New Roman"/>
          <w:sz w:val="24"/>
          <w:szCs w:val="24"/>
        </w:rPr>
      </w:pPr>
      <w:r>
        <w:rPr>
          <w:rFonts w:ascii="Times New Roman" w:hAnsi="Times New Roman"/>
          <w:bCs/>
          <w:kern w:val="36"/>
          <w:sz w:val="24"/>
          <w:szCs w:val="24"/>
        </w:rPr>
        <w:tab/>
      </w:r>
      <w:r w:rsidRPr="00C96FE0">
        <w:rPr>
          <w:rFonts w:ascii="Times New Roman" w:hAnsi="Times New Roman"/>
          <w:bCs/>
          <w:kern w:val="36"/>
          <w:sz w:val="24"/>
          <w:szCs w:val="24"/>
        </w:rPr>
        <w:t>В феврале 2023 года в ОО Тайшетского района организован и проведен мониторинг криминогенной пораженности обучающихся общеобразовательных организаций Тайшетского района. На 31.12.2022 года количество обучающихся, состоящих на профилактическом учете в ОДН – 35, из них условно осужденных – 2.</w:t>
      </w:r>
      <w:r>
        <w:rPr>
          <w:rFonts w:ascii="Times New Roman" w:hAnsi="Times New Roman"/>
          <w:bCs/>
          <w:kern w:val="36"/>
          <w:sz w:val="24"/>
          <w:szCs w:val="24"/>
        </w:rPr>
        <w:t xml:space="preserve"> На конец </w:t>
      </w:r>
      <w:r>
        <w:rPr>
          <w:rFonts w:ascii="Times New Roman" w:hAnsi="Times New Roman"/>
          <w:bCs/>
          <w:kern w:val="36"/>
          <w:sz w:val="24"/>
          <w:szCs w:val="24"/>
          <w:lang w:val="en-US"/>
        </w:rPr>
        <w:t>II</w:t>
      </w:r>
      <w:r w:rsidRPr="00C96FE0">
        <w:rPr>
          <w:rFonts w:ascii="Times New Roman" w:hAnsi="Times New Roman"/>
          <w:bCs/>
          <w:kern w:val="36"/>
          <w:sz w:val="24"/>
          <w:szCs w:val="24"/>
        </w:rPr>
        <w:t xml:space="preserve"> </w:t>
      </w:r>
      <w:r>
        <w:rPr>
          <w:rFonts w:ascii="Times New Roman" w:hAnsi="Times New Roman"/>
          <w:bCs/>
          <w:kern w:val="36"/>
          <w:sz w:val="24"/>
          <w:szCs w:val="24"/>
        </w:rPr>
        <w:t>полугодия 2022-2023 учебного года на профилактическом учете в ОДН состоит 29 обучающихся, из них 1 – условно осужденный.</w:t>
      </w:r>
    </w:p>
    <w:p w14:paraId="002B0157" w14:textId="5CB4495D" w:rsidR="00B003C2" w:rsidRPr="00F40440" w:rsidRDefault="00B003C2" w:rsidP="00F40440">
      <w:pPr>
        <w:pStyle w:val="a9"/>
        <w:spacing w:line="276" w:lineRule="auto"/>
        <w:ind w:left="142" w:firstLine="708"/>
        <w:jc w:val="both"/>
        <w:rPr>
          <w:rFonts w:ascii="Times New Roman" w:hAnsi="Times New Roman"/>
          <w:color w:val="000000" w:themeColor="text1"/>
          <w:sz w:val="24"/>
          <w:szCs w:val="24"/>
        </w:rPr>
      </w:pPr>
      <w:r w:rsidRPr="004F1FC4">
        <w:rPr>
          <w:rFonts w:ascii="Times New Roman" w:hAnsi="Times New Roman"/>
          <w:sz w:val="24"/>
          <w:szCs w:val="24"/>
        </w:rPr>
        <w:t>Организована и ведется работа общественных наркологических постов во всех образовательных организациях</w:t>
      </w:r>
      <w:r>
        <w:rPr>
          <w:rFonts w:ascii="Times New Roman" w:hAnsi="Times New Roman"/>
          <w:sz w:val="24"/>
          <w:szCs w:val="24"/>
        </w:rPr>
        <w:t xml:space="preserve">. Согласно проведенного мониторинга </w:t>
      </w:r>
      <w:r>
        <w:rPr>
          <w:rFonts w:ascii="Times New Roman" w:hAnsi="Times New Roman"/>
          <w:color w:val="000000" w:themeColor="text1"/>
          <w:sz w:val="24"/>
          <w:szCs w:val="24"/>
        </w:rPr>
        <w:t>п</w:t>
      </w:r>
      <w:r w:rsidRPr="004655D3">
        <w:rPr>
          <w:rFonts w:ascii="Times New Roman" w:hAnsi="Times New Roman"/>
          <w:color w:val="000000" w:themeColor="text1"/>
          <w:sz w:val="24"/>
          <w:szCs w:val="24"/>
        </w:rPr>
        <w:t>о итогам работы за I полугодие 2022</w:t>
      </w:r>
      <w:r>
        <w:rPr>
          <w:rFonts w:ascii="Times New Roman" w:hAnsi="Times New Roman"/>
          <w:color w:val="000000" w:themeColor="text1"/>
          <w:sz w:val="24"/>
          <w:szCs w:val="24"/>
        </w:rPr>
        <w:t xml:space="preserve"> - 2023</w:t>
      </w:r>
      <w:r w:rsidRPr="004655D3">
        <w:rPr>
          <w:rFonts w:ascii="Times New Roman" w:hAnsi="Times New Roman"/>
          <w:color w:val="000000" w:themeColor="text1"/>
          <w:sz w:val="24"/>
          <w:szCs w:val="24"/>
        </w:rPr>
        <w:t xml:space="preserve"> года на учете общественных наркологических постов образовательных организаций (постов «Здоровье+») всего состо</w:t>
      </w:r>
      <w:r>
        <w:rPr>
          <w:rFonts w:ascii="Times New Roman" w:hAnsi="Times New Roman"/>
          <w:color w:val="000000" w:themeColor="text1"/>
          <w:sz w:val="24"/>
          <w:szCs w:val="24"/>
        </w:rPr>
        <w:t>яло</w:t>
      </w:r>
      <w:r w:rsidRPr="004655D3">
        <w:rPr>
          <w:rFonts w:ascii="Times New Roman" w:hAnsi="Times New Roman"/>
          <w:color w:val="000000" w:themeColor="text1"/>
          <w:sz w:val="24"/>
          <w:szCs w:val="24"/>
        </w:rPr>
        <w:t xml:space="preserve"> 11 обучающихся: из них 9 – за устойчивое курение, 2 – за употребление спиртных напитков, 0 – за употребление токсических веществ, 0 – за употребление наркотиков.</w:t>
      </w:r>
      <w:r>
        <w:rPr>
          <w:rFonts w:ascii="Times New Roman" w:hAnsi="Times New Roman"/>
          <w:color w:val="000000" w:themeColor="text1"/>
          <w:sz w:val="24"/>
          <w:szCs w:val="24"/>
        </w:rPr>
        <w:t xml:space="preserve"> Работой </w:t>
      </w:r>
      <w:proofErr w:type="spellStart"/>
      <w:r>
        <w:rPr>
          <w:rFonts w:ascii="Times New Roman" w:hAnsi="Times New Roman"/>
          <w:color w:val="000000" w:themeColor="text1"/>
          <w:sz w:val="24"/>
          <w:szCs w:val="24"/>
        </w:rPr>
        <w:t>наркопостов</w:t>
      </w:r>
      <w:proofErr w:type="spellEnd"/>
      <w:r>
        <w:rPr>
          <w:rFonts w:ascii="Times New Roman" w:hAnsi="Times New Roman"/>
          <w:color w:val="000000" w:themeColor="text1"/>
          <w:sz w:val="24"/>
          <w:szCs w:val="24"/>
        </w:rPr>
        <w:t xml:space="preserve"> были охвачены все обучающиеся, а это 9903 ученик</w:t>
      </w:r>
      <w:r w:rsidR="00F40440">
        <w:rPr>
          <w:rFonts w:ascii="Times New Roman" w:hAnsi="Times New Roman"/>
          <w:color w:val="000000" w:themeColor="text1"/>
          <w:sz w:val="24"/>
          <w:szCs w:val="24"/>
        </w:rPr>
        <w:t>а</w:t>
      </w:r>
      <w:r>
        <w:rPr>
          <w:rFonts w:ascii="Times New Roman" w:hAnsi="Times New Roman"/>
          <w:color w:val="000000" w:themeColor="text1"/>
          <w:sz w:val="24"/>
          <w:szCs w:val="24"/>
        </w:rPr>
        <w:t>.</w:t>
      </w:r>
    </w:p>
    <w:p w14:paraId="63A28433" w14:textId="77777777" w:rsidR="00B003C2" w:rsidRPr="00DB5DDA" w:rsidRDefault="00B003C2" w:rsidP="00B003C2">
      <w:pPr>
        <w:pStyle w:val="a9"/>
        <w:widowControl w:val="0"/>
        <w:suppressAutoHyphens/>
        <w:spacing w:line="276" w:lineRule="auto"/>
        <w:ind w:left="1069"/>
        <w:jc w:val="both"/>
        <w:rPr>
          <w:rFonts w:ascii="Times New Roman" w:hAnsi="Times New Roman"/>
          <w:bCs/>
          <w:iCs/>
          <w:sz w:val="24"/>
          <w:szCs w:val="24"/>
        </w:rPr>
      </w:pPr>
    </w:p>
    <w:p w14:paraId="636640D4" w14:textId="12B3BBA2" w:rsidR="00283803" w:rsidRPr="00DB0E6C" w:rsidRDefault="00DB0E6C" w:rsidP="00DB0E6C">
      <w:pPr>
        <w:spacing w:after="0" w:line="276" w:lineRule="auto"/>
        <w:ind w:firstLine="708"/>
        <w:jc w:val="center"/>
        <w:rPr>
          <w:rFonts w:ascii="Times New Roman" w:hAnsi="Times New Roman" w:cs="Times New Roman"/>
          <w:i/>
          <w:iCs/>
          <w:sz w:val="24"/>
          <w:szCs w:val="24"/>
        </w:rPr>
      </w:pPr>
      <w:r w:rsidRPr="00DB0E6C">
        <w:rPr>
          <w:rFonts w:ascii="Times New Roman" w:hAnsi="Times New Roman" w:cs="Times New Roman"/>
          <w:i/>
          <w:iCs/>
          <w:sz w:val="24"/>
          <w:szCs w:val="24"/>
        </w:rPr>
        <w:t>Оснащенность современным оборудованием</w:t>
      </w:r>
    </w:p>
    <w:p w14:paraId="00B5CDEF" w14:textId="77777777" w:rsidR="000B40E1" w:rsidRPr="000B40E1" w:rsidRDefault="00DB0E6C" w:rsidP="00F40440">
      <w:pPr>
        <w:spacing w:after="0" w:line="276" w:lineRule="auto"/>
        <w:ind w:firstLine="708"/>
        <w:jc w:val="both"/>
        <w:rPr>
          <w:rFonts w:ascii="Times New Roman" w:hAnsi="Times New Roman" w:cs="Times New Roman"/>
          <w:sz w:val="24"/>
          <w:szCs w:val="24"/>
        </w:rPr>
      </w:pPr>
      <w:r w:rsidRPr="000B40E1">
        <w:rPr>
          <w:rFonts w:ascii="Times New Roman" w:hAnsi="Times New Roman" w:cs="Times New Roman"/>
          <w:sz w:val="24"/>
          <w:szCs w:val="24"/>
        </w:rPr>
        <w:t xml:space="preserve">В 5 ОО (МКОУ СОШ № 23 г. Тайшета,  МКОУ СОШ № 1 г. Тайшета, МКОУ «СОШ № 85 г. Тайшета», МКОУ </w:t>
      </w:r>
      <w:proofErr w:type="spellStart"/>
      <w:r w:rsidRPr="000B40E1">
        <w:rPr>
          <w:rFonts w:ascii="Times New Roman" w:hAnsi="Times New Roman" w:cs="Times New Roman"/>
          <w:sz w:val="24"/>
          <w:szCs w:val="24"/>
        </w:rPr>
        <w:t>Новобирюсинской</w:t>
      </w:r>
      <w:proofErr w:type="spellEnd"/>
      <w:r w:rsidRPr="000B40E1">
        <w:rPr>
          <w:rFonts w:ascii="Times New Roman" w:hAnsi="Times New Roman" w:cs="Times New Roman"/>
          <w:sz w:val="24"/>
          <w:szCs w:val="24"/>
        </w:rPr>
        <w:t xml:space="preserve"> СОШ, МКОУ Березовской СОШ)  с 01.09.2022 г. открыты Центра естественно-научной  и технологической  направленностей  «Точка роста», продолжают функционировать 2 Центра  цифрового и гуманитарного профилей  (МКОУ Мирнинская СОШ, МКОУ Шелеховская СОШ),   5 Центров естественно-научной  и технологической  направленностей  «Точка роста» (МКОУ Квитокская СОШ № 1, МКОУ  </w:t>
      </w:r>
      <w:r w:rsidRPr="000B40E1">
        <w:rPr>
          <w:rFonts w:ascii="Times New Roman" w:hAnsi="Times New Roman" w:cs="Times New Roman"/>
          <w:sz w:val="24"/>
          <w:szCs w:val="24"/>
        </w:rPr>
        <w:lastRenderedPageBreak/>
        <w:t>Невельская ООШ, МКОУ СОШ № 10 г. Бирюсинска, МКОУ СОШ № 16 г. Бирюсинска, МКОУ СОШ № 2 г. Тайшета).</w:t>
      </w:r>
    </w:p>
    <w:p w14:paraId="5A5DE6D9" w14:textId="59A9F62E" w:rsidR="00DB0E6C" w:rsidRPr="000B40E1" w:rsidRDefault="00DB0E6C" w:rsidP="00F40440">
      <w:pPr>
        <w:spacing w:after="0" w:line="276" w:lineRule="auto"/>
        <w:ind w:firstLine="708"/>
        <w:jc w:val="both"/>
        <w:rPr>
          <w:rFonts w:ascii="Times New Roman" w:hAnsi="Times New Roman" w:cs="Times New Roman"/>
          <w:sz w:val="24"/>
          <w:szCs w:val="24"/>
          <w:shd w:val="clear" w:color="auto" w:fill="FFFFFF"/>
        </w:rPr>
      </w:pPr>
      <w:r>
        <w:t xml:space="preserve"> </w:t>
      </w:r>
      <w:r w:rsidR="000B40E1" w:rsidRPr="00FF2BD7">
        <w:rPr>
          <w:rFonts w:ascii="Times New Roman" w:hAnsi="Times New Roman" w:cs="Times New Roman"/>
          <w:sz w:val="24"/>
          <w:szCs w:val="24"/>
          <w:shd w:val="clear" w:color="auto" w:fill="FFFFFF"/>
        </w:rPr>
        <w:t xml:space="preserve">В региональном конкурсе лучших практик реализации дополнительных общеразвивающих программ с использованием оборудования Центров «Точка роста» приняли 9 Центров «Точка роста», 8 стали призерами. </w:t>
      </w:r>
    </w:p>
    <w:p w14:paraId="08E56698" w14:textId="7CA30813" w:rsidR="000B40E1" w:rsidRDefault="000B40E1" w:rsidP="00F40440">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второй половины 2022 года поступало оборудование </w:t>
      </w:r>
      <w:proofErr w:type="gramStart"/>
      <w:r>
        <w:rPr>
          <w:rFonts w:ascii="Times New Roman" w:eastAsia="Times New Roman" w:hAnsi="Times New Roman" w:cs="Times New Roman"/>
          <w:color w:val="000000"/>
          <w:sz w:val="24"/>
          <w:szCs w:val="24"/>
        </w:rPr>
        <w:t>в  школы</w:t>
      </w:r>
      <w:proofErr w:type="gramEnd"/>
      <w:r>
        <w:rPr>
          <w:rFonts w:ascii="Times New Roman" w:eastAsia="Times New Roman" w:hAnsi="Times New Roman" w:cs="Times New Roman"/>
          <w:color w:val="000000"/>
          <w:sz w:val="24"/>
          <w:szCs w:val="24"/>
        </w:rPr>
        <w:t xml:space="preserve">,  которые явились победителями  конкурсного отбора на приобретение </w:t>
      </w:r>
      <w:r w:rsidRPr="000B40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оборудования кабинетов естественно-научного цикла, инициированного  партией «Единая Россия»  (МКОУ СОШ № 2 (кабинет физики), МКОУ СОШ № 5 (кабинет химии), МКОУ </w:t>
      </w:r>
      <w:proofErr w:type="spellStart"/>
      <w:r>
        <w:rPr>
          <w:rFonts w:ascii="Times New Roman" w:eastAsia="Times New Roman" w:hAnsi="Times New Roman" w:cs="Times New Roman"/>
          <w:color w:val="000000"/>
          <w:sz w:val="24"/>
          <w:szCs w:val="24"/>
        </w:rPr>
        <w:t>Шиткинская</w:t>
      </w:r>
      <w:proofErr w:type="spellEnd"/>
      <w:r>
        <w:rPr>
          <w:rFonts w:ascii="Times New Roman" w:eastAsia="Times New Roman" w:hAnsi="Times New Roman" w:cs="Times New Roman"/>
          <w:color w:val="000000"/>
          <w:sz w:val="24"/>
          <w:szCs w:val="24"/>
        </w:rPr>
        <w:t xml:space="preserve"> СОШ (кабинет биологии)). В 2023 году победителями данного конкурса стали еще 3 школы – МКОУ СОШ № 17 </w:t>
      </w:r>
      <w:proofErr w:type="spellStart"/>
      <w:r>
        <w:rPr>
          <w:rFonts w:ascii="Times New Roman" w:eastAsia="Times New Roman" w:hAnsi="Times New Roman" w:cs="Times New Roman"/>
          <w:color w:val="000000"/>
          <w:sz w:val="24"/>
          <w:szCs w:val="24"/>
        </w:rPr>
        <w:t>р.п</w:t>
      </w:r>
      <w:proofErr w:type="spellEnd"/>
      <w:r>
        <w:rPr>
          <w:rFonts w:ascii="Times New Roman" w:eastAsia="Times New Roman" w:hAnsi="Times New Roman" w:cs="Times New Roman"/>
          <w:color w:val="000000"/>
          <w:sz w:val="24"/>
          <w:szCs w:val="24"/>
        </w:rPr>
        <w:t xml:space="preserve">.  Юрты (кабинет естественно-научного образования), МКОУ СОШ № 24 </w:t>
      </w:r>
      <w:proofErr w:type="spellStart"/>
      <w:r>
        <w:rPr>
          <w:rFonts w:ascii="Times New Roman" w:eastAsia="Times New Roman" w:hAnsi="Times New Roman" w:cs="Times New Roman"/>
          <w:color w:val="000000"/>
          <w:sz w:val="24"/>
          <w:szCs w:val="24"/>
        </w:rPr>
        <w:t>р.п</w:t>
      </w:r>
      <w:proofErr w:type="spellEnd"/>
      <w:r>
        <w:rPr>
          <w:rFonts w:ascii="Times New Roman" w:eastAsia="Times New Roman" w:hAnsi="Times New Roman" w:cs="Times New Roman"/>
          <w:color w:val="000000"/>
          <w:sz w:val="24"/>
          <w:szCs w:val="24"/>
        </w:rPr>
        <w:t xml:space="preserve">. Юрты (кабинет физики), МКОУ Тамтачетская СОШ (кабинет биологии). </w:t>
      </w:r>
    </w:p>
    <w:p w14:paraId="5F6E0878" w14:textId="77777777" w:rsidR="00DB0E6C" w:rsidRDefault="00DB0E6C" w:rsidP="00F40440">
      <w:pPr>
        <w:spacing w:line="276" w:lineRule="auto"/>
        <w:ind w:firstLine="426"/>
        <w:jc w:val="both"/>
      </w:pPr>
    </w:p>
    <w:p w14:paraId="1431ED00" w14:textId="77777777" w:rsidR="00DB0E6C" w:rsidRDefault="00DB0E6C" w:rsidP="008B3D2A">
      <w:pPr>
        <w:spacing w:after="0" w:line="276" w:lineRule="auto"/>
        <w:ind w:firstLine="708"/>
        <w:jc w:val="both"/>
        <w:rPr>
          <w:rFonts w:ascii="Times New Roman" w:hAnsi="Times New Roman" w:cs="Times New Roman"/>
          <w:sz w:val="24"/>
          <w:szCs w:val="24"/>
        </w:rPr>
      </w:pPr>
    </w:p>
    <w:p w14:paraId="3A85BF71" w14:textId="29590DDF" w:rsidR="00DB0E6C" w:rsidRPr="001D710C" w:rsidRDefault="001D710C" w:rsidP="001D710C">
      <w:pPr>
        <w:spacing w:after="0" w:line="276" w:lineRule="auto"/>
        <w:ind w:firstLine="708"/>
        <w:jc w:val="center"/>
        <w:rPr>
          <w:rFonts w:ascii="Times New Roman" w:hAnsi="Times New Roman" w:cs="Times New Roman"/>
          <w:b/>
          <w:bCs/>
          <w:sz w:val="24"/>
          <w:szCs w:val="24"/>
        </w:rPr>
      </w:pPr>
      <w:r w:rsidRPr="001D710C">
        <w:rPr>
          <w:rFonts w:ascii="Times New Roman" w:hAnsi="Times New Roman" w:cs="Times New Roman"/>
          <w:b/>
          <w:bCs/>
          <w:sz w:val="24"/>
          <w:szCs w:val="24"/>
          <w:lang w:val="en-US"/>
        </w:rPr>
        <w:t>III</w:t>
      </w:r>
      <w:r w:rsidRPr="001D710C">
        <w:rPr>
          <w:rFonts w:ascii="Times New Roman" w:hAnsi="Times New Roman" w:cs="Times New Roman"/>
          <w:b/>
          <w:bCs/>
          <w:sz w:val="24"/>
          <w:szCs w:val="24"/>
        </w:rPr>
        <w:t>. Результаты деятельности муниципальной системы образо</w:t>
      </w:r>
      <w:r>
        <w:rPr>
          <w:rFonts w:ascii="Times New Roman" w:hAnsi="Times New Roman" w:cs="Times New Roman"/>
          <w:b/>
          <w:bCs/>
          <w:sz w:val="24"/>
          <w:szCs w:val="24"/>
        </w:rPr>
        <w:t>ва</w:t>
      </w:r>
      <w:r w:rsidRPr="001D710C">
        <w:rPr>
          <w:rFonts w:ascii="Times New Roman" w:hAnsi="Times New Roman" w:cs="Times New Roman"/>
          <w:b/>
          <w:bCs/>
          <w:sz w:val="24"/>
          <w:szCs w:val="24"/>
        </w:rPr>
        <w:t>ния</w:t>
      </w:r>
    </w:p>
    <w:p w14:paraId="6300356E" w14:textId="5D34CD4E" w:rsidR="00FC557B" w:rsidRDefault="00FC557B" w:rsidP="008B3D2A">
      <w:pPr>
        <w:spacing w:after="0" w:line="276" w:lineRule="auto"/>
        <w:ind w:firstLine="708"/>
        <w:jc w:val="both"/>
        <w:rPr>
          <w:rFonts w:ascii="Times New Roman" w:hAnsi="Times New Roman" w:cs="Times New Roman"/>
          <w:sz w:val="24"/>
          <w:szCs w:val="24"/>
        </w:rPr>
      </w:pPr>
    </w:p>
    <w:p w14:paraId="742174A2" w14:textId="77777777" w:rsidR="00DB5DDA" w:rsidRPr="00DB5DDA" w:rsidRDefault="00DB5DDA" w:rsidP="00DB5DDA">
      <w:pPr>
        <w:spacing w:after="0"/>
        <w:ind w:firstLine="709"/>
        <w:jc w:val="center"/>
        <w:rPr>
          <w:rFonts w:ascii="Times New Roman" w:hAnsi="Times New Roman"/>
          <w:bCs/>
          <w:i/>
          <w:iCs/>
          <w:sz w:val="24"/>
          <w:szCs w:val="24"/>
        </w:rPr>
      </w:pPr>
      <w:r w:rsidRPr="00DB5DDA">
        <w:rPr>
          <w:rFonts w:ascii="Times New Roman" w:hAnsi="Times New Roman"/>
          <w:bCs/>
          <w:i/>
          <w:iCs/>
          <w:sz w:val="24"/>
          <w:szCs w:val="24"/>
        </w:rPr>
        <w:t>Мониторинговые исследования обучающихся 9 и 11 классов</w:t>
      </w:r>
    </w:p>
    <w:p w14:paraId="4284588C" w14:textId="59CB12C3" w:rsidR="00DB5DDA" w:rsidRPr="001A471D" w:rsidRDefault="00DB5DDA" w:rsidP="00DB5DDA">
      <w:pPr>
        <w:spacing w:after="0" w:line="276" w:lineRule="auto"/>
        <w:ind w:firstLine="709"/>
        <w:jc w:val="both"/>
        <w:rPr>
          <w:rFonts w:ascii="Times New Roman" w:hAnsi="Times New Roman"/>
          <w:color w:val="000000"/>
          <w:sz w:val="24"/>
          <w:szCs w:val="24"/>
        </w:rPr>
      </w:pPr>
      <w:proofErr w:type="gramStart"/>
      <w:r>
        <w:rPr>
          <w:rFonts w:ascii="Times New Roman" w:hAnsi="Times New Roman"/>
          <w:sz w:val="24"/>
          <w:szCs w:val="24"/>
        </w:rPr>
        <w:t xml:space="preserve">Ежегодно </w:t>
      </w:r>
      <w:r w:rsidRPr="00CB1B31">
        <w:rPr>
          <w:rFonts w:ascii="Times New Roman" w:hAnsi="Times New Roman"/>
          <w:sz w:val="24"/>
          <w:szCs w:val="24"/>
        </w:rPr>
        <w:t xml:space="preserve"> Центром</w:t>
      </w:r>
      <w:proofErr w:type="gramEnd"/>
      <w:r w:rsidRPr="00CB1B31">
        <w:rPr>
          <w:rFonts w:ascii="Times New Roman" w:hAnsi="Times New Roman"/>
          <w:sz w:val="24"/>
          <w:szCs w:val="24"/>
        </w:rPr>
        <w:t xml:space="preserve"> оценки профессионального мастерства, квалификаций педагогов и мониторинга качества образования  (ГАУ ИО </w:t>
      </w:r>
      <w:proofErr w:type="spellStart"/>
      <w:r w:rsidRPr="00CB1B31">
        <w:rPr>
          <w:rFonts w:ascii="Times New Roman" w:hAnsi="Times New Roman"/>
          <w:sz w:val="24"/>
          <w:szCs w:val="24"/>
        </w:rPr>
        <w:t>ЦОПМКиМКО</w:t>
      </w:r>
      <w:proofErr w:type="spellEnd"/>
      <w:r w:rsidRPr="00CB1B31">
        <w:rPr>
          <w:rFonts w:ascii="Times New Roman" w:hAnsi="Times New Roman"/>
          <w:sz w:val="24"/>
          <w:szCs w:val="24"/>
        </w:rPr>
        <w:t xml:space="preserve">) Иркутской области проводятся технологические мониторинги уровня учебных достижений </w:t>
      </w:r>
      <w:r w:rsidRPr="001A471D">
        <w:rPr>
          <w:rFonts w:ascii="Times New Roman" w:hAnsi="Times New Roman"/>
          <w:color w:val="000000"/>
          <w:sz w:val="24"/>
          <w:szCs w:val="24"/>
        </w:rPr>
        <w:t>по обязательным предметам для выпускных классов</w:t>
      </w:r>
      <w:r w:rsidRPr="00DB5DDA">
        <w:rPr>
          <w:rFonts w:ascii="Times New Roman" w:hAnsi="Times New Roman"/>
          <w:color w:val="000000"/>
          <w:sz w:val="24"/>
          <w:szCs w:val="24"/>
        </w:rPr>
        <w:t xml:space="preserve"> </w:t>
      </w:r>
      <w:r w:rsidRPr="001A471D">
        <w:rPr>
          <w:rFonts w:ascii="Times New Roman" w:hAnsi="Times New Roman"/>
          <w:color w:val="000000"/>
          <w:sz w:val="24"/>
          <w:szCs w:val="24"/>
        </w:rPr>
        <w:t>с целью ознакомления обучающихся с процедурой проведения ГИА, со структурой КИМ, позволяя обучающимся получить навыки заполнения бланков ответов, снизить психологическую  напряженность при прохождении ГИА.</w:t>
      </w:r>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В </w:t>
      </w:r>
      <w:r w:rsidRPr="001A471D">
        <w:rPr>
          <w:rFonts w:ascii="Times New Roman" w:hAnsi="Times New Roman"/>
          <w:color w:val="000000"/>
          <w:sz w:val="24"/>
          <w:szCs w:val="24"/>
        </w:rPr>
        <w:t xml:space="preserve"> текущем</w:t>
      </w:r>
      <w:proofErr w:type="gramEnd"/>
      <w:r w:rsidRPr="001A471D">
        <w:rPr>
          <w:rFonts w:ascii="Times New Roman" w:hAnsi="Times New Roman"/>
          <w:color w:val="000000"/>
          <w:sz w:val="24"/>
          <w:szCs w:val="24"/>
        </w:rPr>
        <w:t xml:space="preserve"> учебном году</w:t>
      </w:r>
      <w:r>
        <w:rPr>
          <w:rFonts w:ascii="Times New Roman" w:hAnsi="Times New Roman"/>
          <w:color w:val="000000"/>
          <w:sz w:val="24"/>
          <w:szCs w:val="24"/>
        </w:rPr>
        <w:t xml:space="preserve"> - </w:t>
      </w:r>
      <w:r w:rsidRPr="001A471D">
        <w:rPr>
          <w:rFonts w:ascii="Times New Roman" w:hAnsi="Times New Roman"/>
          <w:color w:val="000000"/>
          <w:sz w:val="24"/>
          <w:szCs w:val="24"/>
        </w:rPr>
        <w:t xml:space="preserve"> для обучающихся 9-х классов по русскому языку и математике в формах ОГЭ и ГВЭ и 11-х классов  по математике базового и профильного уровней в формах ЕГЭ и ГВЭ</w:t>
      </w:r>
      <w:r>
        <w:rPr>
          <w:rFonts w:ascii="Times New Roman" w:hAnsi="Times New Roman"/>
          <w:color w:val="000000"/>
          <w:sz w:val="24"/>
          <w:szCs w:val="24"/>
        </w:rPr>
        <w:t xml:space="preserve">. </w:t>
      </w:r>
      <w:r w:rsidRPr="001A471D">
        <w:rPr>
          <w:rFonts w:ascii="Times New Roman" w:hAnsi="Times New Roman"/>
          <w:color w:val="000000"/>
          <w:sz w:val="24"/>
          <w:szCs w:val="24"/>
        </w:rPr>
        <w:t xml:space="preserve"> Мониторинг дает возможность образовательным организациям организовать работу, направленную на повышение качества образования и улучшить результаты на ГИА.</w:t>
      </w:r>
    </w:p>
    <w:p w14:paraId="6A45C9B3" w14:textId="2501D8EF" w:rsidR="00DB5DDA" w:rsidRPr="001A471D" w:rsidRDefault="00DB5DDA" w:rsidP="00DB5DDA">
      <w:pPr>
        <w:spacing w:after="0" w:line="276" w:lineRule="auto"/>
        <w:ind w:firstLine="709"/>
        <w:jc w:val="both"/>
        <w:rPr>
          <w:rFonts w:ascii="Times New Roman" w:hAnsi="Times New Roman"/>
          <w:color w:val="000000"/>
          <w:sz w:val="24"/>
          <w:szCs w:val="24"/>
        </w:rPr>
      </w:pPr>
      <w:r w:rsidRPr="001A471D">
        <w:rPr>
          <w:rFonts w:ascii="Times New Roman" w:hAnsi="Times New Roman"/>
          <w:color w:val="000000"/>
          <w:sz w:val="24"/>
          <w:szCs w:val="24"/>
        </w:rPr>
        <w:t>Тиражирование КИМ и бланков ответов осуществлялось в образовательных организациях. Проверка работ осуществлялась школьными предметными комиссиями. Для проверки работ</w:t>
      </w:r>
      <w:r>
        <w:rPr>
          <w:rFonts w:ascii="Times New Roman" w:hAnsi="Times New Roman"/>
          <w:color w:val="000000"/>
          <w:sz w:val="24"/>
          <w:szCs w:val="24"/>
        </w:rPr>
        <w:t xml:space="preserve"> 9-х </w:t>
      </w:r>
      <w:proofErr w:type="gramStart"/>
      <w:r>
        <w:rPr>
          <w:rFonts w:ascii="Times New Roman" w:hAnsi="Times New Roman"/>
          <w:color w:val="000000"/>
          <w:sz w:val="24"/>
          <w:szCs w:val="24"/>
        </w:rPr>
        <w:t>классов  было</w:t>
      </w:r>
      <w:proofErr w:type="gramEnd"/>
      <w:r>
        <w:rPr>
          <w:rFonts w:ascii="Times New Roman" w:hAnsi="Times New Roman"/>
          <w:color w:val="000000"/>
          <w:sz w:val="24"/>
          <w:szCs w:val="24"/>
        </w:rPr>
        <w:t xml:space="preserve"> привлечено: </w:t>
      </w:r>
      <w:r w:rsidRPr="001A471D">
        <w:rPr>
          <w:rFonts w:ascii="Times New Roman" w:hAnsi="Times New Roman"/>
          <w:color w:val="000000"/>
          <w:sz w:val="24"/>
          <w:szCs w:val="24"/>
        </w:rPr>
        <w:t xml:space="preserve">по математике </w:t>
      </w:r>
      <w:r>
        <w:rPr>
          <w:rFonts w:ascii="Times New Roman" w:hAnsi="Times New Roman"/>
          <w:color w:val="000000"/>
          <w:sz w:val="24"/>
          <w:szCs w:val="24"/>
        </w:rPr>
        <w:t>62</w:t>
      </w:r>
      <w:r w:rsidRPr="001A471D">
        <w:rPr>
          <w:rFonts w:ascii="Times New Roman" w:hAnsi="Times New Roman"/>
          <w:color w:val="000000"/>
          <w:sz w:val="24"/>
          <w:szCs w:val="24"/>
        </w:rPr>
        <w:t xml:space="preserve"> учител</w:t>
      </w:r>
      <w:r>
        <w:rPr>
          <w:rFonts w:ascii="Times New Roman" w:hAnsi="Times New Roman"/>
          <w:color w:val="000000"/>
          <w:sz w:val="24"/>
          <w:szCs w:val="24"/>
        </w:rPr>
        <w:t>я,</w:t>
      </w:r>
      <w:r w:rsidRPr="001A471D">
        <w:rPr>
          <w:rFonts w:ascii="Times New Roman" w:hAnsi="Times New Roman"/>
          <w:color w:val="000000"/>
          <w:sz w:val="24"/>
          <w:szCs w:val="24"/>
        </w:rPr>
        <w:t xml:space="preserve"> по русскому языку </w:t>
      </w:r>
      <w:r>
        <w:rPr>
          <w:rFonts w:ascii="Times New Roman" w:hAnsi="Times New Roman"/>
          <w:color w:val="000000"/>
          <w:sz w:val="24"/>
          <w:szCs w:val="24"/>
        </w:rPr>
        <w:t>65</w:t>
      </w:r>
      <w:r w:rsidRPr="001A471D">
        <w:rPr>
          <w:rFonts w:ascii="Times New Roman" w:hAnsi="Times New Roman"/>
          <w:color w:val="000000"/>
          <w:sz w:val="24"/>
          <w:szCs w:val="24"/>
        </w:rPr>
        <w:t xml:space="preserve">. </w:t>
      </w:r>
      <w:r>
        <w:rPr>
          <w:rFonts w:ascii="Times New Roman" w:hAnsi="Times New Roman"/>
          <w:color w:val="000000"/>
          <w:sz w:val="24"/>
          <w:szCs w:val="24"/>
        </w:rPr>
        <w:t xml:space="preserve"> В 11 –х классах по математике -56 педагогов. </w:t>
      </w:r>
      <w:r w:rsidRPr="001A471D">
        <w:rPr>
          <w:rFonts w:ascii="Times New Roman" w:hAnsi="Times New Roman"/>
          <w:color w:val="000000"/>
          <w:sz w:val="24"/>
          <w:szCs w:val="24"/>
        </w:rPr>
        <w:t>Все специалисты, принимавшие участие в проведении мониторинга, прошли обучение, в основном, в формах инструктажа.</w:t>
      </w:r>
    </w:p>
    <w:p w14:paraId="1257C5E0" w14:textId="77777777" w:rsidR="00DB5DDA" w:rsidRPr="0069003C" w:rsidRDefault="00DB5DDA" w:rsidP="00DB5DDA">
      <w:pPr>
        <w:spacing w:after="0" w:line="276" w:lineRule="auto"/>
        <w:ind w:firstLine="709"/>
        <w:jc w:val="both"/>
        <w:rPr>
          <w:rFonts w:ascii="Times New Roman" w:hAnsi="Times New Roman"/>
          <w:sz w:val="24"/>
          <w:szCs w:val="24"/>
        </w:rPr>
      </w:pPr>
      <w:r w:rsidRPr="0069003C">
        <w:rPr>
          <w:rFonts w:ascii="Times New Roman" w:hAnsi="Times New Roman"/>
          <w:sz w:val="24"/>
          <w:szCs w:val="24"/>
        </w:rPr>
        <w:t xml:space="preserve">В мониторинге </w:t>
      </w:r>
      <w:r w:rsidRPr="00DB5DDA">
        <w:rPr>
          <w:rFonts w:ascii="Times New Roman" w:hAnsi="Times New Roman"/>
          <w:sz w:val="24"/>
          <w:szCs w:val="24"/>
          <w:u w:val="single"/>
        </w:rPr>
        <w:t>по математике</w:t>
      </w:r>
      <w:r w:rsidRPr="0069003C">
        <w:rPr>
          <w:rFonts w:ascii="Times New Roman" w:hAnsi="Times New Roman"/>
          <w:sz w:val="24"/>
          <w:szCs w:val="24"/>
        </w:rPr>
        <w:t xml:space="preserve"> приняли участие 919 из 965 участников ГИА-9, что составило 95,2% (в 2022 г.- 96,3%, в 2021 - 96,7%</w:t>
      </w:r>
      <w:proofErr w:type="gramStart"/>
      <w:r w:rsidRPr="0069003C">
        <w:rPr>
          <w:rFonts w:ascii="Times New Roman" w:hAnsi="Times New Roman"/>
          <w:sz w:val="24"/>
          <w:szCs w:val="24"/>
        </w:rPr>
        <w:t>),</w:t>
      </w:r>
      <w:r w:rsidRPr="0069003C">
        <w:rPr>
          <w:rFonts w:ascii="Times New Roman" w:hAnsi="Times New Roman"/>
          <w:b/>
          <w:sz w:val="24"/>
          <w:szCs w:val="24"/>
        </w:rPr>
        <w:t xml:space="preserve">  </w:t>
      </w:r>
      <w:r w:rsidRPr="0069003C">
        <w:rPr>
          <w:rFonts w:ascii="Times New Roman" w:hAnsi="Times New Roman"/>
          <w:sz w:val="24"/>
          <w:szCs w:val="24"/>
        </w:rPr>
        <w:t>из</w:t>
      </w:r>
      <w:proofErr w:type="gramEnd"/>
      <w:r w:rsidRPr="0069003C">
        <w:rPr>
          <w:rFonts w:ascii="Times New Roman" w:hAnsi="Times New Roman"/>
          <w:sz w:val="24"/>
          <w:szCs w:val="24"/>
        </w:rPr>
        <w:t xml:space="preserve"> них:</w:t>
      </w:r>
    </w:p>
    <w:p w14:paraId="4C4EE0CA" w14:textId="77777777" w:rsidR="00DB5DDA" w:rsidRPr="00E17C6B" w:rsidRDefault="00DB5DDA" w:rsidP="00B50AB3">
      <w:pPr>
        <w:pStyle w:val="a3"/>
        <w:numPr>
          <w:ilvl w:val="0"/>
          <w:numId w:val="2"/>
        </w:numPr>
        <w:spacing w:after="0"/>
        <w:ind w:firstLine="709"/>
        <w:jc w:val="both"/>
        <w:rPr>
          <w:rFonts w:ascii="Times New Roman" w:hAnsi="Times New Roman"/>
          <w:color w:val="000000"/>
          <w:sz w:val="24"/>
          <w:szCs w:val="24"/>
        </w:rPr>
      </w:pPr>
      <w:r w:rsidRPr="0069003C">
        <w:rPr>
          <w:rFonts w:ascii="Times New Roman" w:hAnsi="Times New Roman"/>
          <w:sz w:val="24"/>
          <w:szCs w:val="24"/>
        </w:rPr>
        <w:t xml:space="preserve">901 выпускник ОО Тайшетского </w:t>
      </w:r>
      <w:r w:rsidRPr="00E17C6B">
        <w:rPr>
          <w:rFonts w:ascii="Times New Roman" w:hAnsi="Times New Roman"/>
          <w:color w:val="000000"/>
          <w:sz w:val="24"/>
          <w:szCs w:val="24"/>
        </w:rPr>
        <w:t>района;</w:t>
      </w:r>
    </w:p>
    <w:p w14:paraId="09128AFD" w14:textId="52EC072A" w:rsidR="00DB5DDA" w:rsidRPr="00E17C6B" w:rsidRDefault="00DB5DDA" w:rsidP="00B50AB3">
      <w:pPr>
        <w:pStyle w:val="a3"/>
        <w:numPr>
          <w:ilvl w:val="0"/>
          <w:numId w:val="2"/>
        </w:num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18</w:t>
      </w:r>
      <w:r w:rsidRPr="00E17C6B">
        <w:rPr>
          <w:rFonts w:ascii="Times New Roman" w:hAnsi="Times New Roman"/>
          <w:color w:val="000000"/>
          <w:sz w:val="24"/>
          <w:szCs w:val="24"/>
        </w:rPr>
        <w:t xml:space="preserve"> </w:t>
      </w:r>
      <w:r>
        <w:rPr>
          <w:rFonts w:ascii="Times New Roman" w:hAnsi="Times New Roman"/>
          <w:color w:val="000000"/>
          <w:sz w:val="24"/>
          <w:szCs w:val="24"/>
        </w:rPr>
        <w:t xml:space="preserve"> </w:t>
      </w:r>
      <w:r w:rsidRPr="00E17C6B">
        <w:rPr>
          <w:rFonts w:ascii="Times New Roman" w:hAnsi="Times New Roman"/>
          <w:color w:val="000000"/>
          <w:sz w:val="24"/>
          <w:szCs w:val="24"/>
        </w:rPr>
        <w:t>выпускников</w:t>
      </w:r>
      <w:proofErr w:type="gramEnd"/>
      <w:r w:rsidRPr="00E17C6B">
        <w:rPr>
          <w:rFonts w:ascii="Times New Roman" w:hAnsi="Times New Roman"/>
          <w:color w:val="000000"/>
          <w:sz w:val="24"/>
          <w:szCs w:val="24"/>
        </w:rPr>
        <w:t xml:space="preserve"> Школы-интерната № 24 ОАО «РЖД».</w:t>
      </w:r>
    </w:p>
    <w:p w14:paraId="276ACB14" w14:textId="77777777" w:rsidR="00DB5DDA" w:rsidRDefault="00DB5DDA" w:rsidP="00DB5DDA">
      <w:pPr>
        <w:spacing w:after="0" w:line="276" w:lineRule="auto"/>
        <w:ind w:firstLine="709"/>
        <w:jc w:val="both"/>
        <w:rPr>
          <w:rFonts w:ascii="Times New Roman" w:hAnsi="Times New Roman"/>
          <w:color w:val="000000"/>
          <w:sz w:val="24"/>
          <w:szCs w:val="24"/>
        </w:rPr>
      </w:pPr>
      <w:proofErr w:type="gramStart"/>
      <w:r>
        <w:rPr>
          <w:rFonts w:ascii="Times New Roman" w:hAnsi="Times New Roman"/>
          <w:color w:val="000000"/>
          <w:sz w:val="24"/>
          <w:szCs w:val="24"/>
        </w:rPr>
        <w:t>М</w:t>
      </w:r>
      <w:r w:rsidRPr="00E17C6B">
        <w:rPr>
          <w:rFonts w:ascii="Times New Roman" w:hAnsi="Times New Roman"/>
          <w:color w:val="000000"/>
          <w:sz w:val="24"/>
          <w:szCs w:val="24"/>
        </w:rPr>
        <w:t>ониторинг  по</w:t>
      </w:r>
      <w:proofErr w:type="gramEnd"/>
      <w:r w:rsidRPr="00E17C6B">
        <w:rPr>
          <w:rFonts w:ascii="Times New Roman" w:hAnsi="Times New Roman"/>
          <w:color w:val="000000"/>
          <w:sz w:val="24"/>
          <w:szCs w:val="24"/>
        </w:rPr>
        <w:t xml:space="preserve"> математике в форме  ОГЭ писали </w:t>
      </w:r>
      <w:r>
        <w:rPr>
          <w:rFonts w:ascii="Times New Roman" w:hAnsi="Times New Roman"/>
          <w:color w:val="000000"/>
          <w:sz w:val="24"/>
          <w:szCs w:val="24"/>
        </w:rPr>
        <w:t>887</w:t>
      </w:r>
      <w:r w:rsidRPr="00E17C6B">
        <w:rPr>
          <w:rFonts w:ascii="Times New Roman" w:hAnsi="Times New Roman"/>
          <w:color w:val="000000"/>
          <w:sz w:val="24"/>
          <w:szCs w:val="24"/>
        </w:rPr>
        <w:t xml:space="preserve"> обучающихся, ГВЭ – </w:t>
      </w:r>
      <w:r>
        <w:rPr>
          <w:rFonts w:ascii="Times New Roman" w:hAnsi="Times New Roman"/>
          <w:color w:val="000000"/>
          <w:sz w:val="24"/>
          <w:szCs w:val="24"/>
        </w:rPr>
        <w:t>32</w:t>
      </w:r>
      <w:r w:rsidRPr="00E17C6B">
        <w:rPr>
          <w:rFonts w:ascii="Times New Roman" w:hAnsi="Times New Roman"/>
          <w:color w:val="000000"/>
          <w:sz w:val="24"/>
          <w:szCs w:val="24"/>
        </w:rPr>
        <w:t xml:space="preserve"> человек.</w:t>
      </w:r>
    </w:p>
    <w:p w14:paraId="46FD7676" w14:textId="77E19E7B" w:rsidR="00DB5DDA" w:rsidRDefault="003B593B" w:rsidP="00DB5DDA">
      <w:pPr>
        <w:spacing w:after="0" w:line="276" w:lineRule="auto"/>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C87A0E">
        <w:rPr>
          <w:rFonts w:ascii="Times New Roman" w:hAnsi="Times New Roman"/>
          <w:color w:val="000000"/>
          <w:sz w:val="24"/>
          <w:szCs w:val="24"/>
        </w:rPr>
        <w:t xml:space="preserve"> 25</w:t>
      </w:r>
      <w:r>
        <w:rPr>
          <w:rFonts w:ascii="Times New Roman" w:hAnsi="Times New Roman"/>
          <w:color w:val="000000"/>
          <w:sz w:val="24"/>
          <w:szCs w:val="24"/>
        </w:rPr>
        <w:t xml:space="preserve">. </w:t>
      </w:r>
      <w:proofErr w:type="gramStart"/>
      <w:r>
        <w:rPr>
          <w:rFonts w:ascii="Times New Roman" w:hAnsi="Times New Roman"/>
          <w:color w:val="000000"/>
          <w:sz w:val="24"/>
          <w:szCs w:val="24"/>
        </w:rPr>
        <w:t>Количество  обучающихся</w:t>
      </w:r>
      <w:proofErr w:type="gramEnd"/>
      <w:r>
        <w:rPr>
          <w:rFonts w:ascii="Times New Roman" w:hAnsi="Times New Roman"/>
          <w:color w:val="000000"/>
          <w:sz w:val="24"/>
          <w:szCs w:val="24"/>
        </w:rPr>
        <w:t>, принимавших участие в мониторинге</w:t>
      </w:r>
    </w:p>
    <w:tbl>
      <w:tblPr>
        <w:tblW w:w="9490" w:type="dxa"/>
        <w:tblLook w:val="04A0" w:firstRow="1" w:lastRow="0" w:firstColumn="1" w:lastColumn="0" w:noHBand="0" w:noVBand="1"/>
      </w:tblPr>
      <w:tblGrid>
        <w:gridCol w:w="407"/>
        <w:gridCol w:w="2282"/>
        <w:gridCol w:w="743"/>
        <w:gridCol w:w="1107"/>
        <w:gridCol w:w="991"/>
        <w:gridCol w:w="1017"/>
        <w:gridCol w:w="894"/>
        <w:gridCol w:w="519"/>
        <w:gridCol w:w="516"/>
        <w:gridCol w:w="566"/>
        <w:gridCol w:w="566"/>
      </w:tblGrid>
      <w:tr w:rsidR="00DB5DDA" w:rsidRPr="00C20CA0" w14:paraId="0E01333B" w14:textId="77777777" w:rsidTr="006B20DD">
        <w:trPr>
          <w:cantSplit/>
          <w:trHeight w:val="934"/>
        </w:trPr>
        <w:tc>
          <w:tcPr>
            <w:tcW w:w="407" w:type="dxa"/>
            <w:vMerge w:val="restart"/>
            <w:tcBorders>
              <w:top w:val="single" w:sz="4" w:space="0" w:color="auto"/>
              <w:left w:val="single" w:sz="4" w:space="0" w:color="auto"/>
              <w:right w:val="single" w:sz="4" w:space="0" w:color="auto"/>
            </w:tcBorders>
            <w:shd w:val="clear" w:color="auto" w:fill="auto"/>
          </w:tcPr>
          <w:p w14:paraId="04B66F8D" w14:textId="77777777" w:rsidR="00DB5DDA" w:rsidRPr="006B2C9B" w:rsidRDefault="00DB5DDA" w:rsidP="006B20DD">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2282" w:type="dxa"/>
            <w:vMerge w:val="restart"/>
            <w:tcBorders>
              <w:top w:val="single" w:sz="4" w:space="0" w:color="auto"/>
              <w:left w:val="single" w:sz="4" w:space="0" w:color="auto"/>
              <w:right w:val="single" w:sz="4" w:space="0" w:color="auto"/>
            </w:tcBorders>
            <w:shd w:val="clear" w:color="auto" w:fill="auto"/>
            <w:noWrap/>
            <w:vAlign w:val="bottom"/>
          </w:tcPr>
          <w:p w14:paraId="65E2302A" w14:textId="77777777" w:rsidR="00DB5DDA" w:rsidRPr="006B2C9B" w:rsidRDefault="00DB5DDA" w:rsidP="006B20DD">
            <w:pPr>
              <w:spacing w:after="0" w:line="240" w:lineRule="auto"/>
              <w:jc w:val="center"/>
              <w:rPr>
                <w:rFonts w:ascii="Times New Roman" w:hAnsi="Times New Roman"/>
                <w:color w:val="000000"/>
                <w:sz w:val="20"/>
                <w:szCs w:val="20"/>
              </w:rPr>
            </w:pPr>
            <w:r w:rsidRPr="006B2C9B">
              <w:rPr>
                <w:rFonts w:ascii="Times New Roman" w:hAnsi="Times New Roman"/>
                <w:color w:val="000000"/>
                <w:sz w:val="20"/>
                <w:szCs w:val="20"/>
              </w:rPr>
              <w:t>Наименование ОО</w:t>
            </w:r>
          </w:p>
        </w:tc>
        <w:tc>
          <w:tcPr>
            <w:tcW w:w="743" w:type="dxa"/>
            <w:vMerge w:val="restart"/>
            <w:tcBorders>
              <w:top w:val="single" w:sz="4" w:space="0" w:color="auto"/>
              <w:left w:val="single" w:sz="4" w:space="0" w:color="auto"/>
              <w:right w:val="single" w:sz="4" w:space="0" w:color="auto"/>
            </w:tcBorders>
            <w:shd w:val="clear" w:color="auto" w:fill="auto"/>
            <w:noWrap/>
            <w:vAlign w:val="center"/>
          </w:tcPr>
          <w:p w14:paraId="315EA116" w14:textId="77777777" w:rsidR="00DB5DDA" w:rsidRPr="006B2C9B" w:rsidRDefault="00DB5DDA" w:rsidP="006B20DD">
            <w:pPr>
              <w:spacing w:after="0" w:line="240" w:lineRule="auto"/>
              <w:jc w:val="center"/>
              <w:rPr>
                <w:rFonts w:ascii="Times New Roman" w:hAnsi="Times New Roman"/>
                <w:color w:val="000000"/>
                <w:sz w:val="16"/>
                <w:szCs w:val="16"/>
              </w:rPr>
            </w:pPr>
            <w:r w:rsidRPr="00C20CA0">
              <w:rPr>
                <w:rFonts w:ascii="Times New Roman" w:hAnsi="Times New Roman"/>
                <w:sz w:val="16"/>
                <w:szCs w:val="16"/>
              </w:rPr>
              <w:t xml:space="preserve">Кол-во </w:t>
            </w:r>
            <w:r w:rsidRPr="00C20CA0">
              <w:rPr>
                <w:rFonts w:ascii="Times New Roman" w:hAnsi="Times New Roman"/>
                <w:sz w:val="16"/>
                <w:szCs w:val="16"/>
              </w:rPr>
              <w:br/>
            </w:r>
            <w:proofErr w:type="spellStart"/>
            <w:r w:rsidRPr="00C20CA0">
              <w:rPr>
                <w:rFonts w:ascii="Times New Roman" w:hAnsi="Times New Roman"/>
                <w:sz w:val="16"/>
                <w:szCs w:val="16"/>
              </w:rPr>
              <w:t>обуч-</w:t>
            </w:r>
            <w:proofErr w:type="gramStart"/>
            <w:r w:rsidRPr="00C20CA0">
              <w:rPr>
                <w:rFonts w:ascii="Times New Roman" w:hAnsi="Times New Roman"/>
                <w:sz w:val="16"/>
                <w:szCs w:val="16"/>
              </w:rPr>
              <w:t>ся</w:t>
            </w:r>
            <w:proofErr w:type="spellEnd"/>
            <w:r w:rsidRPr="00C20CA0">
              <w:rPr>
                <w:rFonts w:ascii="Times New Roman" w:hAnsi="Times New Roman"/>
                <w:sz w:val="16"/>
                <w:szCs w:val="16"/>
              </w:rPr>
              <w:t xml:space="preserve">  9</w:t>
            </w:r>
            <w:proofErr w:type="gramEnd"/>
            <w:r w:rsidRPr="00C20CA0">
              <w:rPr>
                <w:rFonts w:ascii="Times New Roman" w:hAnsi="Times New Roman"/>
                <w:sz w:val="16"/>
                <w:szCs w:val="16"/>
              </w:rPr>
              <w:t xml:space="preserve"> классов</w:t>
            </w:r>
          </w:p>
        </w:tc>
        <w:tc>
          <w:tcPr>
            <w:tcW w:w="1107" w:type="dxa"/>
            <w:vMerge w:val="restart"/>
            <w:tcBorders>
              <w:top w:val="single" w:sz="4" w:space="0" w:color="auto"/>
              <w:left w:val="nil"/>
              <w:right w:val="single" w:sz="4" w:space="0" w:color="auto"/>
            </w:tcBorders>
            <w:shd w:val="clear" w:color="auto" w:fill="auto"/>
            <w:noWrap/>
            <w:vAlign w:val="center"/>
          </w:tcPr>
          <w:p w14:paraId="16569D11" w14:textId="77777777" w:rsidR="00DB5DDA" w:rsidRPr="006B2C9B" w:rsidRDefault="00DB5DDA" w:rsidP="006B20DD">
            <w:pPr>
              <w:spacing w:after="0" w:line="240" w:lineRule="auto"/>
              <w:jc w:val="center"/>
              <w:rPr>
                <w:rFonts w:ascii="Times New Roman" w:hAnsi="Times New Roman"/>
                <w:color w:val="000000"/>
                <w:sz w:val="16"/>
                <w:szCs w:val="16"/>
              </w:rPr>
            </w:pPr>
            <w:r w:rsidRPr="00C20CA0">
              <w:rPr>
                <w:rFonts w:ascii="Times New Roman" w:hAnsi="Times New Roman"/>
                <w:sz w:val="16"/>
                <w:szCs w:val="16"/>
              </w:rPr>
              <w:t>Принявшие участие в мониторинге</w:t>
            </w:r>
          </w:p>
        </w:tc>
        <w:tc>
          <w:tcPr>
            <w:tcW w:w="991" w:type="dxa"/>
            <w:vMerge w:val="restart"/>
            <w:tcBorders>
              <w:top w:val="single" w:sz="4" w:space="0" w:color="auto"/>
              <w:left w:val="nil"/>
              <w:right w:val="single" w:sz="4" w:space="0" w:color="auto"/>
            </w:tcBorders>
            <w:shd w:val="clear" w:color="auto" w:fill="auto"/>
            <w:noWrap/>
            <w:vAlign w:val="center"/>
          </w:tcPr>
          <w:p w14:paraId="13D44103" w14:textId="77777777" w:rsidR="00DB5DDA" w:rsidRPr="006B2C9B" w:rsidRDefault="00DB5DDA" w:rsidP="006B20DD">
            <w:pPr>
              <w:spacing w:after="0" w:line="240" w:lineRule="auto"/>
              <w:jc w:val="center"/>
              <w:rPr>
                <w:rFonts w:ascii="Times New Roman" w:hAnsi="Times New Roman"/>
                <w:color w:val="000000"/>
                <w:sz w:val="16"/>
                <w:szCs w:val="16"/>
              </w:rPr>
            </w:pPr>
            <w:r w:rsidRPr="00C20CA0">
              <w:rPr>
                <w:rFonts w:ascii="Times New Roman" w:hAnsi="Times New Roman"/>
                <w:sz w:val="16"/>
                <w:szCs w:val="16"/>
              </w:rPr>
              <w:t xml:space="preserve">Доля </w:t>
            </w:r>
            <w:r w:rsidRPr="00C20CA0">
              <w:rPr>
                <w:rFonts w:ascii="Times New Roman" w:hAnsi="Times New Roman"/>
                <w:sz w:val="16"/>
                <w:szCs w:val="16"/>
              </w:rPr>
              <w:br/>
              <w:t>принявших участие</w:t>
            </w:r>
          </w:p>
        </w:tc>
        <w:tc>
          <w:tcPr>
            <w:tcW w:w="1017" w:type="dxa"/>
            <w:vMerge w:val="restart"/>
            <w:tcBorders>
              <w:top w:val="single" w:sz="4" w:space="0" w:color="auto"/>
              <w:left w:val="nil"/>
              <w:right w:val="single" w:sz="4" w:space="0" w:color="auto"/>
            </w:tcBorders>
            <w:shd w:val="clear" w:color="auto" w:fill="auto"/>
            <w:noWrap/>
            <w:vAlign w:val="center"/>
          </w:tcPr>
          <w:p w14:paraId="50CECD88" w14:textId="77777777" w:rsidR="00DB5DDA" w:rsidRPr="006B2C9B" w:rsidRDefault="00DB5DDA" w:rsidP="006B20DD">
            <w:pPr>
              <w:spacing w:after="0" w:line="240" w:lineRule="auto"/>
              <w:jc w:val="center"/>
              <w:rPr>
                <w:rFonts w:ascii="Times New Roman" w:hAnsi="Times New Roman"/>
                <w:color w:val="000000"/>
                <w:sz w:val="16"/>
                <w:szCs w:val="16"/>
              </w:rPr>
            </w:pPr>
            <w:r w:rsidRPr="00C20CA0">
              <w:rPr>
                <w:rFonts w:ascii="Times New Roman" w:hAnsi="Times New Roman"/>
                <w:sz w:val="16"/>
                <w:szCs w:val="16"/>
              </w:rPr>
              <w:t xml:space="preserve">Количество писавших </w:t>
            </w:r>
            <w:r w:rsidRPr="00C20CA0">
              <w:rPr>
                <w:rFonts w:ascii="Times New Roman" w:hAnsi="Times New Roman"/>
                <w:sz w:val="16"/>
                <w:szCs w:val="16"/>
              </w:rPr>
              <w:br/>
            </w:r>
            <w:r w:rsidRPr="00C20CA0">
              <w:rPr>
                <w:rFonts w:ascii="Times New Roman" w:hAnsi="Times New Roman"/>
                <w:b/>
                <w:bCs/>
                <w:sz w:val="16"/>
                <w:szCs w:val="16"/>
              </w:rPr>
              <w:t>ОГЭ</w:t>
            </w:r>
          </w:p>
        </w:tc>
        <w:tc>
          <w:tcPr>
            <w:tcW w:w="894" w:type="dxa"/>
            <w:vMerge w:val="restart"/>
            <w:tcBorders>
              <w:top w:val="single" w:sz="4" w:space="0" w:color="auto"/>
              <w:left w:val="nil"/>
              <w:right w:val="single" w:sz="4" w:space="0" w:color="auto"/>
            </w:tcBorders>
            <w:shd w:val="clear" w:color="auto" w:fill="auto"/>
            <w:noWrap/>
            <w:vAlign w:val="center"/>
          </w:tcPr>
          <w:p w14:paraId="28AFB226" w14:textId="77777777" w:rsidR="00DB5DDA" w:rsidRPr="006B2C9B" w:rsidRDefault="00DB5DDA" w:rsidP="006B20DD">
            <w:pPr>
              <w:spacing w:after="0" w:line="240" w:lineRule="auto"/>
              <w:jc w:val="center"/>
              <w:rPr>
                <w:rFonts w:ascii="Times New Roman" w:hAnsi="Times New Roman"/>
                <w:color w:val="000000"/>
                <w:sz w:val="16"/>
                <w:szCs w:val="16"/>
              </w:rPr>
            </w:pPr>
            <w:r w:rsidRPr="00C20CA0">
              <w:rPr>
                <w:rFonts w:ascii="Times New Roman" w:hAnsi="Times New Roman"/>
                <w:sz w:val="16"/>
                <w:szCs w:val="16"/>
              </w:rPr>
              <w:t xml:space="preserve">Доля писавших </w:t>
            </w:r>
            <w:r w:rsidRPr="00C20CA0">
              <w:rPr>
                <w:rFonts w:ascii="Times New Roman" w:hAnsi="Times New Roman"/>
                <w:sz w:val="16"/>
                <w:szCs w:val="16"/>
              </w:rPr>
              <w:br/>
            </w:r>
            <w:r w:rsidRPr="00C20CA0">
              <w:rPr>
                <w:rFonts w:ascii="Times New Roman" w:hAnsi="Times New Roman"/>
                <w:b/>
                <w:bCs/>
                <w:sz w:val="16"/>
                <w:szCs w:val="16"/>
              </w:rPr>
              <w:t>ОГЭ</w:t>
            </w:r>
          </w:p>
        </w:tc>
        <w:tc>
          <w:tcPr>
            <w:tcW w:w="1017" w:type="dxa"/>
            <w:gridSpan w:val="2"/>
            <w:tcBorders>
              <w:top w:val="single" w:sz="4" w:space="0" w:color="auto"/>
              <w:left w:val="nil"/>
              <w:bottom w:val="single" w:sz="4" w:space="0" w:color="auto"/>
              <w:right w:val="single" w:sz="4" w:space="0" w:color="auto"/>
            </w:tcBorders>
            <w:shd w:val="clear" w:color="auto" w:fill="auto"/>
            <w:noWrap/>
            <w:vAlign w:val="center"/>
          </w:tcPr>
          <w:p w14:paraId="77522A2D" w14:textId="77777777" w:rsidR="00DB5DDA" w:rsidRPr="006B2C9B" w:rsidRDefault="00DB5DDA" w:rsidP="006B20DD">
            <w:pPr>
              <w:spacing w:after="0" w:line="240" w:lineRule="auto"/>
              <w:jc w:val="center"/>
              <w:rPr>
                <w:rFonts w:ascii="Times New Roman" w:hAnsi="Times New Roman"/>
                <w:color w:val="000000"/>
                <w:sz w:val="16"/>
                <w:szCs w:val="16"/>
              </w:rPr>
            </w:pPr>
            <w:r w:rsidRPr="00C20CA0">
              <w:rPr>
                <w:rFonts w:ascii="Times New Roman" w:hAnsi="Times New Roman"/>
                <w:sz w:val="16"/>
                <w:szCs w:val="16"/>
              </w:rPr>
              <w:t xml:space="preserve">Количество писавших </w:t>
            </w:r>
            <w:r w:rsidRPr="00C20CA0">
              <w:rPr>
                <w:rFonts w:ascii="Times New Roman" w:hAnsi="Times New Roman"/>
                <w:sz w:val="16"/>
                <w:szCs w:val="16"/>
              </w:rPr>
              <w:br/>
            </w:r>
            <w:r w:rsidRPr="00C20CA0">
              <w:rPr>
                <w:rFonts w:ascii="Times New Roman" w:hAnsi="Times New Roman"/>
                <w:b/>
                <w:bCs/>
                <w:sz w:val="16"/>
                <w:szCs w:val="16"/>
              </w:rPr>
              <w:t xml:space="preserve">ГВЭ литера </w:t>
            </w:r>
          </w:p>
        </w:tc>
        <w:tc>
          <w:tcPr>
            <w:tcW w:w="1032" w:type="dxa"/>
            <w:gridSpan w:val="2"/>
            <w:tcBorders>
              <w:top w:val="single" w:sz="4" w:space="0" w:color="auto"/>
              <w:left w:val="nil"/>
              <w:bottom w:val="single" w:sz="4" w:space="0" w:color="auto"/>
              <w:right w:val="single" w:sz="4" w:space="0" w:color="auto"/>
            </w:tcBorders>
            <w:shd w:val="clear" w:color="auto" w:fill="auto"/>
            <w:noWrap/>
            <w:vAlign w:val="center"/>
          </w:tcPr>
          <w:p w14:paraId="26290067" w14:textId="77777777" w:rsidR="00DB5DDA" w:rsidRPr="006B2C9B" w:rsidRDefault="00DB5DDA" w:rsidP="006B20DD">
            <w:pPr>
              <w:spacing w:after="0" w:line="240" w:lineRule="auto"/>
              <w:ind w:left="-184" w:right="-83"/>
              <w:jc w:val="center"/>
              <w:rPr>
                <w:rFonts w:ascii="Times New Roman" w:hAnsi="Times New Roman"/>
                <w:color w:val="000000"/>
                <w:sz w:val="16"/>
                <w:szCs w:val="16"/>
              </w:rPr>
            </w:pPr>
            <w:r w:rsidRPr="00C20CA0">
              <w:rPr>
                <w:rFonts w:ascii="Times New Roman" w:hAnsi="Times New Roman"/>
                <w:sz w:val="16"/>
                <w:szCs w:val="16"/>
              </w:rPr>
              <w:t>Доля писавших</w:t>
            </w:r>
            <w:r w:rsidRPr="00C20CA0">
              <w:rPr>
                <w:rFonts w:ascii="Times New Roman" w:hAnsi="Times New Roman"/>
                <w:sz w:val="16"/>
                <w:szCs w:val="16"/>
              </w:rPr>
              <w:br/>
            </w:r>
            <w:r w:rsidRPr="00C20CA0">
              <w:rPr>
                <w:rFonts w:ascii="Times New Roman" w:hAnsi="Times New Roman"/>
                <w:b/>
                <w:bCs/>
                <w:sz w:val="16"/>
                <w:szCs w:val="16"/>
              </w:rPr>
              <w:t>ГВЭ литера АС</w:t>
            </w:r>
          </w:p>
        </w:tc>
      </w:tr>
      <w:tr w:rsidR="00DB5DDA" w:rsidRPr="00C20CA0" w14:paraId="4388F8AE" w14:textId="77777777" w:rsidTr="006B20DD">
        <w:trPr>
          <w:cantSplit/>
          <w:trHeight w:val="187"/>
        </w:trPr>
        <w:tc>
          <w:tcPr>
            <w:tcW w:w="407" w:type="dxa"/>
            <w:vMerge/>
            <w:tcBorders>
              <w:left w:val="single" w:sz="4" w:space="0" w:color="auto"/>
              <w:bottom w:val="single" w:sz="4" w:space="0" w:color="auto"/>
              <w:right w:val="single" w:sz="4" w:space="0" w:color="auto"/>
            </w:tcBorders>
            <w:shd w:val="clear" w:color="auto" w:fill="auto"/>
          </w:tcPr>
          <w:p w14:paraId="5F1720AB" w14:textId="77777777" w:rsidR="00DB5DDA" w:rsidRDefault="00DB5DDA" w:rsidP="006B20DD">
            <w:pPr>
              <w:spacing w:after="0" w:line="240" w:lineRule="auto"/>
              <w:rPr>
                <w:rFonts w:ascii="Times New Roman" w:hAnsi="Times New Roman"/>
                <w:color w:val="000000"/>
                <w:sz w:val="20"/>
                <w:szCs w:val="20"/>
              </w:rPr>
            </w:pPr>
          </w:p>
        </w:tc>
        <w:tc>
          <w:tcPr>
            <w:tcW w:w="2282" w:type="dxa"/>
            <w:vMerge/>
            <w:tcBorders>
              <w:left w:val="single" w:sz="4" w:space="0" w:color="auto"/>
              <w:bottom w:val="single" w:sz="4" w:space="0" w:color="auto"/>
              <w:right w:val="single" w:sz="4" w:space="0" w:color="auto"/>
            </w:tcBorders>
            <w:shd w:val="clear" w:color="auto" w:fill="auto"/>
            <w:noWrap/>
            <w:vAlign w:val="bottom"/>
          </w:tcPr>
          <w:p w14:paraId="154D2FD8" w14:textId="77777777" w:rsidR="00DB5DDA" w:rsidRPr="006B2C9B" w:rsidRDefault="00DB5DDA" w:rsidP="006B20DD">
            <w:pPr>
              <w:spacing w:after="0" w:line="240" w:lineRule="auto"/>
              <w:jc w:val="center"/>
              <w:rPr>
                <w:rFonts w:ascii="Times New Roman" w:hAnsi="Times New Roman"/>
                <w:color w:val="000000"/>
                <w:sz w:val="20"/>
                <w:szCs w:val="20"/>
              </w:rPr>
            </w:pPr>
          </w:p>
        </w:tc>
        <w:tc>
          <w:tcPr>
            <w:tcW w:w="743" w:type="dxa"/>
            <w:vMerge/>
            <w:tcBorders>
              <w:left w:val="single" w:sz="4" w:space="0" w:color="auto"/>
              <w:bottom w:val="single" w:sz="4" w:space="0" w:color="auto"/>
              <w:right w:val="single" w:sz="4" w:space="0" w:color="auto"/>
            </w:tcBorders>
            <w:shd w:val="clear" w:color="auto" w:fill="auto"/>
            <w:noWrap/>
            <w:vAlign w:val="center"/>
          </w:tcPr>
          <w:p w14:paraId="4D311E47" w14:textId="77777777" w:rsidR="00DB5DDA" w:rsidRPr="00C20CA0" w:rsidRDefault="00DB5DDA" w:rsidP="006B20DD">
            <w:pPr>
              <w:spacing w:after="0" w:line="240" w:lineRule="auto"/>
              <w:jc w:val="center"/>
              <w:rPr>
                <w:rFonts w:ascii="Times New Roman" w:hAnsi="Times New Roman"/>
                <w:sz w:val="16"/>
                <w:szCs w:val="16"/>
              </w:rPr>
            </w:pPr>
          </w:p>
        </w:tc>
        <w:tc>
          <w:tcPr>
            <w:tcW w:w="1107" w:type="dxa"/>
            <w:vMerge/>
            <w:tcBorders>
              <w:left w:val="nil"/>
              <w:bottom w:val="single" w:sz="4" w:space="0" w:color="auto"/>
              <w:right w:val="single" w:sz="4" w:space="0" w:color="auto"/>
            </w:tcBorders>
            <w:shd w:val="clear" w:color="auto" w:fill="auto"/>
            <w:noWrap/>
            <w:vAlign w:val="center"/>
          </w:tcPr>
          <w:p w14:paraId="70635518" w14:textId="77777777" w:rsidR="00DB5DDA" w:rsidRPr="00C20CA0" w:rsidRDefault="00DB5DDA" w:rsidP="006B20DD">
            <w:pPr>
              <w:spacing w:after="0" w:line="240" w:lineRule="auto"/>
              <w:jc w:val="center"/>
              <w:rPr>
                <w:rFonts w:ascii="Times New Roman" w:hAnsi="Times New Roman"/>
                <w:sz w:val="16"/>
                <w:szCs w:val="16"/>
              </w:rPr>
            </w:pPr>
          </w:p>
        </w:tc>
        <w:tc>
          <w:tcPr>
            <w:tcW w:w="991" w:type="dxa"/>
            <w:vMerge/>
            <w:tcBorders>
              <w:left w:val="nil"/>
              <w:bottom w:val="single" w:sz="4" w:space="0" w:color="auto"/>
              <w:right w:val="single" w:sz="4" w:space="0" w:color="auto"/>
            </w:tcBorders>
            <w:shd w:val="clear" w:color="auto" w:fill="auto"/>
            <w:noWrap/>
            <w:vAlign w:val="center"/>
          </w:tcPr>
          <w:p w14:paraId="2DC4689D" w14:textId="77777777" w:rsidR="00DB5DDA" w:rsidRPr="00C20CA0" w:rsidRDefault="00DB5DDA" w:rsidP="006B20DD">
            <w:pPr>
              <w:spacing w:after="0" w:line="240" w:lineRule="auto"/>
              <w:jc w:val="center"/>
              <w:rPr>
                <w:rFonts w:ascii="Times New Roman" w:hAnsi="Times New Roman"/>
                <w:sz w:val="16"/>
                <w:szCs w:val="16"/>
              </w:rPr>
            </w:pPr>
          </w:p>
        </w:tc>
        <w:tc>
          <w:tcPr>
            <w:tcW w:w="1017" w:type="dxa"/>
            <w:vMerge/>
            <w:tcBorders>
              <w:left w:val="nil"/>
              <w:bottom w:val="single" w:sz="4" w:space="0" w:color="auto"/>
              <w:right w:val="single" w:sz="4" w:space="0" w:color="auto"/>
            </w:tcBorders>
            <w:shd w:val="clear" w:color="auto" w:fill="auto"/>
            <w:noWrap/>
            <w:vAlign w:val="center"/>
          </w:tcPr>
          <w:p w14:paraId="62EE2247" w14:textId="77777777" w:rsidR="00DB5DDA" w:rsidRPr="00C20CA0" w:rsidRDefault="00DB5DDA" w:rsidP="006B20DD">
            <w:pPr>
              <w:spacing w:after="0" w:line="240" w:lineRule="auto"/>
              <w:jc w:val="center"/>
              <w:rPr>
                <w:rFonts w:ascii="Times New Roman" w:hAnsi="Times New Roman"/>
                <w:sz w:val="16"/>
                <w:szCs w:val="16"/>
              </w:rPr>
            </w:pPr>
          </w:p>
        </w:tc>
        <w:tc>
          <w:tcPr>
            <w:tcW w:w="894" w:type="dxa"/>
            <w:vMerge/>
            <w:tcBorders>
              <w:left w:val="nil"/>
              <w:bottom w:val="single" w:sz="4" w:space="0" w:color="auto"/>
              <w:right w:val="single" w:sz="4" w:space="0" w:color="auto"/>
            </w:tcBorders>
            <w:shd w:val="clear" w:color="auto" w:fill="auto"/>
            <w:noWrap/>
            <w:vAlign w:val="center"/>
          </w:tcPr>
          <w:p w14:paraId="64A5F66D" w14:textId="77777777" w:rsidR="00DB5DDA" w:rsidRPr="00C20CA0" w:rsidRDefault="00DB5DDA" w:rsidP="006B20DD">
            <w:pPr>
              <w:spacing w:after="0" w:line="240" w:lineRule="auto"/>
              <w:jc w:val="center"/>
              <w:rPr>
                <w:rFonts w:ascii="Times New Roman" w:hAnsi="Times New Roman"/>
                <w:sz w:val="16"/>
                <w:szCs w:val="16"/>
              </w:rPr>
            </w:pPr>
          </w:p>
        </w:tc>
        <w:tc>
          <w:tcPr>
            <w:tcW w:w="519" w:type="dxa"/>
            <w:tcBorders>
              <w:top w:val="single" w:sz="4" w:space="0" w:color="auto"/>
              <w:left w:val="nil"/>
              <w:bottom w:val="single" w:sz="4" w:space="0" w:color="auto"/>
              <w:right w:val="single" w:sz="4" w:space="0" w:color="auto"/>
            </w:tcBorders>
            <w:shd w:val="clear" w:color="auto" w:fill="auto"/>
            <w:noWrap/>
            <w:vAlign w:val="center"/>
          </w:tcPr>
          <w:p w14:paraId="4DEB9E5F" w14:textId="77777777" w:rsidR="00DB5DDA" w:rsidRPr="00C20CA0" w:rsidRDefault="00DB5DDA" w:rsidP="006B20DD">
            <w:pPr>
              <w:spacing w:after="0" w:line="240" w:lineRule="auto"/>
              <w:jc w:val="center"/>
              <w:rPr>
                <w:rFonts w:ascii="Times New Roman" w:hAnsi="Times New Roman"/>
                <w:sz w:val="16"/>
                <w:szCs w:val="16"/>
              </w:rPr>
            </w:pPr>
            <w:r w:rsidRPr="00C20CA0">
              <w:rPr>
                <w:rFonts w:ascii="Times New Roman" w:hAnsi="Times New Roman"/>
                <w:b/>
                <w:bCs/>
                <w:sz w:val="16"/>
                <w:szCs w:val="16"/>
              </w:rPr>
              <w:t>АС</w:t>
            </w:r>
          </w:p>
        </w:tc>
        <w:tc>
          <w:tcPr>
            <w:tcW w:w="498" w:type="dxa"/>
            <w:tcBorders>
              <w:top w:val="single" w:sz="4" w:space="0" w:color="auto"/>
              <w:left w:val="nil"/>
              <w:bottom w:val="single" w:sz="4" w:space="0" w:color="auto"/>
              <w:right w:val="single" w:sz="4" w:space="0" w:color="auto"/>
            </w:tcBorders>
            <w:shd w:val="clear" w:color="auto" w:fill="auto"/>
            <w:vAlign w:val="center"/>
          </w:tcPr>
          <w:p w14:paraId="63277621" w14:textId="77777777" w:rsidR="00DB5DDA" w:rsidRPr="00C20CA0" w:rsidRDefault="00DB5DDA" w:rsidP="006B20DD">
            <w:pPr>
              <w:spacing w:after="0" w:line="240" w:lineRule="auto"/>
              <w:jc w:val="center"/>
              <w:rPr>
                <w:rFonts w:ascii="Times New Roman" w:hAnsi="Times New Roman"/>
                <w:sz w:val="16"/>
                <w:szCs w:val="16"/>
              </w:rPr>
            </w:pPr>
            <w:r>
              <w:rPr>
                <w:rFonts w:ascii="Times New Roman" w:hAnsi="Times New Roman"/>
                <w:sz w:val="16"/>
                <w:szCs w:val="16"/>
              </w:rPr>
              <w:t>К</w:t>
            </w:r>
          </w:p>
        </w:tc>
        <w:tc>
          <w:tcPr>
            <w:tcW w:w="466" w:type="dxa"/>
            <w:tcBorders>
              <w:top w:val="single" w:sz="4" w:space="0" w:color="auto"/>
              <w:left w:val="nil"/>
              <w:bottom w:val="single" w:sz="4" w:space="0" w:color="auto"/>
              <w:right w:val="single" w:sz="4" w:space="0" w:color="auto"/>
            </w:tcBorders>
            <w:shd w:val="clear" w:color="auto" w:fill="auto"/>
            <w:noWrap/>
            <w:vAlign w:val="center"/>
          </w:tcPr>
          <w:p w14:paraId="7BEBC519" w14:textId="77777777" w:rsidR="00DB5DDA" w:rsidRPr="00C20CA0" w:rsidRDefault="00DB5DDA" w:rsidP="006B20DD">
            <w:pPr>
              <w:spacing w:after="0" w:line="240" w:lineRule="auto"/>
              <w:ind w:left="-184" w:right="-83"/>
              <w:jc w:val="center"/>
              <w:rPr>
                <w:rFonts w:ascii="Times New Roman" w:hAnsi="Times New Roman"/>
                <w:sz w:val="16"/>
                <w:szCs w:val="16"/>
              </w:rPr>
            </w:pPr>
            <w:r w:rsidRPr="00C20CA0">
              <w:rPr>
                <w:rFonts w:ascii="Times New Roman" w:hAnsi="Times New Roman"/>
                <w:b/>
                <w:bCs/>
                <w:sz w:val="16"/>
                <w:szCs w:val="16"/>
              </w:rPr>
              <w:t>АС</w:t>
            </w:r>
          </w:p>
        </w:tc>
        <w:tc>
          <w:tcPr>
            <w:tcW w:w="566" w:type="dxa"/>
            <w:tcBorders>
              <w:top w:val="single" w:sz="4" w:space="0" w:color="auto"/>
              <w:left w:val="nil"/>
              <w:bottom w:val="single" w:sz="4" w:space="0" w:color="auto"/>
              <w:right w:val="single" w:sz="4" w:space="0" w:color="auto"/>
            </w:tcBorders>
            <w:shd w:val="clear" w:color="auto" w:fill="auto"/>
            <w:vAlign w:val="center"/>
          </w:tcPr>
          <w:p w14:paraId="1EF54C9D" w14:textId="77777777" w:rsidR="00DB5DDA" w:rsidRPr="00C20CA0" w:rsidRDefault="00DB5DDA" w:rsidP="006B20DD">
            <w:pPr>
              <w:spacing w:after="0" w:line="240" w:lineRule="auto"/>
              <w:ind w:left="-184" w:right="-83"/>
              <w:jc w:val="center"/>
              <w:rPr>
                <w:rFonts w:ascii="Times New Roman" w:hAnsi="Times New Roman"/>
                <w:sz w:val="16"/>
                <w:szCs w:val="16"/>
              </w:rPr>
            </w:pPr>
            <w:r>
              <w:rPr>
                <w:rFonts w:ascii="Times New Roman" w:hAnsi="Times New Roman"/>
                <w:sz w:val="16"/>
                <w:szCs w:val="16"/>
              </w:rPr>
              <w:t>К</w:t>
            </w:r>
          </w:p>
        </w:tc>
      </w:tr>
      <w:tr w:rsidR="00DB5DDA" w:rsidRPr="006B2C9B" w14:paraId="23030F07" w14:textId="77777777" w:rsidTr="006B20DD">
        <w:trPr>
          <w:trHeight w:val="300"/>
        </w:trPr>
        <w:tc>
          <w:tcPr>
            <w:tcW w:w="407" w:type="dxa"/>
            <w:tcBorders>
              <w:top w:val="single" w:sz="4" w:space="0" w:color="auto"/>
              <w:left w:val="single" w:sz="4" w:space="0" w:color="auto"/>
              <w:bottom w:val="single" w:sz="4" w:space="0" w:color="auto"/>
              <w:right w:val="single" w:sz="4" w:space="0" w:color="auto"/>
            </w:tcBorders>
            <w:shd w:val="clear" w:color="auto" w:fill="auto"/>
          </w:tcPr>
          <w:p w14:paraId="78B8F649"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D4EDF"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СОШ № 17 </w:t>
            </w:r>
            <w:proofErr w:type="spellStart"/>
            <w:r w:rsidRPr="006B2C9B">
              <w:rPr>
                <w:rFonts w:ascii="Times New Roman" w:hAnsi="Times New Roman"/>
                <w:color w:val="000000"/>
                <w:sz w:val="20"/>
                <w:szCs w:val="20"/>
              </w:rPr>
              <w:t>р.п</w:t>
            </w:r>
            <w:proofErr w:type="spellEnd"/>
            <w:r w:rsidRPr="006B2C9B">
              <w:rPr>
                <w:rFonts w:ascii="Times New Roman" w:hAnsi="Times New Roman"/>
                <w:color w:val="000000"/>
                <w:sz w:val="20"/>
                <w:szCs w:val="20"/>
              </w:rPr>
              <w:t>. Юрты</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6157A0B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31</w:t>
            </w:r>
          </w:p>
        </w:tc>
        <w:tc>
          <w:tcPr>
            <w:tcW w:w="1107" w:type="dxa"/>
            <w:tcBorders>
              <w:top w:val="single" w:sz="4" w:space="0" w:color="auto"/>
              <w:left w:val="nil"/>
              <w:bottom w:val="single" w:sz="4" w:space="0" w:color="auto"/>
              <w:right w:val="single" w:sz="4" w:space="0" w:color="auto"/>
            </w:tcBorders>
            <w:shd w:val="clear" w:color="auto" w:fill="auto"/>
            <w:noWrap/>
            <w:vAlign w:val="bottom"/>
          </w:tcPr>
          <w:p w14:paraId="79BCA4D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29</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550D376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93,5</w:t>
            </w:r>
          </w:p>
        </w:tc>
        <w:tc>
          <w:tcPr>
            <w:tcW w:w="1017" w:type="dxa"/>
            <w:tcBorders>
              <w:top w:val="single" w:sz="4" w:space="0" w:color="auto"/>
              <w:left w:val="nil"/>
              <w:bottom w:val="single" w:sz="4" w:space="0" w:color="auto"/>
              <w:right w:val="single" w:sz="4" w:space="0" w:color="auto"/>
            </w:tcBorders>
            <w:shd w:val="clear" w:color="auto" w:fill="auto"/>
            <w:noWrap/>
            <w:vAlign w:val="bottom"/>
          </w:tcPr>
          <w:p w14:paraId="77126B9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24</w:t>
            </w:r>
          </w:p>
        </w:tc>
        <w:tc>
          <w:tcPr>
            <w:tcW w:w="894" w:type="dxa"/>
            <w:tcBorders>
              <w:top w:val="single" w:sz="4" w:space="0" w:color="auto"/>
              <w:left w:val="nil"/>
              <w:bottom w:val="single" w:sz="4" w:space="0" w:color="auto"/>
              <w:right w:val="single" w:sz="4" w:space="0" w:color="auto"/>
            </w:tcBorders>
            <w:shd w:val="clear" w:color="auto" w:fill="auto"/>
            <w:noWrap/>
            <w:vAlign w:val="bottom"/>
          </w:tcPr>
          <w:p w14:paraId="18B55FA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82,</w:t>
            </w:r>
            <w:r>
              <w:rPr>
                <w:rFonts w:ascii="Times New Roman" w:hAnsi="Times New Roman"/>
                <w:color w:val="000000"/>
                <w:sz w:val="20"/>
                <w:szCs w:val="20"/>
              </w:rPr>
              <w:t>8</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0123A30D"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vAlign w:val="bottom"/>
          </w:tcPr>
          <w:p w14:paraId="4F32D63B"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5</w:t>
            </w:r>
          </w:p>
        </w:tc>
        <w:tc>
          <w:tcPr>
            <w:tcW w:w="466" w:type="dxa"/>
            <w:tcBorders>
              <w:top w:val="single" w:sz="4" w:space="0" w:color="auto"/>
              <w:left w:val="nil"/>
              <w:bottom w:val="single" w:sz="4" w:space="0" w:color="auto"/>
              <w:right w:val="single" w:sz="4" w:space="0" w:color="auto"/>
            </w:tcBorders>
            <w:shd w:val="clear" w:color="auto" w:fill="auto"/>
            <w:noWrap/>
            <w:vAlign w:val="bottom"/>
          </w:tcPr>
          <w:p w14:paraId="6C516B3A"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single" w:sz="4" w:space="0" w:color="auto"/>
              <w:left w:val="nil"/>
              <w:bottom w:val="single" w:sz="4" w:space="0" w:color="auto"/>
              <w:right w:val="single" w:sz="4" w:space="0" w:color="auto"/>
            </w:tcBorders>
            <w:shd w:val="clear" w:color="auto" w:fill="auto"/>
            <w:vAlign w:val="bottom"/>
          </w:tcPr>
          <w:p w14:paraId="0A8B748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17,</w:t>
            </w:r>
            <w:r>
              <w:rPr>
                <w:rFonts w:ascii="Times New Roman" w:hAnsi="Times New Roman"/>
                <w:color w:val="000000"/>
                <w:sz w:val="20"/>
                <w:szCs w:val="20"/>
              </w:rPr>
              <w:t>2</w:t>
            </w:r>
          </w:p>
        </w:tc>
      </w:tr>
      <w:tr w:rsidR="00DB5DDA" w:rsidRPr="006B2C9B" w14:paraId="496613AE"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47645629"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6F4A3BD5"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"СОШ № 85"</w:t>
            </w:r>
          </w:p>
        </w:tc>
        <w:tc>
          <w:tcPr>
            <w:tcW w:w="743" w:type="dxa"/>
            <w:tcBorders>
              <w:top w:val="nil"/>
              <w:left w:val="nil"/>
              <w:bottom w:val="single" w:sz="4" w:space="0" w:color="auto"/>
              <w:right w:val="single" w:sz="4" w:space="0" w:color="auto"/>
            </w:tcBorders>
            <w:shd w:val="clear" w:color="auto" w:fill="auto"/>
            <w:noWrap/>
            <w:vAlign w:val="bottom"/>
            <w:hideMark/>
          </w:tcPr>
          <w:p w14:paraId="0DE64B8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142</w:t>
            </w:r>
          </w:p>
        </w:tc>
        <w:tc>
          <w:tcPr>
            <w:tcW w:w="1107" w:type="dxa"/>
            <w:tcBorders>
              <w:top w:val="nil"/>
              <w:left w:val="nil"/>
              <w:bottom w:val="single" w:sz="4" w:space="0" w:color="auto"/>
              <w:right w:val="single" w:sz="4" w:space="0" w:color="auto"/>
            </w:tcBorders>
            <w:shd w:val="clear" w:color="auto" w:fill="auto"/>
            <w:noWrap/>
            <w:vAlign w:val="bottom"/>
            <w:hideMark/>
          </w:tcPr>
          <w:p w14:paraId="56EC11F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139</w:t>
            </w:r>
          </w:p>
        </w:tc>
        <w:tc>
          <w:tcPr>
            <w:tcW w:w="991" w:type="dxa"/>
            <w:tcBorders>
              <w:top w:val="nil"/>
              <w:left w:val="nil"/>
              <w:bottom w:val="single" w:sz="4" w:space="0" w:color="auto"/>
              <w:right w:val="single" w:sz="4" w:space="0" w:color="auto"/>
            </w:tcBorders>
            <w:shd w:val="clear" w:color="auto" w:fill="auto"/>
            <w:noWrap/>
            <w:vAlign w:val="bottom"/>
            <w:hideMark/>
          </w:tcPr>
          <w:p w14:paraId="3979489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97,</w:t>
            </w:r>
            <w:r>
              <w:rPr>
                <w:rFonts w:ascii="Times New Roman" w:hAnsi="Times New Roman"/>
                <w:color w:val="000000"/>
                <w:sz w:val="20"/>
                <w:szCs w:val="20"/>
              </w:rPr>
              <w:t>9</w:t>
            </w:r>
          </w:p>
        </w:tc>
        <w:tc>
          <w:tcPr>
            <w:tcW w:w="1017" w:type="dxa"/>
            <w:tcBorders>
              <w:top w:val="nil"/>
              <w:left w:val="nil"/>
              <w:bottom w:val="single" w:sz="4" w:space="0" w:color="auto"/>
              <w:right w:val="single" w:sz="4" w:space="0" w:color="auto"/>
            </w:tcBorders>
            <w:shd w:val="clear" w:color="auto" w:fill="auto"/>
            <w:noWrap/>
            <w:vAlign w:val="bottom"/>
            <w:hideMark/>
          </w:tcPr>
          <w:p w14:paraId="7CE2438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139</w:t>
            </w:r>
          </w:p>
        </w:tc>
        <w:tc>
          <w:tcPr>
            <w:tcW w:w="894" w:type="dxa"/>
            <w:tcBorders>
              <w:top w:val="nil"/>
              <w:left w:val="nil"/>
              <w:bottom w:val="single" w:sz="4" w:space="0" w:color="auto"/>
              <w:right w:val="single" w:sz="4" w:space="0" w:color="auto"/>
            </w:tcBorders>
            <w:shd w:val="clear" w:color="auto" w:fill="auto"/>
            <w:noWrap/>
            <w:vAlign w:val="bottom"/>
            <w:hideMark/>
          </w:tcPr>
          <w:p w14:paraId="0F45BC9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0160637E"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69D59790"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42245165"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06536C1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06CEF44A"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6C0DE0EF"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6B7B3226"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СОШ № 5 </w:t>
            </w:r>
            <w:proofErr w:type="spellStart"/>
            <w:r w:rsidRPr="006B2C9B">
              <w:rPr>
                <w:rFonts w:ascii="Times New Roman" w:hAnsi="Times New Roman"/>
                <w:color w:val="000000"/>
                <w:sz w:val="20"/>
                <w:szCs w:val="20"/>
              </w:rPr>
              <w:t>г.Тайшета</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703FC96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102</w:t>
            </w:r>
          </w:p>
        </w:tc>
        <w:tc>
          <w:tcPr>
            <w:tcW w:w="1107" w:type="dxa"/>
            <w:tcBorders>
              <w:top w:val="nil"/>
              <w:left w:val="nil"/>
              <w:bottom w:val="single" w:sz="4" w:space="0" w:color="auto"/>
              <w:right w:val="single" w:sz="4" w:space="0" w:color="auto"/>
            </w:tcBorders>
            <w:shd w:val="clear" w:color="auto" w:fill="auto"/>
            <w:noWrap/>
            <w:vAlign w:val="bottom"/>
            <w:hideMark/>
          </w:tcPr>
          <w:p w14:paraId="5A1F2A8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98</w:t>
            </w:r>
          </w:p>
        </w:tc>
        <w:tc>
          <w:tcPr>
            <w:tcW w:w="991" w:type="dxa"/>
            <w:tcBorders>
              <w:top w:val="nil"/>
              <w:left w:val="nil"/>
              <w:bottom w:val="single" w:sz="4" w:space="0" w:color="auto"/>
              <w:right w:val="single" w:sz="4" w:space="0" w:color="auto"/>
            </w:tcBorders>
            <w:shd w:val="clear" w:color="auto" w:fill="auto"/>
            <w:noWrap/>
            <w:vAlign w:val="bottom"/>
            <w:hideMark/>
          </w:tcPr>
          <w:p w14:paraId="78B00F8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96,</w:t>
            </w:r>
            <w:r>
              <w:rPr>
                <w:rFonts w:ascii="Times New Roman" w:hAnsi="Times New Roman"/>
                <w:color w:val="000000"/>
                <w:sz w:val="20"/>
                <w:szCs w:val="20"/>
              </w:rPr>
              <w:t>1</w:t>
            </w:r>
          </w:p>
        </w:tc>
        <w:tc>
          <w:tcPr>
            <w:tcW w:w="1017" w:type="dxa"/>
            <w:tcBorders>
              <w:top w:val="nil"/>
              <w:left w:val="nil"/>
              <w:bottom w:val="single" w:sz="4" w:space="0" w:color="auto"/>
              <w:right w:val="single" w:sz="4" w:space="0" w:color="auto"/>
            </w:tcBorders>
            <w:shd w:val="clear" w:color="auto" w:fill="auto"/>
            <w:noWrap/>
            <w:vAlign w:val="bottom"/>
            <w:hideMark/>
          </w:tcPr>
          <w:p w14:paraId="154FAF1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98</w:t>
            </w:r>
          </w:p>
        </w:tc>
        <w:tc>
          <w:tcPr>
            <w:tcW w:w="894" w:type="dxa"/>
            <w:tcBorders>
              <w:top w:val="nil"/>
              <w:left w:val="nil"/>
              <w:bottom w:val="single" w:sz="4" w:space="0" w:color="auto"/>
              <w:right w:val="single" w:sz="4" w:space="0" w:color="auto"/>
            </w:tcBorders>
            <w:shd w:val="clear" w:color="auto" w:fill="auto"/>
            <w:noWrap/>
            <w:vAlign w:val="bottom"/>
            <w:hideMark/>
          </w:tcPr>
          <w:p w14:paraId="2CFDD11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204A3160"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5954EC31"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29F5F61C"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5BEF4FA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02DB4E23"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4C7E66B7"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28375E49"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Новобирюсинская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6F28EE4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40</w:t>
            </w:r>
          </w:p>
        </w:tc>
        <w:tc>
          <w:tcPr>
            <w:tcW w:w="1107" w:type="dxa"/>
            <w:tcBorders>
              <w:top w:val="nil"/>
              <w:left w:val="nil"/>
              <w:bottom w:val="single" w:sz="4" w:space="0" w:color="auto"/>
              <w:right w:val="single" w:sz="4" w:space="0" w:color="auto"/>
            </w:tcBorders>
            <w:shd w:val="clear" w:color="auto" w:fill="auto"/>
            <w:noWrap/>
            <w:vAlign w:val="bottom"/>
            <w:hideMark/>
          </w:tcPr>
          <w:p w14:paraId="10494EB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33</w:t>
            </w:r>
          </w:p>
        </w:tc>
        <w:tc>
          <w:tcPr>
            <w:tcW w:w="991" w:type="dxa"/>
            <w:tcBorders>
              <w:top w:val="nil"/>
              <w:left w:val="nil"/>
              <w:bottom w:val="single" w:sz="4" w:space="0" w:color="auto"/>
              <w:right w:val="single" w:sz="4" w:space="0" w:color="auto"/>
            </w:tcBorders>
            <w:shd w:val="clear" w:color="auto" w:fill="auto"/>
            <w:noWrap/>
            <w:vAlign w:val="bottom"/>
            <w:hideMark/>
          </w:tcPr>
          <w:p w14:paraId="675D9C5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82,5</w:t>
            </w:r>
          </w:p>
        </w:tc>
        <w:tc>
          <w:tcPr>
            <w:tcW w:w="1017" w:type="dxa"/>
            <w:tcBorders>
              <w:top w:val="nil"/>
              <w:left w:val="nil"/>
              <w:bottom w:val="single" w:sz="4" w:space="0" w:color="auto"/>
              <w:right w:val="single" w:sz="4" w:space="0" w:color="auto"/>
            </w:tcBorders>
            <w:shd w:val="clear" w:color="auto" w:fill="auto"/>
            <w:noWrap/>
            <w:vAlign w:val="bottom"/>
            <w:hideMark/>
          </w:tcPr>
          <w:p w14:paraId="0D42C77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26</w:t>
            </w:r>
          </w:p>
        </w:tc>
        <w:tc>
          <w:tcPr>
            <w:tcW w:w="894" w:type="dxa"/>
            <w:tcBorders>
              <w:top w:val="nil"/>
              <w:left w:val="nil"/>
              <w:bottom w:val="single" w:sz="4" w:space="0" w:color="auto"/>
              <w:right w:val="single" w:sz="4" w:space="0" w:color="auto"/>
            </w:tcBorders>
            <w:shd w:val="clear" w:color="auto" w:fill="auto"/>
            <w:noWrap/>
            <w:vAlign w:val="bottom"/>
            <w:hideMark/>
          </w:tcPr>
          <w:p w14:paraId="55EAD34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78,</w:t>
            </w:r>
            <w:r>
              <w:rPr>
                <w:rFonts w:ascii="Times New Roman" w:hAnsi="Times New Roman"/>
                <w:color w:val="000000"/>
                <w:sz w:val="20"/>
                <w:szCs w:val="20"/>
              </w:rPr>
              <w:t>8</w:t>
            </w:r>
          </w:p>
        </w:tc>
        <w:tc>
          <w:tcPr>
            <w:tcW w:w="519" w:type="dxa"/>
            <w:tcBorders>
              <w:top w:val="nil"/>
              <w:left w:val="nil"/>
              <w:bottom w:val="single" w:sz="4" w:space="0" w:color="auto"/>
              <w:right w:val="single" w:sz="4" w:space="0" w:color="auto"/>
            </w:tcBorders>
            <w:shd w:val="clear" w:color="auto" w:fill="auto"/>
            <w:noWrap/>
            <w:vAlign w:val="bottom"/>
            <w:hideMark/>
          </w:tcPr>
          <w:p w14:paraId="2CB75934"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1</w:t>
            </w:r>
          </w:p>
        </w:tc>
        <w:tc>
          <w:tcPr>
            <w:tcW w:w="498" w:type="dxa"/>
            <w:tcBorders>
              <w:top w:val="nil"/>
              <w:left w:val="nil"/>
              <w:bottom w:val="single" w:sz="4" w:space="0" w:color="auto"/>
              <w:right w:val="single" w:sz="4" w:space="0" w:color="auto"/>
            </w:tcBorders>
            <w:shd w:val="clear" w:color="auto" w:fill="auto"/>
            <w:vAlign w:val="bottom"/>
          </w:tcPr>
          <w:p w14:paraId="10E5EBA5" w14:textId="77777777" w:rsidR="00DB5DDA" w:rsidRPr="006B2C9B" w:rsidRDefault="00DB5DDA" w:rsidP="006B20DD">
            <w:pPr>
              <w:spacing w:after="0" w:line="240" w:lineRule="auto"/>
              <w:jc w:val="center"/>
              <w:rPr>
                <w:rFonts w:ascii="Times New Roman" w:hAnsi="Times New Roman"/>
                <w:color w:val="000000"/>
                <w:sz w:val="20"/>
                <w:szCs w:val="20"/>
              </w:rPr>
            </w:pPr>
            <w:r w:rsidRPr="006B2C9B">
              <w:rPr>
                <w:rFonts w:ascii="Times New Roman" w:hAnsi="Times New Roman"/>
                <w:color w:val="000000"/>
                <w:sz w:val="20"/>
                <w:szCs w:val="20"/>
              </w:rPr>
              <w:t>6</w:t>
            </w:r>
          </w:p>
        </w:tc>
        <w:tc>
          <w:tcPr>
            <w:tcW w:w="466" w:type="dxa"/>
            <w:tcBorders>
              <w:top w:val="nil"/>
              <w:left w:val="nil"/>
              <w:bottom w:val="single" w:sz="4" w:space="0" w:color="auto"/>
              <w:right w:val="single" w:sz="4" w:space="0" w:color="auto"/>
            </w:tcBorders>
            <w:shd w:val="clear" w:color="auto" w:fill="auto"/>
            <w:noWrap/>
            <w:vAlign w:val="bottom"/>
            <w:hideMark/>
          </w:tcPr>
          <w:p w14:paraId="5F8DE4EB"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3,0</w:t>
            </w:r>
          </w:p>
        </w:tc>
        <w:tc>
          <w:tcPr>
            <w:tcW w:w="566" w:type="dxa"/>
            <w:tcBorders>
              <w:top w:val="nil"/>
              <w:left w:val="nil"/>
              <w:bottom w:val="single" w:sz="4" w:space="0" w:color="auto"/>
              <w:right w:val="single" w:sz="4" w:space="0" w:color="auto"/>
            </w:tcBorders>
            <w:shd w:val="clear" w:color="auto" w:fill="auto"/>
            <w:vAlign w:val="bottom"/>
          </w:tcPr>
          <w:p w14:paraId="6193EC4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18,</w:t>
            </w:r>
            <w:r>
              <w:rPr>
                <w:rFonts w:ascii="Times New Roman" w:hAnsi="Times New Roman"/>
                <w:color w:val="000000"/>
                <w:sz w:val="20"/>
                <w:szCs w:val="20"/>
              </w:rPr>
              <w:t>2</w:t>
            </w:r>
          </w:p>
        </w:tc>
      </w:tr>
      <w:tr w:rsidR="00DB5DDA" w:rsidRPr="006B2C9B" w14:paraId="2146217D"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325143FF"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2AA58B7"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Джогинская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0C1A557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w:t>
            </w:r>
          </w:p>
        </w:tc>
        <w:tc>
          <w:tcPr>
            <w:tcW w:w="1107" w:type="dxa"/>
            <w:tcBorders>
              <w:top w:val="nil"/>
              <w:left w:val="nil"/>
              <w:bottom w:val="single" w:sz="4" w:space="0" w:color="auto"/>
              <w:right w:val="single" w:sz="4" w:space="0" w:color="auto"/>
            </w:tcBorders>
            <w:shd w:val="clear" w:color="auto" w:fill="auto"/>
            <w:noWrap/>
            <w:vAlign w:val="bottom"/>
            <w:hideMark/>
          </w:tcPr>
          <w:p w14:paraId="694DD97F"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w:t>
            </w:r>
          </w:p>
        </w:tc>
        <w:tc>
          <w:tcPr>
            <w:tcW w:w="991" w:type="dxa"/>
            <w:tcBorders>
              <w:top w:val="nil"/>
              <w:left w:val="nil"/>
              <w:bottom w:val="single" w:sz="4" w:space="0" w:color="auto"/>
              <w:right w:val="single" w:sz="4" w:space="0" w:color="auto"/>
            </w:tcBorders>
            <w:shd w:val="clear" w:color="auto" w:fill="auto"/>
            <w:noWrap/>
            <w:vAlign w:val="bottom"/>
            <w:hideMark/>
          </w:tcPr>
          <w:p w14:paraId="6A9DD57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441351D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w:t>
            </w:r>
          </w:p>
        </w:tc>
        <w:tc>
          <w:tcPr>
            <w:tcW w:w="894" w:type="dxa"/>
            <w:tcBorders>
              <w:top w:val="nil"/>
              <w:left w:val="nil"/>
              <w:bottom w:val="single" w:sz="4" w:space="0" w:color="auto"/>
              <w:right w:val="single" w:sz="4" w:space="0" w:color="auto"/>
            </w:tcBorders>
            <w:shd w:val="clear" w:color="auto" w:fill="auto"/>
            <w:noWrap/>
            <w:vAlign w:val="bottom"/>
            <w:hideMark/>
          </w:tcPr>
          <w:p w14:paraId="343822A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6896A102"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75ABADFA"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563E515F"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2FC4859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7B459886"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1A7F8943"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29C18271"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Шелеховская СОШ</w:t>
            </w:r>
          </w:p>
        </w:tc>
        <w:tc>
          <w:tcPr>
            <w:tcW w:w="743" w:type="dxa"/>
            <w:tcBorders>
              <w:top w:val="nil"/>
              <w:left w:val="nil"/>
              <w:bottom w:val="single" w:sz="4" w:space="0" w:color="auto"/>
              <w:right w:val="single" w:sz="4" w:space="0" w:color="auto"/>
            </w:tcBorders>
            <w:shd w:val="clear" w:color="auto" w:fill="auto"/>
            <w:noWrap/>
            <w:vAlign w:val="bottom"/>
            <w:hideMark/>
          </w:tcPr>
          <w:p w14:paraId="7FB5FE3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13</w:t>
            </w:r>
          </w:p>
        </w:tc>
        <w:tc>
          <w:tcPr>
            <w:tcW w:w="1107" w:type="dxa"/>
            <w:tcBorders>
              <w:top w:val="nil"/>
              <w:left w:val="nil"/>
              <w:bottom w:val="single" w:sz="4" w:space="0" w:color="auto"/>
              <w:right w:val="single" w:sz="4" w:space="0" w:color="auto"/>
            </w:tcBorders>
            <w:shd w:val="clear" w:color="auto" w:fill="auto"/>
            <w:noWrap/>
            <w:vAlign w:val="bottom"/>
            <w:hideMark/>
          </w:tcPr>
          <w:p w14:paraId="03E77E8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13</w:t>
            </w:r>
          </w:p>
        </w:tc>
        <w:tc>
          <w:tcPr>
            <w:tcW w:w="991" w:type="dxa"/>
            <w:tcBorders>
              <w:top w:val="nil"/>
              <w:left w:val="nil"/>
              <w:bottom w:val="single" w:sz="4" w:space="0" w:color="auto"/>
              <w:right w:val="single" w:sz="4" w:space="0" w:color="auto"/>
            </w:tcBorders>
            <w:shd w:val="clear" w:color="auto" w:fill="auto"/>
            <w:noWrap/>
            <w:vAlign w:val="bottom"/>
            <w:hideMark/>
          </w:tcPr>
          <w:p w14:paraId="62ED80A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4C6DFD7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11</w:t>
            </w:r>
          </w:p>
        </w:tc>
        <w:tc>
          <w:tcPr>
            <w:tcW w:w="894" w:type="dxa"/>
            <w:tcBorders>
              <w:top w:val="nil"/>
              <w:left w:val="nil"/>
              <w:bottom w:val="single" w:sz="4" w:space="0" w:color="auto"/>
              <w:right w:val="single" w:sz="4" w:space="0" w:color="auto"/>
            </w:tcBorders>
            <w:shd w:val="clear" w:color="auto" w:fill="auto"/>
            <w:noWrap/>
            <w:vAlign w:val="bottom"/>
            <w:hideMark/>
          </w:tcPr>
          <w:p w14:paraId="32A23DF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84,6</w:t>
            </w:r>
          </w:p>
        </w:tc>
        <w:tc>
          <w:tcPr>
            <w:tcW w:w="519" w:type="dxa"/>
            <w:tcBorders>
              <w:top w:val="nil"/>
              <w:left w:val="nil"/>
              <w:bottom w:val="single" w:sz="4" w:space="0" w:color="auto"/>
              <w:right w:val="single" w:sz="4" w:space="0" w:color="auto"/>
            </w:tcBorders>
            <w:shd w:val="clear" w:color="auto" w:fill="auto"/>
            <w:noWrap/>
            <w:vAlign w:val="bottom"/>
            <w:hideMark/>
          </w:tcPr>
          <w:p w14:paraId="152FDDE3"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686006EF"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14:paraId="46F6E4E0"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08B74E5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15,</w:t>
            </w:r>
            <w:r>
              <w:rPr>
                <w:rFonts w:ascii="Times New Roman" w:hAnsi="Times New Roman"/>
                <w:color w:val="000000"/>
                <w:sz w:val="20"/>
                <w:szCs w:val="20"/>
              </w:rPr>
              <w:t>4</w:t>
            </w:r>
          </w:p>
        </w:tc>
      </w:tr>
      <w:tr w:rsidR="00DB5DDA" w:rsidRPr="006B2C9B" w14:paraId="01BC3DE3"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37F957F9"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3B0B8B5"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Шелаевская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5DAADC0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w:t>
            </w:r>
          </w:p>
        </w:tc>
        <w:tc>
          <w:tcPr>
            <w:tcW w:w="1107" w:type="dxa"/>
            <w:tcBorders>
              <w:top w:val="nil"/>
              <w:left w:val="nil"/>
              <w:bottom w:val="single" w:sz="4" w:space="0" w:color="auto"/>
              <w:right w:val="single" w:sz="4" w:space="0" w:color="auto"/>
            </w:tcBorders>
            <w:shd w:val="clear" w:color="auto" w:fill="auto"/>
            <w:noWrap/>
            <w:vAlign w:val="bottom"/>
            <w:hideMark/>
          </w:tcPr>
          <w:p w14:paraId="7EC7141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w:t>
            </w:r>
          </w:p>
        </w:tc>
        <w:tc>
          <w:tcPr>
            <w:tcW w:w="991" w:type="dxa"/>
            <w:tcBorders>
              <w:top w:val="nil"/>
              <w:left w:val="nil"/>
              <w:bottom w:val="single" w:sz="4" w:space="0" w:color="auto"/>
              <w:right w:val="single" w:sz="4" w:space="0" w:color="auto"/>
            </w:tcBorders>
            <w:shd w:val="clear" w:color="auto" w:fill="auto"/>
            <w:noWrap/>
            <w:vAlign w:val="bottom"/>
            <w:hideMark/>
          </w:tcPr>
          <w:p w14:paraId="365993C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258673B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w:t>
            </w:r>
          </w:p>
        </w:tc>
        <w:tc>
          <w:tcPr>
            <w:tcW w:w="894" w:type="dxa"/>
            <w:tcBorders>
              <w:top w:val="nil"/>
              <w:left w:val="nil"/>
              <w:bottom w:val="single" w:sz="4" w:space="0" w:color="auto"/>
              <w:right w:val="single" w:sz="4" w:space="0" w:color="auto"/>
            </w:tcBorders>
            <w:shd w:val="clear" w:color="auto" w:fill="auto"/>
            <w:noWrap/>
            <w:vAlign w:val="bottom"/>
            <w:hideMark/>
          </w:tcPr>
          <w:p w14:paraId="3210E43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4D10753D"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0B6E7BC8"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288F5A3C"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1E857A9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353855F4"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2D9ED0D5"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40BE4B08"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Николаевская СОШ</w:t>
            </w:r>
          </w:p>
        </w:tc>
        <w:tc>
          <w:tcPr>
            <w:tcW w:w="743" w:type="dxa"/>
            <w:tcBorders>
              <w:top w:val="nil"/>
              <w:left w:val="nil"/>
              <w:bottom w:val="single" w:sz="4" w:space="0" w:color="auto"/>
              <w:right w:val="single" w:sz="4" w:space="0" w:color="auto"/>
            </w:tcBorders>
            <w:shd w:val="clear" w:color="auto" w:fill="auto"/>
            <w:noWrap/>
            <w:vAlign w:val="bottom"/>
            <w:hideMark/>
          </w:tcPr>
          <w:p w14:paraId="5F513F9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13</w:t>
            </w:r>
          </w:p>
        </w:tc>
        <w:tc>
          <w:tcPr>
            <w:tcW w:w="1107" w:type="dxa"/>
            <w:tcBorders>
              <w:top w:val="nil"/>
              <w:left w:val="nil"/>
              <w:bottom w:val="single" w:sz="4" w:space="0" w:color="auto"/>
              <w:right w:val="single" w:sz="4" w:space="0" w:color="auto"/>
            </w:tcBorders>
            <w:shd w:val="clear" w:color="auto" w:fill="auto"/>
            <w:noWrap/>
            <w:vAlign w:val="bottom"/>
            <w:hideMark/>
          </w:tcPr>
          <w:p w14:paraId="4B02050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w:t>
            </w:r>
          </w:p>
        </w:tc>
        <w:tc>
          <w:tcPr>
            <w:tcW w:w="991" w:type="dxa"/>
            <w:tcBorders>
              <w:top w:val="nil"/>
              <w:left w:val="nil"/>
              <w:bottom w:val="single" w:sz="4" w:space="0" w:color="auto"/>
              <w:right w:val="single" w:sz="4" w:space="0" w:color="auto"/>
            </w:tcBorders>
            <w:shd w:val="clear" w:color="auto" w:fill="auto"/>
            <w:noWrap/>
            <w:vAlign w:val="bottom"/>
            <w:hideMark/>
          </w:tcPr>
          <w:p w14:paraId="2787068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76,9</w:t>
            </w:r>
          </w:p>
        </w:tc>
        <w:tc>
          <w:tcPr>
            <w:tcW w:w="1017" w:type="dxa"/>
            <w:tcBorders>
              <w:top w:val="nil"/>
              <w:left w:val="nil"/>
              <w:bottom w:val="single" w:sz="4" w:space="0" w:color="auto"/>
              <w:right w:val="single" w:sz="4" w:space="0" w:color="auto"/>
            </w:tcBorders>
            <w:shd w:val="clear" w:color="auto" w:fill="auto"/>
            <w:noWrap/>
            <w:vAlign w:val="bottom"/>
            <w:hideMark/>
          </w:tcPr>
          <w:p w14:paraId="02132D7D"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w:t>
            </w:r>
          </w:p>
        </w:tc>
        <w:tc>
          <w:tcPr>
            <w:tcW w:w="894" w:type="dxa"/>
            <w:tcBorders>
              <w:top w:val="nil"/>
              <w:left w:val="nil"/>
              <w:bottom w:val="single" w:sz="4" w:space="0" w:color="auto"/>
              <w:right w:val="single" w:sz="4" w:space="0" w:color="auto"/>
            </w:tcBorders>
            <w:shd w:val="clear" w:color="auto" w:fill="auto"/>
            <w:noWrap/>
            <w:vAlign w:val="bottom"/>
            <w:hideMark/>
          </w:tcPr>
          <w:p w14:paraId="34C4B4D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795B01FC"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33681BE1"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3C025FFA"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4228E07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3E495C22"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4D463CDE"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1A99F894"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средняя школа № 1</w:t>
            </w:r>
          </w:p>
        </w:tc>
        <w:tc>
          <w:tcPr>
            <w:tcW w:w="743" w:type="dxa"/>
            <w:tcBorders>
              <w:top w:val="nil"/>
              <w:left w:val="nil"/>
              <w:bottom w:val="single" w:sz="4" w:space="0" w:color="auto"/>
              <w:right w:val="single" w:sz="4" w:space="0" w:color="auto"/>
            </w:tcBorders>
            <w:shd w:val="clear" w:color="auto" w:fill="auto"/>
            <w:noWrap/>
            <w:vAlign w:val="bottom"/>
            <w:hideMark/>
          </w:tcPr>
          <w:p w14:paraId="1FE1F6C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109</w:t>
            </w:r>
          </w:p>
        </w:tc>
        <w:tc>
          <w:tcPr>
            <w:tcW w:w="1107" w:type="dxa"/>
            <w:tcBorders>
              <w:top w:val="nil"/>
              <w:left w:val="nil"/>
              <w:bottom w:val="single" w:sz="4" w:space="0" w:color="auto"/>
              <w:right w:val="single" w:sz="4" w:space="0" w:color="auto"/>
            </w:tcBorders>
            <w:shd w:val="clear" w:color="auto" w:fill="auto"/>
            <w:noWrap/>
            <w:vAlign w:val="bottom"/>
            <w:hideMark/>
          </w:tcPr>
          <w:p w14:paraId="3AC4B57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106</w:t>
            </w:r>
          </w:p>
        </w:tc>
        <w:tc>
          <w:tcPr>
            <w:tcW w:w="991" w:type="dxa"/>
            <w:tcBorders>
              <w:top w:val="nil"/>
              <w:left w:val="nil"/>
              <w:bottom w:val="single" w:sz="4" w:space="0" w:color="auto"/>
              <w:right w:val="single" w:sz="4" w:space="0" w:color="auto"/>
            </w:tcBorders>
            <w:shd w:val="clear" w:color="auto" w:fill="auto"/>
            <w:noWrap/>
            <w:vAlign w:val="bottom"/>
            <w:hideMark/>
          </w:tcPr>
          <w:p w14:paraId="27725E2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97,2</w:t>
            </w:r>
          </w:p>
        </w:tc>
        <w:tc>
          <w:tcPr>
            <w:tcW w:w="1017" w:type="dxa"/>
            <w:tcBorders>
              <w:top w:val="nil"/>
              <w:left w:val="nil"/>
              <w:bottom w:val="single" w:sz="4" w:space="0" w:color="auto"/>
              <w:right w:val="single" w:sz="4" w:space="0" w:color="auto"/>
            </w:tcBorders>
            <w:shd w:val="clear" w:color="auto" w:fill="auto"/>
            <w:noWrap/>
            <w:vAlign w:val="bottom"/>
            <w:hideMark/>
          </w:tcPr>
          <w:p w14:paraId="6993331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106</w:t>
            </w:r>
          </w:p>
        </w:tc>
        <w:tc>
          <w:tcPr>
            <w:tcW w:w="894" w:type="dxa"/>
            <w:tcBorders>
              <w:top w:val="nil"/>
              <w:left w:val="nil"/>
              <w:bottom w:val="single" w:sz="4" w:space="0" w:color="auto"/>
              <w:right w:val="single" w:sz="4" w:space="0" w:color="auto"/>
            </w:tcBorders>
            <w:shd w:val="clear" w:color="auto" w:fill="auto"/>
            <w:noWrap/>
            <w:vAlign w:val="bottom"/>
            <w:hideMark/>
          </w:tcPr>
          <w:p w14:paraId="4F1CF92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258E9B7E"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6AEFFA33"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135E7708"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2A09352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508A00C8"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1F604FF5"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4CE8280B"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w:t>
            </w:r>
            <w:proofErr w:type="spellStart"/>
            <w:r w:rsidRPr="006B2C9B">
              <w:rPr>
                <w:rFonts w:ascii="Times New Roman" w:hAnsi="Times New Roman"/>
                <w:color w:val="000000"/>
                <w:sz w:val="20"/>
                <w:szCs w:val="20"/>
              </w:rPr>
              <w:t>Половино</w:t>
            </w:r>
            <w:proofErr w:type="spellEnd"/>
            <w:r w:rsidRPr="006B2C9B">
              <w:rPr>
                <w:rFonts w:ascii="Times New Roman" w:hAnsi="Times New Roman"/>
                <w:color w:val="000000"/>
                <w:sz w:val="20"/>
                <w:szCs w:val="20"/>
              </w:rPr>
              <w:t>-Черемховская СОШ"</w:t>
            </w:r>
          </w:p>
        </w:tc>
        <w:tc>
          <w:tcPr>
            <w:tcW w:w="743" w:type="dxa"/>
            <w:tcBorders>
              <w:top w:val="nil"/>
              <w:left w:val="nil"/>
              <w:bottom w:val="single" w:sz="4" w:space="0" w:color="auto"/>
              <w:right w:val="single" w:sz="4" w:space="0" w:color="auto"/>
            </w:tcBorders>
            <w:shd w:val="clear" w:color="auto" w:fill="auto"/>
            <w:noWrap/>
            <w:vAlign w:val="bottom"/>
            <w:hideMark/>
          </w:tcPr>
          <w:p w14:paraId="0155172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w:t>
            </w:r>
          </w:p>
        </w:tc>
        <w:tc>
          <w:tcPr>
            <w:tcW w:w="1107" w:type="dxa"/>
            <w:tcBorders>
              <w:top w:val="nil"/>
              <w:left w:val="nil"/>
              <w:bottom w:val="single" w:sz="4" w:space="0" w:color="auto"/>
              <w:right w:val="single" w:sz="4" w:space="0" w:color="auto"/>
            </w:tcBorders>
            <w:shd w:val="clear" w:color="auto" w:fill="auto"/>
            <w:noWrap/>
            <w:vAlign w:val="bottom"/>
            <w:hideMark/>
          </w:tcPr>
          <w:p w14:paraId="3864D40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w:t>
            </w:r>
          </w:p>
        </w:tc>
        <w:tc>
          <w:tcPr>
            <w:tcW w:w="991" w:type="dxa"/>
            <w:tcBorders>
              <w:top w:val="nil"/>
              <w:left w:val="nil"/>
              <w:bottom w:val="single" w:sz="4" w:space="0" w:color="auto"/>
              <w:right w:val="single" w:sz="4" w:space="0" w:color="auto"/>
            </w:tcBorders>
            <w:shd w:val="clear" w:color="auto" w:fill="auto"/>
            <w:noWrap/>
            <w:vAlign w:val="bottom"/>
            <w:hideMark/>
          </w:tcPr>
          <w:p w14:paraId="0F27139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6927879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w:t>
            </w:r>
          </w:p>
        </w:tc>
        <w:tc>
          <w:tcPr>
            <w:tcW w:w="894" w:type="dxa"/>
            <w:tcBorders>
              <w:top w:val="nil"/>
              <w:left w:val="nil"/>
              <w:bottom w:val="single" w:sz="4" w:space="0" w:color="auto"/>
              <w:right w:val="single" w:sz="4" w:space="0" w:color="auto"/>
            </w:tcBorders>
            <w:shd w:val="clear" w:color="auto" w:fill="auto"/>
            <w:noWrap/>
            <w:vAlign w:val="bottom"/>
            <w:hideMark/>
          </w:tcPr>
          <w:p w14:paraId="2C8A39E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4DDBF84F"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0AD1BAAE"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2AF35FBB"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55AC5D7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08FF6B85"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594CEA19"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6BD9B11"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СОШ №23 г. Тайшета</w:t>
            </w:r>
          </w:p>
        </w:tc>
        <w:tc>
          <w:tcPr>
            <w:tcW w:w="743" w:type="dxa"/>
            <w:tcBorders>
              <w:top w:val="nil"/>
              <w:left w:val="nil"/>
              <w:bottom w:val="single" w:sz="4" w:space="0" w:color="auto"/>
              <w:right w:val="single" w:sz="4" w:space="0" w:color="auto"/>
            </w:tcBorders>
            <w:shd w:val="clear" w:color="auto" w:fill="auto"/>
            <w:noWrap/>
            <w:vAlign w:val="bottom"/>
            <w:hideMark/>
          </w:tcPr>
          <w:p w14:paraId="62F2E12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43</w:t>
            </w:r>
          </w:p>
        </w:tc>
        <w:tc>
          <w:tcPr>
            <w:tcW w:w="1107" w:type="dxa"/>
            <w:tcBorders>
              <w:top w:val="nil"/>
              <w:left w:val="nil"/>
              <w:bottom w:val="single" w:sz="4" w:space="0" w:color="auto"/>
              <w:right w:val="single" w:sz="4" w:space="0" w:color="auto"/>
            </w:tcBorders>
            <w:shd w:val="clear" w:color="auto" w:fill="auto"/>
            <w:noWrap/>
            <w:vAlign w:val="bottom"/>
            <w:hideMark/>
          </w:tcPr>
          <w:p w14:paraId="1AB43FF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37</w:t>
            </w:r>
          </w:p>
        </w:tc>
        <w:tc>
          <w:tcPr>
            <w:tcW w:w="991" w:type="dxa"/>
            <w:tcBorders>
              <w:top w:val="nil"/>
              <w:left w:val="nil"/>
              <w:bottom w:val="single" w:sz="4" w:space="0" w:color="auto"/>
              <w:right w:val="single" w:sz="4" w:space="0" w:color="auto"/>
            </w:tcBorders>
            <w:shd w:val="clear" w:color="auto" w:fill="auto"/>
            <w:noWrap/>
            <w:vAlign w:val="bottom"/>
            <w:hideMark/>
          </w:tcPr>
          <w:p w14:paraId="1006429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86,0</w:t>
            </w:r>
          </w:p>
        </w:tc>
        <w:tc>
          <w:tcPr>
            <w:tcW w:w="1017" w:type="dxa"/>
            <w:tcBorders>
              <w:top w:val="nil"/>
              <w:left w:val="nil"/>
              <w:bottom w:val="single" w:sz="4" w:space="0" w:color="auto"/>
              <w:right w:val="single" w:sz="4" w:space="0" w:color="auto"/>
            </w:tcBorders>
            <w:shd w:val="clear" w:color="auto" w:fill="auto"/>
            <w:noWrap/>
            <w:vAlign w:val="bottom"/>
            <w:hideMark/>
          </w:tcPr>
          <w:p w14:paraId="5B366C1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34</w:t>
            </w:r>
          </w:p>
        </w:tc>
        <w:tc>
          <w:tcPr>
            <w:tcW w:w="894" w:type="dxa"/>
            <w:tcBorders>
              <w:top w:val="nil"/>
              <w:left w:val="nil"/>
              <w:bottom w:val="single" w:sz="4" w:space="0" w:color="auto"/>
              <w:right w:val="single" w:sz="4" w:space="0" w:color="auto"/>
            </w:tcBorders>
            <w:shd w:val="clear" w:color="auto" w:fill="auto"/>
            <w:noWrap/>
            <w:vAlign w:val="bottom"/>
            <w:hideMark/>
          </w:tcPr>
          <w:p w14:paraId="51DE374D"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91,</w:t>
            </w:r>
            <w:r>
              <w:rPr>
                <w:rFonts w:ascii="Times New Roman" w:hAnsi="Times New Roman"/>
                <w:color w:val="000000"/>
                <w:sz w:val="20"/>
                <w:szCs w:val="20"/>
              </w:rPr>
              <w:t>9</w:t>
            </w:r>
          </w:p>
        </w:tc>
        <w:tc>
          <w:tcPr>
            <w:tcW w:w="519" w:type="dxa"/>
            <w:tcBorders>
              <w:top w:val="nil"/>
              <w:left w:val="nil"/>
              <w:bottom w:val="single" w:sz="4" w:space="0" w:color="auto"/>
              <w:right w:val="single" w:sz="4" w:space="0" w:color="auto"/>
            </w:tcBorders>
            <w:shd w:val="clear" w:color="auto" w:fill="auto"/>
            <w:noWrap/>
            <w:vAlign w:val="bottom"/>
            <w:hideMark/>
          </w:tcPr>
          <w:p w14:paraId="54FC699A"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726C109C"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14:paraId="36C61E71"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698AB2EF"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8,1</w:t>
            </w:r>
          </w:p>
        </w:tc>
      </w:tr>
      <w:tr w:rsidR="00DB5DDA" w:rsidRPr="006B2C9B" w14:paraId="4F04F79F"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49CC87FC"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4689B101"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Рождественская СОШ</w:t>
            </w:r>
          </w:p>
        </w:tc>
        <w:tc>
          <w:tcPr>
            <w:tcW w:w="743" w:type="dxa"/>
            <w:tcBorders>
              <w:top w:val="nil"/>
              <w:left w:val="nil"/>
              <w:bottom w:val="single" w:sz="4" w:space="0" w:color="auto"/>
              <w:right w:val="single" w:sz="4" w:space="0" w:color="auto"/>
            </w:tcBorders>
            <w:shd w:val="clear" w:color="auto" w:fill="auto"/>
            <w:noWrap/>
            <w:vAlign w:val="bottom"/>
            <w:hideMark/>
          </w:tcPr>
          <w:p w14:paraId="2B5840C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w:t>
            </w:r>
          </w:p>
        </w:tc>
        <w:tc>
          <w:tcPr>
            <w:tcW w:w="1107" w:type="dxa"/>
            <w:tcBorders>
              <w:top w:val="nil"/>
              <w:left w:val="nil"/>
              <w:bottom w:val="single" w:sz="4" w:space="0" w:color="auto"/>
              <w:right w:val="single" w:sz="4" w:space="0" w:color="auto"/>
            </w:tcBorders>
            <w:shd w:val="clear" w:color="auto" w:fill="auto"/>
            <w:noWrap/>
            <w:vAlign w:val="bottom"/>
            <w:hideMark/>
          </w:tcPr>
          <w:p w14:paraId="73B96B0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w:t>
            </w:r>
          </w:p>
        </w:tc>
        <w:tc>
          <w:tcPr>
            <w:tcW w:w="991" w:type="dxa"/>
            <w:tcBorders>
              <w:top w:val="nil"/>
              <w:left w:val="nil"/>
              <w:bottom w:val="single" w:sz="4" w:space="0" w:color="auto"/>
              <w:right w:val="single" w:sz="4" w:space="0" w:color="auto"/>
            </w:tcBorders>
            <w:shd w:val="clear" w:color="auto" w:fill="auto"/>
            <w:noWrap/>
            <w:vAlign w:val="bottom"/>
            <w:hideMark/>
          </w:tcPr>
          <w:p w14:paraId="2B4BE4D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19975C0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w:t>
            </w:r>
          </w:p>
        </w:tc>
        <w:tc>
          <w:tcPr>
            <w:tcW w:w="894" w:type="dxa"/>
            <w:tcBorders>
              <w:top w:val="nil"/>
              <w:left w:val="nil"/>
              <w:bottom w:val="single" w:sz="4" w:space="0" w:color="auto"/>
              <w:right w:val="single" w:sz="4" w:space="0" w:color="auto"/>
            </w:tcBorders>
            <w:shd w:val="clear" w:color="auto" w:fill="auto"/>
            <w:noWrap/>
            <w:vAlign w:val="bottom"/>
            <w:hideMark/>
          </w:tcPr>
          <w:p w14:paraId="5EB27AC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001CA592"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660888E2"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707844CE"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50F480F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5CD891A2"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0C9C71D2"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68C73DB5"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Мирнинская СОШ</w:t>
            </w:r>
          </w:p>
        </w:tc>
        <w:tc>
          <w:tcPr>
            <w:tcW w:w="743" w:type="dxa"/>
            <w:tcBorders>
              <w:top w:val="nil"/>
              <w:left w:val="nil"/>
              <w:bottom w:val="single" w:sz="4" w:space="0" w:color="auto"/>
              <w:right w:val="single" w:sz="4" w:space="0" w:color="auto"/>
            </w:tcBorders>
            <w:shd w:val="clear" w:color="auto" w:fill="auto"/>
            <w:noWrap/>
            <w:vAlign w:val="bottom"/>
            <w:hideMark/>
          </w:tcPr>
          <w:p w14:paraId="3E97405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w:t>
            </w:r>
          </w:p>
        </w:tc>
        <w:tc>
          <w:tcPr>
            <w:tcW w:w="1107" w:type="dxa"/>
            <w:tcBorders>
              <w:top w:val="nil"/>
              <w:left w:val="nil"/>
              <w:bottom w:val="single" w:sz="4" w:space="0" w:color="auto"/>
              <w:right w:val="single" w:sz="4" w:space="0" w:color="auto"/>
            </w:tcBorders>
            <w:shd w:val="clear" w:color="auto" w:fill="auto"/>
            <w:noWrap/>
            <w:vAlign w:val="bottom"/>
            <w:hideMark/>
          </w:tcPr>
          <w:p w14:paraId="4B8C1F8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w:t>
            </w:r>
          </w:p>
        </w:tc>
        <w:tc>
          <w:tcPr>
            <w:tcW w:w="991" w:type="dxa"/>
            <w:tcBorders>
              <w:top w:val="nil"/>
              <w:left w:val="nil"/>
              <w:bottom w:val="single" w:sz="4" w:space="0" w:color="auto"/>
              <w:right w:val="single" w:sz="4" w:space="0" w:color="auto"/>
            </w:tcBorders>
            <w:shd w:val="clear" w:color="auto" w:fill="auto"/>
            <w:noWrap/>
            <w:vAlign w:val="bottom"/>
            <w:hideMark/>
          </w:tcPr>
          <w:p w14:paraId="59A324CF"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62C8091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w:t>
            </w:r>
          </w:p>
        </w:tc>
        <w:tc>
          <w:tcPr>
            <w:tcW w:w="894" w:type="dxa"/>
            <w:tcBorders>
              <w:top w:val="nil"/>
              <w:left w:val="nil"/>
              <w:bottom w:val="single" w:sz="4" w:space="0" w:color="auto"/>
              <w:right w:val="single" w:sz="4" w:space="0" w:color="auto"/>
            </w:tcBorders>
            <w:shd w:val="clear" w:color="auto" w:fill="auto"/>
            <w:noWrap/>
            <w:vAlign w:val="bottom"/>
            <w:hideMark/>
          </w:tcPr>
          <w:p w14:paraId="2F10B24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2E945D95"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0CD6E66A"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2B521659"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073023C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42630D33"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7B57CA9D"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204F646"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Разгонская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4368C46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w:t>
            </w:r>
          </w:p>
        </w:tc>
        <w:tc>
          <w:tcPr>
            <w:tcW w:w="1107" w:type="dxa"/>
            <w:tcBorders>
              <w:top w:val="nil"/>
              <w:left w:val="nil"/>
              <w:bottom w:val="single" w:sz="4" w:space="0" w:color="auto"/>
              <w:right w:val="single" w:sz="4" w:space="0" w:color="auto"/>
            </w:tcBorders>
            <w:shd w:val="clear" w:color="auto" w:fill="auto"/>
            <w:noWrap/>
            <w:vAlign w:val="bottom"/>
            <w:hideMark/>
          </w:tcPr>
          <w:p w14:paraId="25438FB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w:t>
            </w:r>
          </w:p>
        </w:tc>
        <w:tc>
          <w:tcPr>
            <w:tcW w:w="991" w:type="dxa"/>
            <w:tcBorders>
              <w:top w:val="nil"/>
              <w:left w:val="nil"/>
              <w:bottom w:val="single" w:sz="4" w:space="0" w:color="auto"/>
              <w:right w:val="single" w:sz="4" w:space="0" w:color="auto"/>
            </w:tcBorders>
            <w:shd w:val="clear" w:color="auto" w:fill="auto"/>
            <w:noWrap/>
            <w:vAlign w:val="bottom"/>
            <w:hideMark/>
          </w:tcPr>
          <w:p w14:paraId="2BEC3ED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213360CD"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w:t>
            </w:r>
          </w:p>
        </w:tc>
        <w:tc>
          <w:tcPr>
            <w:tcW w:w="894" w:type="dxa"/>
            <w:tcBorders>
              <w:top w:val="nil"/>
              <w:left w:val="nil"/>
              <w:bottom w:val="single" w:sz="4" w:space="0" w:color="auto"/>
              <w:right w:val="single" w:sz="4" w:space="0" w:color="auto"/>
            </w:tcBorders>
            <w:shd w:val="clear" w:color="auto" w:fill="auto"/>
            <w:noWrap/>
            <w:vAlign w:val="bottom"/>
            <w:hideMark/>
          </w:tcPr>
          <w:p w14:paraId="4B154FC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0BA2145B"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63F3AE17"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166A89B1"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1030FCE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4C163468"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6CFE2ADA"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6DBED86A"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СОШ № 24 </w:t>
            </w:r>
            <w:proofErr w:type="spellStart"/>
            <w:r w:rsidRPr="006B2C9B">
              <w:rPr>
                <w:rFonts w:ascii="Times New Roman" w:hAnsi="Times New Roman"/>
                <w:color w:val="000000"/>
                <w:sz w:val="20"/>
                <w:szCs w:val="20"/>
              </w:rPr>
              <w:t>р.п</w:t>
            </w:r>
            <w:proofErr w:type="spellEnd"/>
            <w:r w:rsidRPr="006B2C9B">
              <w:rPr>
                <w:rFonts w:ascii="Times New Roman" w:hAnsi="Times New Roman"/>
                <w:color w:val="000000"/>
                <w:sz w:val="20"/>
                <w:szCs w:val="20"/>
              </w:rPr>
              <w:t>. Юрты</w:t>
            </w:r>
          </w:p>
        </w:tc>
        <w:tc>
          <w:tcPr>
            <w:tcW w:w="743" w:type="dxa"/>
            <w:tcBorders>
              <w:top w:val="nil"/>
              <w:left w:val="nil"/>
              <w:bottom w:val="single" w:sz="4" w:space="0" w:color="auto"/>
              <w:right w:val="single" w:sz="4" w:space="0" w:color="auto"/>
            </w:tcBorders>
            <w:shd w:val="clear" w:color="auto" w:fill="auto"/>
            <w:noWrap/>
            <w:vAlign w:val="bottom"/>
            <w:hideMark/>
          </w:tcPr>
          <w:p w14:paraId="4D81580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31</w:t>
            </w:r>
          </w:p>
        </w:tc>
        <w:tc>
          <w:tcPr>
            <w:tcW w:w="1107" w:type="dxa"/>
            <w:tcBorders>
              <w:top w:val="nil"/>
              <w:left w:val="nil"/>
              <w:bottom w:val="single" w:sz="4" w:space="0" w:color="auto"/>
              <w:right w:val="single" w:sz="4" w:space="0" w:color="auto"/>
            </w:tcBorders>
            <w:shd w:val="clear" w:color="auto" w:fill="auto"/>
            <w:noWrap/>
            <w:vAlign w:val="bottom"/>
            <w:hideMark/>
          </w:tcPr>
          <w:p w14:paraId="761A4E8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31</w:t>
            </w:r>
          </w:p>
        </w:tc>
        <w:tc>
          <w:tcPr>
            <w:tcW w:w="991" w:type="dxa"/>
            <w:tcBorders>
              <w:top w:val="nil"/>
              <w:left w:val="nil"/>
              <w:bottom w:val="single" w:sz="4" w:space="0" w:color="auto"/>
              <w:right w:val="single" w:sz="4" w:space="0" w:color="auto"/>
            </w:tcBorders>
            <w:shd w:val="clear" w:color="auto" w:fill="auto"/>
            <w:noWrap/>
            <w:vAlign w:val="bottom"/>
            <w:hideMark/>
          </w:tcPr>
          <w:p w14:paraId="6A431F9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2C1F53E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27</w:t>
            </w:r>
          </w:p>
        </w:tc>
        <w:tc>
          <w:tcPr>
            <w:tcW w:w="894" w:type="dxa"/>
            <w:tcBorders>
              <w:top w:val="nil"/>
              <w:left w:val="nil"/>
              <w:bottom w:val="single" w:sz="4" w:space="0" w:color="auto"/>
              <w:right w:val="single" w:sz="4" w:space="0" w:color="auto"/>
            </w:tcBorders>
            <w:shd w:val="clear" w:color="auto" w:fill="auto"/>
            <w:noWrap/>
            <w:vAlign w:val="bottom"/>
            <w:hideMark/>
          </w:tcPr>
          <w:p w14:paraId="48E25DF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87,</w:t>
            </w:r>
            <w:r>
              <w:rPr>
                <w:rFonts w:ascii="Times New Roman" w:hAnsi="Times New Roman"/>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F3ADA04"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7FCAA1C4"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14:paraId="1BACE600"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530042F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12,9</w:t>
            </w:r>
          </w:p>
        </w:tc>
      </w:tr>
      <w:tr w:rsidR="00DB5DDA" w:rsidRPr="006B2C9B" w14:paraId="02303A52"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0AE54D7B"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19DA170A"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СОШ № 10 г.  Бирюсинска</w:t>
            </w:r>
          </w:p>
        </w:tc>
        <w:tc>
          <w:tcPr>
            <w:tcW w:w="743" w:type="dxa"/>
            <w:tcBorders>
              <w:top w:val="nil"/>
              <w:left w:val="nil"/>
              <w:bottom w:val="single" w:sz="4" w:space="0" w:color="auto"/>
              <w:right w:val="single" w:sz="4" w:space="0" w:color="auto"/>
            </w:tcBorders>
            <w:shd w:val="clear" w:color="auto" w:fill="auto"/>
            <w:noWrap/>
            <w:vAlign w:val="bottom"/>
            <w:hideMark/>
          </w:tcPr>
          <w:p w14:paraId="5EB2ACA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79</w:t>
            </w:r>
          </w:p>
        </w:tc>
        <w:tc>
          <w:tcPr>
            <w:tcW w:w="1107" w:type="dxa"/>
            <w:tcBorders>
              <w:top w:val="nil"/>
              <w:left w:val="nil"/>
              <w:bottom w:val="single" w:sz="4" w:space="0" w:color="auto"/>
              <w:right w:val="single" w:sz="4" w:space="0" w:color="auto"/>
            </w:tcBorders>
            <w:shd w:val="clear" w:color="auto" w:fill="auto"/>
            <w:noWrap/>
            <w:vAlign w:val="bottom"/>
            <w:hideMark/>
          </w:tcPr>
          <w:p w14:paraId="0797651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77</w:t>
            </w:r>
          </w:p>
        </w:tc>
        <w:tc>
          <w:tcPr>
            <w:tcW w:w="991" w:type="dxa"/>
            <w:tcBorders>
              <w:top w:val="nil"/>
              <w:left w:val="nil"/>
              <w:bottom w:val="single" w:sz="4" w:space="0" w:color="auto"/>
              <w:right w:val="single" w:sz="4" w:space="0" w:color="auto"/>
            </w:tcBorders>
            <w:shd w:val="clear" w:color="auto" w:fill="auto"/>
            <w:noWrap/>
            <w:vAlign w:val="bottom"/>
            <w:hideMark/>
          </w:tcPr>
          <w:p w14:paraId="560D903F"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97,</w:t>
            </w:r>
            <w:r>
              <w:rPr>
                <w:rFonts w:ascii="Times New Roman" w:hAnsi="Times New Roman"/>
                <w:color w:val="000000"/>
                <w:sz w:val="20"/>
                <w:szCs w:val="20"/>
              </w:rPr>
              <w:t>5</w:t>
            </w:r>
          </w:p>
        </w:tc>
        <w:tc>
          <w:tcPr>
            <w:tcW w:w="1017" w:type="dxa"/>
            <w:tcBorders>
              <w:top w:val="nil"/>
              <w:left w:val="nil"/>
              <w:bottom w:val="single" w:sz="4" w:space="0" w:color="auto"/>
              <w:right w:val="single" w:sz="4" w:space="0" w:color="auto"/>
            </w:tcBorders>
            <w:shd w:val="clear" w:color="auto" w:fill="auto"/>
            <w:noWrap/>
            <w:vAlign w:val="bottom"/>
            <w:hideMark/>
          </w:tcPr>
          <w:p w14:paraId="6163B4E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76</w:t>
            </w:r>
          </w:p>
        </w:tc>
        <w:tc>
          <w:tcPr>
            <w:tcW w:w="894" w:type="dxa"/>
            <w:tcBorders>
              <w:top w:val="nil"/>
              <w:left w:val="nil"/>
              <w:bottom w:val="single" w:sz="4" w:space="0" w:color="auto"/>
              <w:right w:val="single" w:sz="4" w:space="0" w:color="auto"/>
            </w:tcBorders>
            <w:shd w:val="clear" w:color="auto" w:fill="auto"/>
            <w:noWrap/>
            <w:vAlign w:val="bottom"/>
            <w:hideMark/>
          </w:tcPr>
          <w:p w14:paraId="491ED61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98,7</w:t>
            </w:r>
          </w:p>
        </w:tc>
        <w:tc>
          <w:tcPr>
            <w:tcW w:w="519" w:type="dxa"/>
            <w:tcBorders>
              <w:top w:val="nil"/>
              <w:left w:val="nil"/>
              <w:bottom w:val="single" w:sz="4" w:space="0" w:color="auto"/>
              <w:right w:val="single" w:sz="4" w:space="0" w:color="auto"/>
            </w:tcBorders>
            <w:shd w:val="clear" w:color="auto" w:fill="auto"/>
            <w:noWrap/>
            <w:vAlign w:val="bottom"/>
            <w:hideMark/>
          </w:tcPr>
          <w:p w14:paraId="3F08B6C1"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1</w:t>
            </w:r>
          </w:p>
        </w:tc>
        <w:tc>
          <w:tcPr>
            <w:tcW w:w="498" w:type="dxa"/>
            <w:tcBorders>
              <w:top w:val="nil"/>
              <w:left w:val="nil"/>
              <w:bottom w:val="single" w:sz="4" w:space="0" w:color="auto"/>
              <w:right w:val="single" w:sz="4" w:space="0" w:color="auto"/>
            </w:tcBorders>
            <w:shd w:val="clear" w:color="auto" w:fill="auto"/>
            <w:vAlign w:val="bottom"/>
          </w:tcPr>
          <w:p w14:paraId="4C57E7FF"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636C1254"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1,3</w:t>
            </w:r>
          </w:p>
        </w:tc>
        <w:tc>
          <w:tcPr>
            <w:tcW w:w="566" w:type="dxa"/>
            <w:tcBorders>
              <w:top w:val="nil"/>
              <w:left w:val="nil"/>
              <w:bottom w:val="single" w:sz="4" w:space="0" w:color="auto"/>
              <w:right w:val="single" w:sz="4" w:space="0" w:color="auto"/>
            </w:tcBorders>
            <w:shd w:val="clear" w:color="auto" w:fill="auto"/>
            <w:vAlign w:val="bottom"/>
          </w:tcPr>
          <w:p w14:paraId="4408018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5F3ECF76"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0F3A02D4"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3F8B4AD9"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Берёзовская СОШ</w:t>
            </w:r>
          </w:p>
        </w:tc>
        <w:tc>
          <w:tcPr>
            <w:tcW w:w="743" w:type="dxa"/>
            <w:tcBorders>
              <w:top w:val="nil"/>
              <w:left w:val="nil"/>
              <w:bottom w:val="single" w:sz="4" w:space="0" w:color="auto"/>
              <w:right w:val="single" w:sz="4" w:space="0" w:color="auto"/>
            </w:tcBorders>
            <w:shd w:val="clear" w:color="auto" w:fill="auto"/>
            <w:noWrap/>
            <w:vAlign w:val="bottom"/>
            <w:hideMark/>
          </w:tcPr>
          <w:p w14:paraId="5DC32A6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11</w:t>
            </w:r>
          </w:p>
        </w:tc>
        <w:tc>
          <w:tcPr>
            <w:tcW w:w="1107" w:type="dxa"/>
            <w:tcBorders>
              <w:top w:val="nil"/>
              <w:left w:val="nil"/>
              <w:bottom w:val="single" w:sz="4" w:space="0" w:color="auto"/>
              <w:right w:val="single" w:sz="4" w:space="0" w:color="auto"/>
            </w:tcBorders>
            <w:shd w:val="clear" w:color="auto" w:fill="auto"/>
            <w:noWrap/>
            <w:vAlign w:val="bottom"/>
            <w:hideMark/>
          </w:tcPr>
          <w:p w14:paraId="233F1E9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11</w:t>
            </w:r>
          </w:p>
        </w:tc>
        <w:tc>
          <w:tcPr>
            <w:tcW w:w="991" w:type="dxa"/>
            <w:tcBorders>
              <w:top w:val="nil"/>
              <w:left w:val="nil"/>
              <w:bottom w:val="single" w:sz="4" w:space="0" w:color="auto"/>
              <w:right w:val="single" w:sz="4" w:space="0" w:color="auto"/>
            </w:tcBorders>
            <w:shd w:val="clear" w:color="auto" w:fill="auto"/>
            <w:noWrap/>
            <w:vAlign w:val="bottom"/>
            <w:hideMark/>
          </w:tcPr>
          <w:p w14:paraId="4784766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3FBED2BD"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11</w:t>
            </w:r>
          </w:p>
        </w:tc>
        <w:tc>
          <w:tcPr>
            <w:tcW w:w="894" w:type="dxa"/>
            <w:tcBorders>
              <w:top w:val="nil"/>
              <w:left w:val="nil"/>
              <w:bottom w:val="single" w:sz="4" w:space="0" w:color="auto"/>
              <w:right w:val="single" w:sz="4" w:space="0" w:color="auto"/>
            </w:tcBorders>
            <w:shd w:val="clear" w:color="auto" w:fill="auto"/>
            <w:noWrap/>
            <w:vAlign w:val="bottom"/>
            <w:hideMark/>
          </w:tcPr>
          <w:p w14:paraId="16A7728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30E18507"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56B92B2B"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18B9F15B"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306CF6A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5E0A3547"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07A9D290"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18FF98FC"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СОШ № 14 г. Тайшета</w:t>
            </w:r>
          </w:p>
        </w:tc>
        <w:tc>
          <w:tcPr>
            <w:tcW w:w="743" w:type="dxa"/>
            <w:tcBorders>
              <w:top w:val="nil"/>
              <w:left w:val="nil"/>
              <w:bottom w:val="single" w:sz="4" w:space="0" w:color="auto"/>
              <w:right w:val="single" w:sz="4" w:space="0" w:color="auto"/>
            </w:tcBorders>
            <w:shd w:val="clear" w:color="auto" w:fill="auto"/>
            <w:noWrap/>
            <w:vAlign w:val="bottom"/>
            <w:hideMark/>
          </w:tcPr>
          <w:p w14:paraId="209CB7A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45</w:t>
            </w:r>
          </w:p>
        </w:tc>
        <w:tc>
          <w:tcPr>
            <w:tcW w:w="1107" w:type="dxa"/>
            <w:tcBorders>
              <w:top w:val="nil"/>
              <w:left w:val="nil"/>
              <w:bottom w:val="single" w:sz="4" w:space="0" w:color="auto"/>
              <w:right w:val="single" w:sz="4" w:space="0" w:color="auto"/>
            </w:tcBorders>
            <w:shd w:val="clear" w:color="auto" w:fill="auto"/>
            <w:noWrap/>
            <w:vAlign w:val="bottom"/>
            <w:hideMark/>
          </w:tcPr>
          <w:p w14:paraId="373DDBF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44</w:t>
            </w:r>
          </w:p>
        </w:tc>
        <w:tc>
          <w:tcPr>
            <w:tcW w:w="991" w:type="dxa"/>
            <w:tcBorders>
              <w:top w:val="nil"/>
              <w:left w:val="nil"/>
              <w:bottom w:val="single" w:sz="4" w:space="0" w:color="auto"/>
              <w:right w:val="single" w:sz="4" w:space="0" w:color="auto"/>
            </w:tcBorders>
            <w:shd w:val="clear" w:color="auto" w:fill="auto"/>
            <w:noWrap/>
            <w:vAlign w:val="bottom"/>
            <w:hideMark/>
          </w:tcPr>
          <w:p w14:paraId="5B2CF80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97,</w:t>
            </w:r>
            <w:r>
              <w:rPr>
                <w:rFonts w:ascii="Times New Roman" w:hAnsi="Times New Roman"/>
                <w:color w:val="000000"/>
                <w:sz w:val="20"/>
                <w:szCs w:val="20"/>
              </w:rPr>
              <w:t>8</w:t>
            </w:r>
          </w:p>
        </w:tc>
        <w:tc>
          <w:tcPr>
            <w:tcW w:w="1017" w:type="dxa"/>
            <w:tcBorders>
              <w:top w:val="nil"/>
              <w:left w:val="nil"/>
              <w:bottom w:val="single" w:sz="4" w:space="0" w:color="auto"/>
              <w:right w:val="single" w:sz="4" w:space="0" w:color="auto"/>
            </w:tcBorders>
            <w:shd w:val="clear" w:color="auto" w:fill="auto"/>
            <w:noWrap/>
            <w:vAlign w:val="bottom"/>
            <w:hideMark/>
          </w:tcPr>
          <w:p w14:paraId="67335E0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44</w:t>
            </w:r>
          </w:p>
        </w:tc>
        <w:tc>
          <w:tcPr>
            <w:tcW w:w="894" w:type="dxa"/>
            <w:tcBorders>
              <w:top w:val="nil"/>
              <w:left w:val="nil"/>
              <w:bottom w:val="single" w:sz="4" w:space="0" w:color="auto"/>
              <w:right w:val="single" w:sz="4" w:space="0" w:color="auto"/>
            </w:tcBorders>
            <w:shd w:val="clear" w:color="auto" w:fill="auto"/>
            <w:noWrap/>
            <w:vAlign w:val="bottom"/>
            <w:hideMark/>
          </w:tcPr>
          <w:p w14:paraId="38AB5C0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20F673CD"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29C55199"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11D8110F"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291321F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55C954B6"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48AAC201"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59E178B4"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Соляновская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39E0712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w:t>
            </w:r>
          </w:p>
        </w:tc>
        <w:tc>
          <w:tcPr>
            <w:tcW w:w="1107" w:type="dxa"/>
            <w:tcBorders>
              <w:top w:val="nil"/>
              <w:left w:val="nil"/>
              <w:bottom w:val="single" w:sz="4" w:space="0" w:color="auto"/>
              <w:right w:val="single" w:sz="4" w:space="0" w:color="auto"/>
            </w:tcBorders>
            <w:shd w:val="clear" w:color="auto" w:fill="auto"/>
            <w:noWrap/>
            <w:vAlign w:val="bottom"/>
            <w:hideMark/>
          </w:tcPr>
          <w:p w14:paraId="72619DE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w:t>
            </w:r>
          </w:p>
        </w:tc>
        <w:tc>
          <w:tcPr>
            <w:tcW w:w="991" w:type="dxa"/>
            <w:tcBorders>
              <w:top w:val="nil"/>
              <w:left w:val="nil"/>
              <w:bottom w:val="single" w:sz="4" w:space="0" w:color="auto"/>
              <w:right w:val="single" w:sz="4" w:space="0" w:color="auto"/>
            </w:tcBorders>
            <w:shd w:val="clear" w:color="auto" w:fill="auto"/>
            <w:noWrap/>
            <w:vAlign w:val="bottom"/>
            <w:hideMark/>
          </w:tcPr>
          <w:p w14:paraId="25F2FA9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75832BC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w:t>
            </w:r>
          </w:p>
        </w:tc>
        <w:tc>
          <w:tcPr>
            <w:tcW w:w="894" w:type="dxa"/>
            <w:tcBorders>
              <w:top w:val="nil"/>
              <w:left w:val="nil"/>
              <w:bottom w:val="single" w:sz="4" w:space="0" w:color="auto"/>
              <w:right w:val="single" w:sz="4" w:space="0" w:color="auto"/>
            </w:tcBorders>
            <w:shd w:val="clear" w:color="auto" w:fill="auto"/>
            <w:noWrap/>
            <w:vAlign w:val="bottom"/>
            <w:hideMark/>
          </w:tcPr>
          <w:p w14:paraId="44330D0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75873462"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5EF17CF3"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71535F19"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267446B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011D7843"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27C3A47C"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1789DEC6"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СОШ № 16 </w:t>
            </w:r>
            <w:proofErr w:type="spellStart"/>
            <w:r w:rsidRPr="006B2C9B">
              <w:rPr>
                <w:rFonts w:ascii="Times New Roman" w:hAnsi="Times New Roman"/>
                <w:color w:val="000000"/>
                <w:sz w:val="20"/>
                <w:szCs w:val="20"/>
              </w:rPr>
              <w:t>г.Бирюсинска</w:t>
            </w:r>
            <w:proofErr w:type="spellEnd"/>
          </w:p>
        </w:tc>
        <w:tc>
          <w:tcPr>
            <w:tcW w:w="743" w:type="dxa"/>
            <w:tcBorders>
              <w:top w:val="nil"/>
              <w:left w:val="nil"/>
              <w:bottom w:val="single" w:sz="4" w:space="0" w:color="auto"/>
              <w:right w:val="single" w:sz="4" w:space="0" w:color="auto"/>
            </w:tcBorders>
            <w:shd w:val="clear" w:color="auto" w:fill="auto"/>
            <w:noWrap/>
            <w:vAlign w:val="bottom"/>
            <w:hideMark/>
          </w:tcPr>
          <w:p w14:paraId="1F340E7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40</w:t>
            </w:r>
          </w:p>
        </w:tc>
        <w:tc>
          <w:tcPr>
            <w:tcW w:w="1107" w:type="dxa"/>
            <w:tcBorders>
              <w:top w:val="nil"/>
              <w:left w:val="nil"/>
              <w:bottom w:val="single" w:sz="4" w:space="0" w:color="auto"/>
              <w:right w:val="single" w:sz="4" w:space="0" w:color="auto"/>
            </w:tcBorders>
            <w:shd w:val="clear" w:color="auto" w:fill="auto"/>
            <w:noWrap/>
            <w:vAlign w:val="bottom"/>
            <w:hideMark/>
          </w:tcPr>
          <w:p w14:paraId="2B1C08C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40</w:t>
            </w:r>
          </w:p>
        </w:tc>
        <w:tc>
          <w:tcPr>
            <w:tcW w:w="991" w:type="dxa"/>
            <w:tcBorders>
              <w:top w:val="nil"/>
              <w:left w:val="nil"/>
              <w:bottom w:val="single" w:sz="4" w:space="0" w:color="auto"/>
              <w:right w:val="single" w:sz="4" w:space="0" w:color="auto"/>
            </w:tcBorders>
            <w:shd w:val="clear" w:color="auto" w:fill="auto"/>
            <w:noWrap/>
            <w:vAlign w:val="bottom"/>
            <w:hideMark/>
          </w:tcPr>
          <w:p w14:paraId="6D8AA04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7A347F2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37</w:t>
            </w:r>
          </w:p>
        </w:tc>
        <w:tc>
          <w:tcPr>
            <w:tcW w:w="894" w:type="dxa"/>
            <w:tcBorders>
              <w:top w:val="nil"/>
              <w:left w:val="nil"/>
              <w:bottom w:val="single" w:sz="4" w:space="0" w:color="auto"/>
              <w:right w:val="single" w:sz="4" w:space="0" w:color="auto"/>
            </w:tcBorders>
            <w:shd w:val="clear" w:color="auto" w:fill="auto"/>
            <w:noWrap/>
            <w:vAlign w:val="bottom"/>
            <w:hideMark/>
          </w:tcPr>
          <w:p w14:paraId="4AFF5C5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92,5</w:t>
            </w:r>
          </w:p>
        </w:tc>
        <w:tc>
          <w:tcPr>
            <w:tcW w:w="519" w:type="dxa"/>
            <w:tcBorders>
              <w:top w:val="nil"/>
              <w:left w:val="nil"/>
              <w:bottom w:val="single" w:sz="4" w:space="0" w:color="auto"/>
              <w:right w:val="single" w:sz="4" w:space="0" w:color="auto"/>
            </w:tcBorders>
            <w:shd w:val="clear" w:color="auto" w:fill="auto"/>
            <w:noWrap/>
            <w:vAlign w:val="bottom"/>
            <w:hideMark/>
          </w:tcPr>
          <w:p w14:paraId="4185D5E9"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466C2BDA"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14:paraId="3EDB2CBA"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794FAFF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7,5</w:t>
            </w:r>
          </w:p>
        </w:tc>
      </w:tr>
      <w:tr w:rsidR="00DB5DDA" w:rsidRPr="006B2C9B" w14:paraId="771746EC"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629B4F5F"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B40CFB8"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Черчетская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006DB3D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4</w:t>
            </w:r>
          </w:p>
        </w:tc>
        <w:tc>
          <w:tcPr>
            <w:tcW w:w="1107" w:type="dxa"/>
            <w:tcBorders>
              <w:top w:val="nil"/>
              <w:left w:val="nil"/>
              <w:bottom w:val="single" w:sz="4" w:space="0" w:color="auto"/>
              <w:right w:val="single" w:sz="4" w:space="0" w:color="auto"/>
            </w:tcBorders>
            <w:shd w:val="clear" w:color="auto" w:fill="auto"/>
            <w:noWrap/>
            <w:vAlign w:val="bottom"/>
            <w:hideMark/>
          </w:tcPr>
          <w:p w14:paraId="0B990B7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w:t>
            </w:r>
          </w:p>
        </w:tc>
        <w:tc>
          <w:tcPr>
            <w:tcW w:w="991" w:type="dxa"/>
            <w:tcBorders>
              <w:top w:val="nil"/>
              <w:left w:val="nil"/>
              <w:bottom w:val="single" w:sz="4" w:space="0" w:color="auto"/>
              <w:right w:val="single" w:sz="4" w:space="0" w:color="auto"/>
            </w:tcBorders>
            <w:shd w:val="clear" w:color="auto" w:fill="auto"/>
            <w:noWrap/>
            <w:vAlign w:val="bottom"/>
            <w:hideMark/>
          </w:tcPr>
          <w:p w14:paraId="095964DF"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75</w:t>
            </w:r>
          </w:p>
        </w:tc>
        <w:tc>
          <w:tcPr>
            <w:tcW w:w="1017" w:type="dxa"/>
            <w:tcBorders>
              <w:top w:val="nil"/>
              <w:left w:val="nil"/>
              <w:bottom w:val="single" w:sz="4" w:space="0" w:color="auto"/>
              <w:right w:val="single" w:sz="4" w:space="0" w:color="auto"/>
            </w:tcBorders>
            <w:shd w:val="clear" w:color="auto" w:fill="auto"/>
            <w:noWrap/>
            <w:vAlign w:val="bottom"/>
            <w:hideMark/>
          </w:tcPr>
          <w:p w14:paraId="457F641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w:t>
            </w:r>
          </w:p>
        </w:tc>
        <w:tc>
          <w:tcPr>
            <w:tcW w:w="894" w:type="dxa"/>
            <w:tcBorders>
              <w:top w:val="nil"/>
              <w:left w:val="nil"/>
              <w:bottom w:val="single" w:sz="4" w:space="0" w:color="auto"/>
              <w:right w:val="single" w:sz="4" w:space="0" w:color="auto"/>
            </w:tcBorders>
            <w:shd w:val="clear" w:color="auto" w:fill="auto"/>
            <w:noWrap/>
            <w:vAlign w:val="bottom"/>
            <w:hideMark/>
          </w:tcPr>
          <w:p w14:paraId="432E9FF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6EBC1A07"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413F6113"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377BEA59"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27DA270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706B6915"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5308CBB6"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137BE840"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Бирюсинская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13899EA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11</w:t>
            </w:r>
          </w:p>
        </w:tc>
        <w:tc>
          <w:tcPr>
            <w:tcW w:w="1107" w:type="dxa"/>
            <w:tcBorders>
              <w:top w:val="nil"/>
              <w:left w:val="nil"/>
              <w:bottom w:val="single" w:sz="4" w:space="0" w:color="auto"/>
              <w:right w:val="single" w:sz="4" w:space="0" w:color="auto"/>
            </w:tcBorders>
            <w:shd w:val="clear" w:color="auto" w:fill="auto"/>
            <w:noWrap/>
            <w:vAlign w:val="bottom"/>
            <w:hideMark/>
          </w:tcPr>
          <w:p w14:paraId="2197C6A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w:t>
            </w:r>
          </w:p>
        </w:tc>
        <w:tc>
          <w:tcPr>
            <w:tcW w:w="991" w:type="dxa"/>
            <w:tcBorders>
              <w:top w:val="nil"/>
              <w:left w:val="nil"/>
              <w:bottom w:val="single" w:sz="4" w:space="0" w:color="auto"/>
              <w:right w:val="single" w:sz="4" w:space="0" w:color="auto"/>
            </w:tcBorders>
            <w:shd w:val="clear" w:color="auto" w:fill="auto"/>
            <w:noWrap/>
            <w:vAlign w:val="bottom"/>
            <w:hideMark/>
          </w:tcPr>
          <w:p w14:paraId="56ADD78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81,8</w:t>
            </w:r>
          </w:p>
        </w:tc>
        <w:tc>
          <w:tcPr>
            <w:tcW w:w="1017" w:type="dxa"/>
            <w:tcBorders>
              <w:top w:val="nil"/>
              <w:left w:val="nil"/>
              <w:bottom w:val="single" w:sz="4" w:space="0" w:color="auto"/>
              <w:right w:val="single" w:sz="4" w:space="0" w:color="auto"/>
            </w:tcBorders>
            <w:shd w:val="clear" w:color="auto" w:fill="auto"/>
            <w:noWrap/>
            <w:vAlign w:val="bottom"/>
            <w:hideMark/>
          </w:tcPr>
          <w:p w14:paraId="6632397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w:t>
            </w:r>
          </w:p>
        </w:tc>
        <w:tc>
          <w:tcPr>
            <w:tcW w:w="894" w:type="dxa"/>
            <w:tcBorders>
              <w:top w:val="nil"/>
              <w:left w:val="nil"/>
              <w:bottom w:val="single" w:sz="4" w:space="0" w:color="auto"/>
              <w:right w:val="single" w:sz="4" w:space="0" w:color="auto"/>
            </w:tcBorders>
            <w:shd w:val="clear" w:color="auto" w:fill="auto"/>
            <w:noWrap/>
            <w:vAlign w:val="bottom"/>
            <w:hideMark/>
          </w:tcPr>
          <w:p w14:paraId="2FD3B23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6768F152"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3FFED4F8"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2E3D0370"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75B9B54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76C6E8D9"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63AB4F2D"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3E0957A0"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СОШ № 2 г. Тайшета</w:t>
            </w:r>
          </w:p>
        </w:tc>
        <w:tc>
          <w:tcPr>
            <w:tcW w:w="743" w:type="dxa"/>
            <w:tcBorders>
              <w:top w:val="nil"/>
              <w:left w:val="nil"/>
              <w:bottom w:val="single" w:sz="4" w:space="0" w:color="auto"/>
              <w:right w:val="single" w:sz="4" w:space="0" w:color="auto"/>
            </w:tcBorders>
            <w:shd w:val="clear" w:color="auto" w:fill="auto"/>
            <w:noWrap/>
            <w:vAlign w:val="bottom"/>
            <w:hideMark/>
          </w:tcPr>
          <w:p w14:paraId="07736CA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96</w:t>
            </w:r>
          </w:p>
        </w:tc>
        <w:tc>
          <w:tcPr>
            <w:tcW w:w="1107" w:type="dxa"/>
            <w:tcBorders>
              <w:top w:val="nil"/>
              <w:left w:val="nil"/>
              <w:bottom w:val="single" w:sz="4" w:space="0" w:color="auto"/>
              <w:right w:val="single" w:sz="4" w:space="0" w:color="auto"/>
            </w:tcBorders>
            <w:shd w:val="clear" w:color="auto" w:fill="auto"/>
            <w:noWrap/>
            <w:vAlign w:val="bottom"/>
            <w:hideMark/>
          </w:tcPr>
          <w:p w14:paraId="721BAF6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89</w:t>
            </w:r>
          </w:p>
        </w:tc>
        <w:tc>
          <w:tcPr>
            <w:tcW w:w="991" w:type="dxa"/>
            <w:tcBorders>
              <w:top w:val="nil"/>
              <w:left w:val="nil"/>
              <w:bottom w:val="single" w:sz="4" w:space="0" w:color="auto"/>
              <w:right w:val="single" w:sz="4" w:space="0" w:color="auto"/>
            </w:tcBorders>
            <w:shd w:val="clear" w:color="auto" w:fill="auto"/>
            <w:noWrap/>
            <w:vAlign w:val="bottom"/>
            <w:hideMark/>
          </w:tcPr>
          <w:p w14:paraId="2B25353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92,7</w:t>
            </w:r>
          </w:p>
        </w:tc>
        <w:tc>
          <w:tcPr>
            <w:tcW w:w="1017" w:type="dxa"/>
            <w:tcBorders>
              <w:top w:val="nil"/>
              <w:left w:val="nil"/>
              <w:bottom w:val="single" w:sz="4" w:space="0" w:color="auto"/>
              <w:right w:val="single" w:sz="4" w:space="0" w:color="auto"/>
            </w:tcBorders>
            <w:shd w:val="clear" w:color="auto" w:fill="auto"/>
            <w:noWrap/>
            <w:vAlign w:val="bottom"/>
            <w:hideMark/>
          </w:tcPr>
          <w:p w14:paraId="4D76A84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83</w:t>
            </w:r>
          </w:p>
        </w:tc>
        <w:tc>
          <w:tcPr>
            <w:tcW w:w="894" w:type="dxa"/>
            <w:tcBorders>
              <w:top w:val="nil"/>
              <w:left w:val="nil"/>
              <w:bottom w:val="single" w:sz="4" w:space="0" w:color="auto"/>
              <w:right w:val="single" w:sz="4" w:space="0" w:color="auto"/>
            </w:tcBorders>
            <w:shd w:val="clear" w:color="auto" w:fill="auto"/>
            <w:noWrap/>
            <w:vAlign w:val="bottom"/>
            <w:hideMark/>
          </w:tcPr>
          <w:p w14:paraId="5C22F2A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93,</w:t>
            </w:r>
            <w:r>
              <w:rPr>
                <w:rFonts w:ascii="Times New Roman" w:hAnsi="Times New Roman"/>
                <w:color w:val="000000"/>
                <w:sz w:val="20"/>
                <w:szCs w:val="20"/>
              </w:rPr>
              <w:t>3</w:t>
            </w:r>
          </w:p>
        </w:tc>
        <w:tc>
          <w:tcPr>
            <w:tcW w:w="519" w:type="dxa"/>
            <w:tcBorders>
              <w:top w:val="nil"/>
              <w:left w:val="nil"/>
              <w:bottom w:val="single" w:sz="4" w:space="0" w:color="auto"/>
              <w:right w:val="single" w:sz="4" w:space="0" w:color="auto"/>
            </w:tcBorders>
            <w:shd w:val="clear" w:color="auto" w:fill="auto"/>
            <w:noWrap/>
            <w:vAlign w:val="bottom"/>
            <w:hideMark/>
          </w:tcPr>
          <w:p w14:paraId="43C3CD5B"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1</w:t>
            </w:r>
          </w:p>
        </w:tc>
        <w:tc>
          <w:tcPr>
            <w:tcW w:w="498" w:type="dxa"/>
            <w:tcBorders>
              <w:top w:val="nil"/>
              <w:left w:val="nil"/>
              <w:bottom w:val="single" w:sz="4" w:space="0" w:color="auto"/>
              <w:right w:val="single" w:sz="4" w:space="0" w:color="auto"/>
            </w:tcBorders>
            <w:shd w:val="clear" w:color="auto" w:fill="auto"/>
            <w:vAlign w:val="bottom"/>
          </w:tcPr>
          <w:p w14:paraId="49A9E9FC" w14:textId="77777777" w:rsidR="00DB5DDA" w:rsidRPr="006B2C9B" w:rsidRDefault="00DB5DDA" w:rsidP="006B20DD">
            <w:pPr>
              <w:spacing w:after="0" w:line="240" w:lineRule="auto"/>
              <w:jc w:val="center"/>
              <w:rPr>
                <w:rFonts w:ascii="Times New Roman" w:hAnsi="Times New Roman"/>
                <w:color w:val="000000"/>
                <w:sz w:val="20"/>
                <w:szCs w:val="20"/>
              </w:rPr>
            </w:pPr>
            <w:r w:rsidRPr="006B2C9B">
              <w:rPr>
                <w:rFonts w:ascii="Times New Roman" w:hAnsi="Times New Roman"/>
                <w:color w:val="000000"/>
                <w:sz w:val="20"/>
                <w:szCs w:val="20"/>
              </w:rPr>
              <w:t>5</w:t>
            </w:r>
          </w:p>
        </w:tc>
        <w:tc>
          <w:tcPr>
            <w:tcW w:w="466" w:type="dxa"/>
            <w:tcBorders>
              <w:top w:val="nil"/>
              <w:left w:val="nil"/>
              <w:bottom w:val="single" w:sz="4" w:space="0" w:color="auto"/>
              <w:right w:val="single" w:sz="4" w:space="0" w:color="auto"/>
            </w:tcBorders>
            <w:shd w:val="clear" w:color="auto" w:fill="auto"/>
            <w:noWrap/>
            <w:vAlign w:val="bottom"/>
            <w:hideMark/>
          </w:tcPr>
          <w:p w14:paraId="16823ECB"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1,1</w:t>
            </w:r>
          </w:p>
        </w:tc>
        <w:tc>
          <w:tcPr>
            <w:tcW w:w="566" w:type="dxa"/>
            <w:tcBorders>
              <w:top w:val="nil"/>
              <w:left w:val="nil"/>
              <w:bottom w:val="single" w:sz="4" w:space="0" w:color="auto"/>
              <w:right w:val="single" w:sz="4" w:space="0" w:color="auto"/>
            </w:tcBorders>
            <w:shd w:val="clear" w:color="auto" w:fill="auto"/>
            <w:vAlign w:val="bottom"/>
          </w:tcPr>
          <w:p w14:paraId="1DAFA7D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5,6</w:t>
            </w:r>
          </w:p>
        </w:tc>
      </w:tr>
      <w:tr w:rsidR="00DB5DDA" w:rsidRPr="006B2C9B" w14:paraId="032B4AC0"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47DFD5CD"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119F4CF"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Венгерская СОШ</w:t>
            </w:r>
          </w:p>
        </w:tc>
        <w:tc>
          <w:tcPr>
            <w:tcW w:w="743" w:type="dxa"/>
            <w:tcBorders>
              <w:top w:val="nil"/>
              <w:left w:val="nil"/>
              <w:bottom w:val="single" w:sz="4" w:space="0" w:color="auto"/>
              <w:right w:val="single" w:sz="4" w:space="0" w:color="auto"/>
            </w:tcBorders>
            <w:shd w:val="clear" w:color="auto" w:fill="auto"/>
            <w:noWrap/>
            <w:vAlign w:val="bottom"/>
            <w:hideMark/>
          </w:tcPr>
          <w:p w14:paraId="0BD1932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6</w:t>
            </w:r>
          </w:p>
        </w:tc>
        <w:tc>
          <w:tcPr>
            <w:tcW w:w="1107" w:type="dxa"/>
            <w:tcBorders>
              <w:top w:val="nil"/>
              <w:left w:val="nil"/>
              <w:bottom w:val="single" w:sz="4" w:space="0" w:color="auto"/>
              <w:right w:val="single" w:sz="4" w:space="0" w:color="auto"/>
            </w:tcBorders>
            <w:shd w:val="clear" w:color="auto" w:fill="auto"/>
            <w:noWrap/>
            <w:vAlign w:val="bottom"/>
            <w:hideMark/>
          </w:tcPr>
          <w:p w14:paraId="0206ECA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6</w:t>
            </w:r>
          </w:p>
        </w:tc>
        <w:tc>
          <w:tcPr>
            <w:tcW w:w="991" w:type="dxa"/>
            <w:tcBorders>
              <w:top w:val="nil"/>
              <w:left w:val="nil"/>
              <w:bottom w:val="single" w:sz="4" w:space="0" w:color="auto"/>
              <w:right w:val="single" w:sz="4" w:space="0" w:color="auto"/>
            </w:tcBorders>
            <w:shd w:val="clear" w:color="auto" w:fill="auto"/>
            <w:noWrap/>
            <w:vAlign w:val="bottom"/>
            <w:hideMark/>
          </w:tcPr>
          <w:p w14:paraId="5EB17FF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5A86CA2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6</w:t>
            </w:r>
          </w:p>
        </w:tc>
        <w:tc>
          <w:tcPr>
            <w:tcW w:w="894" w:type="dxa"/>
            <w:tcBorders>
              <w:top w:val="nil"/>
              <w:left w:val="nil"/>
              <w:bottom w:val="single" w:sz="4" w:space="0" w:color="auto"/>
              <w:right w:val="single" w:sz="4" w:space="0" w:color="auto"/>
            </w:tcBorders>
            <w:shd w:val="clear" w:color="auto" w:fill="auto"/>
            <w:noWrap/>
            <w:vAlign w:val="bottom"/>
            <w:hideMark/>
          </w:tcPr>
          <w:p w14:paraId="0006E79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23EFF52F"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479DD7AE"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0D67F9E4"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68EA64D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3F74CCAD"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2EDF5588"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48E11B93"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Зареченская СОШ</w:t>
            </w:r>
          </w:p>
        </w:tc>
        <w:tc>
          <w:tcPr>
            <w:tcW w:w="743" w:type="dxa"/>
            <w:tcBorders>
              <w:top w:val="nil"/>
              <w:left w:val="nil"/>
              <w:bottom w:val="single" w:sz="4" w:space="0" w:color="auto"/>
              <w:right w:val="single" w:sz="4" w:space="0" w:color="auto"/>
            </w:tcBorders>
            <w:shd w:val="clear" w:color="auto" w:fill="auto"/>
            <w:noWrap/>
            <w:vAlign w:val="bottom"/>
            <w:hideMark/>
          </w:tcPr>
          <w:p w14:paraId="7EEBA6B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w:t>
            </w:r>
          </w:p>
        </w:tc>
        <w:tc>
          <w:tcPr>
            <w:tcW w:w="1107" w:type="dxa"/>
            <w:tcBorders>
              <w:top w:val="nil"/>
              <w:left w:val="nil"/>
              <w:bottom w:val="single" w:sz="4" w:space="0" w:color="auto"/>
              <w:right w:val="single" w:sz="4" w:space="0" w:color="auto"/>
            </w:tcBorders>
            <w:shd w:val="clear" w:color="auto" w:fill="auto"/>
            <w:noWrap/>
            <w:vAlign w:val="bottom"/>
            <w:hideMark/>
          </w:tcPr>
          <w:p w14:paraId="3167FC9F"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w:t>
            </w:r>
          </w:p>
        </w:tc>
        <w:tc>
          <w:tcPr>
            <w:tcW w:w="991" w:type="dxa"/>
            <w:tcBorders>
              <w:top w:val="nil"/>
              <w:left w:val="nil"/>
              <w:bottom w:val="single" w:sz="4" w:space="0" w:color="auto"/>
              <w:right w:val="single" w:sz="4" w:space="0" w:color="auto"/>
            </w:tcBorders>
            <w:shd w:val="clear" w:color="auto" w:fill="auto"/>
            <w:noWrap/>
            <w:vAlign w:val="bottom"/>
            <w:hideMark/>
          </w:tcPr>
          <w:p w14:paraId="7D532B8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7AB932ED"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w:t>
            </w:r>
          </w:p>
        </w:tc>
        <w:tc>
          <w:tcPr>
            <w:tcW w:w="894" w:type="dxa"/>
            <w:tcBorders>
              <w:top w:val="nil"/>
              <w:left w:val="nil"/>
              <w:bottom w:val="single" w:sz="4" w:space="0" w:color="auto"/>
              <w:right w:val="single" w:sz="4" w:space="0" w:color="auto"/>
            </w:tcBorders>
            <w:shd w:val="clear" w:color="auto" w:fill="auto"/>
            <w:noWrap/>
            <w:vAlign w:val="bottom"/>
            <w:hideMark/>
          </w:tcPr>
          <w:p w14:paraId="2DE3B57F"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13B6854F"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5C24D5B4"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0C274877"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5A13AA3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6EA86A76"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7EDCEF7F"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CDCD57E"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Квитокская СОШ № 1</w:t>
            </w:r>
          </w:p>
        </w:tc>
        <w:tc>
          <w:tcPr>
            <w:tcW w:w="743" w:type="dxa"/>
            <w:tcBorders>
              <w:top w:val="nil"/>
              <w:left w:val="nil"/>
              <w:bottom w:val="single" w:sz="4" w:space="0" w:color="auto"/>
              <w:right w:val="single" w:sz="4" w:space="0" w:color="auto"/>
            </w:tcBorders>
            <w:shd w:val="clear" w:color="auto" w:fill="auto"/>
            <w:noWrap/>
            <w:vAlign w:val="bottom"/>
            <w:hideMark/>
          </w:tcPr>
          <w:p w14:paraId="3EF7347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30</w:t>
            </w:r>
          </w:p>
        </w:tc>
        <w:tc>
          <w:tcPr>
            <w:tcW w:w="1107" w:type="dxa"/>
            <w:tcBorders>
              <w:top w:val="nil"/>
              <w:left w:val="nil"/>
              <w:bottom w:val="single" w:sz="4" w:space="0" w:color="auto"/>
              <w:right w:val="single" w:sz="4" w:space="0" w:color="auto"/>
            </w:tcBorders>
            <w:shd w:val="clear" w:color="auto" w:fill="auto"/>
            <w:noWrap/>
            <w:vAlign w:val="bottom"/>
            <w:hideMark/>
          </w:tcPr>
          <w:p w14:paraId="2CA39BA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29</w:t>
            </w:r>
          </w:p>
        </w:tc>
        <w:tc>
          <w:tcPr>
            <w:tcW w:w="991" w:type="dxa"/>
            <w:tcBorders>
              <w:top w:val="nil"/>
              <w:left w:val="nil"/>
              <w:bottom w:val="single" w:sz="4" w:space="0" w:color="auto"/>
              <w:right w:val="single" w:sz="4" w:space="0" w:color="auto"/>
            </w:tcBorders>
            <w:shd w:val="clear" w:color="auto" w:fill="auto"/>
            <w:noWrap/>
            <w:vAlign w:val="bottom"/>
            <w:hideMark/>
          </w:tcPr>
          <w:p w14:paraId="1B97563F"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96,</w:t>
            </w:r>
            <w:r>
              <w:rPr>
                <w:rFonts w:ascii="Times New Roman" w:hAnsi="Times New Roman"/>
                <w:color w:val="000000"/>
                <w:sz w:val="20"/>
                <w:szCs w:val="20"/>
              </w:rPr>
              <w:t>7</w:t>
            </w:r>
          </w:p>
        </w:tc>
        <w:tc>
          <w:tcPr>
            <w:tcW w:w="1017" w:type="dxa"/>
            <w:tcBorders>
              <w:top w:val="nil"/>
              <w:left w:val="nil"/>
              <w:bottom w:val="single" w:sz="4" w:space="0" w:color="auto"/>
              <w:right w:val="single" w:sz="4" w:space="0" w:color="auto"/>
            </w:tcBorders>
            <w:shd w:val="clear" w:color="auto" w:fill="auto"/>
            <w:noWrap/>
            <w:vAlign w:val="bottom"/>
            <w:hideMark/>
          </w:tcPr>
          <w:p w14:paraId="17D47D0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29</w:t>
            </w:r>
          </w:p>
        </w:tc>
        <w:tc>
          <w:tcPr>
            <w:tcW w:w="894" w:type="dxa"/>
            <w:tcBorders>
              <w:top w:val="nil"/>
              <w:left w:val="nil"/>
              <w:bottom w:val="single" w:sz="4" w:space="0" w:color="auto"/>
              <w:right w:val="single" w:sz="4" w:space="0" w:color="auto"/>
            </w:tcBorders>
            <w:shd w:val="clear" w:color="auto" w:fill="auto"/>
            <w:noWrap/>
            <w:vAlign w:val="bottom"/>
            <w:hideMark/>
          </w:tcPr>
          <w:p w14:paraId="4DCDAD6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6682B1F8"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3EF2579A"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721786FC"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0BA25BC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32454DBB"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4E092A66"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50AC7CDF"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Бузыкановская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043F4D7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w:t>
            </w:r>
          </w:p>
        </w:tc>
        <w:tc>
          <w:tcPr>
            <w:tcW w:w="1107" w:type="dxa"/>
            <w:tcBorders>
              <w:top w:val="nil"/>
              <w:left w:val="nil"/>
              <w:bottom w:val="single" w:sz="4" w:space="0" w:color="auto"/>
              <w:right w:val="single" w:sz="4" w:space="0" w:color="auto"/>
            </w:tcBorders>
            <w:shd w:val="clear" w:color="auto" w:fill="auto"/>
            <w:noWrap/>
            <w:vAlign w:val="bottom"/>
            <w:hideMark/>
          </w:tcPr>
          <w:p w14:paraId="0B8C32B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w:t>
            </w:r>
          </w:p>
        </w:tc>
        <w:tc>
          <w:tcPr>
            <w:tcW w:w="991" w:type="dxa"/>
            <w:tcBorders>
              <w:top w:val="nil"/>
              <w:left w:val="nil"/>
              <w:bottom w:val="single" w:sz="4" w:space="0" w:color="auto"/>
              <w:right w:val="single" w:sz="4" w:space="0" w:color="auto"/>
            </w:tcBorders>
            <w:shd w:val="clear" w:color="auto" w:fill="auto"/>
            <w:noWrap/>
            <w:vAlign w:val="bottom"/>
            <w:hideMark/>
          </w:tcPr>
          <w:p w14:paraId="1C815CF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29D806B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5</w:t>
            </w:r>
          </w:p>
        </w:tc>
        <w:tc>
          <w:tcPr>
            <w:tcW w:w="894" w:type="dxa"/>
            <w:tcBorders>
              <w:top w:val="nil"/>
              <w:left w:val="nil"/>
              <w:bottom w:val="single" w:sz="4" w:space="0" w:color="auto"/>
              <w:right w:val="single" w:sz="4" w:space="0" w:color="auto"/>
            </w:tcBorders>
            <w:shd w:val="clear" w:color="auto" w:fill="auto"/>
            <w:noWrap/>
            <w:vAlign w:val="bottom"/>
            <w:hideMark/>
          </w:tcPr>
          <w:p w14:paraId="5F872B11"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5F8C2409"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1E4F4696"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6253AFBF"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3F8A28A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5DF58E2F"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27C3BCFA"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1B358596"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Новотрёминская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6F5278E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w:t>
            </w:r>
          </w:p>
        </w:tc>
        <w:tc>
          <w:tcPr>
            <w:tcW w:w="1107" w:type="dxa"/>
            <w:tcBorders>
              <w:top w:val="nil"/>
              <w:left w:val="nil"/>
              <w:bottom w:val="single" w:sz="4" w:space="0" w:color="auto"/>
              <w:right w:val="single" w:sz="4" w:space="0" w:color="auto"/>
            </w:tcBorders>
            <w:shd w:val="clear" w:color="auto" w:fill="auto"/>
            <w:noWrap/>
            <w:vAlign w:val="bottom"/>
            <w:hideMark/>
          </w:tcPr>
          <w:p w14:paraId="49F4EC3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w:t>
            </w:r>
          </w:p>
        </w:tc>
        <w:tc>
          <w:tcPr>
            <w:tcW w:w="991" w:type="dxa"/>
            <w:tcBorders>
              <w:top w:val="nil"/>
              <w:left w:val="nil"/>
              <w:bottom w:val="single" w:sz="4" w:space="0" w:color="auto"/>
              <w:right w:val="single" w:sz="4" w:space="0" w:color="auto"/>
            </w:tcBorders>
            <w:shd w:val="clear" w:color="auto" w:fill="auto"/>
            <w:noWrap/>
            <w:vAlign w:val="bottom"/>
            <w:hideMark/>
          </w:tcPr>
          <w:p w14:paraId="5417D48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3140F5E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w:t>
            </w:r>
          </w:p>
        </w:tc>
        <w:tc>
          <w:tcPr>
            <w:tcW w:w="894" w:type="dxa"/>
            <w:tcBorders>
              <w:top w:val="nil"/>
              <w:left w:val="nil"/>
              <w:bottom w:val="single" w:sz="4" w:space="0" w:color="auto"/>
              <w:right w:val="single" w:sz="4" w:space="0" w:color="auto"/>
            </w:tcBorders>
            <w:shd w:val="clear" w:color="auto" w:fill="auto"/>
            <w:noWrap/>
            <w:vAlign w:val="bottom"/>
            <w:hideMark/>
          </w:tcPr>
          <w:p w14:paraId="2426042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617AC561"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3DF2F953"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2D53ABE3"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7DF5E8E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60BD0D53"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305C8302"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681AA6B6"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Тамтачетская СОШ</w:t>
            </w:r>
          </w:p>
        </w:tc>
        <w:tc>
          <w:tcPr>
            <w:tcW w:w="743" w:type="dxa"/>
            <w:tcBorders>
              <w:top w:val="nil"/>
              <w:left w:val="nil"/>
              <w:bottom w:val="single" w:sz="4" w:space="0" w:color="auto"/>
              <w:right w:val="single" w:sz="4" w:space="0" w:color="auto"/>
            </w:tcBorders>
            <w:shd w:val="clear" w:color="auto" w:fill="auto"/>
            <w:noWrap/>
            <w:vAlign w:val="bottom"/>
            <w:hideMark/>
          </w:tcPr>
          <w:p w14:paraId="617A7CC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w:t>
            </w:r>
          </w:p>
        </w:tc>
        <w:tc>
          <w:tcPr>
            <w:tcW w:w="1107" w:type="dxa"/>
            <w:tcBorders>
              <w:top w:val="nil"/>
              <w:left w:val="nil"/>
              <w:bottom w:val="single" w:sz="4" w:space="0" w:color="auto"/>
              <w:right w:val="single" w:sz="4" w:space="0" w:color="auto"/>
            </w:tcBorders>
            <w:shd w:val="clear" w:color="auto" w:fill="auto"/>
            <w:noWrap/>
            <w:vAlign w:val="bottom"/>
            <w:hideMark/>
          </w:tcPr>
          <w:p w14:paraId="3312481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w:t>
            </w:r>
          </w:p>
        </w:tc>
        <w:tc>
          <w:tcPr>
            <w:tcW w:w="991" w:type="dxa"/>
            <w:tcBorders>
              <w:top w:val="nil"/>
              <w:left w:val="nil"/>
              <w:bottom w:val="single" w:sz="4" w:space="0" w:color="auto"/>
              <w:right w:val="single" w:sz="4" w:space="0" w:color="auto"/>
            </w:tcBorders>
            <w:shd w:val="clear" w:color="auto" w:fill="auto"/>
            <w:noWrap/>
            <w:vAlign w:val="bottom"/>
            <w:hideMark/>
          </w:tcPr>
          <w:p w14:paraId="5F63A99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0D6DD18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w:t>
            </w:r>
          </w:p>
        </w:tc>
        <w:tc>
          <w:tcPr>
            <w:tcW w:w="894" w:type="dxa"/>
            <w:tcBorders>
              <w:top w:val="nil"/>
              <w:left w:val="nil"/>
              <w:bottom w:val="single" w:sz="4" w:space="0" w:color="auto"/>
              <w:right w:val="single" w:sz="4" w:space="0" w:color="auto"/>
            </w:tcBorders>
            <w:shd w:val="clear" w:color="auto" w:fill="auto"/>
            <w:noWrap/>
            <w:vAlign w:val="bottom"/>
            <w:hideMark/>
          </w:tcPr>
          <w:p w14:paraId="490C39C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75116C4B"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387473C1"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66898C5A"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45DA3F59"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520CA607"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4FB51ABE"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71CFD2F2"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Шиткинская</w:t>
            </w:r>
            <w:proofErr w:type="spellEnd"/>
            <w:r w:rsidRPr="006B2C9B">
              <w:rPr>
                <w:rFonts w:ascii="Times New Roman" w:hAnsi="Times New Roman"/>
                <w:color w:val="000000"/>
                <w:sz w:val="20"/>
                <w:szCs w:val="20"/>
              </w:rPr>
              <w:t xml:space="preserve"> СОШ</w:t>
            </w:r>
          </w:p>
        </w:tc>
        <w:tc>
          <w:tcPr>
            <w:tcW w:w="743" w:type="dxa"/>
            <w:tcBorders>
              <w:top w:val="nil"/>
              <w:left w:val="nil"/>
              <w:bottom w:val="single" w:sz="4" w:space="0" w:color="auto"/>
              <w:right w:val="single" w:sz="4" w:space="0" w:color="auto"/>
            </w:tcBorders>
            <w:shd w:val="clear" w:color="auto" w:fill="auto"/>
            <w:noWrap/>
            <w:vAlign w:val="bottom"/>
            <w:hideMark/>
          </w:tcPr>
          <w:p w14:paraId="4CDC8BA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25</w:t>
            </w:r>
          </w:p>
        </w:tc>
        <w:tc>
          <w:tcPr>
            <w:tcW w:w="1107" w:type="dxa"/>
            <w:tcBorders>
              <w:top w:val="nil"/>
              <w:left w:val="nil"/>
              <w:bottom w:val="single" w:sz="4" w:space="0" w:color="auto"/>
              <w:right w:val="single" w:sz="4" w:space="0" w:color="auto"/>
            </w:tcBorders>
            <w:shd w:val="clear" w:color="auto" w:fill="auto"/>
            <w:noWrap/>
            <w:vAlign w:val="bottom"/>
            <w:hideMark/>
          </w:tcPr>
          <w:p w14:paraId="43E60AFD"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23</w:t>
            </w:r>
          </w:p>
        </w:tc>
        <w:tc>
          <w:tcPr>
            <w:tcW w:w="991" w:type="dxa"/>
            <w:tcBorders>
              <w:top w:val="nil"/>
              <w:left w:val="nil"/>
              <w:bottom w:val="single" w:sz="4" w:space="0" w:color="auto"/>
              <w:right w:val="single" w:sz="4" w:space="0" w:color="auto"/>
            </w:tcBorders>
            <w:shd w:val="clear" w:color="auto" w:fill="auto"/>
            <w:noWrap/>
            <w:vAlign w:val="bottom"/>
            <w:hideMark/>
          </w:tcPr>
          <w:p w14:paraId="6B4061C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92</w:t>
            </w:r>
          </w:p>
        </w:tc>
        <w:tc>
          <w:tcPr>
            <w:tcW w:w="1017" w:type="dxa"/>
            <w:tcBorders>
              <w:top w:val="nil"/>
              <w:left w:val="nil"/>
              <w:bottom w:val="single" w:sz="4" w:space="0" w:color="auto"/>
              <w:right w:val="single" w:sz="4" w:space="0" w:color="auto"/>
            </w:tcBorders>
            <w:shd w:val="clear" w:color="auto" w:fill="auto"/>
            <w:noWrap/>
            <w:vAlign w:val="bottom"/>
            <w:hideMark/>
          </w:tcPr>
          <w:p w14:paraId="1FF3EF4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22</w:t>
            </w:r>
          </w:p>
        </w:tc>
        <w:tc>
          <w:tcPr>
            <w:tcW w:w="894" w:type="dxa"/>
            <w:tcBorders>
              <w:top w:val="nil"/>
              <w:left w:val="nil"/>
              <w:bottom w:val="single" w:sz="4" w:space="0" w:color="auto"/>
              <w:right w:val="single" w:sz="4" w:space="0" w:color="auto"/>
            </w:tcBorders>
            <w:shd w:val="clear" w:color="auto" w:fill="auto"/>
            <w:noWrap/>
            <w:vAlign w:val="bottom"/>
            <w:hideMark/>
          </w:tcPr>
          <w:p w14:paraId="6C2F447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95,</w:t>
            </w:r>
            <w:r>
              <w:rPr>
                <w:rFonts w:ascii="Times New Roman" w:hAnsi="Times New Roman"/>
                <w:color w:val="000000"/>
                <w:sz w:val="20"/>
                <w:szCs w:val="20"/>
              </w:rPr>
              <w:t>7</w:t>
            </w:r>
          </w:p>
        </w:tc>
        <w:tc>
          <w:tcPr>
            <w:tcW w:w="519" w:type="dxa"/>
            <w:tcBorders>
              <w:top w:val="nil"/>
              <w:left w:val="nil"/>
              <w:bottom w:val="single" w:sz="4" w:space="0" w:color="auto"/>
              <w:right w:val="single" w:sz="4" w:space="0" w:color="auto"/>
            </w:tcBorders>
            <w:shd w:val="clear" w:color="auto" w:fill="auto"/>
            <w:noWrap/>
            <w:vAlign w:val="bottom"/>
            <w:hideMark/>
          </w:tcPr>
          <w:p w14:paraId="6C637D79"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3FD173C8"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14:paraId="61539DFD"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5FE0E70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4,3</w:t>
            </w:r>
          </w:p>
        </w:tc>
      </w:tr>
      <w:tr w:rsidR="00DB5DDA" w:rsidRPr="006B2C9B" w14:paraId="2C74DA85"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4A4A3F3F"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1D693286"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w:t>
            </w:r>
            <w:proofErr w:type="spellStart"/>
            <w:r w:rsidRPr="006B2C9B">
              <w:rPr>
                <w:rFonts w:ascii="Times New Roman" w:hAnsi="Times New Roman"/>
                <w:color w:val="000000"/>
                <w:sz w:val="20"/>
                <w:szCs w:val="20"/>
              </w:rPr>
              <w:t>Облепихинская</w:t>
            </w:r>
            <w:proofErr w:type="spellEnd"/>
            <w:r w:rsidRPr="006B2C9B">
              <w:rPr>
                <w:rFonts w:ascii="Times New Roman" w:hAnsi="Times New Roman"/>
                <w:color w:val="000000"/>
                <w:sz w:val="20"/>
                <w:szCs w:val="20"/>
              </w:rPr>
              <w:t xml:space="preserve"> ООШ"</w:t>
            </w:r>
          </w:p>
        </w:tc>
        <w:tc>
          <w:tcPr>
            <w:tcW w:w="743" w:type="dxa"/>
            <w:tcBorders>
              <w:top w:val="nil"/>
              <w:left w:val="nil"/>
              <w:bottom w:val="single" w:sz="4" w:space="0" w:color="auto"/>
              <w:right w:val="single" w:sz="4" w:space="0" w:color="auto"/>
            </w:tcBorders>
            <w:shd w:val="clear" w:color="auto" w:fill="auto"/>
            <w:noWrap/>
            <w:vAlign w:val="bottom"/>
            <w:hideMark/>
          </w:tcPr>
          <w:p w14:paraId="67C401F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w:t>
            </w:r>
          </w:p>
        </w:tc>
        <w:tc>
          <w:tcPr>
            <w:tcW w:w="1107" w:type="dxa"/>
            <w:tcBorders>
              <w:top w:val="nil"/>
              <w:left w:val="nil"/>
              <w:bottom w:val="single" w:sz="4" w:space="0" w:color="auto"/>
              <w:right w:val="single" w:sz="4" w:space="0" w:color="auto"/>
            </w:tcBorders>
            <w:shd w:val="clear" w:color="auto" w:fill="auto"/>
            <w:noWrap/>
            <w:vAlign w:val="bottom"/>
            <w:hideMark/>
          </w:tcPr>
          <w:p w14:paraId="658C3EE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w:t>
            </w:r>
          </w:p>
        </w:tc>
        <w:tc>
          <w:tcPr>
            <w:tcW w:w="991" w:type="dxa"/>
            <w:tcBorders>
              <w:top w:val="nil"/>
              <w:left w:val="nil"/>
              <w:bottom w:val="single" w:sz="4" w:space="0" w:color="auto"/>
              <w:right w:val="single" w:sz="4" w:space="0" w:color="auto"/>
            </w:tcBorders>
            <w:shd w:val="clear" w:color="auto" w:fill="auto"/>
            <w:noWrap/>
            <w:vAlign w:val="bottom"/>
            <w:hideMark/>
          </w:tcPr>
          <w:p w14:paraId="50567D3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210E512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w:t>
            </w:r>
          </w:p>
        </w:tc>
        <w:tc>
          <w:tcPr>
            <w:tcW w:w="894" w:type="dxa"/>
            <w:tcBorders>
              <w:top w:val="nil"/>
              <w:left w:val="nil"/>
              <w:bottom w:val="single" w:sz="4" w:space="0" w:color="auto"/>
              <w:right w:val="single" w:sz="4" w:space="0" w:color="auto"/>
            </w:tcBorders>
            <w:shd w:val="clear" w:color="auto" w:fill="auto"/>
            <w:noWrap/>
            <w:vAlign w:val="bottom"/>
            <w:hideMark/>
          </w:tcPr>
          <w:p w14:paraId="3D4C9C3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3F11A94C"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23988EBF"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2EA8E977"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211136ED"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7FC66E8D"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19EFF18B"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25121114"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МКОУ Невельская ООШ</w:t>
            </w:r>
          </w:p>
        </w:tc>
        <w:tc>
          <w:tcPr>
            <w:tcW w:w="743" w:type="dxa"/>
            <w:tcBorders>
              <w:top w:val="nil"/>
              <w:left w:val="nil"/>
              <w:bottom w:val="single" w:sz="4" w:space="0" w:color="auto"/>
              <w:right w:val="single" w:sz="4" w:space="0" w:color="auto"/>
            </w:tcBorders>
            <w:shd w:val="clear" w:color="auto" w:fill="auto"/>
            <w:noWrap/>
            <w:vAlign w:val="bottom"/>
            <w:hideMark/>
          </w:tcPr>
          <w:p w14:paraId="4125ECD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6</w:t>
            </w:r>
          </w:p>
        </w:tc>
        <w:tc>
          <w:tcPr>
            <w:tcW w:w="1107" w:type="dxa"/>
            <w:tcBorders>
              <w:top w:val="nil"/>
              <w:left w:val="nil"/>
              <w:bottom w:val="single" w:sz="4" w:space="0" w:color="auto"/>
              <w:right w:val="single" w:sz="4" w:space="0" w:color="auto"/>
            </w:tcBorders>
            <w:shd w:val="clear" w:color="auto" w:fill="auto"/>
            <w:noWrap/>
            <w:vAlign w:val="bottom"/>
            <w:hideMark/>
          </w:tcPr>
          <w:p w14:paraId="66FC5710"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6</w:t>
            </w:r>
          </w:p>
        </w:tc>
        <w:tc>
          <w:tcPr>
            <w:tcW w:w="991" w:type="dxa"/>
            <w:tcBorders>
              <w:top w:val="nil"/>
              <w:left w:val="nil"/>
              <w:bottom w:val="single" w:sz="4" w:space="0" w:color="auto"/>
              <w:right w:val="single" w:sz="4" w:space="0" w:color="auto"/>
            </w:tcBorders>
            <w:shd w:val="clear" w:color="auto" w:fill="auto"/>
            <w:noWrap/>
            <w:vAlign w:val="bottom"/>
            <w:hideMark/>
          </w:tcPr>
          <w:p w14:paraId="79A4E1EB"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1017" w:type="dxa"/>
            <w:tcBorders>
              <w:top w:val="nil"/>
              <w:left w:val="nil"/>
              <w:bottom w:val="single" w:sz="4" w:space="0" w:color="auto"/>
              <w:right w:val="single" w:sz="4" w:space="0" w:color="auto"/>
            </w:tcBorders>
            <w:shd w:val="clear" w:color="auto" w:fill="auto"/>
            <w:noWrap/>
            <w:vAlign w:val="bottom"/>
            <w:hideMark/>
          </w:tcPr>
          <w:p w14:paraId="457BDDC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6</w:t>
            </w:r>
          </w:p>
        </w:tc>
        <w:tc>
          <w:tcPr>
            <w:tcW w:w="894" w:type="dxa"/>
            <w:tcBorders>
              <w:top w:val="nil"/>
              <w:left w:val="nil"/>
              <w:bottom w:val="single" w:sz="4" w:space="0" w:color="auto"/>
              <w:right w:val="single" w:sz="4" w:space="0" w:color="auto"/>
            </w:tcBorders>
            <w:shd w:val="clear" w:color="auto" w:fill="auto"/>
            <w:noWrap/>
            <w:vAlign w:val="bottom"/>
            <w:hideMark/>
          </w:tcPr>
          <w:p w14:paraId="3BF8A477"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4CCA3C67"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057C06BA"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021AAFBE"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54D4B8E8"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6C301B0A" w14:textId="77777777" w:rsidTr="006B20DD">
        <w:trPr>
          <w:trHeight w:val="300"/>
        </w:trPr>
        <w:tc>
          <w:tcPr>
            <w:tcW w:w="407" w:type="dxa"/>
            <w:tcBorders>
              <w:top w:val="nil"/>
              <w:left w:val="single" w:sz="4" w:space="0" w:color="auto"/>
              <w:bottom w:val="single" w:sz="4" w:space="0" w:color="auto"/>
              <w:right w:val="single" w:sz="4" w:space="0" w:color="auto"/>
            </w:tcBorders>
            <w:shd w:val="clear" w:color="auto" w:fill="auto"/>
          </w:tcPr>
          <w:p w14:paraId="7A8C18FF"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single" w:sz="4" w:space="0" w:color="auto"/>
              <w:right w:val="single" w:sz="4" w:space="0" w:color="auto"/>
            </w:tcBorders>
            <w:shd w:val="clear" w:color="auto" w:fill="auto"/>
            <w:noWrap/>
            <w:vAlign w:val="bottom"/>
            <w:hideMark/>
          </w:tcPr>
          <w:p w14:paraId="6BA7DF8D"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xml:space="preserve">МКОУ </w:t>
            </w:r>
            <w:proofErr w:type="spellStart"/>
            <w:r w:rsidRPr="006B2C9B">
              <w:rPr>
                <w:rFonts w:ascii="Times New Roman" w:hAnsi="Times New Roman"/>
                <w:color w:val="000000"/>
                <w:sz w:val="20"/>
                <w:szCs w:val="20"/>
              </w:rPr>
              <w:t>Тальская</w:t>
            </w:r>
            <w:proofErr w:type="spellEnd"/>
            <w:r w:rsidRPr="006B2C9B">
              <w:rPr>
                <w:rFonts w:ascii="Times New Roman" w:hAnsi="Times New Roman"/>
                <w:color w:val="000000"/>
                <w:sz w:val="20"/>
                <w:szCs w:val="20"/>
              </w:rPr>
              <w:t xml:space="preserve"> ООШ</w:t>
            </w:r>
          </w:p>
        </w:tc>
        <w:tc>
          <w:tcPr>
            <w:tcW w:w="743" w:type="dxa"/>
            <w:tcBorders>
              <w:top w:val="nil"/>
              <w:left w:val="nil"/>
              <w:bottom w:val="single" w:sz="4" w:space="0" w:color="auto"/>
              <w:right w:val="single" w:sz="4" w:space="0" w:color="auto"/>
            </w:tcBorders>
            <w:shd w:val="clear" w:color="auto" w:fill="auto"/>
            <w:noWrap/>
            <w:vAlign w:val="bottom"/>
            <w:hideMark/>
          </w:tcPr>
          <w:p w14:paraId="22381A3D"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3</w:t>
            </w:r>
          </w:p>
        </w:tc>
        <w:tc>
          <w:tcPr>
            <w:tcW w:w="1107" w:type="dxa"/>
            <w:tcBorders>
              <w:top w:val="nil"/>
              <w:left w:val="nil"/>
              <w:bottom w:val="single" w:sz="4" w:space="0" w:color="auto"/>
              <w:right w:val="single" w:sz="4" w:space="0" w:color="auto"/>
            </w:tcBorders>
            <w:shd w:val="clear" w:color="auto" w:fill="auto"/>
            <w:noWrap/>
            <w:vAlign w:val="bottom"/>
            <w:hideMark/>
          </w:tcPr>
          <w:p w14:paraId="5D534CEE"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w:t>
            </w:r>
          </w:p>
        </w:tc>
        <w:tc>
          <w:tcPr>
            <w:tcW w:w="991" w:type="dxa"/>
            <w:tcBorders>
              <w:top w:val="nil"/>
              <w:left w:val="nil"/>
              <w:bottom w:val="single" w:sz="4" w:space="0" w:color="auto"/>
              <w:right w:val="single" w:sz="4" w:space="0" w:color="auto"/>
            </w:tcBorders>
            <w:shd w:val="clear" w:color="auto" w:fill="auto"/>
            <w:noWrap/>
            <w:vAlign w:val="bottom"/>
            <w:hideMark/>
          </w:tcPr>
          <w:p w14:paraId="5FBB3E32"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66,</w:t>
            </w:r>
            <w:r>
              <w:rPr>
                <w:rFonts w:ascii="Times New Roman" w:hAnsi="Times New Roman"/>
                <w:color w:val="000000"/>
                <w:sz w:val="20"/>
                <w:szCs w:val="20"/>
              </w:rPr>
              <w:t>7</w:t>
            </w:r>
          </w:p>
        </w:tc>
        <w:tc>
          <w:tcPr>
            <w:tcW w:w="1017" w:type="dxa"/>
            <w:tcBorders>
              <w:top w:val="nil"/>
              <w:left w:val="nil"/>
              <w:bottom w:val="single" w:sz="4" w:space="0" w:color="auto"/>
              <w:right w:val="single" w:sz="4" w:space="0" w:color="auto"/>
            </w:tcBorders>
            <w:shd w:val="clear" w:color="auto" w:fill="auto"/>
            <w:noWrap/>
            <w:vAlign w:val="bottom"/>
            <w:hideMark/>
          </w:tcPr>
          <w:p w14:paraId="2D4DE80C"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2</w:t>
            </w:r>
          </w:p>
        </w:tc>
        <w:tc>
          <w:tcPr>
            <w:tcW w:w="894" w:type="dxa"/>
            <w:tcBorders>
              <w:top w:val="nil"/>
              <w:left w:val="nil"/>
              <w:bottom w:val="single" w:sz="4" w:space="0" w:color="auto"/>
              <w:right w:val="single" w:sz="4" w:space="0" w:color="auto"/>
            </w:tcBorders>
            <w:shd w:val="clear" w:color="auto" w:fill="auto"/>
            <w:noWrap/>
            <w:vAlign w:val="bottom"/>
            <w:hideMark/>
          </w:tcPr>
          <w:p w14:paraId="20CBCCB5"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single" w:sz="4" w:space="0" w:color="auto"/>
              <w:right w:val="single" w:sz="4" w:space="0" w:color="auto"/>
            </w:tcBorders>
            <w:shd w:val="clear" w:color="auto" w:fill="auto"/>
            <w:noWrap/>
            <w:vAlign w:val="bottom"/>
            <w:hideMark/>
          </w:tcPr>
          <w:p w14:paraId="45790602"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vAlign w:val="bottom"/>
          </w:tcPr>
          <w:p w14:paraId="4EE854CA"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4209AFF6"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single" w:sz="4" w:space="0" w:color="auto"/>
              <w:right w:val="single" w:sz="4" w:space="0" w:color="auto"/>
            </w:tcBorders>
            <w:shd w:val="clear" w:color="auto" w:fill="auto"/>
            <w:vAlign w:val="bottom"/>
          </w:tcPr>
          <w:p w14:paraId="08B03D66"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061959A7" w14:textId="77777777" w:rsidTr="006B20DD">
        <w:trPr>
          <w:trHeight w:val="300"/>
        </w:trPr>
        <w:tc>
          <w:tcPr>
            <w:tcW w:w="407" w:type="dxa"/>
            <w:tcBorders>
              <w:top w:val="nil"/>
              <w:left w:val="single" w:sz="4" w:space="0" w:color="auto"/>
              <w:bottom w:val="nil"/>
              <w:right w:val="single" w:sz="4" w:space="0" w:color="auto"/>
            </w:tcBorders>
            <w:shd w:val="clear" w:color="auto" w:fill="auto"/>
          </w:tcPr>
          <w:p w14:paraId="0C8A3630" w14:textId="77777777" w:rsidR="00DB5DDA" w:rsidRPr="000E0F12" w:rsidRDefault="00DB5DDA" w:rsidP="00B50AB3">
            <w:pPr>
              <w:pStyle w:val="a3"/>
              <w:numPr>
                <w:ilvl w:val="0"/>
                <w:numId w:val="22"/>
              </w:numPr>
              <w:spacing w:after="0" w:line="240" w:lineRule="auto"/>
              <w:rPr>
                <w:rFonts w:ascii="Times New Roman" w:hAnsi="Times New Roman"/>
                <w:color w:val="000000"/>
                <w:sz w:val="20"/>
                <w:szCs w:val="20"/>
              </w:rPr>
            </w:pPr>
          </w:p>
        </w:tc>
        <w:tc>
          <w:tcPr>
            <w:tcW w:w="2282" w:type="dxa"/>
            <w:tcBorders>
              <w:top w:val="nil"/>
              <w:left w:val="single" w:sz="4" w:space="0" w:color="auto"/>
              <w:bottom w:val="nil"/>
              <w:right w:val="single" w:sz="4" w:space="0" w:color="auto"/>
            </w:tcBorders>
            <w:shd w:val="clear" w:color="auto" w:fill="auto"/>
            <w:noWrap/>
            <w:vAlign w:val="bottom"/>
            <w:hideMark/>
          </w:tcPr>
          <w:p w14:paraId="2D4D841D"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Школа-интернат № 24 ОАО "РЖД"</w:t>
            </w:r>
          </w:p>
        </w:tc>
        <w:tc>
          <w:tcPr>
            <w:tcW w:w="743" w:type="dxa"/>
            <w:tcBorders>
              <w:top w:val="nil"/>
              <w:left w:val="nil"/>
              <w:bottom w:val="nil"/>
              <w:right w:val="single" w:sz="4" w:space="0" w:color="auto"/>
            </w:tcBorders>
            <w:shd w:val="clear" w:color="auto" w:fill="auto"/>
            <w:noWrap/>
            <w:vAlign w:val="bottom"/>
            <w:hideMark/>
          </w:tcPr>
          <w:p w14:paraId="11D21A9D"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19</w:t>
            </w:r>
          </w:p>
        </w:tc>
        <w:tc>
          <w:tcPr>
            <w:tcW w:w="1107" w:type="dxa"/>
            <w:tcBorders>
              <w:top w:val="nil"/>
              <w:left w:val="nil"/>
              <w:bottom w:val="nil"/>
              <w:right w:val="single" w:sz="4" w:space="0" w:color="auto"/>
            </w:tcBorders>
            <w:shd w:val="clear" w:color="auto" w:fill="auto"/>
            <w:noWrap/>
            <w:vAlign w:val="bottom"/>
            <w:hideMark/>
          </w:tcPr>
          <w:p w14:paraId="4453B6D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18</w:t>
            </w:r>
          </w:p>
        </w:tc>
        <w:tc>
          <w:tcPr>
            <w:tcW w:w="991" w:type="dxa"/>
            <w:tcBorders>
              <w:top w:val="nil"/>
              <w:left w:val="nil"/>
              <w:bottom w:val="nil"/>
              <w:right w:val="single" w:sz="4" w:space="0" w:color="auto"/>
            </w:tcBorders>
            <w:shd w:val="clear" w:color="auto" w:fill="auto"/>
            <w:noWrap/>
            <w:vAlign w:val="bottom"/>
            <w:hideMark/>
          </w:tcPr>
          <w:p w14:paraId="5A9A9D6A"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94,71</w:t>
            </w:r>
          </w:p>
        </w:tc>
        <w:tc>
          <w:tcPr>
            <w:tcW w:w="1017" w:type="dxa"/>
            <w:tcBorders>
              <w:top w:val="nil"/>
              <w:left w:val="nil"/>
              <w:bottom w:val="nil"/>
              <w:right w:val="single" w:sz="4" w:space="0" w:color="auto"/>
            </w:tcBorders>
            <w:shd w:val="clear" w:color="auto" w:fill="auto"/>
            <w:noWrap/>
            <w:vAlign w:val="bottom"/>
            <w:hideMark/>
          </w:tcPr>
          <w:p w14:paraId="7895CBA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18</w:t>
            </w:r>
          </w:p>
        </w:tc>
        <w:tc>
          <w:tcPr>
            <w:tcW w:w="894" w:type="dxa"/>
            <w:tcBorders>
              <w:top w:val="nil"/>
              <w:left w:val="nil"/>
              <w:bottom w:val="nil"/>
              <w:right w:val="single" w:sz="4" w:space="0" w:color="auto"/>
            </w:tcBorders>
            <w:shd w:val="clear" w:color="auto" w:fill="auto"/>
            <w:noWrap/>
            <w:vAlign w:val="bottom"/>
            <w:hideMark/>
          </w:tcPr>
          <w:p w14:paraId="25B22E24"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100</w:t>
            </w:r>
          </w:p>
        </w:tc>
        <w:tc>
          <w:tcPr>
            <w:tcW w:w="519" w:type="dxa"/>
            <w:tcBorders>
              <w:top w:val="nil"/>
              <w:left w:val="nil"/>
              <w:bottom w:val="nil"/>
              <w:right w:val="single" w:sz="4" w:space="0" w:color="auto"/>
            </w:tcBorders>
            <w:shd w:val="clear" w:color="auto" w:fill="auto"/>
            <w:noWrap/>
            <w:vAlign w:val="bottom"/>
            <w:hideMark/>
          </w:tcPr>
          <w:p w14:paraId="3FA0F3B8" w14:textId="77777777" w:rsidR="00DB5DDA" w:rsidRPr="006B2C9B" w:rsidRDefault="00DB5DDA" w:rsidP="006B20DD">
            <w:pPr>
              <w:spacing w:after="0" w:line="240" w:lineRule="auto"/>
              <w:rPr>
                <w:rFonts w:ascii="Times New Roman" w:hAnsi="Times New Roman"/>
                <w:color w:val="000000"/>
                <w:sz w:val="20"/>
                <w:szCs w:val="20"/>
              </w:rPr>
            </w:pPr>
            <w:r w:rsidRPr="006B2C9B">
              <w:rPr>
                <w:rFonts w:ascii="Times New Roman" w:hAnsi="Times New Roman"/>
                <w:color w:val="000000"/>
                <w:sz w:val="20"/>
                <w:szCs w:val="20"/>
              </w:rPr>
              <w:t> </w:t>
            </w:r>
          </w:p>
        </w:tc>
        <w:tc>
          <w:tcPr>
            <w:tcW w:w="498" w:type="dxa"/>
            <w:tcBorders>
              <w:top w:val="nil"/>
              <w:left w:val="nil"/>
              <w:bottom w:val="nil"/>
              <w:right w:val="single" w:sz="4" w:space="0" w:color="auto"/>
            </w:tcBorders>
            <w:shd w:val="clear" w:color="auto" w:fill="auto"/>
            <w:vAlign w:val="bottom"/>
          </w:tcPr>
          <w:p w14:paraId="1CB2AF1D" w14:textId="77777777" w:rsidR="00DB5DDA" w:rsidRPr="006B2C9B" w:rsidRDefault="00DB5DDA" w:rsidP="006B20DD">
            <w:pPr>
              <w:spacing w:after="0" w:line="240" w:lineRule="auto"/>
              <w:rPr>
                <w:rFonts w:ascii="Times New Roman" w:hAnsi="Times New Roman"/>
                <w:color w:val="000000"/>
                <w:sz w:val="20"/>
                <w:szCs w:val="20"/>
              </w:rPr>
            </w:pPr>
          </w:p>
        </w:tc>
        <w:tc>
          <w:tcPr>
            <w:tcW w:w="466" w:type="dxa"/>
            <w:tcBorders>
              <w:top w:val="nil"/>
              <w:left w:val="nil"/>
              <w:bottom w:val="nil"/>
              <w:right w:val="single" w:sz="4" w:space="0" w:color="auto"/>
            </w:tcBorders>
            <w:shd w:val="clear" w:color="auto" w:fill="auto"/>
            <w:noWrap/>
            <w:vAlign w:val="bottom"/>
            <w:hideMark/>
          </w:tcPr>
          <w:p w14:paraId="0DF4BA23" w14:textId="77777777" w:rsidR="00DB5DDA" w:rsidRPr="006B2C9B" w:rsidRDefault="00DB5DDA" w:rsidP="006B20DD">
            <w:pPr>
              <w:spacing w:after="0" w:line="240" w:lineRule="auto"/>
              <w:jc w:val="right"/>
              <w:rPr>
                <w:rFonts w:ascii="Times New Roman" w:hAnsi="Times New Roman"/>
                <w:color w:val="000000"/>
                <w:sz w:val="20"/>
                <w:szCs w:val="20"/>
              </w:rPr>
            </w:pPr>
          </w:p>
        </w:tc>
        <w:tc>
          <w:tcPr>
            <w:tcW w:w="566" w:type="dxa"/>
            <w:tcBorders>
              <w:top w:val="nil"/>
              <w:left w:val="nil"/>
              <w:bottom w:val="nil"/>
              <w:right w:val="single" w:sz="4" w:space="0" w:color="auto"/>
            </w:tcBorders>
            <w:shd w:val="clear" w:color="auto" w:fill="auto"/>
            <w:vAlign w:val="bottom"/>
          </w:tcPr>
          <w:p w14:paraId="009598F3" w14:textId="77777777" w:rsidR="00DB5DDA" w:rsidRPr="006B2C9B" w:rsidRDefault="00DB5DDA" w:rsidP="006B20DD">
            <w:pPr>
              <w:spacing w:after="0" w:line="240" w:lineRule="auto"/>
              <w:jc w:val="right"/>
              <w:rPr>
                <w:rFonts w:ascii="Times New Roman" w:hAnsi="Times New Roman"/>
                <w:color w:val="000000"/>
                <w:sz w:val="20"/>
                <w:szCs w:val="20"/>
              </w:rPr>
            </w:pPr>
            <w:r w:rsidRPr="006B2C9B">
              <w:rPr>
                <w:rFonts w:ascii="Times New Roman" w:hAnsi="Times New Roman"/>
                <w:color w:val="000000"/>
                <w:sz w:val="20"/>
                <w:szCs w:val="20"/>
              </w:rPr>
              <w:t>0</w:t>
            </w:r>
          </w:p>
        </w:tc>
      </w:tr>
      <w:tr w:rsidR="00DB5DDA" w:rsidRPr="006B2C9B" w14:paraId="4E111EF2" w14:textId="77777777" w:rsidTr="006B20DD">
        <w:trPr>
          <w:trHeight w:val="300"/>
        </w:trPr>
        <w:tc>
          <w:tcPr>
            <w:tcW w:w="407" w:type="dxa"/>
            <w:tcBorders>
              <w:top w:val="single" w:sz="4" w:space="0" w:color="auto"/>
              <w:left w:val="single" w:sz="4" w:space="0" w:color="auto"/>
              <w:bottom w:val="single" w:sz="4" w:space="0" w:color="auto"/>
              <w:right w:val="single" w:sz="4" w:space="0" w:color="auto"/>
            </w:tcBorders>
            <w:shd w:val="clear" w:color="auto" w:fill="auto"/>
          </w:tcPr>
          <w:p w14:paraId="15911810" w14:textId="77777777" w:rsidR="00DB5DDA" w:rsidRPr="006B2C9B" w:rsidRDefault="00DB5DDA" w:rsidP="006B20DD">
            <w:pPr>
              <w:spacing w:after="0" w:line="240" w:lineRule="auto"/>
              <w:rPr>
                <w:rFonts w:ascii="Times New Roman" w:hAnsi="Times New Roman"/>
                <w:color w:val="000000"/>
                <w:sz w:val="20"/>
                <w:szCs w:val="20"/>
              </w:rPr>
            </w:pPr>
          </w:p>
        </w:tc>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4EC38" w14:textId="77777777" w:rsidR="00DB5DDA" w:rsidRPr="006B2C9B" w:rsidRDefault="00DB5DDA" w:rsidP="006B20DD">
            <w:pPr>
              <w:spacing w:after="0" w:line="240" w:lineRule="auto"/>
              <w:rPr>
                <w:rFonts w:ascii="Times New Roman" w:hAnsi="Times New Roman"/>
                <w:color w:val="000000"/>
                <w:sz w:val="20"/>
                <w:szCs w:val="20"/>
              </w:rPr>
            </w:pPr>
            <w:proofErr w:type="gramStart"/>
            <w:r>
              <w:rPr>
                <w:rFonts w:ascii="Times New Roman" w:hAnsi="Times New Roman"/>
                <w:color w:val="000000"/>
                <w:sz w:val="20"/>
                <w:szCs w:val="20"/>
              </w:rPr>
              <w:t>По  району</w:t>
            </w:r>
            <w:proofErr w:type="gramEnd"/>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26F70914"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965</w:t>
            </w:r>
          </w:p>
        </w:tc>
        <w:tc>
          <w:tcPr>
            <w:tcW w:w="1107" w:type="dxa"/>
            <w:tcBorders>
              <w:top w:val="single" w:sz="4" w:space="0" w:color="auto"/>
              <w:left w:val="nil"/>
              <w:bottom w:val="single" w:sz="4" w:space="0" w:color="auto"/>
              <w:right w:val="single" w:sz="4" w:space="0" w:color="auto"/>
            </w:tcBorders>
            <w:shd w:val="clear" w:color="auto" w:fill="auto"/>
            <w:noWrap/>
            <w:vAlign w:val="bottom"/>
          </w:tcPr>
          <w:p w14:paraId="6E23FD22"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919</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75B2FC62"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95,2</w:t>
            </w:r>
          </w:p>
        </w:tc>
        <w:tc>
          <w:tcPr>
            <w:tcW w:w="1017" w:type="dxa"/>
            <w:tcBorders>
              <w:top w:val="single" w:sz="4" w:space="0" w:color="auto"/>
              <w:left w:val="nil"/>
              <w:bottom w:val="single" w:sz="4" w:space="0" w:color="auto"/>
              <w:right w:val="single" w:sz="4" w:space="0" w:color="auto"/>
            </w:tcBorders>
            <w:shd w:val="clear" w:color="auto" w:fill="auto"/>
            <w:noWrap/>
            <w:vAlign w:val="bottom"/>
          </w:tcPr>
          <w:p w14:paraId="6E891F54"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887</w:t>
            </w:r>
          </w:p>
        </w:tc>
        <w:tc>
          <w:tcPr>
            <w:tcW w:w="894" w:type="dxa"/>
            <w:tcBorders>
              <w:top w:val="single" w:sz="4" w:space="0" w:color="auto"/>
              <w:left w:val="nil"/>
              <w:bottom w:val="single" w:sz="4" w:space="0" w:color="auto"/>
              <w:right w:val="single" w:sz="4" w:space="0" w:color="auto"/>
            </w:tcBorders>
            <w:shd w:val="clear" w:color="auto" w:fill="auto"/>
            <w:noWrap/>
            <w:vAlign w:val="bottom"/>
          </w:tcPr>
          <w:p w14:paraId="1D83D0BB"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96,5</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64EB491C" w14:textId="77777777" w:rsidR="00DB5DDA" w:rsidRPr="006B2C9B" w:rsidRDefault="00DB5DDA" w:rsidP="006B20DD">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498" w:type="dxa"/>
            <w:tcBorders>
              <w:top w:val="single" w:sz="4" w:space="0" w:color="auto"/>
              <w:left w:val="nil"/>
              <w:bottom w:val="single" w:sz="4" w:space="0" w:color="auto"/>
              <w:right w:val="single" w:sz="4" w:space="0" w:color="auto"/>
            </w:tcBorders>
            <w:shd w:val="clear" w:color="auto" w:fill="auto"/>
            <w:vAlign w:val="bottom"/>
          </w:tcPr>
          <w:p w14:paraId="31609356" w14:textId="77777777" w:rsidR="00DB5DDA" w:rsidRPr="006B2C9B" w:rsidRDefault="00DB5DDA" w:rsidP="006B20DD">
            <w:pPr>
              <w:spacing w:after="0" w:line="240" w:lineRule="auto"/>
              <w:rPr>
                <w:rFonts w:ascii="Times New Roman" w:hAnsi="Times New Roman"/>
                <w:color w:val="000000"/>
                <w:sz w:val="20"/>
                <w:szCs w:val="20"/>
              </w:rPr>
            </w:pPr>
            <w:r>
              <w:rPr>
                <w:rFonts w:ascii="Times New Roman" w:hAnsi="Times New Roman"/>
                <w:color w:val="000000"/>
                <w:sz w:val="20"/>
                <w:szCs w:val="20"/>
              </w:rPr>
              <w:t>29</w:t>
            </w:r>
          </w:p>
        </w:tc>
        <w:tc>
          <w:tcPr>
            <w:tcW w:w="466" w:type="dxa"/>
            <w:tcBorders>
              <w:top w:val="single" w:sz="4" w:space="0" w:color="auto"/>
              <w:left w:val="nil"/>
              <w:bottom w:val="single" w:sz="4" w:space="0" w:color="auto"/>
              <w:right w:val="single" w:sz="4" w:space="0" w:color="auto"/>
            </w:tcBorders>
            <w:shd w:val="clear" w:color="auto" w:fill="auto"/>
            <w:noWrap/>
            <w:vAlign w:val="bottom"/>
          </w:tcPr>
          <w:p w14:paraId="61010DC0"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0,3</w:t>
            </w:r>
          </w:p>
        </w:tc>
        <w:tc>
          <w:tcPr>
            <w:tcW w:w="566" w:type="dxa"/>
            <w:tcBorders>
              <w:top w:val="single" w:sz="4" w:space="0" w:color="auto"/>
              <w:left w:val="nil"/>
              <w:bottom w:val="single" w:sz="4" w:space="0" w:color="auto"/>
              <w:right w:val="single" w:sz="4" w:space="0" w:color="auto"/>
            </w:tcBorders>
            <w:shd w:val="clear" w:color="auto" w:fill="auto"/>
            <w:vAlign w:val="bottom"/>
          </w:tcPr>
          <w:p w14:paraId="007971D8"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3,2</w:t>
            </w:r>
          </w:p>
        </w:tc>
      </w:tr>
      <w:tr w:rsidR="00DB5DDA" w:rsidRPr="006B2C9B" w14:paraId="7BB6D7BC" w14:textId="77777777" w:rsidTr="006B20DD">
        <w:trPr>
          <w:trHeight w:val="300"/>
        </w:trPr>
        <w:tc>
          <w:tcPr>
            <w:tcW w:w="407" w:type="dxa"/>
            <w:tcBorders>
              <w:top w:val="single" w:sz="4" w:space="0" w:color="auto"/>
              <w:left w:val="single" w:sz="4" w:space="0" w:color="auto"/>
              <w:bottom w:val="single" w:sz="4" w:space="0" w:color="auto"/>
              <w:right w:val="single" w:sz="4" w:space="0" w:color="auto"/>
            </w:tcBorders>
            <w:shd w:val="clear" w:color="auto" w:fill="auto"/>
          </w:tcPr>
          <w:p w14:paraId="01DCFB97" w14:textId="77777777" w:rsidR="00DB5DDA" w:rsidRPr="006B2C9B" w:rsidRDefault="00DB5DDA" w:rsidP="006B20DD">
            <w:pPr>
              <w:spacing w:after="0" w:line="240" w:lineRule="auto"/>
              <w:rPr>
                <w:rFonts w:ascii="Times New Roman" w:hAnsi="Times New Roman"/>
                <w:color w:val="000000"/>
                <w:sz w:val="20"/>
                <w:szCs w:val="20"/>
              </w:rPr>
            </w:pPr>
          </w:p>
        </w:tc>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C8E59" w14:textId="77777777" w:rsidR="00DB5DDA" w:rsidRDefault="00DB5DDA" w:rsidP="006B20DD">
            <w:pPr>
              <w:spacing w:after="0" w:line="240" w:lineRule="auto"/>
              <w:rPr>
                <w:rFonts w:ascii="Times New Roman" w:hAnsi="Times New Roman"/>
                <w:color w:val="000000"/>
                <w:sz w:val="20"/>
                <w:szCs w:val="20"/>
              </w:rPr>
            </w:pPr>
            <w:r>
              <w:rPr>
                <w:rFonts w:ascii="Times New Roman" w:hAnsi="Times New Roman"/>
                <w:color w:val="000000"/>
                <w:sz w:val="20"/>
                <w:szCs w:val="20"/>
              </w:rPr>
              <w:t>По области</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17DDB28C"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28797</w:t>
            </w:r>
          </w:p>
        </w:tc>
        <w:tc>
          <w:tcPr>
            <w:tcW w:w="1107" w:type="dxa"/>
            <w:tcBorders>
              <w:top w:val="single" w:sz="4" w:space="0" w:color="auto"/>
              <w:left w:val="nil"/>
              <w:bottom w:val="single" w:sz="4" w:space="0" w:color="auto"/>
              <w:right w:val="single" w:sz="4" w:space="0" w:color="auto"/>
            </w:tcBorders>
            <w:shd w:val="clear" w:color="auto" w:fill="auto"/>
            <w:noWrap/>
            <w:vAlign w:val="bottom"/>
          </w:tcPr>
          <w:p w14:paraId="2F17508B"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28612</w:t>
            </w: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2C79BA5E"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99,4</w:t>
            </w:r>
          </w:p>
        </w:tc>
        <w:tc>
          <w:tcPr>
            <w:tcW w:w="1017" w:type="dxa"/>
            <w:tcBorders>
              <w:top w:val="single" w:sz="4" w:space="0" w:color="auto"/>
              <w:left w:val="nil"/>
              <w:bottom w:val="single" w:sz="4" w:space="0" w:color="auto"/>
              <w:right w:val="single" w:sz="4" w:space="0" w:color="auto"/>
            </w:tcBorders>
            <w:shd w:val="clear" w:color="auto" w:fill="auto"/>
            <w:noWrap/>
            <w:vAlign w:val="bottom"/>
          </w:tcPr>
          <w:p w14:paraId="54EF61C4"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27410</w:t>
            </w:r>
          </w:p>
        </w:tc>
        <w:tc>
          <w:tcPr>
            <w:tcW w:w="894" w:type="dxa"/>
            <w:tcBorders>
              <w:top w:val="single" w:sz="4" w:space="0" w:color="auto"/>
              <w:left w:val="nil"/>
              <w:bottom w:val="single" w:sz="4" w:space="0" w:color="auto"/>
              <w:right w:val="single" w:sz="4" w:space="0" w:color="auto"/>
            </w:tcBorders>
            <w:shd w:val="clear" w:color="auto" w:fill="auto"/>
            <w:noWrap/>
            <w:vAlign w:val="bottom"/>
          </w:tcPr>
          <w:p w14:paraId="7E869030"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95,2</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0B568889" w14:textId="77777777" w:rsidR="00DB5DDA" w:rsidRPr="006B2C9B" w:rsidRDefault="00DB5DDA" w:rsidP="006B20DD">
            <w:pPr>
              <w:spacing w:after="0" w:line="240" w:lineRule="auto"/>
              <w:rPr>
                <w:rFonts w:ascii="Times New Roman" w:hAnsi="Times New Roman"/>
                <w:color w:val="000000"/>
                <w:sz w:val="20"/>
                <w:szCs w:val="20"/>
              </w:rPr>
            </w:pPr>
            <w:r>
              <w:rPr>
                <w:rFonts w:ascii="Times New Roman" w:hAnsi="Times New Roman"/>
                <w:color w:val="000000"/>
                <w:sz w:val="20"/>
                <w:szCs w:val="20"/>
              </w:rPr>
              <w:t>268</w:t>
            </w:r>
          </w:p>
        </w:tc>
        <w:tc>
          <w:tcPr>
            <w:tcW w:w="498" w:type="dxa"/>
            <w:tcBorders>
              <w:top w:val="single" w:sz="4" w:space="0" w:color="auto"/>
              <w:left w:val="nil"/>
              <w:bottom w:val="single" w:sz="4" w:space="0" w:color="auto"/>
              <w:right w:val="single" w:sz="4" w:space="0" w:color="auto"/>
            </w:tcBorders>
            <w:shd w:val="clear" w:color="auto" w:fill="auto"/>
            <w:vAlign w:val="bottom"/>
          </w:tcPr>
          <w:p w14:paraId="11C0B66E" w14:textId="77777777" w:rsidR="00DB5DDA" w:rsidRPr="006B2C9B" w:rsidRDefault="00DB5DDA" w:rsidP="006B20DD">
            <w:pPr>
              <w:spacing w:after="0" w:line="240" w:lineRule="auto"/>
              <w:rPr>
                <w:rFonts w:ascii="Times New Roman" w:hAnsi="Times New Roman"/>
                <w:color w:val="000000"/>
                <w:sz w:val="20"/>
                <w:szCs w:val="20"/>
              </w:rPr>
            </w:pPr>
            <w:r>
              <w:rPr>
                <w:rFonts w:ascii="Times New Roman" w:hAnsi="Times New Roman"/>
                <w:color w:val="000000"/>
                <w:sz w:val="20"/>
                <w:szCs w:val="20"/>
              </w:rPr>
              <w:t>934</w:t>
            </w:r>
          </w:p>
        </w:tc>
        <w:tc>
          <w:tcPr>
            <w:tcW w:w="466" w:type="dxa"/>
            <w:tcBorders>
              <w:top w:val="single" w:sz="4" w:space="0" w:color="auto"/>
              <w:left w:val="nil"/>
              <w:bottom w:val="single" w:sz="4" w:space="0" w:color="auto"/>
              <w:right w:val="single" w:sz="4" w:space="0" w:color="auto"/>
            </w:tcBorders>
            <w:shd w:val="clear" w:color="auto" w:fill="auto"/>
            <w:noWrap/>
            <w:vAlign w:val="bottom"/>
          </w:tcPr>
          <w:p w14:paraId="29235874"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22,3</w:t>
            </w:r>
          </w:p>
        </w:tc>
        <w:tc>
          <w:tcPr>
            <w:tcW w:w="566" w:type="dxa"/>
            <w:tcBorders>
              <w:top w:val="single" w:sz="4" w:space="0" w:color="auto"/>
              <w:left w:val="nil"/>
              <w:bottom w:val="single" w:sz="4" w:space="0" w:color="auto"/>
              <w:right w:val="single" w:sz="4" w:space="0" w:color="auto"/>
            </w:tcBorders>
            <w:shd w:val="clear" w:color="auto" w:fill="auto"/>
            <w:vAlign w:val="bottom"/>
          </w:tcPr>
          <w:p w14:paraId="4C052059" w14:textId="77777777" w:rsidR="00DB5DDA" w:rsidRPr="006B2C9B" w:rsidRDefault="00DB5DDA" w:rsidP="006B20DD">
            <w:pPr>
              <w:spacing w:after="0" w:line="240" w:lineRule="auto"/>
              <w:jc w:val="right"/>
              <w:rPr>
                <w:rFonts w:ascii="Times New Roman" w:hAnsi="Times New Roman"/>
                <w:color w:val="000000"/>
                <w:sz w:val="20"/>
                <w:szCs w:val="20"/>
              </w:rPr>
            </w:pPr>
            <w:r>
              <w:rPr>
                <w:rFonts w:ascii="Times New Roman" w:hAnsi="Times New Roman"/>
                <w:color w:val="000000"/>
                <w:sz w:val="20"/>
                <w:szCs w:val="20"/>
              </w:rPr>
              <w:t>77,7</w:t>
            </w:r>
          </w:p>
        </w:tc>
      </w:tr>
    </w:tbl>
    <w:p w14:paraId="47ACB525" w14:textId="77777777" w:rsidR="00DB5DDA" w:rsidRDefault="00DB5DDA" w:rsidP="00DB5DDA">
      <w:pPr>
        <w:spacing w:after="0"/>
        <w:rPr>
          <w:rFonts w:ascii="Times New Roman" w:hAnsi="Times New Roman"/>
          <w:color w:val="000000"/>
          <w:sz w:val="24"/>
          <w:szCs w:val="24"/>
        </w:rPr>
      </w:pPr>
    </w:p>
    <w:p w14:paraId="47AE2558" w14:textId="77777777" w:rsidR="00DB5DDA" w:rsidRDefault="00DB5DDA" w:rsidP="00DB5DDA">
      <w:pPr>
        <w:spacing w:after="0"/>
        <w:ind w:firstLine="709"/>
        <w:jc w:val="center"/>
        <w:rPr>
          <w:rFonts w:ascii="Times New Roman" w:hAnsi="Times New Roman"/>
          <w:color w:val="000000"/>
          <w:sz w:val="24"/>
          <w:szCs w:val="24"/>
        </w:rPr>
      </w:pPr>
    </w:p>
    <w:p w14:paraId="47420F01" w14:textId="77777777" w:rsidR="00DB5DDA" w:rsidRPr="00F5082E" w:rsidRDefault="00DB5DDA" w:rsidP="00DB5DDA">
      <w:pPr>
        <w:spacing w:after="0"/>
        <w:ind w:firstLine="709"/>
        <w:jc w:val="center"/>
        <w:rPr>
          <w:rFonts w:ascii="Times New Roman" w:hAnsi="Times New Roman"/>
          <w:color w:val="000000"/>
          <w:sz w:val="24"/>
          <w:szCs w:val="24"/>
        </w:rPr>
      </w:pPr>
    </w:p>
    <w:p w14:paraId="4C4686AF" w14:textId="77777777" w:rsidR="00DB5DDA" w:rsidRDefault="00DB5DDA" w:rsidP="00DB5DDA">
      <w:pPr>
        <w:spacing w:after="0"/>
        <w:jc w:val="both"/>
        <w:rPr>
          <w:rFonts w:ascii="Times New Roman" w:hAnsi="Times New Roman"/>
          <w:color w:val="000000"/>
          <w:sz w:val="24"/>
          <w:szCs w:val="24"/>
        </w:rPr>
      </w:pPr>
      <w:r w:rsidRPr="00676630">
        <w:rPr>
          <w:rFonts w:ascii="Times New Roman" w:hAnsi="Times New Roman"/>
          <w:noProof/>
          <w:color w:val="000000"/>
          <w:sz w:val="24"/>
          <w:szCs w:val="24"/>
        </w:rPr>
        <w:drawing>
          <wp:inline distT="0" distB="0" distL="0" distR="0" wp14:anchorId="3526EEB5" wp14:editId="31A05B97">
            <wp:extent cx="6408751" cy="3438525"/>
            <wp:effectExtent l="0" t="0" r="1143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BA4110" w14:textId="5BEB4792" w:rsidR="00DB5DDA" w:rsidRDefault="00DB5DDA" w:rsidP="00C87A0E">
      <w:pPr>
        <w:spacing w:after="0"/>
        <w:ind w:firstLine="709"/>
        <w:jc w:val="both"/>
        <w:rPr>
          <w:rFonts w:ascii="Times New Roman" w:hAnsi="Times New Roman"/>
          <w:color w:val="000000"/>
          <w:sz w:val="24"/>
          <w:szCs w:val="24"/>
        </w:rPr>
      </w:pPr>
      <w:r>
        <w:rPr>
          <w:rFonts w:ascii="Times New Roman" w:hAnsi="Times New Roman"/>
          <w:color w:val="000000"/>
          <w:sz w:val="24"/>
          <w:szCs w:val="24"/>
        </w:rPr>
        <w:t>Рис</w:t>
      </w:r>
      <w:r w:rsidR="009B780D">
        <w:rPr>
          <w:rFonts w:ascii="Times New Roman" w:hAnsi="Times New Roman"/>
          <w:color w:val="000000"/>
          <w:sz w:val="24"/>
          <w:szCs w:val="24"/>
        </w:rPr>
        <w:t xml:space="preserve">унок </w:t>
      </w:r>
      <w:r w:rsidR="00C87A0E">
        <w:rPr>
          <w:rFonts w:ascii="Times New Roman" w:hAnsi="Times New Roman"/>
          <w:color w:val="000000"/>
          <w:sz w:val="24"/>
          <w:szCs w:val="24"/>
        </w:rPr>
        <w:t>31</w:t>
      </w:r>
      <w:r w:rsidR="009B780D">
        <w:rPr>
          <w:rFonts w:ascii="Times New Roman" w:hAnsi="Times New Roman"/>
          <w:color w:val="000000"/>
          <w:sz w:val="24"/>
          <w:szCs w:val="24"/>
        </w:rPr>
        <w:t>.</w:t>
      </w:r>
      <w:r>
        <w:rPr>
          <w:rFonts w:ascii="Times New Roman" w:hAnsi="Times New Roman"/>
          <w:color w:val="000000"/>
          <w:sz w:val="24"/>
          <w:szCs w:val="24"/>
        </w:rPr>
        <w:t xml:space="preserve"> Распределение итоговых баллов участников мониторинга по заданиям КИМ</w:t>
      </w:r>
    </w:p>
    <w:p w14:paraId="48A9C1F0" w14:textId="681492B0" w:rsidR="00DB5DDA"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Получили высокие баллы (от 22 до 3</w:t>
      </w:r>
      <w:r>
        <w:rPr>
          <w:rFonts w:ascii="Times New Roman" w:hAnsi="Times New Roman"/>
          <w:color w:val="000000"/>
          <w:sz w:val="24"/>
          <w:szCs w:val="24"/>
        </w:rPr>
        <w:t>1</w:t>
      </w:r>
      <w:r w:rsidRPr="00E17C6B">
        <w:rPr>
          <w:rFonts w:ascii="Times New Roman" w:hAnsi="Times New Roman"/>
          <w:color w:val="000000"/>
          <w:sz w:val="24"/>
          <w:szCs w:val="24"/>
        </w:rPr>
        <w:t xml:space="preserve">) </w:t>
      </w:r>
      <w:r>
        <w:rPr>
          <w:rFonts w:ascii="Times New Roman" w:hAnsi="Times New Roman"/>
          <w:color w:val="000000"/>
          <w:sz w:val="24"/>
          <w:szCs w:val="24"/>
        </w:rPr>
        <w:t xml:space="preserve">4 человека – 0,4% (МКОУ СОШ №5 г. Тайшета-1 человек (как и в прошлом году), МКОУ </w:t>
      </w:r>
      <w:proofErr w:type="spellStart"/>
      <w:r>
        <w:rPr>
          <w:rFonts w:ascii="Times New Roman" w:hAnsi="Times New Roman"/>
          <w:color w:val="000000"/>
          <w:sz w:val="24"/>
          <w:szCs w:val="24"/>
        </w:rPr>
        <w:t>Новобирюсинская</w:t>
      </w:r>
      <w:proofErr w:type="spellEnd"/>
      <w:r>
        <w:rPr>
          <w:rFonts w:ascii="Times New Roman" w:hAnsi="Times New Roman"/>
          <w:color w:val="000000"/>
          <w:sz w:val="24"/>
          <w:szCs w:val="24"/>
        </w:rPr>
        <w:t xml:space="preserve"> СОШ – 1 человек, МКОУ СОШ №16 г. Б</w:t>
      </w:r>
      <w:r w:rsidR="009B780D">
        <w:rPr>
          <w:rFonts w:ascii="Times New Roman" w:hAnsi="Times New Roman"/>
          <w:color w:val="000000"/>
          <w:sz w:val="24"/>
          <w:szCs w:val="24"/>
        </w:rPr>
        <w:t>и</w:t>
      </w:r>
      <w:r>
        <w:rPr>
          <w:rFonts w:ascii="Times New Roman" w:hAnsi="Times New Roman"/>
          <w:color w:val="000000"/>
          <w:sz w:val="24"/>
          <w:szCs w:val="24"/>
        </w:rPr>
        <w:t xml:space="preserve">рюсинска-1 человек, </w:t>
      </w:r>
      <w:r w:rsidRPr="00150A24">
        <w:rPr>
          <w:rFonts w:ascii="Times New Roman" w:hAnsi="Times New Roman"/>
          <w:color w:val="000000"/>
          <w:sz w:val="24"/>
          <w:szCs w:val="24"/>
        </w:rPr>
        <w:t>Школа-интернат № 24 ОАО "РЖД"</w:t>
      </w:r>
      <w:r>
        <w:rPr>
          <w:rFonts w:ascii="Times New Roman" w:hAnsi="Times New Roman"/>
          <w:color w:val="000000"/>
          <w:sz w:val="24"/>
          <w:szCs w:val="24"/>
        </w:rPr>
        <w:t xml:space="preserve">-1 человек ( в прошлом году 2 человека)), (в 2022 г. -0,6%, в 2021 г.- </w:t>
      </w:r>
      <w:r w:rsidRPr="00E17C6B">
        <w:rPr>
          <w:rFonts w:ascii="Times New Roman" w:hAnsi="Times New Roman"/>
          <w:color w:val="000000"/>
          <w:sz w:val="24"/>
          <w:szCs w:val="24"/>
        </w:rPr>
        <w:t>1,1%)</w:t>
      </w:r>
      <w:r>
        <w:rPr>
          <w:rFonts w:ascii="Times New Roman" w:hAnsi="Times New Roman"/>
          <w:color w:val="000000"/>
          <w:sz w:val="24"/>
          <w:szCs w:val="24"/>
        </w:rPr>
        <w:t>.</w:t>
      </w:r>
    </w:p>
    <w:p w14:paraId="3381F047" w14:textId="77777777" w:rsidR="00DB5DDA" w:rsidRDefault="00DB5DDA" w:rsidP="00DB5DDA">
      <w:pPr>
        <w:spacing w:after="0"/>
        <w:ind w:firstLine="709"/>
        <w:jc w:val="both"/>
        <w:rPr>
          <w:rFonts w:ascii="Times New Roman" w:hAnsi="Times New Roman"/>
          <w:color w:val="000000"/>
          <w:sz w:val="24"/>
          <w:szCs w:val="24"/>
        </w:rPr>
      </w:pPr>
      <w:r w:rsidRPr="00FD6E54">
        <w:rPr>
          <w:rFonts w:ascii="Times New Roman" w:hAnsi="Times New Roman"/>
          <w:sz w:val="24"/>
          <w:szCs w:val="24"/>
        </w:rPr>
        <w:t>Не преодолели минимальный порог в форме ОГЭ (</w:t>
      </w:r>
      <w:r w:rsidRPr="00FD6E54">
        <w:rPr>
          <w:rFonts w:ascii="Times New Roman" w:hAnsi="Times New Roman"/>
          <w:sz w:val="24"/>
          <w:szCs w:val="24"/>
          <w:lang w:val="en-US"/>
        </w:rPr>
        <w:t>min</w:t>
      </w:r>
      <w:r w:rsidRPr="00FD6E54">
        <w:rPr>
          <w:rFonts w:ascii="Times New Roman" w:hAnsi="Times New Roman"/>
          <w:sz w:val="24"/>
          <w:szCs w:val="24"/>
        </w:rPr>
        <w:t xml:space="preserve"> 8 баллов) – 202 человека,  что составило  22,8%  (2022 г.- 301- 38%, 2021 </w:t>
      </w:r>
      <w:r>
        <w:rPr>
          <w:rFonts w:ascii="Times New Roman" w:hAnsi="Times New Roman"/>
          <w:color w:val="000000"/>
          <w:sz w:val="24"/>
          <w:szCs w:val="24"/>
        </w:rPr>
        <w:t>г.-</w:t>
      </w:r>
      <w:r w:rsidRPr="00E17C6B">
        <w:rPr>
          <w:rFonts w:ascii="Times New Roman" w:hAnsi="Times New Roman"/>
          <w:color w:val="000000"/>
          <w:sz w:val="24"/>
          <w:szCs w:val="24"/>
        </w:rPr>
        <w:t>46,2</w:t>
      </w:r>
      <w:r>
        <w:rPr>
          <w:rFonts w:ascii="Times New Roman" w:hAnsi="Times New Roman"/>
          <w:color w:val="000000"/>
          <w:sz w:val="24"/>
          <w:szCs w:val="24"/>
        </w:rPr>
        <w:t xml:space="preserve"> %, </w:t>
      </w:r>
      <w:r w:rsidRPr="00E17C6B">
        <w:rPr>
          <w:rFonts w:ascii="Times New Roman" w:hAnsi="Times New Roman"/>
          <w:color w:val="000000"/>
          <w:sz w:val="24"/>
          <w:szCs w:val="24"/>
        </w:rPr>
        <w:t xml:space="preserve">), что  на </w:t>
      </w:r>
      <w:r>
        <w:rPr>
          <w:rFonts w:ascii="Times New Roman" w:hAnsi="Times New Roman"/>
          <w:color w:val="000000"/>
          <w:sz w:val="24"/>
          <w:szCs w:val="24"/>
        </w:rPr>
        <w:t>15,2</w:t>
      </w:r>
      <w:r w:rsidRPr="00E17C6B">
        <w:rPr>
          <w:rFonts w:ascii="Times New Roman" w:hAnsi="Times New Roman"/>
          <w:color w:val="000000"/>
          <w:sz w:val="24"/>
          <w:szCs w:val="24"/>
        </w:rPr>
        <w:t xml:space="preserve">% </w:t>
      </w:r>
      <w:r>
        <w:rPr>
          <w:rFonts w:ascii="Times New Roman" w:hAnsi="Times New Roman"/>
          <w:color w:val="000000"/>
          <w:sz w:val="24"/>
          <w:szCs w:val="24"/>
        </w:rPr>
        <w:t>ниже результата 2022 г. и</w:t>
      </w:r>
      <w:r w:rsidRPr="00E17C6B">
        <w:rPr>
          <w:rFonts w:ascii="Times New Roman" w:hAnsi="Times New Roman"/>
          <w:color w:val="000000"/>
          <w:sz w:val="24"/>
          <w:szCs w:val="24"/>
        </w:rPr>
        <w:t xml:space="preserve"> </w:t>
      </w:r>
      <w:r>
        <w:rPr>
          <w:rFonts w:ascii="Times New Roman" w:hAnsi="Times New Roman"/>
          <w:color w:val="000000"/>
          <w:sz w:val="24"/>
          <w:szCs w:val="24"/>
        </w:rPr>
        <w:t xml:space="preserve">на 1,3 % ниже </w:t>
      </w:r>
      <w:r w:rsidRPr="00E17C6B">
        <w:rPr>
          <w:rFonts w:ascii="Times New Roman" w:hAnsi="Times New Roman"/>
          <w:color w:val="000000"/>
          <w:sz w:val="24"/>
          <w:szCs w:val="24"/>
        </w:rPr>
        <w:t xml:space="preserve">показателя по области в </w:t>
      </w:r>
      <w:r>
        <w:rPr>
          <w:rFonts w:ascii="Times New Roman" w:hAnsi="Times New Roman"/>
          <w:color w:val="000000"/>
          <w:sz w:val="24"/>
          <w:szCs w:val="24"/>
        </w:rPr>
        <w:t xml:space="preserve">24,1%. </w:t>
      </w:r>
    </w:p>
    <w:p w14:paraId="1AEB9056" w14:textId="77777777" w:rsidR="00DB5DDA"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В «Группу риска» (набрали пороговый балл - 8 </w:t>
      </w:r>
      <w:r>
        <w:rPr>
          <w:rFonts w:ascii="Times New Roman" w:hAnsi="Times New Roman"/>
          <w:color w:val="000000"/>
          <w:sz w:val="24"/>
          <w:szCs w:val="24"/>
        </w:rPr>
        <w:t>и менее, из них менее 2 баллов за выполнение раздела «геометрия»</w:t>
      </w:r>
      <w:r w:rsidRPr="00E17C6B">
        <w:rPr>
          <w:rFonts w:ascii="Times New Roman" w:hAnsi="Times New Roman"/>
          <w:color w:val="000000"/>
          <w:sz w:val="24"/>
          <w:szCs w:val="24"/>
        </w:rPr>
        <w:t xml:space="preserve">) вошли </w:t>
      </w:r>
      <w:r>
        <w:rPr>
          <w:rFonts w:ascii="Times New Roman" w:hAnsi="Times New Roman"/>
          <w:color w:val="000000"/>
          <w:sz w:val="24"/>
          <w:szCs w:val="24"/>
        </w:rPr>
        <w:t>39 человек, что составляет 4,4%.</w:t>
      </w:r>
    </w:p>
    <w:p w14:paraId="4062BFD2" w14:textId="36D719FB" w:rsidR="00DB5DDA" w:rsidRPr="00E17C6B" w:rsidRDefault="00DB5DDA" w:rsidP="009B780D">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0 баллов набрали </w:t>
      </w:r>
      <w:r>
        <w:rPr>
          <w:rFonts w:ascii="Times New Roman" w:hAnsi="Times New Roman"/>
          <w:color w:val="000000"/>
          <w:sz w:val="24"/>
          <w:szCs w:val="24"/>
        </w:rPr>
        <w:t xml:space="preserve">14 человек из 8 ОО, что составило 1,6% </w:t>
      </w:r>
      <w:r w:rsidRPr="00E17C6B">
        <w:rPr>
          <w:rFonts w:ascii="Times New Roman" w:hAnsi="Times New Roman"/>
          <w:color w:val="000000"/>
          <w:sz w:val="24"/>
          <w:szCs w:val="24"/>
        </w:rPr>
        <w:t>(</w:t>
      </w:r>
      <w:r>
        <w:rPr>
          <w:rFonts w:ascii="Times New Roman" w:hAnsi="Times New Roman"/>
          <w:color w:val="000000"/>
          <w:sz w:val="24"/>
          <w:szCs w:val="24"/>
        </w:rPr>
        <w:t>2022г. – 1,7%, 2021 г. -1,3%</w:t>
      </w:r>
      <w:r w:rsidRPr="00E17C6B">
        <w:rPr>
          <w:rFonts w:ascii="Times New Roman" w:hAnsi="Times New Roman"/>
          <w:color w:val="000000"/>
          <w:sz w:val="24"/>
          <w:szCs w:val="24"/>
        </w:rPr>
        <w:t xml:space="preserve">) и оказалось выше областного показателя </w:t>
      </w:r>
      <w:r>
        <w:rPr>
          <w:rFonts w:ascii="Times New Roman" w:hAnsi="Times New Roman"/>
          <w:color w:val="000000"/>
          <w:sz w:val="24"/>
          <w:szCs w:val="24"/>
        </w:rPr>
        <w:t>на</w:t>
      </w:r>
      <w:r w:rsidRPr="00E17C6B">
        <w:rPr>
          <w:rFonts w:ascii="Times New Roman" w:hAnsi="Times New Roman"/>
          <w:color w:val="000000"/>
          <w:sz w:val="24"/>
          <w:szCs w:val="24"/>
        </w:rPr>
        <w:t xml:space="preserve"> 0</w:t>
      </w:r>
      <w:r>
        <w:rPr>
          <w:rFonts w:ascii="Times New Roman" w:hAnsi="Times New Roman"/>
          <w:color w:val="000000"/>
          <w:sz w:val="24"/>
          <w:szCs w:val="24"/>
        </w:rPr>
        <w:t>,7 % - 0,9%.</w:t>
      </w:r>
    </w:p>
    <w:p w14:paraId="2765B07C" w14:textId="5A29B732" w:rsidR="00DB5DDA" w:rsidRDefault="009B780D"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C87A0E">
        <w:rPr>
          <w:rFonts w:ascii="Times New Roman" w:hAnsi="Times New Roman"/>
          <w:color w:val="000000"/>
          <w:sz w:val="24"/>
          <w:szCs w:val="24"/>
        </w:rPr>
        <w:t>26</w:t>
      </w:r>
      <w:r>
        <w:rPr>
          <w:rFonts w:ascii="Times New Roman" w:hAnsi="Times New Roman"/>
          <w:color w:val="000000"/>
          <w:sz w:val="24"/>
          <w:szCs w:val="24"/>
        </w:rPr>
        <w:t xml:space="preserve">. </w:t>
      </w:r>
      <w:r w:rsidR="00DB5DDA">
        <w:rPr>
          <w:rFonts w:ascii="Times New Roman" w:hAnsi="Times New Roman"/>
          <w:color w:val="000000"/>
          <w:sz w:val="24"/>
          <w:szCs w:val="24"/>
        </w:rPr>
        <w:t xml:space="preserve">Данные </w:t>
      </w:r>
      <w:proofErr w:type="gramStart"/>
      <w:r w:rsidR="00DB5DDA">
        <w:rPr>
          <w:rFonts w:ascii="Times New Roman" w:hAnsi="Times New Roman"/>
          <w:color w:val="000000"/>
          <w:sz w:val="24"/>
          <w:szCs w:val="24"/>
        </w:rPr>
        <w:t>технологического  мониторинга</w:t>
      </w:r>
      <w:proofErr w:type="gramEnd"/>
      <w:r w:rsidR="00DB5DDA">
        <w:rPr>
          <w:rFonts w:ascii="Times New Roman" w:hAnsi="Times New Roman"/>
          <w:color w:val="000000"/>
          <w:sz w:val="24"/>
          <w:szCs w:val="24"/>
        </w:rPr>
        <w:t xml:space="preserve"> по математике в форме ОГЭ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409"/>
        <w:gridCol w:w="1985"/>
        <w:gridCol w:w="1984"/>
      </w:tblGrid>
      <w:tr w:rsidR="00DB5DDA" w:rsidRPr="006417D6" w14:paraId="7FA80485" w14:textId="77777777" w:rsidTr="006B20DD">
        <w:trPr>
          <w:trHeight w:val="381"/>
        </w:trPr>
        <w:tc>
          <w:tcPr>
            <w:tcW w:w="2689" w:type="dxa"/>
            <w:shd w:val="clear" w:color="auto" w:fill="auto"/>
          </w:tcPr>
          <w:p w14:paraId="03304CAF"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Показатель</w:t>
            </w:r>
          </w:p>
        </w:tc>
        <w:tc>
          <w:tcPr>
            <w:tcW w:w="2409" w:type="dxa"/>
            <w:shd w:val="clear" w:color="auto" w:fill="auto"/>
          </w:tcPr>
          <w:p w14:paraId="6EFA7B8F"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Количество человек</w:t>
            </w:r>
            <w:r>
              <w:rPr>
                <w:rFonts w:ascii="Times New Roman" w:eastAsia="Calibri" w:hAnsi="Times New Roman"/>
                <w:color w:val="000000"/>
                <w:sz w:val="24"/>
                <w:szCs w:val="24"/>
              </w:rPr>
              <w:t xml:space="preserve"> по району</w:t>
            </w:r>
          </w:p>
        </w:tc>
        <w:tc>
          <w:tcPr>
            <w:tcW w:w="1985" w:type="dxa"/>
            <w:shd w:val="clear" w:color="auto" w:fill="auto"/>
          </w:tcPr>
          <w:p w14:paraId="1A6320AE"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району</w:t>
            </w:r>
          </w:p>
        </w:tc>
        <w:tc>
          <w:tcPr>
            <w:tcW w:w="1984" w:type="dxa"/>
            <w:shd w:val="clear" w:color="auto" w:fill="auto"/>
          </w:tcPr>
          <w:p w14:paraId="67E963D6"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области</w:t>
            </w:r>
          </w:p>
        </w:tc>
      </w:tr>
      <w:tr w:rsidR="00DB5DDA" w:rsidRPr="006417D6" w14:paraId="545F6656" w14:textId="77777777" w:rsidTr="006B20DD">
        <w:tc>
          <w:tcPr>
            <w:tcW w:w="2689" w:type="dxa"/>
            <w:shd w:val="clear" w:color="auto" w:fill="auto"/>
          </w:tcPr>
          <w:p w14:paraId="6BC26537"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«2»</w:t>
            </w:r>
          </w:p>
        </w:tc>
        <w:tc>
          <w:tcPr>
            <w:tcW w:w="2409" w:type="dxa"/>
            <w:shd w:val="clear" w:color="auto" w:fill="auto"/>
          </w:tcPr>
          <w:p w14:paraId="1BB1D569" w14:textId="77777777" w:rsidR="00DB5DDA"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241</w:t>
            </w:r>
          </w:p>
          <w:p w14:paraId="1054DC50" w14:textId="77777777" w:rsidR="00DB5DDA" w:rsidRPr="006417D6" w:rsidRDefault="00DB5DDA" w:rsidP="006B20DD">
            <w:pPr>
              <w:spacing w:after="0"/>
              <w:jc w:val="center"/>
              <w:rPr>
                <w:rFonts w:ascii="Times New Roman" w:eastAsia="Calibri" w:hAnsi="Times New Roman"/>
                <w:color w:val="000000"/>
                <w:sz w:val="24"/>
                <w:szCs w:val="24"/>
              </w:rPr>
            </w:pPr>
          </w:p>
        </w:tc>
        <w:tc>
          <w:tcPr>
            <w:tcW w:w="1985" w:type="dxa"/>
            <w:shd w:val="clear" w:color="auto" w:fill="auto"/>
          </w:tcPr>
          <w:p w14:paraId="2294A143"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27,88 %</w:t>
            </w:r>
          </w:p>
        </w:tc>
        <w:tc>
          <w:tcPr>
            <w:tcW w:w="1984" w:type="dxa"/>
            <w:shd w:val="clear" w:color="auto" w:fill="auto"/>
          </w:tcPr>
          <w:p w14:paraId="3AFB43A8"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24,1 %</w:t>
            </w:r>
          </w:p>
        </w:tc>
      </w:tr>
      <w:tr w:rsidR="00DB5DDA" w:rsidRPr="006417D6" w14:paraId="40D7FCAA" w14:textId="77777777" w:rsidTr="006B20DD">
        <w:tc>
          <w:tcPr>
            <w:tcW w:w="2689" w:type="dxa"/>
            <w:shd w:val="clear" w:color="auto" w:fill="auto"/>
          </w:tcPr>
          <w:p w14:paraId="6AE5D711"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«3»</w:t>
            </w:r>
          </w:p>
        </w:tc>
        <w:tc>
          <w:tcPr>
            <w:tcW w:w="2409" w:type="dxa"/>
            <w:shd w:val="clear" w:color="auto" w:fill="auto"/>
          </w:tcPr>
          <w:p w14:paraId="0E78A19D"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458</w:t>
            </w:r>
          </w:p>
        </w:tc>
        <w:tc>
          <w:tcPr>
            <w:tcW w:w="1985" w:type="dxa"/>
            <w:shd w:val="clear" w:color="auto" w:fill="auto"/>
          </w:tcPr>
          <w:p w14:paraId="44DCB005"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51,6 %</w:t>
            </w:r>
          </w:p>
        </w:tc>
        <w:tc>
          <w:tcPr>
            <w:tcW w:w="1984" w:type="dxa"/>
            <w:shd w:val="clear" w:color="auto" w:fill="auto"/>
          </w:tcPr>
          <w:p w14:paraId="61597B31"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44,3 %</w:t>
            </w:r>
          </w:p>
        </w:tc>
      </w:tr>
      <w:tr w:rsidR="00DB5DDA" w:rsidRPr="006417D6" w14:paraId="070D1BD8" w14:textId="77777777" w:rsidTr="006B20DD">
        <w:tc>
          <w:tcPr>
            <w:tcW w:w="2689" w:type="dxa"/>
            <w:shd w:val="clear" w:color="auto" w:fill="auto"/>
          </w:tcPr>
          <w:p w14:paraId="3904D4E2"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lastRenderedPageBreak/>
              <w:t>Получили отметку «4»</w:t>
            </w:r>
          </w:p>
        </w:tc>
        <w:tc>
          <w:tcPr>
            <w:tcW w:w="2409" w:type="dxa"/>
            <w:shd w:val="clear" w:color="auto" w:fill="auto"/>
          </w:tcPr>
          <w:p w14:paraId="0967B4C0"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184</w:t>
            </w:r>
          </w:p>
        </w:tc>
        <w:tc>
          <w:tcPr>
            <w:tcW w:w="1985" w:type="dxa"/>
            <w:shd w:val="clear" w:color="auto" w:fill="auto"/>
          </w:tcPr>
          <w:p w14:paraId="6A8DEAA3"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20,7 %</w:t>
            </w:r>
          </w:p>
        </w:tc>
        <w:tc>
          <w:tcPr>
            <w:tcW w:w="1984" w:type="dxa"/>
            <w:shd w:val="clear" w:color="auto" w:fill="auto"/>
          </w:tcPr>
          <w:p w14:paraId="616F5497"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29,6 %</w:t>
            </w:r>
          </w:p>
        </w:tc>
      </w:tr>
      <w:tr w:rsidR="00DB5DDA" w:rsidRPr="006417D6" w14:paraId="41CE2266" w14:textId="77777777" w:rsidTr="006B20DD">
        <w:tc>
          <w:tcPr>
            <w:tcW w:w="2689" w:type="dxa"/>
            <w:shd w:val="clear" w:color="auto" w:fill="auto"/>
          </w:tcPr>
          <w:p w14:paraId="1CF1F208"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«5»</w:t>
            </w:r>
          </w:p>
        </w:tc>
        <w:tc>
          <w:tcPr>
            <w:tcW w:w="2409" w:type="dxa"/>
            <w:shd w:val="clear" w:color="auto" w:fill="auto"/>
          </w:tcPr>
          <w:p w14:paraId="08DED81A"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4</w:t>
            </w:r>
          </w:p>
        </w:tc>
        <w:tc>
          <w:tcPr>
            <w:tcW w:w="1985" w:type="dxa"/>
            <w:shd w:val="clear" w:color="auto" w:fill="auto"/>
          </w:tcPr>
          <w:p w14:paraId="681523F3"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0,5 %</w:t>
            </w:r>
          </w:p>
        </w:tc>
        <w:tc>
          <w:tcPr>
            <w:tcW w:w="1984" w:type="dxa"/>
            <w:shd w:val="clear" w:color="auto" w:fill="auto"/>
          </w:tcPr>
          <w:p w14:paraId="0E111E90"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2 %</w:t>
            </w:r>
          </w:p>
        </w:tc>
      </w:tr>
    </w:tbl>
    <w:p w14:paraId="22FC494A" w14:textId="77777777" w:rsidR="00DB5DDA" w:rsidRDefault="00DB5DDA" w:rsidP="0051428E">
      <w:pPr>
        <w:spacing w:after="0"/>
        <w:rPr>
          <w:rFonts w:ascii="Times New Roman" w:hAnsi="Times New Roman"/>
          <w:color w:val="000000"/>
          <w:sz w:val="24"/>
          <w:szCs w:val="24"/>
        </w:rPr>
      </w:pPr>
    </w:p>
    <w:p w14:paraId="43945FB1" w14:textId="32EB28CC" w:rsidR="00DB5DDA" w:rsidRDefault="0051428E"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C87A0E">
        <w:rPr>
          <w:rFonts w:ascii="Times New Roman" w:hAnsi="Times New Roman"/>
          <w:color w:val="000000"/>
          <w:sz w:val="24"/>
          <w:szCs w:val="24"/>
        </w:rPr>
        <w:t>27</w:t>
      </w:r>
      <w:r>
        <w:rPr>
          <w:rFonts w:ascii="Times New Roman" w:hAnsi="Times New Roman"/>
          <w:color w:val="000000"/>
          <w:sz w:val="24"/>
          <w:szCs w:val="24"/>
        </w:rPr>
        <w:t xml:space="preserve">. </w:t>
      </w:r>
      <w:r w:rsidR="00DB5DDA">
        <w:rPr>
          <w:rFonts w:ascii="Times New Roman" w:hAnsi="Times New Roman"/>
          <w:color w:val="000000"/>
          <w:sz w:val="24"/>
          <w:szCs w:val="24"/>
        </w:rPr>
        <w:t>Процент выполнения задания</w:t>
      </w:r>
    </w:p>
    <w:tbl>
      <w:tblPr>
        <w:tblW w:w="10632" w:type="dxa"/>
        <w:tblInd w:w="-998" w:type="dxa"/>
        <w:tblLayout w:type="fixed"/>
        <w:tblLook w:val="04A0" w:firstRow="1" w:lastRow="0" w:firstColumn="1" w:lastColumn="0" w:noHBand="0" w:noVBand="1"/>
      </w:tblPr>
      <w:tblGrid>
        <w:gridCol w:w="567"/>
        <w:gridCol w:w="4679"/>
        <w:gridCol w:w="850"/>
        <w:gridCol w:w="851"/>
        <w:gridCol w:w="992"/>
        <w:gridCol w:w="851"/>
        <w:gridCol w:w="992"/>
        <w:gridCol w:w="850"/>
      </w:tblGrid>
      <w:tr w:rsidR="00DB5DDA" w:rsidRPr="00444195" w14:paraId="204129E7" w14:textId="77777777" w:rsidTr="0051428E">
        <w:trPr>
          <w:trHeight w:val="381"/>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7F1E7" w14:textId="77777777" w:rsidR="00DB5DDA" w:rsidRPr="00444195" w:rsidRDefault="00DB5DDA" w:rsidP="006B20DD">
            <w:pPr>
              <w:tabs>
                <w:tab w:val="left" w:pos="569"/>
              </w:tabs>
              <w:spacing w:after="0" w:line="240" w:lineRule="auto"/>
              <w:jc w:val="center"/>
              <w:rPr>
                <w:rFonts w:ascii="Times New Roman" w:hAnsi="Times New Roman"/>
                <w:b/>
                <w:bCs/>
                <w:sz w:val="16"/>
                <w:szCs w:val="16"/>
              </w:rPr>
            </w:pPr>
            <w:r w:rsidRPr="00444195">
              <w:rPr>
                <w:rFonts w:ascii="Times New Roman" w:hAnsi="Times New Roman"/>
                <w:b/>
                <w:bCs/>
                <w:sz w:val="16"/>
                <w:szCs w:val="16"/>
              </w:rPr>
              <w:t xml:space="preserve">№ </w:t>
            </w:r>
            <w:proofErr w:type="gramStart"/>
            <w:r w:rsidRPr="00444195">
              <w:rPr>
                <w:rFonts w:ascii="Times New Roman" w:hAnsi="Times New Roman"/>
                <w:b/>
                <w:bCs/>
                <w:sz w:val="16"/>
                <w:szCs w:val="16"/>
              </w:rPr>
              <w:t>зада</w:t>
            </w:r>
            <w:r>
              <w:rPr>
                <w:rFonts w:ascii="Times New Roman" w:hAnsi="Times New Roman"/>
                <w:b/>
                <w:bCs/>
                <w:sz w:val="16"/>
                <w:szCs w:val="16"/>
              </w:rPr>
              <w:t>-</w:t>
            </w:r>
            <w:proofErr w:type="spellStart"/>
            <w:r w:rsidRPr="00444195">
              <w:rPr>
                <w:rFonts w:ascii="Times New Roman" w:hAnsi="Times New Roman"/>
                <w:b/>
                <w:bCs/>
                <w:sz w:val="16"/>
                <w:szCs w:val="16"/>
              </w:rPr>
              <w:t>ния</w:t>
            </w:r>
            <w:proofErr w:type="spellEnd"/>
            <w:proofErr w:type="gramEnd"/>
          </w:p>
        </w:tc>
        <w:tc>
          <w:tcPr>
            <w:tcW w:w="4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77F446" w14:textId="77777777" w:rsidR="00DB5DDA" w:rsidRPr="00444195" w:rsidRDefault="00DB5DDA" w:rsidP="006B20DD">
            <w:pPr>
              <w:spacing w:after="0" w:line="240" w:lineRule="auto"/>
              <w:jc w:val="center"/>
              <w:rPr>
                <w:rFonts w:ascii="Times New Roman" w:hAnsi="Times New Roman"/>
                <w:b/>
                <w:bCs/>
                <w:sz w:val="16"/>
                <w:szCs w:val="16"/>
              </w:rPr>
            </w:pPr>
            <w:r w:rsidRPr="00444195">
              <w:rPr>
                <w:rFonts w:ascii="Times New Roman" w:hAnsi="Times New Roman"/>
                <w:b/>
                <w:bCs/>
                <w:sz w:val="16"/>
                <w:szCs w:val="16"/>
              </w:rPr>
              <w:t>умение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2F49A" w14:textId="77777777" w:rsidR="00DB5DDA" w:rsidRPr="00444195" w:rsidRDefault="00DB5DDA" w:rsidP="006B20DD">
            <w:pPr>
              <w:spacing w:after="0" w:line="240" w:lineRule="auto"/>
              <w:jc w:val="center"/>
              <w:rPr>
                <w:rFonts w:ascii="Times New Roman" w:hAnsi="Times New Roman"/>
                <w:b/>
                <w:bCs/>
                <w:sz w:val="16"/>
                <w:szCs w:val="16"/>
              </w:rPr>
            </w:pPr>
            <w:r w:rsidRPr="00444195">
              <w:rPr>
                <w:rFonts w:ascii="Times New Roman" w:hAnsi="Times New Roman"/>
                <w:b/>
                <w:bCs/>
                <w:sz w:val="16"/>
                <w:szCs w:val="16"/>
              </w:rPr>
              <w:t>уровень сложности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E833F" w14:textId="77777777" w:rsidR="00DB5DDA" w:rsidRPr="00444195" w:rsidRDefault="00DB5DDA" w:rsidP="006B20DD">
            <w:pPr>
              <w:spacing w:after="0" w:line="240" w:lineRule="auto"/>
              <w:jc w:val="center"/>
              <w:rPr>
                <w:rFonts w:ascii="Times New Roman" w:hAnsi="Times New Roman"/>
                <w:b/>
                <w:bCs/>
                <w:sz w:val="16"/>
                <w:szCs w:val="16"/>
              </w:rPr>
            </w:pPr>
            <w:r w:rsidRPr="00444195">
              <w:rPr>
                <w:rFonts w:ascii="Times New Roman" w:hAnsi="Times New Roman"/>
                <w:b/>
                <w:bCs/>
                <w:sz w:val="16"/>
                <w:szCs w:val="16"/>
              </w:rPr>
              <w:t>средний процент выполнения задания</w:t>
            </w:r>
          </w:p>
        </w:tc>
        <w:tc>
          <w:tcPr>
            <w:tcW w:w="368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8DF6C8" w14:textId="77777777" w:rsidR="00DB5DDA" w:rsidRPr="00444195" w:rsidRDefault="00DB5DDA" w:rsidP="006B20DD">
            <w:pPr>
              <w:spacing w:after="0" w:line="240" w:lineRule="auto"/>
              <w:jc w:val="center"/>
              <w:rPr>
                <w:rFonts w:ascii="Times New Roman" w:hAnsi="Times New Roman"/>
                <w:b/>
                <w:bCs/>
                <w:color w:val="000000"/>
                <w:sz w:val="16"/>
                <w:szCs w:val="16"/>
              </w:rPr>
            </w:pPr>
            <w:r w:rsidRPr="00444195">
              <w:rPr>
                <w:rFonts w:ascii="Times New Roman" w:hAnsi="Times New Roman"/>
                <w:b/>
                <w:bCs/>
                <w:color w:val="000000"/>
                <w:sz w:val="16"/>
                <w:szCs w:val="16"/>
              </w:rPr>
              <w:t>Процент выполнения заданий КИМ</w:t>
            </w:r>
          </w:p>
        </w:tc>
      </w:tr>
      <w:tr w:rsidR="0051428E" w:rsidRPr="00444195" w14:paraId="05F9E102" w14:textId="77777777" w:rsidTr="0051428E">
        <w:trPr>
          <w:trHeight w:val="69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EF15530" w14:textId="77777777" w:rsidR="00DB5DDA" w:rsidRPr="00444195" w:rsidRDefault="00DB5DDA" w:rsidP="006B20DD">
            <w:pPr>
              <w:spacing w:after="0" w:line="240" w:lineRule="auto"/>
              <w:rPr>
                <w:rFonts w:ascii="Times New Roman" w:hAnsi="Times New Roman"/>
                <w:b/>
                <w:bCs/>
                <w:sz w:val="16"/>
                <w:szCs w:val="16"/>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14:paraId="0B5DFD37" w14:textId="77777777" w:rsidR="00DB5DDA" w:rsidRPr="00444195" w:rsidRDefault="00DB5DDA" w:rsidP="006B20DD">
            <w:pPr>
              <w:spacing w:after="0" w:line="240" w:lineRule="auto"/>
              <w:rPr>
                <w:rFonts w:ascii="Times New Roman" w:hAnsi="Times New Roman"/>
                <w:b/>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FC7D450" w14:textId="77777777" w:rsidR="00DB5DDA" w:rsidRPr="00444195" w:rsidRDefault="00DB5DDA" w:rsidP="006B20DD">
            <w:pPr>
              <w:spacing w:after="0" w:line="240" w:lineRule="auto"/>
              <w:rPr>
                <w:rFonts w:ascii="Times New Roman" w:hAnsi="Times New Roman"/>
                <w:b/>
                <w:bCs/>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028D6C8" w14:textId="77777777" w:rsidR="00DB5DDA" w:rsidRPr="00444195" w:rsidRDefault="00DB5DDA" w:rsidP="006B20DD">
            <w:pPr>
              <w:spacing w:after="0" w:line="240" w:lineRule="auto"/>
              <w:rPr>
                <w:rFonts w:ascii="Times New Roman" w:hAnsi="Times New Roman"/>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14:paraId="59C488B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в группе получивших отметку "2"</w:t>
            </w:r>
          </w:p>
        </w:tc>
        <w:tc>
          <w:tcPr>
            <w:tcW w:w="851" w:type="dxa"/>
            <w:tcBorders>
              <w:top w:val="nil"/>
              <w:left w:val="nil"/>
              <w:bottom w:val="single" w:sz="4" w:space="0" w:color="auto"/>
              <w:right w:val="single" w:sz="4" w:space="0" w:color="auto"/>
            </w:tcBorders>
            <w:shd w:val="clear" w:color="auto" w:fill="auto"/>
            <w:vAlign w:val="center"/>
            <w:hideMark/>
          </w:tcPr>
          <w:p w14:paraId="63BD3742"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в группе получивших отметку "3"</w:t>
            </w:r>
          </w:p>
        </w:tc>
        <w:tc>
          <w:tcPr>
            <w:tcW w:w="992" w:type="dxa"/>
            <w:tcBorders>
              <w:top w:val="nil"/>
              <w:left w:val="nil"/>
              <w:bottom w:val="single" w:sz="4" w:space="0" w:color="auto"/>
              <w:right w:val="single" w:sz="4" w:space="0" w:color="auto"/>
            </w:tcBorders>
            <w:shd w:val="clear" w:color="auto" w:fill="auto"/>
            <w:vAlign w:val="center"/>
            <w:hideMark/>
          </w:tcPr>
          <w:p w14:paraId="6CFDBEF5"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в группе получивших отметку "4"</w:t>
            </w:r>
          </w:p>
        </w:tc>
        <w:tc>
          <w:tcPr>
            <w:tcW w:w="850" w:type="dxa"/>
            <w:tcBorders>
              <w:top w:val="nil"/>
              <w:left w:val="nil"/>
              <w:bottom w:val="single" w:sz="4" w:space="0" w:color="auto"/>
              <w:right w:val="single" w:sz="4" w:space="0" w:color="auto"/>
            </w:tcBorders>
            <w:shd w:val="clear" w:color="auto" w:fill="auto"/>
            <w:vAlign w:val="center"/>
            <w:hideMark/>
          </w:tcPr>
          <w:p w14:paraId="5D93B0FE"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в группе получивших отметку "5"</w:t>
            </w:r>
          </w:p>
        </w:tc>
      </w:tr>
      <w:tr w:rsidR="0051428E" w:rsidRPr="00444195" w14:paraId="4CFE0850" w14:textId="77777777" w:rsidTr="0051428E">
        <w:trPr>
          <w:trHeight w:val="55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E39D04F"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w:t>
            </w:r>
          </w:p>
        </w:tc>
        <w:tc>
          <w:tcPr>
            <w:tcW w:w="4679" w:type="dxa"/>
            <w:tcBorders>
              <w:top w:val="nil"/>
              <w:left w:val="nil"/>
              <w:bottom w:val="single" w:sz="4" w:space="0" w:color="auto"/>
              <w:right w:val="single" w:sz="4" w:space="0" w:color="auto"/>
            </w:tcBorders>
            <w:shd w:val="clear" w:color="auto" w:fill="auto"/>
            <w:vAlign w:val="center"/>
            <w:hideMark/>
          </w:tcPr>
          <w:p w14:paraId="6AF94495"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вычисления и преобразования,</w:t>
            </w:r>
            <w:r w:rsidRPr="00444195">
              <w:rPr>
                <w:rFonts w:ascii="Times New Roman" w:hAnsi="Times New Roman"/>
                <w:color w:val="000000"/>
                <w:sz w:val="16"/>
                <w:szCs w:val="16"/>
              </w:rPr>
              <w:br/>
              <w:t>уметь использовать приобретённые знания и умения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 практической деятельности и повседневной</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жизни, уметь строить и исследовать простейшие</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математические модели</w:t>
            </w:r>
          </w:p>
        </w:tc>
        <w:tc>
          <w:tcPr>
            <w:tcW w:w="850" w:type="dxa"/>
            <w:tcBorders>
              <w:top w:val="nil"/>
              <w:left w:val="nil"/>
              <w:bottom w:val="single" w:sz="4" w:space="0" w:color="auto"/>
              <w:right w:val="single" w:sz="4" w:space="0" w:color="auto"/>
            </w:tcBorders>
            <w:shd w:val="clear" w:color="000000" w:fill="FFFFFF"/>
            <w:noWrap/>
            <w:vAlign w:val="center"/>
            <w:hideMark/>
          </w:tcPr>
          <w:p w14:paraId="77C8F8D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73FE7152"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0,9</w:t>
            </w:r>
          </w:p>
        </w:tc>
        <w:tc>
          <w:tcPr>
            <w:tcW w:w="992" w:type="dxa"/>
            <w:tcBorders>
              <w:top w:val="nil"/>
              <w:left w:val="nil"/>
              <w:bottom w:val="single" w:sz="4" w:space="0" w:color="auto"/>
              <w:right w:val="single" w:sz="4" w:space="0" w:color="auto"/>
            </w:tcBorders>
            <w:shd w:val="clear" w:color="auto" w:fill="auto"/>
            <w:noWrap/>
            <w:vAlign w:val="center"/>
            <w:hideMark/>
          </w:tcPr>
          <w:p w14:paraId="034E395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14:paraId="6AF9D33B"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0,5</w:t>
            </w:r>
          </w:p>
        </w:tc>
        <w:tc>
          <w:tcPr>
            <w:tcW w:w="992" w:type="dxa"/>
            <w:tcBorders>
              <w:top w:val="nil"/>
              <w:left w:val="nil"/>
              <w:bottom w:val="single" w:sz="4" w:space="0" w:color="auto"/>
              <w:right w:val="single" w:sz="4" w:space="0" w:color="auto"/>
            </w:tcBorders>
            <w:shd w:val="clear" w:color="auto" w:fill="auto"/>
            <w:noWrap/>
            <w:vAlign w:val="center"/>
            <w:hideMark/>
          </w:tcPr>
          <w:p w14:paraId="0D29737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0A3FCF3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7F1D8B86"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891C4E5"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2</w:t>
            </w:r>
          </w:p>
        </w:tc>
        <w:tc>
          <w:tcPr>
            <w:tcW w:w="4679" w:type="dxa"/>
            <w:tcBorders>
              <w:top w:val="nil"/>
              <w:left w:val="nil"/>
              <w:bottom w:val="single" w:sz="4" w:space="0" w:color="auto"/>
              <w:right w:val="single" w:sz="4" w:space="0" w:color="auto"/>
            </w:tcBorders>
            <w:shd w:val="clear" w:color="auto" w:fill="auto"/>
            <w:vAlign w:val="center"/>
            <w:hideMark/>
          </w:tcPr>
          <w:p w14:paraId="1B3B6B3F"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вычисления и преобразования,</w:t>
            </w:r>
            <w:r w:rsidRPr="00444195">
              <w:rPr>
                <w:rFonts w:ascii="Times New Roman" w:hAnsi="Times New Roman"/>
                <w:color w:val="000000"/>
                <w:sz w:val="16"/>
                <w:szCs w:val="16"/>
              </w:rPr>
              <w:br/>
              <w:t>уметь использовать приобретённые знания и умения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 практической деятельности и повседневной жизни,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строить и исследовать простейшие</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математические модели</w:t>
            </w:r>
          </w:p>
        </w:tc>
        <w:tc>
          <w:tcPr>
            <w:tcW w:w="850" w:type="dxa"/>
            <w:tcBorders>
              <w:top w:val="nil"/>
              <w:left w:val="nil"/>
              <w:bottom w:val="single" w:sz="4" w:space="0" w:color="auto"/>
              <w:right w:val="single" w:sz="4" w:space="0" w:color="auto"/>
            </w:tcBorders>
            <w:shd w:val="clear" w:color="000000" w:fill="FFFFFF"/>
            <w:noWrap/>
            <w:vAlign w:val="center"/>
            <w:hideMark/>
          </w:tcPr>
          <w:p w14:paraId="518E127F"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52687E55"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0,8</w:t>
            </w:r>
          </w:p>
        </w:tc>
        <w:tc>
          <w:tcPr>
            <w:tcW w:w="992" w:type="dxa"/>
            <w:tcBorders>
              <w:top w:val="nil"/>
              <w:left w:val="nil"/>
              <w:bottom w:val="single" w:sz="4" w:space="0" w:color="auto"/>
              <w:right w:val="single" w:sz="4" w:space="0" w:color="auto"/>
            </w:tcBorders>
            <w:shd w:val="clear" w:color="auto" w:fill="auto"/>
            <w:noWrap/>
            <w:vAlign w:val="center"/>
            <w:hideMark/>
          </w:tcPr>
          <w:p w14:paraId="0DC367D0"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1C723D6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0,4</w:t>
            </w:r>
          </w:p>
        </w:tc>
        <w:tc>
          <w:tcPr>
            <w:tcW w:w="992" w:type="dxa"/>
            <w:tcBorders>
              <w:top w:val="nil"/>
              <w:left w:val="nil"/>
              <w:bottom w:val="single" w:sz="4" w:space="0" w:color="auto"/>
              <w:right w:val="single" w:sz="4" w:space="0" w:color="auto"/>
            </w:tcBorders>
            <w:shd w:val="clear" w:color="auto" w:fill="auto"/>
            <w:noWrap/>
            <w:vAlign w:val="center"/>
            <w:hideMark/>
          </w:tcPr>
          <w:p w14:paraId="65A96929"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2F34293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1CF5F99D" w14:textId="77777777" w:rsidTr="0051428E">
        <w:trPr>
          <w:trHeight w:val="57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7E9981"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3</w:t>
            </w:r>
          </w:p>
        </w:tc>
        <w:tc>
          <w:tcPr>
            <w:tcW w:w="4679" w:type="dxa"/>
            <w:tcBorders>
              <w:top w:val="nil"/>
              <w:left w:val="nil"/>
              <w:bottom w:val="single" w:sz="4" w:space="0" w:color="auto"/>
              <w:right w:val="single" w:sz="4" w:space="0" w:color="auto"/>
            </w:tcBorders>
            <w:shd w:val="clear" w:color="auto" w:fill="auto"/>
            <w:vAlign w:val="center"/>
            <w:hideMark/>
          </w:tcPr>
          <w:p w14:paraId="32D3AD3A"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вычисления и преобразования,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использовать приобретённые знания и умения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 практической деятельности и повседневной жизни,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строить и исследовать простейшие</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математические модели</w:t>
            </w:r>
          </w:p>
        </w:tc>
        <w:tc>
          <w:tcPr>
            <w:tcW w:w="850" w:type="dxa"/>
            <w:tcBorders>
              <w:top w:val="nil"/>
              <w:left w:val="nil"/>
              <w:bottom w:val="single" w:sz="4" w:space="0" w:color="auto"/>
              <w:right w:val="single" w:sz="4" w:space="0" w:color="auto"/>
            </w:tcBorders>
            <w:shd w:val="clear" w:color="000000" w:fill="FFFFFF"/>
            <w:noWrap/>
            <w:vAlign w:val="center"/>
            <w:hideMark/>
          </w:tcPr>
          <w:p w14:paraId="7DA948DB"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625D0200"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0,5</w:t>
            </w:r>
          </w:p>
        </w:tc>
        <w:tc>
          <w:tcPr>
            <w:tcW w:w="992" w:type="dxa"/>
            <w:tcBorders>
              <w:top w:val="nil"/>
              <w:left w:val="nil"/>
              <w:bottom w:val="single" w:sz="4" w:space="0" w:color="auto"/>
              <w:right w:val="single" w:sz="4" w:space="0" w:color="auto"/>
            </w:tcBorders>
            <w:shd w:val="clear" w:color="auto" w:fill="auto"/>
            <w:noWrap/>
            <w:vAlign w:val="center"/>
            <w:hideMark/>
          </w:tcPr>
          <w:p w14:paraId="2522B15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EFAFDD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0,3</w:t>
            </w:r>
          </w:p>
        </w:tc>
        <w:tc>
          <w:tcPr>
            <w:tcW w:w="992" w:type="dxa"/>
            <w:tcBorders>
              <w:top w:val="nil"/>
              <w:left w:val="nil"/>
              <w:bottom w:val="single" w:sz="4" w:space="0" w:color="auto"/>
              <w:right w:val="single" w:sz="4" w:space="0" w:color="auto"/>
            </w:tcBorders>
            <w:shd w:val="clear" w:color="auto" w:fill="auto"/>
            <w:noWrap/>
            <w:vAlign w:val="center"/>
            <w:hideMark/>
          </w:tcPr>
          <w:p w14:paraId="3DE8549B"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150286B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5B611F2C"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375B030"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4</w:t>
            </w:r>
          </w:p>
        </w:tc>
        <w:tc>
          <w:tcPr>
            <w:tcW w:w="4679" w:type="dxa"/>
            <w:tcBorders>
              <w:top w:val="nil"/>
              <w:left w:val="nil"/>
              <w:bottom w:val="single" w:sz="4" w:space="0" w:color="auto"/>
              <w:right w:val="single" w:sz="4" w:space="0" w:color="auto"/>
            </w:tcBorders>
            <w:shd w:val="clear" w:color="auto" w:fill="auto"/>
            <w:vAlign w:val="center"/>
            <w:hideMark/>
          </w:tcPr>
          <w:p w14:paraId="74F4E518"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вычисления и преобразования,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использовать приобретённые знания и умения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 практической деятельности и повседневной жизни,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строить и исследовать простейшие</w:t>
            </w:r>
            <w:r>
              <w:rPr>
                <w:rFonts w:ascii="Times New Roman" w:hAnsi="Times New Roman"/>
                <w:color w:val="000000"/>
                <w:sz w:val="16"/>
                <w:szCs w:val="16"/>
              </w:rPr>
              <w:t xml:space="preserve"> </w:t>
            </w:r>
            <w:r w:rsidRPr="00444195">
              <w:rPr>
                <w:rFonts w:ascii="Times New Roman" w:hAnsi="Times New Roman"/>
                <w:color w:val="000000"/>
                <w:sz w:val="16"/>
                <w:szCs w:val="16"/>
              </w:rPr>
              <w:t>математические модели</w:t>
            </w:r>
          </w:p>
        </w:tc>
        <w:tc>
          <w:tcPr>
            <w:tcW w:w="850" w:type="dxa"/>
            <w:tcBorders>
              <w:top w:val="nil"/>
              <w:left w:val="nil"/>
              <w:bottom w:val="single" w:sz="4" w:space="0" w:color="auto"/>
              <w:right w:val="single" w:sz="4" w:space="0" w:color="auto"/>
            </w:tcBorders>
            <w:shd w:val="clear" w:color="000000" w:fill="FFFFFF"/>
            <w:noWrap/>
            <w:vAlign w:val="center"/>
            <w:hideMark/>
          </w:tcPr>
          <w:p w14:paraId="7205CABE"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633FD322"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0,4</w:t>
            </w:r>
          </w:p>
        </w:tc>
        <w:tc>
          <w:tcPr>
            <w:tcW w:w="992" w:type="dxa"/>
            <w:tcBorders>
              <w:top w:val="nil"/>
              <w:left w:val="nil"/>
              <w:bottom w:val="single" w:sz="4" w:space="0" w:color="auto"/>
              <w:right w:val="single" w:sz="4" w:space="0" w:color="auto"/>
            </w:tcBorders>
            <w:shd w:val="clear" w:color="auto" w:fill="auto"/>
            <w:noWrap/>
            <w:vAlign w:val="center"/>
            <w:hideMark/>
          </w:tcPr>
          <w:p w14:paraId="22939FC9"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1465B31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14:paraId="1C9467B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045C136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0E6ECFE2"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F5C323"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5</w:t>
            </w:r>
          </w:p>
        </w:tc>
        <w:tc>
          <w:tcPr>
            <w:tcW w:w="4679" w:type="dxa"/>
            <w:tcBorders>
              <w:top w:val="nil"/>
              <w:left w:val="nil"/>
              <w:bottom w:val="single" w:sz="4" w:space="0" w:color="auto"/>
              <w:right w:val="single" w:sz="4" w:space="0" w:color="auto"/>
            </w:tcBorders>
            <w:shd w:val="clear" w:color="auto" w:fill="auto"/>
            <w:vAlign w:val="center"/>
            <w:hideMark/>
          </w:tcPr>
          <w:p w14:paraId="6A4BDB9F"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вычисления и преобразования,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использовать приобретённые знания и умения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 практической деятельности и повседневной жизни,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строить и исследовать простейшие</w:t>
            </w:r>
            <w:r>
              <w:rPr>
                <w:rFonts w:ascii="Times New Roman" w:hAnsi="Times New Roman"/>
                <w:color w:val="000000"/>
                <w:sz w:val="16"/>
                <w:szCs w:val="16"/>
              </w:rPr>
              <w:t xml:space="preserve"> </w:t>
            </w:r>
            <w:r w:rsidRPr="00444195">
              <w:rPr>
                <w:rFonts w:ascii="Times New Roman" w:hAnsi="Times New Roman"/>
                <w:color w:val="000000"/>
                <w:sz w:val="16"/>
                <w:szCs w:val="16"/>
              </w:rPr>
              <w:t>математические модели</w:t>
            </w:r>
          </w:p>
        </w:tc>
        <w:tc>
          <w:tcPr>
            <w:tcW w:w="850" w:type="dxa"/>
            <w:tcBorders>
              <w:top w:val="nil"/>
              <w:left w:val="nil"/>
              <w:bottom w:val="single" w:sz="4" w:space="0" w:color="auto"/>
              <w:right w:val="single" w:sz="4" w:space="0" w:color="auto"/>
            </w:tcBorders>
            <w:shd w:val="clear" w:color="000000" w:fill="FFFFFF"/>
            <w:noWrap/>
            <w:vAlign w:val="center"/>
            <w:hideMark/>
          </w:tcPr>
          <w:p w14:paraId="7B354EA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4717727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0,5</w:t>
            </w:r>
          </w:p>
        </w:tc>
        <w:tc>
          <w:tcPr>
            <w:tcW w:w="992" w:type="dxa"/>
            <w:tcBorders>
              <w:top w:val="nil"/>
              <w:left w:val="nil"/>
              <w:bottom w:val="single" w:sz="4" w:space="0" w:color="auto"/>
              <w:right w:val="single" w:sz="4" w:space="0" w:color="auto"/>
            </w:tcBorders>
            <w:shd w:val="clear" w:color="auto" w:fill="auto"/>
            <w:noWrap/>
            <w:vAlign w:val="center"/>
            <w:hideMark/>
          </w:tcPr>
          <w:p w14:paraId="698E838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1B581B59"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14:paraId="1E1DE83F"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7C63743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38F8C994" w14:textId="77777777" w:rsidTr="0051428E">
        <w:trPr>
          <w:trHeight w:val="29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C29B97D"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6</w:t>
            </w:r>
          </w:p>
        </w:tc>
        <w:tc>
          <w:tcPr>
            <w:tcW w:w="4679" w:type="dxa"/>
            <w:tcBorders>
              <w:top w:val="nil"/>
              <w:left w:val="nil"/>
              <w:bottom w:val="single" w:sz="4" w:space="0" w:color="auto"/>
              <w:right w:val="single" w:sz="4" w:space="0" w:color="auto"/>
            </w:tcBorders>
            <w:shd w:val="clear" w:color="auto" w:fill="auto"/>
            <w:vAlign w:val="center"/>
            <w:hideMark/>
          </w:tcPr>
          <w:p w14:paraId="77BDC693"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вычисления и преобразования</w:t>
            </w:r>
          </w:p>
        </w:tc>
        <w:tc>
          <w:tcPr>
            <w:tcW w:w="850" w:type="dxa"/>
            <w:tcBorders>
              <w:top w:val="nil"/>
              <w:left w:val="nil"/>
              <w:bottom w:val="single" w:sz="4" w:space="0" w:color="auto"/>
              <w:right w:val="single" w:sz="4" w:space="0" w:color="auto"/>
            </w:tcBorders>
            <w:shd w:val="clear" w:color="000000" w:fill="FFFFFF"/>
            <w:noWrap/>
            <w:vAlign w:val="center"/>
            <w:hideMark/>
          </w:tcPr>
          <w:p w14:paraId="4677F142"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026F548F"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0,7</w:t>
            </w:r>
          </w:p>
        </w:tc>
        <w:tc>
          <w:tcPr>
            <w:tcW w:w="992" w:type="dxa"/>
            <w:tcBorders>
              <w:top w:val="nil"/>
              <w:left w:val="nil"/>
              <w:bottom w:val="single" w:sz="4" w:space="0" w:color="auto"/>
              <w:right w:val="single" w:sz="4" w:space="0" w:color="auto"/>
            </w:tcBorders>
            <w:shd w:val="clear" w:color="auto" w:fill="auto"/>
            <w:noWrap/>
            <w:vAlign w:val="center"/>
            <w:hideMark/>
          </w:tcPr>
          <w:p w14:paraId="040BB4C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50235DC2"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0,4</w:t>
            </w:r>
          </w:p>
        </w:tc>
        <w:tc>
          <w:tcPr>
            <w:tcW w:w="992" w:type="dxa"/>
            <w:tcBorders>
              <w:top w:val="nil"/>
              <w:left w:val="nil"/>
              <w:bottom w:val="single" w:sz="4" w:space="0" w:color="auto"/>
              <w:right w:val="single" w:sz="4" w:space="0" w:color="auto"/>
            </w:tcBorders>
            <w:shd w:val="clear" w:color="auto" w:fill="auto"/>
            <w:noWrap/>
            <w:vAlign w:val="center"/>
            <w:hideMark/>
          </w:tcPr>
          <w:p w14:paraId="77D0CB0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2009F495"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43C6A586" w14:textId="77777777" w:rsidTr="0051428E">
        <w:trPr>
          <w:trHeight w:val="26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B59F740"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7</w:t>
            </w:r>
          </w:p>
        </w:tc>
        <w:tc>
          <w:tcPr>
            <w:tcW w:w="4679" w:type="dxa"/>
            <w:tcBorders>
              <w:top w:val="nil"/>
              <w:left w:val="nil"/>
              <w:bottom w:val="single" w:sz="4" w:space="0" w:color="auto"/>
              <w:right w:val="single" w:sz="4" w:space="0" w:color="auto"/>
            </w:tcBorders>
            <w:shd w:val="clear" w:color="auto" w:fill="auto"/>
            <w:vAlign w:val="center"/>
            <w:hideMark/>
          </w:tcPr>
          <w:p w14:paraId="056F2CD8"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вычисления и преобразования</w:t>
            </w:r>
          </w:p>
        </w:tc>
        <w:tc>
          <w:tcPr>
            <w:tcW w:w="850" w:type="dxa"/>
            <w:tcBorders>
              <w:top w:val="nil"/>
              <w:left w:val="nil"/>
              <w:bottom w:val="single" w:sz="4" w:space="0" w:color="auto"/>
              <w:right w:val="single" w:sz="4" w:space="0" w:color="auto"/>
            </w:tcBorders>
            <w:shd w:val="clear" w:color="000000" w:fill="FFFFFF"/>
            <w:noWrap/>
            <w:vAlign w:val="center"/>
            <w:hideMark/>
          </w:tcPr>
          <w:p w14:paraId="1517FEB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549448D7"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0,7</w:t>
            </w:r>
          </w:p>
        </w:tc>
        <w:tc>
          <w:tcPr>
            <w:tcW w:w="992" w:type="dxa"/>
            <w:tcBorders>
              <w:top w:val="nil"/>
              <w:left w:val="nil"/>
              <w:bottom w:val="single" w:sz="4" w:space="0" w:color="auto"/>
              <w:right w:val="single" w:sz="4" w:space="0" w:color="auto"/>
            </w:tcBorders>
            <w:shd w:val="clear" w:color="auto" w:fill="auto"/>
            <w:noWrap/>
            <w:vAlign w:val="center"/>
            <w:hideMark/>
          </w:tcPr>
          <w:p w14:paraId="57BB321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437CF82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0,4</w:t>
            </w:r>
          </w:p>
        </w:tc>
        <w:tc>
          <w:tcPr>
            <w:tcW w:w="992" w:type="dxa"/>
            <w:tcBorders>
              <w:top w:val="nil"/>
              <w:left w:val="nil"/>
              <w:bottom w:val="single" w:sz="4" w:space="0" w:color="auto"/>
              <w:right w:val="single" w:sz="4" w:space="0" w:color="auto"/>
            </w:tcBorders>
            <w:shd w:val="clear" w:color="auto" w:fill="auto"/>
            <w:noWrap/>
            <w:vAlign w:val="center"/>
            <w:hideMark/>
          </w:tcPr>
          <w:p w14:paraId="2C49475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1243880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65BCB794" w14:textId="77777777" w:rsidTr="0051428E">
        <w:trPr>
          <w:trHeight w:val="41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6C8E0DE"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8</w:t>
            </w:r>
          </w:p>
        </w:tc>
        <w:tc>
          <w:tcPr>
            <w:tcW w:w="4679" w:type="dxa"/>
            <w:tcBorders>
              <w:top w:val="nil"/>
              <w:left w:val="nil"/>
              <w:bottom w:val="single" w:sz="4" w:space="0" w:color="auto"/>
              <w:right w:val="single" w:sz="4" w:space="0" w:color="auto"/>
            </w:tcBorders>
            <w:shd w:val="clear" w:color="auto" w:fill="auto"/>
            <w:vAlign w:val="center"/>
            <w:hideMark/>
          </w:tcPr>
          <w:p w14:paraId="536780A9"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вычисления и преобразования,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выполнять преобразования алгебраических</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выражений</w:t>
            </w:r>
          </w:p>
        </w:tc>
        <w:tc>
          <w:tcPr>
            <w:tcW w:w="850" w:type="dxa"/>
            <w:tcBorders>
              <w:top w:val="nil"/>
              <w:left w:val="nil"/>
              <w:bottom w:val="single" w:sz="4" w:space="0" w:color="auto"/>
              <w:right w:val="single" w:sz="4" w:space="0" w:color="auto"/>
            </w:tcBorders>
            <w:shd w:val="clear" w:color="000000" w:fill="FFFFFF"/>
            <w:noWrap/>
            <w:vAlign w:val="center"/>
            <w:hideMark/>
          </w:tcPr>
          <w:p w14:paraId="44BFAF55"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08B624D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0,6</w:t>
            </w:r>
          </w:p>
        </w:tc>
        <w:tc>
          <w:tcPr>
            <w:tcW w:w="992" w:type="dxa"/>
            <w:tcBorders>
              <w:top w:val="nil"/>
              <w:left w:val="nil"/>
              <w:bottom w:val="single" w:sz="4" w:space="0" w:color="auto"/>
              <w:right w:val="single" w:sz="4" w:space="0" w:color="auto"/>
            </w:tcBorders>
            <w:shd w:val="clear" w:color="auto" w:fill="auto"/>
            <w:noWrap/>
            <w:vAlign w:val="center"/>
            <w:hideMark/>
          </w:tcPr>
          <w:p w14:paraId="4EB071EC"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620F437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0,3</w:t>
            </w:r>
          </w:p>
        </w:tc>
        <w:tc>
          <w:tcPr>
            <w:tcW w:w="992" w:type="dxa"/>
            <w:tcBorders>
              <w:top w:val="nil"/>
              <w:left w:val="nil"/>
              <w:bottom w:val="single" w:sz="4" w:space="0" w:color="auto"/>
              <w:right w:val="single" w:sz="4" w:space="0" w:color="auto"/>
            </w:tcBorders>
            <w:shd w:val="clear" w:color="auto" w:fill="auto"/>
            <w:noWrap/>
            <w:vAlign w:val="center"/>
            <w:hideMark/>
          </w:tcPr>
          <w:p w14:paraId="7E9B6F0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2BFEB6EF"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7B7D2349" w14:textId="77777777" w:rsidTr="0051428E">
        <w:trPr>
          <w:trHeight w:val="264"/>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3DB90EB"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9</w:t>
            </w:r>
          </w:p>
        </w:tc>
        <w:tc>
          <w:tcPr>
            <w:tcW w:w="4679" w:type="dxa"/>
            <w:tcBorders>
              <w:top w:val="nil"/>
              <w:left w:val="nil"/>
              <w:bottom w:val="single" w:sz="4" w:space="0" w:color="auto"/>
              <w:right w:val="single" w:sz="4" w:space="0" w:color="auto"/>
            </w:tcBorders>
            <w:shd w:val="clear" w:color="auto" w:fill="auto"/>
            <w:vAlign w:val="center"/>
            <w:hideMark/>
          </w:tcPr>
          <w:p w14:paraId="69534D47"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решать уравнения, неравенства и их системы</w:t>
            </w:r>
          </w:p>
        </w:tc>
        <w:tc>
          <w:tcPr>
            <w:tcW w:w="850" w:type="dxa"/>
            <w:tcBorders>
              <w:top w:val="nil"/>
              <w:left w:val="nil"/>
              <w:bottom w:val="single" w:sz="4" w:space="0" w:color="auto"/>
              <w:right w:val="single" w:sz="4" w:space="0" w:color="auto"/>
            </w:tcBorders>
            <w:shd w:val="clear" w:color="000000" w:fill="FFFFFF"/>
            <w:noWrap/>
            <w:vAlign w:val="center"/>
            <w:hideMark/>
          </w:tcPr>
          <w:p w14:paraId="3BC888B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1730B75C"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0,6</w:t>
            </w:r>
          </w:p>
        </w:tc>
        <w:tc>
          <w:tcPr>
            <w:tcW w:w="992" w:type="dxa"/>
            <w:tcBorders>
              <w:top w:val="nil"/>
              <w:left w:val="nil"/>
              <w:bottom w:val="single" w:sz="4" w:space="0" w:color="auto"/>
              <w:right w:val="single" w:sz="4" w:space="0" w:color="auto"/>
            </w:tcBorders>
            <w:shd w:val="clear" w:color="auto" w:fill="auto"/>
            <w:noWrap/>
            <w:vAlign w:val="center"/>
            <w:hideMark/>
          </w:tcPr>
          <w:p w14:paraId="42F6FBB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18239DA2"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0,3</w:t>
            </w:r>
          </w:p>
        </w:tc>
        <w:tc>
          <w:tcPr>
            <w:tcW w:w="992" w:type="dxa"/>
            <w:tcBorders>
              <w:top w:val="nil"/>
              <w:left w:val="nil"/>
              <w:bottom w:val="single" w:sz="4" w:space="0" w:color="auto"/>
              <w:right w:val="single" w:sz="4" w:space="0" w:color="auto"/>
            </w:tcBorders>
            <w:shd w:val="clear" w:color="auto" w:fill="auto"/>
            <w:noWrap/>
            <w:vAlign w:val="center"/>
            <w:hideMark/>
          </w:tcPr>
          <w:p w14:paraId="296316E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5971BD6F"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5377891C"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BFB12B"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10</w:t>
            </w:r>
          </w:p>
        </w:tc>
        <w:tc>
          <w:tcPr>
            <w:tcW w:w="4679" w:type="dxa"/>
            <w:tcBorders>
              <w:top w:val="nil"/>
              <w:left w:val="nil"/>
              <w:bottom w:val="single" w:sz="4" w:space="0" w:color="auto"/>
              <w:right w:val="single" w:sz="4" w:space="0" w:color="auto"/>
            </w:tcBorders>
            <w:shd w:val="clear" w:color="auto" w:fill="auto"/>
            <w:vAlign w:val="center"/>
            <w:hideMark/>
          </w:tcPr>
          <w:p w14:paraId="76FC65A8"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работать со статистической информацией,</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находить частоту и вероятность случайного события,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использовать приобретённые знания и умения</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 практической деятельности и повседневной жизни,</w:t>
            </w:r>
            <w:r>
              <w:rPr>
                <w:rFonts w:ascii="Times New Roman" w:hAnsi="Times New Roman"/>
                <w:color w:val="000000"/>
                <w:sz w:val="16"/>
                <w:szCs w:val="16"/>
              </w:rPr>
              <w:t xml:space="preserve"> </w:t>
            </w:r>
            <w:r w:rsidRPr="00444195">
              <w:rPr>
                <w:rFonts w:ascii="Times New Roman" w:hAnsi="Times New Roman"/>
                <w:color w:val="000000"/>
                <w:sz w:val="16"/>
                <w:szCs w:val="16"/>
              </w:rPr>
              <w:t>уметь строить и исследовать простейшие</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математические модели</w:t>
            </w:r>
          </w:p>
        </w:tc>
        <w:tc>
          <w:tcPr>
            <w:tcW w:w="850" w:type="dxa"/>
            <w:tcBorders>
              <w:top w:val="nil"/>
              <w:left w:val="nil"/>
              <w:bottom w:val="single" w:sz="4" w:space="0" w:color="auto"/>
              <w:right w:val="single" w:sz="4" w:space="0" w:color="auto"/>
            </w:tcBorders>
            <w:shd w:val="clear" w:color="000000" w:fill="FFFFFF"/>
            <w:noWrap/>
            <w:vAlign w:val="center"/>
            <w:hideMark/>
          </w:tcPr>
          <w:p w14:paraId="4BD4D039"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3E44EDA7"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0,5</w:t>
            </w:r>
          </w:p>
        </w:tc>
        <w:tc>
          <w:tcPr>
            <w:tcW w:w="992" w:type="dxa"/>
            <w:tcBorders>
              <w:top w:val="nil"/>
              <w:left w:val="nil"/>
              <w:bottom w:val="single" w:sz="4" w:space="0" w:color="auto"/>
              <w:right w:val="single" w:sz="4" w:space="0" w:color="auto"/>
            </w:tcBorders>
            <w:shd w:val="clear" w:color="auto" w:fill="auto"/>
            <w:noWrap/>
            <w:vAlign w:val="center"/>
            <w:hideMark/>
          </w:tcPr>
          <w:p w14:paraId="755DFC6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1A9DCDB"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0,3</w:t>
            </w:r>
          </w:p>
        </w:tc>
        <w:tc>
          <w:tcPr>
            <w:tcW w:w="992" w:type="dxa"/>
            <w:tcBorders>
              <w:top w:val="nil"/>
              <w:left w:val="nil"/>
              <w:bottom w:val="single" w:sz="4" w:space="0" w:color="auto"/>
              <w:right w:val="single" w:sz="4" w:space="0" w:color="auto"/>
            </w:tcBorders>
            <w:shd w:val="clear" w:color="auto" w:fill="auto"/>
            <w:noWrap/>
            <w:vAlign w:val="center"/>
            <w:hideMark/>
          </w:tcPr>
          <w:p w14:paraId="5C8A8FC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4AB9C2EB"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67ED00BB" w14:textId="77777777" w:rsidTr="0051428E">
        <w:trPr>
          <w:trHeight w:val="29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D3EBE9"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11</w:t>
            </w:r>
          </w:p>
        </w:tc>
        <w:tc>
          <w:tcPr>
            <w:tcW w:w="4679" w:type="dxa"/>
            <w:tcBorders>
              <w:top w:val="nil"/>
              <w:left w:val="nil"/>
              <w:bottom w:val="single" w:sz="4" w:space="0" w:color="auto"/>
              <w:right w:val="single" w:sz="4" w:space="0" w:color="auto"/>
            </w:tcBorders>
            <w:shd w:val="clear" w:color="auto" w:fill="auto"/>
            <w:vAlign w:val="center"/>
            <w:hideMark/>
          </w:tcPr>
          <w:p w14:paraId="7C0E2355"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строить и читать графики функций</w:t>
            </w:r>
          </w:p>
        </w:tc>
        <w:tc>
          <w:tcPr>
            <w:tcW w:w="850" w:type="dxa"/>
            <w:tcBorders>
              <w:top w:val="nil"/>
              <w:left w:val="nil"/>
              <w:bottom w:val="single" w:sz="4" w:space="0" w:color="auto"/>
              <w:right w:val="single" w:sz="4" w:space="0" w:color="auto"/>
            </w:tcBorders>
            <w:shd w:val="clear" w:color="000000" w:fill="FFFFFF"/>
            <w:noWrap/>
            <w:vAlign w:val="center"/>
            <w:hideMark/>
          </w:tcPr>
          <w:p w14:paraId="456E5DF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3618217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0,3</w:t>
            </w:r>
          </w:p>
        </w:tc>
        <w:tc>
          <w:tcPr>
            <w:tcW w:w="992" w:type="dxa"/>
            <w:tcBorders>
              <w:top w:val="nil"/>
              <w:left w:val="nil"/>
              <w:bottom w:val="single" w:sz="4" w:space="0" w:color="auto"/>
              <w:right w:val="single" w:sz="4" w:space="0" w:color="auto"/>
            </w:tcBorders>
            <w:shd w:val="clear" w:color="auto" w:fill="auto"/>
            <w:noWrap/>
            <w:vAlign w:val="center"/>
            <w:hideMark/>
          </w:tcPr>
          <w:p w14:paraId="56C82C9E"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58647C3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14:paraId="21FD58FE"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0F4BBF0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000A3491"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41E9D1"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12</w:t>
            </w:r>
          </w:p>
        </w:tc>
        <w:tc>
          <w:tcPr>
            <w:tcW w:w="4679" w:type="dxa"/>
            <w:tcBorders>
              <w:top w:val="nil"/>
              <w:left w:val="nil"/>
              <w:bottom w:val="single" w:sz="4" w:space="0" w:color="auto"/>
              <w:right w:val="single" w:sz="4" w:space="0" w:color="auto"/>
            </w:tcBorders>
            <w:shd w:val="clear" w:color="auto" w:fill="auto"/>
            <w:vAlign w:val="center"/>
            <w:hideMark/>
          </w:tcPr>
          <w:p w14:paraId="1DB3AF46"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Осуществлять практические расчёты по формулам;</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составлять несложные формулы, выражающие</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зависимости между величинами</w:t>
            </w:r>
          </w:p>
        </w:tc>
        <w:tc>
          <w:tcPr>
            <w:tcW w:w="850" w:type="dxa"/>
            <w:tcBorders>
              <w:top w:val="nil"/>
              <w:left w:val="nil"/>
              <w:bottom w:val="single" w:sz="4" w:space="0" w:color="auto"/>
              <w:right w:val="single" w:sz="4" w:space="0" w:color="auto"/>
            </w:tcBorders>
            <w:shd w:val="clear" w:color="000000" w:fill="FFFFFF"/>
            <w:noWrap/>
            <w:vAlign w:val="center"/>
            <w:hideMark/>
          </w:tcPr>
          <w:p w14:paraId="1157DAB0"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726D45A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0,4</w:t>
            </w:r>
          </w:p>
        </w:tc>
        <w:tc>
          <w:tcPr>
            <w:tcW w:w="992" w:type="dxa"/>
            <w:tcBorders>
              <w:top w:val="nil"/>
              <w:left w:val="nil"/>
              <w:bottom w:val="single" w:sz="4" w:space="0" w:color="auto"/>
              <w:right w:val="single" w:sz="4" w:space="0" w:color="auto"/>
            </w:tcBorders>
            <w:shd w:val="clear" w:color="auto" w:fill="auto"/>
            <w:noWrap/>
            <w:vAlign w:val="center"/>
            <w:hideMark/>
          </w:tcPr>
          <w:p w14:paraId="651564C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0C88CD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14:paraId="28D03727"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56E0903C"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520AE87C"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8F438B"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13</w:t>
            </w:r>
          </w:p>
        </w:tc>
        <w:tc>
          <w:tcPr>
            <w:tcW w:w="4679" w:type="dxa"/>
            <w:tcBorders>
              <w:top w:val="nil"/>
              <w:left w:val="nil"/>
              <w:bottom w:val="single" w:sz="4" w:space="0" w:color="auto"/>
              <w:right w:val="single" w:sz="4" w:space="0" w:color="auto"/>
            </w:tcBorders>
            <w:shd w:val="clear" w:color="auto" w:fill="auto"/>
            <w:vAlign w:val="center"/>
            <w:hideMark/>
          </w:tcPr>
          <w:p w14:paraId="6D1EED0F"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решать уравнения, неравенства и их системы</w:t>
            </w:r>
          </w:p>
        </w:tc>
        <w:tc>
          <w:tcPr>
            <w:tcW w:w="850" w:type="dxa"/>
            <w:tcBorders>
              <w:top w:val="nil"/>
              <w:left w:val="nil"/>
              <w:bottom w:val="single" w:sz="4" w:space="0" w:color="auto"/>
              <w:right w:val="single" w:sz="4" w:space="0" w:color="auto"/>
            </w:tcBorders>
            <w:shd w:val="clear" w:color="000000" w:fill="FFFFFF"/>
            <w:noWrap/>
            <w:vAlign w:val="center"/>
            <w:hideMark/>
          </w:tcPr>
          <w:p w14:paraId="56793D7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04375F4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0,5</w:t>
            </w:r>
          </w:p>
        </w:tc>
        <w:tc>
          <w:tcPr>
            <w:tcW w:w="992" w:type="dxa"/>
            <w:tcBorders>
              <w:top w:val="nil"/>
              <w:left w:val="nil"/>
              <w:bottom w:val="single" w:sz="4" w:space="0" w:color="auto"/>
              <w:right w:val="single" w:sz="4" w:space="0" w:color="auto"/>
            </w:tcBorders>
            <w:shd w:val="clear" w:color="auto" w:fill="auto"/>
            <w:noWrap/>
            <w:vAlign w:val="center"/>
            <w:hideMark/>
          </w:tcPr>
          <w:p w14:paraId="5B4F4CAF"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0C3DB54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14:paraId="365F7D1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084ECC9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06C1465C"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85C906"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14</w:t>
            </w:r>
          </w:p>
        </w:tc>
        <w:tc>
          <w:tcPr>
            <w:tcW w:w="4679" w:type="dxa"/>
            <w:tcBorders>
              <w:top w:val="nil"/>
              <w:left w:val="nil"/>
              <w:bottom w:val="single" w:sz="4" w:space="0" w:color="auto"/>
              <w:right w:val="single" w:sz="4" w:space="0" w:color="auto"/>
            </w:tcBorders>
            <w:shd w:val="clear" w:color="auto" w:fill="auto"/>
            <w:vAlign w:val="center"/>
            <w:hideMark/>
          </w:tcPr>
          <w:p w14:paraId="327D94D7"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строить и читать графики функций, уметь</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 xml:space="preserve">использовать </w:t>
            </w:r>
            <w:r w:rsidRPr="008F480D">
              <w:rPr>
                <w:rFonts w:ascii="Times New Roman" w:hAnsi="Times New Roman"/>
                <w:color w:val="000000"/>
                <w:sz w:val="16"/>
                <w:szCs w:val="16"/>
              </w:rPr>
              <w:t>приобретённые</w:t>
            </w:r>
            <w:r w:rsidRPr="00444195">
              <w:rPr>
                <w:rFonts w:ascii="Times New Roman" w:hAnsi="Times New Roman"/>
                <w:color w:val="000000"/>
                <w:sz w:val="16"/>
                <w:szCs w:val="16"/>
              </w:rPr>
              <w:t xml:space="preserve"> знания и умения в</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практической деятельности и повседневной жизни,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уметь строить и исследовать простейшие</w:t>
            </w:r>
            <w:r>
              <w:rPr>
                <w:rFonts w:ascii="Times New Roman" w:hAnsi="Times New Roman"/>
                <w:color w:val="000000"/>
                <w:sz w:val="16"/>
                <w:szCs w:val="16"/>
              </w:rPr>
              <w:t xml:space="preserve"> </w:t>
            </w:r>
            <w:r w:rsidRPr="00444195">
              <w:rPr>
                <w:rFonts w:ascii="Times New Roman" w:hAnsi="Times New Roman"/>
                <w:color w:val="000000"/>
                <w:sz w:val="16"/>
                <w:szCs w:val="16"/>
              </w:rPr>
              <w:t>математические модели</w:t>
            </w:r>
          </w:p>
        </w:tc>
        <w:tc>
          <w:tcPr>
            <w:tcW w:w="850" w:type="dxa"/>
            <w:tcBorders>
              <w:top w:val="nil"/>
              <w:left w:val="nil"/>
              <w:bottom w:val="single" w:sz="4" w:space="0" w:color="auto"/>
              <w:right w:val="single" w:sz="4" w:space="0" w:color="auto"/>
            </w:tcBorders>
            <w:shd w:val="clear" w:color="000000" w:fill="FFFFFF"/>
            <w:noWrap/>
            <w:vAlign w:val="center"/>
            <w:hideMark/>
          </w:tcPr>
          <w:p w14:paraId="16C3D5A6"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71E7F71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14:paraId="6AFF8A5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86A3897"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992" w:type="dxa"/>
            <w:tcBorders>
              <w:top w:val="nil"/>
              <w:left w:val="nil"/>
              <w:bottom w:val="single" w:sz="4" w:space="0" w:color="auto"/>
              <w:right w:val="single" w:sz="4" w:space="0" w:color="auto"/>
            </w:tcBorders>
            <w:shd w:val="clear" w:color="auto" w:fill="auto"/>
            <w:noWrap/>
            <w:vAlign w:val="center"/>
            <w:hideMark/>
          </w:tcPr>
          <w:p w14:paraId="4E09D9B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6AF2FC2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01DA9EB4"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FB4DC36"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15</w:t>
            </w:r>
          </w:p>
        </w:tc>
        <w:tc>
          <w:tcPr>
            <w:tcW w:w="4679" w:type="dxa"/>
            <w:tcBorders>
              <w:top w:val="nil"/>
              <w:left w:val="nil"/>
              <w:bottom w:val="single" w:sz="4" w:space="0" w:color="auto"/>
              <w:right w:val="single" w:sz="4" w:space="0" w:color="auto"/>
            </w:tcBorders>
            <w:shd w:val="clear" w:color="auto" w:fill="auto"/>
            <w:vAlign w:val="center"/>
            <w:hideMark/>
          </w:tcPr>
          <w:p w14:paraId="1870E494"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действия с геометрическими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фигурами, координатами и векторами</w:t>
            </w:r>
          </w:p>
        </w:tc>
        <w:tc>
          <w:tcPr>
            <w:tcW w:w="850" w:type="dxa"/>
            <w:tcBorders>
              <w:top w:val="nil"/>
              <w:left w:val="nil"/>
              <w:bottom w:val="single" w:sz="4" w:space="0" w:color="auto"/>
              <w:right w:val="single" w:sz="4" w:space="0" w:color="auto"/>
            </w:tcBorders>
            <w:shd w:val="clear" w:color="000000" w:fill="FFFFFF"/>
            <w:noWrap/>
            <w:vAlign w:val="center"/>
            <w:hideMark/>
          </w:tcPr>
          <w:p w14:paraId="3DFDB6E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495E1A5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0,6</w:t>
            </w:r>
          </w:p>
        </w:tc>
        <w:tc>
          <w:tcPr>
            <w:tcW w:w="992" w:type="dxa"/>
            <w:tcBorders>
              <w:top w:val="nil"/>
              <w:left w:val="nil"/>
              <w:bottom w:val="single" w:sz="4" w:space="0" w:color="auto"/>
              <w:right w:val="single" w:sz="4" w:space="0" w:color="auto"/>
            </w:tcBorders>
            <w:shd w:val="clear" w:color="auto" w:fill="auto"/>
            <w:noWrap/>
            <w:vAlign w:val="center"/>
            <w:hideMark/>
          </w:tcPr>
          <w:p w14:paraId="3A25BA26"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54631A45"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0,4</w:t>
            </w:r>
          </w:p>
        </w:tc>
        <w:tc>
          <w:tcPr>
            <w:tcW w:w="992" w:type="dxa"/>
            <w:tcBorders>
              <w:top w:val="nil"/>
              <w:left w:val="nil"/>
              <w:bottom w:val="single" w:sz="4" w:space="0" w:color="auto"/>
              <w:right w:val="single" w:sz="4" w:space="0" w:color="auto"/>
            </w:tcBorders>
            <w:shd w:val="clear" w:color="auto" w:fill="auto"/>
            <w:noWrap/>
            <w:vAlign w:val="center"/>
            <w:hideMark/>
          </w:tcPr>
          <w:p w14:paraId="78F3BA6E"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3944075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0FDD1421" w14:textId="77777777" w:rsidTr="0051428E">
        <w:trPr>
          <w:trHeight w:val="33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B0709CD"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16</w:t>
            </w:r>
          </w:p>
        </w:tc>
        <w:tc>
          <w:tcPr>
            <w:tcW w:w="4679" w:type="dxa"/>
            <w:tcBorders>
              <w:top w:val="nil"/>
              <w:left w:val="nil"/>
              <w:bottom w:val="single" w:sz="4" w:space="0" w:color="auto"/>
              <w:right w:val="single" w:sz="4" w:space="0" w:color="auto"/>
            </w:tcBorders>
            <w:shd w:val="clear" w:color="auto" w:fill="auto"/>
            <w:vAlign w:val="center"/>
            <w:hideMark/>
          </w:tcPr>
          <w:p w14:paraId="180FCFF9"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действия с геометрическими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фигурами, координатами и векторами</w:t>
            </w:r>
          </w:p>
        </w:tc>
        <w:tc>
          <w:tcPr>
            <w:tcW w:w="850" w:type="dxa"/>
            <w:tcBorders>
              <w:top w:val="nil"/>
              <w:left w:val="nil"/>
              <w:bottom w:val="single" w:sz="4" w:space="0" w:color="auto"/>
              <w:right w:val="single" w:sz="4" w:space="0" w:color="auto"/>
            </w:tcBorders>
            <w:shd w:val="clear" w:color="000000" w:fill="FFFFFF"/>
            <w:noWrap/>
            <w:vAlign w:val="center"/>
            <w:hideMark/>
          </w:tcPr>
          <w:p w14:paraId="31AA4D6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6D6899B2"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0,3</w:t>
            </w:r>
          </w:p>
        </w:tc>
        <w:tc>
          <w:tcPr>
            <w:tcW w:w="992" w:type="dxa"/>
            <w:tcBorders>
              <w:top w:val="nil"/>
              <w:left w:val="nil"/>
              <w:bottom w:val="single" w:sz="4" w:space="0" w:color="auto"/>
              <w:right w:val="single" w:sz="4" w:space="0" w:color="auto"/>
            </w:tcBorders>
            <w:shd w:val="clear" w:color="auto" w:fill="auto"/>
            <w:noWrap/>
            <w:vAlign w:val="center"/>
            <w:hideMark/>
          </w:tcPr>
          <w:p w14:paraId="60DD38B9"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1D6032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992" w:type="dxa"/>
            <w:tcBorders>
              <w:top w:val="nil"/>
              <w:left w:val="nil"/>
              <w:bottom w:val="single" w:sz="4" w:space="0" w:color="auto"/>
              <w:right w:val="single" w:sz="4" w:space="0" w:color="auto"/>
            </w:tcBorders>
            <w:shd w:val="clear" w:color="auto" w:fill="auto"/>
            <w:noWrap/>
            <w:vAlign w:val="center"/>
            <w:hideMark/>
          </w:tcPr>
          <w:p w14:paraId="2A44936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23D72617"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47086CC9" w14:textId="77777777" w:rsidTr="0051428E">
        <w:trPr>
          <w:trHeight w:val="34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F59EC50"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17</w:t>
            </w:r>
          </w:p>
        </w:tc>
        <w:tc>
          <w:tcPr>
            <w:tcW w:w="4679" w:type="dxa"/>
            <w:tcBorders>
              <w:top w:val="nil"/>
              <w:left w:val="nil"/>
              <w:bottom w:val="single" w:sz="4" w:space="0" w:color="auto"/>
              <w:right w:val="single" w:sz="4" w:space="0" w:color="auto"/>
            </w:tcBorders>
            <w:shd w:val="clear" w:color="auto" w:fill="auto"/>
            <w:vAlign w:val="center"/>
            <w:hideMark/>
          </w:tcPr>
          <w:p w14:paraId="27CB86FD"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действия с геометрическими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фигурами, координатами и векторами</w:t>
            </w:r>
          </w:p>
        </w:tc>
        <w:tc>
          <w:tcPr>
            <w:tcW w:w="850" w:type="dxa"/>
            <w:tcBorders>
              <w:top w:val="nil"/>
              <w:left w:val="nil"/>
              <w:bottom w:val="single" w:sz="4" w:space="0" w:color="auto"/>
              <w:right w:val="single" w:sz="4" w:space="0" w:color="auto"/>
            </w:tcBorders>
            <w:shd w:val="clear" w:color="000000" w:fill="FFFFFF"/>
            <w:noWrap/>
            <w:vAlign w:val="center"/>
            <w:hideMark/>
          </w:tcPr>
          <w:p w14:paraId="46066E27"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7FBCAAA0"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0,4</w:t>
            </w:r>
          </w:p>
        </w:tc>
        <w:tc>
          <w:tcPr>
            <w:tcW w:w="992" w:type="dxa"/>
            <w:tcBorders>
              <w:top w:val="nil"/>
              <w:left w:val="nil"/>
              <w:bottom w:val="single" w:sz="4" w:space="0" w:color="auto"/>
              <w:right w:val="single" w:sz="4" w:space="0" w:color="auto"/>
            </w:tcBorders>
            <w:shd w:val="clear" w:color="auto" w:fill="auto"/>
            <w:noWrap/>
            <w:vAlign w:val="center"/>
            <w:hideMark/>
          </w:tcPr>
          <w:p w14:paraId="03EAC1E0"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01C6AB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14:paraId="3D35EA9B"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5876222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4A05609C"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422D38"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18</w:t>
            </w:r>
          </w:p>
        </w:tc>
        <w:tc>
          <w:tcPr>
            <w:tcW w:w="4679" w:type="dxa"/>
            <w:tcBorders>
              <w:top w:val="nil"/>
              <w:left w:val="nil"/>
              <w:bottom w:val="single" w:sz="4" w:space="0" w:color="auto"/>
              <w:right w:val="single" w:sz="4" w:space="0" w:color="auto"/>
            </w:tcBorders>
            <w:shd w:val="clear" w:color="auto" w:fill="auto"/>
            <w:vAlign w:val="center"/>
            <w:hideMark/>
          </w:tcPr>
          <w:p w14:paraId="6ACD7AC8"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действия с геометрическими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фигурами, координатами и векторами</w:t>
            </w:r>
          </w:p>
        </w:tc>
        <w:tc>
          <w:tcPr>
            <w:tcW w:w="850" w:type="dxa"/>
            <w:tcBorders>
              <w:top w:val="nil"/>
              <w:left w:val="nil"/>
              <w:bottom w:val="single" w:sz="4" w:space="0" w:color="auto"/>
              <w:right w:val="single" w:sz="4" w:space="0" w:color="auto"/>
            </w:tcBorders>
            <w:shd w:val="clear" w:color="000000" w:fill="FFFFFF"/>
            <w:noWrap/>
            <w:vAlign w:val="center"/>
            <w:hideMark/>
          </w:tcPr>
          <w:p w14:paraId="67EC48C2"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6EB02F4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0,7</w:t>
            </w:r>
          </w:p>
        </w:tc>
        <w:tc>
          <w:tcPr>
            <w:tcW w:w="992" w:type="dxa"/>
            <w:tcBorders>
              <w:top w:val="nil"/>
              <w:left w:val="nil"/>
              <w:bottom w:val="single" w:sz="4" w:space="0" w:color="auto"/>
              <w:right w:val="single" w:sz="4" w:space="0" w:color="auto"/>
            </w:tcBorders>
            <w:shd w:val="clear" w:color="auto" w:fill="auto"/>
            <w:noWrap/>
            <w:vAlign w:val="center"/>
            <w:hideMark/>
          </w:tcPr>
          <w:p w14:paraId="78130A8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0D88364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0,4</w:t>
            </w:r>
          </w:p>
        </w:tc>
        <w:tc>
          <w:tcPr>
            <w:tcW w:w="992" w:type="dxa"/>
            <w:tcBorders>
              <w:top w:val="nil"/>
              <w:left w:val="nil"/>
              <w:bottom w:val="single" w:sz="4" w:space="0" w:color="auto"/>
              <w:right w:val="single" w:sz="4" w:space="0" w:color="auto"/>
            </w:tcBorders>
            <w:shd w:val="clear" w:color="auto" w:fill="auto"/>
            <w:noWrap/>
            <w:vAlign w:val="center"/>
            <w:hideMark/>
          </w:tcPr>
          <w:p w14:paraId="3D9671FF"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4FA00C5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2D6F48B6"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580AB3"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19</w:t>
            </w:r>
          </w:p>
        </w:tc>
        <w:tc>
          <w:tcPr>
            <w:tcW w:w="4679" w:type="dxa"/>
            <w:tcBorders>
              <w:top w:val="nil"/>
              <w:left w:val="nil"/>
              <w:bottom w:val="single" w:sz="4" w:space="0" w:color="auto"/>
              <w:right w:val="single" w:sz="4" w:space="0" w:color="auto"/>
            </w:tcBorders>
            <w:shd w:val="clear" w:color="auto" w:fill="auto"/>
            <w:vAlign w:val="bottom"/>
            <w:hideMark/>
          </w:tcPr>
          <w:p w14:paraId="0B9F608E"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Проводить доказательные рассуждения при решении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задач, оценивать логическую правильность</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рассуждений, распознавать ошибочные заключения</w:t>
            </w:r>
          </w:p>
        </w:tc>
        <w:tc>
          <w:tcPr>
            <w:tcW w:w="850" w:type="dxa"/>
            <w:tcBorders>
              <w:top w:val="nil"/>
              <w:left w:val="nil"/>
              <w:bottom w:val="single" w:sz="4" w:space="0" w:color="auto"/>
              <w:right w:val="single" w:sz="4" w:space="0" w:color="auto"/>
            </w:tcBorders>
            <w:shd w:val="clear" w:color="000000" w:fill="FFFFFF"/>
            <w:noWrap/>
            <w:vAlign w:val="center"/>
            <w:hideMark/>
          </w:tcPr>
          <w:p w14:paraId="7C47CDCC"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Б</w:t>
            </w:r>
          </w:p>
        </w:tc>
        <w:tc>
          <w:tcPr>
            <w:tcW w:w="851" w:type="dxa"/>
            <w:tcBorders>
              <w:top w:val="nil"/>
              <w:left w:val="nil"/>
              <w:bottom w:val="single" w:sz="4" w:space="0" w:color="auto"/>
              <w:right w:val="single" w:sz="4" w:space="0" w:color="auto"/>
            </w:tcBorders>
            <w:shd w:val="clear" w:color="auto" w:fill="auto"/>
            <w:noWrap/>
            <w:vAlign w:val="center"/>
            <w:hideMark/>
          </w:tcPr>
          <w:p w14:paraId="69AEFD5F"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0,6</w:t>
            </w:r>
          </w:p>
        </w:tc>
        <w:tc>
          <w:tcPr>
            <w:tcW w:w="992" w:type="dxa"/>
            <w:tcBorders>
              <w:top w:val="nil"/>
              <w:left w:val="nil"/>
              <w:bottom w:val="single" w:sz="4" w:space="0" w:color="auto"/>
              <w:right w:val="single" w:sz="4" w:space="0" w:color="auto"/>
            </w:tcBorders>
            <w:shd w:val="clear" w:color="auto" w:fill="auto"/>
            <w:noWrap/>
            <w:vAlign w:val="center"/>
            <w:hideMark/>
          </w:tcPr>
          <w:p w14:paraId="793B25DC"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6D286EE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0,3</w:t>
            </w:r>
          </w:p>
        </w:tc>
        <w:tc>
          <w:tcPr>
            <w:tcW w:w="992" w:type="dxa"/>
            <w:tcBorders>
              <w:top w:val="nil"/>
              <w:left w:val="nil"/>
              <w:bottom w:val="single" w:sz="4" w:space="0" w:color="auto"/>
              <w:right w:val="single" w:sz="4" w:space="0" w:color="auto"/>
            </w:tcBorders>
            <w:shd w:val="clear" w:color="auto" w:fill="auto"/>
            <w:noWrap/>
            <w:vAlign w:val="center"/>
            <w:hideMark/>
          </w:tcPr>
          <w:p w14:paraId="43331857"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1A3990A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5205749E"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1453321"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20</w:t>
            </w:r>
          </w:p>
        </w:tc>
        <w:tc>
          <w:tcPr>
            <w:tcW w:w="4679" w:type="dxa"/>
            <w:tcBorders>
              <w:top w:val="nil"/>
              <w:left w:val="nil"/>
              <w:bottom w:val="single" w:sz="4" w:space="0" w:color="auto"/>
              <w:right w:val="single" w:sz="4" w:space="0" w:color="auto"/>
            </w:tcBorders>
            <w:shd w:val="clear" w:color="auto" w:fill="auto"/>
            <w:vAlign w:val="bottom"/>
            <w:hideMark/>
          </w:tcPr>
          <w:p w14:paraId="76C737A0"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преобразования алгебраических</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выражений, решать уравнения, неравенства и их</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системы</w:t>
            </w:r>
          </w:p>
        </w:tc>
        <w:tc>
          <w:tcPr>
            <w:tcW w:w="850" w:type="dxa"/>
            <w:tcBorders>
              <w:top w:val="nil"/>
              <w:left w:val="nil"/>
              <w:bottom w:val="single" w:sz="4" w:space="0" w:color="auto"/>
              <w:right w:val="single" w:sz="4" w:space="0" w:color="auto"/>
            </w:tcBorders>
            <w:shd w:val="clear" w:color="auto" w:fill="auto"/>
            <w:noWrap/>
            <w:vAlign w:val="center"/>
            <w:hideMark/>
          </w:tcPr>
          <w:p w14:paraId="53ADEFA2"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П</w:t>
            </w:r>
          </w:p>
        </w:tc>
        <w:tc>
          <w:tcPr>
            <w:tcW w:w="851" w:type="dxa"/>
            <w:tcBorders>
              <w:top w:val="nil"/>
              <w:left w:val="nil"/>
              <w:bottom w:val="single" w:sz="4" w:space="0" w:color="auto"/>
              <w:right w:val="single" w:sz="4" w:space="0" w:color="auto"/>
            </w:tcBorders>
            <w:shd w:val="clear" w:color="auto" w:fill="auto"/>
            <w:noWrap/>
            <w:vAlign w:val="center"/>
            <w:hideMark/>
          </w:tcPr>
          <w:p w14:paraId="52CEF317"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6850A001"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81740B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2F1AC470"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0EEBE40"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6869A716"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657A34C"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21</w:t>
            </w:r>
          </w:p>
        </w:tc>
        <w:tc>
          <w:tcPr>
            <w:tcW w:w="4679" w:type="dxa"/>
            <w:tcBorders>
              <w:top w:val="nil"/>
              <w:left w:val="nil"/>
              <w:bottom w:val="single" w:sz="4" w:space="0" w:color="auto"/>
              <w:right w:val="single" w:sz="4" w:space="0" w:color="auto"/>
            </w:tcBorders>
            <w:shd w:val="clear" w:color="auto" w:fill="auto"/>
            <w:vAlign w:val="bottom"/>
            <w:hideMark/>
          </w:tcPr>
          <w:p w14:paraId="5B20628A"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преобразования алгебраических</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выражений, решать уравнения, неравенства и их</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системы, строить и читать графики функций, строить</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и исследовать простейшие математические модели</w:t>
            </w:r>
          </w:p>
        </w:tc>
        <w:tc>
          <w:tcPr>
            <w:tcW w:w="850" w:type="dxa"/>
            <w:tcBorders>
              <w:top w:val="nil"/>
              <w:left w:val="nil"/>
              <w:bottom w:val="single" w:sz="4" w:space="0" w:color="auto"/>
              <w:right w:val="single" w:sz="4" w:space="0" w:color="auto"/>
            </w:tcBorders>
            <w:shd w:val="clear" w:color="auto" w:fill="auto"/>
            <w:noWrap/>
            <w:vAlign w:val="center"/>
            <w:hideMark/>
          </w:tcPr>
          <w:p w14:paraId="0471305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П</w:t>
            </w:r>
          </w:p>
        </w:tc>
        <w:tc>
          <w:tcPr>
            <w:tcW w:w="851" w:type="dxa"/>
            <w:tcBorders>
              <w:top w:val="nil"/>
              <w:left w:val="nil"/>
              <w:bottom w:val="single" w:sz="4" w:space="0" w:color="auto"/>
              <w:right w:val="single" w:sz="4" w:space="0" w:color="auto"/>
            </w:tcBorders>
            <w:shd w:val="clear" w:color="auto" w:fill="auto"/>
            <w:noWrap/>
            <w:vAlign w:val="center"/>
            <w:hideMark/>
          </w:tcPr>
          <w:p w14:paraId="0559064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4353796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464946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519DC0D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BFB72A3"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0B082A7D" w14:textId="77777777" w:rsidTr="0051428E">
        <w:trPr>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3BE8F5"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lastRenderedPageBreak/>
              <w:t>22</w:t>
            </w:r>
          </w:p>
        </w:tc>
        <w:tc>
          <w:tcPr>
            <w:tcW w:w="4679" w:type="dxa"/>
            <w:tcBorders>
              <w:top w:val="nil"/>
              <w:left w:val="nil"/>
              <w:bottom w:val="single" w:sz="4" w:space="0" w:color="auto"/>
              <w:right w:val="single" w:sz="4" w:space="0" w:color="auto"/>
            </w:tcBorders>
            <w:shd w:val="clear" w:color="auto" w:fill="auto"/>
            <w:vAlign w:val="bottom"/>
            <w:hideMark/>
          </w:tcPr>
          <w:p w14:paraId="6D64E368"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преобразования алгебраических</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выражений, решать уравнения, неравенства и их</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системы, строить и читать графики функций, строить</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и исследовать простейшие математические модели</w:t>
            </w:r>
          </w:p>
        </w:tc>
        <w:tc>
          <w:tcPr>
            <w:tcW w:w="850" w:type="dxa"/>
            <w:tcBorders>
              <w:top w:val="nil"/>
              <w:left w:val="nil"/>
              <w:bottom w:val="single" w:sz="4" w:space="0" w:color="auto"/>
              <w:right w:val="single" w:sz="4" w:space="0" w:color="auto"/>
            </w:tcBorders>
            <w:shd w:val="clear" w:color="auto" w:fill="auto"/>
            <w:noWrap/>
            <w:vAlign w:val="center"/>
            <w:hideMark/>
          </w:tcPr>
          <w:p w14:paraId="5274F5E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В</w:t>
            </w:r>
          </w:p>
        </w:tc>
        <w:tc>
          <w:tcPr>
            <w:tcW w:w="851" w:type="dxa"/>
            <w:tcBorders>
              <w:top w:val="nil"/>
              <w:left w:val="nil"/>
              <w:bottom w:val="single" w:sz="4" w:space="0" w:color="auto"/>
              <w:right w:val="single" w:sz="4" w:space="0" w:color="auto"/>
            </w:tcBorders>
            <w:shd w:val="clear" w:color="auto" w:fill="auto"/>
            <w:noWrap/>
            <w:vAlign w:val="center"/>
            <w:hideMark/>
          </w:tcPr>
          <w:p w14:paraId="6C0A9920"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6DA14447"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5EC5481C"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516C3EC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0B2162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21721E79" w14:textId="77777777" w:rsidTr="0051428E">
        <w:trPr>
          <w:trHeight w:val="27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352B4DB"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23</w:t>
            </w:r>
          </w:p>
        </w:tc>
        <w:tc>
          <w:tcPr>
            <w:tcW w:w="4679" w:type="dxa"/>
            <w:tcBorders>
              <w:top w:val="nil"/>
              <w:left w:val="nil"/>
              <w:bottom w:val="single" w:sz="4" w:space="0" w:color="auto"/>
              <w:right w:val="single" w:sz="4" w:space="0" w:color="auto"/>
            </w:tcBorders>
            <w:shd w:val="clear" w:color="auto" w:fill="auto"/>
            <w:vAlign w:val="bottom"/>
            <w:hideMark/>
          </w:tcPr>
          <w:p w14:paraId="26F11F49"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действия с геометрическими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фигурами, координатами и векторами</w:t>
            </w:r>
          </w:p>
        </w:tc>
        <w:tc>
          <w:tcPr>
            <w:tcW w:w="850" w:type="dxa"/>
            <w:tcBorders>
              <w:top w:val="nil"/>
              <w:left w:val="nil"/>
              <w:bottom w:val="single" w:sz="4" w:space="0" w:color="auto"/>
              <w:right w:val="single" w:sz="4" w:space="0" w:color="auto"/>
            </w:tcBorders>
            <w:shd w:val="clear" w:color="auto" w:fill="auto"/>
            <w:noWrap/>
            <w:vAlign w:val="center"/>
            <w:hideMark/>
          </w:tcPr>
          <w:p w14:paraId="0B49F250"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П</w:t>
            </w:r>
          </w:p>
        </w:tc>
        <w:tc>
          <w:tcPr>
            <w:tcW w:w="851" w:type="dxa"/>
            <w:tcBorders>
              <w:top w:val="nil"/>
              <w:left w:val="nil"/>
              <w:bottom w:val="single" w:sz="4" w:space="0" w:color="auto"/>
              <w:right w:val="single" w:sz="4" w:space="0" w:color="auto"/>
            </w:tcBorders>
            <w:shd w:val="clear" w:color="auto" w:fill="auto"/>
            <w:noWrap/>
            <w:vAlign w:val="center"/>
            <w:hideMark/>
          </w:tcPr>
          <w:p w14:paraId="2EE1A2C8"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212EA395"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546453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43D9869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B0D89F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435FE89D" w14:textId="77777777" w:rsidTr="0051428E">
        <w:trPr>
          <w:trHeight w:val="28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07D0B7"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24</w:t>
            </w:r>
          </w:p>
        </w:tc>
        <w:tc>
          <w:tcPr>
            <w:tcW w:w="4679" w:type="dxa"/>
            <w:tcBorders>
              <w:top w:val="nil"/>
              <w:left w:val="nil"/>
              <w:bottom w:val="single" w:sz="4" w:space="0" w:color="auto"/>
              <w:right w:val="single" w:sz="4" w:space="0" w:color="auto"/>
            </w:tcBorders>
            <w:shd w:val="clear" w:color="auto" w:fill="auto"/>
            <w:vAlign w:val="bottom"/>
            <w:hideMark/>
          </w:tcPr>
          <w:p w14:paraId="70DEBE44"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Проводить доказательные рассуждения при решении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 xml:space="preserve">задач, оценивать логическую </w:t>
            </w:r>
            <w:r w:rsidRPr="008F480D">
              <w:rPr>
                <w:rFonts w:ascii="Times New Roman" w:hAnsi="Times New Roman"/>
                <w:color w:val="000000"/>
                <w:sz w:val="16"/>
                <w:szCs w:val="16"/>
              </w:rPr>
              <w:t>правильность рассуждений</w:t>
            </w:r>
            <w:r w:rsidRPr="00444195">
              <w:rPr>
                <w:rFonts w:ascii="Times New Roman" w:hAnsi="Times New Roman"/>
                <w:color w:val="000000"/>
                <w:sz w:val="16"/>
                <w:szCs w:val="16"/>
              </w:rPr>
              <w:t>, распознавать ошибочные заключения</w:t>
            </w:r>
          </w:p>
        </w:tc>
        <w:tc>
          <w:tcPr>
            <w:tcW w:w="850" w:type="dxa"/>
            <w:tcBorders>
              <w:top w:val="nil"/>
              <w:left w:val="nil"/>
              <w:bottom w:val="single" w:sz="4" w:space="0" w:color="auto"/>
              <w:right w:val="single" w:sz="4" w:space="0" w:color="auto"/>
            </w:tcBorders>
            <w:shd w:val="clear" w:color="auto" w:fill="auto"/>
            <w:noWrap/>
            <w:vAlign w:val="center"/>
            <w:hideMark/>
          </w:tcPr>
          <w:p w14:paraId="2C3622F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П</w:t>
            </w:r>
          </w:p>
        </w:tc>
        <w:tc>
          <w:tcPr>
            <w:tcW w:w="851" w:type="dxa"/>
            <w:tcBorders>
              <w:top w:val="nil"/>
              <w:left w:val="nil"/>
              <w:bottom w:val="single" w:sz="4" w:space="0" w:color="auto"/>
              <w:right w:val="single" w:sz="4" w:space="0" w:color="auto"/>
            </w:tcBorders>
            <w:shd w:val="clear" w:color="auto" w:fill="auto"/>
            <w:noWrap/>
            <w:vAlign w:val="center"/>
            <w:hideMark/>
          </w:tcPr>
          <w:p w14:paraId="33E8966E"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7CDFC9FB"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054A216"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39DB023B"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1F15BEA"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r w:rsidR="0051428E" w:rsidRPr="00444195" w14:paraId="48ED764A" w14:textId="77777777" w:rsidTr="0051428E">
        <w:trPr>
          <w:trHeight w:val="27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6BA940"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25</w:t>
            </w:r>
          </w:p>
        </w:tc>
        <w:tc>
          <w:tcPr>
            <w:tcW w:w="4679" w:type="dxa"/>
            <w:tcBorders>
              <w:top w:val="nil"/>
              <w:left w:val="nil"/>
              <w:bottom w:val="single" w:sz="4" w:space="0" w:color="auto"/>
              <w:right w:val="single" w:sz="4" w:space="0" w:color="auto"/>
            </w:tcBorders>
            <w:shd w:val="clear" w:color="auto" w:fill="auto"/>
            <w:vAlign w:val="bottom"/>
            <w:hideMark/>
          </w:tcPr>
          <w:p w14:paraId="2A48CA67" w14:textId="77777777" w:rsidR="00DB5DDA" w:rsidRPr="00444195" w:rsidRDefault="00DB5DDA" w:rsidP="006B20DD">
            <w:pPr>
              <w:spacing w:after="0" w:line="240" w:lineRule="auto"/>
              <w:rPr>
                <w:rFonts w:ascii="Times New Roman" w:hAnsi="Times New Roman"/>
                <w:color w:val="000000"/>
                <w:sz w:val="16"/>
                <w:szCs w:val="16"/>
              </w:rPr>
            </w:pPr>
            <w:r w:rsidRPr="00444195">
              <w:rPr>
                <w:rFonts w:ascii="Times New Roman" w:hAnsi="Times New Roman"/>
                <w:color w:val="000000"/>
                <w:sz w:val="16"/>
                <w:szCs w:val="16"/>
              </w:rPr>
              <w:t>Уметь выполнять действия с геометрическими</w:t>
            </w:r>
            <w:r w:rsidRPr="008F480D">
              <w:rPr>
                <w:rFonts w:ascii="Times New Roman" w:hAnsi="Times New Roman"/>
                <w:color w:val="000000"/>
                <w:sz w:val="16"/>
                <w:szCs w:val="16"/>
              </w:rPr>
              <w:t xml:space="preserve"> </w:t>
            </w:r>
            <w:r w:rsidRPr="00444195">
              <w:rPr>
                <w:rFonts w:ascii="Times New Roman" w:hAnsi="Times New Roman"/>
                <w:color w:val="000000"/>
                <w:sz w:val="16"/>
                <w:szCs w:val="16"/>
              </w:rPr>
              <w:t>фигурами, координатами и векторами</w:t>
            </w:r>
          </w:p>
        </w:tc>
        <w:tc>
          <w:tcPr>
            <w:tcW w:w="850" w:type="dxa"/>
            <w:tcBorders>
              <w:top w:val="nil"/>
              <w:left w:val="nil"/>
              <w:bottom w:val="single" w:sz="4" w:space="0" w:color="auto"/>
              <w:right w:val="single" w:sz="4" w:space="0" w:color="auto"/>
            </w:tcBorders>
            <w:shd w:val="clear" w:color="auto" w:fill="auto"/>
            <w:noWrap/>
            <w:vAlign w:val="center"/>
            <w:hideMark/>
          </w:tcPr>
          <w:p w14:paraId="45899634"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В</w:t>
            </w:r>
          </w:p>
        </w:tc>
        <w:tc>
          <w:tcPr>
            <w:tcW w:w="851" w:type="dxa"/>
            <w:tcBorders>
              <w:top w:val="nil"/>
              <w:left w:val="nil"/>
              <w:bottom w:val="single" w:sz="4" w:space="0" w:color="auto"/>
              <w:right w:val="single" w:sz="4" w:space="0" w:color="auto"/>
            </w:tcBorders>
            <w:shd w:val="clear" w:color="auto" w:fill="auto"/>
            <w:noWrap/>
            <w:vAlign w:val="center"/>
            <w:hideMark/>
          </w:tcPr>
          <w:p w14:paraId="4A5418FD"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174F826C"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04B1AE9"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3C5446E5"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8308866" w14:textId="77777777" w:rsidR="00DB5DDA" w:rsidRPr="00444195" w:rsidRDefault="00DB5DDA" w:rsidP="006B20DD">
            <w:pPr>
              <w:spacing w:after="0" w:line="240" w:lineRule="auto"/>
              <w:jc w:val="center"/>
              <w:rPr>
                <w:rFonts w:ascii="Times New Roman" w:hAnsi="Times New Roman"/>
                <w:color w:val="000000"/>
                <w:sz w:val="16"/>
                <w:szCs w:val="16"/>
              </w:rPr>
            </w:pPr>
            <w:r w:rsidRPr="00444195">
              <w:rPr>
                <w:rFonts w:ascii="Times New Roman" w:hAnsi="Times New Roman"/>
                <w:color w:val="000000"/>
                <w:sz w:val="16"/>
                <w:szCs w:val="16"/>
              </w:rPr>
              <w:t>0,0</w:t>
            </w:r>
          </w:p>
        </w:tc>
      </w:tr>
    </w:tbl>
    <w:p w14:paraId="58DFC86D" w14:textId="77777777" w:rsidR="00DB5DDA" w:rsidRDefault="00DB5DDA" w:rsidP="00DB5DDA">
      <w:pPr>
        <w:spacing w:after="0"/>
        <w:ind w:firstLine="709"/>
        <w:jc w:val="center"/>
        <w:rPr>
          <w:rFonts w:ascii="Times New Roman" w:hAnsi="Times New Roman"/>
          <w:color w:val="000000"/>
          <w:sz w:val="24"/>
          <w:szCs w:val="24"/>
        </w:rPr>
      </w:pPr>
    </w:p>
    <w:p w14:paraId="1C18EBBF" w14:textId="77777777" w:rsidR="00DB5DDA" w:rsidRPr="00E17C6B" w:rsidRDefault="00DB5DDA" w:rsidP="00DB5DDA">
      <w:pPr>
        <w:spacing w:after="0"/>
        <w:ind w:firstLine="567"/>
        <w:jc w:val="both"/>
        <w:rPr>
          <w:rFonts w:ascii="Times New Roman" w:hAnsi="Times New Roman"/>
          <w:color w:val="000000"/>
          <w:sz w:val="24"/>
          <w:szCs w:val="24"/>
        </w:rPr>
      </w:pPr>
      <w:r w:rsidRPr="00114FFC">
        <w:rPr>
          <w:rFonts w:ascii="Times New Roman" w:hAnsi="Times New Roman"/>
          <w:sz w:val="24"/>
          <w:szCs w:val="24"/>
        </w:rPr>
        <w:t xml:space="preserve">В технологическом мониторинге по математике в форме </w:t>
      </w:r>
      <w:proofErr w:type="gramStart"/>
      <w:r w:rsidRPr="00114FFC">
        <w:rPr>
          <w:rFonts w:ascii="Times New Roman" w:hAnsi="Times New Roman"/>
          <w:sz w:val="24"/>
          <w:szCs w:val="24"/>
        </w:rPr>
        <w:t>ГВЭ  приняли</w:t>
      </w:r>
      <w:proofErr w:type="gramEnd"/>
      <w:r w:rsidRPr="00114FFC">
        <w:rPr>
          <w:rFonts w:ascii="Times New Roman" w:hAnsi="Times New Roman"/>
          <w:sz w:val="24"/>
          <w:szCs w:val="24"/>
        </w:rPr>
        <w:t xml:space="preserve"> </w:t>
      </w:r>
      <w:r w:rsidRPr="00E17C6B">
        <w:rPr>
          <w:rFonts w:ascii="Times New Roman" w:hAnsi="Times New Roman"/>
          <w:color w:val="000000"/>
          <w:sz w:val="24"/>
          <w:szCs w:val="24"/>
        </w:rPr>
        <w:t xml:space="preserve">участие </w:t>
      </w:r>
      <w:r>
        <w:rPr>
          <w:rFonts w:ascii="Times New Roman" w:hAnsi="Times New Roman"/>
          <w:color w:val="000000"/>
          <w:sz w:val="24"/>
          <w:szCs w:val="24"/>
        </w:rPr>
        <w:t>32 выпускника (3 -литер «А», «С», 29 – литер «К»)</w:t>
      </w:r>
      <w:r w:rsidRPr="00E17C6B">
        <w:rPr>
          <w:rFonts w:ascii="Times New Roman" w:hAnsi="Times New Roman"/>
          <w:color w:val="000000"/>
          <w:sz w:val="24"/>
          <w:szCs w:val="24"/>
        </w:rPr>
        <w:t xml:space="preserve"> </w:t>
      </w:r>
      <w:r>
        <w:rPr>
          <w:rFonts w:ascii="Times New Roman" w:hAnsi="Times New Roman"/>
          <w:color w:val="000000"/>
          <w:sz w:val="24"/>
          <w:szCs w:val="24"/>
        </w:rPr>
        <w:t xml:space="preserve">94,12% обучающихся в 2022г. -74,02%, 2021 г.- </w:t>
      </w:r>
      <w:r w:rsidRPr="00E17C6B">
        <w:rPr>
          <w:rFonts w:ascii="Times New Roman" w:hAnsi="Times New Roman"/>
          <w:color w:val="000000"/>
          <w:sz w:val="24"/>
          <w:szCs w:val="24"/>
        </w:rPr>
        <w:t>95,2%, что выше областного показателя</w:t>
      </w:r>
      <w:r>
        <w:rPr>
          <w:rFonts w:ascii="Times New Roman" w:hAnsi="Times New Roman"/>
          <w:color w:val="000000"/>
          <w:sz w:val="24"/>
          <w:szCs w:val="24"/>
        </w:rPr>
        <w:t xml:space="preserve"> на 6,42% -</w:t>
      </w:r>
      <w:r w:rsidRPr="00E17C6B">
        <w:rPr>
          <w:rFonts w:ascii="Times New Roman" w:hAnsi="Times New Roman"/>
          <w:color w:val="000000"/>
          <w:sz w:val="24"/>
          <w:szCs w:val="24"/>
        </w:rPr>
        <w:t xml:space="preserve"> </w:t>
      </w:r>
      <w:r>
        <w:rPr>
          <w:rFonts w:ascii="Times New Roman" w:hAnsi="Times New Roman"/>
          <w:color w:val="000000"/>
          <w:sz w:val="24"/>
          <w:szCs w:val="24"/>
        </w:rPr>
        <w:t>87,7</w:t>
      </w:r>
      <w:r w:rsidRPr="00E17C6B">
        <w:rPr>
          <w:rFonts w:ascii="Times New Roman" w:hAnsi="Times New Roman"/>
          <w:color w:val="000000"/>
          <w:sz w:val="24"/>
          <w:szCs w:val="24"/>
        </w:rPr>
        <w:t>%</w:t>
      </w:r>
      <w:r>
        <w:rPr>
          <w:rFonts w:ascii="Times New Roman" w:hAnsi="Times New Roman"/>
          <w:color w:val="000000"/>
          <w:sz w:val="24"/>
          <w:szCs w:val="24"/>
        </w:rPr>
        <w:t>.</w:t>
      </w:r>
    </w:p>
    <w:p w14:paraId="0318B251" w14:textId="77777777" w:rsidR="00DB5DDA" w:rsidRDefault="00DB5DDA" w:rsidP="00DB5DDA">
      <w:pPr>
        <w:spacing w:after="0"/>
        <w:ind w:firstLine="567"/>
        <w:jc w:val="both"/>
        <w:rPr>
          <w:rFonts w:ascii="Times New Roman" w:hAnsi="Times New Roman"/>
          <w:color w:val="000000"/>
          <w:sz w:val="24"/>
          <w:szCs w:val="24"/>
        </w:rPr>
      </w:pPr>
      <w:r w:rsidRPr="00E17C6B">
        <w:rPr>
          <w:rFonts w:ascii="Times New Roman" w:hAnsi="Times New Roman"/>
          <w:color w:val="000000"/>
          <w:sz w:val="24"/>
          <w:szCs w:val="24"/>
        </w:rPr>
        <w:t>Не преодолели минимальный порог в форме ГВЭ  литер «А»</w:t>
      </w:r>
      <w:r>
        <w:rPr>
          <w:rFonts w:ascii="Times New Roman" w:hAnsi="Times New Roman"/>
          <w:color w:val="000000"/>
          <w:sz w:val="24"/>
          <w:szCs w:val="24"/>
        </w:rPr>
        <w:t xml:space="preserve"> (дети-инвалиды)</w:t>
      </w:r>
      <w:r w:rsidRPr="00E17C6B">
        <w:rPr>
          <w:rFonts w:ascii="Times New Roman" w:hAnsi="Times New Roman"/>
          <w:color w:val="000000"/>
          <w:sz w:val="24"/>
          <w:szCs w:val="24"/>
        </w:rPr>
        <w:t xml:space="preserve"> (4 балла) - </w:t>
      </w:r>
      <w:r>
        <w:rPr>
          <w:rFonts w:ascii="Times New Roman" w:hAnsi="Times New Roman"/>
          <w:color w:val="000000"/>
          <w:sz w:val="24"/>
          <w:szCs w:val="24"/>
        </w:rPr>
        <w:t>1</w:t>
      </w:r>
      <w:r w:rsidRPr="00E17C6B">
        <w:rPr>
          <w:rFonts w:ascii="Times New Roman" w:hAnsi="Times New Roman"/>
          <w:color w:val="000000"/>
          <w:sz w:val="24"/>
          <w:szCs w:val="24"/>
        </w:rPr>
        <w:t xml:space="preserve">  человек, что составило </w:t>
      </w:r>
      <w:r>
        <w:rPr>
          <w:rFonts w:ascii="Times New Roman" w:hAnsi="Times New Roman"/>
          <w:color w:val="000000"/>
          <w:sz w:val="24"/>
          <w:szCs w:val="24"/>
        </w:rPr>
        <w:t>33,3</w:t>
      </w:r>
      <w:r w:rsidRPr="00E17C6B">
        <w:rPr>
          <w:rFonts w:ascii="Times New Roman" w:hAnsi="Times New Roman"/>
          <w:color w:val="000000"/>
          <w:sz w:val="24"/>
          <w:szCs w:val="24"/>
        </w:rPr>
        <w:t>%, литер «К»</w:t>
      </w:r>
      <w:r>
        <w:rPr>
          <w:rFonts w:ascii="Times New Roman" w:hAnsi="Times New Roman"/>
          <w:color w:val="000000"/>
          <w:sz w:val="24"/>
          <w:szCs w:val="24"/>
        </w:rPr>
        <w:t xml:space="preserve"> (дети с задержкой психического развития)</w:t>
      </w:r>
      <w:r w:rsidRPr="00E17C6B">
        <w:rPr>
          <w:rFonts w:ascii="Times New Roman" w:hAnsi="Times New Roman"/>
          <w:color w:val="000000"/>
          <w:sz w:val="24"/>
          <w:szCs w:val="24"/>
        </w:rPr>
        <w:t xml:space="preserve"> (3 балла) 1</w:t>
      </w:r>
      <w:r>
        <w:rPr>
          <w:rFonts w:ascii="Times New Roman" w:hAnsi="Times New Roman"/>
          <w:color w:val="000000"/>
          <w:sz w:val="24"/>
          <w:szCs w:val="24"/>
        </w:rPr>
        <w:t>2</w:t>
      </w:r>
      <w:r w:rsidRPr="00E17C6B">
        <w:rPr>
          <w:rFonts w:ascii="Times New Roman" w:hAnsi="Times New Roman"/>
          <w:color w:val="000000"/>
          <w:sz w:val="24"/>
          <w:szCs w:val="24"/>
        </w:rPr>
        <w:t xml:space="preserve">– что составило </w:t>
      </w:r>
      <w:r>
        <w:rPr>
          <w:rFonts w:ascii="Times New Roman" w:hAnsi="Times New Roman"/>
          <w:color w:val="000000"/>
          <w:sz w:val="24"/>
          <w:szCs w:val="24"/>
        </w:rPr>
        <w:t>41,4% ( 2022г. -81,25% 2021 г.-</w:t>
      </w:r>
      <w:r w:rsidRPr="00E17C6B">
        <w:rPr>
          <w:rFonts w:ascii="Times New Roman" w:hAnsi="Times New Roman"/>
          <w:color w:val="000000"/>
          <w:sz w:val="24"/>
          <w:szCs w:val="24"/>
        </w:rPr>
        <w:t>76,5%).</w:t>
      </w:r>
    </w:p>
    <w:p w14:paraId="657D7C2E" w14:textId="77777777" w:rsidR="00DB5DDA" w:rsidRDefault="00DB5DDA" w:rsidP="00DB5DDA">
      <w:pPr>
        <w:spacing w:after="0"/>
        <w:ind w:firstLine="567"/>
        <w:jc w:val="center"/>
        <w:rPr>
          <w:rFonts w:ascii="Times New Roman" w:hAnsi="Times New Roman"/>
          <w:color w:val="000000"/>
          <w:sz w:val="24"/>
          <w:szCs w:val="24"/>
        </w:rPr>
      </w:pPr>
    </w:p>
    <w:p w14:paraId="1A11D7BE" w14:textId="0F20B320" w:rsidR="00DB5DDA" w:rsidRDefault="0051428E"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Табл</w:t>
      </w:r>
      <w:r w:rsidR="00C87A0E">
        <w:rPr>
          <w:rFonts w:ascii="Times New Roman" w:hAnsi="Times New Roman"/>
          <w:color w:val="000000"/>
          <w:sz w:val="24"/>
          <w:szCs w:val="24"/>
        </w:rPr>
        <w:t>и</w:t>
      </w:r>
      <w:r>
        <w:rPr>
          <w:rFonts w:ascii="Times New Roman" w:hAnsi="Times New Roman"/>
          <w:color w:val="000000"/>
          <w:sz w:val="24"/>
          <w:szCs w:val="24"/>
        </w:rPr>
        <w:t xml:space="preserve">ца </w:t>
      </w:r>
      <w:r w:rsidR="00C87A0E">
        <w:rPr>
          <w:rFonts w:ascii="Times New Roman" w:hAnsi="Times New Roman"/>
          <w:color w:val="000000"/>
          <w:sz w:val="24"/>
          <w:szCs w:val="24"/>
        </w:rPr>
        <w:t>28</w:t>
      </w:r>
      <w:r>
        <w:rPr>
          <w:rFonts w:ascii="Times New Roman" w:hAnsi="Times New Roman"/>
          <w:color w:val="000000"/>
          <w:sz w:val="24"/>
          <w:szCs w:val="24"/>
        </w:rPr>
        <w:t xml:space="preserve">. </w:t>
      </w:r>
      <w:r w:rsidR="00DB5DDA">
        <w:rPr>
          <w:rFonts w:ascii="Times New Roman" w:hAnsi="Times New Roman"/>
          <w:color w:val="000000"/>
          <w:sz w:val="24"/>
          <w:szCs w:val="24"/>
        </w:rPr>
        <w:t>Данные о результатах технологического мониторинга по математике</w:t>
      </w:r>
    </w:p>
    <w:p w14:paraId="398E5523" w14:textId="77777777" w:rsidR="00DB5DDA" w:rsidRDefault="00DB5DDA"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 xml:space="preserve"> в форме ГВЭ за задания с литерами «А», «С»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343"/>
        <w:gridCol w:w="1759"/>
        <w:gridCol w:w="2144"/>
      </w:tblGrid>
      <w:tr w:rsidR="00DB5DDA" w:rsidRPr="006417D6" w14:paraId="429A4B5B" w14:textId="77777777" w:rsidTr="006B20DD">
        <w:trPr>
          <w:trHeight w:val="267"/>
        </w:trPr>
        <w:tc>
          <w:tcPr>
            <w:tcW w:w="3152" w:type="dxa"/>
            <w:vMerge w:val="restart"/>
            <w:shd w:val="clear" w:color="auto" w:fill="auto"/>
          </w:tcPr>
          <w:p w14:paraId="2464F3A3"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Показатель</w:t>
            </w:r>
          </w:p>
        </w:tc>
        <w:tc>
          <w:tcPr>
            <w:tcW w:w="2372" w:type="dxa"/>
            <w:vMerge w:val="restart"/>
            <w:shd w:val="clear" w:color="auto" w:fill="auto"/>
          </w:tcPr>
          <w:p w14:paraId="4FE37879"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Количество человек</w:t>
            </w:r>
            <w:r>
              <w:rPr>
                <w:rFonts w:ascii="Times New Roman" w:eastAsia="Calibri" w:hAnsi="Times New Roman"/>
                <w:color w:val="000000"/>
                <w:sz w:val="24"/>
                <w:szCs w:val="24"/>
              </w:rPr>
              <w:t xml:space="preserve"> по району</w:t>
            </w:r>
          </w:p>
        </w:tc>
        <w:tc>
          <w:tcPr>
            <w:tcW w:w="3963" w:type="dxa"/>
            <w:gridSpan w:val="2"/>
            <w:shd w:val="clear" w:color="auto" w:fill="auto"/>
          </w:tcPr>
          <w:p w14:paraId="6491A600"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w:t>
            </w:r>
          </w:p>
        </w:tc>
      </w:tr>
      <w:tr w:rsidR="00DB5DDA" w:rsidRPr="006417D6" w14:paraId="73CE9CB3" w14:textId="77777777" w:rsidTr="006B20DD">
        <w:trPr>
          <w:trHeight w:val="251"/>
        </w:trPr>
        <w:tc>
          <w:tcPr>
            <w:tcW w:w="3152" w:type="dxa"/>
            <w:vMerge/>
            <w:shd w:val="clear" w:color="auto" w:fill="auto"/>
          </w:tcPr>
          <w:p w14:paraId="3449B77A" w14:textId="77777777" w:rsidR="00DB5DDA" w:rsidRPr="006417D6" w:rsidRDefault="00DB5DDA" w:rsidP="006B20DD">
            <w:pPr>
              <w:spacing w:after="0"/>
              <w:jc w:val="center"/>
              <w:rPr>
                <w:rFonts w:ascii="Times New Roman" w:eastAsia="Calibri" w:hAnsi="Times New Roman"/>
                <w:color w:val="000000"/>
                <w:sz w:val="24"/>
                <w:szCs w:val="24"/>
              </w:rPr>
            </w:pPr>
          </w:p>
        </w:tc>
        <w:tc>
          <w:tcPr>
            <w:tcW w:w="2372" w:type="dxa"/>
            <w:vMerge/>
            <w:shd w:val="clear" w:color="auto" w:fill="auto"/>
          </w:tcPr>
          <w:p w14:paraId="0B109FDC" w14:textId="77777777" w:rsidR="00DB5DDA" w:rsidRPr="006417D6" w:rsidRDefault="00DB5DDA" w:rsidP="006B20DD">
            <w:pPr>
              <w:spacing w:after="0"/>
              <w:jc w:val="center"/>
              <w:rPr>
                <w:rFonts w:ascii="Times New Roman" w:eastAsia="Calibri" w:hAnsi="Times New Roman"/>
                <w:color w:val="000000"/>
                <w:sz w:val="24"/>
                <w:szCs w:val="24"/>
              </w:rPr>
            </w:pPr>
          </w:p>
        </w:tc>
        <w:tc>
          <w:tcPr>
            <w:tcW w:w="1784" w:type="dxa"/>
            <w:shd w:val="clear" w:color="auto" w:fill="auto"/>
          </w:tcPr>
          <w:p w14:paraId="17D17AEA"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району</w:t>
            </w:r>
          </w:p>
        </w:tc>
        <w:tc>
          <w:tcPr>
            <w:tcW w:w="2179" w:type="dxa"/>
            <w:shd w:val="clear" w:color="auto" w:fill="auto"/>
          </w:tcPr>
          <w:p w14:paraId="5A651B21"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области</w:t>
            </w:r>
          </w:p>
        </w:tc>
      </w:tr>
      <w:tr w:rsidR="00DB5DDA" w:rsidRPr="006417D6" w14:paraId="72B5D422" w14:textId="77777777" w:rsidTr="006B20DD">
        <w:tc>
          <w:tcPr>
            <w:tcW w:w="3152" w:type="dxa"/>
            <w:shd w:val="clear" w:color="auto" w:fill="auto"/>
          </w:tcPr>
          <w:p w14:paraId="585E6574"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«2»</w:t>
            </w:r>
          </w:p>
        </w:tc>
        <w:tc>
          <w:tcPr>
            <w:tcW w:w="2372" w:type="dxa"/>
            <w:shd w:val="clear" w:color="auto" w:fill="auto"/>
          </w:tcPr>
          <w:p w14:paraId="3866F8AB"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w:t>
            </w:r>
          </w:p>
        </w:tc>
        <w:tc>
          <w:tcPr>
            <w:tcW w:w="1784" w:type="dxa"/>
            <w:shd w:val="clear" w:color="auto" w:fill="auto"/>
          </w:tcPr>
          <w:p w14:paraId="615E96AE"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33,3</w:t>
            </w:r>
          </w:p>
        </w:tc>
        <w:tc>
          <w:tcPr>
            <w:tcW w:w="2179" w:type="dxa"/>
            <w:shd w:val="clear" w:color="auto" w:fill="auto"/>
          </w:tcPr>
          <w:p w14:paraId="04C773E5"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32,5</w:t>
            </w:r>
          </w:p>
        </w:tc>
      </w:tr>
      <w:tr w:rsidR="00DB5DDA" w:rsidRPr="006417D6" w14:paraId="62E4EF04" w14:textId="77777777" w:rsidTr="006B20DD">
        <w:tc>
          <w:tcPr>
            <w:tcW w:w="3152" w:type="dxa"/>
            <w:shd w:val="clear" w:color="auto" w:fill="auto"/>
          </w:tcPr>
          <w:p w14:paraId="4498022E"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«3»</w:t>
            </w:r>
          </w:p>
        </w:tc>
        <w:tc>
          <w:tcPr>
            <w:tcW w:w="2372" w:type="dxa"/>
            <w:shd w:val="clear" w:color="auto" w:fill="auto"/>
          </w:tcPr>
          <w:p w14:paraId="169872DC"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w:t>
            </w:r>
          </w:p>
        </w:tc>
        <w:tc>
          <w:tcPr>
            <w:tcW w:w="1784" w:type="dxa"/>
            <w:shd w:val="clear" w:color="auto" w:fill="auto"/>
          </w:tcPr>
          <w:p w14:paraId="717B14B8"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33,3</w:t>
            </w:r>
          </w:p>
        </w:tc>
        <w:tc>
          <w:tcPr>
            <w:tcW w:w="2179" w:type="dxa"/>
            <w:shd w:val="clear" w:color="auto" w:fill="auto"/>
          </w:tcPr>
          <w:p w14:paraId="19D6DCE5"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48,1%</w:t>
            </w:r>
          </w:p>
        </w:tc>
      </w:tr>
      <w:tr w:rsidR="00DB5DDA" w:rsidRPr="006417D6" w14:paraId="5282571D" w14:textId="77777777" w:rsidTr="006B20DD">
        <w:tc>
          <w:tcPr>
            <w:tcW w:w="3152" w:type="dxa"/>
            <w:shd w:val="clear" w:color="auto" w:fill="auto"/>
          </w:tcPr>
          <w:p w14:paraId="03B264A4"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«4»</w:t>
            </w:r>
          </w:p>
        </w:tc>
        <w:tc>
          <w:tcPr>
            <w:tcW w:w="2372" w:type="dxa"/>
            <w:shd w:val="clear" w:color="auto" w:fill="auto"/>
          </w:tcPr>
          <w:p w14:paraId="6DCBA88A"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w:t>
            </w:r>
          </w:p>
        </w:tc>
        <w:tc>
          <w:tcPr>
            <w:tcW w:w="1784" w:type="dxa"/>
            <w:shd w:val="clear" w:color="auto" w:fill="auto"/>
          </w:tcPr>
          <w:p w14:paraId="390DA27B"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33,3</w:t>
            </w:r>
          </w:p>
        </w:tc>
        <w:tc>
          <w:tcPr>
            <w:tcW w:w="2179" w:type="dxa"/>
            <w:shd w:val="clear" w:color="auto" w:fill="auto"/>
          </w:tcPr>
          <w:p w14:paraId="5B1F1555"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15,7%</w:t>
            </w:r>
          </w:p>
        </w:tc>
      </w:tr>
      <w:tr w:rsidR="00DB5DDA" w:rsidRPr="006417D6" w14:paraId="77442C25" w14:textId="77777777" w:rsidTr="006B20DD">
        <w:tc>
          <w:tcPr>
            <w:tcW w:w="3152" w:type="dxa"/>
            <w:shd w:val="clear" w:color="auto" w:fill="auto"/>
          </w:tcPr>
          <w:p w14:paraId="6D54C953"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«5»</w:t>
            </w:r>
          </w:p>
        </w:tc>
        <w:tc>
          <w:tcPr>
            <w:tcW w:w="2372" w:type="dxa"/>
            <w:shd w:val="clear" w:color="auto" w:fill="auto"/>
          </w:tcPr>
          <w:p w14:paraId="68BC7487"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p>
        </w:tc>
        <w:tc>
          <w:tcPr>
            <w:tcW w:w="1784" w:type="dxa"/>
            <w:shd w:val="clear" w:color="auto" w:fill="auto"/>
          </w:tcPr>
          <w:p w14:paraId="20CF5728"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p>
        </w:tc>
        <w:tc>
          <w:tcPr>
            <w:tcW w:w="2179" w:type="dxa"/>
            <w:shd w:val="clear" w:color="auto" w:fill="auto"/>
          </w:tcPr>
          <w:p w14:paraId="4D4F5386"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3,7%</w:t>
            </w:r>
          </w:p>
        </w:tc>
      </w:tr>
    </w:tbl>
    <w:p w14:paraId="0D5E79EF" w14:textId="77777777" w:rsidR="00DB5DDA" w:rsidRDefault="00DB5DDA" w:rsidP="00DB5DDA">
      <w:pPr>
        <w:spacing w:after="0"/>
        <w:ind w:firstLine="567"/>
        <w:jc w:val="both"/>
        <w:rPr>
          <w:rFonts w:ascii="Times New Roman" w:hAnsi="Times New Roman"/>
          <w:b/>
          <w:color w:val="000000"/>
          <w:sz w:val="24"/>
          <w:szCs w:val="24"/>
        </w:rPr>
      </w:pPr>
    </w:p>
    <w:p w14:paraId="7C788E47" w14:textId="77777777" w:rsidR="00DB5DDA" w:rsidRDefault="00DB5DDA" w:rsidP="00DB5DDA">
      <w:pPr>
        <w:spacing w:after="0"/>
        <w:ind w:firstLine="567"/>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FE66E6B" wp14:editId="7626F268">
            <wp:extent cx="5381625" cy="267652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1D4A5D" w14:textId="717875C6" w:rsidR="0051428E" w:rsidRDefault="0051428E" w:rsidP="0051428E">
      <w:pPr>
        <w:spacing w:after="0"/>
        <w:ind w:firstLine="567"/>
        <w:jc w:val="both"/>
        <w:rPr>
          <w:rFonts w:ascii="Times New Roman" w:hAnsi="Times New Roman"/>
          <w:color w:val="000000"/>
          <w:sz w:val="24"/>
          <w:szCs w:val="24"/>
        </w:rPr>
      </w:pPr>
      <w:r>
        <w:rPr>
          <w:rFonts w:ascii="Times New Roman" w:hAnsi="Times New Roman"/>
          <w:color w:val="000000"/>
          <w:sz w:val="24"/>
          <w:szCs w:val="24"/>
        </w:rPr>
        <w:t>Рисунок</w:t>
      </w:r>
      <w:r w:rsidR="00C87A0E">
        <w:rPr>
          <w:rFonts w:ascii="Times New Roman" w:hAnsi="Times New Roman"/>
          <w:color w:val="000000"/>
          <w:sz w:val="24"/>
          <w:szCs w:val="24"/>
        </w:rPr>
        <w:t xml:space="preserve"> 32</w:t>
      </w:r>
      <w:r>
        <w:rPr>
          <w:rFonts w:ascii="Times New Roman" w:hAnsi="Times New Roman"/>
          <w:color w:val="000000"/>
          <w:sz w:val="24"/>
          <w:szCs w:val="24"/>
        </w:rPr>
        <w:t>.  Средний тестовый балл за задание</w:t>
      </w:r>
    </w:p>
    <w:p w14:paraId="5470F524" w14:textId="77777777" w:rsidR="0051428E" w:rsidRDefault="0051428E" w:rsidP="00DB5DDA">
      <w:pPr>
        <w:spacing w:after="0"/>
        <w:ind w:firstLine="567"/>
        <w:jc w:val="center"/>
        <w:rPr>
          <w:rFonts w:ascii="Times New Roman" w:hAnsi="Times New Roman"/>
          <w:color w:val="000000"/>
          <w:sz w:val="24"/>
          <w:szCs w:val="24"/>
        </w:rPr>
      </w:pPr>
    </w:p>
    <w:p w14:paraId="25EE8581" w14:textId="77777777" w:rsidR="0051428E" w:rsidRDefault="0051428E" w:rsidP="00DB5DDA">
      <w:pPr>
        <w:spacing w:after="0"/>
        <w:ind w:firstLine="567"/>
        <w:jc w:val="center"/>
        <w:rPr>
          <w:rFonts w:ascii="Times New Roman" w:hAnsi="Times New Roman"/>
          <w:color w:val="000000"/>
          <w:sz w:val="24"/>
          <w:szCs w:val="24"/>
        </w:rPr>
      </w:pPr>
    </w:p>
    <w:p w14:paraId="58016F9D" w14:textId="77777777" w:rsidR="0051428E" w:rsidRDefault="0051428E" w:rsidP="00DB5DDA">
      <w:pPr>
        <w:spacing w:after="0"/>
        <w:ind w:firstLine="567"/>
        <w:jc w:val="center"/>
        <w:rPr>
          <w:rFonts w:ascii="Times New Roman" w:hAnsi="Times New Roman"/>
          <w:color w:val="000000"/>
          <w:sz w:val="24"/>
          <w:szCs w:val="24"/>
        </w:rPr>
      </w:pPr>
    </w:p>
    <w:p w14:paraId="37F72C6F" w14:textId="1C326F97" w:rsidR="00DB5DDA" w:rsidRDefault="00800E89" w:rsidP="00DB5DDA">
      <w:pPr>
        <w:spacing w:after="0"/>
        <w:ind w:firstLine="567"/>
        <w:jc w:val="center"/>
        <w:rPr>
          <w:rFonts w:ascii="Times New Roman" w:hAnsi="Times New Roman"/>
          <w:color w:val="000000"/>
          <w:sz w:val="24"/>
          <w:szCs w:val="24"/>
        </w:rPr>
      </w:pPr>
      <w:proofErr w:type="gramStart"/>
      <w:r>
        <w:rPr>
          <w:rFonts w:ascii="Times New Roman" w:hAnsi="Times New Roman"/>
          <w:color w:val="000000"/>
          <w:sz w:val="24"/>
          <w:szCs w:val="24"/>
        </w:rPr>
        <w:t xml:space="preserve">Таблица  </w:t>
      </w:r>
      <w:r w:rsidR="00C87A0E">
        <w:rPr>
          <w:rFonts w:ascii="Times New Roman" w:hAnsi="Times New Roman"/>
          <w:color w:val="000000"/>
          <w:sz w:val="24"/>
          <w:szCs w:val="24"/>
        </w:rPr>
        <w:t>29</w:t>
      </w:r>
      <w:proofErr w:type="gramEnd"/>
      <w:r>
        <w:rPr>
          <w:rFonts w:ascii="Times New Roman" w:hAnsi="Times New Roman"/>
          <w:color w:val="000000"/>
          <w:sz w:val="24"/>
          <w:szCs w:val="24"/>
        </w:rPr>
        <w:t xml:space="preserve">. </w:t>
      </w:r>
      <w:r w:rsidR="00DB5DDA">
        <w:rPr>
          <w:rFonts w:ascii="Times New Roman" w:hAnsi="Times New Roman"/>
          <w:color w:val="000000"/>
          <w:sz w:val="24"/>
          <w:szCs w:val="24"/>
        </w:rPr>
        <w:t>Данные о результатах технологического мониторинга по математике</w:t>
      </w:r>
    </w:p>
    <w:p w14:paraId="207074DE" w14:textId="77777777" w:rsidR="00DB5DDA" w:rsidRPr="00E17C6B" w:rsidRDefault="00DB5DDA"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 xml:space="preserve"> в форме ГВЭ за задания с литерой «К»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480"/>
        <w:gridCol w:w="1622"/>
        <w:gridCol w:w="2144"/>
      </w:tblGrid>
      <w:tr w:rsidR="00DB5DDA" w:rsidRPr="006417D6" w14:paraId="431A4AC0" w14:textId="77777777" w:rsidTr="006B20DD">
        <w:trPr>
          <w:trHeight w:val="224"/>
        </w:trPr>
        <w:tc>
          <w:tcPr>
            <w:tcW w:w="3152" w:type="dxa"/>
            <w:vMerge w:val="restart"/>
            <w:shd w:val="clear" w:color="auto" w:fill="auto"/>
          </w:tcPr>
          <w:p w14:paraId="15403A9F"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Показатель</w:t>
            </w:r>
          </w:p>
        </w:tc>
        <w:tc>
          <w:tcPr>
            <w:tcW w:w="2513" w:type="dxa"/>
            <w:vMerge w:val="restart"/>
            <w:shd w:val="clear" w:color="auto" w:fill="auto"/>
          </w:tcPr>
          <w:p w14:paraId="5C15B4A9"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Количество человек</w:t>
            </w:r>
            <w:r>
              <w:rPr>
                <w:rFonts w:ascii="Times New Roman" w:eastAsia="Calibri" w:hAnsi="Times New Roman"/>
                <w:color w:val="000000"/>
                <w:sz w:val="24"/>
                <w:szCs w:val="24"/>
              </w:rPr>
              <w:t xml:space="preserve"> по району</w:t>
            </w:r>
          </w:p>
        </w:tc>
        <w:tc>
          <w:tcPr>
            <w:tcW w:w="3822" w:type="dxa"/>
            <w:gridSpan w:val="2"/>
            <w:shd w:val="clear" w:color="auto" w:fill="auto"/>
          </w:tcPr>
          <w:p w14:paraId="47C09B80"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w:t>
            </w:r>
          </w:p>
        </w:tc>
      </w:tr>
      <w:tr w:rsidR="00DB5DDA" w:rsidRPr="006417D6" w14:paraId="45E8CC44" w14:textId="77777777" w:rsidTr="006B20DD">
        <w:trPr>
          <w:trHeight w:val="251"/>
        </w:trPr>
        <w:tc>
          <w:tcPr>
            <w:tcW w:w="3152" w:type="dxa"/>
            <w:vMerge/>
            <w:shd w:val="clear" w:color="auto" w:fill="auto"/>
          </w:tcPr>
          <w:p w14:paraId="62B28C01" w14:textId="77777777" w:rsidR="00DB5DDA" w:rsidRPr="006417D6" w:rsidRDefault="00DB5DDA" w:rsidP="006B20DD">
            <w:pPr>
              <w:spacing w:after="0"/>
              <w:jc w:val="center"/>
              <w:rPr>
                <w:rFonts w:ascii="Times New Roman" w:eastAsia="Calibri" w:hAnsi="Times New Roman"/>
                <w:color w:val="000000"/>
                <w:sz w:val="24"/>
                <w:szCs w:val="24"/>
              </w:rPr>
            </w:pPr>
          </w:p>
        </w:tc>
        <w:tc>
          <w:tcPr>
            <w:tcW w:w="2513" w:type="dxa"/>
            <w:vMerge/>
            <w:shd w:val="clear" w:color="auto" w:fill="auto"/>
          </w:tcPr>
          <w:p w14:paraId="76B1DD8C" w14:textId="77777777" w:rsidR="00DB5DDA" w:rsidRPr="006417D6" w:rsidRDefault="00DB5DDA" w:rsidP="006B20DD">
            <w:pPr>
              <w:spacing w:after="0"/>
              <w:jc w:val="center"/>
              <w:rPr>
                <w:rFonts w:ascii="Times New Roman" w:eastAsia="Calibri" w:hAnsi="Times New Roman"/>
                <w:color w:val="000000"/>
                <w:sz w:val="24"/>
                <w:szCs w:val="24"/>
              </w:rPr>
            </w:pPr>
          </w:p>
        </w:tc>
        <w:tc>
          <w:tcPr>
            <w:tcW w:w="1643" w:type="dxa"/>
            <w:shd w:val="clear" w:color="auto" w:fill="auto"/>
          </w:tcPr>
          <w:p w14:paraId="208D463D"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району</w:t>
            </w:r>
          </w:p>
        </w:tc>
        <w:tc>
          <w:tcPr>
            <w:tcW w:w="2179" w:type="dxa"/>
            <w:shd w:val="clear" w:color="auto" w:fill="auto"/>
          </w:tcPr>
          <w:p w14:paraId="66CC47BB"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области</w:t>
            </w:r>
          </w:p>
        </w:tc>
      </w:tr>
      <w:tr w:rsidR="00DB5DDA" w:rsidRPr="006417D6" w14:paraId="364E497D" w14:textId="77777777" w:rsidTr="006B20DD">
        <w:tc>
          <w:tcPr>
            <w:tcW w:w="3152" w:type="dxa"/>
            <w:shd w:val="clear" w:color="auto" w:fill="auto"/>
          </w:tcPr>
          <w:p w14:paraId="0EF125CC"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«2»</w:t>
            </w:r>
          </w:p>
        </w:tc>
        <w:tc>
          <w:tcPr>
            <w:tcW w:w="2513" w:type="dxa"/>
            <w:shd w:val="clear" w:color="auto" w:fill="auto"/>
          </w:tcPr>
          <w:p w14:paraId="5443B576"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12</w:t>
            </w:r>
          </w:p>
        </w:tc>
        <w:tc>
          <w:tcPr>
            <w:tcW w:w="1643" w:type="dxa"/>
            <w:shd w:val="clear" w:color="auto" w:fill="auto"/>
          </w:tcPr>
          <w:p w14:paraId="44954C1B"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41,4</w:t>
            </w:r>
            <w:r w:rsidRPr="006417D6">
              <w:rPr>
                <w:rFonts w:ascii="Times New Roman" w:eastAsia="Calibri" w:hAnsi="Times New Roman"/>
                <w:color w:val="000000"/>
                <w:sz w:val="24"/>
                <w:szCs w:val="24"/>
              </w:rPr>
              <w:t>%</w:t>
            </w:r>
          </w:p>
        </w:tc>
        <w:tc>
          <w:tcPr>
            <w:tcW w:w="2179" w:type="dxa"/>
            <w:shd w:val="clear" w:color="auto" w:fill="auto"/>
          </w:tcPr>
          <w:p w14:paraId="2E95724A"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45,8</w:t>
            </w:r>
            <w:r w:rsidRPr="006417D6">
              <w:rPr>
                <w:rFonts w:ascii="Times New Roman" w:eastAsia="Calibri" w:hAnsi="Times New Roman"/>
                <w:color w:val="000000"/>
                <w:sz w:val="24"/>
                <w:szCs w:val="24"/>
              </w:rPr>
              <w:t>%</w:t>
            </w:r>
          </w:p>
        </w:tc>
      </w:tr>
      <w:tr w:rsidR="00DB5DDA" w:rsidRPr="006417D6" w14:paraId="33AA1BAF" w14:textId="77777777" w:rsidTr="006B20DD">
        <w:tc>
          <w:tcPr>
            <w:tcW w:w="3152" w:type="dxa"/>
            <w:shd w:val="clear" w:color="auto" w:fill="auto"/>
          </w:tcPr>
          <w:p w14:paraId="74661A9F"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lastRenderedPageBreak/>
              <w:t>Получили отметку «3»</w:t>
            </w:r>
          </w:p>
        </w:tc>
        <w:tc>
          <w:tcPr>
            <w:tcW w:w="2513" w:type="dxa"/>
            <w:shd w:val="clear" w:color="auto" w:fill="auto"/>
          </w:tcPr>
          <w:p w14:paraId="0C183A47"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14</w:t>
            </w:r>
          </w:p>
        </w:tc>
        <w:tc>
          <w:tcPr>
            <w:tcW w:w="1643" w:type="dxa"/>
            <w:shd w:val="clear" w:color="auto" w:fill="auto"/>
          </w:tcPr>
          <w:p w14:paraId="18807AA8"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48,3</w:t>
            </w:r>
            <w:r w:rsidRPr="006417D6">
              <w:rPr>
                <w:rFonts w:ascii="Times New Roman" w:eastAsia="Calibri" w:hAnsi="Times New Roman"/>
                <w:color w:val="000000"/>
                <w:sz w:val="24"/>
                <w:szCs w:val="24"/>
              </w:rPr>
              <w:t>%</w:t>
            </w:r>
          </w:p>
        </w:tc>
        <w:tc>
          <w:tcPr>
            <w:tcW w:w="2179" w:type="dxa"/>
            <w:shd w:val="clear" w:color="auto" w:fill="auto"/>
          </w:tcPr>
          <w:p w14:paraId="13EE2FBD"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41,6</w:t>
            </w:r>
            <w:r w:rsidRPr="006417D6">
              <w:rPr>
                <w:rFonts w:ascii="Times New Roman" w:eastAsia="Calibri" w:hAnsi="Times New Roman"/>
                <w:color w:val="000000"/>
                <w:sz w:val="24"/>
                <w:szCs w:val="24"/>
              </w:rPr>
              <w:t>%</w:t>
            </w:r>
          </w:p>
        </w:tc>
      </w:tr>
      <w:tr w:rsidR="00DB5DDA" w:rsidRPr="006417D6" w14:paraId="32A9D13A" w14:textId="77777777" w:rsidTr="006B20DD">
        <w:tc>
          <w:tcPr>
            <w:tcW w:w="3152" w:type="dxa"/>
            <w:shd w:val="clear" w:color="auto" w:fill="auto"/>
          </w:tcPr>
          <w:p w14:paraId="1FF4E0FE"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«4»</w:t>
            </w:r>
          </w:p>
        </w:tc>
        <w:tc>
          <w:tcPr>
            <w:tcW w:w="2513" w:type="dxa"/>
            <w:shd w:val="clear" w:color="auto" w:fill="auto"/>
          </w:tcPr>
          <w:p w14:paraId="106830A4"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3</w:t>
            </w:r>
          </w:p>
        </w:tc>
        <w:tc>
          <w:tcPr>
            <w:tcW w:w="1643" w:type="dxa"/>
            <w:shd w:val="clear" w:color="auto" w:fill="auto"/>
          </w:tcPr>
          <w:p w14:paraId="081EB82E"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10,3</w:t>
            </w:r>
            <w:r w:rsidRPr="006417D6">
              <w:rPr>
                <w:rFonts w:ascii="Times New Roman" w:eastAsia="Calibri" w:hAnsi="Times New Roman"/>
                <w:color w:val="000000"/>
                <w:sz w:val="24"/>
                <w:szCs w:val="24"/>
              </w:rPr>
              <w:t xml:space="preserve"> %</w:t>
            </w:r>
          </w:p>
        </w:tc>
        <w:tc>
          <w:tcPr>
            <w:tcW w:w="2179" w:type="dxa"/>
            <w:shd w:val="clear" w:color="auto" w:fill="auto"/>
          </w:tcPr>
          <w:p w14:paraId="1D8C83D2"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11,1</w:t>
            </w:r>
            <w:r w:rsidRPr="006417D6">
              <w:rPr>
                <w:rFonts w:ascii="Times New Roman" w:eastAsia="Calibri" w:hAnsi="Times New Roman"/>
                <w:color w:val="000000"/>
                <w:sz w:val="24"/>
                <w:szCs w:val="24"/>
              </w:rPr>
              <w:t>%</w:t>
            </w:r>
          </w:p>
        </w:tc>
      </w:tr>
      <w:tr w:rsidR="00DB5DDA" w:rsidRPr="006417D6" w14:paraId="29DDA567" w14:textId="77777777" w:rsidTr="006B20DD">
        <w:tc>
          <w:tcPr>
            <w:tcW w:w="3152" w:type="dxa"/>
            <w:shd w:val="clear" w:color="auto" w:fill="auto"/>
          </w:tcPr>
          <w:p w14:paraId="37CC71EA"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«5»</w:t>
            </w:r>
          </w:p>
        </w:tc>
        <w:tc>
          <w:tcPr>
            <w:tcW w:w="2513" w:type="dxa"/>
            <w:shd w:val="clear" w:color="auto" w:fill="auto"/>
          </w:tcPr>
          <w:p w14:paraId="393B01AA"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p>
        </w:tc>
        <w:tc>
          <w:tcPr>
            <w:tcW w:w="1643" w:type="dxa"/>
            <w:shd w:val="clear" w:color="auto" w:fill="auto"/>
          </w:tcPr>
          <w:p w14:paraId="27BBA090"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p>
        </w:tc>
        <w:tc>
          <w:tcPr>
            <w:tcW w:w="2179" w:type="dxa"/>
            <w:shd w:val="clear" w:color="auto" w:fill="auto"/>
          </w:tcPr>
          <w:p w14:paraId="640B8AED"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1,5%</w:t>
            </w:r>
          </w:p>
        </w:tc>
      </w:tr>
    </w:tbl>
    <w:p w14:paraId="371F2B33" w14:textId="77777777" w:rsidR="00DB5DDA" w:rsidRPr="00E17C6B" w:rsidRDefault="00DB5DDA" w:rsidP="00DB5DDA">
      <w:pPr>
        <w:spacing w:after="0"/>
        <w:ind w:firstLine="567"/>
        <w:jc w:val="center"/>
        <w:rPr>
          <w:rFonts w:ascii="Times New Roman" w:hAnsi="Times New Roman"/>
          <w:b/>
          <w:color w:val="000000"/>
          <w:sz w:val="24"/>
          <w:szCs w:val="24"/>
        </w:rPr>
      </w:pPr>
      <w:r>
        <w:rPr>
          <w:rFonts w:ascii="Times New Roman" w:hAnsi="Times New Roman"/>
          <w:noProof/>
          <w:color w:val="000000"/>
          <w:sz w:val="24"/>
          <w:szCs w:val="24"/>
        </w:rPr>
        <w:drawing>
          <wp:inline distT="0" distB="0" distL="0" distR="0" wp14:anchorId="4F2E8394" wp14:editId="3E56B78A">
            <wp:extent cx="4912155" cy="2709605"/>
            <wp:effectExtent l="0" t="0" r="3175" b="1460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B6ED3E" w14:textId="6247BEB9" w:rsidR="00800E89" w:rsidRDefault="00800E89" w:rsidP="00DB5DDA">
      <w:pPr>
        <w:spacing w:after="0"/>
        <w:ind w:firstLine="567"/>
        <w:jc w:val="both"/>
        <w:rPr>
          <w:rFonts w:ascii="Times New Roman" w:hAnsi="Times New Roman"/>
          <w:sz w:val="24"/>
          <w:szCs w:val="24"/>
        </w:rPr>
      </w:pPr>
      <w:r>
        <w:rPr>
          <w:rFonts w:ascii="Times New Roman" w:hAnsi="Times New Roman"/>
          <w:sz w:val="24"/>
          <w:szCs w:val="24"/>
        </w:rPr>
        <w:t xml:space="preserve">Рисунок </w:t>
      </w:r>
      <w:r w:rsidR="00C87A0E">
        <w:rPr>
          <w:rFonts w:ascii="Times New Roman" w:hAnsi="Times New Roman"/>
          <w:sz w:val="24"/>
          <w:szCs w:val="24"/>
        </w:rPr>
        <w:t>33</w:t>
      </w:r>
      <w:r>
        <w:rPr>
          <w:rFonts w:ascii="Times New Roman" w:hAnsi="Times New Roman"/>
          <w:sz w:val="24"/>
          <w:szCs w:val="24"/>
        </w:rPr>
        <w:t xml:space="preserve">. Средний тестовый балл за задание. </w:t>
      </w:r>
    </w:p>
    <w:p w14:paraId="41C901A5" w14:textId="2F0F803A" w:rsidR="00DB5DDA" w:rsidRPr="00800E89" w:rsidRDefault="00DB5DDA" w:rsidP="00DB5DDA">
      <w:pPr>
        <w:spacing w:after="0"/>
        <w:ind w:firstLine="567"/>
        <w:jc w:val="both"/>
        <w:rPr>
          <w:rFonts w:ascii="Times New Roman" w:hAnsi="Times New Roman"/>
          <w:sz w:val="24"/>
          <w:szCs w:val="24"/>
        </w:rPr>
      </w:pPr>
      <w:r w:rsidRPr="00800E89">
        <w:rPr>
          <w:rFonts w:ascii="Times New Roman" w:hAnsi="Times New Roman"/>
          <w:sz w:val="24"/>
          <w:szCs w:val="24"/>
        </w:rPr>
        <w:t>В мониторинге по русскому языку приняли участие 913 выпускников 9 классов -94,6% от общего количества (в 2022 г. 96,4%, в 2021 г. -97,2%, в 2020 году – 96,8%), из них:</w:t>
      </w:r>
    </w:p>
    <w:p w14:paraId="5750E0AB" w14:textId="77777777" w:rsidR="00DB5DDA" w:rsidRPr="00644A82" w:rsidRDefault="00DB5DDA" w:rsidP="00B50AB3">
      <w:pPr>
        <w:pStyle w:val="a3"/>
        <w:numPr>
          <w:ilvl w:val="0"/>
          <w:numId w:val="2"/>
        </w:numPr>
        <w:spacing w:after="0"/>
        <w:jc w:val="both"/>
        <w:rPr>
          <w:rFonts w:ascii="Times New Roman" w:hAnsi="Times New Roman"/>
          <w:sz w:val="24"/>
          <w:szCs w:val="24"/>
        </w:rPr>
      </w:pPr>
      <w:r w:rsidRPr="00644A82">
        <w:rPr>
          <w:rFonts w:ascii="Times New Roman" w:hAnsi="Times New Roman"/>
          <w:sz w:val="24"/>
          <w:szCs w:val="24"/>
        </w:rPr>
        <w:t>894 выпускников ОО Тайшетского района;</w:t>
      </w:r>
    </w:p>
    <w:p w14:paraId="54C7F622" w14:textId="77777777" w:rsidR="00DB5DDA" w:rsidRPr="00644A82" w:rsidRDefault="00DB5DDA" w:rsidP="00B50AB3">
      <w:pPr>
        <w:pStyle w:val="a3"/>
        <w:numPr>
          <w:ilvl w:val="0"/>
          <w:numId w:val="2"/>
        </w:numPr>
        <w:spacing w:after="0"/>
        <w:jc w:val="both"/>
        <w:rPr>
          <w:rFonts w:ascii="Times New Roman" w:hAnsi="Times New Roman"/>
          <w:sz w:val="24"/>
          <w:szCs w:val="24"/>
        </w:rPr>
      </w:pPr>
      <w:r w:rsidRPr="00644A82">
        <w:rPr>
          <w:rFonts w:ascii="Times New Roman" w:hAnsi="Times New Roman"/>
          <w:sz w:val="24"/>
          <w:szCs w:val="24"/>
        </w:rPr>
        <w:t>19 выпускник</w:t>
      </w:r>
      <w:r>
        <w:rPr>
          <w:rFonts w:ascii="Times New Roman" w:hAnsi="Times New Roman"/>
          <w:sz w:val="24"/>
          <w:szCs w:val="24"/>
        </w:rPr>
        <w:t>ов</w:t>
      </w:r>
      <w:r w:rsidRPr="00644A82">
        <w:rPr>
          <w:rFonts w:ascii="Times New Roman" w:hAnsi="Times New Roman"/>
          <w:sz w:val="24"/>
          <w:szCs w:val="24"/>
        </w:rPr>
        <w:t xml:space="preserve"> Школы-интерната № 24 ОАО «РЖД».</w:t>
      </w:r>
    </w:p>
    <w:p w14:paraId="163A536A" w14:textId="77777777" w:rsidR="00DB5DDA" w:rsidRPr="00644A82" w:rsidRDefault="00DB5DDA" w:rsidP="00DB5DDA">
      <w:pPr>
        <w:spacing w:after="0"/>
        <w:ind w:firstLine="567"/>
        <w:jc w:val="both"/>
        <w:rPr>
          <w:rFonts w:ascii="Times New Roman" w:hAnsi="Times New Roman"/>
          <w:sz w:val="24"/>
          <w:szCs w:val="24"/>
        </w:rPr>
      </w:pPr>
      <w:r w:rsidRPr="00644A82">
        <w:rPr>
          <w:rFonts w:ascii="Times New Roman" w:hAnsi="Times New Roman"/>
          <w:sz w:val="24"/>
          <w:szCs w:val="24"/>
        </w:rPr>
        <w:t>В мониторинге по русскому языку в форме ОГЭ участвовали 880 обучающихся, ГВЭ – 33 человек.</w:t>
      </w:r>
    </w:p>
    <w:p w14:paraId="569ED3E9" w14:textId="77777777" w:rsidR="00DB5DDA" w:rsidRPr="00644A82" w:rsidRDefault="00DB5DDA" w:rsidP="00DB5DDA">
      <w:pPr>
        <w:spacing w:after="0"/>
        <w:ind w:firstLine="567"/>
        <w:jc w:val="both"/>
        <w:rPr>
          <w:rFonts w:ascii="Times New Roman" w:hAnsi="Times New Roman"/>
          <w:sz w:val="24"/>
          <w:szCs w:val="24"/>
        </w:rPr>
      </w:pPr>
      <w:r w:rsidRPr="00644A82">
        <w:rPr>
          <w:rFonts w:ascii="Times New Roman" w:hAnsi="Times New Roman"/>
          <w:sz w:val="24"/>
          <w:szCs w:val="24"/>
        </w:rPr>
        <w:t>Не преодолели минимальный порог в форме ОГЭ (</w:t>
      </w:r>
      <w:r w:rsidRPr="00644A82">
        <w:rPr>
          <w:rFonts w:ascii="Times New Roman" w:hAnsi="Times New Roman"/>
          <w:sz w:val="24"/>
          <w:szCs w:val="24"/>
          <w:lang w:val="en-US"/>
        </w:rPr>
        <w:t>min</w:t>
      </w:r>
      <w:r w:rsidRPr="00644A82">
        <w:rPr>
          <w:rFonts w:ascii="Times New Roman" w:hAnsi="Times New Roman"/>
          <w:sz w:val="24"/>
          <w:szCs w:val="24"/>
        </w:rPr>
        <w:t xml:space="preserve"> 15 баллов) – 195 человек, что составило 22,2% (2022г. – 20,3%, 2021 г. - 22,5%), что на 1,9 % выше показателя прошлого года и выше областного показателя на 2,2% - 20 %. </w:t>
      </w:r>
    </w:p>
    <w:p w14:paraId="263479A6" w14:textId="77777777" w:rsidR="00DB5DDA" w:rsidRPr="00644A82" w:rsidRDefault="00DB5DDA" w:rsidP="00DB5DDA">
      <w:pPr>
        <w:spacing w:after="0"/>
        <w:ind w:firstLine="567"/>
        <w:jc w:val="both"/>
        <w:rPr>
          <w:rFonts w:ascii="Times New Roman" w:hAnsi="Times New Roman"/>
          <w:sz w:val="24"/>
          <w:szCs w:val="24"/>
        </w:rPr>
      </w:pPr>
      <w:r w:rsidRPr="00644A82">
        <w:rPr>
          <w:rFonts w:ascii="Times New Roman" w:hAnsi="Times New Roman"/>
          <w:sz w:val="24"/>
          <w:szCs w:val="24"/>
        </w:rPr>
        <w:t xml:space="preserve">Средний первичный балл по району на 0,6 балла выше 2022 года– 18,9 (2022г.-18,3, 2021 г. -19,5) и ниже областного показателя на 1,1– 20 баллов. </w:t>
      </w:r>
    </w:p>
    <w:p w14:paraId="462B8D47" w14:textId="77777777" w:rsidR="00DB5DDA" w:rsidRDefault="00DB5DDA" w:rsidP="00DB5DDA">
      <w:pPr>
        <w:spacing w:after="0"/>
        <w:ind w:firstLine="567"/>
        <w:jc w:val="both"/>
        <w:rPr>
          <w:rFonts w:ascii="Times New Roman" w:hAnsi="Times New Roman"/>
          <w:color w:val="000000"/>
          <w:sz w:val="24"/>
          <w:szCs w:val="24"/>
        </w:rPr>
      </w:pPr>
    </w:p>
    <w:p w14:paraId="0FD7AA92" w14:textId="77777777" w:rsidR="00DB5DDA" w:rsidRDefault="00DB5DDA" w:rsidP="00DB5DDA">
      <w:pPr>
        <w:spacing w:after="0"/>
        <w:ind w:firstLine="567"/>
        <w:jc w:val="both"/>
        <w:rPr>
          <w:rFonts w:ascii="Times New Roman" w:hAnsi="Times New Roman"/>
          <w:color w:val="000000"/>
          <w:sz w:val="24"/>
          <w:szCs w:val="24"/>
        </w:rPr>
      </w:pPr>
    </w:p>
    <w:p w14:paraId="5FB76B58" w14:textId="77777777" w:rsidR="00DB5DDA" w:rsidRDefault="00DB5DDA" w:rsidP="00DB5DDA">
      <w:pPr>
        <w:spacing w:after="0"/>
        <w:ind w:firstLine="567"/>
        <w:jc w:val="both"/>
        <w:rPr>
          <w:rFonts w:ascii="Times New Roman" w:hAnsi="Times New Roman"/>
          <w:color w:val="000000"/>
          <w:sz w:val="24"/>
          <w:szCs w:val="24"/>
        </w:rPr>
      </w:pPr>
    </w:p>
    <w:p w14:paraId="1A9DF3AD" w14:textId="77777777" w:rsidR="00DB5DDA" w:rsidRDefault="00DB5DDA" w:rsidP="00DB5DDA">
      <w:pPr>
        <w:spacing w:after="0"/>
        <w:ind w:firstLine="567"/>
        <w:jc w:val="both"/>
        <w:rPr>
          <w:rFonts w:ascii="Times New Roman" w:hAnsi="Times New Roman"/>
          <w:color w:val="000000"/>
          <w:sz w:val="24"/>
          <w:szCs w:val="24"/>
        </w:rPr>
      </w:pPr>
      <w:r w:rsidRPr="00676630">
        <w:rPr>
          <w:rFonts w:ascii="Times New Roman" w:hAnsi="Times New Roman"/>
          <w:noProof/>
          <w:color w:val="000000"/>
          <w:sz w:val="24"/>
          <w:szCs w:val="24"/>
        </w:rPr>
        <w:drawing>
          <wp:inline distT="0" distB="0" distL="0" distR="0" wp14:anchorId="6C0ED05A" wp14:editId="48929250">
            <wp:extent cx="6030595" cy="1982223"/>
            <wp:effectExtent l="0" t="0" r="8255" b="18415"/>
            <wp:docPr id="1445531051" name="Диаграмма 1445531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899EC1F" w14:textId="64041E56" w:rsidR="00DB5DDA" w:rsidRDefault="00EA4070" w:rsidP="00EA4070">
      <w:pPr>
        <w:spacing w:after="0"/>
        <w:ind w:firstLine="567"/>
        <w:rPr>
          <w:rFonts w:ascii="Times New Roman" w:hAnsi="Times New Roman"/>
          <w:color w:val="000000"/>
          <w:sz w:val="24"/>
          <w:szCs w:val="24"/>
        </w:rPr>
      </w:pPr>
      <w:r>
        <w:rPr>
          <w:rFonts w:ascii="Times New Roman" w:hAnsi="Times New Roman"/>
          <w:color w:val="000000"/>
          <w:sz w:val="24"/>
          <w:szCs w:val="24"/>
        </w:rPr>
        <w:t xml:space="preserve">Рисунок </w:t>
      </w:r>
      <w:r w:rsidR="00C87A0E">
        <w:rPr>
          <w:rFonts w:ascii="Times New Roman" w:hAnsi="Times New Roman"/>
          <w:color w:val="000000"/>
          <w:sz w:val="24"/>
          <w:szCs w:val="24"/>
        </w:rPr>
        <w:t>34</w:t>
      </w:r>
      <w:r>
        <w:rPr>
          <w:rFonts w:ascii="Times New Roman" w:hAnsi="Times New Roman"/>
          <w:color w:val="000000"/>
          <w:sz w:val="24"/>
          <w:szCs w:val="24"/>
        </w:rPr>
        <w:t xml:space="preserve">. </w:t>
      </w:r>
      <w:r w:rsidR="00DB5DDA">
        <w:rPr>
          <w:rFonts w:ascii="Times New Roman" w:hAnsi="Times New Roman"/>
          <w:color w:val="000000"/>
          <w:sz w:val="24"/>
          <w:szCs w:val="24"/>
        </w:rPr>
        <w:t>Распределение среднего первичного балла</w:t>
      </w:r>
    </w:p>
    <w:p w14:paraId="0404248D" w14:textId="77777777" w:rsidR="00DB5DDA" w:rsidRPr="00E17C6B" w:rsidRDefault="00DB5DDA" w:rsidP="00DB5DDA">
      <w:pPr>
        <w:spacing w:after="0"/>
        <w:ind w:firstLine="567"/>
        <w:jc w:val="both"/>
        <w:rPr>
          <w:rFonts w:ascii="Times New Roman" w:hAnsi="Times New Roman"/>
          <w:color w:val="000000"/>
          <w:sz w:val="24"/>
          <w:szCs w:val="24"/>
        </w:rPr>
      </w:pPr>
    </w:p>
    <w:p w14:paraId="2DFAED0C" w14:textId="77777777" w:rsidR="00DB5DDA" w:rsidRPr="00E17C6B" w:rsidRDefault="00DB5DDA" w:rsidP="00DB5DDA">
      <w:pPr>
        <w:spacing w:after="0"/>
        <w:ind w:firstLine="567"/>
        <w:jc w:val="both"/>
        <w:rPr>
          <w:rFonts w:ascii="Times New Roman" w:hAnsi="Times New Roman"/>
          <w:color w:val="000000"/>
          <w:sz w:val="24"/>
          <w:szCs w:val="24"/>
        </w:rPr>
      </w:pPr>
      <w:r w:rsidRPr="00E17C6B">
        <w:rPr>
          <w:rFonts w:ascii="Times New Roman" w:hAnsi="Times New Roman"/>
          <w:color w:val="000000"/>
          <w:sz w:val="24"/>
          <w:szCs w:val="24"/>
        </w:rPr>
        <w:t xml:space="preserve">Максимальный первичный балл </w:t>
      </w:r>
      <w:r>
        <w:rPr>
          <w:rFonts w:ascii="Times New Roman" w:hAnsi="Times New Roman"/>
          <w:color w:val="000000"/>
          <w:sz w:val="24"/>
          <w:szCs w:val="24"/>
        </w:rPr>
        <w:t>«</w:t>
      </w:r>
      <w:proofErr w:type="gramStart"/>
      <w:r w:rsidRPr="00E17C6B">
        <w:rPr>
          <w:rFonts w:ascii="Times New Roman" w:hAnsi="Times New Roman"/>
          <w:color w:val="000000"/>
          <w:sz w:val="24"/>
          <w:szCs w:val="24"/>
        </w:rPr>
        <w:t>33</w:t>
      </w:r>
      <w:r>
        <w:rPr>
          <w:rFonts w:ascii="Times New Roman" w:hAnsi="Times New Roman"/>
          <w:color w:val="000000"/>
          <w:sz w:val="24"/>
          <w:szCs w:val="24"/>
        </w:rPr>
        <w:t>»</w:t>
      </w:r>
      <w:r w:rsidRPr="00E17C6B">
        <w:rPr>
          <w:rFonts w:ascii="Times New Roman" w:hAnsi="Times New Roman"/>
          <w:color w:val="000000"/>
          <w:sz w:val="24"/>
          <w:szCs w:val="24"/>
        </w:rPr>
        <w:t xml:space="preserve">  у</w:t>
      </w:r>
      <w:proofErr w:type="gramEnd"/>
      <w:r w:rsidRPr="00E17C6B">
        <w:rPr>
          <w:rFonts w:ascii="Times New Roman" w:hAnsi="Times New Roman"/>
          <w:color w:val="000000"/>
          <w:sz w:val="24"/>
          <w:szCs w:val="24"/>
        </w:rPr>
        <w:t xml:space="preserve"> </w:t>
      </w:r>
      <w:r>
        <w:rPr>
          <w:rFonts w:ascii="Times New Roman" w:hAnsi="Times New Roman"/>
          <w:color w:val="000000"/>
          <w:sz w:val="24"/>
          <w:szCs w:val="24"/>
        </w:rPr>
        <w:t>3</w:t>
      </w:r>
      <w:r w:rsidRPr="00E17C6B">
        <w:rPr>
          <w:rFonts w:ascii="Times New Roman" w:hAnsi="Times New Roman"/>
          <w:color w:val="000000"/>
          <w:sz w:val="24"/>
          <w:szCs w:val="24"/>
        </w:rPr>
        <w:t xml:space="preserve"> обучающихся</w:t>
      </w:r>
      <w:r>
        <w:rPr>
          <w:rFonts w:ascii="Times New Roman" w:hAnsi="Times New Roman"/>
          <w:color w:val="000000"/>
          <w:sz w:val="24"/>
          <w:szCs w:val="24"/>
        </w:rPr>
        <w:t xml:space="preserve">, что составляет 0,34% от  числа участников мониторинга </w:t>
      </w:r>
      <w:r w:rsidRPr="00E17C6B">
        <w:rPr>
          <w:rFonts w:ascii="Times New Roman" w:hAnsi="Times New Roman"/>
          <w:color w:val="000000"/>
          <w:sz w:val="24"/>
          <w:szCs w:val="24"/>
        </w:rPr>
        <w:t>(МКОУ СОШ № 5 г. Тайшета</w:t>
      </w:r>
      <w:r>
        <w:rPr>
          <w:rFonts w:ascii="Times New Roman" w:hAnsi="Times New Roman"/>
          <w:color w:val="000000"/>
          <w:sz w:val="24"/>
          <w:szCs w:val="24"/>
        </w:rPr>
        <w:t xml:space="preserve"> (2 чел.)</w:t>
      </w:r>
      <w:r w:rsidRPr="00E17C6B">
        <w:rPr>
          <w:rFonts w:ascii="Times New Roman" w:hAnsi="Times New Roman"/>
          <w:color w:val="000000"/>
          <w:sz w:val="24"/>
          <w:szCs w:val="24"/>
        </w:rPr>
        <w:t xml:space="preserve">, МКОУ СОШ № 14 г. </w:t>
      </w:r>
      <w:r w:rsidRPr="00E17C6B">
        <w:rPr>
          <w:rFonts w:ascii="Times New Roman" w:hAnsi="Times New Roman"/>
          <w:color w:val="000000"/>
          <w:sz w:val="24"/>
          <w:szCs w:val="24"/>
        </w:rPr>
        <w:lastRenderedPageBreak/>
        <w:t>Тайшета</w:t>
      </w:r>
      <w:r>
        <w:rPr>
          <w:rFonts w:ascii="Times New Roman" w:hAnsi="Times New Roman"/>
          <w:color w:val="000000"/>
          <w:sz w:val="24"/>
          <w:szCs w:val="24"/>
        </w:rPr>
        <w:t xml:space="preserve"> (1 чел.) (2022г.-1,4%,  2021г. 1% ),</w:t>
      </w:r>
      <w:r w:rsidRPr="00E17C6B">
        <w:rPr>
          <w:rFonts w:ascii="Times New Roman" w:hAnsi="Times New Roman"/>
          <w:color w:val="000000"/>
          <w:sz w:val="24"/>
          <w:szCs w:val="24"/>
        </w:rPr>
        <w:t xml:space="preserve"> что </w:t>
      </w:r>
      <w:r>
        <w:rPr>
          <w:rFonts w:ascii="Times New Roman" w:hAnsi="Times New Roman"/>
          <w:color w:val="000000"/>
          <w:sz w:val="24"/>
          <w:szCs w:val="24"/>
        </w:rPr>
        <w:t xml:space="preserve"> на 0,07% ниже</w:t>
      </w:r>
      <w:r w:rsidRPr="00E17C6B">
        <w:rPr>
          <w:rFonts w:ascii="Times New Roman" w:hAnsi="Times New Roman"/>
          <w:color w:val="000000"/>
          <w:sz w:val="24"/>
          <w:szCs w:val="24"/>
        </w:rPr>
        <w:t xml:space="preserve"> областного показателя (</w:t>
      </w:r>
      <w:r>
        <w:rPr>
          <w:rFonts w:ascii="Times New Roman" w:hAnsi="Times New Roman"/>
          <w:color w:val="000000"/>
          <w:sz w:val="24"/>
          <w:szCs w:val="24"/>
        </w:rPr>
        <w:t>0,41</w:t>
      </w:r>
      <w:r w:rsidRPr="00E17C6B">
        <w:rPr>
          <w:rFonts w:ascii="Times New Roman" w:hAnsi="Times New Roman"/>
          <w:color w:val="000000"/>
          <w:sz w:val="24"/>
          <w:szCs w:val="24"/>
        </w:rPr>
        <w:t>%).</w:t>
      </w:r>
    </w:p>
    <w:p w14:paraId="0E64A534" w14:textId="77777777" w:rsidR="00DB5DDA" w:rsidRPr="00E17C6B" w:rsidRDefault="00DB5DDA" w:rsidP="00DB5DDA">
      <w:pPr>
        <w:spacing w:after="0"/>
        <w:ind w:firstLine="567"/>
        <w:jc w:val="both"/>
        <w:rPr>
          <w:rFonts w:ascii="Times New Roman" w:hAnsi="Times New Roman"/>
          <w:color w:val="000000"/>
          <w:sz w:val="24"/>
          <w:szCs w:val="24"/>
        </w:rPr>
      </w:pPr>
      <w:r w:rsidRPr="00E17C6B">
        <w:rPr>
          <w:rFonts w:ascii="Times New Roman" w:hAnsi="Times New Roman"/>
          <w:color w:val="000000"/>
          <w:sz w:val="24"/>
          <w:szCs w:val="24"/>
        </w:rPr>
        <w:t xml:space="preserve">0 баллов набрали </w:t>
      </w:r>
      <w:r>
        <w:rPr>
          <w:rFonts w:ascii="Times New Roman" w:hAnsi="Times New Roman"/>
          <w:color w:val="000000"/>
          <w:sz w:val="24"/>
          <w:szCs w:val="24"/>
        </w:rPr>
        <w:t>4 человека</w:t>
      </w:r>
      <w:r w:rsidRPr="00E17C6B">
        <w:rPr>
          <w:rFonts w:ascii="Times New Roman" w:hAnsi="Times New Roman"/>
          <w:color w:val="000000"/>
          <w:sz w:val="24"/>
          <w:szCs w:val="24"/>
        </w:rPr>
        <w:t xml:space="preserve">, что составило </w:t>
      </w:r>
      <w:r>
        <w:rPr>
          <w:rFonts w:ascii="Times New Roman" w:hAnsi="Times New Roman"/>
          <w:color w:val="000000"/>
          <w:sz w:val="24"/>
          <w:szCs w:val="24"/>
        </w:rPr>
        <w:t>0,5% (2022г.-0,5%, 2021 г.-1%</w:t>
      </w:r>
      <w:r w:rsidRPr="00E17C6B">
        <w:rPr>
          <w:rFonts w:ascii="Times New Roman" w:hAnsi="Times New Roman"/>
          <w:color w:val="000000"/>
          <w:sz w:val="24"/>
          <w:szCs w:val="24"/>
        </w:rPr>
        <w:t>), чт</w:t>
      </w:r>
      <w:r>
        <w:rPr>
          <w:rFonts w:ascii="Times New Roman" w:hAnsi="Times New Roman"/>
          <w:color w:val="000000"/>
          <w:sz w:val="24"/>
          <w:szCs w:val="24"/>
        </w:rPr>
        <w:t>о на 0,2% выше областного показателя - 0,7%</w:t>
      </w:r>
      <w:r w:rsidRPr="00E17C6B">
        <w:rPr>
          <w:rFonts w:ascii="Times New Roman" w:hAnsi="Times New Roman"/>
          <w:color w:val="000000"/>
          <w:sz w:val="24"/>
          <w:szCs w:val="24"/>
        </w:rPr>
        <w:t xml:space="preserve">. </w:t>
      </w:r>
    </w:p>
    <w:p w14:paraId="46226613" w14:textId="6D3D81DE" w:rsidR="00DB5DDA" w:rsidRDefault="00487A4B"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C87A0E">
        <w:rPr>
          <w:rFonts w:ascii="Times New Roman" w:hAnsi="Times New Roman"/>
          <w:color w:val="000000"/>
          <w:sz w:val="24"/>
          <w:szCs w:val="24"/>
        </w:rPr>
        <w:t xml:space="preserve"> 30</w:t>
      </w:r>
      <w:r>
        <w:rPr>
          <w:rFonts w:ascii="Times New Roman" w:hAnsi="Times New Roman"/>
          <w:color w:val="000000"/>
          <w:sz w:val="24"/>
          <w:szCs w:val="24"/>
        </w:rPr>
        <w:t xml:space="preserve">. </w:t>
      </w:r>
      <w:r w:rsidR="00DB5DDA">
        <w:rPr>
          <w:rFonts w:ascii="Times New Roman" w:hAnsi="Times New Roman"/>
          <w:color w:val="000000"/>
          <w:sz w:val="24"/>
          <w:szCs w:val="24"/>
        </w:rPr>
        <w:t xml:space="preserve">Данные </w:t>
      </w:r>
      <w:proofErr w:type="gramStart"/>
      <w:r w:rsidR="00DB5DDA">
        <w:rPr>
          <w:rFonts w:ascii="Times New Roman" w:hAnsi="Times New Roman"/>
          <w:color w:val="000000"/>
          <w:sz w:val="24"/>
          <w:szCs w:val="24"/>
        </w:rPr>
        <w:t>технологического  мониторинга</w:t>
      </w:r>
      <w:proofErr w:type="gramEnd"/>
      <w:r w:rsidR="00DB5DDA">
        <w:rPr>
          <w:rFonts w:ascii="Times New Roman" w:hAnsi="Times New Roman"/>
          <w:color w:val="000000"/>
          <w:sz w:val="24"/>
          <w:szCs w:val="24"/>
        </w:rPr>
        <w:t xml:space="preserve"> по русскому языку в форме ОГЭ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343"/>
        <w:gridCol w:w="1759"/>
        <w:gridCol w:w="2144"/>
      </w:tblGrid>
      <w:tr w:rsidR="00DB5DDA" w:rsidRPr="006417D6" w14:paraId="7217BAAF" w14:textId="77777777" w:rsidTr="006B20DD">
        <w:trPr>
          <w:trHeight w:val="367"/>
        </w:trPr>
        <w:tc>
          <w:tcPr>
            <w:tcW w:w="3152" w:type="dxa"/>
            <w:vMerge w:val="restart"/>
            <w:shd w:val="clear" w:color="auto" w:fill="auto"/>
          </w:tcPr>
          <w:p w14:paraId="30B2CADC"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Показатель</w:t>
            </w:r>
          </w:p>
        </w:tc>
        <w:tc>
          <w:tcPr>
            <w:tcW w:w="2372" w:type="dxa"/>
            <w:vMerge w:val="restart"/>
            <w:shd w:val="clear" w:color="auto" w:fill="auto"/>
          </w:tcPr>
          <w:p w14:paraId="561D193C"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Количество человек по району</w:t>
            </w:r>
          </w:p>
        </w:tc>
        <w:tc>
          <w:tcPr>
            <w:tcW w:w="3963" w:type="dxa"/>
            <w:gridSpan w:val="2"/>
            <w:shd w:val="clear" w:color="auto" w:fill="auto"/>
          </w:tcPr>
          <w:p w14:paraId="355DFF4B"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w:t>
            </w:r>
          </w:p>
        </w:tc>
      </w:tr>
      <w:tr w:rsidR="00DB5DDA" w:rsidRPr="006417D6" w14:paraId="44BA1B07" w14:textId="77777777" w:rsidTr="006B20DD">
        <w:trPr>
          <w:trHeight w:val="251"/>
        </w:trPr>
        <w:tc>
          <w:tcPr>
            <w:tcW w:w="3152" w:type="dxa"/>
            <w:vMerge/>
            <w:shd w:val="clear" w:color="auto" w:fill="auto"/>
          </w:tcPr>
          <w:p w14:paraId="1361AEA2" w14:textId="77777777" w:rsidR="00DB5DDA" w:rsidRPr="00E24F87" w:rsidRDefault="00DB5DDA" w:rsidP="006B20DD">
            <w:pPr>
              <w:spacing w:after="0"/>
              <w:jc w:val="center"/>
              <w:rPr>
                <w:rFonts w:ascii="Times New Roman" w:eastAsia="Calibri" w:hAnsi="Times New Roman"/>
                <w:color w:val="000000" w:themeColor="text1"/>
                <w:sz w:val="24"/>
                <w:szCs w:val="24"/>
              </w:rPr>
            </w:pPr>
          </w:p>
        </w:tc>
        <w:tc>
          <w:tcPr>
            <w:tcW w:w="2372" w:type="dxa"/>
            <w:vMerge/>
            <w:shd w:val="clear" w:color="auto" w:fill="auto"/>
          </w:tcPr>
          <w:p w14:paraId="2575356D" w14:textId="77777777" w:rsidR="00DB5DDA" w:rsidRPr="00E24F87" w:rsidRDefault="00DB5DDA" w:rsidP="006B20DD">
            <w:pPr>
              <w:spacing w:after="0"/>
              <w:jc w:val="center"/>
              <w:rPr>
                <w:rFonts w:ascii="Times New Roman" w:eastAsia="Calibri" w:hAnsi="Times New Roman"/>
                <w:color w:val="000000" w:themeColor="text1"/>
                <w:sz w:val="24"/>
                <w:szCs w:val="24"/>
              </w:rPr>
            </w:pPr>
          </w:p>
        </w:tc>
        <w:tc>
          <w:tcPr>
            <w:tcW w:w="1784" w:type="dxa"/>
            <w:shd w:val="clear" w:color="auto" w:fill="auto"/>
          </w:tcPr>
          <w:p w14:paraId="1C8F4F65"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По району</w:t>
            </w:r>
          </w:p>
        </w:tc>
        <w:tc>
          <w:tcPr>
            <w:tcW w:w="2179" w:type="dxa"/>
            <w:shd w:val="clear" w:color="auto" w:fill="auto"/>
          </w:tcPr>
          <w:p w14:paraId="40E5A364"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области</w:t>
            </w:r>
          </w:p>
        </w:tc>
      </w:tr>
      <w:tr w:rsidR="00DB5DDA" w:rsidRPr="006417D6" w14:paraId="4F662A82" w14:textId="77777777" w:rsidTr="006B20DD">
        <w:tc>
          <w:tcPr>
            <w:tcW w:w="3152" w:type="dxa"/>
            <w:shd w:val="clear" w:color="auto" w:fill="auto"/>
          </w:tcPr>
          <w:p w14:paraId="32ABC45E"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Получили отметку «2»</w:t>
            </w:r>
          </w:p>
        </w:tc>
        <w:tc>
          <w:tcPr>
            <w:tcW w:w="2372" w:type="dxa"/>
            <w:shd w:val="clear" w:color="auto" w:fill="auto"/>
          </w:tcPr>
          <w:p w14:paraId="0299286A"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195</w:t>
            </w:r>
          </w:p>
        </w:tc>
        <w:tc>
          <w:tcPr>
            <w:tcW w:w="1784" w:type="dxa"/>
            <w:shd w:val="clear" w:color="auto" w:fill="auto"/>
          </w:tcPr>
          <w:p w14:paraId="48B00AF4"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22,2 %</w:t>
            </w:r>
          </w:p>
        </w:tc>
        <w:tc>
          <w:tcPr>
            <w:tcW w:w="2179" w:type="dxa"/>
            <w:shd w:val="clear" w:color="auto" w:fill="auto"/>
          </w:tcPr>
          <w:p w14:paraId="24A0FF12"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19,1</w:t>
            </w:r>
            <w:r w:rsidRPr="006417D6">
              <w:rPr>
                <w:rFonts w:ascii="Times New Roman" w:eastAsia="Calibri" w:hAnsi="Times New Roman"/>
                <w:color w:val="000000"/>
                <w:sz w:val="24"/>
                <w:szCs w:val="24"/>
              </w:rPr>
              <w:t>%</w:t>
            </w:r>
          </w:p>
        </w:tc>
      </w:tr>
      <w:tr w:rsidR="00DB5DDA" w:rsidRPr="006417D6" w14:paraId="5CB81109" w14:textId="77777777" w:rsidTr="006B20DD">
        <w:tc>
          <w:tcPr>
            <w:tcW w:w="3152" w:type="dxa"/>
            <w:shd w:val="clear" w:color="auto" w:fill="auto"/>
          </w:tcPr>
          <w:p w14:paraId="1D799652"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Получили отметку «3»</w:t>
            </w:r>
          </w:p>
        </w:tc>
        <w:tc>
          <w:tcPr>
            <w:tcW w:w="2372" w:type="dxa"/>
            <w:shd w:val="clear" w:color="auto" w:fill="auto"/>
          </w:tcPr>
          <w:p w14:paraId="5C887A24"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405</w:t>
            </w:r>
          </w:p>
        </w:tc>
        <w:tc>
          <w:tcPr>
            <w:tcW w:w="1784" w:type="dxa"/>
            <w:shd w:val="clear" w:color="auto" w:fill="auto"/>
          </w:tcPr>
          <w:p w14:paraId="7AC29350"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46 %</w:t>
            </w:r>
          </w:p>
        </w:tc>
        <w:tc>
          <w:tcPr>
            <w:tcW w:w="2179" w:type="dxa"/>
            <w:shd w:val="clear" w:color="auto" w:fill="auto"/>
          </w:tcPr>
          <w:p w14:paraId="159A54E8"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44,9</w:t>
            </w:r>
            <w:r w:rsidRPr="006417D6">
              <w:rPr>
                <w:rFonts w:ascii="Times New Roman" w:eastAsia="Calibri" w:hAnsi="Times New Roman"/>
                <w:color w:val="000000"/>
                <w:sz w:val="24"/>
                <w:szCs w:val="24"/>
              </w:rPr>
              <w:t>%</w:t>
            </w:r>
          </w:p>
        </w:tc>
      </w:tr>
      <w:tr w:rsidR="00DB5DDA" w:rsidRPr="006417D6" w14:paraId="01E0B90A" w14:textId="77777777" w:rsidTr="006B20DD">
        <w:tc>
          <w:tcPr>
            <w:tcW w:w="3152" w:type="dxa"/>
            <w:shd w:val="clear" w:color="auto" w:fill="auto"/>
          </w:tcPr>
          <w:p w14:paraId="1C726E6C"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Получили отметку «4»</w:t>
            </w:r>
          </w:p>
        </w:tc>
        <w:tc>
          <w:tcPr>
            <w:tcW w:w="2372" w:type="dxa"/>
            <w:shd w:val="clear" w:color="auto" w:fill="auto"/>
          </w:tcPr>
          <w:p w14:paraId="6D02EB24"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222</w:t>
            </w:r>
          </w:p>
        </w:tc>
        <w:tc>
          <w:tcPr>
            <w:tcW w:w="1784" w:type="dxa"/>
            <w:shd w:val="clear" w:color="auto" w:fill="auto"/>
          </w:tcPr>
          <w:p w14:paraId="2403AFFA"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25,2 %</w:t>
            </w:r>
          </w:p>
        </w:tc>
        <w:tc>
          <w:tcPr>
            <w:tcW w:w="2179" w:type="dxa"/>
            <w:shd w:val="clear" w:color="auto" w:fill="auto"/>
          </w:tcPr>
          <w:p w14:paraId="3C82D2E0"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26,8</w:t>
            </w:r>
            <w:r w:rsidRPr="006417D6">
              <w:rPr>
                <w:rFonts w:ascii="Times New Roman" w:eastAsia="Calibri" w:hAnsi="Times New Roman"/>
                <w:color w:val="000000"/>
                <w:sz w:val="24"/>
                <w:szCs w:val="24"/>
              </w:rPr>
              <w:t>%</w:t>
            </w:r>
          </w:p>
        </w:tc>
      </w:tr>
      <w:tr w:rsidR="00DB5DDA" w:rsidRPr="006417D6" w14:paraId="6CB02D53" w14:textId="77777777" w:rsidTr="006B20DD">
        <w:tc>
          <w:tcPr>
            <w:tcW w:w="3152" w:type="dxa"/>
            <w:shd w:val="clear" w:color="auto" w:fill="auto"/>
          </w:tcPr>
          <w:p w14:paraId="25276A0F"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Получили отметку «5»</w:t>
            </w:r>
          </w:p>
        </w:tc>
        <w:tc>
          <w:tcPr>
            <w:tcW w:w="2372" w:type="dxa"/>
            <w:shd w:val="clear" w:color="auto" w:fill="auto"/>
          </w:tcPr>
          <w:p w14:paraId="741C887B"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58</w:t>
            </w:r>
          </w:p>
        </w:tc>
        <w:tc>
          <w:tcPr>
            <w:tcW w:w="1784" w:type="dxa"/>
            <w:shd w:val="clear" w:color="auto" w:fill="auto"/>
          </w:tcPr>
          <w:p w14:paraId="05ACCF06" w14:textId="77777777" w:rsidR="00DB5DDA" w:rsidRPr="00E24F87" w:rsidRDefault="00DB5DDA" w:rsidP="006B20DD">
            <w:pPr>
              <w:spacing w:after="0"/>
              <w:jc w:val="center"/>
              <w:rPr>
                <w:rFonts w:ascii="Times New Roman" w:eastAsia="Calibri" w:hAnsi="Times New Roman"/>
                <w:color w:val="000000" w:themeColor="text1"/>
                <w:sz w:val="24"/>
                <w:szCs w:val="24"/>
              </w:rPr>
            </w:pPr>
            <w:r w:rsidRPr="00E24F87">
              <w:rPr>
                <w:rFonts w:ascii="Times New Roman" w:eastAsia="Calibri" w:hAnsi="Times New Roman"/>
                <w:color w:val="000000" w:themeColor="text1"/>
                <w:sz w:val="24"/>
                <w:szCs w:val="24"/>
              </w:rPr>
              <w:t>6,6 %</w:t>
            </w:r>
          </w:p>
        </w:tc>
        <w:tc>
          <w:tcPr>
            <w:tcW w:w="2179" w:type="dxa"/>
            <w:shd w:val="clear" w:color="auto" w:fill="auto"/>
          </w:tcPr>
          <w:p w14:paraId="518EC1DD"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9,2%</w:t>
            </w:r>
          </w:p>
        </w:tc>
      </w:tr>
    </w:tbl>
    <w:p w14:paraId="3DC7B486" w14:textId="77777777" w:rsidR="00DB5DDA" w:rsidRDefault="00DB5DDA" w:rsidP="00DB5DDA">
      <w:pPr>
        <w:spacing w:after="0"/>
        <w:ind w:firstLine="567"/>
        <w:jc w:val="both"/>
        <w:rPr>
          <w:rFonts w:ascii="Times New Roman" w:hAnsi="Times New Roman"/>
          <w:color w:val="000000"/>
          <w:sz w:val="24"/>
          <w:szCs w:val="24"/>
        </w:rPr>
      </w:pPr>
    </w:p>
    <w:p w14:paraId="31655DC2" w14:textId="41DE4515" w:rsidR="00DB5DDA" w:rsidRDefault="00487A4B" w:rsidP="00DB5DDA">
      <w:pPr>
        <w:spacing w:after="0"/>
        <w:ind w:firstLine="567"/>
        <w:jc w:val="center"/>
        <w:rPr>
          <w:rFonts w:ascii="Times New Roman" w:hAnsi="Times New Roman"/>
          <w:color w:val="000000"/>
          <w:sz w:val="24"/>
          <w:szCs w:val="24"/>
        </w:rPr>
      </w:pPr>
      <w:proofErr w:type="gramStart"/>
      <w:r>
        <w:rPr>
          <w:rFonts w:ascii="Times New Roman" w:hAnsi="Times New Roman"/>
          <w:color w:val="000000"/>
          <w:sz w:val="24"/>
          <w:szCs w:val="24"/>
        </w:rPr>
        <w:t xml:space="preserve">Таблица  </w:t>
      </w:r>
      <w:r w:rsidR="00C87A0E">
        <w:rPr>
          <w:rFonts w:ascii="Times New Roman" w:hAnsi="Times New Roman"/>
          <w:color w:val="000000"/>
          <w:sz w:val="24"/>
          <w:szCs w:val="24"/>
        </w:rPr>
        <w:t>31</w:t>
      </w:r>
      <w:proofErr w:type="gramEnd"/>
      <w:r>
        <w:rPr>
          <w:rFonts w:ascii="Times New Roman" w:hAnsi="Times New Roman"/>
          <w:color w:val="000000"/>
          <w:sz w:val="24"/>
          <w:szCs w:val="24"/>
        </w:rPr>
        <w:t xml:space="preserve">. </w:t>
      </w:r>
      <w:r w:rsidR="00DB5DDA">
        <w:rPr>
          <w:rFonts w:ascii="Times New Roman" w:hAnsi="Times New Roman"/>
          <w:color w:val="000000"/>
          <w:sz w:val="24"/>
          <w:szCs w:val="24"/>
        </w:rPr>
        <w:t>Результаты выполнения КИМ</w:t>
      </w:r>
    </w:p>
    <w:tbl>
      <w:tblPr>
        <w:tblW w:w="9634" w:type="dxa"/>
        <w:tblLayout w:type="fixed"/>
        <w:tblLook w:val="04A0" w:firstRow="1" w:lastRow="0" w:firstColumn="1" w:lastColumn="0" w:noHBand="0" w:noVBand="1"/>
      </w:tblPr>
      <w:tblGrid>
        <w:gridCol w:w="704"/>
        <w:gridCol w:w="2977"/>
        <w:gridCol w:w="850"/>
        <w:gridCol w:w="993"/>
        <w:gridCol w:w="992"/>
        <w:gridCol w:w="1134"/>
        <w:gridCol w:w="992"/>
        <w:gridCol w:w="992"/>
      </w:tblGrid>
      <w:tr w:rsidR="00DB5DDA" w:rsidRPr="005A1999" w14:paraId="4B05BE67" w14:textId="77777777" w:rsidTr="006B20DD">
        <w:trPr>
          <w:trHeight w:val="300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CAB698" w14:textId="77777777" w:rsidR="00DB5DDA" w:rsidRPr="00487A4B" w:rsidRDefault="00DB5DDA" w:rsidP="006B20DD">
            <w:pPr>
              <w:spacing w:after="0" w:line="240" w:lineRule="auto"/>
              <w:jc w:val="center"/>
              <w:rPr>
                <w:rFonts w:ascii="Times New Roman" w:hAnsi="Times New Roman"/>
                <w:sz w:val="20"/>
                <w:szCs w:val="20"/>
              </w:rPr>
            </w:pPr>
            <w:r w:rsidRPr="00487A4B">
              <w:rPr>
                <w:rFonts w:ascii="Times New Roman" w:hAnsi="Times New Roman"/>
                <w:sz w:val="20"/>
                <w:szCs w:val="20"/>
              </w:rPr>
              <w:t>№ задания</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B93E6" w14:textId="77777777" w:rsidR="00DB5DDA" w:rsidRPr="00487A4B" w:rsidRDefault="00DB5DDA" w:rsidP="006B20DD">
            <w:pPr>
              <w:spacing w:after="0" w:line="240" w:lineRule="auto"/>
              <w:jc w:val="center"/>
              <w:rPr>
                <w:rFonts w:ascii="Times New Roman" w:hAnsi="Times New Roman"/>
                <w:sz w:val="20"/>
                <w:szCs w:val="20"/>
              </w:rPr>
            </w:pPr>
            <w:r w:rsidRPr="00487A4B">
              <w:rPr>
                <w:rFonts w:ascii="Times New Roman" w:hAnsi="Times New Roman"/>
                <w:sz w:val="20"/>
                <w:szCs w:val="20"/>
              </w:rPr>
              <w:t>умение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5BE9D" w14:textId="77777777" w:rsidR="00DB5DDA" w:rsidRPr="00487A4B" w:rsidRDefault="00DB5DDA" w:rsidP="006B20DD">
            <w:pPr>
              <w:spacing w:after="0" w:line="240" w:lineRule="auto"/>
              <w:jc w:val="center"/>
              <w:rPr>
                <w:rFonts w:ascii="Times New Roman" w:hAnsi="Times New Roman"/>
                <w:sz w:val="20"/>
                <w:szCs w:val="20"/>
              </w:rPr>
            </w:pPr>
            <w:r w:rsidRPr="00487A4B">
              <w:rPr>
                <w:rFonts w:ascii="Times New Roman" w:hAnsi="Times New Roman"/>
                <w:sz w:val="20"/>
                <w:szCs w:val="20"/>
              </w:rPr>
              <w:t>уровень сложности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9E61A2" w14:textId="77777777" w:rsidR="00DB5DDA" w:rsidRPr="00487A4B" w:rsidRDefault="00DB5DDA" w:rsidP="006B20DD">
            <w:pPr>
              <w:spacing w:after="0" w:line="240" w:lineRule="auto"/>
              <w:jc w:val="center"/>
              <w:rPr>
                <w:rFonts w:ascii="Times New Roman" w:hAnsi="Times New Roman"/>
                <w:sz w:val="20"/>
                <w:szCs w:val="20"/>
              </w:rPr>
            </w:pPr>
            <w:r w:rsidRPr="00487A4B">
              <w:rPr>
                <w:rFonts w:ascii="Times New Roman" w:hAnsi="Times New Roman"/>
                <w:sz w:val="20"/>
                <w:szCs w:val="20"/>
              </w:rPr>
              <w:t>средний процент выполнения задания</w:t>
            </w:r>
          </w:p>
        </w:tc>
        <w:tc>
          <w:tcPr>
            <w:tcW w:w="41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8143A19" w14:textId="77777777" w:rsidR="00DB5DDA" w:rsidRPr="00487A4B" w:rsidRDefault="00DB5DDA" w:rsidP="006B20DD">
            <w:pPr>
              <w:spacing w:after="0" w:line="240" w:lineRule="auto"/>
              <w:jc w:val="center"/>
              <w:rPr>
                <w:rFonts w:ascii="Times New Roman" w:hAnsi="Times New Roman"/>
                <w:color w:val="000000"/>
                <w:sz w:val="20"/>
                <w:szCs w:val="20"/>
              </w:rPr>
            </w:pPr>
            <w:r w:rsidRPr="00487A4B">
              <w:rPr>
                <w:rFonts w:ascii="Times New Roman" w:hAnsi="Times New Roman"/>
                <w:color w:val="000000"/>
                <w:sz w:val="20"/>
                <w:szCs w:val="20"/>
              </w:rPr>
              <w:t>Процент выполнения заданий КИМ</w:t>
            </w:r>
          </w:p>
        </w:tc>
      </w:tr>
      <w:tr w:rsidR="00DB5DDA" w:rsidRPr="005A1999" w14:paraId="2DBE9585" w14:textId="77777777" w:rsidTr="006B20DD">
        <w:trPr>
          <w:trHeight w:val="142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6664FC8" w14:textId="77777777" w:rsidR="00DB5DDA" w:rsidRPr="005A1999" w:rsidRDefault="00DB5DDA" w:rsidP="006B20DD">
            <w:pPr>
              <w:spacing w:after="0" w:line="240" w:lineRule="auto"/>
              <w:rPr>
                <w:rFonts w:ascii="Times New Roman" w:hAnsi="Times New Roman"/>
                <w:b/>
                <w:bCs/>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E0F87BF" w14:textId="77777777" w:rsidR="00DB5DDA" w:rsidRPr="005A1999" w:rsidRDefault="00DB5DDA" w:rsidP="006B20DD">
            <w:pPr>
              <w:spacing w:after="0" w:line="240" w:lineRule="auto"/>
              <w:rPr>
                <w:rFonts w:ascii="Times New Roman" w:hAnsi="Times New Roman"/>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4D766EF" w14:textId="77777777" w:rsidR="00DB5DDA" w:rsidRPr="005A1999" w:rsidRDefault="00DB5DDA" w:rsidP="006B20DD">
            <w:pPr>
              <w:spacing w:after="0" w:line="240" w:lineRule="auto"/>
              <w:rPr>
                <w:rFonts w:ascii="Times New Roman" w:hAnsi="Times New Roman"/>
                <w:b/>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694894F" w14:textId="77777777" w:rsidR="00DB5DDA" w:rsidRPr="005A1999" w:rsidRDefault="00DB5DDA" w:rsidP="006B20DD">
            <w:pPr>
              <w:spacing w:after="0" w:line="240" w:lineRule="auto"/>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1B64752B" w14:textId="77777777" w:rsidR="00DB5DDA" w:rsidRPr="00487A4B" w:rsidRDefault="00DB5DDA" w:rsidP="006B20DD">
            <w:pPr>
              <w:spacing w:after="0" w:line="240" w:lineRule="auto"/>
              <w:jc w:val="center"/>
              <w:rPr>
                <w:rFonts w:ascii="Times New Roman" w:hAnsi="Times New Roman"/>
                <w:color w:val="000000"/>
                <w:sz w:val="20"/>
                <w:szCs w:val="20"/>
              </w:rPr>
            </w:pPr>
            <w:r w:rsidRPr="00487A4B">
              <w:rPr>
                <w:rFonts w:ascii="Times New Roman" w:hAnsi="Times New Roman"/>
                <w:color w:val="000000"/>
                <w:sz w:val="20"/>
                <w:szCs w:val="20"/>
              </w:rPr>
              <w:t>в группе получивших отметку "2"</w:t>
            </w:r>
          </w:p>
        </w:tc>
        <w:tc>
          <w:tcPr>
            <w:tcW w:w="1134" w:type="dxa"/>
            <w:tcBorders>
              <w:top w:val="nil"/>
              <w:left w:val="nil"/>
              <w:bottom w:val="single" w:sz="4" w:space="0" w:color="auto"/>
              <w:right w:val="single" w:sz="4" w:space="0" w:color="auto"/>
            </w:tcBorders>
            <w:shd w:val="clear" w:color="auto" w:fill="auto"/>
            <w:vAlign w:val="center"/>
            <w:hideMark/>
          </w:tcPr>
          <w:p w14:paraId="77EFA173" w14:textId="77777777" w:rsidR="00DB5DDA" w:rsidRPr="00487A4B" w:rsidRDefault="00DB5DDA" w:rsidP="006B20DD">
            <w:pPr>
              <w:spacing w:after="0" w:line="240" w:lineRule="auto"/>
              <w:jc w:val="center"/>
              <w:rPr>
                <w:rFonts w:ascii="Times New Roman" w:hAnsi="Times New Roman"/>
                <w:color w:val="000000"/>
                <w:sz w:val="20"/>
                <w:szCs w:val="20"/>
              </w:rPr>
            </w:pPr>
            <w:r w:rsidRPr="00487A4B">
              <w:rPr>
                <w:rFonts w:ascii="Times New Roman" w:hAnsi="Times New Roman"/>
                <w:color w:val="000000"/>
                <w:sz w:val="20"/>
                <w:szCs w:val="20"/>
              </w:rPr>
              <w:t>в группе получивших отметку "3"</w:t>
            </w:r>
          </w:p>
        </w:tc>
        <w:tc>
          <w:tcPr>
            <w:tcW w:w="992" w:type="dxa"/>
            <w:tcBorders>
              <w:top w:val="nil"/>
              <w:left w:val="nil"/>
              <w:bottom w:val="single" w:sz="4" w:space="0" w:color="auto"/>
              <w:right w:val="single" w:sz="4" w:space="0" w:color="auto"/>
            </w:tcBorders>
            <w:shd w:val="clear" w:color="auto" w:fill="auto"/>
            <w:vAlign w:val="center"/>
            <w:hideMark/>
          </w:tcPr>
          <w:p w14:paraId="3F11A6C6" w14:textId="77777777" w:rsidR="00DB5DDA" w:rsidRPr="00487A4B" w:rsidRDefault="00DB5DDA" w:rsidP="006B20DD">
            <w:pPr>
              <w:spacing w:after="0" w:line="240" w:lineRule="auto"/>
              <w:jc w:val="center"/>
              <w:rPr>
                <w:rFonts w:ascii="Times New Roman" w:hAnsi="Times New Roman"/>
                <w:color w:val="000000"/>
                <w:sz w:val="20"/>
                <w:szCs w:val="20"/>
              </w:rPr>
            </w:pPr>
            <w:r w:rsidRPr="00487A4B">
              <w:rPr>
                <w:rFonts w:ascii="Times New Roman" w:hAnsi="Times New Roman"/>
                <w:color w:val="000000"/>
                <w:sz w:val="20"/>
                <w:szCs w:val="20"/>
              </w:rPr>
              <w:t>в группе получивших отметку "4"</w:t>
            </w:r>
          </w:p>
        </w:tc>
        <w:tc>
          <w:tcPr>
            <w:tcW w:w="992" w:type="dxa"/>
            <w:tcBorders>
              <w:top w:val="nil"/>
              <w:left w:val="nil"/>
              <w:bottom w:val="single" w:sz="4" w:space="0" w:color="auto"/>
              <w:right w:val="single" w:sz="4" w:space="0" w:color="auto"/>
            </w:tcBorders>
            <w:shd w:val="clear" w:color="auto" w:fill="auto"/>
            <w:vAlign w:val="center"/>
            <w:hideMark/>
          </w:tcPr>
          <w:p w14:paraId="2337C649" w14:textId="77777777" w:rsidR="00DB5DDA" w:rsidRPr="00487A4B" w:rsidRDefault="00DB5DDA" w:rsidP="006B20DD">
            <w:pPr>
              <w:spacing w:after="0" w:line="240" w:lineRule="auto"/>
              <w:jc w:val="center"/>
              <w:rPr>
                <w:rFonts w:ascii="Times New Roman" w:hAnsi="Times New Roman"/>
                <w:color w:val="000000"/>
                <w:sz w:val="20"/>
                <w:szCs w:val="20"/>
              </w:rPr>
            </w:pPr>
            <w:r w:rsidRPr="00487A4B">
              <w:rPr>
                <w:rFonts w:ascii="Times New Roman" w:hAnsi="Times New Roman"/>
                <w:color w:val="000000"/>
                <w:sz w:val="20"/>
                <w:szCs w:val="20"/>
              </w:rPr>
              <w:t>в группе получивших отметку "5"</w:t>
            </w:r>
          </w:p>
        </w:tc>
      </w:tr>
      <w:tr w:rsidR="00DB5DDA" w:rsidRPr="005A1999" w14:paraId="40EDE3BC"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7ACF3C"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1(ИК1)</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196CE1F4"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 xml:space="preserve">Речь. Слушание. Адекватное понимание устной речи. Изложение. Письменное воспроизведение текста с заданной степенью </w:t>
            </w:r>
            <w:proofErr w:type="spellStart"/>
            <w:r w:rsidRPr="005A1999">
              <w:rPr>
                <w:rFonts w:ascii="Times New Roman" w:hAnsi="Times New Roman"/>
                <w:color w:val="000000"/>
              </w:rPr>
              <w:t>свёр</w:t>
            </w:r>
            <w:proofErr w:type="spellEnd"/>
            <w:r w:rsidRPr="005A1999">
              <w:rPr>
                <w:rFonts w:ascii="Times New Roman" w:hAnsi="Times New Roman"/>
                <w:color w:val="000000"/>
              </w:rPr>
              <w:t xml:space="preserve">- </w:t>
            </w:r>
            <w:proofErr w:type="spellStart"/>
            <w:r w:rsidRPr="005A1999">
              <w:rPr>
                <w:rFonts w:ascii="Times New Roman" w:hAnsi="Times New Roman"/>
                <w:color w:val="000000"/>
              </w:rPr>
              <w:t>нутости</w:t>
            </w:r>
            <w:proofErr w:type="spellEnd"/>
            <w:r w:rsidRPr="005A1999">
              <w:rPr>
                <w:rFonts w:ascii="Times New Roman" w:hAnsi="Times New Roman"/>
                <w:color w:val="000000"/>
              </w:rPr>
              <w:t xml:space="preserve"> (сжатое изложение содержания прослушанного текста)</w:t>
            </w:r>
          </w:p>
        </w:tc>
        <w:tc>
          <w:tcPr>
            <w:tcW w:w="850" w:type="dxa"/>
            <w:tcBorders>
              <w:top w:val="nil"/>
              <w:left w:val="nil"/>
              <w:bottom w:val="single" w:sz="4" w:space="0" w:color="auto"/>
              <w:right w:val="single" w:sz="4" w:space="0" w:color="auto"/>
            </w:tcBorders>
            <w:shd w:val="clear" w:color="auto" w:fill="auto"/>
            <w:noWrap/>
            <w:vAlign w:val="center"/>
            <w:hideMark/>
          </w:tcPr>
          <w:p w14:paraId="0125071D"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048EA33A"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20,7%</w:t>
            </w:r>
          </w:p>
        </w:tc>
        <w:tc>
          <w:tcPr>
            <w:tcW w:w="992" w:type="dxa"/>
            <w:tcBorders>
              <w:top w:val="nil"/>
              <w:left w:val="nil"/>
              <w:bottom w:val="single" w:sz="4" w:space="0" w:color="auto"/>
              <w:right w:val="single" w:sz="4" w:space="0" w:color="auto"/>
            </w:tcBorders>
            <w:shd w:val="clear" w:color="auto" w:fill="auto"/>
            <w:noWrap/>
            <w:vAlign w:val="center"/>
            <w:hideMark/>
          </w:tcPr>
          <w:p w14:paraId="6F18AAAE"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1,1%</w:t>
            </w:r>
          </w:p>
        </w:tc>
        <w:tc>
          <w:tcPr>
            <w:tcW w:w="1134" w:type="dxa"/>
            <w:tcBorders>
              <w:top w:val="nil"/>
              <w:left w:val="nil"/>
              <w:bottom w:val="single" w:sz="4" w:space="0" w:color="auto"/>
              <w:right w:val="single" w:sz="4" w:space="0" w:color="auto"/>
            </w:tcBorders>
            <w:shd w:val="clear" w:color="auto" w:fill="auto"/>
            <w:noWrap/>
            <w:vAlign w:val="center"/>
            <w:hideMark/>
          </w:tcPr>
          <w:p w14:paraId="2058CCE8"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noWrap/>
            <w:vAlign w:val="center"/>
            <w:hideMark/>
          </w:tcPr>
          <w:p w14:paraId="09B9A5E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7,2%</w:t>
            </w:r>
          </w:p>
        </w:tc>
        <w:tc>
          <w:tcPr>
            <w:tcW w:w="992" w:type="dxa"/>
            <w:tcBorders>
              <w:top w:val="nil"/>
              <w:left w:val="nil"/>
              <w:bottom w:val="single" w:sz="4" w:space="0" w:color="auto"/>
              <w:right w:val="single" w:sz="4" w:space="0" w:color="auto"/>
            </w:tcBorders>
            <w:shd w:val="clear" w:color="auto" w:fill="auto"/>
            <w:noWrap/>
            <w:vAlign w:val="center"/>
            <w:hideMark/>
          </w:tcPr>
          <w:p w14:paraId="321DEBDA"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2,6%</w:t>
            </w:r>
          </w:p>
        </w:tc>
      </w:tr>
      <w:tr w:rsidR="00DB5DDA" w:rsidRPr="005A1999" w14:paraId="53015CFE"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467F76"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1(ИК2)</w:t>
            </w:r>
          </w:p>
        </w:tc>
        <w:tc>
          <w:tcPr>
            <w:tcW w:w="2977" w:type="dxa"/>
            <w:vMerge/>
            <w:tcBorders>
              <w:top w:val="nil"/>
              <w:left w:val="single" w:sz="4" w:space="0" w:color="auto"/>
              <w:bottom w:val="single" w:sz="4" w:space="0" w:color="auto"/>
              <w:right w:val="single" w:sz="4" w:space="0" w:color="auto"/>
            </w:tcBorders>
            <w:vAlign w:val="center"/>
            <w:hideMark/>
          </w:tcPr>
          <w:p w14:paraId="08949562" w14:textId="77777777" w:rsidR="00DB5DDA" w:rsidRPr="005A1999" w:rsidRDefault="00DB5DDA" w:rsidP="006B20DD">
            <w:pPr>
              <w:spacing w:after="0" w:line="240" w:lineRule="auto"/>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473376F7"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1C67C713"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19,4%</w:t>
            </w:r>
          </w:p>
        </w:tc>
        <w:tc>
          <w:tcPr>
            <w:tcW w:w="992" w:type="dxa"/>
            <w:tcBorders>
              <w:top w:val="nil"/>
              <w:left w:val="nil"/>
              <w:bottom w:val="single" w:sz="4" w:space="0" w:color="auto"/>
              <w:right w:val="single" w:sz="4" w:space="0" w:color="auto"/>
            </w:tcBorders>
            <w:shd w:val="clear" w:color="auto" w:fill="auto"/>
            <w:noWrap/>
            <w:vAlign w:val="center"/>
            <w:hideMark/>
          </w:tcPr>
          <w:p w14:paraId="544CDDE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1,1%</w:t>
            </w:r>
          </w:p>
        </w:tc>
        <w:tc>
          <w:tcPr>
            <w:tcW w:w="1134" w:type="dxa"/>
            <w:tcBorders>
              <w:top w:val="nil"/>
              <w:left w:val="nil"/>
              <w:bottom w:val="single" w:sz="4" w:space="0" w:color="auto"/>
              <w:right w:val="single" w:sz="4" w:space="0" w:color="auto"/>
            </w:tcBorders>
            <w:shd w:val="clear" w:color="auto" w:fill="auto"/>
            <w:noWrap/>
            <w:vAlign w:val="center"/>
            <w:hideMark/>
          </w:tcPr>
          <w:p w14:paraId="23E98AA9"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8,8%</w:t>
            </w:r>
          </w:p>
        </w:tc>
        <w:tc>
          <w:tcPr>
            <w:tcW w:w="992" w:type="dxa"/>
            <w:tcBorders>
              <w:top w:val="nil"/>
              <w:left w:val="nil"/>
              <w:bottom w:val="single" w:sz="4" w:space="0" w:color="auto"/>
              <w:right w:val="single" w:sz="4" w:space="0" w:color="auto"/>
            </w:tcBorders>
            <w:shd w:val="clear" w:color="auto" w:fill="auto"/>
            <w:noWrap/>
            <w:vAlign w:val="center"/>
            <w:hideMark/>
          </w:tcPr>
          <w:p w14:paraId="5179418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7,2%</w:t>
            </w:r>
          </w:p>
        </w:tc>
        <w:tc>
          <w:tcPr>
            <w:tcW w:w="992" w:type="dxa"/>
            <w:tcBorders>
              <w:top w:val="nil"/>
              <w:left w:val="nil"/>
              <w:bottom w:val="single" w:sz="4" w:space="0" w:color="auto"/>
              <w:right w:val="single" w:sz="4" w:space="0" w:color="auto"/>
            </w:tcBorders>
            <w:shd w:val="clear" w:color="auto" w:fill="auto"/>
            <w:noWrap/>
            <w:vAlign w:val="center"/>
            <w:hideMark/>
          </w:tcPr>
          <w:p w14:paraId="33D37A23"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2,4%</w:t>
            </w:r>
          </w:p>
        </w:tc>
      </w:tr>
      <w:tr w:rsidR="00DB5DDA" w:rsidRPr="005A1999" w14:paraId="4F48F9D5" w14:textId="77777777" w:rsidTr="006B20DD">
        <w:trPr>
          <w:trHeight w:val="16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5952AA"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1(ИК3)</w:t>
            </w:r>
          </w:p>
        </w:tc>
        <w:tc>
          <w:tcPr>
            <w:tcW w:w="2977" w:type="dxa"/>
            <w:vMerge/>
            <w:tcBorders>
              <w:top w:val="nil"/>
              <w:left w:val="single" w:sz="4" w:space="0" w:color="auto"/>
              <w:bottom w:val="single" w:sz="4" w:space="0" w:color="auto"/>
              <w:right w:val="single" w:sz="4" w:space="0" w:color="auto"/>
            </w:tcBorders>
            <w:vAlign w:val="center"/>
            <w:hideMark/>
          </w:tcPr>
          <w:p w14:paraId="5BC52E28" w14:textId="77777777" w:rsidR="00DB5DDA" w:rsidRPr="005A1999" w:rsidRDefault="00DB5DDA" w:rsidP="006B20DD">
            <w:pPr>
              <w:spacing w:after="0" w:line="240" w:lineRule="auto"/>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36888BAC"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2F6328D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16,8%</w:t>
            </w:r>
          </w:p>
        </w:tc>
        <w:tc>
          <w:tcPr>
            <w:tcW w:w="992" w:type="dxa"/>
            <w:tcBorders>
              <w:top w:val="nil"/>
              <w:left w:val="nil"/>
              <w:bottom w:val="single" w:sz="4" w:space="0" w:color="auto"/>
              <w:right w:val="single" w:sz="4" w:space="0" w:color="auto"/>
            </w:tcBorders>
            <w:shd w:val="clear" w:color="auto" w:fill="auto"/>
            <w:noWrap/>
            <w:vAlign w:val="center"/>
            <w:hideMark/>
          </w:tcPr>
          <w:p w14:paraId="0A22946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0,6%</w:t>
            </w:r>
          </w:p>
        </w:tc>
        <w:tc>
          <w:tcPr>
            <w:tcW w:w="1134" w:type="dxa"/>
            <w:tcBorders>
              <w:top w:val="nil"/>
              <w:left w:val="nil"/>
              <w:bottom w:val="single" w:sz="4" w:space="0" w:color="auto"/>
              <w:right w:val="single" w:sz="4" w:space="0" w:color="auto"/>
            </w:tcBorders>
            <w:shd w:val="clear" w:color="auto" w:fill="auto"/>
            <w:noWrap/>
            <w:vAlign w:val="center"/>
            <w:hideMark/>
          </w:tcPr>
          <w:p w14:paraId="6BA3F42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noWrap/>
            <w:vAlign w:val="center"/>
            <w:hideMark/>
          </w:tcPr>
          <w:p w14:paraId="0BDA79FA"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6,8%</w:t>
            </w:r>
          </w:p>
        </w:tc>
        <w:tc>
          <w:tcPr>
            <w:tcW w:w="992" w:type="dxa"/>
            <w:tcBorders>
              <w:top w:val="nil"/>
              <w:left w:val="nil"/>
              <w:bottom w:val="single" w:sz="4" w:space="0" w:color="auto"/>
              <w:right w:val="single" w:sz="4" w:space="0" w:color="auto"/>
            </w:tcBorders>
            <w:shd w:val="clear" w:color="auto" w:fill="auto"/>
            <w:noWrap/>
            <w:vAlign w:val="center"/>
            <w:hideMark/>
          </w:tcPr>
          <w:p w14:paraId="57861E6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2,4%</w:t>
            </w:r>
          </w:p>
        </w:tc>
      </w:tr>
      <w:tr w:rsidR="00DB5DDA" w:rsidRPr="005A1999" w14:paraId="3254C7AD"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A544DC"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2</w:t>
            </w:r>
          </w:p>
        </w:tc>
        <w:tc>
          <w:tcPr>
            <w:tcW w:w="2977" w:type="dxa"/>
            <w:tcBorders>
              <w:top w:val="nil"/>
              <w:left w:val="nil"/>
              <w:bottom w:val="single" w:sz="4" w:space="0" w:color="auto"/>
              <w:right w:val="single" w:sz="4" w:space="0" w:color="auto"/>
            </w:tcBorders>
            <w:shd w:val="clear" w:color="auto" w:fill="auto"/>
            <w:vAlign w:val="center"/>
            <w:hideMark/>
          </w:tcPr>
          <w:p w14:paraId="084F75A8"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Синтаксический анализ предложения. Выделение грамматической основы предложения</w:t>
            </w:r>
          </w:p>
        </w:tc>
        <w:tc>
          <w:tcPr>
            <w:tcW w:w="850" w:type="dxa"/>
            <w:tcBorders>
              <w:top w:val="nil"/>
              <w:left w:val="nil"/>
              <w:bottom w:val="single" w:sz="4" w:space="0" w:color="auto"/>
              <w:right w:val="single" w:sz="4" w:space="0" w:color="auto"/>
            </w:tcBorders>
            <w:shd w:val="clear" w:color="auto" w:fill="auto"/>
            <w:noWrap/>
            <w:vAlign w:val="center"/>
            <w:hideMark/>
          </w:tcPr>
          <w:p w14:paraId="6B615750"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105F9B7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24,2%</w:t>
            </w:r>
          </w:p>
        </w:tc>
        <w:tc>
          <w:tcPr>
            <w:tcW w:w="992" w:type="dxa"/>
            <w:tcBorders>
              <w:top w:val="nil"/>
              <w:left w:val="nil"/>
              <w:bottom w:val="single" w:sz="4" w:space="0" w:color="auto"/>
              <w:right w:val="single" w:sz="4" w:space="0" w:color="auto"/>
            </w:tcBorders>
            <w:shd w:val="clear" w:color="auto" w:fill="auto"/>
            <w:noWrap/>
            <w:vAlign w:val="center"/>
            <w:hideMark/>
          </w:tcPr>
          <w:p w14:paraId="3EDCD4F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2,7%</w:t>
            </w:r>
          </w:p>
        </w:tc>
        <w:tc>
          <w:tcPr>
            <w:tcW w:w="1134" w:type="dxa"/>
            <w:tcBorders>
              <w:top w:val="nil"/>
              <w:left w:val="nil"/>
              <w:bottom w:val="single" w:sz="4" w:space="0" w:color="auto"/>
              <w:right w:val="single" w:sz="4" w:space="0" w:color="auto"/>
            </w:tcBorders>
            <w:shd w:val="clear" w:color="auto" w:fill="auto"/>
            <w:noWrap/>
            <w:vAlign w:val="center"/>
            <w:hideMark/>
          </w:tcPr>
          <w:p w14:paraId="38E2D74E"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12,5%</w:t>
            </w:r>
          </w:p>
        </w:tc>
        <w:tc>
          <w:tcPr>
            <w:tcW w:w="992" w:type="dxa"/>
            <w:tcBorders>
              <w:top w:val="nil"/>
              <w:left w:val="nil"/>
              <w:bottom w:val="single" w:sz="4" w:space="0" w:color="auto"/>
              <w:right w:val="single" w:sz="4" w:space="0" w:color="auto"/>
            </w:tcBorders>
            <w:shd w:val="clear" w:color="auto" w:fill="auto"/>
            <w:noWrap/>
            <w:vAlign w:val="center"/>
            <w:hideMark/>
          </w:tcPr>
          <w:p w14:paraId="716AA16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6,7%</w:t>
            </w:r>
          </w:p>
        </w:tc>
        <w:tc>
          <w:tcPr>
            <w:tcW w:w="992" w:type="dxa"/>
            <w:tcBorders>
              <w:top w:val="nil"/>
              <w:left w:val="nil"/>
              <w:bottom w:val="single" w:sz="4" w:space="0" w:color="auto"/>
              <w:right w:val="single" w:sz="4" w:space="0" w:color="auto"/>
            </w:tcBorders>
            <w:shd w:val="clear" w:color="auto" w:fill="auto"/>
            <w:noWrap/>
            <w:vAlign w:val="center"/>
            <w:hideMark/>
          </w:tcPr>
          <w:p w14:paraId="22BFC77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2,3%</w:t>
            </w:r>
          </w:p>
        </w:tc>
      </w:tr>
      <w:tr w:rsidR="00DB5DDA" w:rsidRPr="005A1999" w14:paraId="42EC9825"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7CF356"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3</w:t>
            </w:r>
          </w:p>
        </w:tc>
        <w:tc>
          <w:tcPr>
            <w:tcW w:w="2977" w:type="dxa"/>
            <w:tcBorders>
              <w:top w:val="nil"/>
              <w:left w:val="nil"/>
              <w:bottom w:val="single" w:sz="4" w:space="0" w:color="auto"/>
              <w:right w:val="single" w:sz="4" w:space="0" w:color="auto"/>
            </w:tcBorders>
            <w:shd w:val="clear" w:color="auto" w:fill="auto"/>
            <w:noWrap/>
            <w:vAlign w:val="center"/>
            <w:hideMark/>
          </w:tcPr>
          <w:p w14:paraId="499032FC"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Пунктуационный анализ предложения</w:t>
            </w:r>
          </w:p>
        </w:tc>
        <w:tc>
          <w:tcPr>
            <w:tcW w:w="850" w:type="dxa"/>
            <w:tcBorders>
              <w:top w:val="nil"/>
              <w:left w:val="nil"/>
              <w:bottom w:val="single" w:sz="4" w:space="0" w:color="auto"/>
              <w:right w:val="single" w:sz="4" w:space="0" w:color="auto"/>
            </w:tcBorders>
            <w:shd w:val="clear" w:color="auto" w:fill="auto"/>
            <w:noWrap/>
            <w:vAlign w:val="center"/>
            <w:hideMark/>
          </w:tcPr>
          <w:p w14:paraId="3C00DA6B"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07C811CB"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24,0%</w:t>
            </w:r>
          </w:p>
        </w:tc>
        <w:tc>
          <w:tcPr>
            <w:tcW w:w="992" w:type="dxa"/>
            <w:tcBorders>
              <w:top w:val="nil"/>
              <w:left w:val="nil"/>
              <w:bottom w:val="single" w:sz="4" w:space="0" w:color="auto"/>
              <w:right w:val="single" w:sz="4" w:space="0" w:color="auto"/>
            </w:tcBorders>
            <w:shd w:val="clear" w:color="auto" w:fill="auto"/>
            <w:noWrap/>
            <w:vAlign w:val="center"/>
            <w:hideMark/>
          </w:tcPr>
          <w:p w14:paraId="215F40D6"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center"/>
            <w:hideMark/>
          </w:tcPr>
          <w:p w14:paraId="5E470C09"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11,8%</w:t>
            </w:r>
          </w:p>
        </w:tc>
        <w:tc>
          <w:tcPr>
            <w:tcW w:w="992" w:type="dxa"/>
            <w:tcBorders>
              <w:top w:val="nil"/>
              <w:left w:val="nil"/>
              <w:bottom w:val="single" w:sz="4" w:space="0" w:color="auto"/>
              <w:right w:val="single" w:sz="4" w:space="0" w:color="auto"/>
            </w:tcBorders>
            <w:shd w:val="clear" w:color="auto" w:fill="auto"/>
            <w:noWrap/>
            <w:vAlign w:val="center"/>
            <w:hideMark/>
          </w:tcPr>
          <w:p w14:paraId="66A59B3F"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7,2%</w:t>
            </w:r>
          </w:p>
        </w:tc>
        <w:tc>
          <w:tcPr>
            <w:tcW w:w="992" w:type="dxa"/>
            <w:tcBorders>
              <w:top w:val="nil"/>
              <w:left w:val="nil"/>
              <w:bottom w:val="single" w:sz="4" w:space="0" w:color="auto"/>
              <w:right w:val="single" w:sz="4" w:space="0" w:color="auto"/>
            </w:tcBorders>
            <w:shd w:val="clear" w:color="auto" w:fill="auto"/>
            <w:noWrap/>
            <w:vAlign w:val="center"/>
            <w:hideMark/>
          </w:tcPr>
          <w:p w14:paraId="7A41A1E4"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2,4%</w:t>
            </w:r>
          </w:p>
        </w:tc>
      </w:tr>
      <w:tr w:rsidR="00DB5DDA" w:rsidRPr="005A1999" w14:paraId="28AD8587"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95A813"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4</w:t>
            </w:r>
          </w:p>
        </w:tc>
        <w:tc>
          <w:tcPr>
            <w:tcW w:w="2977" w:type="dxa"/>
            <w:tcBorders>
              <w:top w:val="nil"/>
              <w:left w:val="nil"/>
              <w:bottom w:val="single" w:sz="4" w:space="0" w:color="auto"/>
              <w:right w:val="single" w:sz="4" w:space="0" w:color="auto"/>
            </w:tcBorders>
            <w:shd w:val="clear" w:color="auto" w:fill="auto"/>
            <w:vAlign w:val="center"/>
            <w:hideMark/>
          </w:tcPr>
          <w:p w14:paraId="4D5D9234"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Синтаксический анализ словосочетания. Замена словосочетания синонимичным</w:t>
            </w:r>
          </w:p>
        </w:tc>
        <w:tc>
          <w:tcPr>
            <w:tcW w:w="850" w:type="dxa"/>
            <w:tcBorders>
              <w:top w:val="nil"/>
              <w:left w:val="nil"/>
              <w:bottom w:val="single" w:sz="4" w:space="0" w:color="auto"/>
              <w:right w:val="single" w:sz="4" w:space="0" w:color="auto"/>
            </w:tcBorders>
            <w:shd w:val="clear" w:color="auto" w:fill="auto"/>
            <w:noWrap/>
            <w:vAlign w:val="center"/>
            <w:hideMark/>
          </w:tcPr>
          <w:p w14:paraId="19BEC2AA"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463EAB34"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27,6%</w:t>
            </w:r>
          </w:p>
        </w:tc>
        <w:tc>
          <w:tcPr>
            <w:tcW w:w="992" w:type="dxa"/>
            <w:tcBorders>
              <w:top w:val="nil"/>
              <w:left w:val="nil"/>
              <w:bottom w:val="single" w:sz="4" w:space="0" w:color="auto"/>
              <w:right w:val="single" w:sz="4" w:space="0" w:color="auto"/>
            </w:tcBorders>
            <w:shd w:val="clear" w:color="auto" w:fill="auto"/>
            <w:noWrap/>
            <w:vAlign w:val="center"/>
            <w:hideMark/>
          </w:tcPr>
          <w:p w14:paraId="6D3AD39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2,7%</w:t>
            </w:r>
          </w:p>
        </w:tc>
        <w:tc>
          <w:tcPr>
            <w:tcW w:w="1134" w:type="dxa"/>
            <w:tcBorders>
              <w:top w:val="nil"/>
              <w:left w:val="nil"/>
              <w:bottom w:val="single" w:sz="4" w:space="0" w:color="auto"/>
              <w:right w:val="single" w:sz="4" w:space="0" w:color="auto"/>
            </w:tcBorders>
            <w:shd w:val="clear" w:color="auto" w:fill="auto"/>
            <w:noWrap/>
            <w:vAlign w:val="center"/>
            <w:hideMark/>
          </w:tcPr>
          <w:p w14:paraId="04D51331"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13,9%</w:t>
            </w:r>
          </w:p>
        </w:tc>
        <w:tc>
          <w:tcPr>
            <w:tcW w:w="992" w:type="dxa"/>
            <w:tcBorders>
              <w:top w:val="nil"/>
              <w:left w:val="nil"/>
              <w:bottom w:val="single" w:sz="4" w:space="0" w:color="auto"/>
              <w:right w:val="single" w:sz="4" w:space="0" w:color="auto"/>
            </w:tcBorders>
            <w:shd w:val="clear" w:color="auto" w:fill="auto"/>
            <w:noWrap/>
            <w:vAlign w:val="center"/>
            <w:hideMark/>
          </w:tcPr>
          <w:p w14:paraId="7D4DFAAA"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8,5%</w:t>
            </w:r>
          </w:p>
        </w:tc>
        <w:tc>
          <w:tcPr>
            <w:tcW w:w="992" w:type="dxa"/>
            <w:tcBorders>
              <w:top w:val="nil"/>
              <w:left w:val="nil"/>
              <w:bottom w:val="single" w:sz="4" w:space="0" w:color="auto"/>
              <w:right w:val="single" w:sz="4" w:space="0" w:color="auto"/>
            </w:tcBorders>
            <w:shd w:val="clear" w:color="auto" w:fill="auto"/>
            <w:noWrap/>
            <w:vAlign w:val="center"/>
            <w:hideMark/>
          </w:tcPr>
          <w:p w14:paraId="339650FB"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2,5%</w:t>
            </w:r>
          </w:p>
        </w:tc>
      </w:tr>
      <w:tr w:rsidR="00DB5DDA" w:rsidRPr="005A1999" w14:paraId="2221E738"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E84571"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lastRenderedPageBreak/>
              <w:t>5</w:t>
            </w:r>
          </w:p>
        </w:tc>
        <w:tc>
          <w:tcPr>
            <w:tcW w:w="2977" w:type="dxa"/>
            <w:tcBorders>
              <w:top w:val="nil"/>
              <w:left w:val="nil"/>
              <w:bottom w:val="single" w:sz="4" w:space="0" w:color="auto"/>
              <w:right w:val="single" w:sz="4" w:space="0" w:color="auto"/>
            </w:tcBorders>
            <w:shd w:val="clear" w:color="auto" w:fill="auto"/>
            <w:noWrap/>
            <w:vAlign w:val="center"/>
            <w:hideMark/>
          </w:tcPr>
          <w:p w14:paraId="20BCB8C6"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Орфографический анализ</w:t>
            </w:r>
          </w:p>
        </w:tc>
        <w:tc>
          <w:tcPr>
            <w:tcW w:w="850" w:type="dxa"/>
            <w:tcBorders>
              <w:top w:val="nil"/>
              <w:left w:val="nil"/>
              <w:bottom w:val="single" w:sz="4" w:space="0" w:color="auto"/>
              <w:right w:val="single" w:sz="4" w:space="0" w:color="auto"/>
            </w:tcBorders>
            <w:shd w:val="clear" w:color="auto" w:fill="auto"/>
            <w:noWrap/>
            <w:vAlign w:val="center"/>
            <w:hideMark/>
          </w:tcPr>
          <w:p w14:paraId="03094AAB"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16822138"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24,0%</w:t>
            </w:r>
          </w:p>
        </w:tc>
        <w:tc>
          <w:tcPr>
            <w:tcW w:w="992" w:type="dxa"/>
            <w:tcBorders>
              <w:top w:val="nil"/>
              <w:left w:val="nil"/>
              <w:bottom w:val="single" w:sz="4" w:space="0" w:color="auto"/>
              <w:right w:val="single" w:sz="4" w:space="0" w:color="auto"/>
            </w:tcBorders>
            <w:shd w:val="clear" w:color="auto" w:fill="auto"/>
            <w:noWrap/>
            <w:vAlign w:val="center"/>
            <w:hideMark/>
          </w:tcPr>
          <w:p w14:paraId="1941236F"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center"/>
            <w:hideMark/>
          </w:tcPr>
          <w:p w14:paraId="72F92BBE"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12,3%</w:t>
            </w:r>
          </w:p>
        </w:tc>
        <w:tc>
          <w:tcPr>
            <w:tcW w:w="992" w:type="dxa"/>
            <w:tcBorders>
              <w:top w:val="nil"/>
              <w:left w:val="nil"/>
              <w:bottom w:val="single" w:sz="4" w:space="0" w:color="auto"/>
              <w:right w:val="single" w:sz="4" w:space="0" w:color="auto"/>
            </w:tcBorders>
            <w:shd w:val="clear" w:color="auto" w:fill="auto"/>
            <w:noWrap/>
            <w:vAlign w:val="center"/>
            <w:hideMark/>
          </w:tcPr>
          <w:p w14:paraId="5C1010BB"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6,8%</w:t>
            </w:r>
          </w:p>
        </w:tc>
        <w:tc>
          <w:tcPr>
            <w:tcW w:w="992" w:type="dxa"/>
            <w:tcBorders>
              <w:top w:val="nil"/>
              <w:left w:val="nil"/>
              <w:bottom w:val="single" w:sz="4" w:space="0" w:color="auto"/>
              <w:right w:val="single" w:sz="4" w:space="0" w:color="auto"/>
            </w:tcBorders>
            <w:shd w:val="clear" w:color="auto" w:fill="auto"/>
            <w:noWrap/>
            <w:vAlign w:val="center"/>
            <w:hideMark/>
          </w:tcPr>
          <w:p w14:paraId="6F5EC7BF"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2,3%</w:t>
            </w:r>
          </w:p>
        </w:tc>
      </w:tr>
      <w:tr w:rsidR="00DB5DDA" w:rsidRPr="005A1999" w14:paraId="60583663"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B01A80"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6</w:t>
            </w:r>
          </w:p>
        </w:tc>
        <w:tc>
          <w:tcPr>
            <w:tcW w:w="2977" w:type="dxa"/>
            <w:tcBorders>
              <w:top w:val="nil"/>
              <w:left w:val="nil"/>
              <w:bottom w:val="single" w:sz="4" w:space="0" w:color="auto"/>
              <w:right w:val="single" w:sz="4" w:space="0" w:color="auto"/>
            </w:tcBorders>
            <w:shd w:val="clear" w:color="auto" w:fill="auto"/>
            <w:noWrap/>
            <w:vAlign w:val="center"/>
            <w:hideMark/>
          </w:tcPr>
          <w:p w14:paraId="43F55B18"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Анализ содержания текста</w:t>
            </w:r>
          </w:p>
        </w:tc>
        <w:tc>
          <w:tcPr>
            <w:tcW w:w="850" w:type="dxa"/>
            <w:tcBorders>
              <w:top w:val="nil"/>
              <w:left w:val="nil"/>
              <w:bottom w:val="single" w:sz="4" w:space="0" w:color="auto"/>
              <w:right w:val="single" w:sz="4" w:space="0" w:color="auto"/>
            </w:tcBorders>
            <w:shd w:val="clear" w:color="auto" w:fill="auto"/>
            <w:noWrap/>
            <w:vAlign w:val="center"/>
            <w:hideMark/>
          </w:tcPr>
          <w:p w14:paraId="36B48335"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461A59C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17,2%</w:t>
            </w:r>
          </w:p>
        </w:tc>
        <w:tc>
          <w:tcPr>
            <w:tcW w:w="992" w:type="dxa"/>
            <w:tcBorders>
              <w:top w:val="nil"/>
              <w:left w:val="nil"/>
              <w:bottom w:val="single" w:sz="4" w:space="0" w:color="auto"/>
              <w:right w:val="single" w:sz="4" w:space="0" w:color="auto"/>
            </w:tcBorders>
            <w:shd w:val="clear" w:color="auto" w:fill="auto"/>
            <w:noWrap/>
            <w:vAlign w:val="center"/>
            <w:hideMark/>
          </w:tcPr>
          <w:p w14:paraId="7BF2F2BE"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noWrap/>
            <w:vAlign w:val="center"/>
            <w:hideMark/>
          </w:tcPr>
          <w:p w14:paraId="32575FDB"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noWrap/>
            <w:vAlign w:val="center"/>
            <w:hideMark/>
          </w:tcPr>
          <w:p w14:paraId="5D051FB6"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5,2%</w:t>
            </w:r>
          </w:p>
        </w:tc>
        <w:tc>
          <w:tcPr>
            <w:tcW w:w="992" w:type="dxa"/>
            <w:tcBorders>
              <w:top w:val="nil"/>
              <w:left w:val="nil"/>
              <w:bottom w:val="single" w:sz="4" w:space="0" w:color="auto"/>
              <w:right w:val="single" w:sz="4" w:space="0" w:color="auto"/>
            </w:tcBorders>
            <w:shd w:val="clear" w:color="auto" w:fill="auto"/>
            <w:noWrap/>
            <w:vAlign w:val="center"/>
            <w:hideMark/>
          </w:tcPr>
          <w:p w14:paraId="289E6A13"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1,9%</w:t>
            </w:r>
          </w:p>
        </w:tc>
      </w:tr>
      <w:tr w:rsidR="00DB5DDA" w:rsidRPr="005A1999" w14:paraId="4E0E77E8"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2B6BDA"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7</w:t>
            </w:r>
          </w:p>
        </w:tc>
        <w:tc>
          <w:tcPr>
            <w:tcW w:w="2977" w:type="dxa"/>
            <w:tcBorders>
              <w:top w:val="nil"/>
              <w:left w:val="nil"/>
              <w:bottom w:val="single" w:sz="4" w:space="0" w:color="auto"/>
              <w:right w:val="single" w:sz="4" w:space="0" w:color="auto"/>
            </w:tcBorders>
            <w:shd w:val="clear" w:color="auto" w:fill="auto"/>
            <w:noWrap/>
            <w:vAlign w:val="center"/>
            <w:hideMark/>
          </w:tcPr>
          <w:p w14:paraId="23D555A6"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Анализ средств выразительности</w:t>
            </w:r>
          </w:p>
        </w:tc>
        <w:tc>
          <w:tcPr>
            <w:tcW w:w="850" w:type="dxa"/>
            <w:tcBorders>
              <w:top w:val="nil"/>
              <w:left w:val="nil"/>
              <w:bottom w:val="single" w:sz="4" w:space="0" w:color="auto"/>
              <w:right w:val="single" w:sz="4" w:space="0" w:color="auto"/>
            </w:tcBorders>
            <w:shd w:val="clear" w:color="auto" w:fill="auto"/>
            <w:noWrap/>
            <w:vAlign w:val="center"/>
            <w:hideMark/>
          </w:tcPr>
          <w:p w14:paraId="4A4397C6"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1E2251EF"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22,2%</w:t>
            </w:r>
          </w:p>
        </w:tc>
        <w:tc>
          <w:tcPr>
            <w:tcW w:w="992" w:type="dxa"/>
            <w:tcBorders>
              <w:top w:val="nil"/>
              <w:left w:val="nil"/>
              <w:bottom w:val="single" w:sz="4" w:space="0" w:color="auto"/>
              <w:right w:val="single" w:sz="4" w:space="0" w:color="auto"/>
            </w:tcBorders>
            <w:shd w:val="clear" w:color="auto" w:fill="auto"/>
            <w:noWrap/>
            <w:vAlign w:val="center"/>
            <w:hideMark/>
          </w:tcPr>
          <w:p w14:paraId="25AE10D9"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2,5%</w:t>
            </w:r>
          </w:p>
        </w:tc>
        <w:tc>
          <w:tcPr>
            <w:tcW w:w="1134" w:type="dxa"/>
            <w:tcBorders>
              <w:top w:val="nil"/>
              <w:left w:val="nil"/>
              <w:bottom w:val="single" w:sz="4" w:space="0" w:color="auto"/>
              <w:right w:val="single" w:sz="4" w:space="0" w:color="auto"/>
            </w:tcBorders>
            <w:shd w:val="clear" w:color="auto" w:fill="auto"/>
            <w:noWrap/>
            <w:vAlign w:val="center"/>
            <w:hideMark/>
          </w:tcPr>
          <w:p w14:paraId="21C91233"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11,4%</w:t>
            </w:r>
          </w:p>
        </w:tc>
        <w:tc>
          <w:tcPr>
            <w:tcW w:w="992" w:type="dxa"/>
            <w:tcBorders>
              <w:top w:val="nil"/>
              <w:left w:val="nil"/>
              <w:bottom w:val="single" w:sz="4" w:space="0" w:color="auto"/>
              <w:right w:val="single" w:sz="4" w:space="0" w:color="auto"/>
            </w:tcBorders>
            <w:shd w:val="clear" w:color="auto" w:fill="auto"/>
            <w:noWrap/>
            <w:vAlign w:val="center"/>
            <w:hideMark/>
          </w:tcPr>
          <w:p w14:paraId="39CBFF4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6,3%</w:t>
            </w:r>
          </w:p>
        </w:tc>
        <w:tc>
          <w:tcPr>
            <w:tcW w:w="992" w:type="dxa"/>
            <w:tcBorders>
              <w:top w:val="nil"/>
              <w:left w:val="nil"/>
              <w:bottom w:val="single" w:sz="4" w:space="0" w:color="auto"/>
              <w:right w:val="single" w:sz="4" w:space="0" w:color="auto"/>
            </w:tcBorders>
            <w:shd w:val="clear" w:color="auto" w:fill="auto"/>
            <w:noWrap/>
            <w:vAlign w:val="center"/>
            <w:hideMark/>
          </w:tcPr>
          <w:p w14:paraId="620DFF78"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2,0%</w:t>
            </w:r>
          </w:p>
        </w:tc>
      </w:tr>
      <w:tr w:rsidR="00DB5DDA" w:rsidRPr="005A1999" w14:paraId="1EB3738D"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1AECE7"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FFF29CA"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Лексический анализ</w:t>
            </w:r>
          </w:p>
        </w:tc>
        <w:tc>
          <w:tcPr>
            <w:tcW w:w="850" w:type="dxa"/>
            <w:tcBorders>
              <w:top w:val="nil"/>
              <w:left w:val="nil"/>
              <w:bottom w:val="single" w:sz="4" w:space="0" w:color="auto"/>
              <w:right w:val="single" w:sz="4" w:space="0" w:color="auto"/>
            </w:tcBorders>
            <w:shd w:val="clear" w:color="auto" w:fill="auto"/>
            <w:noWrap/>
            <w:vAlign w:val="center"/>
            <w:hideMark/>
          </w:tcPr>
          <w:p w14:paraId="0AF31C5A"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2B9366B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16,6%</w:t>
            </w:r>
          </w:p>
        </w:tc>
        <w:tc>
          <w:tcPr>
            <w:tcW w:w="992" w:type="dxa"/>
            <w:tcBorders>
              <w:top w:val="nil"/>
              <w:left w:val="nil"/>
              <w:bottom w:val="single" w:sz="4" w:space="0" w:color="auto"/>
              <w:right w:val="single" w:sz="4" w:space="0" w:color="auto"/>
            </w:tcBorders>
            <w:shd w:val="clear" w:color="auto" w:fill="auto"/>
            <w:noWrap/>
            <w:vAlign w:val="center"/>
            <w:hideMark/>
          </w:tcPr>
          <w:p w14:paraId="50D9236C"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noWrap/>
            <w:vAlign w:val="center"/>
            <w:hideMark/>
          </w:tcPr>
          <w:p w14:paraId="3530BA01"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center"/>
            <w:hideMark/>
          </w:tcPr>
          <w:p w14:paraId="295C950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5,7%</w:t>
            </w:r>
          </w:p>
        </w:tc>
        <w:tc>
          <w:tcPr>
            <w:tcW w:w="992" w:type="dxa"/>
            <w:tcBorders>
              <w:top w:val="nil"/>
              <w:left w:val="nil"/>
              <w:bottom w:val="single" w:sz="4" w:space="0" w:color="auto"/>
              <w:right w:val="single" w:sz="4" w:space="0" w:color="auto"/>
            </w:tcBorders>
            <w:shd w:val="clear" w:color="auto" w:fill="auto"/>
            <w:noWrap/>
            <w:vAlign w:val="center"/>
            <w:hideMark/>
          </w:tcPr>
          <w:p w14:paraId="5FCEE1A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1,7%</w:t>
            </w:r>
          </w:p>
        </w:tc>
      </w:tr>
      <w:tr w:rsidR="00DB5DDA" w:rsidRPr="005A1999" w14:paraId="3F3EFA4B"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649E52"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9(СК1)</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601A8F2C"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Речь. Письмо. Создание текстов различных стилей и функционально-смысловых типов речи (сочинение)</w:t>
            </w:r>
          </w:p>
        </w:tc>
        <w:tc>
          <w:tcPr>
            <w:tcW w:w="850" w:type="dxa"/>
            <w:tcBorders>
              <w:top w:val="nil"/>
              <w:left w:val="nil"/>
              <w:bottom w:val="single" w:sz="4" w:space="0" w:color="auto"/>
              <w:right w:val="single" w:sz="4" w:space="0" w:color="auto"/>
            </w:tcBorders>
            <w:shd w:val="clear" w:color="auto" w:fill="auto"/>
            <w:noWrap/>
            <w:vAlign w:val="center"/>
            <w:hideMark/>
          </w:tcPr>
          <w:p w14:paraId="75F36D96"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16C01532"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23,6%</w:t>
            </w:r>
          </w:p>
        </w:tc>
        <w:tc>
          <w:tcPr>
            <w:tcW w:w="992" w:type="dxa"/>
            <w:tcBorders>
              <w:top w:val="nil"/>
              <w:left w:val="nil"/>
              <w:bottom w:val="single" w:sz="4" w:space="0" w:color="auto"/>
              <w:right w:val="single" w:sz="4" w:space="0" w:color="auto"/>
            </w:tcBorders>
            <w:shd w:val="clear" w:color="auto" w:fill="auto"/>
            <w:noWrap/>
            <w:vAlign w:val="center"/>
            <w:hideMark/>
          </w:tcPr>
          <w:p w14:paraId="61F9E2D3"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0,8%</w:t>
            </w:r>
          </w:p>
        </w:tc>
        <w:tc>
          <w:tcPr>
            <w:tcW w:w="1134" w:type="dxa"/>
            <w:tcBorders>
              <w:top w:val="nil"/>
              <w:left w:val="nil"/>
              <w:bottom w:val="single" w:sz="4" w:space="0" w:color="auto"/>
              <w:right w:val="single" w:sz="4" w:space="0" w:color="auto"/>
            </w:tcBorders>
            <w:shd w:val="clear" w:color="auto" w:fill="auto"/>
            <w:noWrap/>
            <w:vAlign w:val="center"/>
            <w:hideMark/>
          </w:tcPr>
          <w:p w14:paraId="4A7F9351"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11,5%</w:t>
            </w:r>
          </w:p>
        </w:tc>
        <w:tc>
          <w:tcPr>
            <w:tcW w:w="992" w:type="dxa"/>
            <w:tcBorders>
              <w:top w:val="nil"/>
              <w:left w:val="nil"/>
              <w:bottom w:val="single" w:sz="4" w:space="0" w:color="auto"/>
              <w:right w:val="single" w:sz="4" w:space="0" w:color="auto"/>
            </w:tcBorders>
            <w:shd w:val="clear" w:color="auto" w:fill="auto"/>
            <w:noWrap/>
            <w:vAlign w:val="center"/>
            <w:hideMark/>
          </w:tcPr>
          <w:p w14:paraId="1B435C06"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8,7%</w:t>
            </w:r>
          </w:p>
        </w:tc>
        <w:tc>
          <w:tcPr>
            <w:tcW w:w="992" w:type="dxa"/>
            <w:tcBorders>
              <w:top w:val="nil"/>
              <w:left w:val="nil"/>
              <w:bottom w:val="single" w:sz="4" w:space="0" w:color="auto"/>
              <w:right w:val="single" w:sz="4" w:space="0" w:color="auto"/>
            </w:tcBorders>
            <w:shd w:val="clear" w:color="auto" w:fill="auto"/>
            <w:noWrap/>
            <w:vAlign w:val="center"/>
            <w:hideMark/>
          </w:tcPr>
          <w:p w14:paraId="022E249B"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2,6%</w:t>
            </w:r>
          </w:p>
        </w:tc>
      </w:tr>
      <w:tr w:rsidR="00DB5DDA" w:rsidRPr="005A1999" w14:paraId="264522AD"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14DAA0"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9(СК2)</w:t>
            </w:r>
          </w:p>
        </w:tc>
        <w:tc>
          <w:tcPr>
            <w:tcW w:w="2977" w:type="dxa"/>
            <w:vMerge/>
            <w:tcBorders>
              <w:top w:val="nil"/>
              <w:left w:val="single" w:sz="4" w:space="0" w:color="auto"/>
              <w:bottom w:val="single" w:sz="4" w:space="0" w:color="auto"/>
              <w:right w:val="single" w:sz="4" w:space="0" w:color="auto"/>
            </w:tcBorders>
            <w:vAlign w:val="center"/>
            <w:hideMark/>
          </w:tcPr>
          <w:p w14:paraId="311412A1" w14:textId="77777777" w:rsidR="00DB5DDA" w:rsidRPr="005A1999" w:rsidRDefault="00DB5DDA" w:rsidP="006B20DD">
            <w:pPr>
              <w:spacing w:after="0" w:line="240" w:lineRule="auto"/>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6A1B708B"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39B97E5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21,6%</w:t>
            </w:r>
          </w:p>
        </w:tc>
        <w:tc>
          <w:tcPr>
            <w:tcW w:w="992" w:type="dxa"/>
            <w:tcBorders>
              <w:top w:val="nil"/>
              <w:left w:val="nil"/>
              <w:bottom w:val="single" w:sz="4" w:space="0" w:color="auto"/>
              <w:right w:val="single" w:sz="4" w:space="0" w:color="auto"/>
            </w:tcBorders>
            <w:shd w:val="clear" w:color="auto" w:fill="auto"/>
            <w:noWrap/>
            <w:vAlign w:val="center"/>
            <w:hideMark/>
          </w:tcPr>
          <w:p w14:paraId="1C3043B2"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0,8%</w:t>
            </w:r>
          </w:p>
        </w:tc>
        <w:tc>
          <w:tcPr>
            <w:tcW w:w="1134" w:type="dxa"/>
            <w:tcBorders>
              <w:top w:val="nil"/>
              <w:left w:val="nil"/>
              <w:bottom w:val="single" w:sz="4" w:space="0" w:color="auto"/>
              <w:right w:val="single" w:sz="4" w:space="0" w:color="auto"/>
            </w:tcBorders>
            <w:shd w:val="clear" w:color="auto" w:fill="auto"/>
            <w:noWrap/>
            <w:vAlign w:val="center"/>
            <w:hideMark/>
          </w:tcPr>
          <w:p w14:paraId="02A1BBB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10,3%</w:t>
            </w:r>
          </w:p>
        </w:tc>
        <w:tc>
          <w:tcPr>
            <w:tcW w:w="992" w:type="dxa"/>
            <w:tcBorders>
              <w:top w:val="nil"/>
              <w:left w:val="nil"/>
              <w:bottom w:val="single" w:sz="4" w:space="0" w:color="auto"/>
              <w:right w:val="single" w:sz="4" w:space="0" w:color="auto"/>
            </w:tcBorders>
            <w:shd w:val="clear" w:color="auto" w:fill="auto"/>
            <w:noWrap/>
            <w:vAlign w:val="center"/>
            <w:hideMark/>
          </w:tcPr>
          <w:p w14:paraId="11AB09D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center"/>
            <w:hideMark/>
          </w:tcPr>
          <w:p w14:paraId="69A62778"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2,4%</w:t>
            </w:r>
          </w:p>
        </w:tc>
      </w:tr>
      <w:tr w:rsidR="00DB5DDA" w:rsidRPr="005A1999" w14:paraId="68767823"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55018E5"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9(СК3)</w:t>
            </w:r>
          </w:p>
        </w:tc>
        <w:tc>
          <w:tcPr>
            <w:tcW w:w="2977" w:type="dxa"/>
            <w:vMerge/>
            <w:tcBorders>
              <w:top w:val="nil"/>
              <w:left w:val="single" w:sz="4" w:space="0" w:color="auto"/>
              <w:bottom w:val="single" w:sz="4" w:space="0" w:color="auto"/>
              <w:right w:val="single" w:sz="4" w:space="0" w:color="auto"/>
            </w:tcBorders>
            <w:vAlign w:val="center"/>
            <w:hideMark/>
          </w:tcPr>
          <w:p w14:paraId="2CD7DF10" w14:textId="77777777" w:rsidR="00DB5DDA" w:rsidRPr="005A1999" w:rsidRDefault="00DB5DDA" w:rsidP="006B20DD">
            <w:pPr>
              <w:spacing w:after="0" w:line="240" w:lineRule="auto"/>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7095226E"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2456C9F4"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19,9%</w:t>
            </w:r>
          </w:p>
        </w:tc>
        <w:tc>
          <w:tcPr>
            <w:tcW w:w="992" w:type="dxa"/>
            <w:tcBorders>
              <w:top w:val="nil"/>
              <w:left w:val="nil"/>
              <w:bottom w:val="single" w:sz="4" w:space="0" w:color="auto"/>
              <w:right w:val="single" w:sz="4" w:space="0" w:color="auto"/>
            </w:tcBorders>
            <w:shd w:val="clear" w:color="auto" w:fill="auto"/>
            <w:noWrap/>
            <w:vAlign w:val="center"/>
            <w:hideMark/>
          </w:tcPr>
          <w:p w14:paraId="308E5003"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0,7%</w:t>
            </w:r>
          </w:p>
        </w:tc>
        <w:tc>
          <w:tcPr>
            <w:tcW w:w="1134" w:type="dxa"/>
            <w:tcBorders>
              <w:top w:val="nil"/>
              <w:left w:val="nil"/>
              <w:bottom w:val="single" w:sz="4" w:space="0" w:color="auto"/>
              <w:right w:val="single" w:sz="4" w:space="0" w:color="auto"/>
            </w:tcBorders>
            <w:shd w:val="clear" w:color="auto" w:fill="auto"/>
            <w:noWrap/>
            <w:vAlign w:val="center"/>
            <w:hideMark/>
          </w:tcPr>
          <w:p w14:paraId="5EA049AC"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noWrap/>
            <w:vAlign w:val="center"/>
            <w:hideMark/>
          </w:tcPr>
          <w:p w14:paraId="4637295F"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center"/>
            <w:hideMark/>
          </w:tcPr>
          <w:p w14:paraId="4D3AEBD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2,6%</w:t>
            </w:r>
          </w:p>
        </w:tc>
      </w:tr>
      <w:tr w:rsidR="00DB5DDA" w:rsidRPr="005A1999" w14:paraId="559C425E"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EBB92C"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9(СК4)</w:t>
            </w:r>
          </w:p>
        </w:tc>
        <w:tc>
          <w:tcPr>
            <w:tcW w:w="2977" w:type="dxa"/>
            <w:vMerge/>
            <w:tcBorders>
              <w:top w:val="nil"/>
              <w:left w:val="single" w:sz="4" w:space="0" w:color="auto"/>
              <w:bottom w:val="single" w:sz="4" w:space="0" w:color="auto"/>
              <w:right w:val="single" w:sz="4" w:space="0" w:color="auto"/>
            </w:tcBorders>
            <w:vAlign w:val="center"/>
            <w:hideMark/>
          </w:tcPr>
          <w:p w14:paraId="252B9A63" w14:textId="77777777" w:rsidR="00DB5DDA" w:rsidRPr="005A1999" w:rsidRDefault="00DB5DDA" w:rsidP="006B20DD">
            <w:pPr>
              <w:spacing w:after="0" w:line="240" w:lineRule="auto"/>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14CE93CC"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5408A5B1"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18,8%</w:t>
            </w:r>
          </w:p>
        </w:tc>
        <w:tc>
          <w:tcPr>
            <w:tcW w:w="992" w:type="dxa"/>
            <w:tcBorders>
              <w:top w:val="nil"/>
              <w:left w:val="nil"/>
              <w:bottom w:val="single" w:sz="4" w:space="0" w:color="auto"/>
              <w:right w:val="single" w:sz="4" w:space="0" w:color="auto"/>
            </w:tcBorders>
            <w:shd w:val="clear" w:color="auto" w:fill="auto"/>
            <w:noWrap/>
            <w:vAlign w:val="center"/>
            <w:hideMark/>
          </w:tcPr>
          <w:p w14:paraId="6AC9540F"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0,6%</w:t>
            </w:r>
          </w:p>
        </w:tc>
        <w:tc>
          <w:tcPr>
            <w:tcW w:w="1134" w:type="dxa"/>
            <w:tcBorders>
              <w:top w:val="nil"/>
              <w:left w:val="nil"/>
              <w:bottom w:val="single" w:sz="4" w:space="0" w:color="auto"/>
              <w:right w:val="single" w:sz="4" w:space="0" w:color="auto"/>
            </w:tcBorders>
            <w:shd w:val="clear" w:color="auto" w:fill="auto"/>
            <w:noWrap/>
            <w:vAlign w:val="center"/>
            <w:hideMark/>
          </w:tcPr>
          <w:p w14:paraId="48AABEB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center"/>
            <w:hideMark/>
          </w:tcPr>
          <w:p w14:paraId="5962F7F3"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7,6%</w:t>
            </w:r>
          </w:p>
        </w:tc>
        <w:tc>
          <w:tcPr>
            <w:tcW w:w="992" w:type="dxa"/>
            <w:tcBorders>
              <w:top w:val="nil"/>
              <w:left w:val="nil"/>
              <w:bottom w:val="single" w:sz="4" w:space="0" w:color="auto"/>
              <w:right w:val="single" w:sz="4" w:space="0" w:color="auto"/>
            </w:tcBorders>
            <w:shd w:val="clear" w:color="auto" w:fill="auto"/>
            <w:noWrap/>
            <w:vAlign w:val="center"/>
            <w:hideMark/>
          </w:tcPr>
          <w:p w14:paraId="44CF091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2,6%</w:t>
            </w:r>
          </w:p>
        </w:tc>
      </w:tr>
      <w:tr w:rsidR="00DB5DDA" w:rsidRPr="005A1999" w14:paraId="49770FD9"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AB04E2"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ГК1</w:t>
            </w:r>
          </w:p>
        </w:tc>
        <w:tc>
          <w:tcPr>
            <w:tcW w:w="2977" w:type="dxa"/>
            <w:tcBorders>
              <w:top w:val="nil"/>
              <w:left w:val="nil"/>
              <w:bottom w:val="single" w:sz="4" w:space="0" w:color="auto"/>
              <w:right w:val="single" w:sz="4" w:space="0" w:color="auto"/>
            </w:tcBorders>
            <w:shd w:val="clear" w:color="auto" w:fill="auto"/>
            <w:noWrap/>
            <w:vAlign w:val="center"/>
            <w:hideMark/>
          </w:tcPr>
          <w:p w14:paraId="49E75227"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Соблюдение орфографических норм</w:t>
            </w:r>
          </w:p>
        </w:tc>
        <w:tc>
          <w:tcPr>
            <w:tcW w:w="850" w:type="dxa"/>
            <w:tcBorders>
              <w:top w:val="nil"/>
              <w:left w:val="nil"/>
              <w:bottom w:val="single" w:sz="4" w:space="0" w:color="auto"/>
              <w:right w:val="single" w:sz="4" w:space="0" w:color="auto"/>
            </w:tcBorders>
            <w:shd w:val="clear" w:color="auto" w:fill="auto"/>
            <w:noWrap/>
            <w:vAlign w:val="center"/>
            <w:hideMark/>
          </w:tcPr>
          <w:p w14:paraId="4A478C44"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35DCEE56"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11,1%</w:t>
            </w:r>
          </w:p>
        </w:tc>
        <w:tc>
          <w:tcPr>
            <w:tcW w:w="992" w:type="dxa"/>
            <w:tcBorders>
              <w:top w:val="nil"/>
              <w:left w:val="nil"/>
              <w:bottom w:val="single" w:sz="4" w:space="0" w:color="auto"/>
              <w:right w:val="single" w:sz="4" w:space="0" w:color="auto"/>
            </w:tcBorders>
            <w:shd w:val="clear" w:color="auto" w:fill="auto"/>
            <w:noWrap/>
            <w:vAlign w:val="center"/>
            <w:hideMark/>
          </w:tcPr>
          <w:p w14:paraId="77B026B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3BCA33A4"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center"/>
            <w:hideMark/>
          </w:tcPr>
          <w:p w14:paraId="572BE97A"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5,2%</w:t>
            </w:r>
          </w:p>
        </w:tc>
        <w:tc>
          <w:tcPr>
            <w:tcW w:w="992" w:type="dxa"/>
            <w:tcBorders>
              <w:top w:val="nil"/>
              <w:left w:val="nil"/>
              <w:bottom w:val="single" w:sz="4" w:space="0" w:color="auto"/>
              <w:right w:val="single" w:sz="4" w:space="0" w:color="auto"/>
            </w:tcBorders>
            <w:shd w:val="clear" w:color="auto" w:fill="auto"/>
            <w:noWrap/>
            <w:vAlign w:val="center"/>
            <w:hideMark/>
          </w:tcPr>
          <w:p w14:paraId="4AA8D16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2,2%</w:t>
            </w:r>
          </w:p>
        </w:tc>
      </w:tr>
      <w:tr w:rsidR="00DB5DDA" w:rsidRPr="005A1999" w14:paraId="7E368A8D"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A7DC15"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ГК2</w:t>
            </w:r>
          </w:p>
        </w:tc>
        <w:tc>
          <w:tcPr>
            <w:tcW w:w="2977" w:type="dxa"/>
            <w:tcBorders>
              <w:top w:val="nil"/>
              <w:left w:val="nil"/>
              <w:bottom w:val="single" w:sz="4" w:space="0" w:color="auto"/>
              <w:right w:val="single" w:sz="4" w:space="0" w:color="auto"/>
            </w:tcBorders>
            <w:shd w:val="clear" w:color="auto" w:fill="auto"/>
            <w:noWrap/>
            <w:vAlign w:val="center"/>
            <w:hideMark/>
          </w:tcPr>
          <w:p w14:paraId="7DB3132D"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Соблюдение пунктуационных норм</w:t>
            </w:r>
          </w:p>
        </w:tc>
        <w:tc>
          <w:tcPr>
            <w:tcW w:w="850" w:type="dxa"/>
            <w:tcBorders>
              <w:top w:val="nil"/>
              <w:left w:val="nil"/>
              <w:bottom w:val="single" w:sz="4" w:space="0" w:color="auto"/>
              <w:right w:val="single" w:sz="4" w:space="0" w:color="auto"/>
            </w:tcBorders>
            <w:shd w:val="clear" w:color="auto" w:fill="auto"/>
            <w:noWrap/>
            <w:vAlign w:val="center"/>
            <w:hideMark/>
          </w:tcPr>
          <w:p w14:paraId="59F3A7CC"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73792016"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11,5%</w:t>
            </w:r>
          </w:p>
        </w:tc>
        <w:tc>
          <w:tcPr>
            <w:tcW w:w="992" w:type="dxa"/>
            <w:tcBorders>
              <w:top w:val="nil"/>
              <w:left w:val="nil"/>
              <w:bottom w:val="single" w:sz="4" w:space="0" w:color="auto"/>
              <w:right w:val="single" w:sz="4" w:space="0" w:color="auto"/>
            </w:tcBorders>
            <w:shd w:val="clear" w:color="auto" w:fill="auto"/>
            <w:noWrap/>
            <w:vAlign w:val="center"/>
            <w:hideMark/>
          </w:tcPr>
          <w:p w14:paraId="08D0EA2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51B46F54"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center"/>
            <w:hideMark/>
          </w:tcPr>
          <w:p w14:paraId="121FBF16"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noWrap/>
            <w:vAlign w:val="center"/>
            <w:hideMark/>
          </w:tcPr>
          <w:p w14:paraId="66F2731A"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2,2%</w:t>
            </w:r>
          </w:p>
        </w:tc>
      </w:tr>
      <w:tr w:rsidR="00DB5DDA" w:rsidRPr="005A1999" w14:paraId="325C7258"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D6E48D3"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ГК3</w:t>
            </w:r>
          </w:p>
        </w:tc>
        <w:tc>
          <w:tcPr>
            <w:tcW w:w="2977" w:type="dxa"/>
            <w:tcBorders>
              <w:top w:val="nil"/>
              <w:left w:val="nil"/>
              <w:bottom w:val="single" w:sz="4" w:space="0" w:color="auto"/>
              <w:right w:val="single" w:sz="4" w:space="0" w:color="auto"/>
            </w:tcBorders>
            <w:shd w:val="clear" w:color="auto" w:fill="auto"/>
            <w:noWrap/>
            <w:vAlign w:val="center"/>
            <w:hideMark/>
          </w:tcPr>
          <w:p w14:paraId="5AEC7508"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Соблюдение грамматических норм</w:t>
            </w:r>
          </w:p>
        </w:tc>
        <w:tc>
          <w:tcPr>
            <w:tcW w:w="850" w:type="dxa"/>
            <w:tcBorders>
              <w:top w:val="nil"/>
              <w:left w:val="nil"/>
              <w:bottom w:val="single" w:sz="4" w:space="0" w:color="auto"/>
              <w:right w:val="single" w:sz="4" w:space="0" w:color="auto"/>
            </w:tcBorders>
            <w:shd w:val="clear" w:color="auto" w:fill="auto"/>
            <w:noWrap/>
            <w:vAlign w:val="center"/>
            <w:hideMark/>
          </w:tcPr>
          <w:p w14:paraId="3C529E74"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4895AD38"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18,8%</w:t>
            </w:r>
          </w:p>
        </w:tc>
        <w:tc>
          <w:tcPr>
            <w:tcW w:w="992" w:type="dxa"/>
            <w:tcBorders>
              <w:top w:val="nil"/>
              <w:left w:val="nil"/>
              <w:bottom w:val="single" w:sz="4" w:space="0" w:color="auto"/>
              <w:right w:val="single" w:sz="4" w:space="0" w:color="auto"/>
            </w:tcBorders>
            <w:shd w:val="clear" w:color="auto" w:fill="auto"/>
            <w:noWrap/>
            <w:vAlign w:val="center"/>
            <w:hideMark/>
          </w:tcPr>
          <w:p w14:paraId="3123187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0,7%</w:t>
            </w:r>
          </w:p>
        </w:tc>
        <w:tc>
          <w:tcPr>
            <w:tcW w:w="1134" w:type="dxa"/>
            <w:tcBorders>
              <w:top w:val="nil"/>
              <w:left w:val="nil"/>
              <w:bottom w:val="single" w:sz="4" w:space="0" w:color="auto"/>
              <w:right w:val="single" w:sz="4" w:space="0" w:color="auto"/>
            </w:tcBorders>
            <w:shd w:val="clear" w:color="auto" w:fill="auto"/>
            <w:noWrap/>
            <w:vAlign w:val="center"/>
            <w:hideMark/>
          </w:tcPr>
          <w:p w14:paraId="2A6E158D"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7,8%</w:t>
            </w:r>
          </w:p>
        </w:tc>
        <w:tc>
          <w:tcPr>
            <w:tcW w:w="992" w:type="dxa"/>
            <w:tcBorders>
              <w:top w:val="nil"/>
              <w:left w:val="nil"/>
              <w:bottom w:val="single" w:sz="4" w:space="0" w:color="auto"/>
              <w:right w:val="single" w:sz="4" w:space="0" w:color="auto"/>
            </w:tcBorders>
            <w:shd w:val="clear" w:color="auto" w:fill="auto"/>
            <w:noWrap/>
            <w:vAlign w:val="center"/>
            <w:hideMark/>
          </w:tcPr>
          <w:p w14:paraId="5C3D7BEB"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center"/>
            <w:hideMark/>
          </w:tcPr>
          <w:p w14:paraId="3DC7BAF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2,6%</w:t>
            </w:r>
          </w:p>
        </w:tc>
      </w:tr>
      <w:tr w:rsidR="00DB5DDA" w:rsidRPr="005A1999" w14:paraId="510A0C8E"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9B60EE"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ГК4</w:t>
            </w:r>
          </w:p>
        </w:tc>
        <w:tc>
          <w:tcPr>
            <w:tcW w:w="2977" w:type="dxa"/>
            <w:tcBorders>
              <w:top w:val="nil"/>
              <w:left w:val="nil"/>
              <w:bottom w:val="single" w:sz="4" w:space="0" w:color="auto"/>
              <w:right w:val="single" w:sz="4" w:space="0" w:color="auto"/>
            </w:tcBorders>
            <w:shd w:val="clear" w:color="auto" w:fill="auto"/>
            <w:noWrap/>
            <w:vAlign w:val="center"/>
            <w:hideMark/>
          </w:tcPr>
          <w:p w14:paraId="26E23E77"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Соблюдение речевых норм</w:t>
            </w:r>
          </w:p>
        </w:tc>
        <w:tc>
          <w:tcPr>
            <w:tcW w:w="850" w:type="dxa"/>
            <w:tcBorders>
              <w:top w:val="nil"/>
              <w:left w:val="nil"/>
              <w:bottom w:val="single" w:sz="4" w:space="0" w:color="auto"/>
              <w:right w:val="single" w:sz="4" w:space="0" w:color="auto"/>
            </w:tcBorders>
            <w:shd w:val="clear" w:color="auto" w:fill="auto"/>
            <w:noWrap/>
            <w:vAlign w:val="center"/>
            <w:hideMark/>
          </w:tcPr>
          <w:p w14:paraId="508310F4"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4F2E438C"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20,6%</w:t>
            </w:r>
          </w:p>
        </w:tc>
        <w:tc>
          <w:tcPr>
            <w:tcW w:w="992" w:type="dxa"/>
            <w:tcBorders>
              <w:top w:val="nil"/>
              <w:left w:val="nil"/>
              <w:bottom w:val="single" w:sz="4" w:space="0" w:color="auto"/>
              <w:right w:val="single" w:sz="4" w:space="0" w:color="auto"/>
            </w:tcBorders>
            <w:shd w:val="clear" w:color="auto" w:fill="auto"/>
            <w:noWrap/>
            <w:vAlign w:val="center"/>
            <w:hideMark/>
          </w:tcPr>
          <w:p w14:paraId="3CE222B5"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noWrap/>
            <w:vAlign w:val="center"/>
            <w:hideMark/>
          </w:tcPr>
          <w:p w14:paraId="4A5A5338"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8,9%</w:t>
            </w:r>
          </w:p>
        </w:tc>
        <w:tc>
          <w:tcPr>
            <w:tcW w:w="992" w:type="dxa"/>
            <w:tcBorders>
              <w:top w:val="nil"/>
              <w:left w:val="nil"/>
              <w:bottom w:val="single" w:sz="4" w:space="0" w:color="auto"/>
              <w:right w:val="single" w:sz="4" w:space="0" w:color="auto"/>
            </w:tcBorders>
            <w:shd w:val="clear" w:color="auto" w:fill="auto"/>
            <w:noWrap/>
            <w:vAlign w:val="center"/>
            <w:hideMark/>
          </w:tcPr>
          <w:p w14:paraId="0637608B"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center"/>
            <w:hideMark/>
          </w:tcPr>
          <w:p w14:paraId="157F55C4"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2,5%</w:t>
            </w:r>
          </w:p>
        </w:tc>
      </w:tr>
      <w:tr w:rsidR="00DB5DDA" w:rsidRPr="005A1999" w14:paraId="2C9DF60C" w14:textId="77777777" w:rsidTr="006B20DD">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9080F3"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ФК</w:t>
            </w:r>
          </w:p>
        </w:tc>
        <w:tc>
          <w:tcPr>
            <w:tcW w:w="2977" w:type="dxa"/>
            <w:tcBorders>
              <w:top w:val="nil"/>
              <w:left w:val="nil"/>
              <w:bottom w:val="single" w:sz="4" w:space="0" w:color="auto"/>
              <w:right w:val="single" w:sz="4" w:space="0" w:color="auto"/>
            </w:tcBorders>
            <w:shd w:val="clear" w:color="auto" w:fill="auto"/>
            <w:vAlign w:val="center"/>
            <w:hideMark/>
          </w:tcPr>
          <w:p w14:paraId="07AFAA32"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Фактическая точность письменной речи</w:t>
            </w:r>
          </w:p>
        </w:tc>
        <w:tc>
          <w:tcPr>
            <w:tcW w:w="850" w:type="dxa"/>
            <w:tcBorders>
              <w:top w:val="nil"/>
              <w:left w:val="nil"/>
              <w:bottom w:val="single" w:sz="4" w:space="0" w:color="auto"/>
              <w:right w:val="single" w:sz="4" w:space="0" w:color="auto"/>
            </w:tcBorders>
            <w:shd w:val="clear" w:color="auto" w:fill="auto"/>
            <w:noWrap/>
            <w:vAlign w:val="center"/>
            <w:hideMark/>
          </w:tcPr>
          <w:p w14:paraId="7920F150" w14:textId="77777777" w:rsidR="00DB5DDA" w:rsidRPr="005A1999" w:rsidRDefault="00DB5DDA" w:rsidP="006B20DD">
            <w:pPr>
              <w:spacing w:after="0" w:line="240" w:lineRule="auto"/>
              <w:jc w:val="center"/>
              <w:rPr>
                <w:rFonts w:ascii="Times New Roman" w:hAnsi="Times New Roman"/>
                <w:color w:val="000000"/>
              </w:rPr>
            </w:pPr>
            <w:r w:rsidRPr="005A1999">
              <w:rPr>
                <w:rFonts w:ascii="Times New Roman" w:hAnsi="Times New Roman"/>
                <w:color w:val="000000"/>
              </w:rPr>
              <w:t>Б</w:t>
            </w:r>
          </w:p>
        </w:tc>
        <w:tc>
          <w:tcPr>
            <w:tcW w:w="993" w:type="dxa"/>
            <w:tcBorders>
              <w:top w:val="nil"/>
              <w:left w:val="nil"/>
              <w:bottom w:val="single" w:sz="4" w:space="0" w:color="auto"/>
              <w:right w:val="single" w:sz="4" w:space="0" w:color="auto"/>
            </w:tcBorders>
            <w:shd w:val="clear" w:color="auto" w:fill="auto"/>
            <w:noWrap/>
            <w:vAlign w:val="center"/>
            <w:hideMark/>
          </w:tcPr>
          <w:p w14:paraId="7FD69041"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27,0%</w:t>
            </w:r>
          </w:p>
        </w:tc>
        <w:tc>
          <w:tcPr>
            <w:tcW w:w="992" w:type="dxa"/>
            <w:tcBorders>
              <w:top w:val="nil"/>
              <w:left w:val="nil"/>
              <w:bottom w:val="single" w:sz="4" w:space="0" w:color="auto"/>
              <w:right w:val="single" w:sz="4" w:space="0" w:color="auto"/>
            </w:tcBorders>
            <w:shd w:val="clear" w:color="auto" w:fill="auto"/>
            <w:noWrap/>
            <w:vAlign w:val="center"/>
            <w:hideMark/>
          </w:tcPr>
          <w:p w14:paraId="65691A1A"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2,3%</w:t>
            </w:r>
          </w:p>
        </w:tc>
        <w:tc>
          <w:tcPr>
            <w:tcW w:w="1134" w:type="dxa"/>
            <w:tcBorders>
              <w:top w:val="nil"/>
              <w:left w:val="nil"/>
              <w:bottom w:val="single" w:sz="4" w:space="0" w:color="auto"/>
              <w:right w:val="single" w:sz="4" w:space="0" w:color="auto"/>
            </w:tcBorders>
            <w:shd w:val="clear" w:color="auto" w:fill="auto"/>
            <w:noWrap/>
            <w:vAlign w:val="center"/>
            <w:hideMark/>
          </w:tcPr>
          <w:p w14:paraId="0C1B4777"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13,9%</w:t>
            </w:r>
          </w:p>
        </w:tc>
        <w:tc>
          <w:tcPr>
            <w:tcW w:w="992" w:type="dxa"/>
            <w:tcBorders>
              <w:top w:val="nil"/>
              <w:left w:val="nil"/>
              <w:bottom w:val="single" w:sz="4" w:space="0" w:color="auto"/>
              <w:right w:val="single" w:sz="4" w:space="0" w:color="auto"/>
            </w:tcBorders>
            <w:shd w:val="clear" w:color="auto" w:fill="auto"/>
            <w:noWrap/>
            <w:vAlign w:val="center"/>
            <w:hideMark/>
          </w:tcPr>
          <w:p w14:paraId="0D9168EA"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8,4%</w:t>
            </w:r>
          </w:p>
        </w:tc>
        <w:tc>
          <w:tcPr>
            <w:tcW w:w="992" w:type="dxa"/>
            <w:tcBorders>
              <w:top w:val="nil"/>
              <w:left w:val="nil"/>
              <w:bottom w:val="single" w:sz="4" w:space="0" w:color="auto"/>
              <w:right w:val="single" w:sz="4" w:space="0" w:color="auto"/>
            </w:tcBorders>
            <w:shd w:val="clear" w:color="auto" w:fill="auto"/>
            <w:noWrap/>
            <w:vAlign w:val="center"/>
            <w:hideMark/>
          </w:tcPr>
          <w:p w14:paraId="1E7293D4" w14:textId="77777777" w:rsidR="00DB5DDA" w:rsidRPr="005A1999" w:rsidRDefault="00DB5DDA" w:rsidP="006B20DD">
            <w:pPr>
              <w:spacing w:after="0" w:line="240" w:lineRule="auto"/>
              <w:jc w:val="center"/>
              <w:rPr>
                <w:rFonts w:ascii="Times New Roman" w:hAnsi="Times New Roman"/>
                <w:color w:val="000000"/>
                <w:sz w:val="24"/>
                <w:szCs w:val="24"/>
              </w:rPr>
            </w:pPr>
            <w:r w:rsidRPr="005A1999">
              <w:rPr>
                <w:rFonts w:ascii="Times New Roman" w:hAnsi="Times New Roman"/>
                <w:color w:val="000000"/>
                <w:sz w:val="24"/>
                <w:szCs w:val="24"/>
              </w:rPr>
              <w:t>2,4%</w:t>
            </w:r>
          </w:p>
        </w:tc>
      </w:tr>
    </w:tbl>
    <w:p w14:paraId="42F4EF85" w14:textId="77777777" w:rsidR="00DB5DDA" w:rsidRDefault="00DB5DDA" w:rsidP="00DB5DDA">
      <w:pPr>
        <w:spacing w:after="0"/>
        <w:ind w:firstLine="567"/>
        <w:jc w:val="both"/>
        <w:rPr>
          <w:rFonts w:ascii="Times New Roman" w:hAnsi="Times New Roman"/>
          <w:color w:val="000000"/>
          <w:sz w:val="24"/>
          <w:szCs w:val="24"/>
        </w:rPr>
      </w:pPr>
    </w:p>
    <w:p w14:paraId="49958DE5" w14:textId="77777777" w:rsidR="00DB5DDA" w:rsidRDefault="00DB5DDA" w:rsidP="00DB5DDA">
      <w:pPr>
        <w:spacing w:after="0"/>
        <w:ind w:firstLine="567"/>
        <w:jc w:val="both"/>
        <w:rPr>
          <w:rFonts w:ascii="Times New Roman" w:hAnsi="Times New Roman"/>
          <w:color w:val="000000"/>
          <w:sz w:val="24"/>
          <w:szCs w:val="24"/>
        </w:rPr>
      </w:pPr>
      <w:r w:rsidRPr="00E17C6B">
        <w:rPr>
          <w:rFonts w:ascii="Times New Roman" w:hAnsi="Times New Roman"/>
          <w:color w:val="000000"/>
          <w:sz w:val="24"/>
          <w:szCs w:val="24"/>
        </w:rPr>
        <w:t xml:space="preserve">В технологическом мониторинге по </w:t>
      </w:r>
      <w:r w:rsidRPr="00487A4B">
        <w:rPr>
          <w:rFonts w:ascii="Times New Roman" w:hAnsi="Times New Roman"/>
          <w:color w:val="000000"/>
          <w:sz w:val="24"/>
          <w:szCs w:val="24"/>
        </w:rPr>
        <w:t>русскому языку в форме ГВЭ приняли</w:t>
      </w:r>
      <w:r w:rsidRPr="00E17C6B">
        <w:rPr>
          <w:rFonts w:ascii="Times New Roman" w:hAnsi="Times New Roman"/>
          <w:color w:val="000000"/>
          <w:sz w:val="24"/>
          <w:szCs w:val="24"/>
        </w:rPr>
        <w:t xml:space="preserve"> участие 97</w:t>
      </w:r>
      <w:r>
        <w:rPr>
          <w:rFonts w:ascii="Times New Roman" w:hAnsi="Times New Roman"/>
          <w:color w:val="000000"/>
          <w:sz w:val="24"/>
          <w:szCs w:val="24"/>
        </w:rPr>
        <w:t>,06</w:t>
      </w:r>
      <w:r w:rsidRPr="00E17C6B">
        <w:rPr>
          <w:rFonts w:ascii="Times New Roman" w:hAnsi="Times New Roman"/>
          <w:color w:val="000000"/>
          <w:sz w:val="24"/>
          <w:szCs w:val="24"/>
        </w:rPr>
        <w:t>%</w:t>
      </w:r>
      <w:r>
        <w:rPr>
          <w:rFonts w:ascii="Times New Roman" w:hAnsi="Times New Roman"/>
          <w:color w:val="000000"/>
          <w:sz w:val="24"/>
          <w:szCs w:val="24"/>
        </w:rPr>
        <w:t xml:space="preserve"> от количества зарегистрированных</w:t>
      </w:r>
      <w:r w:rsidRPr="00E17C6B">
        <w:rPr>
          <w:rFonts w:ascii="Times New Roman" w:hAnsi="Times New Roman"/>
          <w:color w:val="000000"/>
          <w:sz w:val="24"/>
          <w:szCs w:val="24"/>
        </w:rPr>
        <w:t xml:space="preserve">, </w:t>
      </w:r>
      <w:r>
        <w:rPr>
          <w:rFonts w:ascii="Times New Roman" w:hAnsi="Times New Roman"/>
          <w:color w:val="000000"/>
          <w:sz w:val="24"/>
          <w:szCs w:val="24"/>
        </w:rPr>
        <w:t xml:space="preserve">(2022г. -100%, 2021 г. -90,9%), </w:t>
      </w:r>
      <w:r w:rsidRPr="00E17C6B">
        <w:rPr>
          <w:rFonts w:ascii="Times New Roman" w:hAnsi="Times New Roman"/>
          <w:color w:val="000000"/>
          <w:sz w:val="24"/>
          <w:szCs w:val="24"/>
        </w:rPr>
        <w:t>что выше областного показателя 90</w:t>
      </w:r>
      <w:r>
        <w:rPr>
          <w:rFonts w:ascii="Times New Roman" w:hAnsi="Times New Roman"/>
          <w:color w:val="000000"/>
          <w:sz w:val="24"/>
          <w:szCs w:val="24"/>
        </w:rPr>
        <w:t>,4</w:t>
      </w:r>
      <w:r w:rsidRPr="00E17C6B">
        <w:rPr>
          <w:rFonts w:ascii="Times New Roman" w:hAnsi="Times New Roman"/>
          <w:color w:val="000000"/>
          <w:sz w:val="24"/>
          <w:szCs w:val="24"/>
        </w:rPr>
        <w:t>%.</w:t>
      </w:r>
    </w:p>
    <w:p w14:paraId="09715619" w14:textId="77777777" w:rsidR="00DB5DDA" w:rsidRDefault="00DB5DDA" w:rsidP="00DB5DDA">
      <w:pPr>
        <w:spacing w:after="0"/>
        <w:ind w:firstLine="567"/>
        <w:jc w:val="both"/>
        <w:rPr>
          <w:rFonts w:ascii="Times New Roman" w:hAnsi="Times New Roman"/>
          <w:color w:val="000000"/>
          <w:sz w:val="24"/>
          <w:szCs w:val="24"/>
        </w:rPr>
      </w:pPr>
      <w:r>
        <w:rPr>
          <w:rFonts w:ascii="Times New Roman" w:hAnsi="Times New Roman"/>
          <w:color w:val="000000"/>
          <w:sz w:val="24"/>
          <w:szCs w:val="24"/>
        </w:rPr>
        <w:t>Мониторинг по ГВЭ выполнялся по изложению- с литерой «А, «С» -2</w:t>
      </w:r>
      <w:r w:rsidRPr="00E17C6B">
        <w:rPr>
          <w:rFonts w:ascii="Times New Roman" w:hAnsi="Times New Roman"/>
          <w:color w:val="000000"/>
          <w:sz w:val="24"/>
          <w:szCs w:val="24"/>
        </w:rPr>
        <w:t xml:space="preserve"> участник</w:t>
      </w:r>
      <w:r>
        <w:rPr>
          <w:rFonts w:ascii="Times New Roman" w:hAnsi="Times New Roman"/>
          <w:color w:val="000000"/>
          <w:sz w:val="24"/>
          <w:szCs w:val="24"/>
        </w:rPr>
        <w:t>а и с литерой «К» -31 участник.</w:t>
      </w:r>
    </w:p>
    <w:p w14:paraId="5C00B0A2" w14:textId="77777777" w:rsidR="00DB5DDA" w:rsidRDefault="00DB5DDA" w:rsidP="00DB5DDA">
      <w:pPr>
        <w:spacing w:after="0"/>
        <w:ind w:firstLine="567"/>
        <w:jc w:val="both"/>
        <w:rPr>
          <w:rFonts w:ascii="Times New Roman" w:hAnsi="Times New Roman"/>
          <w:color w:val="000000"/>
          <w:sz w:val="24"/>
          <w:szCs w:val="24"/>
        </w:rPr>
      </w:pPr>
      <w:r w:rsidRPr="00E17C6B">
        <w:rPr>
          <w:rFonts w:ascii="Times New Roman" w:hAnsi="Times New Roman"/>
          <w:color w:val="000000"/>
          <w:sz w:val="24"/>
          <w:szCs w:val="24"/>
        </w:rPr>
        <w:t xml:space="preserve"> </w:t>
      </w:r>
      <w:r>
        <w:rPr>
          <w:rFonts w:ascii="Times New Roman" w:hAnsi="Times New Roman"/>
          <w:color w:val="000000"/>
          <w:sz w:val="24"/>
          <w:szCs w:val="24"/>
        </w:rPr>
        <w:t xml:space="preserve">не </w:t>
      </w:r>
      <w:r w:rsidRPr="00E17C6B">
        <w:rPr>
          <w:rFonts w:ascii="Times New Roman" w:hAnsi="Times New Roman"/>
          <w:color w:val="000000"/>
          <w:sz w:val="24"/>
          <w:szCs w:val="24"/>
        </w:rPr>
        <w:t>преодолели минимальный порог</w:t>
      </w:r>
      <w:r>
        <w:rPr>
          <w:rFonts w:ascii="Times New Roman" w:hAnsi="Times New Roman"/>
          <w:color w:val="000000"/>
          <w:sz w:val="24"/>
          <w:szCs w:val="24"/>
        </w:rPr>
        <w:t>, что составило 9,5% (2021 г.-100%, 2020 г -</w:t>
      </w:r>
      <w:r w:rsidRPr="00E17C6B">
        <w:rPr>
          <w:rFonts w:ascii="Times New Roman" w:hAnsi="Times New Roman"/>
          <w:color w:val="000000"/>
          <w:sz w:val="24"/>
          <w:szCs w:val="24"/>
        </w:rPr>
        <w:t xml:space="preserve">14,3%, что </w:t>
      </w:r>
      <w:r>
        <w:rPr>
          <w:rFonts w:ascii="Times New Roman" w:hAnsi="Times New Roman"/>
          <w:color w:val="000000"/>
          <w:sz w:val="24"/>
          <w:szCs w:val="24"/>
        </w:rPr>
        <w:t>на 2,7 % ниже</w:t>
      </w:r>
      <w:r w:rsidRPr="00E17C6B">
        <w:rPr>
          <w:rFonts w:ascii="Times New Roman" w:hAnsi="Times New Roman"/>
          <w:color w:val="000000"/>
          <w:sz w:val="24"/>
          <w:szCs w:val="24"/>
        </w:rPr>
        <w:t xml:space="preserve"> результата по области </w:t>
      </w:r>
      <w:r>
        <w:rPr>
          <w:rFonts w:ascii="Times New Roman" w:hAnsi="Times New Roman"/>
          <w:color w:val="000000"/>
          <w:sz w:val="24"/>
          <w:szCs w:val="24"/>
        </w:rPr>
        <w:t>12,2</w:t>
      </w:r>
      <w:r w:rsidRPr="00E17C6B">
        <w:rPr>
          <w:rFonts w:ascii="Times New Roman" w:hAnsi="Times New Roman"/>
          <w:color w:val="000000"/>
          <w:sz w:val="24"/>
          <w:szCs w:val="24"/>
        </w:rPr>
        <w:t xml:space="preserve">%.  </w:t>
      </w:r>
    </w:p>
    <w:p w14:paraId="21850F7E" w14:textId="77777777" w:rsidR="00DB5DDA" w:rsidRDefault="00DB5DDA" w:rsidP="00DB5DDA">
      <w:pPr>
        <w:spacing w:after="0"/>
        <w:ind w:firstLine="709"/>
        <w:jc w:val="center"/>
        <w:rPr>
          <w:rFonts w:ascii="Times New Roman" w:hAnsi="Times New Roman"/>
          <w:color w:val="000000"/>
          <w:sz w:val="24"/>
          <w:szCs w:val="24"/>
        </w:rPr>
      </w:pPr>
    </w:p>
    <w:p w14:paraId="08B02A0C" w14:textId="1BF594FE" w:rsidR="00DB5DDA" w:rsidRDefault="00487A4B" w:rsidP="00DB5DDA">
      <w:pPr>
        <w:spacing w:after="0"/>
        <w:ind w:firstLine="709"/>
        <w:jc w:val="center"/>
        <w:rPr>
          <w:rFonts w:ascii="Times New Roman" w:hAnsi="Times New Roman"/>
          <w:color w:val="000000"/>
          <w:sz w:val="24"/>
          <w:szCs w:val="24"/>
        </w:rPr>
      </w:pPr>
      <w:proofErr w:type="gramStart"/>
      <w:r>
        <w:rPr>
          <w:rFonts w:ascii="Times New Roman" w:hAnsi="Times New Roman"/>
          <w:color w:val="000000"/>
          <w:sz w:val="24"/>
          <w:szCs w:val="24"/>
        </w:rPr>
        <w:t xml:space="preserve">Таблица  </w:t>
      </w:r>
      <w:r w:rsidR="00C87A0E">
        <w:rPr>
          <w:rFonts w:ascii="Times New Roman" w:hAnsi="Times New Roman"/>
          <w:color w:val="000000"/>
          <w:sz w:val="24"/>
          <w:szCs w:val="24"/>
        </w:rPr>
        <w:t>32</w:t>
      </w:r>
      <w:proofErr w:type="gramEnd"/>
      <w:r>
        <w:rPr>
          <w:rFonts w:ascii="Times New Roman" w:hAnsi="Times New Roman"/>
          <w:color w:val="000000"/>
          <w:sz w:val="24"/>
          <w:szCs w:val="24"/>
        </w:rPr>
        <w:t xml:space="preserve">. </w:t>
      </w:r>
      <w:r w:rsidR="00DB5DDA">
        <w:rPr>
          <w:rFonts w:ascii="Times New Roman" w:hAnsi="Times New Roman"/>
          <w:color w:val="000000"/>
          <w:sz w:val="24"/>
          <w:szCs w:val="24"/>
        </w:rPr>
        <w:t>Данные технологического мониторинга по русскому языку в форме ГВЭ</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80"/>
        <w:gridCol w:w="940"/>
        <w:gridCol w:w="1036"/>
        <w:gridCol w:w="1417"/>
        <w:gridCol w:w="940"/>
        <w:gridCol w:w="1197"/>
      </w:tblGrid>
      <w:tr w:rsidR="00DB5DDA" w:rsidRPr="006417D6" w14:paraId="60B8365D" w14:textId="77777777" w:rsidTr="006B20DD">
        <w:trPr>
          <w:trHeight w:val="256"/>
        </w:trPr>
        <w:tc>
          <w:tcPr>
            <w:tcW w:w="2689" w:type="dxa"/>
            <w:vMerge w:val="restart"/>
            <w:shd w:val="clear" w:color="auto" w:fill="auto"/>
          </w:tcPr>
          <w:p w14:paraId="6949B698"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Показатель</w:t>
            </w:r>
          </w:p>
        </w:tc>
        <w:tc>
          <w:tcPr>
            <w:tcW w:w="3456" w:type="dxa"/>
            <w:gridSpan w:val="3"/>
            <w:shd w:val="clear" w:color="auto" w:fill="auto"/>
          </w:tcPr>
          <w:p w14:paraId="4BEED3D0"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Литер «</w:t>
            </w:r>
            <w:proofErr w:type="gramStart"/>
            <w:r>
              <w:rPr>
                <w:rFonts w:ascii="Times New Roman" w:eastAsia="Calibri" w:hAnsi="Times New Roman"/>
                <w:color w:val="000000"/>
                <w:sz w:val="24"/>
                <w:szCs w:val="24"/>
              </w:rPr>
              <w:t>А,С</w:t>
            </w:r>
            <w:proofErr w:type="gramEnd"/>
            <w:r>
              <w:rPr>
                <w:rFonts w:ascii="Times New Roman" w:eastAsia="Calibri" w:hAnsi="Times New Roman"/>
                <w:color w:val="000000"/>
                <w:sz w:val="24"/>
                <w:szCs w:val="24"/>
              </w:rPr>
              <w:t>»</w:t>
            </w:r>
          </w:p>
        </w:tc>
        <w:tc>
          <w:tcPr>
            <w:tcW w:w="3554" w:type="dxa"/>
            <w:gridSpan w:val="3"/>
          </w:tcPr>
          <w:p w14:paraId="2440B04D"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Литер «К»</w:t>
            </w:r>
          </w:p>
        </w:tc>
      </w:tr>
      <w:tr w:rsidR="00DB5DDA" w:rsidRPr="006417D6" w14:paraId="5CE5D4EA" w14:textId="77777777" w:rsidTr="006B20DD">
        <w:trPr>
          <w:trHeight w:val="247"/>
        </w:trPr>
        <w:tc>
          <w:tcPr>
            <w:tcW w:w="2689" w:type="dxa"/>
            <w:vMerge/>
            <w:shd w:val="clear" w:color="auto" w:fill="auto"/>
          </w:tcPr>
          <w:p w14:paraId="160A7710" w14:textId="77777777" w:rsidR="00DB5DDA" w:rsidRPr="006417D6" w:rsidRDefault="00DB5DDA" w:rsidP="006B20DD">
            <w:pPr>
              <w:spacing w:after="0"/>
              <w:jc w:val="center"/>
              <w:rPr>
                <w:rFonts w:ascii="Times New Roman" w:eastAsia="Calibri" w:hAnsi="Times New Roman"/>
                <w:color w:val="000000"/>
                <w:sz w:val="24"/>
                <w:szCs w:val="24"/>
              </w:rPr>
            </w:pPr>
          </w:p>
        </w:tc>
        <w:tc>
          <w:tcPr>
            <w:tcW w:w="1480" w:type="dxa"/>
            <w:vMerge w:val="restart"/>
            <w:shd w:val="clear" w:color="auto" w:fill="auto"/>
          </w:tcPr>
          <w:p w14:paraId="2A865C28" w14:textId="77777777" w:rsidR="00DB5DDA"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Количество человек</w:t>
            </w:r>
            <w:r>
              <w:rPr>
                <w:rFonts w:ascii="Times New Roman" w:eastAsia="Calibri" w:hAnsi="Times New Roman"/>
                <w:color w:val="000000"/>
                <w:sz w:val="24"/>
                <w:szCs w:val="24"/>
              </w:rPr>
              <w:t xml:space="preserve"> по району</w:t>
            </w:r>
          </w:p>
        </w:tc>
        <w:tc>
          <w:tcPr>
            <w:tcW w:w="1976" w:type="dxa"/>
            <w:gridSpan w:val="2"/>
            <w:shd w:val="clear" w:color="auto" w:fill="auto"/>
          </w:tcPr>
          <w:p w14:paraId="7F8A3EF9"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w:t>
            </w:r>
          </w:p>
          <w:p w14:paraId="759ECB7E" w14:textId="77777777" w:rsidR="00DB5DDA" w:rsidRDefault="00DB5DDA" w:rsidP="006B20DD">
            <w:pPr>
              <w:spacing w:after="0"/>
              <w:jc w:val="center"/>
              <w:rPr>
                <w:rFonts w:ascii="Times New Roman" w:eastAsia="Calibri" w:hAnsi="Times New Roman"/>
                <w:color w:val="000000"/>
                <w:sz w:val="24"/>
                <w:szCs w:val="24"/>
              </w:rPr>
            </w:pPr>
          </w:p>
        </w:tc>
        <w:tc>
          <w:tcPr>
            <w:tcW w:w="1417" w:type="dxa"/>
            <w:vMerge w:val="restart"/>
          </w:tcPr>
          <w:p w14:paraId="67F1967C"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Количество человек</w:t>
            </w:r>
            <w:r>
              <w:rPr>
                <w:rFonts w:ascii="Times New Roman" w:eastAsia="Calibri" w:hAnsi="Times New Roman"/>
                <w:color w:val="000000"/>
                <w:sz w:val="24"/>
                <w:szCs w:val="24"/>
              </w:rPr>
              <w:t xml:space="preserve"> по району</w:t>
            </w:r>
          </w:p>
          <w:p w14:paraId="3A26FAAC" w14:textId="77777777" w:rsidR="00DB5DDA" w:rsidRDefault="00DB5DDA" w:rsidP="006B20DD">
            <w:pPr>
              <w:spacing w:after="0"/>
              <w:jc w:val="center"/>
              <w:rPr>
                <w:rFonts w:ascii="Times New Roman" w:eastAsia="Calibri" w:hAnsi="Times New Roman"/>
                <w:color w:val="000000"/>
                <w:sz w:val="24"/>
                <w:szCs w:val="24"/>
              </w:rPr>
            </w:pPr>
          </w:p>
          <w:p w14:paraId="046B7A58" w14:textId="77777777" w:rsidR="00DB5DDA" w:rsidRPr="006417D6" w:rsidRDefault="00DB5DDA" w:rsidP="006B20DD">
            <w:pPr>
              <w:spacing w:after="0"/>
              <w:jc w:val="center"/>
              <w:rPr>
                <w:rFonts w:ascii="Times New Roman" w:eastAsia="Calibri" w:hAnsi="Times New Roman"/>
                <w:color w:val="000000"/>
                <w:sz w:val="24"/>
                <w:szCs w:val="24"/>
              </w:rPr>
            </w:pPr>
          </w:p>
        </w:tc>
        <w:tc>
          <w:tcPr>
            <w:tcW w:w="2137" w:type="dxa"/>
            <w:gridSpan w:val="2"/>
          </w:tcPr>
          <w:p w14:paraId="2A413DFD"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w:t>
            </w:r>
          </w:p>
          <w:p w14:paraId="23F3D958" w14:textId="77777777" w:rsidR="00DB5DDA" w:rsidRPr="006417D6" w:rsidRDefault="00DB5DDA" w:rsidP="006B20DD">
            <w:pPr>
              <w:spacing w:after="0"/>
              <w:jc w:val="center"/>
              <w:rPr>
                <w:rFonts w:ascii="Times New Roman" w:eastAsia="Calibri" w:hAnsi="Times New Roman"/>
                <w:color w:val="000000"/>
                <w:sz w:val="24"/>
                <w:szCs w:val="24"/>
              </w:rPr>
            </w:pPr>
          </w:p>
        </w:tc>
      </w:tr>
      <w:tr w:rsidR="00DB5DDA" w:rsidRPr="006417D6" w14:paraId="0CA4BF1A" w14:textId="77777777" w:rsidTr="006B20DD">
        <w:trPr>
          <w:trHeight w:val="568"/>
        </w:trPr>
        <w:tc>
          <w:tcPr>
            <w:tcW w:w="2689" w:type="dxa"/>
            <w:vMerge/>
            <w:shd w:val="clear" w:color="auto" w:fill="auto"/>
          </w:tcPr>
          <w:p w14:paraId="78260DF0" w14:textId="77777777" w:rsidR="00DB5DDA" w:rsidRPr="006417D6" w:rsidRDefault="00DB5DDA" w:rsidP="006B20DD">
            <w:pPr>
              <w:spacing w:after="0"/>
              <w:jc w:val="center"/>
              <w:rPr>
                <w:rFonts w:ascii="Times New Roman" w:eastAsia="Calibri" w:hAnsi="Times New Roman"/>
                <w:color w:val="000000"/>
                <w:sz w:val="24"/>
                <w:szCs w:val="24"/>
              </w:rPr>
            </w:pPr>
          </w:p>
        </w:tc>
        <w:tc>
          <w:tcPr>
            <w:tcW w:w="1480" w:type="dxa"/>
            <w:vMerge/>
            <w:shd w:val="clear" w:color="auto" w:fill="auto"/>
          </w:tcPr>
          <w:p w14:paraId="66F1B6D5" w14:textId="77777777" w:rsidR="00DB5DDA" w:rsidRPr="006417D6" w:rsidRDefault="00DB5DDA" w:rsidP="006B20DD">
            <w:pPr>
              <w:spacing w:after="0"/>
              <w:jc w:val="center"/>
              <w:rPr>
                <w:rFonts w:ascii="Times New Roman" w:eastAsia="Calibri" w:hAnsi="Times New Roman"/>
                <w:color w:val="000000"/>
                <w:sz w:val="24"/>
                <w:szCs w:val="24"/>
              </w:rPr>
            </w:pPr>
          </w:p>
        </w:tc>
        <w:tc>
          <w:tcPr>
            <w:tcW w:w="940" w:type="dxa"/>
            <w:shd w:val="clear" w:color="auto" w:fill="auto"/>
          </w:tcPr>
          <w:p w14:paraId="61FFF2F3" w14:textId="77777777" w:rsidR="00DB5DDA" w:rsidRDefault="00DB5DDA" w:rsidP="006B20DD">
            <w:pPr>
              <w:spacing w:after="0"/>
              <w:jc w:val="center"/>
              <w:rPr>
                <w:rFonts w:ascii="Times New Roman" w:eastAsia="Calibri" w:hAnsi="Times New Roman"/>
                <w:color w:val="000000"/>
                <w:sz w:val="24"/>
                <w:szCs w:val="24"/>
              </w:rPr>
            </w:pPr>
          </w:p>
          <w:p w14:paraId="331851DC" w14:textId="77777777" w:rsidR="00DB5DDA" w:rsidRPr="006417D6"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району</w:t>
            </w:r>
          </w:p>
        </w:tc>
        <w:tc>
          <w:tcPr>
            <w:tcW w:w="1036" w:type="dxa"/>
            <w:shd w:val="clear" w:color="auto" w:fill="auto"/>
          </w:tcPr>
          <w:p w14:paraId="470928E2" w14:textId="77777777" w:rsidR="00DB5DDA" w:rsidRDefault="00DB5DDA" w:rsidP="006B20DD">
            <w:pPr>
              <w:spacing w:after="0"/>
              <w:jc w:val="center"/>
              <w:rPr>
                <w:rFonts w:ascii="Times New Roman" w:eastAsia="Calibri" w:hAnsi="Times New Roman"/>
                <w:color w:val="000000"/>
                <w:sz w:val="24"/>
                <w:szCs w:val="24"/>
              </w:rPr>
            </w:pPr>
          </w:p>
          <w:p w14:paraId="45723646" w14:textId="77777777" w:rsidR="00DB5DDA"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области</w:t>
            </w:r>
          </w:p>
          <w:p w14:paraId="499902E8" w14:textId="77777777" w:rsidR="00DB5DDA" w:rsidRPr="006417D6" w:rsidRDefault="00DB5DDA" w:rsidP="006B20DD">
            <w:pPr>
              <w:spacing w:after="0"/>
              <w:jc w:val="center"/>
              <w:rPr>
                <w:rFonts w:ascii="Times New Roman" w:eastAsia="Calibri" w:hAnsi="Times New Roman"/>
                <w:color w:val="000000"/>
                <w:sz w:val="24"/>
                <w:szCs w:val="24"/>
              </w:rPr>
            </w:pPr>
          </w:p>
        </w:tc>
        <w:tc>
          <w:tcPr>
            <w:tcW w:w="1417" w:type="dxa"/>
            <w:vMerge/>
          </w:tcPr>
          <w:p w14:paraId="0E115234" w14:textId="77777777" w:rsidR="00DB5DDA" w:rsidRDefault="00DB5DDA" w:rsidP="006B20DD">
            <w:pPr>
              <w:spacing w:after="0"/>
              <w:jc w:val="center"/>
              <w:rPr>
                <w:rFonts w:ascii="Times New Roman" w:eastAsia="Calibri" w:hAnsi="Times New Roman"/>
                <w:color w:val="000000"/>
                <w:sz w:val="24"/>
                <w:szCs w:val="24"/>
              </w:rPr>
            </w:pPr>
          </w:p>
        </w:tc>
        <w:tc>
          <w:tcPr>
            <w:tcW w:w="940" w:type="dxa"/>
          </w:tcPr>
          <w:p w14:paraId="498B5926" w14:textId="77777777" w:rsidR="00DB5DDA" w:rsidRDefault="00DB5DDA" w:rsidP="006B20DD">
            <w:pPr>
              <w:spacing w:after="0"/>
              <w:jc w:val="center"/>
              <w:rPr>
                <w:rFonts w:ascii="Times New Roman" w:eastAsia="Calibri" w:hAnsi="Times New Roman"/>
                <w:color w:val="000000"/>
                <w:sz w:val="24"/>
                <w:szCs w:val="24"/>
              </w:rPr>
            </w:pPr>
          </w:p>
          <w:p w14:paraId="01E7F2DB" w14:textId="77777777" w:rsidR="00DB5DDA"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району</w:t>
            </w:r>
          </w:p>
        </w:tc>
        <w:tc>
          <w:tcPr>
            <w:tcW w:w="1197" w:type="dxa"/>
          </w:tcPr>
          <w:p w14:paraId="3A5C6C30" w14:textId="77777777" w:rsidR="00DB5DDA" w:rsidRDefault="00DB5DDA" w:rsidP="006B20DD">
            <w:pPr>
              <w:spacing w:after="0"/>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 области</w:t>
            </w:r>
          </w:p>
          <w:p w14:paraId="06AF42DD" w14:textId="77777777" w:rsidR="00DB5DDA" w:rsidRDefault="00DB5DDA" w:rsidP="006B20DD">
            <w:pPr>
              <w:spacing w:after="0"/>
              <w:jc w:val="center"/>
              <w:rPr>
                <w:rFonts w:ascii="Times New Roman" w:eastAsia="Calibri" w:hAnsi="Times New Roman"/>
                <w:color w:val="000000"/>
                <w:sz w:val="24"/>
                <w:szCs w:val="24"/>
              </w:rPr>
            </w:pPr>
          </w:p>
        </w:tc>
      </w:tr>
      <w:tr w:rsidR="00DB5DDA" w:rsidRPr="006417D6" w14:paraId="56260DE5" w14:textId="77777777" w:rsidTr="006B20DD">
        <w:tc>
          <w:tcPr>
            <w:tcW w:w="2689" w:type="dxa"/>
            <w:shd w:val="clear" w:color="auto" w:fill="auto"/>
          </w:tcPr>
          <w:p w14:paraId="2743FF5F" w14:textId="77777777" w:rsidR="00DB5DDA" w:rsidRPr="006417D6" w:rsidRDefault="00DB5DDA" w:rsidP="006B20DD">
            <w:pPr>
              <w:spacing w:after="0"/>
              <w:ind w:right="-58"/>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«2»</w:t>
            </w:r>
          </w:p>
        </w:tc>
        <w:tc>
          <w:tcPr>
            <w:tcW w:w="1480" w:type="dxa"/>
            <w:shd w:val="clear" w:color="auto" w:fill="auto"/>
          </w:tcPr>
          <w:p w14:paraId="76A89874"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p>
        </w:tc>
        <w:tc>
          <w:tcPr>
            <w:tcW w:w="940" w:type="dxa"/>
            <w:shd w:val="clear" w:color="auto" w:fill="auto"/>
          </w:tcPr>
          <w:p w14:paraId="3CED9C24"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r w:rsidRPr="006417D6">
              <w:rPr>
                <w:rFonts w:ascii="Times New Roman" w:eastAsia="Calibri" w:hAnsi="Times New Roman"/>
                <w:color w:val="000000"/>
                <w:sz w:val="24"/>
                <w:szCs w:val="24"/>
              </w:rPr>
              <w:t xml:space="preserve"> %</w:t>
            </w:r>
          </w:p>
        </w:tc>
        <w:tc>
          <w:tcPr>
            <w:tcW w:w="1036" w:type="dxa"/>
            <w:shd w:val="clear" w:color="auto" w:fill="auto"/>
          </w:tcPr>
          <w:p w14:paraId="028BF09E"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12,2</w:t>
            </w:r>
            <w:r w:rsidRPr="006417D6">
              <w:rPr>
                <w:rFonts w:ascii="Times New Roman" w:eastAsia="Calibri" w:hAnsi="Times New Roman"/>
                <w:color w:val="000000"/>
                <w:sz w:val="24"/>
                <w:szCs w:val="24"/>
              </w:rPr>
              <w:t>%</w:t>
            </w:r>
          </w:p>
        </w:tc>
        <w:tc>
          <w:tcPr>
            <w:tcW w:w="1417" w:type="dxa"/>
          </w:tcPr>
          <w:p w14:paraId="4D9A8137" w14:textId="77777777" w:rsidR="00DB5DDA"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w:t>
            </w:r>
          </w:p>
        </w:tc>
        <w:tc>
          <w:tcPr>
            <w:tcW w:w="940" w:type="dxa"/>
          </w:tcPr>
          <w:p w14:paraId="3B5BEE14" w14:textId="77777777" w:rsidR="00DB5DDA"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6,5</w:t>
            </w:r>
          </w:p>
        </w:tc>
        <w:tc>
          <w:tcPr>
            <w:tcW w:w="1197" w:type="dxa"/>
          </w:tcPr>
          <w:p w14:paraId="50C9509A" w14:textId="77777777" w:rsidR="00DB5DDA" w:rsidRDefault="00DB5DDA" w:rsidP="006B20DD">
            <w:pPr>
              <w:spacing w:after="0"/>
              <w:jc w:val="center"/>
              <w:rPr>
                <w:rFonts w:ascii="Times New Roman" w:eastAsia="Calibri" w:hAnsi="Times New Roman"/>
                <w:color w:val="000000"/>
                <w:sz w:val="24"/>
                <w:szCs w:val="24"/>
              </w:rPr>
            </w:pPr>
          </w:p>
        </w:tc>
      </w:tr>
      <w:tr w:rsidR="00DB5DDA" w:rsidRPr="006417D6" w14:paraId="31F6F65E" w14:textId="77777777" w:rsidTr="006B20DD">
        <w:tc>
          <w:tcPr>
            <w:tcW w:w="2689" w:type="dxa"/>
            <w:shd w:val="clear" w:color="auto" w:fill="auto"/>
          </w:tcPr>
          <w:p w14:paraId="0CEFDDE4" w14:textId="77777777" w:rsidR="00DB5DDA" w:rsidRPr="006417D6" w:rsidRDefault="00DB5DDA" w:rsidP="006B20DD">
            <w:pPr>
              <w:spacing w:after="0"/>
              <w:ind w:right="-58"/>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«3»</w:t>
            </w:r>
          </w:p>
        </w:tc>
        <w:tc>
          <w:tcPr>
            <w:tcW w:w="1480" w:type="dxa"/>
            <w:shd w:val="clear" w:color="auto" w:fill="auto"/>
          </w:tcPr>
          <w:p w14:paraId="6920232E"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p>
        </w:tc>
        <w:tc>
          <w:tcPr>
            <w:tcW w:w="940" w:type="dxa"/>
            <w:shd w:val="clear" w:color="auto" w:fill="auto"/>
          </w:tcPr>
          <w:p w14:paraId="10F29420"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r w:rsidRPr="006417D6">
              <w:rPr>
                <w:rFonts w:ascii="Times New Roman" w:eastAsia="Calibri" w:hAnsi="Times New Roman"/>
                <w:color w:val="000000"/>
                <w:sz w:val="24"/>
                <w:szCs w:val="24"/>
              </w:rPr>
              <w:t xml:space="preserve"> %</w:t>
            </w:r>
          </w:p>
        </w:tc>
        <w:tc>
          <w:tcPr>
            <w:tcW w:w="1036" w:type="dxa"/>
            <w:shd w:val="clear" w:color="auto" w:fill="auto"/>
          </w:tcPr>
          <w:p w14:paraId="45293F21"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52,1</w:t>
            </w:r>
            <w:r w:rsidRPr="006417D6">
              <w:rPr>
                <w:rFonts w:ascii="Times New Roman" w:eastAsia="Calibri" w:hAnsi="Times New Roman"/>
                <w:color w:val="000000"/>
                <w:sz w:val="24"/>
                <w:szCs w:val="24"/>
              </w:rPr>
              <w:t>%</w:t>
            </w:r>
          </w:p>
        </w:tc>
        <w:tc>
          <w:tcPr>
            <w:tcW w:w="1417" w:type="dxa"/>
          </w:tcPr>
          <w:p w14:paraId="5A67B4F8" w14:textId="77777777" w:rsidR="00DB5DDA"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940" w:type="dxa"/>
          </w:tcPr>
          <w:p w14:paraId="57968215" w14:textId="77777777" w:rsidR="00DB5DDA"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54,8</w:t>
            </w:r>
          </w:p>
        </w:tc>
        <w:tc>
          <w:tcPr>
            <w:tcW w:w="1197" w:type="dxa"/>
          </w:tcPr>
          <w:p w14:paraId="4409405D" w14:textId="77777777" w:rsidR="00DB5DDA" w:rsidRDefault="00DB5DDA" w:rsidP="006B20DD">
            <w:pPr>
              <w:spacing w:after="0"/>
              <w:jc w:val="center"/>
              <w:rPr>
                <w:rFonts w:ascii="Times New Roman" w:eastAsia="Calibri" w:hAnsi="Times New Roman"/>
                <w:color w:val="000000"/>
                <w:sz w:val="24"/>
                <w:szCs w:val="24"/>
              </w:rPr>
            </w:pPr>
          </w:p>
        </w:tc>
      </w:tr>
      <w:tr w:rsidR="00DB5DDA" w:rsidRPr="006417D6" w14:paraId="147CC06A" w14:textId="77777777" w:rsidTr="006B20DD">
        <w:tc>
          <w:tcPr>
            <w:tcW w:w="2689" w:type="dxa"/>
            <w:shd w:val="clear" w:color="auto" w:fill="auto"/>
          </w:tcPr>
          <w:p w14:paraId="6A565208" w14:textId="77777777" w:rsidR="00DB5DDA" w:rsidRPr="006417D6" w:rsidRDefault="00DB5DDA" w:rsidP="006B20DD">
            <w:pPr>
              <w:spacing w:after="0"/>
              <w:ind w:right="-58"/>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«4»</w:t>
            </w:r>
          </w:p>
        </w:tc>
        <w:tc>
          <w:tcPr>
            <w:tcW w:w="1480" w:type="dxa"/>
            <w:shd w:val="clear" w:color="auto" w:fill="auto"/>
          </w:tcPr>
          <w:p w14:paraId="0C95ED9A"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p>
        </w:tc>
        <w:tc>
          <w:tcPr>
            <w:tcW w:w="940" w:type="dxa"/>
            <w:shd w:val="clear" w:color="auto" w:fill="auto"/>
          </w:tcPr>
          <w:p w14:paraId="6EC8E79D"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r w:rsidRPr="006417D6">
              <w:rPr>
                <w:rFonts w:ascii="Times New Roman" w:eastAsia="Calibri" w:hAnsi="Times New Roman"/>
                <w:color w:val="000000"/>
                <w:sz w:val="24"/>
                <w:szCs w:val="24"/>
              </w:rPr>
              <w:t xml:space="preserve"> %</w:t>
            </w:r>
          </w:p>
        </w:tc>
        <w:tc>
          <w:tcPr>
            <w:tcW w:w="1036" w:type="dxa"/>
            <w:shd w:val="clear" w:color="auto" w:fill="auto"/>
          </w:tcPr>
          <w:p w14:paraId="2C6A547E"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29,3</w:t>
            </w:r>
            <w:r w:rsidRPr="006417D6">
              <w:rPr>
                <w:rFonts w:ascii="Times New Roman" w:eastAsia="Calibri" w:hAnsi="Times New Roman"/>
                <w:color w:val="000000"/>
                <w:sz w:val="24"/>
                <w:szCs w:val="24"/>
              </w:rPr>
              <w:t>%</w:t>
            </w:r>
          </w:p>
        </w:tc>
        <w:tc>
          <w:tcPr>
            <w:tcW w:w="1417" w:type="dxa"/>
          </w:tcPr>
          <w:p w14:paraId="06383354" w14:textId="77777777" w:rsidR="00DB5DDA"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11</w:t>
            </w:r>
          </w:p>
        </w:tc>
        <w:tc>
          <w:tcPr>
            <w:tcW w:w="940" w:type="dxa"/>
          </w:tcPr>
          <w:p w14:paraId="3515D0EB" w14:textId="77777777" w:rsidR="00DB5DDA"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35,5</w:t>
            </w:r>
          </w:p>
        </w:tc>
        <w:tc>
          <w:tcPr>
            <w:tcW w:w="1197" w:type="dxa"/>
          </w:tcPr>
          <w:p w14:paraId="20FC9214" w14:textId="77777777" w:rsidR="00DB5DDA" w:rsidRDefault="00DB5DDA" w:rsidP="006B20DD">
            <w:pPr>
              <w:spacing w:after="0"/>
              <w:jc w:val="center"/>
              <w:rPr>
                <w:rFonts w:ascii="Times New Roman" w:eastAsia="Calibri" w:hAnsi="Times New Roman"/>
                <w:color w:val="000000"/>
                <w:sz w:val="24"/>
                <w:szCs w:val="24"/>
              </w:rPr>
            </w:pPr>
          </w:p>
        </w:tc>
      </w:tr>
      <w:tr w:rsidR="00DB5DDA" w:rsidRPr="006417D6" w14:paraId="5993C402" w14:textId="77777777" w:rsidTr="006B20DD">
        <w:tc>
          <w:tcPr>
            <w:tcW w:w="2689" w:type="dxa"/>
            <w:shd w:val="clear" w:color="auto" w:fill="auto"/>
          </w:tcPr>
          <w:p w14:paraId="10EE705D" w14:textId="77777777" w:rsidR="00DB5DDA" w:rsidRPr="006417D6" w:rsidRDefault="00DB5DDA" w:rsidP="006B20DD">
            <w:pPr>
              <w:spacing w:after="0"/>
              <w:ind w:right="-58"/>
              <w:jc w:val="center"/>
              <w:rPr>
                <w:rFonts w:ascii="Times New Roman" w:eastAsia="Calibri" w:hAnsi="Times New Roman"/>
                <w:color w:val="000000"/>
                <w:sz w:val="24"/>
                <w:szCs w:val="24"/>
              </w:rPr>
            </w:pPr>
            <w:r w:rsidRPr="006417D6">
              <w:rPr>
                <w:rFonts w:ascii="Times New Roman" w:eastAsia="Calibri" w:hAnsi="Times New Roman"/>
                <w:color w:val="000000"/>
                <w:sz w:val="24"/>
                <w:szCs w:val="24"/>
              </w:rPr>
              <w:t>Получили отметку «5»</w:t>
            </w:r>
          </w:p>
        </w:tc>
        <w:tc>
          <w:tcPr>
            <w:tcW w:w="1480" w:type="dxa"/>
            <w:shd w:val="clear" w:color="auto" w:fill="auto"/>
          </w:tcPr>
          <w:p w14:paraId="265948B3"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2</w:t>
            </w:r>
          </w:p>
        </w:tc>
        <w:tc>
          <w:tcPr>
            <w:tcW w:w="940" w:type="dxa"/>
            <w:shd w:val="clear" w:color="auto" w:fill="auto"/>
          </w:tcPr>
          <w:p w14:paraId="4A46B53F"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100</w:t>
            </w:r>
            <w:r w:rsidRPr="006417D6">
              <w:rPr>
                <w:rFonts w:ascii="Times New Roman" w:eastAsia="Calibri" w:hAnsi="Times New Roman"/>
                <w:color w:val="000000"/>
                <w:sz w:val="24"/>
                <w:szCs w:val="24"/>
              </w:rPr>
              <w:t xml:space="preserve"> %</w:t>
            </w:r>
          </w:p>
        </w:tc>
        <w:tc>
          <w:tcPr>
            <w:tcW w:w="1036" w:type="dxa"/>
            <w:shd w:val="clear" w:color="auto" w:fill="auto"/>
          </w:tcPr>
          <w:p w14:paraId="15A410E6" w14:textId="77777777" w:rsidR="00DB5DDA" w:rsidRPr="006417D6"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6,4%</w:t>
            </w:r>
          </w:p>
        </w:tc>
        <w:tc>
          <w:tcPr>
            <w:tcW w:w="1417" w:type="dxa"/>
          </w:tcPr>
          <w:p w14:paraId="52290751" w14:textId="77777777" w:rsidR="00DB5DDA"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p>
        </w:tc>
        <w:tc>
          <w:tcPr>
            <w:tcW w:w="940" w:type="dxa"/>
          </w:tcPr>
          <w:p w14:paraId="0B0A9E5F" w14:textId="77777777" w:rsidR="00DB5DDA" w:rsidRDefault="00DB5DDA" w:rsidP="006B20DD">
            <w:pPr>
              <w:spacing w:after="0"/>
              <w:jc w:val="center"/>
              <w:rPr>
                <w:rFonts w:ascii="Times New Roman" w:eastAsia="Calibri" w:hAnsi="Times New Roman"/>
                <w:color w:val="000000"/>
                <w:sz w:val="24"/>
                <w:szCs w:val="24"/>
              </w:rPr>
            </w:pPr>
            <w:r>
              <w:rPr>
                <w:rFonts w:ascii="Times New Roman" w:eastAsia="Calibri" w:hAnsi="Times New Roman"/>
                <w:color w:val="000000"/>
                <w:sz w:val="24"/>
                <w:szCs w:val="24"/>
              </w:rPr>
              <w:t>0</w:t>
            </w:r>
          </w:p>
        </w:tc>
        <w:tc>
          <w:tcPr>
            <w:tcW w:w="1197" w:type="dxa"/>
          </w:tcPr>
          <w:p w14:paraId="316A643A" w14:textId="77777777" w:rsidR="00DB5DDA" w:rsidRDefault="00DB5DDA" w:rsidP="006B20DD">
            <w:pPr>
              <w:spacing w:after="0"/>
              <w:jc w:val="center"/>
              <w:rPr>
                <w:rFonts w:ascii="Times New Roman" w:eastAsia="Calibri" w:hAnsi="Times New Roman"/>
                <w:color w:val="000000"/>
                <w:sz w:val="24"/>
                <w:szCs w:val="24"/>
              </w:rPr>
            </w:pPr>
          </w:p>
        </w:tc>
      </w:tr>
    </w:tbl>
    <w:p w14:paraId="14D370BF" w14:textId="77777777" w:rsidR="00DB5DDA" w:rsidRPr="00E17C6B" w:rsidRDefault="00DB5DDA" w:rsidP="00DB5DDA">
      <w:pPr>
        <w:spacing w:after="0"/>
        <w:ind w:firstLine="567"/>
        <w:jc w:val="both"/>
        <w:rPr>
          <w:rFonts w:ascii="Times New Roman" w:hAnsi="Times New Roman"/>
          <w:color w:val="000000"/>
          <w:sz w:val="24"/>
          <w:szCs w:val="24"/>
        </w:rPr>
      </w:pPr>
    </w:p>
    <w:p w14:paraId="0E991812" w14:textId="77777777" w:rsidR="00DB5DDA" w:rsidRDefault="00DB5DDA" w:rsidP="00DB5DDA">
      <w:pPr>
        <w:spacing w:after="0"/>
        <w:ind w:firstLine="567"/>
        <w:jc w:val="both"/>
        <w:rPr>
          <w:rFonts w:ascii="Times New Roman" w:hAnsi="Times New Roman"/>
          <w:b/>
          <w:color w:val="000000"/>
          <w:sz w:val="24"/>
          <w:szCs w:val="24"/>
        </w:rPr>
      </w:pPr>
      <w:r>
        <w:rPr>
          <w:rFonts w:ascii="Times New Roman" w:hAnsi="Times New Roman"/>
          <w:noProof/>
          <w:color w:val="000000"/>
          <w:sz w:val="24"/>
          <w:szCs w:val="24"/>
        </w:rPr>
        <w:lastRenderedPageBreak/>
        <w:drawing>
          <wp:inline distT="0" distB="0" distL="0" distR="0" wp14:anchorId="59BDE16C" wp14:editId="647DC40C">
            <wp:extent cx="5486400" cy="4408498"/>
            <wp:effectExtent l="0" t="0" r="0" b="1143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3D255C" w14:textId="3FAD0E1C" w:rsidR="00DB5DDA" w:rsidRPr="00487A4B" w:rsidRDefault="00487A4B" w:rsidP="00487A4B">
      <w:pPr>
        <w:spacing w:after="0"/>
        <w:ind w:firstLine="567"/>
        <w:rPr>
          <w:rFonts w:ascii="Times New Roman" w:hAnsi="Times New Roman"/>
          <w:color w:val="000000" w:themeColor="text1"/>
          <w:sz w:val="24"/>
          <w:szCs w:val="24"/>
        </w:rPr>
      </w:pPr>
      <w:r w:rsidRPr="00487A4B">
        <w:rPr>
          <w:rFonts w:ascii="Times New Roman" w:hAnsi="Times New Roman"/>
          <w:color w:val="000000" w:themeColor="text1"/>
          <w:sz w:val="24"/>
          <w:szCs w:val="24"/>
        </w:rPr>
        <w:t>Рисунок</w:t>
      </w:r>
      <w:r w:rsidR="00C87A0E">
        <w:rPr>
          <w:rFonts w:ascii="Times New Roman" w:hAnsi="Times New Roman"/>
          <w:color w:val="000000" w:themeColor="text1"/>
          <w:sz w:val="24"/>
          <w:szCs w:val="24"/>
        </w:rPr>
        <w:t xml:space="preserve"> 35</w:t>
      </w:r>
      <w:r w:rsidRPr="00487A4B">
        <w:rPr>
          <w:rFonts w:ascii="Times New Roman" w:hAnsi="Times New Roman"/>
          <w:color w:val="000000" w:themeColor="text1"/>
          <w:sz w:val="24"/>
          <w:szCs w:val="24"/>
        </w:rPr>
        <w:t>. Средний тестовый балл за задание</w:t>
      </w:r>
    </w:p>
    <w:p w14:paraId="12EEE097" w14:textId="712AC064" w:rsidR="00487A4B" w:rsidRPr="00487A4B" w:rsidRDefault="00487A4B" w:rsidP="00487A4B">
      <w:pPr>
        <w:spacing w:after="0"/>
        <w:ind w:firstLine="567"/>
        <w:rPr>
          <w:rFonts w:ascii="Times New Roman" w:hAnsi="Times New Roman"/>
          <w:color w:val="000000" w:themeColor="text1"/>
          <w:sz w:val="24"/>
          <w:szCs w:val="24"/>
        </w:rPr>
      </w:pPr>
    </w:p>
    <w:p w14:paraId="1023BDBC" w14:textId="77777777" w:rsidR="00487A4B" w:rsidRPr="00487A4B" w:rsidRDefault="00487A4B" w:rsidP="00487A4B">
      <w:pPr>
        <w:spacing w:after="0"/>
        <w:rPr>
          <w:rFonts w:ascii="Times New Roman" w:hAnsi="Times New Roman"/>
          <w:i/>
          <w:iCs/>
          <w:color w:val="000000" w:themeColor="text1"/>
          <w:sz w:val="24"/>
          <w:szCs w:val="24"/>
        </w:rPr>
      </w:pPr>
    </w:p>
    <w:p w14:paraId="1ECF0474" w14:textId="77777777" w:rsidR="00DB5DDA" w:rsidRPr="00487A4B" w:rsidRDefault="00DB5DDA" w:rsidP="00DB5DDA">
      <w:pPr>
        <w:spacing w:after="0"/>
        <w:ind w:firstLine="567"/>
        <w:jc w:val="center"/>
        <w:rPr>
          <w:rFonts w:ascii="Times New Roman" w:hAnsi="Times New Roman"/>
          <w:i/>
          <w:iCs/>
          <w:color w:val="000000" w:themeColor="text1"/>
          <w:sz w:val="24"/>
          <w:szCs w:val="24"/>
        </w:rPr>
      </w:pPr>
      <w:r w:rsidRPr="00487A4B">
        <w:rPr>
          <w:rFonts w:ascii="Times New Roman" w:hAnsi="Times New Roman"/>
          <w:i/>
          <w:iCs/>
          <w:color w:val="000000" w:themeColor="text1"/>
          <w:sz w:val="24"/>
          <w:szCs w:val="24"/>
        </w:rPr>
        <w:t>Технологические мониторинги уровня учебных достижений по обязательным предметам для выпускных классов в текущем учебном году для обучающихся 11-х классов по математике (базовый и профильный уровни) в формах ЕГЭ.</w:t>
      </w:r>
    </w:p>
    <w:p w14:paraId="06EA9B4E" w14:textId="77777777" w:rsidR="00DB5DDA" w:rsidRPr="00487A4B" w:rsidRDefault="00DB5DDA" w:rsidP="00DB5DDA">
      <w:pPr>
        <w:spacing w:after="0"/>
        <w:ind w:firstLine="567"/>
        <w:jc w:val="center"/>
        <w:rPr>
          <w:rFonts w:ascii="Times New Roman" w:hAnsi="Times New Roman"/>
          <w:bCs/>
          <w:color w:val="000000" w:themeColor="text1"/>
          <w:sz w:val="24"/>
          <w:szCs w:val="24"/>
        </w:rPr>
      </w:pPr>
    </w:p>
    <w:p w14:paraId="7154A58C" w14:textId="77777777" w:rsidR="00DB5DDA" w:rsidRPr="0039026D" w:rsidRDefault="00DB5DDA" w:rsidP="00DB5DDA">
      <w:pPr>
        <w:spacing w:after="0"/>
        <w:ind w:firstLine="567"/>
        <w:jc w:val="both"/>
        <w:rPr>
          <w:rFonts w:ascii="Times New Roman" w:hAnsi="Times New Roman"/>
          <w:color w:val="000000" w:themeColor="text1"/>
          <w:sz w:val="24"/>
          <w:szCs w:val="24"/>
        </w:rPr>
      </w:pPr>
      <w:r w:rsidRPr="00487A4B">
        <w:rPr>
          <w:rFonts w:ascii="Times New Roman" w:hAnsi="Times New Roman"/>
          <w:bCs/>
          <w:color w:val="000000" w:themeColor="text1"/>
          <w:sz w:val="24"/>
          <w:szCs w:val="24"/>
        </w:rPr>
        <w:t>408 выпускников 11 классов (92,52%) от общего количества (2022г. 89,4%, 2020 г.- 90,7%)</w:t>
      </w:r>
      <w:r w:rsidRPr="00711519">
        <w:rPr>
          <w:rFonts w:ascii="Times New Roman" w:hAnsi="Times New Roman"/>
          <w:b/>
          <w:color w:val="000000" w:themeColor="text1"/>
          <w:sz w:val="24"/>
          <w:szCs w:val="24"/>
        </w:rPr>
        <w:t xml:space="preserve"> </w:t>
      </w:r>
      <w:r w:rsidRPr="00711519">
        <w:rPr>
          <w:rFonts w:ascii="Times New Roman" w:hAnsi="Times New Roman"/>
          <w:color w:val="000000" w:themeColor="text1"/>
          <w:sz w:val="24"/>
          <w:szCs w:val="24"/>
        </w:rPr>
        <w:t>приняли участие в мониторинге учебных достижений по математике. Мониторинг по</w:t>
      </w:r>
      <w:r w:rsidRPr="0039026D">
        <w:rPr>
          <w:rFonts w:ascii="Times New Roman" w:hAnsi="Times New Roman"/>
          <w:color w:val="000000" w:themeColor="text1"/>
          <w:sz w:val="24"/>
          <w:szCs w:val="24"/>
        </w:rPr>
        <w:t xml:space="preserve"> математике проводился по двум уровням. Выпускники сами выбирали, какой уровень выполнять - базовый или профильный, из них:</w:t>
      </w:r>
    </w:p>
    <w:p w14:paraId="575FDE20" w14:textId="77777777" w:rsidR="00DB5DDA" w:rsidRPr="0039026D" w:rsidRDefault="00DB5DDA" w:rsidP="00B50AB3">
      <w:pPr>
        <w:numPr>
          <w:ilvl w:val="0"/>
          <w:numId w:val="20"/>
        </w:numPr>
        <w:spacing w:after="0"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392 </w:t>
      </w:r>
      <w:r w:rsidRPr="0039026D">
        <w:rPr>
          <w:rFonts w:ascii="Times New Roman" w:hAnsi="Times New Roman"/>
          <w:color w:val="000000" w:themeColor="text1"/>
          <w:sz w:val="24"/>
          <w:szCs w:val="24"/>
        </w:rPr>
        <w:t>выпускник</w:t>
      </w:r>
      <w:r>
        <w:rPr>
          <w:rFonts w:ascii="Times New Roman" w:hAnsi="Times New Roman"/>
          <w:color w:val="000000" w:themeColor="text1"/>
          <w:sz w:val="24"/>
          <w:szCs w:val="24"/>
        </w:rPr>
        <w:t>а</w:t>
      </w:r>
      <w:r w:rsidRPr="0039026D">
        <w:rPr>
          <w:rFonts w:ascii="Times New Roman" w:hAnsi="Times New Roman"/>
          <w:color w:val="000000" w:themeColor="text1"/>
          <w:sz w:val="24"/>
          <w:szCs w:val="24"/>
        </w:rPr>
        <w:t xml:space="preserve"> ОО Тайшетского района (</w:t>
      </w:r>
      <w:r>
        <w:rPr>
          <w:rFonts w:ascii="Times New Roman" w:hAnsi="Times New Roman"/>
          <w:color w:val="000000" w:themeColor="text1"/>
          <w:sz w:val="24"/>
          <w:szCs w:val="24"/>
        </w:rPr>
        <w:t>251</w:t>
      </w:r>
      <w:r w:rsidRPr="0039026D">
        <w:rPr>
          <w:rFonts w:ascii="Times New Roman" w:hAnsi="Times New Roman"/>
          <w:color w:val="000000" w:themeColor="text1"/>
          <w:sz w:val="24"/>
          <w:szCs w:val="24"/>
        </w:rPr>
        <w:t xml:space="preserve"> - базовый уровень (</w:t>
      </w:r>
      <w:r>
        <w:rPr>
          <w:rFonts w:ascii="Times New Roman" w:hAnsi="Times New Roman"/>
          <w:color w:val="000000" w:themeColor="text1"/>
          <w:sz w:val="24"/>
          <w:szCs w:val="24"/>
        </w:rPr>
        <w:t>64,03</w:t>
      </w:r>
      <w:r w:rsidRPr="0039026D">
        <w:rPr>
          <w:rFonts w:ascii="Times New Roman" w:hAnsi="Times New Roman"/>
          <w:color w:val="000000" w:themeColor="text1"/>
          <w:sz w:val="24"/>
          <w:szCs w:val="24"/>
        </w:rPr>
        <w:t xml:space="preserve">%), </w:t>
      </w:r>
      <w:r>
        <w:rPr>
          <w:rFonts w:ascii="Times New Roman" w:hAnsi="Times New Roman"/>
          <w:color w:val="000000" w:themeColor="text1"/>
          <w:sz w:val="24"/>
          <w:szCs w:val="24"/>
        </w:rPr>
        <w:t>141</w:t>
      </w:r>
      <w:r w:rsidRPr="0039026D">
        <w:rPr>
          <w:rFonts w:ascii="Times New Roman" w:hAnsi="Times New Roman"/>
          <w:color w:val="000000" w:themeColor="text1"/>
          <w:sz w:val="24"/>
          <w:szCs w:val="24"/>
        </w:rPr>
        <w:t>- профильный уровень (</w:t>
      </w:r>
      <w:r>
        <w:rPr>
          <w:rFonts w:ascii="Times New Roman" w:hAnsi="Times New Roman"/>
          <w:color w:val="000000" w:themeColor="text1"/>
          <w:sz w:val="24"/>
          <w:szCs w:val="24"/>
        </w:rPr>
        <w:t>35,97</w:t>
      </w:r>
      <w:r w:rsidRPr="0039026D">
        <w:rPr>
          <w:rFonts w:ascii="Times New Roman" w:hAnsi="Times New Roman"/>
          <w:color w:val="000000" w:themeColor="text1"/>
          <w:sz w:val="24"/>
          <w:szCs w:val="24"/>
        </w:rPr>
        <w:t>%));</w:t>
      </w:r>
    </w:p>
    <w:p w14:paraId="13D94B9E" w14:textId="77777777" w:rsidR="00DB5DDA" w:rsidRPr="0039026D" w:rsidRDefault="00DB5DDA" w:rsidP="00B50AB3">
      <w:pPr>
        <w:numPr>
          <w:ilvl w:val="0"/>
          <w:numId w:val="20"/>
        </w:numPr>
        <w:spacing w:after="0"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16</w:t>
      </w:r>
      <w:r w:rsidRPr="0039026D">
        <w:rPr>
          <w:rFonts w:ascii="Times New Roman" w:hAnsi="Times New Roman"/>
          <w:color w:val="000000" w:themeColor="text1"/>
          <w:sz w:val="24"/>
          <w:szCs w:val="24"/>
        </w:rPr>
        <w:t xml:space="preserve"> выпускник</w:t>
      </w:r>
      <w:r>
        <w:rPr>
          <w:rFonts w:ascii="Times New Roman" w:hAnsi="Times New Roman"/>
          <w:color w:val="000000" w:themeColor="text1"/>
          <w:sz w:val="24"/>
          <w:szCs w:val="24"/>
        </w:rPr>
        <w:t>ов</w:t>
      </w:r>
      <w:r w:rsidRPr="0039026D">
        <w:rPr>
          <w:rFonts w:ascii="Times New Roman" w:hAnsi="Times New Roman"/>
          <w:color w:val="000000" w:themeColor="text1"/>
          <w:sz w:val="24"/>
          <w:szCs w:val="24"/>
        </w:rPr>
        <w:t xml:space="preserve"> Школы-интерната № 24 ОАО «РЖД» (</w:t>
      </w:r>
      <w:r>
        <w:rPr>
          <w:rFonts w:ascii="Times New Roman" w:hAnsi="Times New Roman"/>
          <w:color w:val="000000" w:themeColor="text1"/>
          <w:sz w:val="24"/>
          <w:szCs w:val="24"/>
        </w:rPr>
        <w:t>3</w:t>
      </w:r>
      <w:r w:rsidRPr="0039026D">
        <w:rPr>
          <w:rFonts w:ascii="Times New Roman" w:hAnsi="Times New Roman"/>
          <w:color w:val="000000" w:themeColor="text1"/>
          <w:sz w:val="24"/>
          <w:szCs w:val="24"/>
        </w:rPr>
        <w:t xml:space="preserve"> (</w:t>
      </w:r>
      <w:r>
        <w:rPr>
          <w:rFonts w:ascii="Times New Roman" w:hAnsi="Times New Roman"/>
          <w:color w:val="000000" w:themeColor="text1"/>
          <w:sz w:val="24"/>
          <w:szCs w:val="24"/>
        </w:rPr>
        <w:t>18,7</w:t>
      </w:r>
      <w:r w:rsidRPr="0039026D">
        <w:rPr>
          <w:rFonts w:ascii="Times New Roman" w:hAnsi="Times New Roman"/>
          <w:color w:val="000000" w:themeColor="text1"/>
          <w:sz w:val="24"/>
          <w:szCs w:val="24"/>
        </w:rPr>
        <w:t xml:space="preserve">%) - базовый уровень и </w:t>
      </w:r>
      <w:r>
        <w:rPr>
          <w:rFonts w:ascii="Times New Roman" w:hAnsi="Times New Roman"/>
          <w:color w:val="000000" w:themeColor="text1"/>
          <w:sz w:val="24"/>
          <w:szCs w:val="24"/>
        </w:rPr>
        <w:t>13</w:t>
      </w:r>
      <w:r w:rsidRPr="0039026D">
        <w:rPr>
          <w:rFonts w:ascii="Times New Roman" w:hAnsi="Times New Roman"/>
          <w:color w:val="000000" w:themeColor="text1"/>
          <w:sz w:val="24"/>
          <w:szCs w:val="24"/>
        </w:rPr>
        <w:t xml:space="preserve"> (</w:t>
      </w:r>
      <w:r>
        <w:rPr>
          <w:rFonts w:ascii="Times New Roman" w:hAnsi="Times New Roman"/>
          <w:color w:val="000000" w:themeColor="text1"/>
          <w:sz w:val="24"/>
          <w:szCs w:val="24"/>
        </w:rPr>
        <w:t>81,3</w:t>
      </w:r>
      <w:r w:rsidRPr="0039026D">
        <w:rPr>
          <w:rFonts w:ascii="Times New Roman" w:hAnsi="Times New Roman"/>
          <w:color w:val="000000" w:themeColor="text1"/>
          <w:sz w:val="24"/>
          <w:szCs w:val="24"/>
        </w:rPr>
        <w:t>%) профильный уровень).</w:t>
      </w:r>
    </w:p>
    <w:p w14:paraId="1236A5A6" w14:textId="77777777" w:rsidR="00DB5DDA" w:rsidRPr="0039026D" w:rsidRDefault="00DB5DDA" w:rsidP="00DB5DDA">
      <w:pPr>
        <w:spacing w:after="0"/>
        <w:jc w:val="both"/>
        <w:rPr>
          <w:rFonts w:ascii="Times New Roman" w:hAnsi="Times New Roman"/>
          <w:color w:val="000000" w:themeColor="text1"/>
          <w:sz w:val="24"/>
          <w:szCs w:val="24"/>
        </w:rPr>
      </w:pPr>
    </w:p>
    <w:p w14:paraId="557D7C16" w14:textId="77777777" w:rsidR="00DB5DDA" w:rsidRDefault="00DB5DDA" w:rsidP="00DB5DDA">
      <w:pPr>
        <w:spacing w:after="0"/>
        <w:ind w:firstLine="567"/>
        <w:jc w:val="both"/>
        <w:rPr>
          <w:rFonts w:ascii="Times New Roman" w:hAnsi="Times New Roman"/>
          <w:color w:val="000000" w:themeColor="text1"/>
          <w:sz w:val="24"/>
          <w:szCs w:val="24"/>
        </w:rPr>
      </w:pPr>
      <w:r w:rsidRPr="00487A4B">
        <w:rPr>
          <w:rFonts w:ascii="Times New Roman" w:hAnsi="Times New Roman"/>
          <w:color w:val="000000" w:themeColor="text1"/>
          <w:sz w:val="24"/>
          <w:szCs w:val="24"/>
        </w:rPr>
        <w:t>По математике базового уровня успеваемость составила 87,99% (в 2022 г. -88,8%, в 2020 г. – 76,4%), по области – 90</w:t>
      </w:r>
      <w:r>
        <w:rPr>
          <w:rFonts w:ascii="Times New Roman" w:hAnsi="Times New Roman"/>
          <w:color w:val="000000" w:themeColor="text1"/>
          <w:sz w:val="24"/>
          <w:szCs w:val="24"/>
        </w:rPr>
        <w:t>,3</w:t>
      </w:r>
      <w:r w:rsidRPr="00065E35">
        <w:rPr>
          <w:rFonts w:ascii="Times New Roman" w:hAnsi="Times New Roman"/>
          <w:color w:val="000000" w:themeColor="text1"/>
          <w:sz w:val="24"/>
          <w:szCs w:val="24"/>
        </w:rPr>
        <w:t>%.</w:t>
      </w:r>
    </w:p>
    <w:p w14:paraId="4A0E4D54" w14:textId="77777777" w:rsidR="00DB5DDA" w:rsidRDefault="00DB5DDA" w:rsidP="00DB5DDA">
      <w:pPr>
        <w:spacing w:after="0"/>
        <w:ind w:firstLine="567"/>
        <w:jc w:val="both"/>
        <w:rPr>
          <w:rFonts w:ascii="Times New Roman" w:hAnsi="Times New Roman"/>
          <w:color w:val="000000"/>
          <w:sz w:val="24"/>
          <w:szCs w:val="24"/>
        </w:rPr>
      </w:pPr>
    </w:p>
    <w:p w14:paraId="063E4331" w14:textId="77777777" w:rsidR="00DB5DDA" w:rsidRDefault="00DB5DDA" w:rsidP="00487A4B">
      <w:pPr>
        <w:spacing w:after="0"/>
        <w:jc w:val="both"/>
        <w:rPr>
          <w:rFonts w:ascii="Times New Roman" w:hAnsi="Times New Roman"/>
          <w:color w:val="000000"/>
          <w:sz w:val="24"/>
          <w:szCs w:val="24"/>
        </w:rPr>
      </w:pPr>
    </w:p>
    <w:p w14:paraId="454CDB9F" w14:textId="77777777" w:rsidR="00DB5DDA" w:rsidRDefault="00DB5DDA" w:rsidP="00DB5DDA">
      <w:pPr>
        <w:spacing w:after="0"/>
        <w:ind w:firstLine="567"/>
        <w:jc w:val="both"/>
        <w:rPr>
          <w:rFonts w:ascii="Times New Roman" w:hAnsi="Times New Roman"/>
          <w:color w:val="000000" w:themeColor="text1"/>
          <w:sz w:val="24"/>
          <w:szCs w:val="24"/>
        </w:rPr>
      </w:pPr>
    </w:p>
    <w:p w14:paraId="30923FE6" w14:textId="77777777" w:rsidR="00DB5DDA" w:rsidRDefault="00DB5DDA" w:rsidP="00DB5DDA">
      <w:pPr>
        <w:spacing w:after="0"/>
        <w:ind w:firstLine="567"/>
        <w:jc w:val="both"/>
        <w:rPr>
          <w:rFonts w:ascii="Times New Roman" w:hAnsi="Times New Roman"/>
          <w:color w:val="000000"/>
          <w:sz w:val="24"/>
          <w:szCs w:val="24"/>
        </w:rPr>
      </w:pPr>
      <w:r>
        <w:rPr>
          <w:rFonts w:ascii="Times New Roman" w:hAnsi="Times New Roman"/>
          <w:noProof/>
          <w:color w:val="000000" w:themeColor="text1"/>
          <w:sz w:val="24"/>
          <w:szCs w:val="24"/>
        </w:rPr>
        <w:lastRenderedPageBreak/>
        <w:drawing>
          <wp:inline distT="0" distB="0" distL="0" distR="0" wp14:anchorId="47D6FC11" wp14:editId="1D90EDBF">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4EDEDF" w14:textId="2E02CA54" w:rsidR="00487A4B" w:rsidRDefault="00487A4B" w:rsidP="00487A4B">
      <w:pPr>
        <w:spacing w:after="0"/>
        <w:ind w:firstLine="567"/>
        <w:jc w:val="both"/>
        <w:rPr>
          <w:rFonts w:ascii="Times New Roman" w:hAnsi="Times New Roman"/>
          <w:color w:val="000000"/>
          <w:sz w:val="24"/>
          <w:szCs w:val="24"/>
        </w:rPr>
      </w:pPr>
      <w:r>
        <w:rPr>
          <w:rFonts w:ascii="Times New Roman" w:hAnsi="Times New Roman"/>
          <w:color w:val="000000" w:themeColor="text1"/>
          <w:sz w:val="24"/>
          <w:szCs w:val="24"/>
        </w:rPr>
        <w:t xml:space="preserve">Рисунок </w:t>
      </w:r>
      <w:r w:rsidR="00C87A0E">
        <w:rPr>
          <w:rFonts w:ascii="Times New Roman" w:hAnsi="Times New Roman"/>
          <w:color w:val="000000" w:themeColor="text1"/>
          <w:sz w:val="24"/>
          <w:szCs w:val="24"/>
        </w:rPr>
        <w:t>36</w:t>
      </w:r>
      <w:r>
        <w:rPr>
          <w:rFonts w:ascii="Times New Roman" w:hAnsi="Times New Roman"/>
          <w:color w:val="000000" w:themeColor="text1"/>
          <w:sz w:val="24"/>
          <w:szCs w:val="24"/>
        </w:rPr>
        <w:t xml:space="preserve">. </w:t>
      </w:r>
      <w:r w:rsidRPr="00343291">
        <w:rPr>
          <w:rFonts w:ascii="Times New Roman" w:hAnsi="Times New Roman"/>
          <w:color w:val="000000"/>
          <w:sz w:val="24"/>
          <w:szCs w:val="24"/>
        </w:rPr>
        <w:t>Распределение баллов участников мониторинга</w:t>
      </w:r>
      <w:r>
        <w:rPr>
          <w:rFonts w:ascii="Times New Roman" w:hAnsi="Times New Roman"/>
          <w:color w:val="000000"/>
          <w:sz w:val="24"/>
          <w:szCs w:val="24"/>
        </w:rPr>
        <w:t xml:space="preserve"> по м</w:t>
      </w:r>
      <w:r w:rsidRPr="00343291">
        <w:rPr>
          <w:rFonts w:ascii="Times New Roman" w:hAnsi="Times New Roman"/>
          <w:color w:val="000000"/>
          <w:sz w:val="24"/>
          <w:szCs w:val="24"/>
        </w:rPr>
        <w:t>атематик</w:t>
      </w:r>
      <w:r>
        <w:rPr>
          <w:rFonts w:ascii="Times New Roman" w:hAnsi="Times New Roman"/>
          <w:color w:val="000000"/>
          <w:sz w:val="24"/>
          <w:szCs w:val="24"/>
        </w:rPr>
        <w:t>е</w:t>
      </w:r>
      <w:r w:rsidRPr="00343291">
        <w:rPr>
          <w:rFonts w:ascii="Times New Roman" w:hAnsi="Times New Roman"/>
          <w:color w:val="000000"/>
          <w:sz w:val="24"/>
          <w:szCs w:val="24"/>
        </w:rPr>
        <w:t xml:space="preserve"> (базовый уровень)</w:t>
      </w:r>
      <w:r>
        <w:rPr>
          <w:rFonts w:ascii="Times New Roman" w:hAnsi="Times New Roman"/>
          <w:color w:val="000000"/>
          <w:sz w:val="24"/>
          <w:szCs w:val="24"/>
        </w:rPr>
        <w:t>.</w:t>
      </w:r>
    </w:p>
    <w:p w14:paraId="75AA2BED" w14:textId="4CC8F33E" w:rsidR="00DB5DDA" w:rsidRDefault="00DB5DDA" w:rsidP="00DB5DDA">
      <w:pPr>
        <w:spacing w:after="0"/>
        <w:ind w:firstLine="567"/>
        <w:jc w:val="both"/>
        <w:rPr>
          <w:rFonts w:ascii="Times New Roman" w:hAnsi="Times New Roman"/>
          <w:color w:val="000000" w:themeColor="text1"/>
          <w:sz w:val="24"/>
          <w:szCs w:val="24"/>
        </w:rPr>
      </w:pPr>
    </w:p>
    <w:p w14:paraId="1C6406FB" w14:textId="05CD0E03" w:rsidR="00DB5DDA" w:rsidRPr="006A2A16" w:rsidRDefault="00DB5DDA" w:rsidP="00DB5DDA">
      <w:pPr>
        <w:spacing w:after="0"/>
        <w:ind w:firstLine="567"/>
        <w:jc w:val="both"/>
        <w:rPr>
          <w:rFonts w:ascii="Times New Roman" w:hAnsi="Times New Roman"/>
          <w:color w:val="000000" w:themeColor="text1"/>
          <w:sz w:val="24"/>
          <w:szCs w:val="24"/>
        </w:rPr>
      </w:pPr>
      <w:r w:rsidRPr="00065E35">
        <w:rPr>
          <w:rFonts w:ascii="Times New Roman" w:hAnsi="Times New Roman"/>
          <w:color w:val="000000" w:themeColor="text1"/>
          <w:sz w:val="24"/>
          <w:szCs w:val="24"/>
        </w:rPr>
        <w:t xml:space="preserve">Максимальное </w:t>
      </w:r>
      <w:r w:rsidRPr="006A2A16">
        <w:rPr>
          <w:rFonts w:ascii="Times New Roman" w:hAnsi="Times New Roman"/>
          <w:color w:val="000000" w:themeColor="text1"/>
          <w:sz w:val="24"/>
          <w:szCs w:val="24"/>
        </w:rPr>
        <w:t xml:space="preserve">количество - 21 </w:t>
      </w:r>
      <w:proofErr w:type="gramStart"/>
      <w:r w:rsidRPr="006A2A16">
        <w:rPr>
          <w:rFonts w:ascii="Times New Roman" w:hAnsi="Times New Roman"/>
          <w:color w:val="000000" w:themeColor="text1"/>
          <w:sz w:val="24"/>
          <w:szCs w:val="24"/>
        </w:rPr>
        <w:t xml:space="preserve">балл </w:t>
      </w:r>
      <w:r w:rsidR="00A363E0">
        <w:rPr>
          <w:rFonts w:ascii="Times New Roman" w:hAnsi="Times New Roman"/>
          <w:color w:val="000000" w:themeColor="text1"/>
          <w:sz w:val="24"/>
          <w:szCs w:val="24"/>
        </w:rPr>
        <w:t xml:space="preserve"> -</w:t>
      </w:r>
      <w:proofErr w:type="gramEnd"/>
      <w:r w:rsidR="00A363E0">
        <w:rPr>
          <w:rFonts w:ascii="Times New Roman" w:hAnsi="Times New Roman"/>
          <w:color w:val="000000" w:themeColor="text1"/>
          <w:sz w:val="24"/>
          <w:szCs w:val="24"/>
        </w:rPr>
        <w:t xml:space="preserve"> </w:t>
      </w:r>
      <w:r w:rsidRPr="006A2A16">
        <w:rPr>
          <w:rFonts w:ascii="Times New Roman" w:hAnsi="Times New Roman"/>
          <w:color w:val="000000" w:themeColor="text1"/>
          <w:sz w:val="24"/>
          <w:szCs w:val="24"/>
        </w:rPr>
        <w:t>набрал выпускник МКОУ СОШ</w:t>
      </w:r>
      <w:r>
        <w:rPr>
          <w:rFonts w:ascii="Times New Roman" w:hAnsi="Times New Roman"/>
          <w:color w:val="000000" w:themeColor="text1"/>
          <w:sz w:val="24"/>
          <w:szCs w:val="24"/>
        </w:rPr>
        <w:t xml:space="preserve"> №2 г. Тайшета</w:t>
      </w:r>
      <w:r w:rsidRPr="006A2A16">
        <w:rPr>
          <w:rFonts w:ascii="Times New Roman" w:hAnsi="Times New Roman"/>
          <w:color w:val="000000" w:themeColor="text1"/>
          <w:sz w:val="24"/>
          <w:szCs w:val="24"/>
        </w:rPr>
        <w:t xml:space="preserve">, в </w:t>
      </w:r>
      <w:r>
        <w:rPr>
          <w:rFonts w:ascii="Times New Roman" w:hAnsi="Times New Roman"/>
          <w:color w:val="000000" w:themeColor="text1"/>
          <w:sz w:val="24"/>
          <w:szCs w:val="24"/>
        </w:rPr>
        <w:t xml:space="preserve">2022 году </w:t>
      </w:r>
      <w:r w:rsidR="00A363E0">
        <w:rPr>
          <w:rFonts w:ascii="Times New Roman" w:hAnsi="Times New Roman"/>
          <w:color w:val="000000" w:themeColor="text1"/>
          <w:sz w:val="24"/>
          <w:szCs w:val="24"/>
        </w:rPr>
        <w:t xml:space="preserve"> - </w:t>
      </w:r>
      <w:r>
        <w:rPr>
          <w:rFonts w:ascii="Times New Roman" w:hAnsi="Times New Roman"/>
          <w:color w:val="000000" w:themeColor="text1"/>
          <w:sz w:val="24"/>
          <w:szCs w:val="24"/>
        </w:rPr>
        <w:t xml:space="preserve">1 выпускник  МКОУ </w:t>
      </w:r>
      <w:proofErr w:type="spellStart"/>
      <w:r>
        <w:rPr>
          <w:rFonts w:ascii="Times New Roman" w:hAnsi="Times New Roman"/>
          <w:color w:val="000000" w:themeColor="text1"/>
          <w:sz w:val="24"/>
          <w:szCs w:val="24"/>
        </w:rPr>
        <w:t>Джогинской</w:t>
      </w:r>
      <w:proofErr w:type="spellEnd"/>
      <w:r>
        <w:rPr>
          <w:rFonts w:ascii="Times New Roman" w:hAnsi="Times New Roman"/>
          <w:color w:val="000000" w:themeColor="text1"/>
          <w:sz w:val="24"/>
          <w:szCs w:val="24"/>
        </w:rPr>
        <w:t xml:space="preserve"> СОШ, </w:t>
      </w:r>
      <w:r w:rsidR="00A363E0">
        <w:rPr>
          <w:rFonts w:ascii="Times New Roman" w:hAnsi="Times New Roman"/>
          <w:color w:val="000000" w:themeColor="text1"/>
          <w:sz w:val="24"/>
          <w:szCs w:val="24"/>
        </w:rPr>
        <w:t xml:space="preserve">в </w:t>
      </w:r>
      <w:r w:rsidRPr="006A2A16">
        <w:rPr>
          <w:rFonts w:ascii="Times New Roman" w:hAnsi="Times New Roman"/>
          <w:color w:val="000000" w:themeColor="text1"/>
          <w:sz w:val="24"/>
          <w:szCs w:val="24"/>
        </w:rPr>
        <w:t>2020 г. ни один участник не набрал максимальное количество баллов</w:t>
      </w:r>
      <w:r>
        <w:rPr>
          <w:rFonts w:ascii="Times New Roman" w:hAnsi="Times New Roman"/>
          <w:color w:val="000000" w:themeColor="text1"/>
          <w:sz w:val="24"/>
          <w:szCs w:val="24"/>
        </w:rPr>
        <w:t>.</w:t>
      </w:r>
      <w:r w:rsidRPr="006A2A16">
        <w:rPr>
          <w:rFonts w:ascii="Times New Roman" w:hAnsi="Times New Roman"/>
          <w:color w:val="000000" w:themeColor="text1"/>
          <w:sz w:val="24"/>
          <w:szCs w:val="24"/>
        </w:rPr>
        <w:t xml:space="preserve"> </w:t>
      </w:r>
    </w:p>
    <w:p w14:paraId="446C839B" w14:textId="77777777" w:rsidR="00DB5DDA" w:rsidRDefault="00DB5DDA" w:rsidP="00DB5DDA">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М</w:t>
      </w:r>
      <w:r w:rsidRPr="006A2A16">
        <w:rPr>
          <w:rFonts w:ascii="Times New Roman" w:hAnsi="Times New Roman"/>
          <w:color w:val="000000" w:themeColor="text1"/>
          <w:sz w:val="24"/>
          <w:szCs w:val="24"/>
        </w:rPr>
        <w:t xml:space="preserve">инимальный порог (7 баллов) </w:t>
      </w:r>
      <w:r>
        <w:rPr>
          <w:rFonts w:ascii="Times New Roman" w:hAnsi="Times New Roman"/>
          <w:color w:val="000000" w:themeColor="text1"/>
          <w:sz w:val="24"/>
          <w:szCs w:val="24"/>
        </w:rPr>
        <w:t>н</w:t>
      </w:r>
      <w:r w:rsidRPr="006A2A16">
        <w:rPr>
          <w:rFonts w:ascii="Times New Roman" w:hAnsi="Times New Roman"/>
          <w:color w:val="000000" w:themeColor="text1"/>
          <w:sz w:val="24"/>
          <w:szCs w:val="24"/>
        </w:rPr>
        <w:t xml:space="preserve">абрали </w:t>
      </w:r>
      <w:r>
        <w:rPr>
          <w:rFonts w:ascii="Times New Roman" w:hAnsi="Times New Roman"/>
          <w:color w:val="000000" w:themeColor="text1"/>
          <w:sz w:val="24"/>
          <w:szCs w:val="24"/>
        </w:rPr>
        <w:t>24</w:t>
      </w:r>
      <w:r w:rsidRPr="006A2A16">
        <w:rPr>
          <w:rFonts w:ascii="Times New Roman" w:hAnsi="Times New Roman"/>
          <w:color w:val="000000" w:themeColor="text1"/>
          <w:sz w:val="24"/>
          <w:szCs w:val="24"/>
        </w:rPr>
        <w:t xml:space="preserve"> человек</w:t>
      </w:r>
      <w:r>
        <w:rPr>
          <w:rFonts w:ascii="Times New Roman" w:hAnsi="Times New Roman"/>
          <w:color w:val="000000" w:themeColor="text1"/>
          <w:sz w:val="24"/>
          <w:szCs w:val="24"/>
        </w:rPr>
        <w:t>а из 10 ОО Тайшетского района</w:t>
      </w:r>
      <w:r w:rsidRPr="006A2A16">
        <w:rPr>
          <w:rFonts w:ascii="Times New Roman" w:hAnsi="Times New Roman"/>
          <w:color w:val="000000" w:themeColor="text1"/>
          <w:sz w:val="24"/>
          <w:szCs w:val="24"/>
        </w:rPr>
        <w:t xml:space="preserve">, что составило </w:t>
      </w:r>
      <w:r>
        <w:rPr>
          <w:rFonts w:ascii="Times New Roman" w:hAnsi="Times New Roman"/>
          <w:color w:val="000000" w:themeColor="text1"/>
          <w:sz w:val="24"/>
          <w:szCs w:val="24"/>
        </w:rPr>
        <w:t>9,5</w:t>
      </w:r>
      <w:r w:rsidRPr="006A2A16">
        <w:rPr>
          <w:rFonts w:ascii="Times New Roman" w:hAnsi="Times New Roman"/>
          <w:color w:val="000000" w:themeColor="text1"/>
          <w:sz w:val="24"/>
          <w:szCs w:val="24"/>
        </w:rPr>
        <w:t>% (</w:t>
      </w:r>
      <w:r>
        <w:rPr>
          <w:rFonts w:ascii="Times New Roman" w:hAnsi="Times New Roman"/>
          <w:color w:val="000000" w:themeColor="text1"/>
          <w:sz w:val="24"/>
          <w:szCs w:val="24"/>
        </w:rPr>
        <w:t xml:space="preserve">2022г. 8,2%, </w:t>
      </w:r>
      <w:r w:rsidRPr="006A2A16">
        <w:rPr>
          <w:rFonts w:ascii="Times New Roman" w:hAnsi="Times New Roman"/>
          <w:color w:val="000000" w:themeColor="text1"/>
          <w:sz w:val="24"/>
          <w:szCs w:val="24"/>
        </w:rPr>
        <w:t>2020 г. -13,1%</w:t>
      </w:r>
      <w:proofErr w:type="gramStart"/>
      <w:r w:rsidRPr="006A2A16">
        <w:rPr>
          <w:rFonts w:ascii="Times New Roman" w:hAnsi="Times New Roman"/>
          <w:color w:val="000000" w:themeColor="text1"/>
          <w:sz w:val="24"/>
          <w:szCs w:val="24"/>
        </w:rPr>
        <w:t>)</w:t>
      </w:r>
      <w:r>
        <w:rPr>
          <w:rFonts w:ascii="Times New Roman" w:hAnsi="Times New Roman"/>
          <w:color w:val="000000" w:themeColor="text1"/>
          <w:sz w:val="24"/>
          <w:szCs w:val="24"/>
        </w:rPr>
        <w:t>,  по</w:t>
      </w:r>
      <w:proofErr w:type="gramEnd"/>
      <w:r>
        <w:rPr>
          <w:rFonts w:ascii="Times New Roman" w:hAnsi="Times New Roman"/>
          <w:color w:val="000000" w:themeColor="text1"/>
          <w:sz w:val="24"/>
          <w:szCs w:val="24"/>
        </w:rPr>
        <w:t xml:space="preserve"> области 6,5%.</w:t>
      </w:r>
      <w:r w:rsidRPr="006A2A1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p>
    <w:p w14:paraId="1201A289" w14:textId="77777777" w:rsidR="00DB5DDA" w:rsidRDefault="00DB5DDA" w:rsidP="00DB5DDA">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Менее 7 баллов набрали 49 участников из 13 ОО Тайшетского района, что составляет 19,3% (в 2022 г. 10,9%, в 2020 г.-23,5%), по области 9,7</w:t>
      </w:r>
      <w:r w:rsidRPr="00B027AD">
        <w:rPr>
          <w:rFonts w:ascii="Times New Roman" w:hAnsi="Times New Roman"/>
          <w:color w:val="000000" w:themeColor="text1"/>
          <w:sz w:val="24"/>
          <w:szCs w:val="24"/>
        </w:rPr>
        <w:t>%.</w:t>
      </w:r>
    </w:p>
    <w:p w14:paraId="63C51159" w14:textId="77777777" w:rsidR="00DB5DDA" w:rsidRDefault="00DB5DDA" w:rsidP="00DB5DDA">
      <w:pPr>
        <w:spacing w:after="0"/>
        <w:ind w:firstLine="567"/>
        <w:jc w:val="both"/>
        <w:rPr>
          <w:rFonts w:ascii="Times New Roman" w:hAnsi="Times New Roman"/>
          <w:color w:val="000000" w:themeColor="text1"/>
          <w:sz w:val="24"/>
          <w:szCs w:val="24"/>
        </w:rPr>
      </w:pPr>
      <w:r w:rsidRPr="00B027AD">
        <w:rPr>
          <w:rFonts w:ascii="Times New Roman" w:hAnsi="Times New Roman"/>
          <w:color w:val="000000" w:themeColor="text1"/>
          <w:sz w:val="24"/>
          <w:szCs w:val="24"/>
        </w:rPr>
        <w:t>Количество у</w:t>
      </w:r>
      <w:r w:rsidRPr="001D2F8A">
        <w:rPr>
          <w:rFonts w:ascii="Times New Roman" w:hAnsi="Times New Roman"/>
          <w:color w:val="000000" w:themeColor="text1"/>
          <w:sz w:val="24"/>
          <w:szCs w:val="24"/>
        </w:rPr>
        <w:t xml:space="preserve">частников, набравших «0» </w:t>
      </w:r>
      <w:proofErr w:type="gramStart"/>
      <w:r w:rsidRPr="001D2F8A">
        <w:rPr>
          <w:rFonts w:ascii="Times New Roman" w:hAnsi="Times New Roman"/>
          <w:color w:val="000000" w:themeColor="text1"/>
          <w:sz w:val="24"/>
          <w:szCs w:val="24"/>
        </w:rPr>
        <w:t>баллов  -</w:t>
      </w:r>
      <w:proofErr w:type="gramEnd"/>
      <w:r w:rsidRPr="001D2F8A">
        <w:rPr>
          <w:rFonts w:ascii="Times New Roman" w:hAnsi="Times New Roman"/>
          <w:color w:val="000000" w:themeColor="text1"/>
          <w:sz w:val="24"/>
          <w:szCs w:val="24"/>
        </w:rPr>
        <w:t xml:space="preserve"> </w:t>
      </w:r>
      <w:r>
        <w:rPr>
          <w:rFonts w:ascii="Times New Roman" w:hAnsi="Times New Roman"/>
          <w:color w:val="000000" w:themeColor="text1"/>
          <w:sz w:val="24"/>
          <w:szCs w:val="24"/>
        </w:rPr>
        <w:t>1</w:t>
      </w:r>
      <w:r w:rsidRPr="001D2F8A">
        <w:rPr>
          <w:rFonts w:ascii="Times New Roman" w:hAnsi="Times New Roman"/>
          <w:color w:val="000000" w:themeColor="text1"/>
          <w:sz w:val="24"/>
          <w:szCs w:val="24"/>
        </w:rPr>
        <w:t xml:space="preserve"> человек, что составило  0,</w:t>
      </w:r>
      <w:r>
        <w:rPr>
          <w:rFonts w:ascii="Times New Roman" w:hAnsi="Times New Roman"/>
          <w:color w:val="000000" w:themeColor="text1"/>
          <w:sz w:val="24"/>
          <w:szCs w:val="24"/>
        </w:rPr>
        <w:t>4</w:t>
      </w:r>
      <w:r w:rsidRPr="001D2F8A">
        <w:rPr>
          <w:rFonts w:ascii="Times New Roman" w:hAnsi="Times New Roman"/>
          <w:color w:val="000000" w:themeColor="text1"/>
          <w:sz w:val="24"/>
          <w:szCs w:val="24"/>
        </w:rPr>
        <w:t>% (</w:t>
      </w:r>
      <w:r>
        <w:rPr>
          <w:rFonts w:ascii="Times New Roman" w:hAnsi="Times New Roman"/>
          <w:color w:val="000000" w:themeColor="text1"/>
          <w:sz w:val="24"/>
          <w:szCs w:val="24"/>
        </w:rPr>
        <w:t xml:space="preserve">2022 г. 0,0%, </w:t>
      </w:r>
      <w:r w:rsidRPr="001D2F8A">
        <w:rPr>
          <w:rFonts w:ascii="Times New Roman" w:hAnsi="Times New Roman"/>
          <w:color w:val="000000" w:themeColor="text1"/>
          <w:sz w:val="24"/>
          <w:szCs w:val="24"/>
        </w:rPr>
        <w:t>2020 г. -0,9%)</w:t>
      </w:r>
      <w:r>
        <w:rPr>
          <w:rFonts w:ascii="Times New Roman" w:hAnsi="Times New Roman"/>
          <w:color w:val="000000" w:themeColor="text1"/>
          <w:sz w:val="24"/>
          <w:szCs w:val="24"/>
        </w:rPr>
        <w:t>, по области 0,09.</w:t>
      </w:r>
    </w:p>
    <w:p w14:paraId="1A376A49" w14:textId="77777777" w:rsidR="00DB5DDA" w:rsidRDefault="00DB5DDA" w:rsidP="00DB5DDA">
      <w:pPr>
        <w:spacing w:after="0"/>
        <w:ind w:firstLine="567"/>
        <w:jc w:val="center"/>
        <w:rPr>
          <w:rFonts w:ascii="Times New Roman" w:hAnsi="Times New Roman"/>
          <w:color w:val="000000" w:themeColor="text1"/>
          <w:sz w:val="24"/>
          <w:szCs w:val="24"/>
        </w:rPr>
      </w:pPr>
    </w:p>
    <w:p w14:paraId="0D0C934A" w14:textId="77777777" w:rsidR="00DB5DDA" w:rsidRDefault="00DB5DDA" w:rsidP="00DB5DDA">
      <w:pPr>
        <w:spacing w:after="0"/>
        <w:ind w:firstLine="567"/>
        <w:jc w:val="both"/>
        <w:rPr>
          <w:rFonts w:ascii="Times New Roman" w:hAnsi="Times New Roman"/>
          <w:color w:val="000000" w:themeColor="text1"/>
          <w:sz w:val="24"/>
          <w:szCs w:val="24"/>
        </w:rPr>
      </w:pPr>
      <w:r w:rsidRPr="00C72AC2">
        <w:rPr>
          <w:rFonts w:ascii="Times New Roman" w:hAnsi="Times New Roman"/>
          <w:noProof/>
          <w:color w:val="000000"/>
          <w:sz w:val="24"/>
          <w:szCs w:val="24"/>
          <w:highlight w:val="yellow"/>
        </w:rPr>
        <w:drawing>
          <wp:inline distT="0" distB="0" distL="0" distR="0" wp14:anchorId="5BFD7C7F" wp14:editId="269DF240">
            <wp:extent cx="5673686" cy="2489812"/>
            <wp:effectExtent l="0" t="0" r="3810" b="635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04FAC2A" w14:textId="1F61BDB3" w:rsidR="00DC0C3B" w:rsidRDefault="00DC0C3B" w:rsidP="00DC0C3B">
      <w:pPr>
        <w:spacing w:after="0"/>
        <w:ind w:firstLine="567"/>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Рисунок </w:t>
      </w:r>
      <w:r w:rsidR="00C87A0E">
        <w:rPr>
          <w:rFonts w:ascii="Times New Roman" w:hAnsi="Times New Roman"/>
          <w:color w:val="000000" w:themeColor="text1"/>
          <w:sz w:val="24"/>
          <w:szCs w:val="24"/>
        </w:rPr>
        <w:t>37</w:t>
      </w:r>
      <w:r>
        <w:rPr>
          <w:rFonts w:ascii="Times New Roman" w:hAnsi="Times New Roman"/>
          <w:color w:val="000000" w:themeColor="text1"/>
          <w:sz w:val="24"/>
          <w:szCs w:val="24"/>
        </w:rPr>
        <w:t xml:space="preserve">. </w:t>
      </w:r>
      <w:r w:rsidRPr="00FB08E0">
        <w:rPr>
          <w:rFonts w:ascii="Times New Roman" w:hAnsi="Times New Roman"/>
          <w:color w:val="000000" w:themeColor="text1"/>
          <w:sz w:val="24"/>
          <w:szCs w:val="24"/>
        </w:rPr>
        <w:t xml:space="preserve">Результаты мониторинга обучающихся 11 классов по математике (базовый уровень) </w:t>
      </w:r>
      <w:r>
        <w:rPr>
          <w:rFonts w:ascii="Times New Roman" w:hAnsi="Times New Roman"/>
          <w:color w:val="000000" w:themeColor="text1"/>
          <w:sz w:val="24"/>
          <w:szCs w:val="24"/>
        </w:rPr>
        <w:t>«</w:t>
      </w:r>
      <w:r w:rsidRPr="00FB08E0">
        <w:rPr>
          <w:rFonts w:ascii="Times New Roman" w:hAnsi="Times New Roman"/>
          <w:color w:val="000000" w:themeColor="text1"/>
          <w:sz w:val="24"/>
          <w:szCs w:val="24"/>
        </w:rPr>
        <w:t xml:space="preserve">Группа </w:t>
      </w:r>
      <w:r>
        <w:rPr>
          <w:rFonts w:ascii="Times New Roman" w:hAnsi="Times New Roman"/>
          <w:color w:val="000000" w:themeColor="text1"/>
          <w:sz w:val="24"/>
          <w:szCs w:val="24"/>
        </w:rPr>
        <w:t>р</w:t>
      </w:r>
      <w:r w:rsidRPr="00FB08E0">
        <w:rPr>
          <w:rFonts w:ascii="Times New Roman" w:hAnsi="Times New Roman"/>
          <w:color w:val="000000" w:themeColor="text1"/>
          <w:sz w:val="24"/>
          <w:szCs w:val="24"/>
        </w:rPr>
        <w:t>иска»</w:t>
      </w:r>
      <w:r>
        <w:rPr>
          <w:rFonts w:ascii="Times New Roman" w:hAnsi="Times New Roman"/>
          <w:color w:val="000000" w:themeColor="text1"/>
          <w:sz w:val="24"/>
          <w:szCs w:val="24"/>
        </w:rPr>
        <w:t>.</w:t>
      </w:r>
    </w:p>
    <w:p w14:paraId="367B40F2" w14:textId="6B8CB57A" w:rsidR="00DB5DDA" w:rsidRPr="00FB08E0" w:rsidRDefault="00DB5DDA" w:rsidP="00DB5DDA">
      <w:pPr>
        <w:spacing w:after="0"/>
        <w:ind w:firstLine="567"/>
        <w:jc w:val="both"/>
        <w:rPr>
          <w:rFonts w:ascii="Times New Roman" w:hAnsi="Times New Roman"/>
          <w:color w:val="000000" w:themeColor="text1"/>
          <w:sz w:val="24"/>
          <w:szCs w:val="24"/>
        </w:rPr>
      </w:pPr>
    </w:p>
    <w:p w14:paraId="3787C8EB" w14:textId="77777777" w:rsidR="00DC0C3B" w:rsidRDefault="00DC0C3B" w:rsidP="00DB5DDA">
      <w:pPr>
        <w:spacing w:after="0"/>
        <w:ind w:firstLine="567"/>
        <w:jc w:val="both"/>
        <w:rPr>
          <w:rFonts w:ascii="Times New Roman" w:hAnsi="Times New Roman"/>
          <w:color w:val="000000" w:themeColor="text1"/>
          <w:sz w:val="24"/>
          <w:szCs w:val="24"/>
        </w:rPr>
      </w:pPr>
    </w:p>
    <w:p w14:paraId="31774D32" w14:textId="13F4F5D6" w:rsidR="00DB5DDA" w:rsidRDefault="00DB5DDA" w:rsidP="00DB5DDA">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Данные участники относятся к «группе риска», так как результаты показали не освоенность или низкую освоенность минимального </w:t>
      </w:r>
      <w:r w:rsidRPr="0039026D">
        <w:rPr>
          <w:rFonts w:ascii="Times New Roman" w:hAnsi="Times New Roman"/>
          <w:color w:val="000000" w:themeColor="text1"/>
          <w:sz w:val="24"/>
          <w:szCs w:val="24"/>
        </w:rPr>
        <w:t>уровня образовательной программы.</w:t>
      </w:r>
    </w:p>
    <w:p w14:paraId="48D9435E" w14:textId="77777777" w:rsidR="00DB5DDA" w:rsidRDefault="00DB5DDA" w:rsidP="00DB5DDA">
      <w:pPr>
        <w:spacing w:after="0"/>
        <w:ind w:firstLine="567"/>
        <w:jc w:val="both"/>
        <w:rPr>
          <w:rFonts w:ascii="Times New Roman" w:hAnsi="Times New Roman"/>
          <w:color w:val="000000" w:themeColor="text1"/>
          <w:sz w:val="24"/>
          <w:szCs w:val="24"/>
        </w:rPr>
      </w:pPr>
      <w:r w:rsidRPr="0039026D">
        <w:rPr>
          <w:rFonts w:ascii="Times New Roman" w:hAnsi="Times New Roman"/>
          <w:color w:val="000000" w:themeColor="text1"/>
          <w:sz w:val="24"/>
          <w:szCs w:val="24"/>
        </w:rPr>
        <w:t xml:space="preserve">Набрали от </w:t>
      </w:r>
      <w:r>
        <w:rPr>
          <w:rFonts w:ascii="Times New Roman" w:hAnsi="Times New Roman"/>
          <w:color w:val="000000" w:themeColor="text1"/>
          <w:sz w:val="24"/>
          <w:szCs w:val="24"/>
        </w:rPr>
        <w:t>8</w:t>
      </w:r>
      <w:r w:rsidRPr="0039026D">
        <w:rPr>
          <w:rFonts w:ascii="Times New Roman" w:hAnsi="Times New Roman"/>
          <w:color w:val="000000" w:themeColor="text1"/>
          <w:sz w:val="24"/>
          <w:szCs w:val="24"/>
        </w:rPr>
        <w:t xml:space="preserve"> до 11 баллов </w:t>
      </w:r>
      <w:r>
        <w:rPr>
          <w:rFonts w:ascii="Times New Roman" w:hAnsi="Times New Roman"/>
          <w:color w:val="000000" w:themeColor="text1"/>
          <w:sz w:val="24"/>
          <w:szCs w:val="24"/>
        </w:rPr>
        <w:t>77 человек, что составило 18,9%</w:t>
      </w:r>
      <w:r w:rsidRPr="0039026D">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в 2022 г.- </w:t>
      </w:r>
      <w:r w:rsidRPr="0039026D">
        <w:rPr>
          <w:rFonts w:ascii="Times New Roman" w:hAnsi="Times New Roman"/>
          <w:color w:val="000000" w:themeColor="text1"/>
          <w:sz w:val="24"/>
          <w:szCs w:val="24"/>
        </w:rPr>
        <w:t xml:space="preserve">46,6%) из </w:t>
      </w:r>
      <w:r>
        <w:rPr>
          <w:rFonts w:ascii="Times New Roman" w:hAnsi="Times New Roman"/>
          <w:color w:val="000000" w:themeColor="text1"/>
          <w:sz w:val="24"/>
          <w:szCs w:val="24"/>
        </w:rPr>
        <w:t>18</w:t>
      </w:r>
      <w:r w:rsidRPr="0039026D">
        <w:rPr>
          <w:rFonts w:ascii="Times New Roman" w:hAnsi="Times New Roman"/>
          <w:color w:val="000000" w:themeColor="text1"/>
          <w:sz w:val="24"/>
          <w:szCs w:val="24"/>
        </w:rPr>
        <w:t xml:space="preserve"> ОО Тайшетского района, что говорит о </w:t>
      </w:r>
      <w:r>
        <w:rPr>
          <w:rFonts w:ascii="Times New Roman" w:hAnsi="Times New Roman"/>
          <w:color w:val="000000" w:themeColor="text1"/>
          <w:sz w:val="24"/>
          <w:szCs w:val="24"/>
        </w:rPr>
        <w:t>среднем</w:t>
      </w:r>
      <w:r w:rsidRPr="0039026D">
        <w:rPr>
          <w:rFonts w:ascii="Times New Roman" w:hAnsi="Times New Roman"/>
          <w:color w:val="000000" w:themeColor="text1"/>
          <w:sz w:val="24"/>
          <w:szCs w:val="24"/>
        </w:rPr>
        <w:t xml:space="preserve"> уровне подготовки. </w:t>
      </w:r>
      <w:r>
        <w:rPr>
          <w:rFonts w:ascii="Times New Roman" w:hAnsi="Times New Roman"/>
          <w:color w:val="000000" w:themeColor="text1"/>
          <w:sz w:val="24"/>
          <w:szCs w:val="24"/>
        </w:rPr>
        <w:t>104</w:t>
      </w:r>
      <w:r w:rsidRPr="0039026D">
        <w:rPr>
          <w:rFonts w:ascii="Times New Roman" w:hAnsi="Times New Roman"/>
          <w:color w:val="000000" w:themeColor="text1"/>
          <w:sz w:val="24"/>
          <w:szCs w:val="24"/>
        </w:rPr>
        <w:t xml:space="preserve"> человека </w:t>
      </w:r>
      <w:r>
        <w:rPr>
          <w:rFonts w:ascii="Times New Roman" w:hAnsi="Times New Roman"/>
          <w:color w:val="000000" w:themeColor="text1"/>
          <w:sz w:val="24"/>
          <w:szCs w:val="24"/>
        </w:rPr>
        <w:t xml:space="preserve">-41% </w:t>
      </w:r>
      <w:r w:rsidRPr="0039026D">
        <w:rPr>
          <w:rFonts w:ascii="Times New Roman" w:hAnsi="Times New Roman"/>
          <w:color w:val="000000" w:themeColor="text1"/>
          <w:sz w:val="24"/>
          <w:szCs w:val="24"/>
        </w:rPr>
        <w:t>(</w:t>
      </w:r>
      <w:r>
        <w:rPr>
          <w:rFonts w:ascii="Times New Roman" w:hAnsi="Times New Roman"/>
          <w:color w:val="000000" w:themeColor="text1"/>
          <w:sz w:val="24"/>
          <w:szCs w:val="24"/>
        </w:rPr>
        <w:t>в 2022 г. -</w:t>
      </w:r>
      <w:r w:rsidRPr="0039026D">
        <w:rPr>
          <w:rFonts w:ascii="Times New Roman" w:hAnsi="Times New Roman"/>
          <w:color w:val="000000" w:themeColor="text1"/>
          <w:sz w:val="24"/>
          <w:szCs w:val="24"/>
        </w:rPr>
        <w:t>42,5%) из 18 ОО Тайшетского района</w:t>
      </w:r>
      <w:r>
        <w:rPr>
          <w:rFonts w:ascii="Times New Roman" w:hAnsi="Times New Roman"/>
          <w:color w:val="000000" w:themeColor="text1"/>
          <w:sz w:val="24"/>
          <w:szCs w:val="24"/>
        </w:rPr>
        <w:t xml:space="preserve"> показали уровень подготовки выше среднего,</w:t>
      </w:r>
      <w:r w:rsidRPr="0039026D">
        <w:rPr>
          <w:rFonts w:ascii="Times New Roman" w:hAnsi="Times New Roman"/>
          <w:color w:val="000000" w:themeColor="text1"/>
          <w:sz w:val="24"/>
          <w:szCs w:val="24"/>
        </w:rPr>
        <w:t xml:space="preserve"> </w:t>
      </w:r>
      <w:r>
        <w:rPr>
          <w:rFonts w:ascii="Times New Roman" w:hAnsi="Times New Roman"/>
          <w:color w:val="000000" w:themeColor="text1"/>
          <w:sz w:val="24"/>
          <w:szCs w:val="24"/>
        </w:rPr>
        <w:t>выполнив</w:t>
      </w:r>
      <w:r w:rsidRPr="0039026D">
        <w:rPr>
          <w:rFonts w:ascii="Times New Roman" w:hAnsi="Times New Roman"/>
          <w:color w:val="000000" w:themeColor="text1"/>
          <w:sz w:val="24"/>
          <w:szCs w:val="24"/>
        </w:rPr>
        <w:t xml:space="preserve"> более половины заданий мониторинговой работы</w:t>
      </w:r>
      <w:r>
        <w:rPr>
          <w:rFonts w:ascii="Times New Roman" w:hAnsi="Times New Roman"/>
          <w:color w:val="000000" w:themeColor="text1"/>
          <w:sz w:val="24"/>
          <w:szCs w:val="24"/>
        </w:rPr>
        <w:t>,</w:t>
      </w:r>
      <w:r w:rsidRPr="0039026D">
        <w:rPr>
          <w:rFonts w:ascii="Times New Roman" w:hAnsi="Times New Roman"/>
          <w:color w:val="000000" w:themeColor="text1"/>
          <w:sz w:val="24"/>
          <w:szCs w:val="24"/>
        </w:rPr>
        <w:t xml:space="preserve"> набрали 12 и более баллов, по области данный показатель 5</w:t>
      </w:r>
      <w:r>
        <w:rPr>
          <w:rFonts w:ascii="Times New Roman" w:hAnsi="Times New Roman"/>
          <w:color w:val="000000" w:themeColor="text1"/>
          <w:sz w:val="24"/>
          <w:szCs w:val="24"/>
        </w:rPr>
        <w:t>4,5</w:t>
      </w:r>
      <w:r w:rsidRPr="0039026D">
        <w:rPr>
          <w:rFonts w:ascii="Times New Roman" w:hAnsi="Times New Roman"/>
          <w:color w:val="000000" w:themeColor="text1"/>
          <w:sz w:val="24"/>
          <w:szCs w:val="24"/>
        </w:rPr>
        <w:t xml:space="preserve">%. </w:t>
      </w:r>
    </w:p>
    <w:p w14:paraId="51FA3C92" w14:textId="77777777" w:rsidR="00DB5DDA" w:rsidRDefault="00DB5DDA" w:rsidP="00DB5DDA">
      <w:pPr>
        <w:spacing w:after="0"/>
        <w:ind w:firstLine="567"/>
        <w:jc w:val="center"/>
        <w:rPr>
          <w:rFonts w:ascii="Times New Roman" w:hAnsi="Times New Roman"/>
          <w:color w:val="000000"/>
          <w:sz w:val="24"/>
          <w:szCs w:val="24"/>
        </w:rPr>
      </w:pPr>
      <w:r w:rsidRPr="00E45F98">
        <w:rPr>
          <w:rFonts w:ascii="Times New Roman" w:hAnsi="Times New Roman"/>
          <w:color w:val="000000"/>
          <w:sz w:val="24"/>
          <w:szCs w:val="24"/>
        </w:rPr>
        <w:t>Соотношение доли участников, набравших разное количество баллов</w:t>
      </w:r>
      <w:r>
        <w:rPr>
          <w:rFonts w:ascii="Times New Roman" w:hAnsi="Times New Roman"/>
          <w:color w:val="000000"/>
          <w:sz w:val="24"/>
          <w:szCs w:val="24"/>
        </w:rPr>
        <w:t xml:space="preserve"> по м</w:t>
      </w:r>
      <w:r w:rsidRPr="00343291">
        <w:rPr>
          <w:rFonts w:ascii="Times New Roman" w:hAnsi="Times New Roman"/>
          <w:color w:val="000000"/>
          <w:sz w:val="24"/>
          <w:szCs w:val="24"/>
        </w:rPr>
        <w:t>атематик</w:t>
      </w:r>
      <w:r>
        <w:rPr>
          <w:rFonts w:ascii="Times New Roman" w:hAnsi="Times New Roman"/>
          <w:color w:val="000000"/>
          <w:sz w:val="24"/>
          <w:szCs w:val="24"/>
        </w:rPr>
        <w:t>е</w:t>
      </w:r>
      <w:r w:rsidRPr="00343291">
        <w:rPr>
          <w:rFonts w:ascii="Times New Roman" w:hAnsi="Times New Roman"/>
          <w:color w:val="000000"/>
          <w:sz w:val="24"/>
          <w:szCs w:val="24"/>
        </w:rPr>
        <w:t xml:space="preserve"> (базовый уровень)</w:t>
      </w:r>
      <w:r>
        <w:rPr>
          <w:rFonts w:ascii="Times New Roman" w:hAnsi="Times New Roman"/>
          <w:color w:val="000000"/>
          <w:sz w:val="24"/>
          <w:szCs w:val="24"/>
        </w:rPr>
        <w:t>.</w:t>
      </w:r>
    </w:p>
    <w:p w14:paraId="07F29B90" w14:textId="77777777" w:rsidR="00DB5DDA" w:rsidRDefault="00DB5DDA" w:rsidP="00DB5DDA">
      <w:pPr>
        <w:spacing w:after="0"/>
        <w:ind w:firstLine="567"/>
        <w:jc w:val="both"/>
        <w:rPr>
          <w:rFonts w:ascii="Times New Roman" w:hAnsi="Times New Roman"/>
          <w:color w:val="000000" w:themeColor="text1"/>
          <w:sz w:val="24"/>
          <w:szCs w:val="24"/>
        </w:rPr>
      </w:pPr>
      <w:r>
        <w:rPr>
          <w:rFonts w:ascii="Times New Roman" w:hAnsi="Times New Roman"/>
          <w:noProof/>
          <w:color w:val="FF0000"/>
          <w:sz w:val="24"/>
          <w:szCs w:val="24"/>
        </w:rPr>
        <w:drawing>
          <wp:inline distT="0" distB="0" distL="0" distR="0" wp14:anchorId="14633A20" wp14:editId="3DB98BEE">
            <wp:extent cx="4880472" cy="2461910"/>
            <wp:effectExtent l="0" t="0" r="15875" b="1460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4693B8" w14:textId="2663F100" w:rsidR="00DB5DDA" w:rsidRDefault="00DC0C3B" w:rsidP="00DB5DDA">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Рисунок </w:t>
      </w:r>
      <w:r w:rsidR="00C87A0E">
        <w:rPr>
          <w:rFonts w:ascii="Times New Roman" w:hAnsi="Times New Roman"/>
          <w:color w:val="000000" w:themeColor="text1"/>
          <w:sz w:val="24"/>
          <w:szCs w:val="24"/>
        </w:rPr>
        <w:t>38</w:t>
      </w:r>
      <w:r>
        <w:rPr>
          <w:rFonts w:ascii="Times New Roman" w:hAnsi="Times New Roman"/>
          <w:color w:val="000000" w:themeColor="text1"/>
          <w:sz w:val="24"/>
          <w:szCs w:val="24"/>
        </w:rPr>
        <w:t>. Соотношение доли учащихся, набравших разное количество баллов</w:t>
      </w:r>
    </w:p>
    <w:p w14:paraId="04C66760" w14:textId="77777777" w:rsidR="00DC0C3B" w:rsidRDefault="00DC0C3B" w:rsidP="00DB5DDA">
      <w:pPr>
        <w:spacing w:after="0"/>
        <w:ind w:firstLine="567"/>
        <w:jc w:val="center"/>
        <w:rPr>
          <w:rFonts w:ascii="Times New Roman" w:hAnsi="Times New Roman"/>
          <w:color w:val="000000" w:themeColor="text1"/>
          <w:sz w:val="24"/>
          <w:szCs w:val="24"/>
        </w:rPr>
      </w:pPr>
    </w:p>
    <w:p w14:paraId="0B99F049" w14:textId="77777777" w:rsidR="00DC0C3B" w:rsidRDefault="00DC0C3B" w:rsidP="00DB5DDA">
      <w:pPr>
        <w:spacing w:after="0"/>
        <w:ind w:firstLine="567"/>
        <w:jc w:val="center"/>
        <w:rPr>
          <w:rFonts w:ascii="Times New Roman" w:hAnsi="Times New Roman"/>
          <w:color w:val="000000" w:themeColor="text1"/>
          <w:sz w:val="24"/>
          <w:szCs w:val="24"/>
        </w:rPr>
      </w:pPr>
    </w:p>
    <w:p w14:paraId="0B9DBA5C" w14:textId="12DD9E81" w:rsidR="00DB5DDA" w:rsidRDefault="00DC0C3B" w:rsidP="00DB5DDA">
      <w:pPr>
        <w:spacing w:after="0"/>
        <w:ind w:firstLine="567"/>
        <w:jc w:val="center"/>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Таблица  </w:t>
      </w:r>
      <w:r w:rsidR="00C87A0E">
        <w:rPr>
          <w:rFonts w:ascii="Times New Roman" w:hAnsi="Times New Roman"/>
          <w:color w:val="000000" w:themeColor="text1"/>
          <w:sz w:val="24"/>
          <w:szCs w:val="24"/>
        </w:rPr>
        <w:t>33</w:t>
      </w:r>
      <w:proofErr w:type="gramEnd"/>
      <w:r>
        <w:rPr>
          <w:rFonts w:ascii="Times New Roman" w:hAnsi="Times New Roman"/>
          <w:color w:val="000000" w:themeColor="text1"/>
          <w:sz w:val="24"/>
          <w:szCs w:val="24"/>
        </w:rPr>
        <w:t xml:space="preserve">. </w:t>
      </w:r>
      <w:r w:rsidR="00DB5DDA">
        <w:rPr>
          <w:rFonts w:ascii="Times New Roman" w:hAnsi="Times New Roman"/>
          <w:color w:val="000000" w:themeColor="text1"/>
          <w:sz w:val="24"/>
          <w:szCs w:val="24"/>
        </w:rPr>
        <w:t>Про</w:t>
      </w:r>
      <w:r>
        <w:rPr>
          <w:rFonts w:ascii="Times New Roman" w:hAnsi="Times New Roman"/>
          <w:color w:val="000000" w:themeColor="text1"/>
          <w:sz w:val="24"/>
          <w:szCs w:val="24"/>
        </w:rPr>
        <w:t xml:space="preserve">цент </w:t>
      </w:r>
      <w:r w:rsidR="00DB5DDA">
        <w:rPr>
          <w:rFonts w:ascii="Times New Roman" w:hAnsi="Times New Roman"/>
          <w:color w:val="000000" w:themeColor="text1"/>
          <w:sz w:val="24"/>
          <w:szCs w:val="24"/>
        </w:rPr>
        <w:t>выполнения заданий по математике (базовый уровень)</w:t>
      </w:r>
    </w:p>
    <w:tbl>
      <w:tblPr>
        <w:tblW w:w="9647" w:type="dxa"/>
        <w:tblLayout w:type="fixed"/>
        <w:tblLook w:val="04A0" w:firstRow="1" w:lastRow="0" w:firstColumn="1" w:lastColumn="0" w:noHBand="0" w:noVBand="1"/>
      </w:tblPr>
      <w:tblGrid>
        <w:gridCol w:w="514"/>
        <w:gridCol w:w="6082"/>
        <w:gridCol w:w="1254"/>
        <w:gridCol w:w="1561"/>
        <w:gridCol w:w="236"/>
      </w:tblGrid>
      <w:tr w:rsidR="00DB5DDA" w:rsidRPr="00E25071" w14:paraId="304067B6" w14:textId="77777777" w:rsidTr="00DC0C3B">
        <w:trPr>
          <w:gridAfter w:val="1"/>
          <w:wAfter w:w="216" w:type="dxa"/>
          <w:trHeight w:val="452"/>
        </w:trPr>
        <w:tc>
          <w:tcPr>
            <w:tcW w:w="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31DF6" w14:textId="77777777" w:rsidR="00DB5DDA" w:rsidRPr="00DC0C3B" w:rsidRDefault="00DB5DDA" w:rsidP="006B20DD">
            <w:pPr>
              <w:spacing w:after="0" w:line="240" w:lineRule="auto"/>
              <w:jc w:val="center"/>
              <w:rPr>
                <w:rFonts w:ascii="Times New Roman" w:hAnsi="Times New Roman"/>
                <w:sz w:val="20"/>
                <w:szCs w:val="20"/>
              </w:rPr>
            </w:pPr>
            <w:r w:rsidRPr="00DC0C3B">
              <w:rPr>
                <w:rFonts w:ascii="Times New Roman" w:hAnsi="Times New Roman"/>
                <w:sz w:val="20"/>
                <w:szCs w:val="20"/>
              </w:rPr>
              <w:t>№ задания</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130BC" w14:textId="77777777" w:rsidR="00DB5DDA" w:rsidRPr="00DC0C3B" w:rsidRDefault="00DB5DDA" w:rsidP="006B20DD">
            <w:pPr>
              <w:spacing w:after="0" w:line="240" w:lineRule="auto"/>
              <w:jc w:val="center"/>
              <w:rPr>
                <w:rFonts w:ascii="Times New Roman" w:hAnsi="Times New Roman"/>
                <w:sz w:val="20"/>
                <w:szCs w:val="20"/>
              </w:rPr>
            </w:pPr>
            <w:r w:rsidRPr="00DC0C3B">
              <w:rPr>
                <w:rFonts w:ascii="Times New Roman" w:hAnsi="Times New Roman"/>
                <w:sz w:val="20"/>
                <w:szCs w:val="20"/>
              </w:rPr>
              <w:t>умение</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76DAC" w14:textId="77777777" w:rsidR="00DB5DDA" w:rsidRPr="00DC0C3B" w:rsidRDefault="00DB5DDA" w:rsidP="006B20DD">
            <w:pPr>
              <w:spacing w:after="0" w:line="240" w:lineRule="auto"/>
              <w:jc w:val="center"/>
              <w:rPr>
                <w:rFonts w:ascii="Times New Roman" w:hAnsi="Times New Roman"/>
                <w:sz w:val="20"/>
                <w:szCs w:val="20"/>
              </w:rPr>
            </w:pPr>
            <w:r w:rsidRPr="00DC0C3B">
              <w:rPr>
                <w:rFonts w:ascii="Times New Roman" w:hAnsi="Times New Roman"/>
                <w:sz w:val="20"/>
                <w:szCs w:val="20"/>
              </w:rPr>
              <w:t>уровень сложности</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971D00" w14:textId="77777777" w:rsidR="00DB5DDA" w:rsidRPr="00DC0C3B" w:rsidRDefault="00DB5DDA" w:rsidP="006B20DD">
            <w:pPr>
              <w:spacing w:after="0" w:line="240" w:lineRule="auto"/>
              <w:jc w:val="center"/>
              <w:rPr>
                <w:rFonts w:ascii="Times New Roman" w:hAnsi="Times New Roman"/>
                <w:sz w:val="20"/>
                <w:szCs w:val="20"/>
              </w:rPr>
            </w:pPr>
            <w:r w:rsidRPr="00DC0C3B">
              <w:rPr>
                <w:rFonts w:ascii="Times New Roman" w:hAnsi="Times New Roman"/>
                <w:sz w:val="20"/>
                <w:szCs w:val="20"/>
              </w:rPr>
              <w:t>средний процент выполнения задания</w:t>
            </w:r>
          </w:p>
        </w:tc>
      </w:tr>
      <w:tr w:rsidR="00DB5DDA" w:rsidRPr="00E25071" w14:paraId="20632949" w14:textId="77777777" w:rsidTr="00DC0C3B">
        <w:trPr>
          <w:trHeight w:val="20"/>
        </w:trPr>
        <w:tc>
          <w:tcPr>
            <w:tcW w:w="5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D77B5F" w14:textId="77777777" w:rsidR="00DB5DDA" w:rsidRPr="00E25071" w:rsidRDefault="00DB5DDA" w:rsidP="006B20DD">
            <w:pPr>
              <w:spacing w:after="0" w:line="240" w:lineRule="auto"/>
              <w:rPr>
                <w:rFonts w:ascii="Times New Roman" w:hAnsi="Times New Roman"/>
                <w:b/>
                <w:bCs/>
                <w:sz w:val="24"/>
                <w:szCs w:val="24"/>
              </w:rPr>
            </w:pPr>
          </w:p>
        </w:tc>
        <w:tc>
          <w:tcPr>
            <w:tcW w:w="60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A4C594" w14:textId="77777777" w:rsidR="00DB5DDA" w:rsidRPr="00E25071" w:rsidRDefault="00DB5DDA" w:rsidP="006B20DD">
            <w:pPr>
              <w:spacing w:after="0" w:line="240" w:lineRule="auto"/>
              <w:rPr>
                <w:rFonts w:ascii="Times New Roman" w:hAnsi="Times New Roman"/>
                <w:b/>
                <w:bCs/>
                <w:sz w:val="24"/>
                <w:szCs w:val="24"/>
              </w:rPr>
            </w:pPr>
          </w:p>
        </w:tc>
        <w:tc>
          <w:tcPr>
            <w:tcW w:w="12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3C7EFA" w14:textId="77777777" w:rsidR="00DB5DDA" w:rsidRPr="00E25071" w:rsidRDefault="00DB5DDA" w:rsidP="006B20DD">
            <w:pPr>
              <w:spacing w:after="0" w:line="240" w:lineRule="auto"/>
              <w:rPr>
                <w:rFonts w:ascii="Times New Roman" w:hAnsi="Times New Roman"/>
                <w:b/>
                <w:bCs/>
                <w:sz w:val="24"/>
                <w:szCs w:val="24"/>
              </w:rPr>
            </w:pPr>
          </w:p>
        </w:tc>
        <w:tc>
          <w:tcPr>
            <w:tcW w:w="15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E03037" w14:textId="77777777" w:rsidR="00DB5DDA" w:rsidRPr="00E25071" w:rsidRDefault="00DB5DDA" w:rsidP="006B20DD">
            <w:pPr>
              <w:spacing w:after="0" w:line="240" w:lineRule="auto"/>
              <w:rPr>
                <w:rFonts w:ascii="Times New Roman" w:hAnsi="Times New Roman"/>
                <w:b/>
                <w:bCs/>
                <w:sz w:val="24"/>
                <w:szCs w:val="24"/>
              </w:rPr>
            </w:pPr>
          </w:p>
        </w:tc>
        <w:tc>
          <w:tcPr>
            <w:tcW w:w="216" w:type="dxa"/>
            <w:tcBorders>
              <w:top w:val="nil"/>
              <w:left w:val="nil"/>
              <w:bottom w:val="nil"/>
              <w:right w:val="nil"/>
            </w:tcBorders>
            <w:shd w:val="clear" w:color="auto" w:fill="auto"/>
            <w:noWrap/>
            <w:vAlign w:val="bottom"/>
            <w:hideMark/>
          </w:tcPr>
          <w:p w14:paraId="78A656F7" w14:textId="77777777" w:rsidR="00DB5DDA" w:rsidRPr="00E25071" w:rsidRDefault="00DB5DDA" w:rsidP="006B20DD">
            <w:pPr>
              <w:spacing w:after="0" w:line="240" w:lineRule="auto"/>
              <w:jc w:val="center"/>
              <w:rPr>
                <w:rFonts w:ascii="Times New Roman" w:hAnsi="Times New Roman"/>
                <w:b/>
                <w:bCs/>
              </w:rPr>
            </w:pPr>
          </w:p>
        </w:tc>
      </w:tr>
      <w:tr w:rsidR="00DB5DDA" w:rsidRPr="00E25071" w14:paraId="13633B96"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7338A32"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w:t>
            </w:r>
          </w:p>
        </w:tc>
        <w:tc>
          <w:tcPr>
            <w:tcW w:w="6096" w:type="dxa"/>
            <w:tcBorders>
              <w:top w:val="nil"/>
              <w:left w:val="nil"/>
              <w:bottom w:val="single" w:sz="4" w:space="0" w:color="auto"/>
              <w:right w:val="single" w:sz="4" w:space="0" w:color="auto"/>
            </w:tcBorders>
            <w:shd w:val="clear" w:color="auto" w:fill="auto"/>
            <w:vAlign w:val="center"/>
            <w:hideMark/>
          </w:tcPr>
          <w:p w14:paraId="2F496E3E"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вычисления и преобразования.</w:t>
            </w:r>
          </w:p>
        </w:tc>
        <w:tc>
          <w:tcPr>
            <w:tcW w:w="1256" w:type="dxa"/>
            <w:tcBorders>
              <w:top w:val="nil"/>
              <w:left w:val="nil"/>
              <w:bottom w:val="single" w:sz="4" w:space="0" w:color="auto"/>
              <w:right w:val="single" w:sz="4" w:space="0" w:color="auto"/>
            </w:tcBorders>
            <w:shd w:val="clear" w:color="auto" w:fill="auto"/>
            <w:noWrap/>
            <w:vAlign w:val="center"/>
            <w:hideMark/>
          </w:tcPr>
          <w:p w14:paraId="2F16FE57"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202823D4"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74,4%</w:t>
            </w:r>
          </w:p>
        </w:tc>
        <w:tc>
          <w:tcPr>
            <w:tcW w:w="216" w:type="dxa"/>
            <w:shd w:val="clear" w:color="auto" w:fill="auto"/>
            <w:vAlign w:val="center"/>
            <w:hideMark/>
          </w:tcPr>
          <w:p w14:paraId="3EF335C9" w14:textId="77777777" w:rsidR="00DB5DDA" w:rsidRPr="00E25071" w:rsidRDefault="00DB5DDA" w:rsidP="006B20DD">
            <w:pPr>
              <w:spacing w:after="0" w:line="240" w:lineRule="auto"/>
              <w:rPr>
                <w:rFonts w:ascii="Times New Roman" w:hAnsi="Times New Roman"/>
              </w:rPr>
            </w:pPr>
          </w:p>
        </w:tc>
      </w:tr>
      <w:tr w:rsidR="00DB5DDA" w:rsidRPr="00E25071" w14:paraId="1DAFB249"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0F19B9E"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2</w:t>
            </w:r>
          </w:p>
        </w:tc>
        <w:tc>
          <w:tcPr>
            <w:tcW w:w="6096" w:type="dxa"/>
            <w:tcBorders>
              <w:top w:val="nil"/>
              <w:left w:val="nil"/>
              <w:bottom w:val="single" w:sz="4" w:space="0" w:color="auto"/>
              <w:right w:val="single" w:sz="4" w:space="0" w:color="auto"/>
            </w:tcBorders>
            <w:shd w:val="clear" w:color="auto" w:fill="auto"/>
            <w:vAlign w:val="center"/>
            <w:hideMark/>
          </w:tcPr>
          <w:p w14:paraId="2FEBEA18"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использовать приобретенные знания и умения в практической деятельности и повседневной жизни.</w:t>
            </w:r>
          </w:p>
        </w:tc>
        <w:tc>
          <w:tcPr>
            <w:tcW w:w="1256" w:type="dxa"/>
            <w:tcBorders>
              <w:top w:val="nil"/>
              <w:left w:val="nil"/>
              <w:bottom w:val="single" w:sz="4" w:space="0" w:color="auto"/>
              <w:right w:val="single" w:sz="4" w:space="0" w:color="auto"/>
            </w:tcBorders>
            <w:shd w:val="clear" w:color="auto" w:fill="auto"/>
            <w:noWrap/>
            <w:vAlign w:val="center"/>
            <w:hideMark/>
          </w:tcPr>
          <w:p w14:paraId="08807190"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429168CB"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90,6%</w:t>
            </w:r>
          </w:p>
        </w:tc>
        <w:tc>
          <w:tcPr>
            <w:tcW w:w="216" w:type="dxa"/>
            <w:shd w:val="clear" w:color="auto" w:fill="auto"/>
            <w:vAlign w:val="center"/>
            <w:hideMark/>
          </w:tcPr>
          <w:p w14:paraId="5F6E1886" w14:textId="77777777" w:rsidR="00DB5DDA" w:rsidRPr="00E25071" w:rsidRDefault="00DB5DDA" w:rsidP="006B20DD">
            <w:pPr>
              <w:spacing w:after="0" w:line="240" w:lineRule="auto"/>
              <w:rPr>
                <w:rFonts w:ascii="Times New Roman" w:hAnsi="Times New Roman"/>
              </w:rPr>
            </w:pPr>
          </w:p>
        </w:tc>
      </w:tr>
      <w:tr w:rsidR="00DB5DDA" w:rsidRPr="00E25071" w14:paraId="4AB1D3E4"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85759AE"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3</w:t>
            </w:r>
          </w:p>
        </w:tc>
        <w:tc>
          <w:tcPr>
            <w:tcW w:w="6096" w:type="dxa"/>
            <w:tcBorders>
              <w:top w:val="nil"/>
              <w:left w:val="nil"/>
              <w:bottom w:val="single" w:sz="4" w:space="0" w:color="auto"/>
              <w:right w:val="single" w:sz="4" w:space="0" w:color="auto"/>
            </w:tcBorders>
            <w:shd w:val="clear" w:color="auto" w:fill="auto"/>
            <w:vAlign w:val="center"/>
            <w:hideMark/>
          </w:tcPr>
          <w:p w14:paraId="4A186D22"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использовать приобретенные знания и умения в практической деятельности и повседневной жизни.</w:t>
            </w:r>
          </w:p>
        </w:tc>
        <w:tc>
          <w:tcPr>
            <w:tcW w:w="1256" w:type="dxa"/>
            <w:tcBorders>
              <w:top w:val="nil"/>
              <w:left w:val="nil"/>
              <w:bottom w:val="single" w:sz="4" w:space="0" w:color="auto"/>
              <w:right w:val="single" w:sz="4" w:space="0" w:color="auto"/>
            </w:tcBorders>
            <w:shd w:val="clear" w:color="auto" w:fill="auto"/>
            <w:noWrap/>
            <w:vAlign w:val="center"/>
            <w:hideMark/>
          </w:tcPr>
          <w:p w14:paraId="261F942F"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248498F5"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80,7%</w:t>
            </w:r>
          </w:p>
        </w:tc>
        <w:tc>
          <w:tcPr>
            <w:tcW w:w="216" w:type="dxa"/>
            <w:shd w:val="clear" w:color="auto" w:fill="auto"/>
            <w:vAlign w:val="center"/>
            <w:hideMark/>
          </w:tcPr>
          <w:p w14:paraId="0DECA63B" w14:textId="77777777" w:rsidR="00DB5DDA" w:rsidRPr="00E25071" w:rsidRDefault="00DB5DDA" w:rsidP="006B20DD">
            <w:pPr>
              <w:spacing w:after="0" w:line="240" w:lineRule="auto"/>
              <w:rPr>
                <w:rFonts w:ascii="Times New Roman" w:hAnsi="Times New Roman"/>
              </w:rPr>
            </w:pPr>
          </w:p>
        </w:tc>
      </w:tr>
      <w:tr w:rsidR="00DB5DDA" w:rsidRPr="00E25071" w14:paraId="1E0D3CA7"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31A9CFC"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4</w:t>
            </w:r>
          </w:p>
        </w:tc>
        <w:tc>
          <w:tcPr>
            <w:tcW w:w="6096" w:type="dxa"/>
            <w:tcBorders>
              <w:top w:val="nil"/>
              <w:left w:val="nil"/>
              <w:bottom w:val="single" w:sz="4" w:space="0" w:color="auto"/>
              <w:right w:val="single" w:sz="4" w:space="0" w:color="auto"/>
            </w:tcBorders>
            <w:shd w:val="clear" w:color="auto" w:fill="auto"/>
            <w:vAlign w:val="center"/>
            <w:hideMark/>
          </w:tcPr>
          <w:p w14:paraId="4F052A24"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использовать приобретенные знания и умения в практической деятельности и повседневной жизни.</w:t>
            </w:r>
          </w:p>
        </w:tc>
        <w:tc>
          <w:tcPr>
            <w:tcW w:w="1256" w:type="dxa"/>
            <w:tcBorders>
              <w:top w:val="nil"/>
              <w:left w:val="nil"/>
              <w:bottom w:val="single" w:sz="4" w:space="0" w:color="auto"/>
              <w:right w:val="single" w:sz="4" w:space="0" w:color="auto"/>
            </w:tcBorders>
            <w:shd w:val="clear" w:color="auto" w:fill="auto"/>
            <w:noWrap/>
            <w:vAlign w:val="center"/>
            <w:hideMark/>
          </w:tcPr>
          <w:p w14:paraId="142E8292"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5753C632"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78,7%</w:t>
            </w:r>
          </w:p>
        </w:tc>
        <w:tc>
          <w:tcPr>
            <w:tcW w:w="216" w:type="dxa"/>
            <w:shd w:val="clear" w:color="auto" w:fill="auto"/>
            <w:vAlign w:val="center"/>
            <w:hideMark/>
          </w:tcPr>
          <w:p w14:paraId="43E75DFB" w14:textId="77777777" w:rsidR="00DB5DDA" w:rsidRPr="00E25071" w:rsidRDefault="00DB5DDA" w:rsidP="006B20DD">
            <w:pPr>
              <w:spacing w:after="0" w:line="240" w:lineRule="auto"/>
              <w:rPr>
                <w:rFonts w:ascii="Times New Roman" w:hAnsi="Times New Roman"/>
              </w:rPr>
            </w:pPr>
          </w:p>
        </w:tc>
      </w:tr>
      <w:tr w:rsidR="00DB5DDA" w:rsidRPr="00E25071" w14:paraId="479B61E1"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CDC9DAB"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5</w:t>
            </w:r>
          </w:p>
        </w:tc>
        <w:tc>
          <w:tcPr>
            <w:tcW w:w="6096" w:type="dxa"/>
            <w:tcBorders>
              <w:top w:val="nil"/>
              <w:left w:val="nil"/>
              <w:bottom w:val="single" w:sz="4" w:space="0" w:color="auto"/>
              <w:right w:val="single" w:sz="4" w:space="0" w:color="auto"/>
            </w:tcBorders>
            <w:shd w:val="clear" w:color="auto" w:fill="auto"/>
            <w:vAlign w:val="center"/>
            <w:hideMark/>
          </w:tcPr>
          <w:p w14:paraId="3699A281"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 xml:space="preserve">Уметь строить и </w:t>
            </w:r>
            <w:proofErr w:type="gramStart"/>
            <w:r w:rsidRPr="00E25071">
              <w:rPr>
                <w:rFonts w:ascii="Times New Roman" w:hAnsi="Times New Roman"/>
                <w:color w:val="000000"/>
                <w:sz w:val="24"/>
                <w:szCs w:val="24"/>
              </w:rPr>
              <w:t>исследовать  математические</w:t>
            </w:r>
            <w:proofErr w:type="gramEnd"/>
            <w:r w:rsidRPr="00E25071">
              <w:rPr>
                <w:rFonts w:ascii="Times New Roman" w:hAnsi="Times New Roman"/>
                <w:color w:val="000000"/>
                <w:sz w:val="24"/>
                <w:szCs w:val="24"/>
              </w:rPr>
              <w:t xml:space="preserve"> модели.</w:t>
            </w:r>
          </w:p>
        </w:tc>
        <w:tc>
          <w:tcPr>
            <w:tcW w:w="1256" w:type="dxa"/>
            <w:tcBorders>
              <w:top w:val="nil"/>
              <w:left w:val="nil"/>
              <w:bottom w:val="single" w:sz="4" w:space="0" w:color="auto"/>
              <w:right w:val="single" w:sz="4" w:space="0" w:color="auto"/>
            </w:tcBorders>
            <w:shd w:val="clear" w:color="auto" w:fill="auto"/>
            <w:noWrap/>
            <w:vAlign w:val="center"/>
            <w:hideMark/>
          </w:tcPr>
          <w:p w14:paraId="3EFC1298"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676221FD"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35,0%</w:t>
            </w:r>
          </w:p>
        </w:tc>
        <w:tc>
          <w:tcPr>
            <w:tcW w:w="216" w:type="dxa"/>
            <w:shd w:val="clear" w:color="auto" w:fill="auto"/>
            <w:vAlign w:val="center"/>
            <w:hideMark/>
          </w:tcPr>
          <w:p w14:paraId="3ABEDFC5" w14:textId="77777777" w:rsidR="00DB5DDA" w:rsidRPr="00E25071" w:rsidRDefault="00DB5DDA" w:rsidP="006B20DD">
            <w:pPr>
              <w:spacing w:after="0" w:line="240" w:lineRule="auto"/>
              <w:rPr>
                <w:rFonts w:ascii="Times New Roman" w:hAnsi="Times New Roman"/>
              </w:rPr>
            </w:pPr>
          </w:p>
        </w:tc>
      </w:tr>
      <w:tr w:rsidR="00DB5DDA" w:rsidRPr="00E25071" w14:paraId="0C6AE353"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F06E25C"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6</w:t>
            </w:r>
          </w:p>
        </w:tc>
        <w:tc>
          <w:tcPr>
            <w:tcW w:w="6096" w:type="dxa"/>
            <w:tcBorders>
              <w:top w:val="nil"/>
              <w:left w:val="nil"/>
              <w:bottom w:val="single" w:sz="4" w:space="0" w:color="auto"/>
              <w:right w:val="single" w:sz="4" w:space="0" w:color="auto"/>
            </w:tcBorders>
            <w:shd w:val="clear" w:color="auto" w:fill="auto"/>
            <w:vAlign w:val="center"/>
            <w:hideMark/>
          </w:tcPr>
          <w:p w14:paraId="3626B34C"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 xml:space="preserve">Уметь строить и </w:t>
            </w:r>
            <w:proofErr w:type="gramStart"/>
            <w:r w:rsidRPr="00E25071">
              <w:rPr>
                <w:rFonts w:ascii="Times New Roman" w:hAnsi="Times New Roman"/>
                <w:color w:val="000000"/>
                <w:sz w:val="24"/>
                <w:szCs w:val="24"/>
              </w:rPr>
              <w:t>исследовать  математические</w:t>
            </w:r>
            <w:proofErr w:type="gramEnd"/>
            <w:r w:rsidRPr="00E25071">
              <w:rPr>
                <w:rFonts w:ascii="Times New Roman" w:hAnsi="Times New Roman"/>
                <w:color w:val="000000"/>
                <w:sz w:val="24"/>
                <w:szCs w:val="24"/>
              </w:rPr>
              <w:t xml:space="preserve"> модели.</w:t>
            </w:r>
          </w:p>
        </w:tc>
        <w:tc>
          <w:tcPr>
            <w:tcW w:w="1256" w:type="dxa"/>
            <w:tcBorders>
              <w:top w:val="nil"/>
              <w:left w:val="nil"/>
              <w:bottom w:val="single" w:sz="4" w:space="0" w:color="auto"/>
              <w:right w:val="single" w:sz="4" w:space="0" w:color="auto"/>
            </w:tcBorders>
            <w:shd w:val="clear" w:color="auto" w:fill="auto"/>
            <w:noWrap/>
            <w:vAlign w:val="center"/>
            <w:hideMark/>
          </w:tcPr>
          <w:p w14:paraId="05B93637"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2D619A06"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68,9%</w:t>
            </w:r>
          </w:p>
        </w:tc>
        <w:tc>
          <w:tcPr>
            <w:tcW w:w="216" w:type="dxa"/>
            <w:shd w:val="clear" w:color="auto" w:fill="auto"/>
            <w:vAlign w:val="center"/>
            <w:hideMark/>
          </w:tcPr>
          <w:p w14:paraId="145E9AF2" w14:textId="77777777" w:rsidR="00DB5DDA" w:rsidRPr="00E25071" w:rsidRDefault="00DB5DDA" w:rsidP="006B20DD">
            <w:pPr>
              <w:spacing w:after="0" w:line="240" w:lineRule="auto"/>
              <w:rPr>
                <w:rFonts w:ascii="Times New Roman" w:hAnsi="Times New Roman"/>
              </w:rPr>
            </w:pPr>
          </w:p>
        </w:tc>
      </w:tr>
      <w:tr w:rsidR="00DB5DDA" w:rsidRPr="00E25071" w14:paraId="3F484693"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B9F9D79"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7</w:t>
            </w:r>
          </w:p>
        </w:tc>
        <w:tc>
          <w:tcPr>
            <w:tcW w:w="6096" w:type="dxa"/>
            <w:tcBorders>
              <w:top w:val="nil"/>
              <w:left w:val="nil"/>
              <w:bottom w:val="single" w:sz="4" w:space="0" w:color="auto"/>
              <w:right w:val="single" w:sz="4" w:space="0" w:color="auto"/>
            </w:tcBorders>
            <w:shd w:val="clear" w:color="auto" w:fill="auto"/>
            <w:vAlign w:val="center"/>
            <w:hideMark/>
          </w:tcPr>
          <w:p w14:paraId="35691F3F"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действия с функциями.</w:t>
            </w:r>
          </w:p>
        </w:tc>
        <w:tc>
          <w:tcPr>
            <w:tcW w:w="1256" w:type="dxa"/>
            <w:tcBorders>
              <w:top w:val="nil"/>
              <w:left w:val="nil"/>
              <w:bottom w:val="single" w:sz="4" w:space="0" w:color="auto"/>
              <w:right w:val="single" w:sz="4" w:space="0" w:color="auto"/>
            </w:tcBorders>
            <w:shd w:val="clear" w:color="auto" w:fill="auto"/>
            <w:noWrap/>
            <w:vAlign w:val="center"/>
            <w:hideMark/>
          </w:tcPr>
          <w:p w14:paraId="1CE08A22"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6D1FF073"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57,1%</w:t>
            </w:r>
          </w:p>
        </w:tc>
        <w:tc>
          <w:tcPr>
            <w:tcW w:w="216" w:type="dxa"/>
            <w:shd w:val="clear" w:color="auto" w:fill="auto"/>
            <w:vAlign w:val="center"/>
            <w:hideMark/>
          </w:tcPr>
          <w:p w14:paraId="7D584B28" w14:textId="77777777" w:rsidR="00DB5DDA" w:rsidRPr="00E25071" w:rsidRDefault="00DB5DDA" w:rsidP="006B20DD">
            <w:pPr>
              <w:spacing w:after="0" w:line="240" w:lineRule="auto"/>
              <w:rPr>
                <w:rFonts w:ascii="Times New Roman" w:hAnsi="Times New Roman"/>
              </w:rPr>
            </w:pPr>
          </w:p>
        </w:tc>
      </w:tr>
      <w:tr w:rsidR="00DB5DDA" w:rsidRPr="00E25071" w14:paraId="60F30EA0"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2C857C8"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8</w:t>
            </w:r>
          </w:p>
        </w:tc>
        <w:tc>
          <w:tcPr>
            <w:tcW w:w="6096" w:type="dxa"/>
            <w:tcBorders>
              <w:top w:val="nil"/>
              <w:left w:val="nil"/>
              <w:bottom w:val="single" w:sz="4" w:space="0" w:color="auto"/>
              <w:right w:val="single" w:sz="4" w:space="0" w:color="auto"/>
            </w:tcBorders>
            <w:shd w:val="clear" w:color="auto" w:fill="auto"/>
            <w:vAlign w:val="center"/>
            <w:hideMark/>
          </w:tcPr>
          <w:p w14:paraId="6ADC8073"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 xml:space="preserve">Уметь строить и </w:t>
            </w:r>
            <w:proofErr w:type="gramStart"/>
            <w:r w:rsidRPr="00E25071">
              <w:rPr>
                <w:rFonts w:ascii="Times New Roman" w:hAnsi="Times New Roman"/>
                <w:color w:val="000000"/>
                <w:sz w:val="24"/>
                <w:szCs w:val="24"/>
              </w:rPr>
              <w:t>исследовать  математические</w:t>
            </w:r>
            <w:proofErr w:type="gramEnd"/>
            <w:r w:rsidRPr="00E25071">
              <w:rPr>
                <w:rFonts w:ascii="Times New Roman" w:hAnsi="Times New Roman"/>
                <w:color w:val="000000"/>
                <w:sz w:val="24"/>
                <w:szCs w:val="24"/>
              </w:rPr>
              <w:t xml:space="preserve"> модели.</w:t>
            </w:r>
          </w:p>
        </w:tc>
        <w:tc>
          <w:tcPr>
            <w:tcW w:w="1256" w:type="dxa"/>
            <w:tcBorders>
              <w:top w:val="nil"/>
              <w:left w:val="nil"/>
              <w:bottom w:val="single" w:sz="4" w:space="0" w:color="auto"/>
              <w:right w:val="single" w:sz="4" w:space="0" w:color="auto"/>
            </w:tcBorders>
            <w:shd w:val="clear" w:color="auto" w:fill="auto"/>
            <w:noWrap/>
            <w:vAlign w:val="center"/>
            <w:hideMark/>
          </w:tcPr>
          <w:p w14:paraId="2838B217"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2214EF01"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36,2%</w:t>
            </w:r>
          </w:p>
        </w:tc>
        <w:tc>
          <w:tcPr>
            <w:tcW w:w="216" w:type="dxa"/>
            <w:shd w:val="clear" w:color="auto" w:fill="auto"/>
            <w:vAlign w:val="center"/>
            <w:hideMark/>
          </w:tcPr>
          <w:p w14:paraId="1821BA41" w14:textId="77777777" w:rsidR="00DB5DDA" w:rsidRPr="00E25071" w:rsidRDefault="00DB5DDA" w:rsidP="006B20DD">
            <w:pPr>
              <w:spacing w:after="0" w:line="240" w:lineRule="auto"/>
              <w:rPr>
                <w:rFonts w:ascii="Times New Roman" w:hAnsi="Times New Roman"/>
              </w:rPr>
            </w:pPr>
          </w:p>
        </w:tc>
      </w:tr>
      <w:tr w:rsidR="00DB5DDA" w:rsidRPr="00E25071" w14:paraId="6C0C710F"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785071C"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9</w:t>
            </w:r>
          </w:p>
        </w:tc>
        <w:tc>
          <w:tcPr>
            <w:tcW w:w="6096" w:type="dxa"/>
            <w:tcBorders>
              <w:top w:val="nil"/>
              <w:left w:val="nil"/>
              <w:bottom w:val="single" w:sz="4" w:space="0" w:color="auto"/>
              <w:right w:val="single" w:sz="4" w:space="0" w:color="auto"/>
            </w:tcBorders>
            <w:shd w:val="clear" w:color="auto" w:fill="auto"/>
            <w:vAlign w:val="center"/>
            <w:hideMark/>
          </w:tcPr>
          <w:p w14:paraId="756EA817"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действия с геометрическими фигурами.</w:t>
            </w:r>
          </w:p>
        </w:tc>
        <w:tc>
          <w:tcPr>
            <w:tcW w:w="1256" w:type="dxa"/>
            <w:tcBorders>
              <w:top w:val="nil"/>
              <w:left w:val="nil"/>
              <w:bottom w:val="single" w:sz="4" w:space="0" w:color="auto"/>
              <w:right w:val="single" w:sz="4" w:space="0" w:color="auto"/>
            </w:tcBorders>
            <w:shd w:val="clear" w:color="auto" w:fill="auto"/>
            <w:noWrap/>
            <w:vAlign w:val="center"/>
            <w:hideMark/>
          </w:tcPr>
          <w:p w14:paraId="31338247"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2019A474"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57,5%</w:t>
            </w:r>
          </w:p>
        </w:tc>
        <w:tc>
          <w:tcPr>
            <w:tcW w:w="216" w:type="dxa"/>
            <w:shd w:val="clear" w:color="auto" w:fill="auto"/>
            <w:vAlign w:val="center"/>
            <w:hideMark/>
          </w:tcPr>
          <w:p w14:paraId="12C6B4A2" w14:textId="77777777" w:rsidR="00DB5DDA" w:rsidRPr="00E25071" w:rsidRDefault="00DB5DDA" w:rsidP="006B20DD">
            <w:pPr>
              <w:spacing w:after="0" w:line="240" w:lineRule="auto"/>
              <w:rPr>
                <w:rFonts w:ascii="Times New Roman" w:hAnsi="Times New Roman"/>
              </w:rPr>
            </w:pPr>
          </w:p>
        </w:tc>
      </w:tr>
      <w:tr w:rsidR="00DB5DDA" w:rsidRPr="00E25071" w14:paraId="6D064162"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45A2DDB"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10</w:t>
            </w:r>
          </w:p>
        </w:tc>
        <w:tc>
          <w:tcPr>
            <w:tcW w:w="6096" w:type="dxa"/>
            <w:tcBorders>
              <w:top w:val="nil"/>
              <w:left w:val="nil"/>
              <w:bottom w:val="single" w:sz="4" w:space="0" w:color="auto"/>
              <w:right w:val="single" w:sz="4" w:space="0" w:color="auto"/>
            </w:tcBorders>
            <w:shd w:val="clear" w:color="auto" w:fill="auto"/>
            <w:vAlign w:val="center"/>
            <w:hideMark/>
          </w:tcPr>
          <w:p w14:paraId="029E097F"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действия с геометрическими фигурами.</w:t>
            </w:r>
          </w:p>
        </w:tc>
        <w:tc>
          <w:tcPr>
            <w:tcW w:w="1256" w:type="dxa"/>
            <w:tcBorders>
              <w:top w:val="nil"/>
              <w:left w:val="nil"/>
              <w:bottom w:val="single" w:sz="4" w:space="0" w:color="auto"/>
              <w:right w:val="single" w:sz="4" w:space="0" w:color="auto"/>
            </w:tcBorders>
            <w:shd w:val="clear" w:color="auto" w:fill="auto"/>
            <w:noWrap/>
            <w:vAlign w:val="center"/>
            <w:hideMark/>
          </w:tcPr>
          <w:p w14:paraId="03DF05F0"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1DF36F88"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70,1%</w:t>
            </w:r>
          </w:p>
        </w:tc>
        <w:tc>
          <w:tcPr>
            <w:tcW w:w="216" w:type="dxa"/>
            <w:shd w:val="clear" w:color="auto" w:fill="auto"/>
            <w:vAlign w:val="center"/>
            <w:hideMark/>
          </w:tcPr>
          <w:p w14:paraId="1F0A6660" w14:textId="77777777" w:rsidR="00DB5DDA" w:rsidRPr="00E25071" w:rsidRDefault="00DB5DDA" w:rsidP="006B20DD">
            <w:pPr>
              <w:spacing w:after="0" w:line="240" w:lineRule="auto"/>
              <w:rPr>
                <w:rFonts w:ascii="Times New Roman" w:hAnsi="Times New Roman"/>
              </w:rPr>
            </w:pPr>
          </w:p>
        </w:tc>
      </w:tr>
      <w:tr w:rsidR="00DB5DDA" w:rsidRPr="00E25071" w14:paraId="3AF0FC93"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4074041"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11</w:t>
            </w:r>
          </w:p>
        </w:tc>
        <w:tc>
          <w:tcPr>
            <w:tcW w:w="6096" w:type="dxa"/>
            <w:tcBorders>
              <w:top w:val="nil"/>
              <w:left w:val="nil"/>
              <w:bottom w:val="single" w:sz="4" w:space="0" w:color="auto"/>
              <w:right w:val="single" w:sz="4" w:space="0" w:color="auto"/>
            </w:tcBorders>
            <w:shd w:val="clear" w:color="auto" w:fill="auto"/>
            <w:vAlign w:val="center"/>
            <w:hideMark/>
          </w:tcPr>
          <w:p w14:paraId="4538D235"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действия с геометрическими фигурами.</w:t>
            </w:r>
          </w:p>
        </w:tc>
        <w:tc>
          <w:tcPr>
            <w:tcW w:w="1256" w:type="dxa"/>
            <w:tcBorders>
              <w:top w:val="nil"/>
              <w:left w:val="nil"/>
              <w:bottom w:val="single" w:sz="4" w:space="0" w:color="auto"/>
              <w:right w:val="single" w:sz="4" w:space="0" w:color="auto"/>
            </w:tcBorders>
            <w:shd w:val="clear" w:color="auto" w:fill="auto"/>
            <w:noWrap/>
            <w:vAlign w:val="center"/>
            <w:hideMark/>
          </w:tcPr>
          <w:p w14:paraId="2FE517DE"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02D1669C"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21,3%</w:t>
            </w:r>
          </w:p>
        </w:tc>
        <w:tc>
          <w:tcPr>
            <w:tcW w:w="216" w:type="dxa"/>
            <w:shd w:val="clear" w:color="auto" w:fill="auto"/>
            <w:vAlign w:val="center"/>
            <w:hideMark/>
          </w:tcPr>
          <w:p w14:paraId="365A22AC" w14:textId="77777777" w:rsidR="00DB5DDA" w:rsidRPr="00E25071" w:rsidRDefault="00DB5DDA" w:rsidP="006B20DD">
            <w:pPr>
              <w:spacing w:after="0" w:line="240" w:lineRule="auto"/>
              <w:rPr>
                <w:rFonts w:ascii="Times New Roman" w:hAnsi="Times New Roman"/>
              </w:rPr>
            </w:pPr>
          </w:p>
        </w:tc>
      </w:tr>
      <w:tr w:rsidR="00DB5DDA" w:rsidRPr="00E25071" w14:paraId="28EEAB44"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A1666F2"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12</w:t>
            </w:r>
          </w:p>
        </w:tc>
        <w:tc>
          <w:tcPr>
            <w:tcW w:w="6096" w:type="dxa"/>
            <w:tcBorders>
              <w:top w:val="nil"/>
              <w:left w:val="nil"/>
              <w:bottom w:val="single" w:sz="4" w:space="0" w:color="auto"/>
              <w:right w:val="single" w:sz="4" w:space="0" w:color="auto"/>
            </w:tcBorders>
            <w:shd w:val="clear" w:color="auto" w:fill="auto"/>
            <w:vAlign w:val="center"/>
            <w:hideMark/>
          </w:tcPr>
          <w:p w14:paraId="5878400F"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действия с геометрическими фигурами.</w:t>
            </w:r>
          </w:p>
        </w:tc>
        <w:tc>
          <w:tcPr>
            <w:tcW w:w="1256" w:type="dxa"/>
            <w:tcBorders>
              <w:top w:val="nil"/>
              <w:left w:val="nil"/>
              <w:bottom w:val="single" w:sz="4" w:space="0" w:color="auto"/>
              <w:right w:val="single" w:sz="4" w:space="0" w:color="auto"/>
            </w:tcBorders>
            <w:shd w:val="clear" w:color="auto" w:fill="auto"/>
            <w:noWrap/>
            <w:vAlign w:val="center"/>
            <w:hideMark/>
          </w:tcPr>
          <w:p w14:paraId="183E59BE"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2B057CC8"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33,5%</w:t>
            </w:r>
          </w:p>
        </w:tc>
        <w:tc>
          <w:tcPr>
            <w:tcW w:w="216" w:type="dxa"/>
            <w:shd w:val="clear" w:color="auto" w:fill="auto"/>
            <w:vAlign w:val="center"/>
            <w:hideMark/>
          </w:tcPr>
          <w:p w14:paraId="0C90C553" w14:textId="77777777" w:rsidR="00DB5DDA" w:rsidRPr="00E25071" w:rsidRDefault="00DB5DDA" w:rsidP="006B20DD">
            <w:pPr>
              <w:spacing w:after="0" w:line="240" w:lineRule="auto"/>
              <w:rPr>
                <w:rFonts w:ascii="Times New Roman" w:hAnsi="Times New Roman"/>
              </w:rPr>
            </w:pPr>
          </w:p>
        </w:tc>
      </w:tr>
      <w:tr w:rsidR="00DB5DDA" w:rsidRPr="00E25071" w14:paraId="286E6867"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72D0653"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lastRenderedPageBreak/>
              <w:t>13</w:t>
            </w:r>
          </w:p>
        </w:tc>
        <w:tc>
          <w:tcPr>
            <w:tcW w:w="6096" w:type="dxa"/>
            <w:tcBorders>
              <w:top w:val="nil"/>
              <w:left w:val="nil"/>
              <w:bottom w:val="single" w:sz="4" w:space="0" w:color="auto"/>
              <w:right w:val="single" w:sz="4" w:space="0" w:color="auto"/>
            </w:tcBorders>
            <w:shd w:val="clear" w:color="auto" w:fill="auto"/>
            <w:vAlign w:val="center"/>
            <w:hideMark/>
          </w:tcPr>
          <w:p w14:paraId="455887F3"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действия с геометрическими фигурами.</w:t>
            </w:r>
          </w:p>
        </w:tc>
        <w:tc>
          <w:tcPr>
            <w:tcW w:w="1256" w:type="dxa"/>
            <w:tcBorders>
              <w:top w:val="nil"/>
              <w:left w:val="nil"/>
              <w:bottom w:val="single" w:sz="4" w:space="0" w:color="auto"/>
              <w:right w:val="single" w:sz="4" w:space="0" w:color="auto"/>
            </w:tcBorders>
            <w:shd w:val="clear" w:color="auto" w:fill="auto"/>
            <w:noWrap/>
            <w:vAlign w:val="center"/>
            <w:hideMark/>
          </w:tcPr>
          <w:p w14:paraId="70646165"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55F96404"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24,8%</w:t>
            </w:r>
          </w:p>
        </w:tc>
        <w:tc>
          <w:tcPr>
            <w:tcW w:w="216" w:type="dxa"/>
            <w:shd w:val="clear" w:color="auto" w:fill="auto"/>
            <w:vAlign w:val="center"/>
            <w:hideMark/>
          </w:tcPr>
          <w:p w14:paraId="5B7EBEE6" w14:textId="77777777" w:rsidR="00DB5DDA" w:rsidRPr="00E25071" w:rsidRDefault="00DB5DDA" w:rsidP="006B20DD">
            <w:pPr>
              <w:spacing w:after="0" w:line="240" w:lineRule="auto"/>
              <w:rPr>
                <w:rFonts w:ascii="Times New Roman" w:hAnsi="Times New Roman"/>
              </w:rPr>
            </w:pPr>
          </w:p>
        </w:tc>
      </w:tr>
      <w:tr w:rsidR="00DB5DDA" w:rsidRPr="00E25071" w14:paraId="4E34126D"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A81202"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14</w:t>
            </w:r>
          </w:p>
        </w:tc>
        <w:tc>
          <w:tcPr>
            <w:tcW w:w="6096" w:type="dxa"/>
            <w:tcBorders>
              <w:top w:val="nil"/>
              <w:left w:val="nil"/>
              <w:bottom w:val="single" w:sz="4" w:space="0" w:color="auto"/>
              <w:right w:val="single" w:sz="4" w:space="0" w:color="auto"/>
            </w:tcBorders>
            <w:shd w:val="clear" w:color="auto" w:fill="auto"/>
            <w:vAlign w:val="center"/>
            <w:hideMark/>
          </w:tcPr>
          <w:p w14:paraId="00C7A15C"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вычисления и преобразования.</w:t>
            </w:r>
          </w:p>
        </w:tc>
        <w:tc>
          <w:tcPr>
            <w:tcW w:w="1256" w:type="dxa"/>
            <w:tcBorders>
              <w:top w:val="nil"/>
              <w:left w:val="nil"/>
              <w:bottom w:val="single" w:sz="4" w:space="0" w:color="auto"/>
              <w:right w:val="single" w:sz="4" w:space="0" w:color="auto"/>
            </w:tcBorders>
            <w:shd w:val="clear" w:color="auto" w:fill="auto"/>
            <w:noWrap/>
            <w:vAlign w:val="center"/>
            <w:hideMark/>
          </w:tcPr>
          <w:p w14:paraId="0585F69B"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7F5243EA"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69,7%</w:t>
            </w:r>
          </w:p>
        </w:tc>
        <w:tc>
          <w:tcPr>
            <w:tcW w:w="216" w:type="dxa"/>
            <w:shd w:val="clear" w:color="auto" w:fill="auto"/>
            <w:vAlign w:val="center"/>
            <w:hideMark/>
          </w:tcPr>
          <w:p w14:paraId="120468C5" w14:textId="77777777" w:rsidR="00DB5DDA" w:rsidRPr="00E25071" w:rsidRDefault="00DB5DDA" w:rsidP="006B20DD">
            <w:pPr>
              <w:spacing w:after="0" w:line="240" w:lineRule="auto"/>
              <w:rPr>
                <w:rFonts w:ascii="Times New Roman" w:hAnsi="Times New Roman"/>
              </w:rPr>
            </w:pPr>
          </w:p>
        </w:tc>
      </w:tr>
      <w:tr w:rsidR="00DB5DDA" w:rsidRPr="00E25071" w14:paraId="69453627"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EB3B6AA"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15</w:t>
            </w:r>
          </w:p>
        </w:tc>
        <w:tc>
          <w:tcPr>
            <w:tcW w:w="6096" w:type="dxa"/>
            <w:tcBorders>
              <w:top w:val="nil"/>
              <w:left w:val="nil"/>
              <w:bottom w:val="single" w:sz="4" w:space="0" w:color="auto"/>
              <w:right w:val="single" w:sz="4" w:space="0" w:color="auto"/>
            </w:tcBorders>
            <w:shd w:val="clear" w:color="auto" w:fill="auto"/>
            <w:vAlign w:val="center"/>
            <w:hideMark/>
          </w:tcPr>
          <w:p w14:paraId="0F737426"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использовать приобретенные знания и умения в практической деятельности и повседневной жизни.</w:t>
            </w:r>
          </w:p>
        </w:tc>
        <w:tc>
          <w:tcPr>
            <w:tcW w:w="1256" w:type="dxa"/>
            <w:tcBorders>
              <w:top w:val="nil"/>
              <w:left w:val="nil"/>
              <w:bottom w:val="single" w:sz="4" w:space="0" w:color="auto"/>
              <w:right w:val="single" w:sz="4" w:space="0" w:color="auto"/>
            </w:tcBorders>
            <w:shd w:val="clear" w:color="auto" w:fill="auto"/>
            <w:noWrap/>
            <w:vAlign w:val="center"/>
            <w:hideMark/>
          </w:tcPr>
          <w:p w14:paraId="5B3B87DB"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15D7C34A"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49,6%</w:t>
            </w:r>
          </w:p>
        </w:tc>
        <w:tc>
          <w:tcPr>
            <w:tcW w:w="216" w:type="dxa"/>
            <w:shd w:val="clear" w:color="auto" w:fill="auto"/>
            <w:vAlign w:val="center"/>
            <w:hideMark/>
          </w:tcPr>
          <w:p w14:paraId="116BA27C" w14:textId="77777777" w:rsidR="00DB5DDA" w:rsidRPr="00E25071" w:rsidRDefault="00DB5DDA" w:rsidP="006B20DD">
            <w:pPr>
              <w:spacing w:after="0" w:line="240" w:lineRule="auto"/>
              <w:rPr>
                <w:rFonts w:ascii="Times New Roman" w:hAnsi="Times New Roman"/>
              </w:rPr>
            </w:pPr>
          </w:p>
        </w:tc>
      </w:tr>
      <w:tr w:rsidR="00DB5DDA" w:rsidRPr="00E25071" w14:paraId="4E7AEFCC"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F3B5E78"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16</w:t>
            </w:r>
          </w:p>
        </w:tc>
        <w:tc>
          <w:tcPr>
            <w:tcW w:w="6096" w:type="dxa"/>
            <w:tcBorders>
              <w:top w:val="nil"/>
              <w:left w:val="nil"/>
              <w:bottom w:val="single" w:sz="4" w:space="0" w:color="auto"/>
              <w:right w:val="single" w:sz="4" w:space="0" w:color="auto"/>
            </w:tcBorders>
            <w:shd w:val="clear" w:color="auto" w:fill="auto"/>
            <w:vAlign w:val="center"/>
            <w:hideMark/>
          </w:tcPr>
          <w:p w14:paraId="43A3F570"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вычисления и преобразования.</w:t>
            </w:r>
          </w:p>
        </w:tc>
        <w:tc>
          <w:tcPr>
            <w:tcW w:w="1256" w:type="dxa"/>
            <w:tcBorders>
              <w:top w:val="nil"/>
              <w:left w:val="nil"/>
              <w:bottom w:val="single" w:sz="4" w:space="0" w:color="auto"/>
              <w:right w:val="single" w:sz="4" w:space="0" w:color="auto"/>
            </w:tcBorders>
            <w:shd w:val="clear" w:color="auto" w:fill="auto"/>
            <w:noWrap/>
            <w:vAlign w:val="center"/>
            <w:hideMark/>
          </w:tcPr>
          <w:p w14:paraId="040BAD59"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4F05D2C6"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39,4%</w:t>
            </w:r>
          </w:p>
        </w:tc>
        <w:tc>
          <w:tcPr>
            <w:tcW w:w="216" w:type="dxa"/>
            <w:shd w:val="clear" w:color="auto" w:fill="auto"/>
            <w:vAlign w:val="center"/>
            <w:hideMark/>
          </w:tcPr>
          <w:p w14:paraId="2D73CC8C" w14:textId="77777777" w:rsidR="00DB5DDA" w:rsidRPr="00E25071" w:rsidRDefault="00DB5DDA" w:rsidP="006B20DD">
            <w:pPr>
              <w:spacing w:after="0" w:line="240" w:lineRule="auto"/>
              <w:rPr>
                <w:rFonts w:ascii="Times New Roman" w:hAnsi="Times New Roman"/>
              </w:rPr>
            </w:pPr>
          </w:p>
        </w:tc>
      </w:tr>
      <w:tr w:rsidR="00DB5DDA" w:rsidRPr="00E25071" w14:paraId="256BF7E0"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D4E5640"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17</w:t>
            </w:r>
          </w:p>
        </w:tc>
        <w:tc>
          <w:tcPr>
            <w:tcW w:w="6096" w:type="dxa"/>
            <w:tcBorders>
              <w:top w:val="nil"/>
              <w:left w:val="nil"/>
              <w:bottom w:val="single" w:sz="4" w:space="0" w:color="auto"/>
              <w:right w:val="single" w:sz="4" w:space="0" w:color="auto"/>
            </w:tcBorders>
            <w:shd w:val="clear" w:color="auto" w:fill="auto"/>
            <w:vAlign w:val="center"/>
            <w:hideMark/>
          </w:tcPr>
          <w:p w14:paraId="214FB9BB"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решать уравнения и неравенства.</w:t>
            </w:r>
          </w:p>
        </w:tc>
        <w:tc>
          <w:tcPr>
            <w:tcW w:w="1256" w:type="dxa"/>
            <w:tcBorders>
              <w:top w:val="nil"/>
              <w:left w:val="nil"/>
              <w:bottom w:val="single" w:sz="4" w:space="0" w:color="auto"/>
              <w:right w:val="single" w:sz="4" w:space="0" w:color="auto"/>
            </w:tcBorders>
            <w:shd w:val="clear" w:color="auto" w:fill="auto"/>
            <w:noWrap/>
            <w:vAlign w:val="center"/>
            <w:hideMark/>
          </w:tcPr>
          <w:p w14:paraId="0A9504AB"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11E0BD69"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42,1%</w:t>
            </w:r>
          </w:p>
        </w:tc>
        <w:tc>
          <w:tcPr>
            <w:tcW w:w="216" w:type="dxa"/>
            <w:shd w:val="clear" w:color="auto" w:fill="auto"/>
            <w:vAlign w:val="center"/>
            <w:hideMark/>
          </w:tcPr>
          <w:p w14:paraId="75CF1BD7" w14:textId="77777777" w:rsidR="00DB5DDA" w:rsidRPr="00E25071" w:rsidRDefault="00DB5DDA" w:rsidP="006B20DD">
            <w:pPr>
              <w:spacing w:after="0" w:line="240" w:lineRule="auto"/>
              <w:rPr>
                <w:rFonts w:ascii="Times New Roman" w:hAnsi="Times New Roman"/>
              </w:rPr>
            </w:pPr>
          </w:p>
        </w:tc>
      </w:tr>
      <w:tr w:rsidR="00DB5DDA" w:rsidRPr="00E25071" w14:paraId="171451CB"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110E16"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18</w:t>
            </w:r>
          </w:p>
        </w:tc>
        <w:tc>
          <w:tcPr>
            <w:tcW w:w="6096" w:type="dxa"/>
            <w:tcBorders>
              <w:top w:val="nil"/>
              <w:left w:val="nil"/>
              <w:bottom w:val="single" w:sz="4" w:space="0" w:color="auto"/>
              <w:right w:val="single" w:sz="4" w:space="0" w:color="auto"/>
            </w:tcBorders>
            <w:shd w:val="clear" w:color="auto" w:fill="auto"/>
            <w:vAlign w:val="center"/>
            <w:hideMark/>
          </w:tcPr>
          <w:p w14:paraId="3B56474C"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решать уравнения и неравенства.</w:t>
            </w:r>
          </w:p>
        </w:tc>
        <w:tc>
          <w:tcPr>
            <w:tcW w:w="1256" w:type="dxa"/>
            <w:tcBorders>
              <w:top w:val="nil"/>
              <w:left w:val="nil"/>
              <w:bottom w:val="single" w:sz="4" w:space="0" w:color="auto"/>
              <w:right w:val="single" w:sz="4" w:space="0" w:color="auto"/>
            </w:tcBorders>
            <w:shd w:val="clear" w:color="auto" w:fill="auto"/>
            <w:noWrap/>
            <w:vAlign w:val="center"/>
            <w:hideMark/>
          </w:tcPr>
          <w:p w14:paraId="77F9F843"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4BB61162"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42,9%</w:t>
            </w:r>
          </w:p>
        </w:tc>
        <w:tc>
          <w:tcPr>
            <w:tcW w:w="216" w:type="dxa"/>
            <w:shd w:val="clear" w:color="auto" w:fill="auto"/>
            <w:vAlign w:val="center"/>
            <w:hideMark/>
          </w:tcPr>
          <w:p w14:paraId="22C5BDEF" w14:textId="77777777" w:rsidR="00DB5DDA" w:rsidRPr="00E25071" w:rsidRDefault="00DB5DDA" w:rsidP="006B20DD">
            <w:pPr>
              <w:spacing w:after="0" w:line="240" w:lineRule="auto"/>
              <w:rPr>
                <w:rFonts w:ascii="Times New Roman" w:hAnsi="Times New Roman"/>
              </w:rPr>
            </w:pPr>
          </w:p>
        </w:tc>
      </w:tr>
      <w:tr w:rsidR="00DB5DDA" w:rsidRPr="00E25071" w14:paraId="1FB6AD0A"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9295AB"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19</w:t>
            </w:r>
          </w:p>
        </w:tc>
        <w:tc>
          <w:tcPr>
            <w:tcW w:w="6096" w:type="dxa"/>
            <w:tcBorders>
              <w:top w:val="nil"/>
              <w:left w:val="nil"/>
              <w:bottom w:val="single" w:sz="4" w:space="0" w:color="auto"/>
              <w:right w:val="single" w:sz="4" w:space="0" w:color="auto"/>
            </w:tcBorders>
            <w:shd w:val="clear" w:color="auto" w:fill="auto"/>
            <w:vAlign w:val="center"/>
            <w:hideMark/>
          </w:tcPr>
          <w:p w14:paraId="6F846815"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Уметь выполнять вычисления и преобразования.</w:t>
            </w:r>
          </w:p>
        </w:tc>
        <w:tc>
          <w:tcPr>
            <w:tcW w:w="1256" w:type="dxa"/>
            <w:tcBorders>
              <w:top w:val="nil"/>
              <w:left w:val="nil"/>
              <w:bottom w:val="single" w:sz="4" w:space="0" w:color="auto"/>
              <w:right w:val="single" w:sz="4" w:space="0" w:color="auto"/>
            </w:tcBorders>
            <w:shd w:val="clear" w:color="auto" w:fill="auto"/>
            <w:noWrap/>
            <w:vAlign w:val="center"/>
            <w:hideMark/>
          </w:tcPr>
          <w:p w14:paraId="4599D8DA"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3A2105E0"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26,8%</w:t>
            </w:r>
          </w:p>
        </w:tc>
        <w:tc>
          <w:tcPr>
            <w:tcW w:w="216" w:type="dxa"/>
            <w:shd w:val="clear" w:color="auto" w:fill="auto"/>
            <w:vAlign w:val="center"/>
            <w:hideMark/>
          </w:tcPr>
          <w:p w14:paraId="1FEB44AF" w14:textId="77777777" w:rsidR="00DB5DDA" w:rsidRPr="00E25071" w:rsidRDefault="00DB5DDA" w:rsidP="006B20DD">
            <w:pPr>
              <w:spacing w:after="0" w:line="240" w:lineRule="auto"/>
              <w:rPr>
                <w:rFonts w:ascii="Times New Roman" w:hAnsi="Times New Roman"/>
              </w:rPr>
            </w:pPr>
          </w:p>
        </w:tc>
      </w:tr>
      <w:tr w:rsidR="00DB5DDA" w:rsidRPr="00E25071" w14:paraId="1C3C6B3B"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E192CB4"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20</w:t>
            </w:r>
          </w:p>
        </w:tc>
        <w:tc>
          <w:tcPr>
            <w:tcW w:w="6096" w:type="dxa"/>
            <w:tcBorders>
              <w:top w:val="nil"/>
              <w:left w:val="nil"/>
              <w:bottom w:val="single" w:sz="4" w:space="0" w:color="auto"/>
              <w:right w:val="single" w:sz="4" w:space="0" w:color="auto"/>
            </w:tcBorders>
            <w:shd w:val="clear" w:color="auto" w:fill="auto"/>
            <w:vAlign w:val="center"/>
            <w:hideMark/>
          </w:tcPr>
          <w:p w14:paraId="66D4C796"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 xml:space="preserve">Уметь строить и </w:t>
            </w:r>
            <w:proofErr w:type="gramStart"/>
            <w:r w:rsidRPr="00E25071">
              <w:rPr>
                <w:rFonts w:ascii="Times New Roman" w:hAnsi="Times New Roman"/>
                <w:color w:val="000000"/>
                <w:sz w:val="24"/>
                <w:szCs w:val="24"/>
              </w:rPr>
              <w:t>исследовать  математические</w:t>
            </w:r>
            <w:proofErr w:type="gramEnd"/>
            <w:r w:rsidRPr="00E25071">
              <w:rPr>
                <w:rFonts w:ascii="Times New Roman" w:hAnsi="Times New Roman"/>
                <w:color w:val="000000"/>
                <w:sz w:val="24"/>
                <w:szCs w:val="24"/>
              </w:rPr>
              <w:t xml:space="preserve"> модели.</w:t>
            </w:r>
          </w:p>
        </w:tc>
        <w:tc>
          <w:tcPr>
            <w:tcW w:w="1256" w:type="dxa"/>
            <w:tcBorders>
              <w:top w:val="nil"/>
              <w:left w:val="nil"/>
              <w:bottom w:val="single" w:sz="4" w:space="0" w:color="auto"/>
              <w:right w:val="single" w:sz="4" w:space="0" w:color="auto"/>
            </w:tcBorders>
            <w:shd w:val="clear" w:color="auto" w:fill="auto"/>
            <w:noWrap/>
            <w:vAlign w:val="center"/>
            <w:hideMark/>
          </w:tcPr>
          <w:p w14:paraId="0BF9A94D"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03E0A05B"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16,9%</w:t>
            </w:r>
          </w:p>
        </w:tc>
        <w:tc>
          <w:tcPr>
            <w:tcW w:w="216" w:type="dxa"/>
            <w:shd w:val="clear" w:color="auto" w:fill="auto"/>
            <w:vAlign w:val="center"/>
            <w:hideMark/>
          </w:tcPr>
          <w:p w14:paraId="5B746B12" w14:textId="77777777" w:rsidR="00DB5DDA" w:rsidRPr="00E25071" w:rsidRDefault="00DB5DDA" w:rsidP="006B20DD">
            <w:pPr>
              <w:spacing w:after="0" w:line="240" w:lineRule="auto"/>
              <w:rPr>
                <w:rFonts w:ascii="Times New Roman" w:hAnsi="Times New Roman"/>
              </w:rPr>
            </w:pPr>
          </w:p>
        </w:tc>
      </w:tr>
      <w:tr w:rsidR="00DB5DDA" w:rsidRPr="00E25071" w14:paraId="2433D469" w14:textId="77777777" w:rsidTr="00DC0C3B">
        <w:trPr>
          <w:trHeight w:val="2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4EA7A2B"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21</w:t>
            </w:r>
          </w:p>
        </w:tc>
        <w:tc>
          <w:tcPr>
            <w:tcW w:w="6096" w:type="dxa"/>
            <w:tcBorders>
              <w:top w:val="nil"/>
              <w:left w:val="nil"/>
              <w:bottom w:val="single" w:sz="4" w:space="0" w:color="auto"/>
              <w:right w:val="single" w:sz="4" w:space="0" w:color="auto"/>
            </w:tcBorders>
            <w:shd w:val="clear" w:color="auto" w:fill="auto"/>
            <w:vAlign w:val="center"/>
            <w:hideMark/>
          </w:tcPr>
          <w:p w14:paraId="425DA541" w14:textId="77777777" w:rsidR="00DB5DDA" w:rsidRPr="00E25071" w:rsidRDefault="00DB5DDA" w:rsidP="006B20DD">
            <w:pPr>
              <w:spacing w:after="0" w:line="240" w:lineRule="auto"/>
              <w:rPr>
                <w:rFonts w:ascii="Times New Roman" w:hAnsi="Times New Roman"/>
                <w:color w:val="000000"/>
                <w:sz w:val="24"/>
                <w:szCs w:val="24"/>
              </w:rPr>
            </w:pPr>
            <w:r w:rsidRPr="00E25071">
              <w:rPr>
                <w:rFonts w:ascii="Times New Roman" w:hAnsi="Times New Roman"/>
                <w:color w:val="000000"/>
                <w:sz w:val="24"/>
                <w:szCs w:val="24"/>
              </w:rPr>
              <w:t xml:space="preserve">Уметь строить и </w:t>
            </w:r>
            <w:proofErr w:type="gramStart"/>
            <w:r w:rsidRPr="00E25071">
              <w:rPr>
                <w:rFonts w:ascii="Times New Roman" w:hAnsi="Times New Roman"/>
                <w:color w:val="000000"/>
                <w:sz w:val="24"/>
                <w:szCs w:val="24"/>
              </w:rPr>
              <w:t>исследовать  математические</w:t>
            </w:r>
            <w:proofErr w:type="gramEnd"/>
            <w:r w:rsidRPr="00E25071">
              <w:rPr>
                <w:rFonts w:ascii="Times New Roman" w:hAnsi="Times New Roman"/>
                <w:color w:val="000000"/>
                <w:sz w:val="24"/>
                <w:szCs w:val="24"/>
              </w:rPr>
              <w:t xml:space="preserve"> модели.</w:t>
            </w:r>
          </w:p>
        </w:tc>
        <w:tc>
          <w:tcPr>
            <w:tcW w:w="1256" w:type="dxa"/>
            <w:tcBorders>
              <w:top w:val="nil"/>
              <w:left w:val="nil"/>
              <w:bottom w:val="single" w:sz="4" w:space="0" w:color="auto"/>
              <w:right w:val="single" w:sz="4" w:space="0" w:color="auto"/>
            </w:tcBorders>
            <w:shd w:val="clear" w:color="auto" w:fill="auto"/>
            <w:noWrap/>
            <w:vAlign w:val="center"/>
            <w:hideMark/>
          </w:tcPr>
          <w:p w14:paraId="1D997C17" w14:textId="77777777" w:rsidR="00DB5DDA" w:rsidRPr="00E25071" w:rsidRDefault="00DB5DDA" w:rsidP="006B20DD">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Б</w:t>
            </w:r>
          </w:p>
        </w:tc>
        <w:tc>
          <w:tcPr>
            <w:tcW w:w="1564" w:type="dxa"/>
            <w:tcBorders>
              <w:top w:val="nil"/>
              <w:left w:val="nil"/>
              <w:bottom w:val="single" w:sz="4" w:space="0" w:color="auto"/>
              <w:right w:val="single" w:sz="4" w:space="0" w:color="auto"/>
            </w:tcBorders>
            <w:shd w:val="clear" w:color="auto" w:fill="auto"/>
            <w:noWrap/>
            <w:vAlign w:val="center"/>
            <w:hideMark/>
          </w:tcPr>
          <w:p w14:paraId="243A5127" w14:textId="77777777" w:rsidR="00DB5DDA" w:rsidRPr="00E25071" w:rsidRDefault="00DB5DDA" w:rsidP="00DC0C3B">
            <w:pPr>
              <w:spacing w:after="0" w:line="240" w:lineRule="auto"/>
              <w:jc w:val="center"/>
              <w:rPr>
                <w:rFonts w:ascii="Times New Roman" w:hAnsi="Times New Roman"/>
                <w:color w:val="000000"/>
                <w:sz w:val="24"/>
                <w:szCs w:val="24"/>
              </w:rPr>
            </w:pPr>
            <w:r w:rsidRPr="00E25071">
              <w:rPr>
                <w:rFonts w:ascii="Times New Roman" w:hAnsi="Times New Roman"/>
                <w:color w:val="000000"/>
                <w:sz w:val="24"/>
                <w:szCs w:val="24"/>
              </w:rPr>
              <w:t>17,7%</w:t>
            </w:r>
          </w:p>
        </w:tc>
        <w:tc>
          <w:tcPr>
            <w:tcW w:w="216" w:type="dxa"/>
            <w:shd w:val="clear" w:color="auto" w:fill="auto"/>
            <w:vAlign w:val="center"/>
            <w:hideMark/>
          </w:tcPr>
          <w:p w14:paraId="6C4813FD" w14:textId="77777777" w:rsidR="00DB5DDA" w:rsidRPr="00E25071" w:rsidRDefault="00DB5DDA" w:rsidP="006B20DD">
            <w:pPr>
              <w:spacing w:after="0" w:line="240" w:lineRule="auto"/>
              <w:rPr>
                <w:rFonts w:ascii="Times New Roman" w:hAnsi="Times New Roman"/>
              </w:rPr>
            </w:pPr>
          </w:p>
        </w:tc>
      </w:tr>
    </w:tbl>
    <w:p w14:paraId="73689197" w14:textId="77777777" w:rsidR="00DB5DDA" w:rsidRPr="0039026D" w:rsidRDefault="00DB5DDA" w:rsidP="00DB5DDA">
      <w:pPr>
        <w:spacing w:after="0"/>
        <w:ind w:firstLine="567"/>
        <w:jc w:val="both"/>
        <w:rPr>
          <w:rFonts w:ascii="Times New Roman" w:hAnsi="Times New Roman"/>
          <w:color w:val="000000" w:themeColor="text1"/>
          <w:sz w:val="24"/>
          <w:szCs w:val="24"/>
        </w:rPr>
      </w:pPr>
    </w:p>
    <w:p w14:paraId="0DA638B5" w14:textId="77777777" w:rsidR="00DB5DDA" w:rsidRPr="00DC0C3B" w:rsidRDefault="00DB5DDA" w:rsidP="00DB5DDA">
      <w:pPr>
        <w:spacing w:after="0"/>
        <w:ind w:firstLine="567"/>
        <w:jc w:val="both"/>
        <w:rPr>
          <w:rFonts w:ascii="Times New Roman" w:hAnsi="Times New Roman"/>
          <w:color w:val="000000" w:themeColor="text1"/>
          <w:sz w:val="24"/>
          <w:szCs w:val="24"/>
        </w:rPr>
      </w:pPr>
      <w:r w:rsidRPr="00DC0C3B">
        <w:rPr>
          <w:rFonts w:ascii="Times New Roman" w:hAnsi="Times New Roman"/>
          <w:color w:val="000000" w:themeColor="text1"/>
          <w:sz w:val="24"/>
          <w:szCs w:val="24"/>
        </w:rPr>
        <w:t>По математике (профильный уровень) успеваемость составила 55,2% (в 2022 г.-60,2%, в 2020 г.- 61,1%), по области 73,2%</w:t>
      </w:r>
    </w:p>
    <w:p w14:paraId="3CDA2C21" w14:textId="77777777" w:rsidR="00DB5DDA" w:rsidRPr="006D01C3" w:rsidRDefault="00DB5DDA" w:rsidP="00DB5DDA">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w:t>
      </w:r>
      <w:r w:rsidRPr="006D01C3">
        <w:rPr>
          <w:rFonts w:ascii="Times New Roman" w:hAnsi="Times New Roman"/>
          <w:color w:val="000000" w:themeColor="text1"/>
          <w:sz w:val="24"/>
          <w:szCs w:val="24"/>
        </w:rPr>
        <w:t xml:space="preserve">ысокий балл </w:t>
      </w:r>
      <w:r>
        <w:rPr>
          <w:rFonts w:ascii="Times New Roman" w:hAnsi="Times New Roman"/>
          <w:color w:val="000000" w:themeColor="text1"/>
          <w:sz w:val="24"/>
          <w:szCs w:val="24"/>
        </w:rPr>
        <w:t xml:space="preserve">- </w:t>
      </w:r>
      <w:r w:rsidRPr="006D01C3">
        <w:rPr>
          <w:rFonts w:ascii="Times New Roman" w:hAnsi="Times New Roman"/>
          <w:color w:val="000000" w:themeColor="text1"/>
          <w:sz w:val="24"/>
          <w:szCs w:val="24"/>
        </w:rPr>
        <w:t xml:space="preserve">31 </w:t>
      </w:r>
      <w:r>
        <w:rPr>
          <w:rFonts w:ascii="Times New Roman" w:hAnsi="Times New Roman"/>
          <w:color w:val="000000" w:themeColor="text1"/>
          <w:sz w:val="24"/>
          <w:szCs w:val="24"/>
        </w:rPr>
        <w:t xml:space="preserve">- </w:t>
      </w:r>
      <w:r w:rsidRPr="006D01C3">
        <w:rPr>
          <w:rFonts w:ascii="Times New Roman" w:hAnsi="Times New Roman"/>
          <w:color w:val="000000" w:themeColor="text1"/>
          <w:sz w:val="24"/>
          <w:szCs w:val="24"/>
        </w:rPr>
        <w:t>не получил н</w:t>
      </w:r>
      <w:r>
        <w:rPr>
          <w:rFonts w:ascii="Times New Roman" w:hAnsi="Times New Roman"/>
          <w:color w:val="000000" w:themeColor="text1"/>
          <w:sz w:val="24"/>
          <w:szCs w:val="24"/>
        </w:rPr>
        <w:t>и</w:t>
      </w:r>
      <w:r w:rsidRPr="006D01C3">
        <w:rPr>
          <w:rFonts w:ascii="Times New Roman" w:hAnsi="Times New Roman"/>
          <w:color w:val="000000" w:themeColor="text1"/>
          <w:sz w:val="24"/>
          <w:szCs w:val="24"/>
        </w:rPr>
        <w:t xml:space="preserve"> один участник </w:t>
      </w:r>
      <w:r>
        <w:rPr>
          <w:rFonts w:ascii="Times New Roman" w:hAnsi="Times New Roman"/>
          <w:color w:val="000000" w:themeColor="text1"/>
          <w:sz w:val="24"/>
          <w:szCs w:val="24"/>
        </w:rPr>
        <w:t xml:space="preserve">(в 2022 г.-0%, </w:t>
      </w:r>
      <w:r w:rsidRPr="006D01C3">
        <w:rPr>
          <w:rFonts w:ascii="Times New Roman" w:hAnsi="Times New Roman"/>
          <w:color w:val="000000" w:themeColor="text1"/>
          <w:sz w:val="24"/>
          <w:szCs w:val="24"/>
        </w:rPr>
        <w:t>в 2020 г.- 0,5%</w:t>
      </w:r>
      <w:r>
        <w:rPr>
          <w:rFonts w:ascii="Times New Roman" w:hAnsi="Times New Roman"/>
          <w:color w:val="000000" w:themeColor="text1"/>
          <w:sz w:val="24"/>
          <w:szCs w:val="24"/>
        </w:rPr>
        <w:t>)</w:t>
      </w:r>
      <w:r w:rsidRPr="006D01C3">
        <w:rPr>
          <w:rFonts w:ascii="Times New Roman" w:hAnsi="Times New Roman"/>
          <w:color w:val="000000" w:themeColor="text1"/>
          <w:sz w:val="24"/>
          <w:szCs w:val="24"/>
        </w:rPr>
        <w:t>, по области показатель так же составляет 0%</w:t>
      </w:r>
      <w:r>
        <w:rPr>
          <w:rFonts w:ascii="Times New Roman" w:hAnsi="Times New Roman"/>
          <w:color w:val="000000" w:themeColor="text1"/>
          <w:sz w:val="24"/>
          <w:szCs w:val="24"/>
        </w:rPr>
        <w:t>.</w:t>
      </w:r>
    </w:p>
    <w:p w14:paraId="18DBC68E" w14:textId="77777777" w:rsidR="00DB5DDA" w:rsidRPr="006D01C3" w:rsidRDefault="00DB5DDA" w:rsidP="00DB5DDA">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Н</w:t>
      </w:r>
      <w:r w:rsidRPr="006D01C3">
        <w:rPr>
          <w:rFonts w:ascii="Times New Roman" w:hAnsi="Times New Roman"/>
          <w:color w:val="000000" w:themeColor="text1"/>
          <w:sz w:val="24"/>
          <w:szCs w:val="24"/>
        </w:rPr>
        <w:t>е преодолели минимальный первичный балл «</w:t>
      </w:r>
      <w:r>
        <w:rPr>
          <w:rFonts w:ascii="Times New Roman" w:hAnsi="Times New Roman"/>
          <w:color w:val="000000" w:themeColor="text1"/>
          <w:sz w:val="24"/>
          <w:szCs w:val="24"/>
        </w:rPr>
        <w:t>5</w:t>
      </w:r>
      <w:r w:rsidRPr="006D01C3">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6D01C3">
        <w:rPr>
          <w:rFonts w:ascii="Times New Roman" w:hAnsi="Times New Roman"/>
          <w:color w:val="000000" w:themeColor="text1"/>
          <w:sz w:val="24"/>
          <w:szCs w:val="24"/>
        </w:rPr>
        <w:t xml:space="preserve"> </w:t>
      </w:r>
      <w:r>
        <w:rPr>
          <w:rFonts w:ascii="Times New Roman" w:hAnsi="Times New Roman"/>
          <w:color w:val="000000" w:themeColor="text1"/>
          <w:sz w:val="24"/>
          <w:szCs w:val="24"/>
        </w:rPr>
        <w:t>69</w:t>
      </w:r>
      <w:r w:rsidRPr="006D01C3">
        <w:rPr>
          <w:rFonts w:ascii="Times New Roman" w:hAnsi="Times New Roman"/>
          <w:color w:val="000000" w:themeColor="text1"/>
          <w:sz w:val="24"/>
          <w:szCs w:val="24"/>
        </w:rPr>
        <w:t xml:space="preserve"> участников, что составляет </w:t>
      </w:r>
      <w:r>
        <w:rPr>
          <w:rFonts w:ascii="Times New Roman" w:hAnsi="Times New Roman"/>
          <w:color w:val="000000" w:themeColor="text1"/>
          <w:sz w:val="24"/>
          <w:szCs w:val="24"/>
        </w:rPr>
        <w:t xml:space="preserve">44,8 (в 2022 г.- </w:t>
      </w:r>
      <w:r w:rsidRPr="006D01C3">
        <w:rPr>
          <w:rFonts w:ascii="Times New Roman" w:hAnsi="Times New Roman"/>
          <w:color w:val="000000" w:themeColor="text1"/>
          <w:sz w:val="24"/>
          <w:szCs w:val="24"/>
        </w:rPr>
        <w:t>39,8%</w:t>
      </w:r>
      <w:r>
        <w:rPr>
          <w:rFonts w:ascii="Times New Roman" w:hAnsi="Times New Roman"/>
          <w:color w:val="000000" w:themeColor="text1"/>
          <w:sz w:val="24"/>
          <w:szCs w:val="24"/>
        </w:rPr>
        <w:t xml:space="preserve">, </w:t>
      </w:r>
      <w:r w:rsidRPr="006D01C3">
        <w:rPr>
          <w:rFonts w:ascii="Times New Roman" w:hAnsi="Times New Roman"/>
          <w:color w:val="000000" w:themeColor="text1"/>
          <w:sz w:val="24"/>
          <w:szCs w:val="24"/>
        </w:rPr>
        <w:t>в 2020</w:t>
      </w:r>
      <w:r>
        <w:rPr>
          <w:rFonts w:ascii="Times New Roman" w:hAnsi="Times New Roman"/>
          <w:color w:val="000000" w:themeColor="text1"/>
          <w:sz w:val="24"/>
          <w:szCs w:val="24"/>
        </w:rPr>
        <w:t xml:space="preserve"> </w:t>
      </w:r>
      <w:r w:rsidRPr="006D01C3">
        <w:rPr>
          <w:rFonts w:ascii="Times New Roman" w:hAnsi="Times New Roman"/>
          <w:color w:val="000000" w:themeColor="text1"/>
          <w:sz w:val="24"/>
          <w:szCs w:val="24"/>
        </w:rPr>
        <w:t>г</w:t>
      </w:r>
      <w:r>
        <w:rPr>
          <w:rFonts w:ascii="Times New Roman" w:hAnsi="Times New Roman"/>
          <w:color w:val="000000" w:themeColor="text1"/>
          <w:sz w:val="24"/>
          <w:szCs w:val="24"/>
        </w:rPr>
        <w:t>.</w:t>
      </w:r>
      <w:r w:rsidRPr="006D01C3">
        <w:rPr>
          <w:rFonts w:ascii="Times New Roman" w:hAnsi="Times New Roman"/>
          <w:color w:val="000000" w:themeColor="text1"/>
          <w:sz w:val="24"/>
          <w:szCs w:val="24"/>
        </w:rPr>
        <w:t>-14,2%</w:t>
      </w:r>
      <w:r>
        <w:rPr>
          <w:rFonts w:ascii="Times New Roman" w:hAnsi="Times New Roman"/>
          <w:color w:val="000000" w:themeColor="text1"/>
          <w:sz w:val="24"/>
          <w:szCs w:val="24"/>
        </w:rPr>
        <w:t>)</w:t>
      </w:r>
      <w:r w:rsidRPr="006D01C3">
        <w:rPr>
          <w:rFonts w:ascii="Times New Roman" w:hAnsi="Times New Roman"/>
          <w:color w:val="000000" w:themeColor="text1"/>
          <w:sz w:val="24"/>
          <w:szCs w:val="24"/>
        </w:rPr>
        <w:t xml:space="preserve">, по области показатель </w:t>
      </w:r>
      <w:r>
        <w:rPr>
          <w:rFonts w:ascii="Times New Roman" w:hAnsi="Times New Roman"/>
          <w:color w:val="000000" w:themeColor="text1"/>
          <w:sz w:val="24"/>
          <w:szCs w:val="24"/>
        </w:rPr>
        <w:t>26,8</w:t>
      </w:r>
      <w:r w:rsidRPr="006D01C3">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14:paraId="425D03E3" w14:textId="77777777" w:rsidR="00DB5DDA" w:rsidRDefault="00DB5DDA" w:rsidP="00DB5DDA">
      <w:pPr>
        <w:spacing w:after="0"/>
        <w:ind w:firstLine="567"/>
        <w:jc w:val="both"/>
        <w:rPr>
          <w:rFonts w:ascii="Times New Roman" w:hAnsi="Times New Roman"/>
          <w:color w:val="000000" w:themeColor="text1"/>
          <w:sz w:val="24"/>
          <w:szCs w:val="24"/>
        </w:rPr>
      </w:pPr>
      <w:r w:rsidRPr="006D01C3">
        <w:rPr>
          <w:rFonts w:ascii="Times New Roman" w:hAnsi="Times New Roman"/>
          <w:color w:val="000000" w:themeColor="text1"/>
          <w:sz w:val="24"/>
          <w:szCs w:val="24"/>
        </w:rPr>
        <w:t xml:space="preserve">Минимальный первичный балл </w:t>
      </w:r>
      <w:r>
        <w:rPr>
          <w:rFonts w:ascii="Times New Roman" w:hAnsi="Times New Roman"/>
          <w:color w:val="000000" w:themeColor="text1"/>
          <w:sz w:val="24"/>
          <w:szCs w:val="24"/>
        </w:rPr>
        <w:t xml:space="preserve">«5» - </w:t>
      </w:r>
      <w:r w:rsidRPr="006D01C3">
        <w:rPr>
          <w:rFonts w:ascii="Times New Roman" w:hAnsi="Times New Roman"/>
          <w:color w:val="000000" w:themeColor="text1"/>
          <w:sz w:val="24"/>
          <w:szCs w:val="24"/>
        </w:rPr>
        <w:t xml:space="preserve">получили </w:t>
      </w:r>
      <w:r>
        <w:rPr>
          <w:rFonts w:ascii="Times New Roman" w:hAnsi="Times New Roman"/>
          <w:color w:val="000000" w:themeColor="text1"/>
          <w:sz w:val="24"/>
          <w:szCs w:val="24"/>
        </w:rPr>
        <w:t>16</w:t>
      </w:r>
      <w:r w:rsidRPr="006D01C3">
        <w:rPr>
          <w:rFonts w:ascii="Times New Roman" w:hAnsi="Times New Roman"/>
          <w:color w:val="000000" w:themeColor="text1"/>
          <w:sz w:val="24"/>
          <w:szCs w:val="24"/>
        </w:rPr>
        <w:t xml:space="preserve"> участников, что составляет </w:t>
      </w:r>
      <w:r>
        <w:rPr>
          <w:rFonts w:ascii="Times New Roman" w:hAnsi="Times New Roman"/>
          <w:color w:val="000000" w:themeColor="text1"/>
          <w:sz w:val="24"/>
          <w:szCs w:val="24"/>
        </w:rPr>
        <w:t>10,4</w:t>
      </w:r>
      <w:r w:rsidRPr="006D01C3">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6D01C3">
        <w:rPr>
          <w:rFonts w:ascii="Times New Roman" w:hAnsi="Times New Roman"/>
          <w:color w:val="000000" w:themeColor="text1"/>
          <w:sz w:val="24"/>
          <w:szCs w:val="24"/>
        </w:rPr>
        <w:t>(</w:t>
      </w:r>
      <w:r>
        <w:rPr>
          <w:rFonts w:ascii="Times New Roman" w:hAnsi="Times New Roman"/>
          <w:color w:val="000000" w:themeColor="text1"/>
          <w:sz w:val="24"/>
          <w:szCs w:val="24"/>
        </w:rPr>
        <w:t xml:space="preserve">в 2022 г. -15,2%, </w:t>
      </w:r>
      <w:r w:rsidRPr="006D01C3">
        <w:rPr>
          <w:rFonts w:ascii="Times New Roman" w:hAnsi="Times New Roman"/>
          <w:color w:val="000000" w:themeColor="text1"/>
          <w:sz w:val="24"/>
          <w:szCs w:val="24"/>
        </w:rPr>
        <w:t>в 2020 г.</w:t>
      </w:r>
      <w:r>
        <w:rPr>
          <w:rFonts w:ascii="Times New Roman" w:hAnsi="Times New Roman"/>
          <w:color w:val="000000" w:themeColor="text1"/>
          <w:sz w:val="24"/>
          <w:szCs w:val="24"/>
        </w:rPr>
        <w:t xml:space="preserve"> </w:t>
      </w:r>
      <w:r w:rsidRPr="006D01C3">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6D01C3">
        <w:rPr>
          <w:rFonts w:ascii="Times New Roman" w:hAnsi="Times New Roman"/>
          <w:color w:val="000000" w:themeColor="text1"/>
          <w:sz w:val="24"/>
          <w:szCs w:val="24"/>
        </w:rPr>
        <w:t>19%, в 2019 г.-16,3%)</w:t>
      </w:r>
      <w:r>
        <w:rPr>
          <w:rFonts w:ascii="Times New Roman" w:hAnsi="Times New Roman"/>
          <w:color w:val="000000" w:themeColor="text1"/>
          <w:sz w:val="24"/>
          <w:szCs w:val="24"/>
        </w:rPr>
        <w:t>,</w:t>
      </w:r>
      <w:r w:rsidRPr="006D01C3">
        <w:rPr>
          <w:rFonts w:ascii="Times New Roman" w:hAnsi="Times New Roman"/>
          <w:color w:val="000000" w:themeColor="text1"/>
          <w:sz w:val="24"/>
          <w:szCs w:val="24"/>
        </w:rPr>
        <w:t xml:space="preserve"> показатель по области </w:t>
      </w:r>
      <w:r>
        <w:rPr>
          <w:rFonts w:ascii="Times New Roman" w:hAnsi="Times New Roman"/>
          <w:color w:val="000000" w:themeColor="text1"/>
          <w:sz w:val="24"/>
          <w:szCs w:val="24"/>
        </w:rPr>
        <w:t>12,8</w:t>
      </w:r>
      <w:r w:rsidRPr="006D01C3">
        <w:rPr>
          <w:rFonts w:ascii="Times New Roman" w:hAnsi="Times New Roman"/>
          <w:color w:val="000000" w:themeColor="text1"/>
          <w:sz w:val="24"/>
          <w:szCs w:val="24"/>
        </w:rPr>
        <w:t>%</w:t>
      </w:r>
      <w:r>
        <w:rPr>
          <w:rFonts w:ascii="Times New Roman" w:hAnsi="Times New Roman"/>
          <w:color w:val="000000" w:themeColor="text1"/>
          <w:sz w:val="24"/>
          <w:szCs w:val="24"/>
        </w:rPr>
        <w:t>.</w:t>
      </w:r>
    </w:p>
    <w:p w14:paraId="056AEE31" w14:textId="77777777" w:rsidR="00DB5DDA" w:rsidRDefault="00DB5DDA" w:rsidP="00DB5DDA">
      <w:pPr>
        <w:spacing w:after="0"/>
        <w:ind w:firstLine="567"/>
        <w:jc w:val="both"/>
        <w:rPr>
          <w:rFonts w:ascii="Times New Roman" w:hAnsi="Times New Roman"/>
          <w:color w:val="000000" w:themeColor="text1"/>
          <w:sz w:val="24"/>
          <w:szCs w:val="24"/>
        </w:rPr>
      </w:pPr>
      <w:r w:rsidRPr="006D01C3">
        <w:rPr>
          <w:rFonts w:ascii="Times New Roman" w:hAnsi="Times New Roman"/>
          <w:color w:val="000000" w:themeColor="text1"/>
          <w:sz w:val="24"/>
          <w:szCs w:val="24"/>
        </w:rPr>
        <w:t xml:space="preserve"> </w:t>
      </w:r>
      <w:r w:rsidRPr="003626D2">
        <w:rPr>
          <w:rFonts w:ascii="Times New Roman" w:hAnsi="Times New Roman"/>
          <w:color w:val="000000" w:themeColor="text1"/>
          <w:sz w:val="24"/>
          <w:szCs w:val="24"/>
        </w:rPr>
        <w:t>55,6% участников мониторинга можно отнести к «группе риска». Это участники с низкими результатами, которые либо не справились с работой, либо получили минимальный балл (</w:t>
      </w:r>
      <w:r>
        <w:rPr>
          <w:rFonts w:ascii="Times New Roman" w:hAnsi="Times New Roman"/>
          <w:color w:val="000000" w:themeColor="text1"/>
          <w:sz w:val="24"/>
          <w:szCs w:val="24"/>
        </w:rPr>
        <w:t>5</w:t>
      </w:r>
      <w:r w:rsidRPr="003626D2">
        <w:rPr>
          <w:rFonts w:ascii="Times New Roman" w:hAnsi="Times New Roman"/>
          <w:color w:val="000000" w:themeColor="text1"/>
          <w:sz w:val="24"/>
          <w:szCs w:val="24"/>
        </w:rPr>
        <w:t>), для которого достаточно выполнить только задания базового уровня.</w:t>
      </w:r>
      <w:r>
        <w:rPr>
          <w:rFonts w:ascii="Times New Roman" w:hAnsi="Times New Roman"/>
          <w:color w:val="000000" w:themeColor="text1"/>
          <w:sz w:val="24"/>
          <w:szCs w:val="24"/>
        </w:rPr>
        <w:t xml:space="preserve"> </w:t>
      </w:r>
    </w:p>
    <w:p w14:paraId="72406F4A" w14:textId="77777777" w:rsidR="00DB5DDA" w:rsidRPr="003626D2" w:rsidRDefault="00DB5DDA" w:rsidP="00DB5DDA">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Из 44,4% участников, достигших базового уровня подготовки, выделяются обучавшиеся с более высоким уровнем подготовки – средний уровень, набравшие 11 и более баллов, это только 11 человек – 7%.</w:t>
      </w:r>
    </w:p>
    <w:p w14:paraId="1EE13303" w14:textId="77777777" w:rsidR="00DB5DDA" w:rsidRDefault="00DB5DDA" w:rsidP="00DB5DDA">
      <w:pPr>
        <w:spacing w:after="0"/>
        <w:jc w:val="both"/>
        <w:rPr>
          <w:rFonts w:ascii="Times New Roman" w:hAnsi="Times New Roman"/>
          <w:color w:val="000000" w:themeColor="text1"/>
          <w:sz w:val="24"/>
          <w:szCs w:val="24"/>
        </w:rPr>
      </w:pPr>
      <w:r w:rsidRPr="0066061C">
        <w:rPr>
          <w:rFonts w:ascii="Times New Roman" w:hAnsi="Times New Roman"/>
          <w:noProof/>
          <w:color w:val="FF0000"/>
          <w:sz w:val="16"/>
          <w:szCs w:val="16"/>
        </w:rPr>
        <w:drawing>
          <wp:inline distT="0" distB="0" distL="0" distR="0" wp14:anchorId="123A0D0B" wp14:editId="581321D5">
            <wp:extent cx="6400800" cy="28765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12FB2D" w14:textId="09E0EB42" w:rsidR="00DC0C3B" w:rsidRDefault="00DC0C3B" w:rsidP="00DC0C3B">
      <w:pPr>
        <w:spacing w:after="0"/>
        <w:ind w:firstLine="567"/>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C87A0E">
        <w:rPr>
          <w:rFonts w:ascii="Times New Roman" w:hAnsi="Times New Roman"/>
          <w:color w:val="000000"/>
          <w:sz w:val="24"/>
          <w:szCs w:val="24"/>
        </w:rPr>
        <w:t>39</w:t>
      </w:r>
      <w:proofErr w:type="gramEnd"/>
      <w:r>
        <w:rPr>
          <w:rFonts w:ascii="Times New Roman" w:hAnsi="Times New Roman"/>
          <w:color w:val="000000"/>
          <w:sz w:val="24"/>
          <w:szCs w:val="24"/>
        </w:rPr>
        <w:t xml:space="preserve">. </w:t>
      </w:r>
      <w:r w:rsidRPr="00343291">
        <w:rPr>
          <w:rFonts w:ascii="Times New Roman" w:hAnsi="Times New Roman"/>
          <w:color w:val="000000"/>
          <w:sz w:val="24"/>
          <w:szCs w:val="24"/>
        </w:rPr>
        <w:t>Распределение баллов участников мониторинга</w:t>
      </w:r>
      <w:r>
        <w:rPr>
          <w:rFonts w:ascii="Times New Roman" w:hAnsi="Times New Roman"/>
          <w:color w:val="000000"/>
          <w:sz w:val="24"/>
          <w:szCs w:val="24"/>
        </w:rPr>
        <w:t xml:space="preserve"> по м</w:t>
      </w:r>
      <w:r w:rsidRPr="00343291">
        <w:rPr>
          <w:rFonts w:ascii="Times New Roman" w:hAnsi="Times New Roman"/>
          <w:color w:val="000000"/>
          <w:sz w:val="24"/>
          <w:szCs w:val="24"/>
        </w:rPr>
        <w:t>атематик</w:t>
      </w:r>
      <w:r>
        <w:rPr>
          <w:rFonts w:ascii="Times New Roman" w:hAnsi="Times New Roman"/>
          <w:color w:val="000000"/>
          <w:sz w:val="24"/>
          <w:szCs w:val="24"/>
        </w:rPr>
        <w:t>е</w:t>
      </w:r>
      <w:r w:rsidRPr="00343291">
        <w:rPr>
          <w:rFonts w:ascii="Times New Roman" w:hAnsi="Times New Roman"/>
          <w:color w:val="000000"/>
          <w:sz w:val="24"/>
          <w:szCs w:val="24"/>
        </w:rPr>
        <w:t xml:space="preserve"> (</w:t>
      </w:r>
      <w:r>
        <w:rPr>
          <w:rFonts w:ascii="Times New Roman" w:hAnsi="Times New Roman"/>
          <w:color w:val="000000"/>
          <w:sz w:val="24"/>
          <w:szCs w:val="24"/>
        </w:rPr>
        <w:t>профильный</w:t>
      </w:r>
      <w:r w:rsidRPr="00343291">
        <w:rPr>
          <w:rFonts w:ascii="Times New Roman" w:hAnsi="Times New Roman"/>
          <w:color w:val="000000"/>
          <w:sz w:val="24"/>
          <w:szCs w:val="24"/>
        </w:rPr>
        <w:t xml:space="preserve"> уровень)</w:t>
      </w:r>
      <w:r>
        <w:rPr>
          <w:rFonts w:ascii="Times New Roman" w:hAnsi="Times New Roman"/>
          <w:color w:val="000000"/>
          <w:sz w:val="24"/>
          <w:szCs w:val="24"/>
        </w:rPr>
        <w:t>.</w:t>
      </w:r>
    </w:p>
    <w:p w14:paraId="406EC911" w14:textId="773AE0E2" w:rsidR="00DB5DDA" w:rsidRDefault="00DB5DDA" w:rsidP="00DB5DDA">
      <w:pPr>
        <w:spacing w:after="0"/>
        <w:ind w:firstLine="567"/>
        <w:jc w:val="both"/>
        <w:rPr>
          <w:rFonts w:ascii="Times New Roman" w:hAnsi="Times New Roman"/>
          <w:color w:val="000000"/>
          <w:sz w:val="24"/>
          <w:szCs w:val="24"/>
        </w:rPr>
      </w:pPr>
    </w:p>
    <w:p w14:paraId="0DFFAE99" w14:textId="77777777" w:rsidR="00DB5DDA" w:rsidRDefault="00DB5DDA" w:rsidP="00DB5DDA">
      <w:pPr>
        <w:spacing w:after="0"/>
        <w:ind w:firstLine="567"/>
        <w:jc w:val="both"/>
        <w:rPr>
          <w:rFonts w:ascii="Times New Roman" w:hAnsi="Times New Roman"/>
          <w:color w:val="FF0000"/>
          <w:sz w:val="24"/>
          <w:szCs w:val="24"/>
        </w:rPr>
      </w:pPr>
      <w:r>
        <w:rPr>
          <w:rFonts w:ascii="Times New Roman" w:hAnsi="Times New Roman"/>
          <w:noProof/>
          <w:color w:val="FF0000"/>
          <w:sz w:val="24"/>
          <w:szCs w:val="24"/>
        </w:rPr>
        <w:lastRenderedPageBreak/>
        <w:drawing>
          <wp:inline distT="0" distB="0" distL="0" distR="0" wp14:anchorId="7105C31D" wp14:editId="051B2E78">
            <wp:extent cx="5943600" cy="34671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62E436" w14:textId="732A76E9" w:rsidR="00DC0C3B" w:rsidRPr="006D01C3" w:rsidRDefault="00DC0C3B" w:rsidP="00DC0C3B">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Рисунок </w:t>
      </w:r>
      <w:r w:rsidR="00C87A0E">
        <w:rPr>
          <w:rFonts w:ascii="Times New Roman" w:hAnsi="Times New Roman"/>
          <w:color w:val="000000" w:themeColor="text1"/>
          <w:sz w:val="24"/>
          <w:szCs w:val="24"/>
        </w:rPr>
        <w:t>40</w:t>
      </w:r>
      <w:r>
        <w:rPr>
          <w:rFonts w:ascii="Times New Roman" w:hAnsi="Times New Roman"/>
          <w:color w:val="000000" w:themeColor="text1"/>
          <w:sz w:val="24"/>
          <w:szCs w:val="24"/>
        </w:rPr>
        <w:t xml:space="preserve">. </w:t>
      </w:r>
      <w:r w:rsidRPr="00E45F98">
        <w:rPr>
          <w:rFonts w:ascii="Times New Roman" w:hAnsi="Times New Roman"/>
          <w:color w:val="000000"/>
          <w:sz w:val="24"/>
          <w:szCs w:val="24"/>
        </w:rPr>
        <w:t>Соотношение доли участников, набравших разное количество баллов</w:t>
      </w:r>
      <w:r>
        <w:rPr>
          <w:rFonts w:ascii="Times New Roman" w:hAnsi="Times New Roman"/>
          <w:color w:val="000000"/>
          <w:sz w:val="24"/>
          <w:szCs w:val="24"/>
        </w:rPr>
        <w:t xml:space="preserve"> по м</w:t>
      </w:r>
      <w:r w:rsidRPr="00343291">
        <w:rPr>
          <w:rFonts w:ascii="Times New Roman" w:hAnsi="Times New Roman"/>
          <w:color w:val="000000"/>
          <w:sz w:val="24"/>
          <w:szCs w:val="24"/>
        </w:rPr>
        <w:t>атематик</w:t>
      </w:r>
      <w:r>
        <w:rPr>
          <w:rFonts w:ascii="Times New Roman" w:hAnsi="Times New Roman"/>
          <w:color w:val="000000"/>
          <w:sz w:val="24"/>
          <w:szCs w:val="24"/>
        </w:rPr>
        <w:t>е</w:t>
      </w:r>
      <w:r w:rsidRPr="00343291">
        <w:rPr>
          <w:rFonts w:ascii="Times New Roman" w:hAnsi="Times New Roman"/>
          <w:color w:val="000000"/>
          <w:sz w:val="24"/>
          <w:szCs w:val="24"/>
        </w:rPr>
        <w:t xml:space="preserve"> (</w:t>
      </w:r>
      <w:r>
        <w:rPr>
          <w:rFonts w:ascii="Times New Roman" w:hAnsi="Times New Roman"/>
          <w:color w:val="000000"/>
          <w:sz w:val="24"/>
          <w:szCs w:val="24"/>
        </w:rPr>
        <w:t>профильный</w:t>
      </w:r>
      <w:r w:rsidRPr="00343291">
        <w:rPr>
          <w:rFonts w:ascii="Times New Roman" w:hAnsi="Times New Roman"/>
          <w:color w:val="000000"/>
          <w:sz w:val="24"/>
          <w:szCs w:val="24"/>
        </w:rPr>
        <w:t xml:space="preserve"> уровень)</w:t>
      </w:r>
      <w:r>
        <w:rPr>
          <w:rFonts w:ascii="Times New Roman" w:hAnsi="Times New Roman"/>
          <w:color w:val="000000"/>
          <w:sz w:val="24"/>
          <w:szCs w:val="24"/>
        </w:rPr>
        <w:t>.</w:t>
      </w:r>
    </w:p>
    <w:p w14:paraId="24D9E1D9" w14:textId="74D9AE86" w:rsidR="00DB5DDA" w:rsidRDefault="00DB5DDA" w:rsidP="00DB5DDA">
      <w:pPr>
        <w:spacing w:after="0"/>
        <w:ind w:firstLine="567"/>
        <w:jc w:val="center"/>
        <w:rPr>
          <w:rFonts w:ascii="Times New Roman" w:hAnsi="Times New Roman"/>
          <w:color w:val="000000" w:themeColor="text1"/>
          <w:sz w:val="24"/>
          <w:szCs w:val="24"/>
        </w:rPr>
      </w:pPr>
    </w:p>
    <w:p w14:paraId="55BA197F" w14:textId="7B9B14D3" w:rsidR="00DB5DDA" w:rsidRDefault="00DC0C3B" w:rsidP="00DB5DDA">
      <w:pPr>
        <w:spacing w:after="0"/>
        <w:ind w:firstLine="567"/>
        <w:jc w:val="center"/>
        <w:rPr>
          <w:rFonts w:ascii="Times New Roman" w:hAnsi="Times New Roman"/>
          <w:color w:val="000000" w:themeColor="text1"/>
          <w:sz w:val="24"/>
          <w:szCs w:val="24"/>
        </w:rPr>
      </w:pPr>
      <w:r>
        <w:rPr>
          <w:rFonts w:ascii="Times New Roman" w:hAnsi="Times New Roman"/>
          <w:color w:val="000000" w:themeColor="text1"/>
          <w:sz w:val="24"/>
          <w:szCs w:val="24"/>
        </w:rPr>
        <w:t>Таблица</w:t>
      </w:r>
      <w:r w:rsidR="00C87A0E">
        <w:rPr>
          <w:rFonts w:ascii="Times New Roman" w:hAnsi="Times New Roman"/>
          <w:color w:val="000000" w:themeColor="text1"/>
          <w:sz w:val="24"/>
          <w:szCs w:val="24"/>
        </w:rPr>
        <w:t xml:space="preserve"> 34</w:t>
      </w:r>
      <w:r>
        <w:rPr>
          <w:rFonts w:ascii="Times New Roman" w:hAnsi="Times New Roman"/>
          <w:color w:val="000000" w:themeColor="text1"/>
          <w:sz w:val="24"/>
          <w:szCs w:val="24"/>
        </w:rPr>
        <w:t xml:space="preserve">. </w:t>
      </w:r>
      <w:r w:rsidR="00DB5DDA">
        <w:rPr>
          <w:rFonts w:ascii="Times New Roman" w:hAnsi="Times New Roman"/>
          <w:color w:val="000000" w:themeColor="text1"/>
          <w:sz w:val="24"/>
          <w:szCs w:val="24"/>
        </w:rPr>
        <w:t>Процент выполнения заданий по математике (профильный уровень)</w:t>
      </w:r>
    </w:p>
    <w:tbl>
      <w:tblPr>
        <w:tblW w:w="10140" w:type="dxa"/>
        <w:tblLayout w:type="fixed"/>
        <w:tblLook w:val="04A0" w:firstRow="1" w:lastRow="0" w:firstColumn="1" w:lastColumn="0" w:noHBand="0" w:noVBand="1"/>
      </w:tblPr>
      <w:tblGrid>
        <w:gridCol w:w="562"/>
        <w:gridCol w:w="6509"/>
        <w:gridCol w:w="1371"/>
        <w:gridCol w:w="1462"/>
        <w:gridCol w:w="236"/>
      </w:tblGrid>
      <w:tr w:rsidR="00DB5DDA" w:rsidRPr="005938C4" w14:paraId="2E4C4EF4" w14:textId="77777777" w:rsidTr="00DC0C3B">
        <w:trPr>
          <w:gridAfter w:val="1"/>
          <w:wAfter w:w="222" w:type="dxa"/>
          <w:trHeight w:val="45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710AE8" w14:textId="77777777" w:rsidR="00DB5DDA" w:rsidRPr="00DC0C3B" w:rsidRDefault="00DB5DDA" w:rsidP="006B20DD">
            <w:pPr>
              <w:spacing w:after="0" w:line="240" w:lineRule="auto"/>
              <w:jc w:val="center"/>
              <w:rPr>
                <w:rFonts w:ascii="Times New Roman" w:hAnsi="Times New Roman"/>
                <w:sz w:val="20"/>
                <w:szCs w:val="20"/>
              </w:rPr>
            </w:pPr>
            <w:r w:rsidRPr="00DC0C3B">
              <w:rPr>
                <w:rFonts w:ascii="Times New Roman" w:hAnsi="Times New Roman"/>
                <w:sz w:val="20"/>
                <w:szCs w:val="20"/>
              </w:rPr>
              <w:t>№ задания</w:t>
            </w:r>
          </w:p>
        </w:tc>
        <w:tc>
          <w:tcPr>
            <w:tcW w:w="6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C4418" w14:textId="77777777" w:rsidR="00DB5DDA" w:rsidRPr="00DC0C3B" w:rsidRDefault="00DB5DDA" w:rsidP="006B20DD">
            <w:pPr>
              <w:spacing w:after="0" w:line="240" w:lineRule="auto"/>
              <w:jc w:val="center"/>
              <w:rPr>
                <w:rFonts w:ascii="Times New Roman" w:hAnsi="Times New Roman"/>
                <w:sz w:val="20"/>
                <w:szCs w:val="20"/>
              </w:rPr>
            </w:pPr>
            <w:r w:rsidRPr="00DC0C3B">
              <w:rPr>
                <w:rFonts w:ascii="Times New Roman" w:hAnsi="Times New Roman"/>
                <w:sz w:val="20"/>
                <w:szCs w:val="20"/>
              </w:rPr>
              <w:t>умение</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D1014" w14:textId="77777777" w:rsidR="00DB5DDA" w:rsidRPr="00DC0C3B" w:rsidRDefault="00DB5DDA" w:rsidP="006B20DD">
            <w:pPr>
              <w:spacing w:after="0" w:line="240" w:lineRule="auto"/>
              <w:jc w:val="center"/>
              <w:rPr>
                <w:rFonts w:ascii="Times New Roman" w:hAnsi="Times New Roman"/>
                <w:sz w:val="20"/>
                <w:szCs w:val="20"/>
              </w:rPr>
            </w:pPr>
            <w:r w:rsidRPr="00DC0C3B">
              <w:rPr>
                <w:rFonts w:ascii="Times New Roman" w:hAnsi="Times New Roman"/>
                <w:sz w:val="20"/>
                <w:szCs w:val="20"/>
              </w:rPr>
              <w:t>уровень сложности</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EB46C" w14:textId="77777777" w:rsidR="00DB5DDA" w:rsidRPr="00DC0C3B" w:rsidRDefault="00DB5DDA" w:rsidP="006B20DD">
            <w:pPr>
              <w:spacing w:after="0" w:line="240" w:lineRule="auto"/>
              <w:jc w:val="center"/>
              <w:rPr>
                <w:rFonts w:ascii="Times New Roman" w:hAnsi="Times New Roman"/>
                <w:sz w:val="20"/>
                <w:szCs w:val="20"/>
              </w:rPr>
            </w:pPr>
            <w:r w:rsidRPr="00DC0C3B">
              <w:rPr>
                <w:rFonts w:ascii="Times New Roman" w:hAnsi="Times New Roman"/>
                <w:sz w:val="20"/>
                <w:szCs w:val="20"/>
              </w:rPr>
              <w:t>средний процент выполнения задания</w:t>
            </w:r>
          </w:p>
        </w:tc>
      </w:tr>
      <w:tr w:rsidR="00DB5DDA" w:rsidRPr="005938C4" w14:paraId="52326102" w14:textId="77777777" w:rsidTr="00DC0C3B">
        <w:trPr>
          <w:trHeight w:val="283"/>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7DB790" w14:textId="77777777" w:rsidR="00DB5DDA" w:rsidRPr="005938C4" w:rsidRDefault="00DB5DDA" w:rsidP="006B20DD">
            <w:pPr>
              <w:spacing w:after="0" w:line="240" w:lineRule="auto"/>
              <w:rPr>
                <w:rFonts w:ascii="Times New Roman" w:hAnsi="Times New Roman"/>
                <w:b/>
                <w:bCs/>
              </w:rPr>
            </w:pPr>
          </w:p>
        </w:tc>
        <w:tc>
          <w:tcPr>
            <w:tcW w:w="65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F7EFBF" w14:textId="77777777" w:rsidR="00DB5DDA" w:rsidRPr="005938C4" w:rsidRDefault="00DB5DDA" w:rsidP="006B20DD">
            <w:pPr>
              <w:spacing w:after="0" w:line="240" w:lineRule="auto"/>
              <w:rPr>
                <w:rFonts w:ascii="Times New Roman" w:hAnsi="Times New Roman"/>
                <w:b/>
                <w:bCs/>
              </w:rPr>
            </w:pPr>
          </w:p>
        </w:tc>
        <w:tc>
          <w:tcPr>
            <w:tcW w:w="13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B54376" w14:textId="77777777" w:rsidR="00DB5DDA" w:rsidRPr="005938C4" w:rsidRDefault="00DB5DDA" w:rsidP="006B20DD">
            <w:pPr>
              <w:spacing w:after="0" w:line="240" w:lineRule="auto"/>
              <w:rPr>
                <w:rFonts w:ascii="Times New Roman" w:hAnsi="Times New Roman"/>
                <w:b/>
                <w:bCs/>
              </w:rPr>
            </w:pPr>
          </w:p>
        </w:tc>
        <w:tc>
          <w:tcPr>
            <w:tcW w:w="1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E9CDE0" w14:textId="77777777" w:rsidR="00DB5DDA" w:rsidRPr="005938C4" w:rsidRDefault="00DB5DDA" w:rsidP="006B20DD">
            <w:pPr>
              <w:spacing w:after="0" w:line="240" w:lineRule="auto"/>
              <w:rPr>
                <w:rFonts w:ascii="Times New Roman" w:hAnsi="Times New Roman"/>
                <w:b/>
                <w:bCs/>
              </w:rPr>
            </w:pPr>
          </w:p>
        </w:tc>
        <w:tc>
          <w:tcPr>
            <w:tcW w:w="222" w:type="dxa"/>
            <w:tcBorders>
              <w:top w:val="nil"/>
              <w:left w:val="nil"/>
              <w:bottom w:val="nil"/>
              <w:right w:val="nil"/>
            </w:tcBorders>
            <w:shd w:val="clear" w:color="auto" w:fill="auto"/>
            <w:noWrap/>
            <w:vAlign w:val="bottom"/>
            <w:hideMark/>
          </w:tcPr>
          <w:p w14:paraId="1F8BD335" w14:textId="77777777" w:rsidR="00DB5DDA" w:rsidRPr="005938C4" w:rsidRDefault="00DB5DDA" w:rsidP="006B20DD">
            <w:pPr>
              <w:spacing w:after="0" w:line="240" w:lineRule="auto"/>
              <w:jc w:val="center"/>
              <w:rPr>
                <w:rFonts w:ascii="Times New Roman" w:hAnsi="Times New Roman"/>
                <w:b/>
                <w:bCs/>
              </w:rPr>
            </w:pPr>
          </w:p>
        </w:tc>
      </w:tr>
      <w:tr w:rsidR="00DB5DDA" w:rsidRPr="005938C4" w14:paraId="69034377"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C071E0"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w:t>
            </w:r>
          </w:p>
        </w:tc>
        <w:tc>
          <w:tcPr>
            <w:tcW w:w="6519" w:type="dxa"/>
            <w:tcBorders>
              <w:top w:val="nil"/>
              <w:left w:val="nil"/>
              <w:bottom w:val="single" w:sz="4" w:space="0" w:color="auto"/>
              <w:right w:val="single" w:sz="4" w:space="0" w:color="auto"/>
            </w:tcBorders>
            <w:shd w:val="clear" w:color="auto" w:fill="auto"/>
            <w:vAlign w:val="center"/>
            <w:hideMark/>
          </w:tcPr>
          <w:p w14:paraId="7EDD8AA5"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выполнять действия с геометрическими фигурами, координаторами и векторами.</w:t>
            </w:r>
          </w:p>
        </w:tc>
        <w:tc>
          <w:tcPr>
            <w:tcW w:w="1373" w:type="dxa"/>
            <w:tcBorders>
              <w:top w:val="nil"/>
              <w:left w:val="nil"/>
              <w:bottom w:val="single" w:sz="4" w:space="0" w:color="auto"/>
              <w:right w:val="single" w:sz="4" w:space="0" w:color="auto"/>
            </w:tcBorders>
            <w:shd w:val="clear" w:color="auto" w:fill="auto"/>
            <w:noWrap/>
            <w:vAlign w:val="center"/>
            <w:hideMark/>
          </w:tcPr>
          <w:p w14:paraId="141CC7EB"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Б</w:t>
            </w:r>
          </w:p>
        </w:tc>
        <w:tc>
          <w:tcPr>
            <w:tcW w:w="1464" w:type="dxa"/>
            <w:tcBorders>
              <w:top w:val="nil"/>
              <w:left w:val="nil"/>
              <w:bottom w:val="single" w:sz="4" w:space="0" w:color="auto"/>
              <w:right w:val="single" w:sz="4" w:space="0" w:color="auto"/>
            </w:tcBorders>
            <w:shd w:val="clear" w:color="auto" w:fill="auto"/>
            <w:noWrap/>
            <w:vAlign w:val="center"/>
            <w:hideMark/>
          </w:tcPr>
          <w:p w14:paraId="2F2E2C1C"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82,5%</w:t>
            </w:r>
          </w:p>
        </w:tc>
        <w:tc>
          <w:tcPr>
            <w:tcW w:w="222" w:type="dxa"/>
            <w:shd w:val="clear" w:color="auto" w:fill="auto"/>
            <w:vAlign w:val="center"/>
            <w:hideMark/>
          </w:tcPr>
          <w:p w14:paraId="195EE852" w14:textId="77777777" w:rsidR="00DB5DDA" w:rsidRPr="005938C4" w:rsidRDefault="00DB5DDA" w:rsidP="006B20DD">
            <w:pPr>
              <w:spacing w:after="0" w:line="240" w:lineRule="auto"/>
              <w:rPr>
                <w:rFonts w:ascii="Times New Roman" w:hAnsi="Times New Roman"/>
              </w:rPr>
            </w:pPr>
          </w:p>
        </w:tc>
      </w:tr>
      <w:tr w:rsidR="00DB5DDA" w:rsidRPr="005938C4" w14:paraId="37CE082E"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D40167B"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2</w:t>
            </w:r>
          </w:p>
        </w:tc>
        <w:tc>
          <w:tcPr>
            <w:tcW w:w="6519" w:type="dxa"/>
            <w:tcBorders>
              <w:top w:val="nil"/>
              <w:left w:val="nil"/>
              <w:bottom w:val="single" w:sz="4" w:space="0" w:color="auto"/>
              <w:right w:val="single" w:sz="4" w:space="0" w:color="auto"/>
            </w:tcBorders>
            <w:shd w:val="clear" w:color="auto" w:fill="auto"/>
            <w:vAlign w:val="center"/>
            <w:hideMark/>
          </w:tcPr>
          <w:p w14:paraId="5EAB35E3"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выполнять действия с геометрическими фигурами, координаторами и векторами.</w:t>
            </w:r>
          </w:p>
        </w:tc>
        <w:tc>
          <w:tcPr>
            <w:tcW w:w="1373" w:type="dxa"/>
            <w:tcBorders>
              <w:top w:val="nil"/>
              <w:left w:val="nil"/>
              <w:bottom w:val="single" w:sz="4" w:space="0" w:color="auto"/>
              <w:right w:val="single" w:sz="4" w:space="0" w:color="auto"/>
            </w:tcBorders>
            <w:shd w:val="clear" w:color="auto" w:fill="auto"/>
            <w:noWrap/>
            <w:vAlign w:val="center"/>
            <w:hideMark/>
          </w:tcPr>
          <w:p w14:paraId="693F310F"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Б</w:t>
            </w:r>
          </w:p>
        </w:tc>
        <w:tc>
          <w:tcPr>
            <w:tcW w:w="1464" w:type="dxa"/>
            <w:tcBorders>
              <w:top w:val="nil"/>
              <w:left w:val="nil"/>
              <w:bottom w:val="single" w:sz="4" w:space="0" w:color="auto"/>
              <w:right w:val="single" w:sz="4" w:space="0" w:color="auto"/>
            </w:tcBorders>
            <w:shd w:val="clear" w:color="auto" w:fill="auto"/>
            <w:noWrap/>
            <w:vAlign w:val="center"/>
            <w:hideMark/>
          </w:tcPr>
          <w:p w14:paraId="384A065C"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37,7%</w:t>
            </w:r>
          </w:p>
        </w:tc>
        <w:tc>
          <w:tcPr>
            <w:tcW w:w="222" w:type="dxa"/>
            <w:shd w:val="clear" w:color="auto" w:fill="auto"/>
            <w:vAlign w:val="center"/>
            <w:hideMark/>
          </w:tcPr>
          <w:p w14:paraId="0AE2BF35" w14:textId="77777777" w:rsidR="00DB5DDA" w:rsidRPr="005938C4" w:rsidRDefault="00DB5DDA" w:rsidP="006B20DD">
            <w:pPr>
              <w:spacing w:after="0" w:line="240" w:lineRule="auto"/>
              <w:rPr>
                <w:rFonts w:ascii="Times New Roman" w:hAnsi="Times New Roman"/>
              </w:rPr>
            </w:pPr>
          </w:p>
        </w:tc>
      </w:tr>
      <w:tr w:rsidR="00DB5DDA" w:rsidRPr="005938C4" w14:paraId="73298AA2"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61CA1D4"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3</w:t>
            </w:r>
          </w:p>
        </w:tc>
        <w:tc>
          <w:tcPr>
            <w:tcW w:w="6519" w:type="dxa"/>
            <w:tcBorders>
              <w:top w:val="nil"/>
              <w:left w:val="nil"/>
              <w:bottom w:val="single" w:sz="4" w:space="0" w:color="auto"/>
              <w:right w:val="single" w:sz="4" w:space="0" w:color="auto"/>
            </w:tcBorders>
            <w:shd w:val="clear" w:color="auto" w:fill="auto"/>
            <w:vAlign w:val="center"/>
            <w:hideMark/>
          </w:tcPr>
          <w:p w14:paraId="4379290B"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строить и исследовать простейшие математические модели.</w:t>
            </w:r>
          </w:p>
        </w:tc>
        <w:tc>
          <w:tcPr>
            <w:tcW w:w="1373" w:type="dxa"/>
            <w:tcBorders>
              <w:top w:val="nil"/>
              <w:left w:val="nil"/>
              <w:bottom w:val="single" w:sz="4" w:space="0" w:color="auto"/>
              <w:right w:val="single" w:sz="4" w:space="0" w:color="auto"/>
            </w:tcBorders>
            <w:shd w:val="clear" w:color="auto" w:fill="auto"/>
            <w:noWrap/>
            <w:vAlign w:val="center"/>
            <w:hideMark/>
          </w:tcPr>
          <w:p w14:paraId="1A285B8C"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Б</w:t>
            </w:r>
          </w:p>
        </w:tc>
        <w:tc>
          <w:tcPr>
            <w:tcW w:w="1464" w:type="dxa"/>
            <w:tcBorders>
              <w:top w:val="nil"/>
              <w:left w:val="nil"/>
              <w:bottom w:val="single" w:sz="4" w:space="0" w:color="auto"/>
              <w:right w:val="single" w:sz="4" w:space="0" w:color="auto"/>
            </w:tcBorders>
            <w:shd w:val="clear" w:color="auto" w:fill="auto"/>
            <w:noWrap/>
            <w:vAlign w:val="center"/>
            <w:hideMark/>
          </w:tcPr>
          <w:p w14:paraId="194CC774"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74,0%</w:t>
            </w:r>
          </w:p>
        </w:tc>
        <w:tc>
          <w:tcPr>
            <w:tcW w:w="222" w:type="dxa"/>
            <w:shd w:val="clear" w:color="auto" w:fill="auto"/>
            <w:vAlign w:val="center"/>
            <w:hideMark/>
          </w:tcPr>
          <w:p w14:paraId="318C6C75" w14:textId="77777777" w:rsidR="00DB5DDA" w:rsidRPr="005938C4" w:rsidRDefault="00DB5DDA" w:rsidP="006B20DD">
            <w:pPr>
              <w:spacing w:after="0" w:line="240" w:lineRule="auto"/>
              <w:rPr>
                <w:rFonts w:ascii="Times New Roman" w:hAnsi="Times New Roman"/>
              </w:rPr>
            </w:pPr>
          </w:p>
        </w:tc>
      </w:tr>
      <w:tr w:rsidR="00DB5DDA" w:rsidRPr="005938C4" w14:paraId="33926D96"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B869A8"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4</w:t>
            </w:r>
          </w:p>
        </w:tc>
        <w:tc>
          <w:tcPr>
            <w:tcW w:w="6519" w:type="dxa"/>
            <w:tcBorders>
              <w:top w:val="nil"/>
              <w:left w:val="nil"/>
              <w:bottom w:val="single" w:sz="4" w:space="0" w:color="auto"/>
              <w:right w:val="single" w:sz="4" w:space="0" w:color="auto"/>
            </w:tcBorders>
            <w:shd w:val="clear" w:color="auto" w:fill="auto"/>
            <w:vAlign w:val="center"/>
            <w:hideMark/>
          </w:tcPr>
          <w:p w14:paraId="0CBA0ECD"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использовать приобретенные знания и умения в практической деятельности и повседневной жизни.</w:t>
            </w:r>
          </w:p>
        </w:tc>
        <w:tc>
          <w:tcPr>
            <w:tcW w:w="1373" w:type="dxa"/>
            <w:tcBorders>
              <w:top w:val="nil"/>
              <w:left w:val="nil"/>
              <w:bottom w:val="single" w:sz="4" w:space="0" w:color="auto"/>
              <w:right w:val="single" w:sz="4" w:space="0" w:color="auto"/>
            </w:tcBorders>
            <w:shd w:val="clear" w:color="auto" w:fill="auto"/>
            <w:noWrap/>
            <w:vAlign w:val="center"/>
            <w:hideMark/>
          </w:tcPr>
          <w:p w14:paraId="58D68DDC"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3A0D2463"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37,0%</w:t>
            </w:r>
          </w:p>
        </w:tc>
        <w:tc>
          <w:tcPr>
            <w:tcW w:w="222" w:type="dxa"/>
            <w:shd w:val="clear" w:color="auto" w:fill="auto"/>
            <w:vAlign w:val="center"/>
            <w:hideMark/>
          </w:tcPr>
          <w:p w14:paraId="2539C049" w14:textId="77777777" w:rsidR="00DB5DDA" w:rsidRPr="005938C4" w:rsidRDefault="00DB5DDA" w:rsidP="006B20DD">
            <w:pPr>
              <w:spacing w:after="0" w:line="240" w:lineRule="auto"/>
              <w:rPr>
                <w:rFonts w:ascii="Times New Roman" w:hAnsi="Times New Roman"/>
              </w:rPr>
            </w:pPr>
          </w:p>
        </w:tc>
      </w:tr>
      <w:tr w:rsidR="00DB5DDA" w:rsidRPr="005938C4" w14:paraId="58390FEB"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382EEC2"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5</w:t>
            </w:r>
          </w:p>
        </w:tc>
        <w:tc>
          <w:tcPr>
            <w:tcW w:w="6519" w:type="dxa"/>
            <w:tcBorders>
              <w:top w:val="nil"/>
              <w:left w:val="nil"/>
              <w:bottom w:val="single" w:sz="4" w:space="0" w:color="auto"/>
              <w:right w:val="single" w:sz="4" w:space="0" w:color="auto"/>
            </w:tcBorders>
            <w:shd w:val="clear" w:color="auto" w:fill="auto"/>
            <w:vAlign w:val="center"/>
            <w:hideMark/>
          </w:tcPr>
          <w:p w14:paraId="210E4519"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решать уравнения и неравенства.</w:t>
            </w:r>
          </w:p>
        </w:tc>
        <w:tc>
          <w:tcPr>
            <w:tcW w:w="1373" w:type="dxa"/>
            <w:tcBorders>
              <w:top w:val="nil"/>
              <w:left w:val="nil"/>
              <w:bottom w:val="single" w:sz="4" w:space="0" w:color="auto"/>
              <w:right w:val="single" w:sz="4" w:space="0" w:color="auto"/>
            </w:tcBorders>
            <w:shd w:val="clear" w:color="auto" w:fill="auto"/>
            <w:noWrap/>
            <w:vAlign w:val="center"/>
            <w:hideMark/>
          </w:tcPr>
          <w:p w14:paraId="3B7D8189"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Б</w:t>
            </w:r>
          </w:p>
        </w:tc>
        <w:tc>
          <w:tcPr>
            <w:tcW w:w="1464" w:type="dxa"/>
            <w:tcBorders>
              <w:top w:val="nil"/>
              <w:left w:val="nil"/>
              <w:bottom w:val="single" w:sz="4" w:space="0" w:color="auto"/>
              <w:right w:val="single" w:sz="4" w:space="0" w:color="auto"/>
            </w:tcBorders>
            <w:shd w:val="clear" w:color="auto" w:fill="auto"/>
            <w:noWrap/>
            <w:vAlign w:val="center"/>
            <w:hideMark/>
          </w:tcPr>
          <w:p w14:paraId="58DF3A1D"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35,1%</w:t>
            </w:r>
          </w:p>
        </w:tc>
        <w:tc>
          <w:tcPr>
            <w:tcW w:w="222" w:type="dxa"/>
            <w:shd w:val="clear" w:color="auto" w:fill="auto"/>
            <w:vAlign w:val="center"/>
            <w:hideMark/>
          </w:tcPr>
          <w:p w14:paraId="06C5401B" w14:textId="77777777" w:rsidR="00DB5DDA" w:rsidRPr="005938C4" w:rsidRDefault="00DB5DDA" w:rsidP="006B20DD">
            <w:pPr>
              <w:spacing w:after="0" w:line="240" w:lineRule="auto"/>
              <w:rPr>
                <w:rFonts w:ascii="Times New Roman" w:hAnsi="Times New Roman"/>
              </w:rPr>
            </w:pPr>
          </w:p>
        </w:tc>
      </w:tr>
      <w:tr w:rsidR="00DB5DDA" w:rsidRPr="005938C4" w14:paraId="21BAE8AB"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24887C"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6</w:t>
            </w:r>
          </w:p>
        </w:tc>
        <w:tc>
          <w:tcPr>
            <w:tcW w:w="6519" w:type="dxa"/>
            <w:tcBorders>
              <w:top w:val="nil"/>
              <w:left w:val="nil"/>
              <w:bottom w:val="single" w:sz="4" w:space="0" w:color="auto"/>
              <w:right w:val="single" w:sz="4" w:space="0" w:color="auto"/>
            </w:tcBorders>
            <w:shd w:val="clear" w:color="auto" w:fill="auto"/>
            <w:vAlign w:val="center"/>
            <w:hideMark/>
          </w:tcPr>
          <w:p w14:paraId="3494B5EB"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выполнять вычисления и преобразования.</w:t>
            </w:r>
          </w:p>
        </w:tc>
        <w:tc>
          <w:tcPr>
            <w:tcW w:w="1373" w:type="dxa"/>
            <w:tcBorders>
              <w:top w:val="nil"/>
              <w:left w:val="nil"/>
              <w:bottom w:val="single" w:sz="4" w:space="0" w:color="auto"/>
              <w:right w:val="single" w:sz="4" w:space="0" w:color="auto"/>
            </w:tcBorders>
            <w:shd w:val="clear" w:color="auto" w:fill="auto"/>
            <w:noWrap/>
            <w:vAlign w:val="center"/>
            <w:hideMark/>
          </w:tcPr>
          <w:p w14:paraId="4813CD0A"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Б</w:t>
            </w:r>
          </w:p>
        </w:tc>
        <w:tc>
          <w:tcPr>
            <w:tcW w:w="1464" w:type="dxa"/>
            <w:tcBorders>
              <w:top w:val="nil"/>
              <w:left w:val="nil"/>
              <w:bottom w:val="single" w:sz="4" w:space="0" w:color="auto"/>
              <w:right w:val="single" w:sz="4" w:space="0" w:color="auto"/>
            </w:tcBorders>
            <w:shd w:val="clear" w:color="auto" w:fill="auto"/>
            <w:noWrap/>
            <w:vAlign w:val="center"/>
            <w:hideMark/>
          </w:tcPr>
          <w:p w14:paraId="3AADDC37"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46,8%</w:t>
            </w:r>
          </w:p>
        </w:tc>
        <w:tc>
          <w:tcPr>
            <w:tcW w:w="222" w:type="dxa"/>
            <w:shd w:val="clear" w:color="auto" w:fill="auto"/>
            <w:vAlign w:val="center"/>
            <w:hideMark/>
          </w:tcPr>
          <w:p w14:paraId="3AE5ECD1" w14:textId="77777777" w:rsidR="00DB5DDA" w:rsidRPr="005938C4" w:rsidRDefault="00DB5DDA" w:rsidP="006B20DD">
            <w:pPr>
              <w:spacing w:after="0" w:line="240" w:lineRule="auto"/>
              <w:rPr>
                <w:rFonts w:ascii="Times New Roman" w:hAnsi="Times New Roman"/>
              </w:rPr>
            </w:pPr>
          </w:p>
        </w:tc>
      </w:tr>
      <w:tr w:rsidR="00DB5DDA" w:rsidRPr="005938C4" w14:paraId="312FEC3E"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7C9A53"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7</w:t>
            </w:r>
          </w:p>
        </w:tc>
        <w:tc>
          <w:tcPr>
            <w:tcW w:w="6519" w:type="dxa"/>
            <w:tcBorders>
              <w:top w:val="nil"/>
              <w:left w:val="nil"/>
              <w:bottom w:val="single" w:sz="4" w:space="0" w:color="auto"/>
              <w:right w:val="single" w:sz="4" w:space="0" w:color="auto"/>
            </w:tcBorders>
            <w:shd w:val="clear" w:color="auto" w:fill="auto"/>
            <w:vAlign w:val="center"/>
            <w:hideMark/>
          </w:tcPr>
          <w:p w14:paraId="39393074"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выполнять действия с функциями.</w:t>
            </w:r>
          </w:p>
        </w:tc>
        <w:tc>
          <w:tcPr>
            <w:tcW w:w="1373" w:type="dxa"/>
            <w:tcBorders>
              <w:top w:val="nil"/>
              <w:left w:val="nil"/>
              <w:bottom w:val="single" w:sz="4" w:space="0" w:color="auto"/>
              <w:right w:val="single" w:sz="4" w:space="0" w:color="auto"/>
            </w:tcBorders>
            <w:shd w:val="clear" w:color="auto" w:fill="auto"/>
            <w:noWrap/>
            <w:vAlign w:val="center"/>
            <w:hideMark/>
          </w:tcPr>
          <w:p w14:paraId="6204A4DC"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Б</w:t>
            </w:r>
          </w:p>
        </w:tc>
        <w:tc>
          <w:tcPr>
            <w:tcW w:w="1464" w:type="dxa"/>
            <w:tcBorders>
              <w:top w:val="nil"/>
              <w:left w:val="nil"/>
              <w:bottom w:val="single" w:sz="4" w:space="0" w:color="auto"/>
              <w:right w:val="single" w:sz="4" w:space="0" w:color="auto"/>
            </w:tcBorders>
            <w:shd w:val="clear" w:color="auto" w:fill="auto"/>
            <w:noWrap/>
            <w:vAlign w:val="center"/>
            <w:hideMark/>
          </w:tcPr>
          <w:p w14:paraId="67357A24"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46,8%</w:t>
            </w:r>
          </w:p>
        </w:tc>
        <w:tc>
          <w:tcPr>
            <w:tcW w:w="222" w:type="dxa"/>
            <w:shd w:val="clear" w:color="auto" w:fill="auto"/>
            <w:vAlign w:val="center"/>
            <w:hideMark/>
          </w:tcPr>
          <w:p w14:paraId="099B9857" w14:textId="77777777" w:rsidR="00DB5DDA" w:rsidRPr="005938C4" w:rsidRDefault="00DB5DDA" w:rsidP="006B20DD">
            <w:pPr>
              <w:spacing w:after="0" w:line="240" w:lineRule="auto"/>
              <w:rPr>
                <w:rFonts w:ascii="Times New Roman" w:hAnsi="Times New Roman"/>
              </w:rPr>
            </w:pPr>
          </w:p>
        </w:tc>
      </w:tr>
      <w:tr w:rsidR="00DB5DDA" w:rsidRPr="005938C4" w14:paraId="44FB7512"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686C790"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8</w:t>
            </w:r>
          </w:p>
        </w:tc>
        <w:tc>
          <w:tcPr>
            <w:tcW w:w="6519" w:type="dxa"/>
            <w:tcBorders>
              <w:top w:val="nil"/>
              <w:left w:val="nil"/>
              <w:bottom w:val="single" w:sz="4" w:space="0" w:color="auto"/>
              <w:right w:val="single" w:sz="4" w:space="0" w:color="auto"/>
            </w:tcBorders>
            <w:shd w:val="clear" w:color="auto" w:fill="auto"/>
            <w:vAlign w:val="center"/>
            <w:hideMark/>
          </w:tcPr>
          <w:p w14:paraId="4BA2AC43"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использовать приобретенные знания и умения в практической деятельности и повседневной жизни.</w:t>
            </w:r>
          </w:p>
        </w:tc>
        <w:tc>
          <w:tcPr>
            <w:tcW w:w="1373" w:type="dxa"/>
            <w:tcBorders>
              <w:top w:val="nil"/>
              <w:left w:val="nil"/>
              <w:bottom w:val="single" w:sz="4" w:space="0" w:color="auto"/>
              <w:right w:val="single" w:sz="4" w:space="0" w:color="auto"/>
            </w:tcBorders>
            <w:shd w:val="clear" w:color="auto" w:fill="auto"/>
            <w:noWrap/>
            <w:vAlign w:val="center"/>
            <w:hideMark/>
          </w:tcPr>
          <w:p w14:paraId="3AB77516"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2B13924D"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51,9%</w:t>
            </w:r>
          </w:p>
        </w:tc>
        <w:tc>
          <w:tcPr>
            <w:tcW w:w="222" w:type="dxa"/>
            <w:shd w:val="clear" w:color="auto" w:fill="auto"/>
            <w:vAlign w:val="center"/>
            <w:hideMark/>
          </w:tcPr>
          <w:p w14:paraId="28E06E7D" w14:textId="77777777" w:rsidR="00DB5DDA" w:rsidRPr="005938C4" w:rsidRDefault="00DB5DDA" w:rsidP="006B20DD">
            <w:pPr>
              <w:spacing w:after="0" w:line="240" w:lineRule="auto"/>
              <w:rPr>
                <w:rFonts w:ascii="Times New Roman" w:hAnsi="Times New Roman"/>
              </w:rPr>
            </w:pPr>
          </w:p>
        </w:tc>
      </w:tr>
      <w:tr w:rsidR="00DB5DDA" w:rsidRPr="005938C4" w14:paraId="5515C3FA"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DC70E33"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9</w:t>
            </w:r>
          </w:p>
        </w:tc>
        <w:tc>
          <w:tcPr>
            <w:tcW w:w="6519" w:type="dxa"/>
            <w:tcBorders>
              <w:top w:val="nil"/>
              <w:left w:val="nil"/>
              <w:bottom w:val="single" w:sz="4" w:space="0" w:color="auto"/>
              <w:right w:val="single" w:sz="4" w:space="0" w:color="auto"/>
            </w:tcBorders>
            <w:shd w:val="clear" w:color="auto" w:fill="auto"/>
            <w:vAlign w:val="center"/>
            <w:hideMark/>
          </w:tcPr>
          <w:p w14:paraId="5878B27D"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строить и исследовать простейшие математические модели.</w:t>
            </w:r>
          </w:p>
        </w:tc>
        <w:tc>
          <w:tcPr>
            <w:tcW w:w="1373" w:type="dxa"/>
            <w:tcBorders>
              <w:top w:val="nil"/>
              <w:left w:val="nil"/>
              <w:bottom w:val="single" w:sz="4" w:space="0" w:color="auto"/>
              <w:right w:val="single" w:sz="4" w:space="0" w:color="auto"/>
            </w:tcBorders>
            <w:shd w:val="clear" w:color="auto" w:fill="auto"/>
            <w:noWrap/>
            <w:vAlign w:val="center"/>
            <w:hideMark/>
          </w:tcPr>
          <w:p w14:paraId="296437E8"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04C1989A"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51,9%</w:t>
            </w:r>
          </w:p>
        </w:tc>
        <w:tc>
          <w:tcPr>
            <w:tcW w:w="222" w:type="dxa"/>
            <w:shd w:val="clear" w:color="auto" w:fill="auto"/>
            <w:vAlign w:val="center"/>
            <w:hideMark/>
          </w:tcPr>
          <w:p w14:paraId="1207ECD8" w14:textId="77777777" w:rsidR="00DB5DDA" w:rsidRPr="005938C4" w:rsidRDefault="00DB5DDA" w:rsidP="006B20DD">
            <w:pPr>
              <w:spacing w:after="0" w:line="240" w:lineRule="auto"/>
              <w:rPr>
                <w:rFonts w:ascii="Times New Roman" w:hAnsi="Times New Roman"/>
              </w:rPr>
            </w:pPr>
          </w:p>
        </w:tc>
      </w:tr>
      <w:tr w:rsidR="00DB5DDA" w:rsidRPr="005938C4" w14:paraId="173AF057"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0C3FC9"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10</w:t>
            </w:r>
          </w:p>
        </w:tc>
        <w:tc>
          <w:tcPr>
            <w:tcW w:w="6519" w:type="dxa"/>
            <w:tcBorders>
              <w:top w:val="nil"/>
              <w:left w:val="nil"/>
              <w:bottom w:val="single" w:sz="4" w:space="0" w:color="auto"/>
              <w:right w:val="single" w:sz="4" w:space="0" w:color="auto"/>
            </w:tcBorders>
            <w:shd w:val="clear" w:color="auto" w:fill="auto"/>
            <w:vAlign w:val="center"/>
            <w:hideMark/>
          </w:tcPr>
          <w:p w14:paraId="53F7E66C"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выполнять действия с функциями.</w:t>
            </w:r>
          </w:p>
        </w:tc>
        <w:tc>
          <w:tcPr>
            <w:tcW w:w="1373" w:type="dxa"/>
            <w:tcBorders>
              <w:top w:val="nil"/>
              <w:left w:val="nil"/>
              <w:bottom w:val="single" w:sz="4" w:space="0" w:color="auto"/>
              <w:right w:val="single" w:sz="4" w:space="0" w:color="auto"/>
            </w:tcBorders>
            <w:shd w:val="clear" w:color="auto" w:fill="auto"/>
            <w:noWrap/>
            <w:vAlign w:val="center"/>
            <w:hideMark/>
          </w:tcPr>
          <w:p w14:paraId="684FA65B"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52ADEB31"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26,0%</w:t>
            </w:r>
          </w:p>
        </w:tc>
        <w:tc>
          <w:tcPr>
            <w:tcW w:w="222" w:type="dxa"/>
            <w:shd w:val="clear" w:color="auto" w:fill="auto"/>
            <w:vAlign w:val="center"/>
            <w:hideMark/>
          </w:tcPr>
          <w:p w14:paraId="7524937C" w14:textId="77777777" w:rsidR="00DB5DDA" w:rsidRPr="005938C4" w:rsidRDefault="00DB5DDA" w:rsidP="006B20DD">
            <w:pPr>
              <w:spacing w:after="0" w:line="240" w:lineRule="auto"/>
              <w:rPr>
                <w:rFonts w:ascii="Times New Roman" w:hAnsi="Times New Roman"/>
              </w:rPr>
            </w:pPr>
          </w:p>
        </w:tc>
      </w:tr>
      <w:tr w:rsidR="00DB5DDA" w:rsidRPr="005938C4" w14:paraId="78E651EF"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B22E97C"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11</w:t>
            </w:r>
          </w:p>
        </w:tc>
        <w:tc>
          <w:tcPr>
            <w:tcW w:w="6519" w:type="dxa"/>
            <w:tcBorders>
              <w:top w:val="nil"/>
              <w:left w:val="nil"/>
              <w:bottom w:val="single" w:sz="4" w:space="0" w:color="auto"/>
              <w:right w:val="single" w:sz="4" w:space="0" w:color="auto"/>
            </w:tcBorders>
            <w:shd w:val="clear" w:color="auto" w:fill="auto"/>
            <w:vAlign w:val="center"/>
            <w:hideMark/>
          </w:tcPr>
          <w:p w14:paraId="15641683"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выполнять действия с функциями.</w:t>
            </w:r>
          </w:p>
        </w:tc>
        <w:tc>
          <w:tcPr>
            <w:tcW w:w="1373" w:type="dxa"/>
            <w:tcBorders>
              <w:top w:val="nil"/>
              <w:left w:val="nil"/>
              <w:bottom w:val="single" w:sz="4" w:space="0" w:color="auto"/>
              <w:right w:val="single" w:sz="4" w:space="0" w:color="auto"/>
            </w:tcBorders>
            <w:shd w:val="clear" w:color="auto" w:fill="auto"/>
            <w:noWrap/>
            <w:vAlign w:val="center"/>
            <w:hideMark/>
          </w:tcPr>
          <w:p w14:paraId="3BC0589C"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5D143B47"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28,6%</w:t>
            </w:r>
          </w:p>
        </w:tc>
        <w:tc>
          <w:tcPr>
            <w:tcW w:w="222" w:type="dxa"/>
            <w:shd w:val="clear" w:color="auto" w:fill="auto"/>
            <w:vAlign w:val="center"/>
            <w:hideMark/>
          </w:tcPr>
          <w:p w14:paraId="6C32EE21" w14:textId="77777777" w:rsidR="00DB5DDA" w:rsidRPr="005938C4" w:rsidRDefault="00DB5DDA" w:rsidP="006B20DD">
            <w:pPr>
              <w:spacing w:after="0" w:line="240" w:lineRule="auto"/>
              <w:rPr>
                <w:rFonts w:ascii="Times New Roman" w:hAnsi="Times New Roman"/>
              </w:rPr>
            </w:pPr>
          </w:p>
        </w:tc>
      </w:tr>
      <w:tr w:rsidR="00DB5DDA" w:rsidRPr="005938C4" w14:paraId="28CA7458"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6E23808"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12</w:t>
            </w:r>
          </w:p>
        </w:tc>
        <w:tc>
          <w:tcPr>
            <w:tcW w:w="6519" w:type="dxa"/>
            <w:tcBorders>
              <w:top w:val="nil"/>
              <w:left w:val="nil"/>
              <w:bottom w:val="single" w:sz="4" w:space="0" w:color="auto"/>
              <w:right w:val="single" w:sz="4" w:space="0" w:color="auto"/>
            </w:tcBorders>
            <w:shd w:val="clear" w:color="auto" w:fill="auto"/>
            <w:vAlign w:val="center"/>
            <w:hideMark/>
          </w:tcPr>
          <w:p w14:paraId="1F8C6EA3"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решать уравнения и неравенства.</w:t>
            </w:r>
          </w:p>
        </w:tc>
        <w:tc>
          <w:tcPr>
            <w:tcW w:w="1373" w:type="dxa"/>
            <w:tcBorders>
              <w:top w:val="nil"/>
              <w:left w:val="nil"/>
              <w:bottom w:val="single" w:sz="4" w:space="0" w:color="auto"/>
              <w:right w:val="single" w:sz="4" w:space="0" w:color="auto"/>
            </w:tcBorders>
            <w:shd w:val="clear" w:color="auto" w:fill="auto"/>
            <w:noWrap/>
            <w:vAlign w:val="center"/>
            <w:hideMark/>
          </w:tcPr>
          <w:p w14:paraId="697D33FC"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03404369"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8,4%</w:t>
            </w:r>
          </w:p>
        </w:tc>
        <w:tc>
          <w:tcPr>
            <w:tcW w:w="222" w:type="dxa"/>
            <w:shd w:val="clear" w:color="auto" w:fill="auto"/>
            <w:vAlign w:val="center"/>
            <w:hideMark/>
          </w:tcPr>
          <w:p w14:paraId="5366C618" w14:textId="77777777" w:rsidR="00DB5DDA" w:rsidRPr="005938C4" w:rsidRDefault="00DB5DDA" w:rsidP="006B20DD">
            <w:pPr>
              <w:spacing w:after="0" w:line="240" w:lineRule="auto"/>
              <w:rPr>
                <w:rFonts w:ascii="Times New Roman" w:hAnsi="Times New Roman"/>
              </w:rPr>
            </w:pPr>
          </w:p>
        </w:tc>
      </w:tr>
      <w:tr w:rsidR="00DB5DDA" w:rsidRPr="005938C4" w14:paraId="745E0B43"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9DE147B"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13</w:t>
            </w:r>
          </w:p>
        </w:tc>
        <w:tc>
          <w:tcPr>
            <w:tcW w:w="6519" w:type="dxa"/>
            <w:tcBorders>
              <w:top w:val="nil"/>
              <w:left w:val="nil"/>
              <w:bottom w:val="single" w:sz="4" w:space="0" w:color="auto"/>
              <w:right w:val="single" w:sz="4" w:space="0" w:color="auto"/>
            </w:tcBorders>
            <w:shd w:val="clear" w:color="auto" w:fill="auto"/>
            <w:vAlign w:val="center"/>
            <w:hideMark/>
          </w:tcPr>
          <w:p w14:paraId="57C49B95"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выполнять действия с геометрическими фигурами, координаторами и векторами.</w:t>
            </w:r>
          </w:p>
        </w:tc>
        <w:tc>
          <w:tcPr>
            <w:tcW w:w="1373" w:type="dxa"/>
            <w:tcBorders>
              <w:top w:val="nil"/>
              <w:left w:val="nil"/>
              <w:bottom w:val="single" w:sz="4" w:space="0" w:color="auto"/>
              <w:right w:val="single" w:sz="4" w:space="0" w:color="auto"/>
            </w:tcBorders>
            <w:shd w:val="clear" w:color="auto" w:fill="auto"/>
            <w:noWrap/>
            <w:vAlign w:val="center"/>
            <w:hideMark/>
          </w:tcPr>
          <w:p w14:paraId="2C91885C"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6628F41B"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0,6%</w:t>
            </w:r>
          </w:p>
        </w:tc>
        <w:tc>
          <w:tcPr>
            <w:tcW w:w="222" w:type="dxa"/>
            <w:shd w:val="clear" w:color="auto" w:fill="auto"/>
            <w:vAlign w:val="center"/>
            <w:hideMark/>
          </w:tcPr>
          <w:p w14:paraId="4C29A2F9" w14:textId="77777777" w:rsidR="00DB5DDA" w:rsidRPr="005938C4" w:rsidRDefault="00DB5DDA" w:rsidP="006B20DD">
            <w:pPr>
              <w:spacing w:after="0" w:line="240" w:lineRule="auto"/>
              <w:rPr>
                <w:rFonts w:ascii="Times New Roman" w:hAnsi="Times New Roman"/>
              </w:rPr>
            </w:pPr>
          </w:p>
        </w:tc>
      </w:tr>
      <w:tr w:rsidR="00DB5DDA" w:rsidRPr="005938C4" w14:paraId="7525D966"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E2FD41"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14</w:t>
            </w:r>
          </w:p>
        </w:tc>
        <w:tc>
          <w:tcPr>
            <w:tcW w:w="6519" w:type="dxa"/>
            <w:tcBorders>
              <w:top w:val="nil"/>
              <w:left w:val="nil"/>
              <w:bottom w:val="single" w:sz="4" w:space="0" w:color="auto"/>
              <w:right w:val="single" w:sz="4" w:space="0" w:color="auto"/>
            </w:tcBorders>
            <w:shd w:val="clear" w:color="auto" w:fill="auto"/>
            <w:vAlign w:val="center"/>
            <w:hideMark/>
          </w:tcPr>
          <w:p w14:paraId="5D1A8073"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решать уравнения и неравенства.</w:t>
            </w:r>
          </w:p>
        </w:tc>
        <w:tc>
          <w:tcPr>
            <w:tcW w:w="1373" w:type="dxa"/>
            <w:tcBorders>
              <w:top w:val="nil"/>
              <w:left w:val="nil"/>
              <w:bottom w:val="single" w:sz="4" w:space="0" w:color="auto"/>
              <w:right w:val="single" w:sz="4" w:space="0" w:color="auto"/>
            </w:tcBorders>
            <w:shd w:val="clear" w:color="auto" w:fill="auto"/>
            <w:noWrap/>
            <w:vAlign w:val="center"/>
            <w:hideMark/>
          </w:tcPr>
          <w:p w14:paraId="5CBEB3D0"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1B050BF4"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1,3%</w:t>
            </w:r>
          </w:p>
        </w:tc>
        <w:tc>
          <w:tcPr>
            <w:tcW w:w="222" w:type="dxa"/>
            <w:shd w:val="clear" w:color="auto" w:fill="auto"/>
            <w:vAlign w:val="center"/>
            <w:hideMark/>
          </w:tcPr>
          <w:p w14:paraId="2BA85DDE" w14:textId="77777777" w:rsidR="00DB5DDA" w:rsidRPr="005938C4" w:rsidRDefault="00DB5DDA" w:rsidP="006B20DD">
            <w:pPr>
              <w:spacing w:after="0" w:line="240" w:lineRule="auto"/>
              <w:rPr>
                <w:rFonts w:ascii="Times New Roman" w:hAnsi="Times New Roman"/>
              </w:rPr>
            </w:pPr>
          </w:p>
        </w:tc>
      </w:tr>
      <w:tr w:rsidR="00DB5DDA" w:rsidRPr="005938C4" w14:paraId="4F2178CE"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121065"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15</w:t>
            </w:r>
          </w:p>
        </w:tc>
        <w:tc>
          <w:tcPr>
            <w:tcW w:w="6519" w:type="dxa"/>
            <w:tcBorders>
              <w:top w:val="nil"/>
              <w:left w:val="nil"/>
              <w:bottom w:val="single" w:sz="4" w:space="0" w:color="auto"/>
              <w:right w:val="single" w:sz="4" w:space="0" w:color="auto"/>
            </w:tcBorders>
            <w:shd w:val="clear" w:color="auto" w:fill="auto"/>
            <w:vAlign w:val="center"/>
            <w:hideMark/>
          </w:tcPr>
          <w:p w14:paraId="780BD3B8"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использовать приобретенные знания и умения в практической деятельности и повседневной жизни.</w:t>
            </w:r>
          </w:p>
        </w:tc>
        <w:tc>
          <w:tcPr>
            <w:tcW w:w="1373" w:type="dxa"/>
            <w:tcBorders>
              <w:top w:val="nil"/>
              <w:left w:val="nil"/>
              <w:bottom w:val="single" w:sz="4" w:space="0" w:color="auto"/>
              <w:right w:val="single" w:sz="4" w:space="0" w:color="auto"/>
            </w:tcBorders>
            <w:shd w:val="clear" w:color="auto" w:fill="auto"/>
            <w:noWrap/>
            <w:vAlign w:val="center"/>
            <w:hideMark/>
          </w:tcPr>
          <w:p w14:paraId="78C642A9"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68F8414E"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1,6%</w:t>
            </w:r>
          </w:p>
        </w:tc>
        <w:tc>
          <w:tcPr>
            <w:tcW w:w="222" w:type="dxa"/>
            <w:shd w:val="clear" w:color="auto" w:fill="auto"/>
            <w:vAlign w:val="center"/>
            <w:hideMark/>
          </w:tcPr>
          <w:p w14:paraId="16EE4D8B" w14:textId="77777777" w:rsidR="00DB5DDA" w:rsidRPr="005938C4" w:rsidRDefault="00DB5DDA" w:rsidP="006B20DD">
            <w:pPr>
              <w:spacing w:after="0" w:line="240" w:lineRule="auto"/>
              <w:rPr>
                <w:rFonts w:ascii="Times New Roman" w:hAnsi="Times New Roman"/>
              </w:rPr>
            </w:pPr>
          </w:p>
        </w:tc>
      </w:tr>
      <w:tr w:rsidR="00DB5DDA" w:rsidRPr="005938C4" w14:paraId="246A1FBA"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2245039"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16</w:t>
            </w:r>
          </w:p>
        </w:tc>
        <w:tc>
          <w:tcPr>
            <w:tcW w:w="6519" w:type="dxa"/>
            <w:tcBorders>
              <w:top w:val="nil"/>
              <w:left w:val="nil"/>
              <w:bottom w:val="single" w:sz="4" w:space="0" w:color="auto"/>
              <w:right w:val="single" w:sz="4" w:space="0" w:color="auto"/>
            </w:tcBorders>
            <w:shd w:val="clear" w:color="auto" w:fill="auto"/>
            <w:vAlign w:val="center"/>
            <w:hideMark/>
          </w:tcPr>
          <w:p w14:paraId="56268F4B"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выполнять действия с геометрическими фигурами, координаторами и векторами.</w:t>
            </w:r>
          </w:p>
        </w:tc>
        <w:tc>
          <w:tcPr>
            <w:tcW w:w="1373" w:type="dxa"/>
            <w:tcBorders>
              <w:top w:val="nil"/>
              <w:left w:val="nil"/>
              <w:bottom w:val="single" w:sz="4" w:space="0" w:color="auto"/>
              <w:right w:val="single" w:sz="4" w:space="0" w:color="auto"/>
            </w:tcBorders>
            <w:shd w:val="clear" w:color="auto" w:fill="auto"/>
            <w:noWrap/>
            <w:vAlign w:val="center"/>
            <w:hideMark/>
          </w:tcPr>
          <w:p w14:paraId="2054225D"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П</w:t>
            </w:r>
          </w:p>
        </w:tc>
        <w:tc>
          <w:tcPr>
            <w:tcW w:w="1464" w:type="dxa"/>
            <w:tcBorders>
              <w:top w:val="nil"/>
              <w:left w:val="nil"/>
              <w:bottom w:val="single" w:sz="4" w:space="0" w:color="auto"/>
              <w:right w:val="single" w:sz="4" w:space="0" w:color="auto"/>
            </w:tcBorders>
            <w:shd w:val="clear" w:color="auto" w:fill="auto"/>
            <w:noWrap/>
            <w:vAlign w:val="center"/>
            <w:hideMark/>
          </w:tcPr>
          <w:p w14:paraId="56B715C3"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0,6%</w:t>
            </w:r>
          </w:p>
        </w:tc>
        <w:tc>
          <w:tcPr>
            <w:tcW w:w="222" w:type="dxa"/>
            <w:shd w:val="clear" w:color="auto" w:fill="auto"/>
            <w:vAlign w:val="center"/>
            <w:hideMark/>
          </w:tcPr>
          <w:p w14:paraId="48CABAB9" w14:textId="77777777" w:rsidR="00DB5DDA" w:rsidRPr="005938C4" w:rsidRDefault="00DB5DDA" w:rsidP="006B20DD">
            <w:pPr>
              <w:spacing w:after="0" w:line="240" w:lineRule="auto"/>
              <w:rPr>
                <w:rFonts w:ascii="Times New Roman" w:hAnsi="Times New Roman"/>
              </w:rPr>
            </w:pPr>
          </w:p>
        </w:tc>
      </w:tr>
      <w:tr w:rsidR="00DB5DDA" w:rsidRPr="005938C4" w14:paraId="24C51B74"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64FF837"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17</w:t>
            </w:r>
          </w:p>
        </w:tc>
        <w:tc>
          <w:tcPr>
            <w:tcW w:w="6519" w:type="dxa"/>
            <w:tcBorders>
              <w:top w:val="nil"/>
              <w:left w:val="nil"/>
              <w:bottom w:val="single" w:sz="4" w:space="0" w:color="auto"/>
              <w:right w:val="single" w:sz="4" w:space="0" w:color="auto"/>
            </w:tcBorders>
            <w:shd w:val="clear" w:color="auto" w:fill="auto"/>
            <w:vAlign w:val="center"/>
            <w:hideMark/>
          </w:tcPr>
          <w:p w14:paraId="14F22110"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решать уравнения и неравенства.</w:t>
            </w:r>
          </w:p>
        </w:tc>
        <w:tc>
          <w:tcPr>
            <w:tcW w:w="1373" w:type="dxa"/>
            <w:tcBorders>
              <w:top w:val="nil"/>
              <w:left w:val="nil"/>
              <w:bottom w:val="single" w:sz="4" w:space="0" w:color="auto"/>
              <w:right w:val="single" w:sz="4" w:space="0" w:color="auto"/>
            </w:tcBorders>
            <w:shd w:val="clear" w:color="auto" w:fill="auto"/>
            <w:noWrap/>
            <w:vAlign w:val="center"/>
            <w:hideMark/>
          </w:tcPr>
          <w:p w14:paraId="27EB1671"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В</w:t>
            </w:r>
          </w:p>
        </w:tc>
        <w:tc>
          <w:tcPr>
            <w:tcW w:w="1464" w:type="dxa"/>
            <w:tcBorders>
              <w:top w:val="nil"/>
              <w:left w:val="nil"/>
              <w:bottom w:val="single" w:sz="4" w:space="0" w:color="auto"/>
              <w:right w:val="single" w:sz="4" w:space="0" w:color="auto"/>
            </w:tcBorders>
            <w:shd w:val="clear" w:color="auto" w:fill="auto"/>
            <w:noWrap/>
            <w:vAlign w:val="center"/>
            <w:hideMark/>
          </w:tcPr>
          <w:p w14:paraId="00C8A64D"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0,3%</w:t>
            </w:r>
          </w:p>
        </w:tc>
        <w:tc>
          <w:tcPr>
            <w:tcW w:w="222" w:type="dxa"/>
            <w:shd w:val="clear" w:color="auto" w:fill="auto"/>
            <w:vAlign w:val="center"/>
            <w:hideMark/>
          </w:tcPr>
          <w:p w14:paraId="2CA082C2" w14:textId="77777777" w:rsidR="00DB5DDA" w:rsidRPr="005938C4" w:rsidRDefault="00DB5DDA" w:rsidP="006B20DD">
            <w:pPr>
              <w:spacing w:after="0" w:line="240" w:lineRule="auto"/>
              <w:rPr>
                <w:rFonts w:ascii="Times New Roman" w:hAnsi="Times New Roman"/>
              </w:rPr>
            </w:pPr>
          </w:p>
        </w:tc>
      </w:tr>
      <w:tr w:rsidR="00DB5DDA" w:rsidRPr="005938C4" w14:paraId="5734B5F2" w14:textId="77777777" w:rsidTr="00DC0C3B">
        <w:trPr>
          <w:trHeight w:val="28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8BB015A"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18</w:t>
            </w:r>
          </w:p>
        </w:tc>
        <w:tc>
          <w:tcPr>
            <w:tcW w:w="6519" w:type="dxa"/>
            <w:tcBorders>
              <w:top w:val="nil"/>
              <w:left w:val="nil"/>
              <w:bottom w:val="single" w:sz="4" w:space="0" w:color="auto"/>
              <w:right w:val="single" w:sz="4" w:space="0" w:color="auto"/>
            </w:tcBorders>
            <w:shd w:val="clear" w:color="auto" w:fill="auto"/>
            <w:vAlign w:val="center"/>
            <w:hideMark/>
          </w:tcPr>
          <w:p w14:paraId="792FB178" w14:textId="77777777" w:rsidR="00DB5DDA" w:rsidRPr="005938C4" w:rsidRDefault="00DB5DDA" w:rsidP="006B20DD">
            <w:pPr>
              <w:spacing w:after="0" w:line="240" w:lineRule="auto"/>
              <w:rPr>
                <w:rFonts w:ascii="Times New Roman" w:hAnsi="Times New Roman"/>
                <w:color w:val="000000"/>
              </w:rPr>
            </w:pPr>
            <w:r w:rsidRPr="005938C4">
              <w:rPr>
                <w:rFonts w:ascii="Times New Roman" w:hAnsi="Times New Roman"/>
                <w:color w:val="000000"/>
              </w:rPr>
              <w:t>Уметь строить и исследовать простейшие математические модели.</w:t>
            </w:r>
          </w:p>
        </w:tc>
        <w:tc>
          <w:tcPr>
            <w:tcW w:w="1373" w:type="dxa"/>
            <w:tcBorders>
              <w:top w:val="nil"/>
              <w:left w:val="nil"/>
              <w:bottom w:val="single" w:sz="4" w:space="0" w:color="auto"/>
              <w:right w:val="single" w:sz="4" w:space="0" w:color="auto"/>
            </w:tcBorders>
            <w:shd w:val="clear" w:color="auto" w:fill="auto"/>
            <w:noWrap/>
            <w:vAlign w:val="center"/>
            <w:hideMark/>
          </w:tcPr>
          <w:p w14:paraId="35B853F6" w14:textId="77777777" w:rsidR="00DB5DDA" w:rsidRPr="005938C4" w:rsidRDefault="00DB5DDA" w:rsidP="006B20DD">
            <w:pPr>
              <w:spacing w:after="0" w:line="240" w:lineRule="auto"/>
              <w:jc w:val="center"/>
              <w:rPr>
                <w:rFonts w:ascii="Times New Roman" w:hAnsi="Times New Roman"/>
                <w:color w:val="000000"/>
              </w:rPr>
            </w:pPr>
            <w:r w:rsidRPr="005938C4">
              <w:rPr>
                <w:rFonts w:ascii="Times New Roman" w:hAnsi="Times New Roman"/>
                <w:color w:val="000000"/>
              </w:rPr>
              <w:t>В</w:t>
            </w:r>
          </w:p>
        </w:tc>
        <w:tc>
          <w:tcPr>
            <w:tcW w:w="1464" w:type="dxa"/>
            <w:tcBorders>
              <w:top w:val="nil"/>
              <w:left w:val="nil"/>
              <w:bottom w:val="single" w:sz="4" w:space="0" w:color="auto"/>
              <w:right w:val="single" w:sz="4" w:space="0" w:color="auto"/>
            </w:tcBorders>
            <w:shd w:val="clear" w:color="auto" w:fill="auto"/>
            <w:noWrap/>
            <w:vAlign w:val="center"/>
            <w:hideMark/>
          </w:tcPr>
          <w:p w14:paraId="7B79D882" w14:textId="77777777" w:rsidR="00DB5DDA" w:rsidRPr="005938C4" w:rsidRDefault="00DB5DDA" w:rsidP="00DC0C3B">
            <w:pPr>
              <w:spacing w:after="0" w:line="240" w:lineRule="auto"/>
              <w:jc w:val="center"/>
              <w:rPr>
                <w:rFonts w:ascii="Times New Roman" w:hAnsi="Times New Roman"/>
                <w:color w:val="000000"/>
              </w:rPr>
            </w:pPr>
            <w:r w:rsidRPr="005938C4">
              <w:rPr>
                <w:rFonts w:ascii="Times New Roman" w:hAnsi="Times New Roman"/>
                <w:color w:val="000000"/>
              </w:rPr>
              <w:t>1,0%</w:t>
            </w:r>
          </w:p>
        </w:tc>
        <w:tc>
          <w:tcPr>
            <w:tcW w:w="222" w:type="dxa"/>
            <w:shd w:val="clear" w:color="auto" w:fill="auto"/>
            <w:vAlign w:val="center"/>
            <w:hideMark/>
          </w:tcPr>
          <w:p w14:paraId="0C73F2C2" w14:textId="77777777" w:rsidR="00DB5DDA" w:rsidRPr="005938C4" w:rsidRDefault="00DB5DDA" w:rsidP="006B20DD">
            <w:pPr>
              <w:spacing w:after="0" w:line="240" w:lineRule="auto"/>
              <w:rPr>
                <w:rFonts w:ascii="Times New Roman" w:hAnsi="Times New Roman"/>
              </w:rPr>
            </w:pPr>
          </w:p>
        </w:tc>
      </w:tr>
    </w:tbl>
    <w:p w14:paraId="64966C28" w14:textId="7BABD8E4" w:rsidR="00DC0C3B" w:rsidRPr="00DC0C3B" w:rsidRDefault="00DC0C3B" w:rsidP="00DC0C3B">
      <w:pPr>
        <w:spacing w:after="0" w:line="276" w:lineRule="auto"/>
        <w:jc w:val="center"/>
        <w:rPr>
          <w:rFonts w:ascii="Times New Roman" w:hAnsi="Times New Roman"/>
          <w:i/>
          <w:iCs/>
          <w:color w:val="000000"/>
          <w:sz w:val="24"/>
          <w:szCs w:val="24"/>
        </w:rPr>
      </w:pPr>
      <w:r w:rsidRPr="00DC0C3B">
        <w:rPr>
          <w:rFonts w:ascii="Times New Roman" w:hAnsi="Times New Roman"/>
          <w:i/>
          <w:iCs/>
          <w:color w:val="000000"/>
          <w:sz w:val="24"/>
          <w:szCs w:val="24"/>
        </w:rPr>
        <w:lastRenderedPageBreak/>
        <w:t>Результаты ГИА-11</w:t>
      </w:r>
      <w:r w:rsidR="006B20DD">
        <w:rPr>
          <w:rFonts w:ascii="Times New Roman" w:hAnsi="Times New Roman"/>
          <w:i/>
          <w:iCs/>
          <w:color w:val="000000"/>
          <w:sz w:val="24"/>
          <w:szCs w:val="24"/>
        </w:rPr>
        <w:t>, ГИА-9</w:t>
      </w:r>
    </w:p>
    <w:p w14:paraId="7396E924" w14:textId="77777777" w:rsidR="00DB5DDA" w:rsidRPr="00E17C6B" w:rsidRDefault="00DB5DDA" w:rsidP="006B20DD">
      <w:pPr>
        <w:spacing w:after="0" w:line="276" w:lineRule="auto"/>
        <w:ind w:firstLine="709"/>
        <w:jc w:val="both"/>
        <w:rPr>
          <w:rFonts w:ascii="Times New Roman" w:hAnsi="Times New Roman"/>
          <w:color w:val="000000"/>
          <w:sz w:val="24"/>
          <w:szCs w:val="24"/>
        </w:rPr>
      </w:pPr>
      <w:r w:rsidRPr="00E17C6B">
        <w:rPr>
          <w:rFonts w:ascii="Times New Roman" w:hAnsi="Times New Roman"/>
          <w:color w:val="000000"/>
          <w:sz w:val="24"/>
          <w:szCs w:val="24"/>
        </w:rPr>
        <w:t>Выпускники 11-х классов, не планирующие поступать в ВУЗы, проход</w:t>
      </w:r>
      <w:r>
        <w:rPr>
          <w:rFonts w:ascii="Times New Roman" w:hAnsi="Times New Roman"/>
          <w:color w:val="000000"/>
          <w:sz w:val="24"/>
          <w:szCs w:val="24"/>
        </w:rPr>
        <w:t>или</w:t>
      </w:r>
      <w:r w:rsidRPr="00E17C6B">
        <w:rPr>
          <w:rFonts w:ascii="Times New Roman" w:hAnsi="Times New Roman"/>
          <w:color w:val="000000"/>
          <w:sz w:val="24"/>
          <w:szCs w:val="24"/>
        </w:rPr>
        <w:t xml:space="preserve"> ГИА по образовательным программа</w:t>
      </w:r>
      <w:r>
        <w:rPr>
          <w:rFonts w:ascii="Times New Roman" w:hAnsi="Times New Roman"/>
          <w:color w:val="000000"/>
          <w:sz w:val="24"/>
          <w:szCs w:val="24"/>
        </w:rPr>
        <w:t>м</w:t>
      </w:r>
      <w:r w:rsidRPr="00E17C6B">
        <w:rPr>
          <w:rFonts w:ascii="Times New Roman" w:hAnsi="Times New Roman"/>
          <w:color w:val="000000"/>
          <w:sz w:val="24"/>
          <w:szCs w:val="24"/>
        </w:rPr>
        <w:t xml:space="preserve"> среднего общего образования в форме </w:t>
      </w:r>
      <w:r>
        <w:rPr>
          <w:rFonts w:ascii="Times New Roman" w:hAnsi="Times New Roman"/>
          <w:color w:val="000000"/>
          <w:sz w:val="24"/>
          <w:szCs w:val="24"/>
        </w:rPr>
        <w:t>единого госу</w:t>
      </w:r>
      <w:r w:rsidRPr="00E17C6B">
        <w:rPr>
          <w:rFonts w:ascii="Times New Roman" w:hAnsi="Times New Roman"/>
          <w:color w:val="000000"/>
          <w:sz w:val="24"/>
          <w:szCs w:val="24"/>
        </w:rPr>
        <w:t xml:space="preserve">дарственного экзамена (далее – </w:t>
      </w:r>
      <w:r>
        <w:rPr>
          <w:rFonts w:ascii="Times New Roman" w:hAnsi="Times New Roman"/>
          <w:color w:val="000000"/>
          <w:sz w:val="24"/>
          <w:szCs w:val="24"/>
        </w:rPr>
        <w:t>ЕГ</w:t>
      </w:r>
      <w:r w:rsidRPr="00E17C6B">
        <w:rPr>
          <w:rFonts w:ascii="Times New Roman" w:hAnsi="Times New Roman"/>
          <w:color w:val="000000"/>
          <w:sz w:val="24"/>
          <w:szCs w:val="24"/>
        </w:rPr>
        <w:t>Э) по русскому языку и математике</w:t>
      </w:r>
      <w:r>
        <w:rPr>
          <w:rFonts w:ascii="Times New Roman" w:hAnsi="Times New Roman"/>
          <w:color w:val="000000"/>
          <w:sz w:val="24"/>
          <w:szCs w:val="24"/>
        </w:rPr>
        <w:t xml:space="preserve"> базового уровня</w:t>
      </w:r>
      <w:r w:rsidRPr="00E17C6B">
        <w:rPr>
          <w:rFonts w:ascii="Times New Roman" w:hAnsi="Times New Roman"/>
          <w:color w:val="000000"/>
          <w:sz w:val="24"/>
          <w:szCs w:val="24"/>
        </w:rPr>
        <w:t>, результаты которого являются основанием для выдачи аттестата о среднем общем образовании.</w:t>
      </w:r>
    </w:p>
    <w:p w14:paraId="7F7B0362" w14:textId="77777777" w:rsidR="00DB5DDA" w:rsidRPr="00E17C6B" w:rsidRDefault="00DB5DDA" w:rsidP="006B20DD">
      <w:pPr>
        <w:spacing w:after="0" w:line="276" w:lineRule="auto"/>
        <w:ind w:firstLine="709"/>
        <w:jc w:val="both"/>
        <w:rPr>
          <w:rFonts w:ascii="Times New Roman" w:hAnsi="Times New Roman"/>
          <w:color w:val="000000"/>
          <w:sz w:val="24"/>
          <w:szCs w:val="24"/>
        </w:rPr>
      </w:pPr>
      <w:r w:rsidRPr="00E17C6B">
        <w:rPr>
          <w:rFonts w:ascii="Times New Roman" w:hAnsi="Times New Roman"/>
          <w:color w:val="000000"/>
          <w:sz w:val="24"/>
          <w:szCs w:val="24"/>
        </w:rPr>
        <w:t>Выпускники 11-х классов, планирующие поступление в ВУЗ, проход</w:t>
      </w:r>
      <w:r>
        <w:rPr>
          <w:rFonts w:ascii="Times New Roman" w:hAnsi="Times New Roman"/>
          <w:color w:val="000000"/>
          <w:sz w:val="24"/>
          <w:szCs w:val="24"/>
        </w:rPr>
        <w:t>или</w:t>
      </w:r>
      <w:r w:rsidRPr="00E17C6B">
        <w:rPr>
          <w:rFonts w:ascii="Times New Roman" w:hAnsi="Times New Roman"/>
          <w:color w:val="000000"/>
          <w:sz w:val="24"/>
          <w:szCs w:val="24"/>
        </w:rPr>
        <w:t xml:space="preserve"> ГИА в форме </w:t>
      </w:r>
      <w:r>
        <w:rPr>
          <w:rFonts w:ascii="Times New Roman" w:hAnsi="Times New Roman"/>
          <w:color w:val="000000"/>
          <w:sz w:val="24"/>
          <w:szCs w:val="24"/>
        </w:rPr>
        <w:t>ЕГЭ по русскому языку и математике профильного уровня или базового уровня (если данный предмет заявлен</w:t>
      </w:r>
      <w:r w:rsidRPr="005317A1">
        <w:rPr>
          <w:rFonts w:ascii="Times New Roman" w:hAnsi="Times New Roman"/>
          <w:color w:val="000000"/>
          <w:sz w:val="24"/>
          <w:szCs w:val="24"/>
        </w:rPr>
        <w:t xml:space="preserve"> </w:t>
      </w:r>
      <w:r>
        <w:rPr>
          <w:rFonts w:ascii="Times New Roman" w:hAnsi="Times New Roman"/>
          <w:color w:val="000000"/>
          <w:sz w:val="24"/>
          <w:szCs w:val="24"/>
        </w:rPr>
        <w:t xml:space="preserve">в перечне вступительных испытаний в ВУЗы), а также предметам по выбору, </w:t>
      </w:r>
      <w:r w:rsidRPr="00E17C6B">
        <w:rPr>
          <w:rFonts w:ascii="Times New Roman" w:hAnsi="Times New Roman"/>
          <w:color w:val="000000"/>
          <w:sz w:val="24"/>
          <w:szCs w:val="24"/>
        </w:rPr>
        <w:t>результаты котор</w:t>
      </w:r>
      <w:r>
        <w:rPr>
          <w:rFonts w:ascii="Times New Roman" w:hAnsi="Times New Roman"/>
          <w:color w:val="000000"/>
          <w:sz w:val="24"/>
          <w:szCs w:val="24"/>
        </w:rPr>
        <w:t>ых</w:t>
      </w:r>
      <w:r w:rsidRPr="00E17C6B">
        <w:rPr>
          <w:rFonts w:ascii="Times New Roman" w:hAnsi="Times New Roman"/>
          <w:color w:val="000000"/>
          <w:sz w:val="24"/>
          <w:szCs w:val="24"/>
        </w:rPr>
        <w:t xml:space="preserve"> используются в качестве результатов вступительных испытаний при приеме на обучение по программам бакалавриата и программам специалитета. </w:t>
      </w:r>
    </w:p>
    <w:p w14:paraId="2D3DC9CD" w14:textId="77777777" w:rsidR="00DB5DDA"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 xml:space="preserve">Организационное, технологическое и информационное сопровождение проведения ЕГЭ на территории района обеспечивали: министерство образования Иркутской области и ГАУ ИО «Центр оценки профессионального мастерства, квалификации педагогов и мониторинга качества образования» совместно с Управлением образования администрации Тайшетского района. </w:t>
      </w:r>
    </w:p>
    <w:p w14:paraId="36739969" w14:textId="00D383A3" w:rsidR="00DB5DDA" w:rsidRPr="00E17C6B"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По итогам 202</w:t>
      </w:r>
      <w:r>
        <w:rPr>
          <w:rFonts w:ascii="Times New Roman" w:hAnsi="Times New Roman"/>
          <w:color w:val="000000"/>
          <w:sz w:val="24"/>
          <w:szCs w:val="24"/>
          <w:lang w:bidi="ru-RU"/>
        </w:rPr>
        <w:t>2</w:t>
      </w:r>
      <w:r w:rsidR="006B20DD">
        <w:rPr>
          <w:rFonts w:ascii="Times New Roman" w:hAnsi="Times New Roman"/>
          <w:color w:val="000000"/>
          <w:sz w:val="24"/>
          <w:szCs w:val="24"/>
          <w:lang w:bidi="ru-RU"/>
        </w:rPr>
        <w:t>/</w:t>
      </w:r>
      <w:r w:rsidRPr="00E17C6B">
        <w:rPr>
          <w:rFonts w:ascii="Times New Roman" w:hAnsi="Times New Roman"/>
          <w:color w:val="000000"/>
          <w:sz w:val="24"/>
          <w:szCs w:val="24"/>
          <w:lang w:bidi="ru-RU"/>
        </w:rPr>
        <w:t>202</w:t>
      </w:r>
      <w:r>
        <w:rPr>
          <w:rFonts w:ascii="Times New Roman" w:hAnsi="Times New Roman"/>
          <w:color w:val="000000"/>
          <w:sz w:val="24"/>
          <w:szCs w:val="24"/>
          <w:lang w:bidi="ru-RU"/>
        </w:rPr>
        <w:t>3</w:t>
      </w:r>
      <w:r w:rsidRPr="00E17C6B">
        <w:rPr>
          <w:rFonts w:ascii="Times New Roman" w:hAnsi="Times New Roman"/>
          <w:color w:val="000000"/>
          <w:sz w:val="24"/>
          <w:szCs w:val="24"/>
          <w:lang w:bidi="ru-RU"/>
        </w:rPr>
        <w:t xml:space="preserve"> учебного года </w:t>
      </w:r>
      <w:r>
        <w:rPr>
          <w:rFonts w:ascii="Times New Roman" w:hAnsi="Times New Roman"/>
          <w:color w:val="000000"/>
          <w:sz w:val="24"/>
          <w:szCs w:val="24"/>
          <w:lang w:bidi="ru-RU"/>
        </w:rPr>
        <w:t>к</w:t>
      </w:r>
      <w:r w:rsidRPr="00E17C6B">
        <w:rPr>
          <w:rFonts w:ascii="Times New Roman" w:hAnsi="Times New Roman"/>
          <w:color w:val="000000"/>
          <w:sz w:val="24"/>
          <w:szCs w:val="24"/>
          <w:lang w:bidi="ru-RU"/>
        </w:rPr>
        <w:t xml:space="preserve"> прохождению ГИА</w:t>
      </w:r>
      <w:r>
        <w:rPr>
          <w:rFonts w:ascii="Times New Roman" w:hAnsi="Times New Roman"/>
          <w:color w:val="000000"/>
          <w:sz w:val="24"/>
          <w:szCs w:val="24"/>
          <w:lang w:bidi="ru-RU"/>
        </w:rPr>
        <w:t xml:space="preserve"> в</w:t>
      </w:r>
      <w:r w:rsidRPr="00E17C6B">
        <w:rPr>
          <w:rFonts w:ascii="Times New Roman" w:hAnsi="Times New Roman"/>
          <w:color w:val="000000"/>
          <w:sz w:val="24"/>
          <w:szCs w:val="24"/>
          <w:lang w:bidi="ru-RU"/>
        </w:rPr>
        <w:t xml:space="preserve"> 11-х класс</w:t>
      </w:r>
      <w:r>
        <w:rPr>
          <w:rFonts w:ascii="Times New Roman" w:hAnsi="Times New Roman"/>
          <w:color w:val="000000"/>
          <w:sz w:val="24"/>
          <w:szCs w:val="24"/>
          <w:lang w:bidi="ru-RU"/>
        </w:rPr>
        <w:t xml:space="preserve">ах не был </w:t>
      </w:r>
      <w:r w:rsidRPr="00E17C6B">
        <w:rPr>
          <w:rFonts w:ascii="Times New Roman" w:hAnsi="Times New Roman"/>
          <w:color w:val="000000"/>
          <w:sz w:val="24"/>
          <w:szCs w:val="24"/>
          <w:lang w:bidi="ru-RU"/>
        </w:rPr>
        <w:t xml:space="preserve"> допущен</w:t>
      </w:r>
      <w:r>
        <w:rPr>
          <w:rFonts w:ascii="Times New Roman" w:hAnsi="Times New Roman"/>
          <w:color w:val="000000"/>
          <w:sz w:val="24"/>
          <w:szCs w:val="24"/>
          <w:lang w:bidi="ru-RU"/>
        </w:rPr>
        <w:t xml:space="preserve"> 1 выпускник МКОУ «СОШ №85» по болезни, 2 выпускника не смогли приять участие в ЕГЭ по состоянию здоровья: МКОУ </w:t>
      </w:r>
      <w:proofErr w:type="spellStart"/>
      <w:r>
        <w:rPr>
          <w:rFonts w:ascii="Times New Roman" w:hAnsi="Times New Roman"/>
          <w:color w:val="000000"/>
          <w:sz w:val="24"/>
          <w:szCs w:val="24"/>
          <w:lang w:bidi="ru-RU"/>
        </w:rPr>
        <w:t>Новобирюсинской</w:t>
      </w:r>
      <w:proofErr w:type="spellEnd"/>
      <w:r>
        <w:rPr>
          <w:rFonts w:ascii="Times New Roman" w:hAnsi="Times New Roman"/>
          <w:color w:val="000000"/>
          <w:sz w:val="24"/>
          <w:szCs w:val="24"/>
          <w:lang w:bidi="ru-RU"/>
        </w:rPr>
        <w:t xml:space="preserve"> СОШ и МКОУ СОШ №10 г. Бирюсинска, 1 экстерн МКОУ СОШ №10 г. Бирюсинска отказался от участия в ГИА в  период проведения экзаменов. В </w:t>
      </w:r>
      <w:r w:rsidRPr="00E17C6B">
        <w:rPr>
          <w:rFonts w:ascii="Times New Roman" w:hAnsi="Times New Roman"/>
          <w:color w:val="000000"/>
          <w:sz w:val="24"/>
          <w:szCs w:val="24"/>
          <w:lang w:bidi="ru-RU"/>
        </w:rPr>
        <w:t xml:space="preserve">9-х </w:t>
      </w:r>
      <w:r>
        <w:rPr>
          <w:rFonts w:ascii="Times New Roman" w:hAnsi="Times New Roman"/>
          <w:color w:val="000000"/>
          <w:sz w:val="24"/>
          <w:szCs w:val="24"/>
          <w:lang w:bidi="ru-RU"/>
        </w:rPr>
        <w:t xml:space="preserve">классах все выпускники были допущены </w:t>
      </w:r>
      <w:proofErr w:type="gramStart"/>
      <w:r>
        <w:rPr>
          <w:rFonts w:ascii="Times New Roman" w:hAnsi="Times New Roman"/>
          <w:color w:val="000000"/>
          <w:sz w:val="24"/>
          <w:szCs w:val="24"/>
          <w:lang w:bidi="ru-RU"/>
        </w:rPr>
        <w:t>к  ГИА</w:t>
      </w:r>
      <w:proofErr w:type="gramEnd"/>
      <w:r>
        <w:rPr>
          <w:rFonts w:ascii="Times New Roman" w:hAnsi="Times New Roman"/>
          <w:color w:val="000000"/>
          <w:sz w:val="24"/>
          <w:szCs w:val="24"/>
          <w:lang w:bidi="ru-RU"/>
        </w:rPr>
        <w:t>. 1 экстерн МКОУ СОШ №14 г. Тайшета отказался от участия в ГИА в период проведения экзаменов, остальные выпускники приняли в ней участие.</w:t>
      </w:r>
    </w:p>
    <w:p w14:paraId="0BD1261E" w14:textId="5B2381D9" w:rsidR="00DB5DDA" w:rsidRPr="00E17C6B" w:rsidRDefault="00DB5DDA" w:rsidP="006B20DD">
      <w:pPr>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В 2022</w:t>
      </w:r>
      <w:r w:rsidR="006B20DD">
        <w:rPr>
          <w:rFonts w:ascii="Times New Roman" w:hAnsi="Times New Roman"/>
          <w:color w:val="000000"/>
          <w:sz w:val="24"/>
          <w:szCs w:val="24"/>
        </w:rPr>
        <w:t>/</w:t>
      </w:r>
      <w:r>
        <w:rPr>
          <w:rFonts w:ascii="Times New Roman" w:hAnsi="Times New Roman"/>
          <w:color w:val="000000"/>
          <w:sz w:val="24"/>
          <w:szCs w:val="24"/>
        </w:rPr>
        <w:t>2023</w:t>
      </w:r>
      <w:r w:rsidR="006B20DD">
        <w:rPr>
          <w:rFonts w:ascii="Times New Roman" w:hAnsi="Times New Roman"/>
          <w:color w:val="000000"/>
          <w:sz w:val="24"/>
          <w:szCs w:val="24"/>
        </w:rPr>
        <w:t xml:space="preserve"> </w:t>
      </w:r>
      <w:proofErr w:type="gramStart"/>
      <w:r w:rsidR="006B20DD">
        <w:rPr>
          <w:rFonts w:ascii="Times New Roman" w:hAnsi="Times New Roman"/>
          <w:color w:val="000000"/>
          <w:sz w:val="24"/>
          <w:szCs w:val="24"/>
        </w:rPr>
        <w:t xml:space="preserve">учебном </w:t>
      </w:r>
      <w:r>
        <w:rPr>
          <w:rFonts w:ascii="Times New Roman" w:hAnsi="Times New Roman"/>
          <w:color w:val="000000"/>
          <w:sz w:val="24"/>
          <w:szCs w:val="24"/>
        </w:rPr>
        <w:t xml:space="preserve"> году</w:t>
      </w:r>
      <w:proofErr w:type="gramEnd"/>
      <w:r>
        <w:rPr>
          <w:rFonts w:ascii="Times New Roman" w:hAnsi="Times New Roman"/>
          <w:color w:val="000000"/>
          <w:sz w:val="24"/>
          <w:szCs w:val="24"/>
        </w:rPr>
        <w:t xml:space="preserve"> на участие в д</w:t>
      </w:r>
      <w:r w:rsidRPr="00E17C6B">
        <w:rPr>
          <w:rFonts w:ascii="Times New Roman" w:hAnsi="Times New Roman"/>
          <w:color w:val="000000"/>
          <w:sz w:val="24"/>
          <w:szCs w:val="24"/>
        </w:rPr>
        <w:t>осрочн</w:t>
      </w:r>
      <w:r>
        <w:rPr>
          <w:rFonts w:ascii="Times New Roman" w:hAnsi="Times New Roman"/>
          <w:color w:val="000000"/>
          <w:sz w:val="24"/>
          <w:szCs w:val="24"/>
        </w:rPr>
        <w:t xml:space="preserve">ой </w:t>
      </w:r>
      <w:r w:rsidRPr="00E17C6B">
        <w:rPr>
          <w:rFonts w:ascii="Times New Roman" w:hAnsi="Times New Roman"/>
          <w:color w:val="000000"/>
          <w:sz w:val="24"/>
          <w:szCs w:val="24"/>
        </w:rPr>
        <w:t xml:space="preserve">период </w:t>
      </w:r>
      <w:r>
        <w:rPr>
          <w:rFonts w:ascii="Times New Roman" w:hAnsi="Times New Roman"/>
          <w:color w:val="000000"/>
          <w:sz w:val="24"/>
          <w:szCs w:val="24"/>
        </w:rPr>
        <w:t xml:space="preserve"> ГИА-9,11  выпускники  не заявлялись.</w:t>
      </w:r>
    </w:p>
    <w:p w14:paraId="71AFFF9F" w14:textId="77777777" w:rsidR="00DB5DDA" w:rsidRPr="00E17C6B"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Для проведения ЕГЭ были организованы пункты проведения экзаменов (ППЭ) на базе следующих образовательных организаций (ОО):</w:t>
      </w:r>
    </w:p>
    <w:p w14:paraId="07EE75D8" w14:textId="77777777" w:rsidR="00DB5DDA" w:rsidRPr="00E17C6B"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 xml:space="preserve">- МКОУ «СОШ № 85»; </w:t>
      </w:r>
    </w:p>
    <w:p w14:paraId="622B9557" w14:textId="77777777" w:rsidR="00DB5DDA" w:rsidRPr="00E17C6B"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 xml:space="preserve">- МКОУ СОШ № 5 г. Тайшета; </w:t>
      </w:r>
    </w:p>
    <w:p w14:paraId="3D0D1B73" w14:textId="77777777" w:rsidR="00DB5DDA"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 xml:space="preserve">- МКОУ </w:t>
      </w:r>
      <w:proofErr w:type="spellStart"/>
      <w:r w:rsidRPr="00E17C6B">
        <w:rPr>
          <w:rFonts w:ascii="Times New Roman" w:hAnsi="Times New Roman"/>
          <w:color w:val="000000"/>
          <w:sz w:val="24"/>
          <w:szCs w:val="24"/>
          <w:lang w:bidi="ru-RU"/>
        </w:rPr>
        <w:t>Новобирюсинская</w:t>
      </w:r>
      <w:proofErr w:type="spellEnd"/>
      <w:r w:rsidRPr="00E17C6B">
        <w:rPr>
          <w:rFonts w:ascii="Times New Roman" w:hAnsi="Times New Roman"/>
          <w:color w:val="000000"/>
          <w:sz w:val="24"/>
          <w:szCs w:val="24"/>
          <w:lang w:bidi="ru-RU"/>
        </w:rPr>
        <w:t xml:space="preserve"> СОШ.</w:t>
      </w:r>
    </w:p>
    <w:p w14:paraId="3AE2D362" w14:textId="3C17771F" w:rsidR="00DB5DDA" w:rsidRDefault="00DB5DDA" w:rsidP="006B20DD">
      <w:pPr>
        <w:spacing w:after="0" w:line="276" w:lineRule="auto"/>
        <w:ind w:firstLine="709"/>
        <w:jc w:val="both"/>
        <w:rPr>
          <w:rFonts w:ascii="Times New Roman" w:hAnsi="Times New Roman"/>
          <w:color w:val="000000"/>
          <w:sz w:val="24"/>
          <w:szCs w:val="24"/>
          <w:lang w:bidi="ru-RU"/>
        </w:rPr>
      </w:pPr>
      <w:r>
        <w:rPr>
          <w:rFonts w:ascii="Times New Roman" w:hAnsi="Times New Roman"/>
          <w:color w:val="000000"/>
          <w:sz w:val="24"/>
          <w:szCs w:val="24"/>
          <w:lang w:bidi="ru-RU"/>
        </w:rPr>
        <w:t>Для проведения ГИА-9 была организована, как и в прошлые год</w:t>
      </w:r>
      <w:r w:rsidR="006B20DD">
        <w:rPr>
          <w:rFonts w:ascii="Times New Roman" w:hAnsi="Times New Roman"/>
          <w:color w:val="000000"/>
          <w:sz w:val="24"/>
          <w:szCs w:val="24"/>
          <w:lang w:bidi="ru-RU"/>
        </w:rPr>
        <w:t>ы</w:t>
      </w:r>
      <w:r>
        <w:rPr>
          <w:rFonts w:ascii="Times New Roman" w:hAnsi="Times New Roman"/>
          <w:color w:val="000000"/>
          <w:sz w:val="24"/>
          <w:szCs w:val="24"/>
          <w:lang w:bidi="ru-RU"/>
        </w:rPr>
        <w:t xml:space="preserve">, </w:t>
      </w:r>
      <w:r w:rsidRPr="00E17C6B">
        <w:rPr>
          <w:rFonts w:ascii="Times New Roman" w:hAnsi="Times New Roman"/>
          <w:color w:val="000000"/>
          <w:sz w:val="24"/>
          <w:szCs w:val="24"/>
          <w:lang w:bidi="ru-RU"/>
        </w:rPr>
        <w:t>работа</w:t>
      </w:r>
      <w:r>
        <w:rPr>
          <w:rFonts w:ascii="Times New Roman" w:hAnsi="Times New Roman"/>
          <w:color w:val="000000"/>
          <w:sz w:val="24"/>
          <w:szCs w:val="24"/>
          <w:lang w:bidi="ru-RU"/>
        </w:rPr>
        <w:t xml:space="preserve"> 6 </w:t>
      </w:r>
      <w:r w:rsidRPr="00E17C6B">
        <w:rPr>
          <w:rFonts w:ascii="Times New Roman" w:hAnsi="Times New Roman"/>
          <w:color w:val="000000"/>
          <w:sz w:val="24"/>
          <w:szCs w:val="24"/>
          <w:lang w:bidi="ru-RU"/>
        </w:rPr>
        <w:t>пункт</w:t>
      </w:r>
      <w:r>
        <w:rPr>
          <w:rFonts w:ascii="Times New Roman" w:hAnsi="Times New Roman"/>
          <w:color w:val="000000"/>
          <w:sz w:val="24"/>
          <w:szCs w:val="24"/>
          <w:lang w:bidi="ru-RU"/>
        </w:rPr>
        <w:t xml:space="preserve">ов </w:t>
      </w:r>
      <w:r w:rsidRPr="00E17C6B">
        <w:rPr>
          <w:rFonts w:ascii="Times New Roman" w:hAnsi="Times New Roman"/>
          <w:color w:val="000000"/>
          <w:sz w:val="24"/>
          <w:szCs w:val="24"/>
          <w:lang w:bidi="ru-RU"/>
        </w:rPr>
        <w:t>проведения экзаменов (ППЭ) на базе следующих образовательных организаций (ОО):</w:t>
      </w:r>
    </w:p>
    <w:p w14:paraId="2AD430D1" w14:textId="77777777" w:rsidR="00DB5DDA" w:rsidRPr="00E17C6B"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 xml:space="preserve">- МКОУ «СОШ № 85»; </w:t>
      </w:r>
    </w:p>
    <w:p w14:paraId="29619014" w14:textId="77777777" w:rsidR="00DB5DDA" w:rsidRPr="00E17C6B"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 xml:space="preserve">- МКОУ СОШ № 5 г. Тайшета; </w:t>
      </w:r>
    </w:p>
    <w:p w14:paraId="1EE1140D" w14:textId="77777777" w:rsidR="00DB5DDA" w:rsidRPr="00E17C6B" w:rsidRDefault="00DB5DDA" w:rsidP="006B20DD">
      <w:pPr>
        <w:spacing w:after="0" w:line="276" w:lineRule="auto"/>
        <w:ind w:firstLine="709"/>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МКОУ </w:t>
      </w:r>
      <w:proofErr w:type="spellStart"/>
      <w:r>
        <w:rPr>
          <w:rFonts w:ascii="Times New Roman" w:hAnsi="Times New Roman"/>
          <w:color w:val="000000"/>
          <w:sz w:val="24"/>
          <w:szCs w:val="24"/>
          <w:lang w:bidi="ru-RU"/>
        </w:rPr>
        <w:t>Бузыкановской</w:t>
      </w:r>
      <w:proofErr w:type="spellEnd"/>
      <w:r>
        <w:rPr>
          <w:rFonts w:ascii="Times New Roman" w:hAnsi="Times New Roman"/>
          <w:color w:val="000000"/>
          <w:sz w:val="24"/>
          <w:szCs w:val="24"/>
          <w:lang w:bidi="ru-RU"/>
        </w:rPr>
        <w:t xml:space="preserve"> СОШ;</w:t>
      </w:r>
    </w:p>
    <w:p w14:paraId="3BCB06D2" w14:textId="39394BC9" w:rsidR="00DB5DDA"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 xml:space="preserve">- МКОУ </w:t>
      </w:r>
      <w:proofErr w:type="spellStart"/>
      <w:r w:rsidRPr="00E17C6B">
        <w:rPr>
          <w:rFonts w:ascii="Times New Roman" w:hAnsi="Times New Roman"/>
          <w:color w:val="000000"/>
          <w:sz w:val="24"/>
          <w:szCs w:val="24"/>
          <w:lang w:bidi="ru-RU"/>
        </w:rPr>
        <w:t>Новобирюсинск</w:t>
      </w:r>
      <w:r w:rsidR="006B20DD">
        <w:rPr>
          <w:rFonts w:ascii="Times New Roman" w:hAnsi="Times New Roman"/>
          <w:color w:val="000000"/>
          <w:sz w:val="24"/>
          <w:szCs w:val="24"/>
          <w:lang w:bidi="ru-RU"/>
        </w:rPr>
        <w:t>ой</w:t>
      </w:r>
      <w:proofErr w:type="spellEnd"/>
      <w:r w:rsidRPr="00E17C6B">
        <w:rPr>
          <w:rFonts w:ascii="Times New Roman" w:hAnsi="Times New Roman"/>
          <w:color w:val="000000"/>
          <w:sz w:val="24"/>
          <w:szCs w:val="24"/>
          <w:lang w:bidi="ru-RU"/>
        </w:rPr>
        <w:t xml:space="preserve"> СОШ</w:t>
      </w:r>
      <w:r>
        <w:rPr>
          <w:rFonts w:ascii="Times New Roman" w:hAnsi="Times New Roman"/>
          <w:color w:val="000000"/>
          <w:sz w:val="24"/>
          <w:szCs w:val="24"/>
          <w:lang w:bidi="ru-RU"/>
        </w:rPr>
        <w:t>;</w:t>
      </w:r>
    </w:p>
    <w:p w14:paraId="76D186CB" w14:textId="77777777" w:rsidR="00DB5DDA" w:rsidRDefault="00DB5DDA" w:rsidP="006B20DD">
      <w:pPr>
        <w:spacing w:after="0" w:line="276" w:lineRule="auto"/>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 xml:space="preserve">- МКОУ СОШ № </w:t>
      </w:r>
      <w:r>
        <w:rPr>
          <w:rFonts w:ascii="Times New Roman" w:hAnsi="Times New Roman"/>
          <w:color w:val="000000"/>
          <w:sz w:val="24"/>
          <w:szCs w:val="24"/>
          <w:lang w:bidi="ru-RU"/>
        </w:rPr>
        <w:t>2</w:t>
      </w:r>
      <w:r w:rsidRPr="00E17C6B">
        <w:rPr>
          <w:rFonts w:ascii="Times New Roman" w:hAnsi="Times New Roman"/>
          <w:color w:val="000000"/>
          <w:sz w:val="24"/>
          <w:szCs w:val="24"/>
          <w:lang w:bidi="ru-RU"/>
        </w:rPr>
        <w:t xml:space="preserve"> г. Тайшета; </w:t>
      </w:r>
    </w:p>
    <w:p w14:paraId="5F2D1826" w14:textId="77777777" w:rsidR="00DB5DDA" w:rsidRDefault="00DB5DDA" w:rsidP="006B20DD">
      <w:pPr>
        <w:spacing w:after="0" w:line="276" w:lineRule="auto"/>
        <w:ind w:firstLine="709"/>
        <w:jc w:val="both"/>
        <w:rPr>
          <w:rFonts w:ascii="Times New Roman" w:hAnsi="Times New Roman"/>
          <w:color w:val="000000"/>
          <w:sz w:val="24"/>
          <w:szCs w:val="24"/>
          <w:lang w:bidi="ru-RU"/>
        </w:rPr>
      </w:pPr>
      <w:r>
        <w:rPr>
          <w:rFonts w:ascii="Times New Roman" w:hAnsi="Times New Roman"/>
          <w:color w:val="000000"/>
          <w:sz w:val="24"/>
          <w:szCs w:val="24"/>
          <w:lang w:bidi="ru-RU"/>
        </w:rPr>
        <w:t>- МКОУ СОШ №16 г. Бирюсинска.</w:t>
      </w:r>
    </w:p>
    <w:p w14:paraId="60045420" w14:textId="77777777" w:rsidR="00DB5DDA" w:rsidRDefault="00DB5DDA" w:rsidP="00DB5DDA">
      <w:pPr>
        <w:spacing w:after="0"/>
        <w:ind w:firstLine="709"/>
        <w:jc w:val="both"/>
        <w:rPr>
          <w:rFonts w:ascii="Times New Roman" w:hAnsi="Times New Roman"/>
          <w:color w:val="000000"/>
          <w:sz w:val="24"/>
          <w:szCs w:val="24"/>
          <w:lang w:bidi="ru-RU"/>
        </w:rPr>
      </w:pPr>
    </w:p>
    <w:p w14:paraId="211C462A" w14:textId="77777777" w:rsidR="00DB5DDA" w:rsidRDefault="00DB5DDA" w:rsidP="00DB5DDA">
      <w:pPr>
        <w:spacing w:after="0"/>
        <w:ind w:firstLine="709"/>
        <w:jc w:val="both"/>
        <w:rPr>
          <w:rFonts w:ascii="Times New Roman" w:hAnsi="Times New Roman"/>
          <w:sz w:val="24"/>
          <w:szCs w:val="24"/>
          <w:lang w:bidi="ru-RU"/>
        </w:rPr>
      </w:pPr>
      <w:r w:rsidRPr="00097BCA">
        <w:rPr>
          <w:rFonts w:ascii="Times New Roman" w:hAnsi="Times New Roman"/>
          <w:sz w:val="24"/>
          <w:szCs w:val="24"/>
          <w:lang w:bidi="ru-RU"/>
        </w:rPr>
        <w:t>Для проведения ГИА было привлечено 412 человек (ГИА-11 - 148 человека, ГИА-9 -274). Соблюдение установленного порядка проведения экзаменов также осуществляли члены государственной экзаменационной комиссии района - 22 человека, в том числе 2 члена ГЭК, ответственных за проведение ГИА на территории муниципалитета.</w:t>
      </w:r>
    </w:p>
    <w:p w14:paraId="54BC7A5F" w14:textId="77777777" w:rsidR="00DB5DDA" w:rsidRPr="00097BCA" w:rsidRDefault="00DB5DDA" w:rsidP="00DB5DDA">
      <w:pPr>
        <w:spacing w:after="0"/>
        <w:ind w:firstLine="709"/>
        <w:jc w:val="both"/>
        <w:rPr>
          <w:rFonts w:ascii="Times New Roman" w:hAnsi="Times New Roman"/>
          <w:sz w:val="24"/>
          <w:szCs w:val="24"/>
          <w:lang w:bidi="ru-RU"/>
        </w:rPr>
      </w:pPr>
      <w:r>
        <w:rPr>
          <w:rFonts w:ascii="Times New Roman" w:hAnsi="Times New Roman"/>
          <w:sz w:val="24"/>
          <w:szCs w:val="24"/>
          <w:lang w:bidi="ru-RU"/>
        </w:rPr>
        <w:t xml:space="preserve">Особенностями проведения ЕГЭ в ППЭ в 2023 году стали: использование технологий передачи экзаменационных материалов (далее -ЭМ) по сети «Интернет» (ранее </w:t>
      </w:r>
      <w:r>
        <w:rPr>
          <w:rFonts w:ascii="Times New Roman" w:hAnsi="Times New Roman"/>
          <w:sz w:val="24"/>
          <w:szCs w:val="24"/>
          <w:lang w:bidi="ru-RU"/>
        </w:rPr>
        <w:lastRenderedPageBreak/>
        <w:t>получали ЭМ на дисках в РЦОИ) и печать полного комплекта ЭМ и сканирования в аудитории (ранее сканирование ЭМ осуществлялось в штабе ППЭ).</w:t>
      </w:r>
    </w:p>
    <w:p w14:paraId="5DAF626E" w14:textId="77777777" w:rsidR="00DB5DDA" w:rsidRDefault="00DB5DDA" w:rsidP="00DB5DDA">
      <w:pPr>
        <w:spacing w:after="0"/>
        <w:ind w:firstLine="709"/>
        <w:jc w:val="both"/>
        <w:rPr>
          <w:rFonts w:ascii="Times New Roman" w:hAnsi="Times New Roman"/>
          <w:color w:val="000000"/>
          <w:sz w:val="24"/>
          <w:szCs w:val="24"/>
          <w:lang w:bidi="ru-RU"/>
        </w:rPr>
      </w:pPr>
      <w:r w:rsidRPr="00882CE4">
        <w:rPr>
          <w:rFonts w:ascii="Times New Roman" w:hAnsi="Times New Roman"/>
          <w:sz w:val="24"/>
          <w:szCs w:val="24"/>
          <w:lang w:bidi="ru-RU"/>
        </w:rPr>
        <w:t>В целях отработки новых технологий проведения ЕГЭ в 2023 году Тайшетский район принимал участие в региональных и федеральных тренировочных мероприятиях по проведению единого государственного экзамена. Основными целями проведения тренировочных мероприятий остаются</w:t>
      </w:r>
      <w:r>
        <w:rPr>
          <w:rFonts w:ascii="Times New Roman" w:hAnsi="Times New Roman"/>
          <w:color w:val="000000"/>
          <w:sz w:val="24"/>
          <w:szCs w:val="24"/>
          <w:lang w:bidi="ru-RU"/>
        </w:rPr>
        <w:t>:</w:t>
      </w:r>
    </w:p>
    <w:p w14:paraId="2C600096" w14:textId="77777777" w:rsidR="00DB5DDA" w:rsidRDefault="00DB5DDA" w:rsidP="00B50AB3">
      <w:pPr>
        <w:numPr>
          <w:ilvl w:val="0"/>
          <w:numId w:val="21"/>
        </w:numPr>
        <w:spacing w:after="0" w:line="276" w:lineRule="auto"/>
        <w:jc w:val="both"/>
        <w:rPr>
          <w:rFonts w:ascii="Times New Roman" w:hAnsi="Times New Roman"/>
          <w:color w:val="000000"/>
          <w:sz w:val="24"/>
          <w:szCs w:val="24"/>
          <w:lang w:bidi="ru-RU"/>
        </w:rPr>
      </w:pPr>
      <w:r>
        <w:rPr>
          <w:rFonts w:ascii="Times New Roman" w:hAnsi="Times New Roman"/>
          <w:color w:val="000000"/>
          <w:sz w:val="24"/>
          <w:szCs w:val="24"/>
          <w:lang w:bidi="ru-RU"/>
        </w:rPr>
        <w:t>для задействованных педагогов - практическая подготовка к проведению ЕГЭ (работа с инструкциями, заполнение документации), в том числе работа с оборудованием (ноутбук, принтер, сканер) и программным обеспечением (ПО), отработка внештатных ситуаций;</w:t>
      </w:r>
    </w:p>
    <w:p w14:paraId="7A03402C" w14:textId="77777777" w:rsidR="00DB5DDA" w:rsidRDefault="00DB5DDA" w:rsidP="00B50AB3">
      <w:pPr>
        <w:numPr>
          <w:ilvl w:val="0"/>
          <w:numId w:val="21"/>
        </w:numPr>
        <w:spacing w:after="0" w:line="276" w:lineRule="auto"/>
        <w:jc w:val="both"/>
        <w:rPr>
          <w:rFonts w:ascii="Times New Roman" w:hAnsi="Times New Roman"/>
          <w:color w:val="000000"/>
          <w:sz w:val="24"/>
          <w:szCs w:val="24"/>
          <w:lang w:bidi="ru-RU"/>
        </w:rPr>
      </w:pPr>
      <w:r>
        <w:rPr>
          <w:rFonts w:ascii="Times New Roman" w:hAnsi="Times New Roman"/>
          <w:color w:val="000000"/>
          <w:sz w:val="24"/>
          <w:szCs w:val="24"/>
          <w:lang w:bidi="ru-RU"/>
        </w:rPr>
        <w:t>для выпускников – погружение в процедуру проведения ЕГЭ, проход через металлодетектор, вход в ППЭ, решение КИМ с заполнением бланков. Для выпускников был осуществлен подвоз к задействованным ППЭ.</w:t>
      </w:r>
    </w:p>
    <w:p w14:paraId="69C1D556" w14:textId="77777777" w:rsidR="00DB5DDA" w:rsidRDefault="00DB5DDA" w:rsidP="00B50AB3">
      <w:pPr>
        <w:numPr>
          <w:ilvl w:val="0"/>
          <w:numId w:val="21"/>
        </w:numPr>
        <w:spacing w:after="0" w:line="276"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для задействованного технического оборудования - проверка работоспособности и отсутствие конфликта оборудования, корректная работа программного обеспечения </w:t>
      </w:r>
    </w:p>
    <w:p w14:paraId="4C224019" w14:textId="4D984223" w:rsidR="00DB5DDA" w:rsidRPr="006B20DD" w:rsidRDefault="006B20DD" w:rsidP="00DB5DDA">
      <w:pPr>
        <w:spacing w:after="0"/>
        <w:ind w:firstLine="709"/>
        <w:jc w:val="center"/>
        <w:rPr>
          <w:rFonts w:ascii="Times New Roman" w:hAnsi="Times New Roman"/>
          <w:color w:val="000000"/>
          <w:sz w:val="24"/>
          <w:szCs w:val="24"/>
          <w:lang w:bidi="ru-RU"/>
        </w:rPr>
      </w:pPr>
      <w:r w:rsidRPr="006B20DD">
        <w:rPr>
          <w:rFonts w:ascii="Times New Roman" w:hAnsi="Times New Roman"/>
          <w:color w:val="000000"/>
          <w:sz w:val="24"/>
          <w:szCs w:val="24"/>
          <w:lang w:bidi="ru-RU"/>
        </w:rPr>
        <w:t>Та</w:t>
      </w:r>
      <w:r w:rsidR="00C87A0E">
        <w:rPr>
          <w:rFonts w:ascii="Times New Roman" w:hAnsi="Times New Roman"/>
          <w:color w:val="000000"/>
          <w:sz w:val="24"/>
          <w:szCs w:val="24"/>
          <w:lang w:bidi="ru-RU"/>
        </w:rPr>
        <w:t>б</w:t>
      </w:r>
      <w:r w:rsidRPr="006B20DD">
        <w:rPr>
          <w:rFonts w:ascii="Times New Roman" w:hAnsi="Times New Roman"/>
          <w:color w:val="000000"/>
          <w:sz w:val="24"/>
          <w:szCs w:val="24"/>
          <w:lang w:bidi="ru-RU"/>
        </w:rPr>
        <w:t xml:space="preserve">лица </w:t>
      </w:r>
      <w:r w:rsidR="00C87A0E">
        <w:rPr>
          <w:rFonts w:ascii="Times New Roman" w:hAnsi="Times New Roman"/>
          <w:color w:val="000000"/>
          <w:sz w:val="24"/>
          <w:szCs w:val="24"/>
          <w:lang w:bidi="ru-RU"/>
        </w:rPr>
        <w:t>35</w:t>
      </w:r>
      <w:r w:rsidRPr="006B20DD">
        <w:rPr>
          <w:rFonts w:ascii="Times New Roman" w:hAnsi="Times New Roman"/>
          <w:color w:val="000000"/>
          <w:sz w:val="24"/>
          <w:szCs w:val="24"/>
          <w:lang w:bidi="ru-RU"/>
        </w:rPr>
        <w:t xml:space="preserve">. </w:t>
      </w:r>
      <w:r w:rsidR="00DB5DDA" w:rsidRPr="006B20DD">
        <w:rPr>
          <w:rFonts w:ascii="Times New Roman" w:hAnsi="Times New Roman"/>
          <w:color w:val="000000"/>
          <w:sz w:val="24"/>
          <w:szCs w:val="24"/>
          <w:lang w:bidi="ru-RU"/>
        </w:rPr>
        <w:t>Федеральные тренировочные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321"/>
        <w:gridCol w:w="2031"/>
        <w:gridCol w:w="1417"/>
        <w:gridCol w:w="1417"/>
        <w:gridCol w:w="1463"/>
        <w:gridCol w:w="1417"/>
      </w:tblGrid>
      <w:tr w:rsidR="00DB5DDA" w:rsidRPr="009D5920" w14:paraId="4DEDEFFF" w14:textId="77777777" w:rsidTr="006B20DD">
        <w:tc>
          <w:tcPr>
            <w:tcW w:w="421" w:type="dxa"/>
            <w:shd w:val="clear" w:color="auto" w:fill="auto"/>
          </w:tcPr>
          <w:p w14:paraId="5901E296" w14:textId="77777777" w:rsidR="00DB5DDA" w:rsidRPr="009D5920" w:rsidRDefault="00DB5DDA" w:rsidP="006B20DD">
            <w:pPr>
              <w:spacing w:after="0"/>
              <w:jc w:val="both"/>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w:t>
            </w:r>
          </w:p>
        </w:tc>
        <w:tc>
          <w:tcPr>
            <w:tcW w:w="1321" w:type="dxa"/>
            <w:shd w:val="clear" w:color="auto" w:fill="auto"/>
          </w:tcPr>
          <w:p w14:paraId="385E76B9"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Д</w:t>
            </w:r>
            <w:r w:rsidRPr="009D5920">
              <w:rPr>
                <w:rFonts w:ascii="Times New Roman" w:eastAsia="Calibri" w:hAnsi="Times New Roman"/>
                <w:color w:val="000000"/>
                <w:sz w:val="24"/>
                <w:szCs w:val="24"/>
                <w:lang w:bidi="ru-RU"/>
              </w:rPr>
              <w:t>ата</w:t>
            </w:r>
          </w:p>
        </w:tc>
        <w:tc>
          <w:tcPr>
            <w:tcW w:w="2031" w:type="dxa"/>
            <w:shd w:val="clear" w:color="auto" w:fill="auto"/>
          </w:tcPr>
          <w:p w14:paraId="1AFD7612"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Предмет</w:t>
            </w:r>
          </w:p>
        </w:tc>
        <w:tc>
          <w:tcPr>
            <w:tcW w:w="1417" w:type="dxa"/>
            <w:shd w:val="clear" w:color="auto" w:fill="auto"/>
          </w:tcPr>
          <w:p w14:paraId="08A7425F"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Количество ППЭ</w:t>
            </w:r>
          </w:p>
        </w:tc>
        <w:tc>
          <w:tcPr>
            <w:tcW w:w="1417" w:type="dxa"/>
            <w:shd w:val="clear" w:color="auto" w:fill="auto"/>
          </w:tcPr>
          <w:p w14:paraId="13A9E1F9"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Количество аудиторий</w:t>
            </w:r>
          </w:p>
        </w:tc>
        <w:tc>
          <w:tcPr>
            <w:tcW w:w="1463" w:type="dxa"/>
            <w:shd w:val="clear" w:color="auto" w:fill="auto"/>
          </w:tcPr>
          <w:p w14:paraId="774ECE6B"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Количество работников ППЭ</w:t>
            </w:r>
          </w:p>
        </w:tc>
        <w:tc>
          <w:tcPr>
            <w:tcW w:w="1417" w:type="dxa"/>
            <w:shd w:val="clear" w:color="auto" w:fill="auto"/>
          </w:tcPr>
          <w:p w14:paraId="2551CB38"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Количество участников</w:t>
            </w:r>
          </w:p>
        </w:tc>
      </w:tr>
      <w:tr w:rsidR="00DB5DDA" w:rsidRPr="009D5920" w14:paraId="34CFAA91" w14:textId="77777777" w:rsidTr="006B20DD">
        <w:tc>
          <w:tcPr>
            <w:tcW w:w="421" w:type="dxa"/>
            <w:shd w:val="clear" w:color="auto" w:fill="auto"/>
          </w:tcPr>
          <w:p w14:paraId="3C1CDC82" w14:textId="77777777" w:rsidR="00DB5DDA" w:rsidRPr="006D0BFA" w:rsidRDefault="00DB5DDA" w:rsidP="00B50AB3">
            <w:pPr>
              <w:pStyle w:val="a3"/>
              <w:numPr>
                <w:ilvl w:val="0"/>
                <w:numId w:val="74"/>
              </w:numPr>
              <w:spacing w:after="0"/>
              <w:jc w:val="both"/>
              <w:rPr>
                <w:rFonts w:ascii="Times New Roman" w:hAnsi="Times New Roman"/>
                <w:color w:val="000000"/>
                <w:sz w:val="24"/>
                <w:szCs w:val="24"/>
                <w:lang w:bidi="ru-RU"/>
              </w:rPr>
            </w:pPr>
          </w:p>
        </w:tc>
        <w:tc>
          <w:tcPr>
            <w:tcW w:w="1321" w:type="dxa"/>
            <w:shd w:val="clear" w:color="auto" w:fill="auto"/>
          </w:tcPr>
          <w:p w14:paraId="3A443D05" w14:textId="77777777" w:rsidR="00DB5DDA"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17.02.2023</w:t>
            </w:r>
          </w:p>
        </w:tc>
        <w:tc>
          <w:tcPr>
            <w:tcW w:w="2031" w:type="dxa"/>
            <w:shd w:val="clear" w:color="auto" w:fill="auto"/>
          </w:tcPr>
          <w:p w14:paraId="66E5C1D4"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Английский язык (</w:t>
            </w:r>
            <w:r>
              <w:rPr>
                <w:rFonts w:ascii="Times New Roman" w:eastAsia="Calibri" w:hAnsi="Times New Roman"/>
                <w:color w:val="000000"/>
                <w:sz w:val="24"/>
                <w:szCs w:val="24"/>
                <w:lang w:bidi="ru-RU"/>
              </w:rPr>
              <w:t xml:space="preserve">письменная </w:t>
            </w:r>
            <w:r w:rsidRPr="009D5920">
              <w:rPr>
                <w:rFonts w:ascii="Times New Roman" w:eastAsia="Calibri" w:hAnsi="Times New Roman"/>
                <w:color w:val="000000"/>
                <w:sz w:val="24"/>
                <w:szCs w:val="24"/>
                <w:lang w:bidi="ru-RU"/>
              </w:rPr>
              <w:t>часть)</w:t>
            </w:r>
            <w:r>
              <w:rPr>
                <w:rFonts w:ascii="Times New Roman" w:eastAsia="Calibri" w:hAnsi="Times New Roman"/>
                <w:color w:val="000000"/>
                <w:sz w:val="24"/>
                <w:szCs w:val="24"/>
                <w:lang w:bidi="ru-RU"/>
              </w:rPr>
              <w:t xml:space="preserve"> и КЕГЭ</w:t>
            </w:r>
          </w:p>
        </w:tc>
        <w:tc>
          <w:tcPr>
            <w:tcW w:w="1417" w:type="dxa"/>
            <w:shd w:val="clear" w:color="auto" w:fill="auto"/>
          </w:tcPr>
          <w:p w14:paraId="1749DA21"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w:t>
            </w:r>
          </w:p>
        </w:tc>
        <w:tc>
          <w:tcPr>
            <w:tcW w:w="1417" w:type="dxa"/>
            <w:shd w:val="clear" w:color="auto" w:fill="auto"/>
          </w:tcPr>
          <w:p w14:paraId="0741DDFD"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2</w:t>
            </w:r>
          </w:p>
        </w:tc>
        <w:tc>
          <w:tcPr>
            <w:tcW w:w="1463" w:type="dxa"/>
            <w:shd w:val="clear" w:color="auto" w:fill="auto"/>
          </w:tcPr>
          <w:p w14:paraId="04EDD6A8"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11</w:t>
            </w:r>
          </w:p>
        </w:tc>
        <w:tc>
          <w:tcPr>
            <w:tcW w:w="1417" w:type="dxa"/>
            <w:shd w:val="clear" w:color="auto" w:fill="auto"/>
          </w:tcPr>
          <w:p w14:paraId="335090CC"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0</w:t>
            </w:r>
          </w:p>
        </w:tc>
      </w:tr>
      <w:tr w:rsidR="00DB5DDA" w:rsidRPr="009D5920" w14:paraId="1EDC0F5B" w14:textId="77777777" w:rsidTr="006B20DD">
        <w:tc>
          <w:tcPr>
            <w:tcW w:w="421" w:type="dxa"/>
            <w:vMerge w:val="restart"/>
            <w:shd w:val="clear" w:color="auto" w:fill="auto"/>
          </w:tcPr>
          <w:p w14:paraId="1DCF48F5" w14:textId="77777777" w:rsidR="00DB5DDA" w:rsidRPr="006D0BFA" w:rsidRDefault="00DB5DDA" w:rsidP="00B50AB3">
            <w:pPr>
              <w:pStyle w:val="a3"/>
              <w:numPr>
                <w:ilvl w:val="0"/>
                <w:numId w:val="74"/>
              </w:numPr>
              <w:spacing w:after="0"/>
              <w:jc w:val="both"/>
              <w:rPr>
                <w:rFonts w:ascii="Times New Roman" w:hAnsi="Times New Roman"/>
                <w:color w:val="000000"/>
                <w:sz w:val="24"/>
                <w:szCs w:val="24"/>
                <w:lang w:bidi="ru-RU"/>
              </w:rPr>
            </w:pPr>
          </w:p>
        </w:tc>
        <w:tc>
          <w:tcPr>
            <w:tcW w:w="1321" w:type="dxa"/>
            <w:vMerge w:val="restart"/>
            <w:shd w:val="clear" w:color="auto" w:fill="auto"/>
          </w:tcPr>
          <w:p w14:paraId="342E8F09"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10</w:t>
            </w:r>
            <w:r w:rsidRPr="009D5920">
              <w:rPr>
                <w:rFonts w:ascii="Times New Roman" w:eastAsia="Calibri" w:hAnsi="Times New Roman"/>
                <w:color w:val="000000"/>
                <w:sz w:val="24"/>
                <w:szCs w:val="24"/>
                <w:lang w:bidi="ru-RU"/>
              </w:rPr>
              <w:t>.0</w:t>
            </w:r>
            <w:r>
              <w:rPr>
                <w:rFonts w:ascii="Times New Roman" w:eastAsia="Calibri" w:hAnsi="Times New Roman"/>
                <w:color w:val="000000"/>
                <w:sz w:val="24"/>
                <w:szCs w:val="24"/>
                <w:lang w:bidi="ru-RU"/>
              </w:rPr>
              <w:t>3</w:t>
            </w:r>
            <w:r w:rsidRPr="009D5920">
              <w:rPr>
                <w:rFonts w:ascii="Times New Roman" w:eastAsia="Calibri" w:hAnsi="Times New Roman"/>
                <w:color w:val="000000"/>
                <w:sz w:val="24"/>
                <w:szCs w:val="24"/>
                <w:lang w:bidi="ru-RU"/>
              </w:rPr>
              <w:t>.202</w:t>
            </w:r>
            <w:r>
              <w:rPr>
                <w:rFonts w:ascii="Times New Roman" w:eastAsia="Calibri" w:hAnsi="Times New Roman"/>
                <w:color w:val="000000"/>
                <w:sz w:val="24"/>
                <w:szCs w:val="24"/>
                <w:lang w:bidi="ru-RU"/>
              </w:rPr>
              <w:t>3</w:t>
            </w:r>
          </w:p>
        </w:tc>
        <w:tc>
          <w:tcPr>
            <w:tcW w:w="2031" w:type="dxa"/>
            <w:shd w:val="clear" w:color="auto" w:fill="auto"/>
          </w:tcPr>
          <w:p w14:paraId="7932104D"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 xml:space="preserve">Биология </w:t>
            </w:r>
          </w:p>
        </w:tc>
        <w:tc>
          <w:tcPr>
            <w:tcW w:w="1417" w:type="dxa"/>
            <w:shd w:val="clear" w:color="auto" w:fill="auto"/>
          </w:tcPr>
          <w:p w14:paraId="10A8577B"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3</w:t>
            </w:r>
          </w:p>
        </w:tc>
        <w:tc>
          <w:tcPr>
            <w:tcW w:w="1417" w:type="dxa"/>
            <w:shd w:val="clear" w:color="auto" w:fill="auto"/>
          </w:tcPr>
          <w:p w14:paraId="2530C6C1"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28</w:t>
            </w:r>
          </w:p>
        </w:tc>
        <w:tc>
          <w:tcPr>
            <w:tcW w:w="1463" w:type="dxa"/>
            <w:shd w:val="clear" w:color="auto" w:fill="auto"/>
          </w:tcPr>
          <w:p w14:paraId="5B458F03"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110</w:t>
            </w:r>
          </w:p>
        </w:tc>
        <w:tc>
          <w:tcPr>
            <w:tcW w:w="1417" w:type="dxa"/>
            <w:shd w:val="clear" w:color="auto" w:fill="auto"/>
          </w:tcPr>
          <w:p w14:paraId="168C4913"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140</w:t>
            </w:r>
          </w:p>
        </w:tc>
      </w:tr>
      <w:tr w:rsidR="00DB5DDA" w:rsidRPr="009D5920" w14:paraId="4DD4D3B3" w14:textId="77777777" w:rsidTr="006B20DD">
        <w:tc>
          <w:tcPr>
            <w:tcW w:w="421" w:type="dxa"/>
            <w:vMerge/>
            <w:shd w:val="clear" w:color="auto" w:fill="auto"/>
          </w:tcPr>
          <w:p w14:paraId="7B45EB66" w14:textId="77777777" w:rsidR="00DB5DDA" w:rsidRPr="006D0BFA" w:rsidRDefault="00DB5DDA" w:rsidP="00B50AB3">
            <w:pPr>
              <w:pStyle w:val="a3"/>
              <w:numPr>
                <w:ilvl w:val="0"/>
                <w:numId w:val="74"/>
              </w:numPr>
              <w:spacing w:after="0"/>
              <w:jc w:val="both"/>
              <w:rPr>
                <w:rFonts w:ascii="Times New Roman" w:hAnsi="Times New Roman"/>
                <w:color w:val="000000"/>
                <w:sz w:val="24"/>
                <w:szCs w:val="24"/>
                <w:lang w:bidi="ru-RU"/>
              </w:rPr>
            </w:pPr>
          </w:p>
        </w:tc>
        <w:tc>
          <w:tcPr>
            <w:tcW w:w="1321" w:type="dxa"/>
            <w:vMerge/>
            <w:shd w:val="clear" w:color="auto" w:fill="auto"/>
          </w:tcPr>
          <w:p w14:paraId="4464A3FC" w14:textId="77777777" w:rsidR="00DB5DDA" w:rsidRDefault="00DB5DDA" w:rsidP="006B20DD">
            <w:pPr>
              <w:spacing w:after="0"/>
              <w:jc w:val="center"/>
              <w:rPr>
                <w:rFonts w:ascii="Times New Roman" w:eastAsia="Calibri" w:hAnsi="Times New Roman"/>
                <w:color w:val="000000"/>
                <w:sz w:val="24"/>
                <w:szCs w:val="24"/>
                <w:lang w:bidi="ru-RU"/>
              </w:rPr>
            </w:pPr>
          </w:p>
        </w:tc>
        <w:tc>
          <w:tcPr>
            <w:tcW w:w="2031" w:type="dxa"/>
            <w:shd w:val="clear" w:color="auto" w:fill="auto"/>
          </w:tcPr>
          <w:p w14:paraId="63F3E52B" w14:textId="77777777" w:rsidR="00DB5DDA"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КЕГЭ</w:t>
            </w:r>
          </w:p>
        </w:tc>
        <w:tc>
          <w:tcPr>
            <w:tcW w:w="1417" w:type="dxa"/>
            <w:shd w:val="clear" w:color="auto" w:fill="auto"/>
          </w:tcPr>
          <w:p w14:paraId="1EAB8EAC"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w:t>
            </w:r>
          </w:p>
        </w:tc>
        <w:tc>
          <w:tcPr>
            <w:tcW w:w="1417" w:type="dxa"/>
            <w:shd w:val="clear" w:color="auto" w:fill="auto"/>
          </w:tcPr>
          <w:p w14:paraId="368D0D1D"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2</w:t>
            </w:r>
          </w:p>
        </w:tc>
        <w:tc>
          <w:tcPr>
            <w:tcW w:w="1463" w:type="dxa"/>
            <w:shd w:val="clear" w:color="auto" w:fill="auto"/>
          </w:tcPr>
          <w:p w14:paraId="5C3CE6F4"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10</w:t>
            </w:r>
          </w:p>
        </w:tc>
        <w:tc>
          <w:tcPr>
            <w:tcW w:w="1417" w:type="dxa"/>
            <w:shd w:val="clear" w:color="auto" w:fill="auto"/>
          </w:tcPr>
          <w:p w14:paraId="2774FB2E"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24</w:t>
            </w:r>
          </w:p>
        </w:tc>
      </w:tr>
      <w:tr w:rsidR="00DB5DDA" w:rsidRPr="009D5920" w14:paraId="5D3671D9" w14:textId="77777777" w:rsidTr="006B20DD">
        <w:tc>
          <w:tcPr>
            <w:tcW w:w="421" w:type="dxa"/>
            <w:vMerge w:val="restart"/>
            <w:shd w:val="clear" w:color="auto" w:fill="auto"/>
          </w:tcPr>
          <w:p w14:paraId="78CA5882" w14:textId="77777777" w:rsidR="00DB5DDA" w:rsidRPr="006D0BFA" w:rsidRDefault="00DB5DDA" w:rsidP="00B50AB3">
            <w:pPr>
              <w:pStyle w:val="a3"/>
              <w:numPr>
                <w:ilvl w:val="0"/>
                <w:numId w:val="74"/>
              </w:numPr>
              <w:spacing w:after="0"/>
              <w:jc w:val="both"/>
              <w:rPr>
                <w:rFonts w:ascii="Times New Roman" w:hAnsi="Times New Roman"/>
                <w:color w:val="000000"/>
                <w:sz w:val="24"/>
                <w:szCs w:val="24"/>
                <w:lang w:bidi="ru-RU"/>
              </w:rPr>
            </w:pPr>
          </w:p>
        </w:tc>
        <w:tc>
          <w:tcPr>
            <w:tcW w:w="1321" w:type="dxa"/>
            <w:vMerge w:val="restart"/>
            <w:shd w:val="clear" w:color="auto" w:fill="auto"/>
          </w:tcPr>
          <w:p w14:paraId="05B2754E"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17.05.202</w:t>
            </w:r>
            <w:r>
              <w:rPr>
                <w:rFonts w:ascii="Times New Roman" w:eastAsia="Calibri" w:hAnsi="Times New Roman"/>
                <w:color w:val="000000"/>
                <w:sz w:val="24"/>
                <w:szCs w:val="24"/>
                <w:lang w:bidi="ru-RU"/>
              </w:rPr>
              <w:t>3</w:t>
            </w:r>
          </w:p>
        </w:tc>
        <w:tc>
          <w:tcPr>
            <w:tcW w:w="2031" w:type="dxa"/>
            <w:shd w:val="clear" w:color="auto" w:fill="auto"/>
          </w:tcPr>
          <w:p w14:paraId="2A4AF167"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Английский язык (устная часть)</w:t>
            </w:r>
          </w:p>
        </w:tc>
        <w:tc>
          <w:tcPr>
            <w:tcW w:w="1417" w:type="dxa"/>
            <w:shd w:val="clear" w:color="auto" w:fill="auto"/>
          </w:tcPr>
          <w:p w14:paraId="181BBB83"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1</w:t>
            </w:r>
          </w:p>
        </w:tc>
        <w:tc>
          <w:tcPr>
            <w:tcW w:w="1417" w:type="dxa"/>
            <w:shd w:val="clear" w:color="auto" w:fill="auto"/>
          </w:tcPr>
          <w:p w14:paraId="7AF541D1"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3</w:t>
            </w:r>
          </w:p>
        </w:tc>
        <w:tc>
          <w:tcPr>
            <w:tcW w:w="1463" w:type="dxa"/>
            <w:shd w:val="clear" w:color="auto" w:fill="auto"/>
          </w:tcPr>
          <w:p w14:paraId="2DEAD5BB"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6</w:t>
            </w:r>
          </w:p>
        </w:tc>
        <w:tc>
          <w:tcPr>
            <w:tcW w:w="1417" w:type="dxa"/>
            <w:shd w:val="clear" w:color="auto" w:fill="auto"/>
          </w:tcPr>
          <w:p w14:paraId="25162281"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1</w:t>
            </w:r>
            <w:r>
              <w:rPr>
                <w:rFonts w:ascii="Times New Roman" w:eastAsia="Calibri" w:hAnsi="Times New Roman"/>
                <w:color w:val="000000"/>
                <w:sz w:val="24"/>
                <w:szCs w:val="24"/>
                <w:lang w:bidi="ru-RU"/>
              </w:rPr>
              <w:t>9</w:t>
            </w:r>
          </w:p>
        </w:tc>
      </w:tr>
      <w:tr w:rsidR="00DB5DDA" w:rsidRPr="009D5920" w14:paraId="632D75B2" w14:textId="77777777" w:rsidTr="006B20DD">
        <w:tc>
          <w:tcPr>
            <w:tcW w:w="421" w:type="dxa"/>
            <w:vMerge/>
            <w:shd w:val="clear" w:color="auto" w:fill="auto"/>
          </w:tcPr>
          <w:p w14:paraId="0CBA7A83" w14:textId="77777777" w:rsidR="00DB5DDA" w:rsidRPr="009D5920" w:rsidRDefault="00DB5DDA" w:rsidP="006B20DD">
            <w:pPr>
              <w:spacing w:after="0"/>
              <w:jc w:val="both"/>
              <w:rPr>
                <w:rFonts w:ascii="Times New Roman" w:eastAsia="Calibri" w:hAnsi="Times New Roman"/>
                <w:color w:val="000000"/>
                <w:sz w:val="24"/>
                <w:szCs w:val="24"/>
                <w:lang w:bidi="ru-RU"/>
              </w:rPr>
            </w:pPr>
          </w:p>
        </w:tc>
        <w:tc>
          <w:tcPr>
            <w:tcW w:w="1321" w:type="dxa"/>
            <w:vMerge/>
            <w:shd w:val="clear" w:color="auto" w:fill="auto"/>
          </w:tcPr>
          <w:p w14:paraId="68FA9D8C" w14:textId="77777777" w:rsidR="00DB5DDA" w:rsidRPr="009D5920" w:rsidRDefault="00DB5DDA" w:rsidP="006B20DD">
            <w:pPr>
              <w:spacing w:after="0"/>
              <w:jc w:val="both"/>
              <w:rPr>
                <w:rFonts w:ascii="Times New Roman" w:eastAsia="Calibri" w:hAnsi="Times New Roman"/>
                <w:color w:val="000000"/>
                <w:sz w:val="24"/>
                <w:szCs w:val="24"/>
                <w:lang w:bidi="ru-RU"/>
              </w:rPr>
            </w:pPr>
          </w:p>
        </w:tc>
        <w:tc>
          <w:tcPr>
            <w:tcW w:w="2031" w:type="dxa"/>
            <w:shd w:val="clear" w:color="auto" w:fill="auto"/>
          </w:tcPr>
          <w:p w14:paraId="717AF945" w14:textId="77777777" w:rsidR="00DB5DDA" w:rsidRPr="009D5920" w:rsidRDefault="00DB5DDA" w:rsidP="006B20DD">
            <w:pPr>
              <w:spacing w:after="0"/>
              <w:jc w:val="both"/>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Русский язык</w:t>
            </w:r>
          </w:p>
        </w:tc>
        <w:tc>
          <w:tcPr>
            <w:tcW w:w="1417" w:type="dxa"/>
            <w:shd w:val="clear" w:color="auto" w:fill="auto"/>
          </w:tcPr>
          <w:p w14:paraId="15B9BE1C"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3</w:t>
            </w:r>
          </w:p>
        </w:tc>
        <w:tc>
          <w:tcPr>
            <w:tcW w:w="1417" w:type="dxa"/>
            <w:shd w:val="clear" w:color="auto" w:fill="auto"/>
          </w:tcPr>
          <w:p w14:paraId="11BEFD55"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2</w:t>
            </w:r>
            <w:r>
              <w:rPr>
                <w:rFonts w:ascii="Times New Roman" w:eastAsia="Calibri" w:hAnsi="Times New Roman"/>
                <w:color w:val="000000"/>
                <w:sz w:val="24"/>
                <w:szCs w:val="24"/>
                <w:lang w:bidi="ru-RU"/>
              </w:rPr>
              <w:t>5</w:t>
            </w:r>
          </w:p>
        </w:tc>
        <w:tc>
          <w:tcPr>
            <w:tcW w:w="1463" w:type="dxa"/>
            <w:shd w:val="clear" w:color="auto" w:fill="auto"/>
          </w:tcPr>
          <w:p w14:paraId="67097274"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90</w:t>
            </w:r>
          </w:p>
        </w:tc>
        <w:tc>
          <w:tcPr>
            <w:tcW w:w="1417" w:type="dxa"/>
            <w:shd w:val="clear" w:color="auto" w:fill="auto"/>
          </w:tcPr>
          <w:p w14:paraId="7078BE67"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140</w:t>
            </w:r>
          </w:p>
        </w:tc>
      </w:tr>
      <w:tr w:rsidR="00DB5DDA" w:rsidRPr="009D5920" w14:paraId="6683CB37" w14:textId="77777777" w:rsidTr="006B20DD">
        <w:tc>
          <w:tcPr>
            <w:tcW w:w="421" w:type="dxa"/>
            <w:vMerge/>
            <w:shd w:val="clear" w:color="auto" w:fill="auto"/>
          </w:tcPr>
          <w:p w14:paraId="6209064D" w14:textId="77777777" w:rsidR="00DB5DDA" w:rsidRPr="009D5920" w:rsidRDefault="00DB5DDA" w:rsidP="006B20DD">
            <w:pPr>
              <w:spacing w:after="0"/>
              <w:jc w:val="both"/>
              <w:rPr>
                <w:rFonts w:ascii="Times New Roman" w:eastAsia="Calibri" w:hAnsi="Times New Roman"/>
                <w:color w:val="000000"/>
                <w:sz w:val="24"/>
                <w:szCs w:val="24"/>
                <w:lang w:bidi="ru-RU"/>
              </w:rPr>
            </w:pPr>
          </w:p>
        </w:tc>
        <w:tc>
          <w:tcPr>
            <w:tcW w:w="1321" w:type="dxa"/>
            <w:vMerge/>
            <w:shd w:val="clear" w:color="auto" w:fill="auto"/>
          </w:tcPr>
          <w:p w14:paraId="0F43B39C" w14:textId="77777777" w:rsidR="00DB5DDA" w:rsidRPr="009D5920" w:rsidRDefault="00DB5DDA" w:rsidP="006B20DD">
            <w:pPr>
              <w:spacing w:after="0"/>
              <w:jc w:val="both"/>
              <w:rPr>
                <w:rFonts w:ascii="Times New Roman" w:eastAsia="Calibri" w:hAnsi="Times New Roman"/>
                <w:color w:val="000000"/>
                <w:sz w:val="24"/>
                <w:szCs w:val="24"/>
                <w:lang w:bidi="ru-RU"/>
              </w:rPr>
            </w:pPr>
          </w:p>
        </w:tc>
        <w:tc>
          <w:tcPr>
            <w:tcW w:w="2031" w:type="dxa"/>
            <w:shd w:val="clear" w:color="auto" w:fill="auto"/>
          </w:tcPr>
          <w:p w14:paraId="334E0FE9" w14:textId="77777777" w:rsidR="00DB5DDA" w:rsidRPr="009D5920" w:rsidRDefault="00DB5DDA" w:rsidP="006B20DD">
            <w:pPr>
              <w:spacing w:after="0"/>
              <w:jc w:val="both"/>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КЕГЭ</w:t>
            </w:r>
          </w:p>
        </w:tc>
        <w:tc>
          <w:tcPr>
            <w:tcW w:w="1417" w:type="dxa"/>
            <w:shd w:val="clear" w:color="auto" w:fill="auto"/>
          </w:tcPr>
          <w:p w14:paraId="54C525E0"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w:t>
            </w:r>
          </w:p>
        </w:tc>
        <w:tc>
          <w:tcPr>
            <w:tcW w:w="1417" w:type="dxa"/>
            <w:shd w:val="clear" w:color="auto" w:fill="auto"/>
          </w:tcPr>
          <w:p w14:paraId="2A4AE01D"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2</w:t>
            </w:r>
          </w:p>
        </w:tc>
        <w:tc>
          <w:tcPr>
            <w:tcW w:w="1463" w:type="dxa"/>
            <w:shd w:val="clear" w:color="auto" w:fill="auto"/>
          </w:tcPr>
          <w:p w14:paraId="158474EE"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6</w:t>
            </w:r>
          </w:p>
        </w:tc>
        <w:tc>
          <w:tcPr>
            <w:tcW w:w="1417" w:type="dxa"/>
            <w:shd w:val="clear" w:color="auto" w:fill="auto"/>
          </w:tcPr>
          <w:p w14:paraId="15869160"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24</w:t>
            </w:r>
          </w:p>
        </w:tc>
      </w:tr>
    </w:tbl>
    <w:p w14:paraId="6917F7C9" w14:textId="77777777" w:rsidR="00DB5DDA" w:rsidRPr="006B20DD" w:rsidRDefault="00DB5DDA" w:rsidP="00DB5DDA">
      <w:pPr>
        <w:spacing w:after="0"/>
        <w:ind w:firstLine="709"/>
        <w:jc w:val="center"/>
        <w:rPr>
          <w:rFonts w:ascii="Times New Roman" w:hAnsi="Times New Roman"/>
          <w:color w:val="000000"/>
          <w:sz w:val="24"/>
          <w:szCs w:val="24"/>
          <w:lang w:bidi="ru-RU"/>
        </w:rPr>
      </w:pPr>
    </w:p>
    <w:p w14:paraId="5789CF0E" w14:textId="34CF74A5" w:rsidR="00DB5DDA" w:rsidRPr="006B20DD" w:rsidRDefault="006B20DD" w:rsidP="00DB5DDA">
      <w:pPr>
        <w:spacing w:after="0"/>
        <w:ind w:firstLine="709"/>
        <w:jc w:val="center"/>
        <w:rPr>
          <w:rFonts w:ascii="Times New Roman" w:hAnsi="Times New Roman"/>
          <w:color w:val="000000"/>
          <w:sz w:val="24"/>
          <w:szCs w:val="24"/>
          <w:lang w:bidi="ru-RU"/>
        </w:rPr>
      </w:pPr>
      <w:r w:rsidRPr="006B20DD">
        <w:rPr>
          <w:rFonts w:ascii="Times New Roman" w:hAnsi="Times New Roman"/>
          <w:color w:val="000000"/>
          <w:sz w:val="24"/>
          <w:szCs w:val="24"/>
          <w:lang w:bidi="ru-RU"/>
        </w:rPr>
        <w:t xml:space="preserve">Таблица </w:t>
      </w:r>
      <w:r w:rsidR="00C87A0E">
        <w:rPr>
          <w:rFonts w:ascii="Times New Roman" w:hAnsi="Times New Roman"/>
          <w:color w:val="000000"/>
          <w:sz w:val="24"/>
          <w:szCs w:val="24"/>
          <w:lang w:bidi="ru-RU"/>
        </w:rPr>
        <w:t>36</w:t>
      </w:r>
      <w:r w:rsidRPr="006B20DD">
        <w:rPr>
          <w:rFonts w:ascii="Times New Roman" w:hAnsi="Times New Roman"/>
          <w:color w:val="000000"/>
          <w:sz w:val="24"/>
          <w:szCs w:val="24"/>
          <w:lang w:bidi="ru-RU"/>
        </w:rPr>
        <w:t xml:space="preserve">. </w:t>
      </w:r>
      <w:r w:rsidR="00DB5DDA" w:rsidRPr="006B20DD">
        <w:rPr>
          <w:rFonts w:ascii="Times New Roman" w:hAnsi="Times New Roman"/>
          <w:color w:val="000000"/>
          <w:sz w:val="24"/>
          <w:szCs w:val="24"/>
          <w:lang w:bidi="ru-RU"/>
        </w:rPr>
        <w:t>Региональные тренировочные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302"/>
        <w:gridCol w:w="2273"/>
        <w:gridCol w:w="1096"/>
        <w:gridCol w:w="1451"/>
        <w:gridCol w:w="1417"/>
        <w:gridCol w:w="1417"/>
      </w:tblGrid>
      <w:tr w:rsidR="00DB5DDA" w:rsidRPr="009D5920" w14:paraId="50E2C449" w14:textId="77777777" w:rsidTr="006B20DD">
        <w:tc>
          <w:tcPr>
            <w:tcW w:w="531" w:type="dxa"/>
            <w:shd w:val="clear" w:color="auto" w:fill="auto"/>
          </w:tcPr>
          <w:p w14:paraId="5CD941A6" w14:textId="77777777" w:rsidR="00DB5DDA" w:rsidRPr="009D5920" w:rsidRDefault="00DB5DDA" w:rsidP="006B20DD">
            <w:pPr>
              <w:spacing w:after="0"/>
              <w:jc w:val="both"/>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w:t>
            </w:r>
          </w:p>
        </w:tc>
        <w:tc>
          <w:tcPr>
            <w:tcW w:w="1302" w:type="dxa"/>
            <w:shd w:val="clear" w:color="auto" w:fill="auto"/>
          </w:tcPr>
          <w:p w14:paraId="15B856EC" w14:textId="77777777" w:rsidR="00DB5DDA" w:rsidRPr="009D5920" w:rsidRDefault="00DB5DDA" w:rsidP="006B20DD">
            <w:pPr>
              <w:spacing w:after="0"/>
              <w:jc w:val="both"/>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Д</w:t>
            </w:r>
            <w:r w:rsidRPr="009D5920">
              <w:rPr>
                <w:rFonts w:ascii="Times New Roman" w:eastAsia="Calibri" w:hAnsi="Times New Roman"/>
                <w:color w:val="000000"/>
                <w:sz w:val="24"/>
                <w:szCs w:val="24"/>
                <w:lang w:bidi="ru-RU"/>
              </w:rPr>
              <w:t>ата</w:t>
            </w:r>
          </w:p>
        </w:tc>
        <w:tc>
          <w:tcPr>
            <w:tcW w:w="2273" w:type="dxa"/>
            <w:shd w:val="clear" w:color="auto" w:fill="auto"/>
          </w:tcPr>
          <w:p w14:paraId="5BEB5880" w14:textId="77777777" w:rsidR="00DB5DDA" w:rsidRPr="009D5920" w:rsidRDefault="00DB5DDA" w:rsidP="006B20DD">
            <w:pPr>
              <w:spacing w:after="0"/>
              <w:jc w:val="both"/>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Предмет</w:t>
            </w:r>
          </w:p>
        </w:tc>
        <w:tc>
          <w:tcPr>
            <w:tcW w:w="1096" w:type="dxa"/>
            <w:shd w:val="clear" w:color="auto" w:fill="auto"/>
          </w:tcPr>
          <w:p w14:paraId="6EAF0C40" w14:textId="77777777" w:rsidR="00DB5DDA" w:rsidRPr="009D5920" w:rsidRDefault="00DB5DDA" w:rsidP="006B20DD">
            <w:pPr>
              <w:spacing w:after="0"/>
              <w:jc w:val="both"/>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Количество ППЭ</w:t>
            </w:r>
          </w:p>
        </w:tc>
        <w:tc>
          <w:tcPr>
            <w:tcW w:w="1451" w:type="dxa"/>
            <w:shd w:val="clear" w:color="auto" w:fill="auto"/>
          </w:tcPr>
          <w:p w14:paraId="4C75E6B7" w14:textId="77777777" w:rsidR="00DB5DDA" w:rsidRPr="009D5920" w:rsidRDefault="00DB5DDA" w:rsidP="006B20DD">
            <w:pPr>
              <w:spacing w:after="0"/>
              <w:jc w:val="both"/>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Количество аудиторий</w:t>
            </w:r>
          </w:p>
        </w:tc>
        <w:tc>
          <w:tcPr>
            <w:tcW w:w="1417" w:type="dxa"/>
            <w:shd w:val="clear" w:color="auto" w:fill="auto"/>
          </w:tcPr>
          <w:p w14:paraId="6220D0DF" w14:textId="77777777" w:rsidR="00DB5DDA" w:rsidRPr="009D5920" w:rsidRDefault="00DB5DDA" w:rsidP="006B20DD">
            <w:pPr>
              <w:spacing w:after="0"/>
              <w:jc w:val="both"/>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Количество работников ППЭ</w:t>
            </w:r>
          </w:p>
        </w:tc>
        <w:tc>
          <w:tcPr>
            <w:tcW w:w="1417" w:type="dxa"/>
            <w:shd w:val="clear" w:color="auto" w:fill="auto"/>
          </w:tcPr>
          <w:p w14:paraId="1FF9E56A" w14:textId="77777777" w:rsidR="00DB5DDA" w:rsidRPr="009D5920" w:rsidRDefault="00DB5DDA" w:rsidP="006B20DD">
            <w:pPr>
              <w:spacing w:after="0"/>
              <w:jc w:val="both"/>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Количество участников</w:t>
            </w:r>
          </w:p>
        </w:tc>
      </w:tr>
      <w:tr w:rsidR="00DB5DDA" w:rsidRPr="009D5920" w14:paraId="5AACF247" w14:textId="77777777" w:rsidTr="006B20DD">
        <w:tc>
          <w:tcPr>
            <w:tcW w:w="531" w:type="dxa"/>
            <w:vMerge w:val="restart"/>
            <w:shd w:val="clear" w:color="auto" w:fill="auto"/>
          </w:tcPr>
          <w:p w14:paraId="269107E0" w14:textId="77777777" w:rsidR="00DB5DDA" w:rsidRPr="009D5920" w:rsidRDefault="00DB5DDA" w:rsidP="00B50AB3">
            <w:pPr>
              <w:numPr>
                <w:ilvl w:val="0"/>
                <w:numId w:val="22"/>
              </w:numPr>
              <w:spacing w:after="0" w:line="276" w:lineRule="auto"/>
              <w:jc w:val="both"/>
              <w:rPr>
                <w:rFonts w:ascii="Times New Roman" w:eastAsia="Calibri" w:hAnsi="Times New Roman"/>
                <w:color w:val="000000"/>
                <w:sz w:val="24"/>
                <w:szCs w:val="24"/>
                <w:lang w:bidi="ru-RU"/>
              </w:rPr>
            </w:pPr>
          </w:p>
        </w:tc>
        <w:tc>
          <w:tcPr>
            <w:tcW w:w="1302" w:type="dxa"/>
            <w:vMerge w:val="restart"/>
            <w:shd w:val="clear" w:color="auto" w:fill="auto"/>
          </w:tcPr>
          <w:p w14:paraId="24E7F0AC" w14:textId="77777777" w:rsidR="00DB5DDA" w:rsidRPr="009D5920" w:rsidRDefault="00DB5DDA" w:rsidP="006B20DD">
            <w:pPr>
              <w:spacing w:after="0"/>
              <w:jc w:val="both"/>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28</w:t>
            </w:r>
            <w:r w:rsidRPr="009D5920">
              <w:rPr>
                <w:rFonts w:ascii="Times New Roman" w:eastAsia="Calibri" w:hAnsi="Times New Roman"/>
                <w:color w:val="000000"/>
                <w:sz w:val="24"/>
                <w:szCs w:val="24"/>
                <w:lang w:bidi="ru-RU"/>
              </w:rPr>
              <w:t>.03.202</w:t>
            </w:r>
            <w:r>
              <w:rPr>
                <w:rFonts w:ascii="Times New Roman" w:eastAsia="Calibri" w:hAnsi="Times New Roman"/>
                <w:color w:val="000000"/>
                <w:sz w:val="24"/>
                <w:szCs w:val="24"/>
                <w:lang w:bidi="ru-RU"/>
              </w:rPr>
              <w:t>3</w:t>
            </w:r>
          </w:p>
        </w:tc>
        <w:tc>
          <w:tcPr>
            <w:tcW w:w="2273" w:type="dxa"/>
            <w:shd w:val="clear" w:color="auto" w:fill="auto"/>
          </w:tcPr>
          <w:p w14:paraId="7108B738"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Русский язык</w:t>
            </w:r>
          </w:p>
        </w:tc>
        <w:tc>
          <w:tcPr>
            <w:tcW w:w="1096" w:type="dxa"/>
            <w:shd w:val="clear" w:color="auto" w:fill="auto"/>
          </w:tcPr>
          <w:p w14:paraId="7669DD25"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3</w:t>
            </w:r>
          </w:p>
        </w:tc>
        <w:tc>
          <w:tcPr>
            <w:tcW w:w="1451" w:type="dxa"/>
            <w:shd w:val="clear" w:color="auto" w:fill="auto"/>
          </w:tcPr>
          <w:p w14:paraId="5655D3BE"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15</w:t>
            </w:r>
          </w:p>
        </w:tc>
        <w:tc>
          <w:tcPr>
            <w:tcW w:w="1417" w:type="dxa"/>
            <w:shd w:val="clear" w:color="auto" w:fill="auto"/>
          </w:tcPr>
          <w:p w14:paraId="35A9113E"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110</w:t>
            </w:r>
          </w:p>
        </w:tc>
        <w:tc>
          <w:tcPr>
            <w:tcW w:w="1417" w:type="dxa"/>
            <w:shd w:val="clear" w:color="auto" w:fill="auto"/>
          </w:tcPr>
          <w:p w14:paraId="32073C9C"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0</w:t>
            </w:r>
          </w:p>
        </w:tc>
      </w:tr>
      <w:tr w:rsidR="00DB5DDA" w:rsidRPr="009D5920" w14:paraId="60EB0765" w14:textId="77777777" w:rsidTr="006B20DD">
        <w:tc>
          <w:tcPr>
            <w:tcW w:w="531" w:type="dxa"/>
            <w:vMerge/>
            <w:shd w:val="clear" w:color="auto" w:fill="auto"/>
          </w:tcPr>
          <w:p w14:paraId="37D7842E" w14:textId="77777777" w:rsidR="00DB5DDA" w:rsidRPr="009D5920" w:rsidRDefault="00DB5DDA" w:rsidP="006B20DD">
            <w:pPr>
              <w:spacing w:after="0"/>
              <w:jc w:val="both"/>
              <w:rPr>
                <w:rFonts w:ascii="Times New Roman" w:eastAsia="Calibri" w:hAnsi="Times New Roman"/>
                <w:color w:val="000000"/>
                <w:sz w:val="24"/>
                <w:szCs w:val="24"/>
                <w:lang w:bidi="ru-RU"/>
              </w:rPr>
            </w:pPr>
          </w:p>
        </w:tc>
        <w:tc>
          <w:tcPr>
            <w:tcW w:w="1302" w:type="dxa"/>
            <w:vMerge/>
            <w:shd w:val="clear" w:color="auto" w:fill="auto"/>
          </w:tcPr>
          <w:p w14:paraId="61F6B240" w14:textId="77777777" w:rsidR="00DB5DDA" w:rsidRPr="009D5920" w:rsidRDefault="00DB5DDA" w:rsidP="006B20DD">
            <w:pPr>
              <w:spacing w:after="0"/>
              <w:jc w:val="both"/>
              <w:rPr>
                <w:rFonts w:ascii="Times New Roman" w:eastAsia="Calibri" w:hAnsi="Times New Roman"/>
                <w:color w:val="000000"/>
                <w:sz w:val="24"/>
                <w:szCs w:val="24"/>
                <w:lang w:bidi="ru-RU"/>
              </w:rPr>
            </w:pPr>
          </w:p>
        </w:tc>
        <w:tc>
          <w:tcPr>
            <w:tcW w:w="2273" w:type="dxa"/>
            <w:shd w:val="clear" w:color="auto" w:fill="auto"/>
          </w:tcPr>
          <w:p w14:paraId="50211D69"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Английский язык (устная часть)</w:t>
            </w:r>
          </w:p>
        </w:tc>
        <w:tc>
          <w:tcPr>
            <w:tcW w:w="1096" w:type="dxa"/>
            <w:shd w:val="clear" w:color="auto" w:fill="auto"/>
          </w:tcPr>
          <w:p w14:paraId="21722F05"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1</w:t>
            </w:r>
          </w:p>
        </w:tc>
        <w:tc>
          <w:tcPr>
            <w:tcW w:w="1451" w:type="dxa"/>
            <w:shd w:val="clear" w:color="auto" w:fill="auto"/>
          </w:tcPr>
          <w:p w14:paraId="34829F8B" w14:textId="77777777" w:rsidR="00DB5DDA" w:rsidRPr="009D5920" w:rsidRDefault="00DB5DDA" w:rsidP="006B20DD">
            <w:pPr>
              <w:spacing w:after="0"/>
              <w:jc w:val="center"/>
              <w:rPr>
                <w:rFonts w:ascii="Times New Roman" w:eastAsia="Calibri" w:hAnsi="Times New Roman"/>
                <w:color w:val="000000"/>
                <w:sz w:val="24"/>
                <w:szCs w:val="24"/>
                <w:lang w:bidi="ru-RU"/>
              </w:rPr>
            </w:pPr>
            <w:r w:rsidRPr="009D5920">
              <w:rPr>
                <w:rFonts w:ascii="Times New Roman" w:eastAsia="Calibri" w:hAnsi="Times New Roman"/>
                <w:color w:val="000000"/>
                <w:sz w:val="24"/>
                <w:szCs w:val="24"/>
                <w:lang w:bidi="ru-RU"/>
              </w:rPr>
              <w:t>3</w:t>
            </w:r>
          </w:p>
        </w:tc>
        <w:tc>
          <w:tcPr>
            <w:tcW w:w="1417" w:type="dxa"/>
            <w:shd w:val="clear" w:color="auto" w:fill="auto"/>
          </w:tcPr>
          <w:p w14:paraId="122F7157"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9</w:t>
            </w:r>
          </w:p>
        </w:tc>
        <w:tc>
          <w:tcPr>
            <w:tcW w:w="1417" w:type="dxa"/>
            <w:shd w:val="clear" w:color="auto" w:fill="auto"/>
          </w:tcPr>
          <w:p w14:paraId="411BC1EA" w14:textId="77777777" w:rsidR="00DB5DDA" w:rsidRPr="009D5920" w:rsidRDefault="00DB5DDA" w:rsidP="006B20DD">
            <w:pPr>
              <w:spacing w:after="0"/>
              <w:jc w:val="center"/>
              <w:rPr>
                <w:rFonts w:ascii="Times New Roman" w:eastAsia="Calibri" w:hAnsi="Times New Roman"/>
                <w:color w:val="000000"/>
                <w:sz w:val="24"/>
                <w:szCs w:val="24"/>
                <w:lang w:bidi="ru-RU"/>
              </w:rPr>
            </w:pPr>
            <w:r>
              <w:rPr>
                <w:rFonts w:ascii="Times New Roman" w:eastAsia="Calibri" w:hAnsi="Times New Roman"/>
                <w:color w:val="000000"/>
                <w:sz w:val="24"/>
                <w:szCs w:val="24"/>
                <w:lang w:bidi="ru-RU"/>
              </w:rPr>
              <w:t>17</w:t>
            </w:r>
          </w:p>
        </w:tc>
      </w:tr>
    </w:tbl>
    <w:p w14:paraId="3387A248" w14:textId="77777777" w:rsidR="00DB5DDA" w:rsidRPr="00E17C6B" w:rsidRDefault="00DB5DDA" w:rsidP="00DB5DDA">
      <w:pPr>
        <w:spacing w:after="0"/>
        <w:ind w:firstLine="709"/>
        <w:jc w:val="both"/>
        <w:rPr>
          <w:rFonts w:ascii="Times New Roman" w:hAnsi="Times New Roman"/>
          <w:color w:val="000000"/>
          <w:sz w:val="24"/>
          <w:szCs w:val="24"/>
          <w:lang w:bidi="ru-RU"/>
        </w:rPr>
      </w:pPr>
      <w:r w:rsidRPr="00882CE4">
        <w:rPr>
          <w:rFonts w:ascii="Times New Roman" w:hAnsi="Times New Roman"/>
          <w:sz w:val="24"/>
          <w:szCs w:val="24"/>
          <w:lang w:bidi="ru-RU"/>
        </w:rPr>
        <w:t xml:space="preserve">По итогам тренировочных мероприятий все специалисты, планируемые к участию в основном этапе ЕГЭ-2023, прошли практическое обучение не менее 2-х раз. Все задействованные работники </w:t>
      </w:r>
      <w:r>
        <w:rPr>
          <w:rFonts w:ascii="Times New Roman" w:hAnsi="Times New Roman"/>
          <w:color w:val="000000"/>
          <w:sz w:val="24"/>
          <w:szCs w:val="24"/>
          <w:lang w:bidi="ru-RU"/>
        </w:rPr>
        <w:t>прошли дистанционное обучение и получили подтверждающие сертификаты.</w:t>
      </w:r>
    </w:p>
    <w:p w14:paraId="75696FE8" w14:textId="379CBA5E" w:rsidR="00DB5DDA" w:rsidRPr="00E17C6B" w:rsidRDefault="00DB5DDA" w:rsidP="00DB5DDA">
      <w:pPr>
        <w:spacing w:after="0"/>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В 202</w:t>
      </w:r>
      <w:r>
        <w:rPr>
          <w:rFonts w:ascii="Times New Roman" w:hAnsi="Times New Roman"/>
          <w:color w:val="000000"/>
          <w:sz w:val="24"/>
          <w:szCs w:val="24"/>
          <w:lang w:bidi="ru-RU"/>
        </w:rPr>
        <w:t>2</w:t>
      </w:r>
      <w:r w:rsidR="00D725A2">
        <w:rPr>
          <w:rFonts w:ascii="Times New Roman" w:hAnsi="Times New Roman"/>
          <w:color w:val="000000"/>
          <w:sz w:val="24"/>
          <w:szCs w:val="24"/>
          <w:lang w:bidi="ru-RU"/>
        </w:rPr>
        <w:t>/</w:t>
      </w:r>
      <w:r w:rsidRPr="00E17C6B">
        <w:rPr>
          <w:rFonts w:ascii="Times New Roman" w:hAnsi="Times New Roman"/>
          <w:color w:val="000000"/>
          <w:sz w:val="24"/>
          <w:szCs w:val="24"/>
          <w:lang w:bidi="ru-RU"/>
        </w:rPr>
        <w:t>202</w:t>
      </w:r>
      <w:r>
        <w:rPr>
          <w:rFonts w:ascii="Times New Roman" w:hAnsi="Times New Roman"/>
          <w:color w:val="000000"/>
          <w:sz w:val="24"/>
          <w:szCs w:val="24"/>
          <w:lang w:bidi="ru-RU"/>
        </w:rPr>
        <w:t>3</w:t>
      </w:r>
      <w:r w:rsidRPr="00E17C6B">
        <w:rPr>
          <w:rFonts w:ascii="Times New Roman" w:hAnsi="Times New Roman"/>
          <w:color w:val="000000"/>
          <w:sz w:val="24"/>
          <w:szCs w:val="24"/>
          <w:lang w:bidi="ru-RU"/>
        </w:rPr>
        <w:t xml:space="preserve"> учебном году </w:t>
      </w:r>
      <w:r>
        <w:rPr>
          <w:rFonts w:ascii="Times New Roman" w:hAnsi="Times New Roman"/>
          <w:color w:val="000000"/>
          <w:sz w:val="24"/>
          <w:szCs w:val="24"/>
          <w:lang w:bidi="ru-RU"/>
        </w:rPr>
        <w:t>для объективности проведения ЕГЭ</w:t>
      </w:r>
      <w:r w:rsidRPr="00E17C6B">
        <w:rPr>
          <w:rFonts w:ascii="Times New Roman" w:hAnsi="Times New Roman"/>
          <w:color w:val="000000"/>
          <w:sz w:val="24"/>
          <w:szCs w:val="24"/>
          <w:lang w:bidi="ru-RU"/>
        </w:rPr>
        <w:t xml:space="preserve"> </w:t>
      </w:r>
      <w:r>
        <w:rPr>
          <w:rFonts w:ascii="Times New Roman" w:hAnsi="Times New Roman"/>
          <w:color w:val="000000"/>
          <w:sz w:val="24"/>
          <w:szCs w:val="24"/>
          <w:lang w:bidi="ru-RU"/>
        </w:rPr>
        <w:t>работало</w:t>
      </w:r>
      <w:r w:rsidRPr="00E17C6B">
        <w:rPr>
          <w:rFonts w:ascii="Times New Roman" w:hAnsi="Times New Roman"/>
          <w:color w:val="000000"/>
          <w:sz w:val="24"/>
          <w:szCs w:val="24"/>
          <w:lang w:bidi="ru-RU"/>
        </w:rPr>
        <w:t xml:space="preserve"> видеонаблюдение (</w:t>
      </w:r>
      <w:r w:rsidRPr="00E17C6B">
        <w:rPr>
          <w:rFonts w:ascii="Times New Roman" w:hAnsi="Times New Roman"/>
          <w:color w:val="000000"/>
          <w:sz w:val="24"/>
          <w:szCs w:val="24"/>
          <w:lang w:val="en-US" w:bidi="ru-RU"/>
        </w:rPr>
        <w:t>IP</w:t>
      </w:r>
      <w:r w:rsidRPr="00E17C6B">
        <w:rPr>
          <w:rFonts w:ascii="Times New Roman" w:hAnsi="Times New Roman"/>
          <w:color w:val="000000"/>
          <w:sz w:val="24"/>
          <w:szCs w:val="24"/>
          <w:lang w:bidi="ru-RU"/>
        </w:rPr>
        <w:t>-камеры) во всех ППЭ, в которых проводятся экзамены для выпускников 11</w:t>
      </w:r>
      <w:r w:rsidR="00D725A2">
        <w:rPr>
          <w:rFonts w:ascii="Times New Roman" w:hAnsi="Times New Roman"/>
          <w:color w:val="000000"/>
          <w:sz w:val="24"/>
          <w:szCs w:val="24"/>
          <w:lang w:bidi="ru-RU"/>
        </w:rPr>
        <w:t>-</w:t>
      </w:r>
      <w:r w:rsidRPr="00E17C6B">
        <w:rPr>
          <w:rFonts w:ascii="Times New Roman" w:hAnsi="Times New Roman"/>
          <w:color w:val="000000"/>
          <w:sz w:val="24"/>
          <w:szCs w:val="24"/>
          <w:lang w:bidi="ru-RU"/>
        </w:rPr>
        <w:t xml:space="preserve">х классов: это ППЭ 3501 на базе МКОУ «СОШ № 85», ППЭ 3502 на базе МКОУ СОШ № 5 г. Тайшета, ППЭ 3504 на базе МКОУ </w:t>
      </w:r>
      <w:proofErr w:type="spellStart"/>
      <w:r w:rsidRPr="00E17C6B">
        <w:rPr>
          <w:rFonts w:ascii="Times New Roman" w:hAnsi="Times New Roman"/>
          <w:color w:val="000000"/>
          <w:sz w:val="24"/>
          <w:szCs w:val="24"/>
          <w:lang w:bidi="ru-RU"/>
        </w:rPr>
        <w:t>Новобирюсинской</w:t>
      </w:r>
      <w:proofErr w:type="spellEnd"/>
      <w:r w:rsidRPr="00E17C6B">
        <w:rPr>
          <w:rFonts w:ascii="Times New Roman" w:hAnsi="Times New Roman"/>
          <w:color w:val="000000"/>
          <w:sz w:val="24"/>
          <w:szCs w:val="24"/>
          <w:lang w:bidi="ru-RU"/>
        </w:rPr>
        <w:t xml:space="preserve"> СОШ. </w:t>
      </w:r>
    </w:p>
    <w:p w14:paraId="68F7099F" w14:textId="77777777" w:rsidR="00DB5DDA" w:rsidRPr="00E17C6B" w:rsidRDefault="00DB5DDA" w:rsidP="00DB5DDA">
      <w:pPr>
        <w:spacing w:after="0"/>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t>ППЭ 3501 и ППЭ 3502 работа</w:t>
      </w:r>
      <w:r>
        <w:rPr>
          <w:rFonts w:ascii="Times New Roman" w:hAnsi="Times New Roman"/>
          <w:color w:val="000000"/>
          <w:sz w:val="24"/>
          <w:szCs w:val="24"/>
          <w:lang w:bidi="ru-RU"/>
        </w:rPr>
        <w:t>ли</w:t>
      </w:r>
      <w:r w:rsidRPr="00E17C6B">
        <w:rPr>
          <w:rFonts w:ascii="Times New Roman" w:hAnsi="Times New Roman"/>
          <w:color w:val="000000"/>
          <w:sz w:val="24"/>
          <w:szCs w:val="24"/>
          <w:lang w:bidi="ru-RU"/>
        </w:rPr>
        <w:t xml:space="preserve"> в онлайн-режиме, ППЭ 3504 в режиме офф-лайн.</w:t>
      </w:r>
    </w:p>
    <w:p w14:paraId="6838F9CB" w14:textId="77777777" w:rsidR="00DB5DDA" w:rsidRPr="001A471D" w:rsidRDefault="00DB5DDA" w:rsidP="00DB5DDA">
      <w:pPr>
        <w:spacing w:after="0"/>
        <w:ind w:firstLine="709"/>
        <w:jc w:val="both"/>
        <w:rPr>
          <w:rFonts w:ascii="Times New Roman" w:hAnsi="Times New Roman"/>
          <w:color w:val="000000"/>
          <w:sz w:val="24"/>
          <w:szCs w:val="24"/>
          <w:lang w:bidi="ru-RU"/>
        </w:rPr>
      </w:pPr>
      <w:r w:rsidRPr="00E17C6B">
        <w:rPr>
          <w:rFonts w:ascii="Times New Roman" w:hAnsi="Times New Roman"/>
          <w:color w:val="000000"/>
          <w:sz w:val="24"/>
          <w:szCs w:val="24"/>
          <w:lang w:bidi="ru-RU"/>
        </w:rPr>
        <w:lastRenderedPageBreak/>
        <w:t xml:space="preserve">Во время федеральной апробации по </w:t>
      </w:r>
      <w:r>
        <w:rPr>
          <w:rFonts w:ascii="Times New Roman" w:hAnsi="Times New Roman"/>
          <w:color w:val="000000"/>
          <w:sz w:val="24"/>
          <w:szCs w:val="24"/>
          <w:lang w:bidi="ru-RU"/>
        </w:rPr>
        <w:t>русскому языку, КЕГЭ</w:t>
      </w:r>
      <w:r w:rsidRPr="00E17C6B">
        <w:rPr>
          <w:rFonts w:ascii="Times New Roman" w:hAnsi="Times New Roman"/>
          <w:color w:val="000000"/>
          <w:sz w:val="24"/>
          <w:szCs w:val="24"/>
          <w:lang w:bidi="ru-RU"/>
        </w:rPr>
        <w:t xml:space="preserve"> и английскому языку, </w:t>
      </w:r>
      <w:r w:rsidRPr="001A471D">
        <w:rPr>
          <w:rFonts w:ascii="Times New Roman" w:hAnsi="Times New Roman"/>
          <w:color w:val="000000"/>
          <w:sz w:val="24"/>
          <w:szCs w:val="24"/>
          <w:lang w:bidi="ru-RU"/>
        </w:rPr>
        <w:t>видеонаблюдение было протестировано на федеральном уровне с использованием платформы «Смотри ЕГЭ», где так же была проведена тренировка отработки возможных нарушений.</w:t>
      </w:r>
    </w:p>
    <w:p w14:paraId="6CD3C333" w14:textId="77777777" w:rsidR="00DB5DDA" w:rsidRPr="00DD3489" w:rsidRDefault="00DB5DDA" w:rsidP="00DB5DDA">
      <w:pPr>
        <w:spacing w:after="0"/>
        <w:ind w:firstLine="709"/>
        <w:jc w:val="both"/>
        <w:rPr>
          <w:rFonts w:ascii="Times New Roman" w:hAnsi="Times New Roman"/>
          <w:strike/>
          <w:color w:val="000000"/>
          <w:sz w:val="24"/>
          <w:szCs w:val="24"/>
          <w:lang w:bidi="ru-RU"/>
        </w:rPr>
      </w:pPr>
      <w:r w:rsidRPr="001A471D">
        <w:rPr>
          <w:rFonts w:ascii="Times New Roman" w:hAnsi="Times New Roman"/>
          <w:color w:val="000000"/>
          <w:sz w:val="24"/>
          <w:szCs w:val="24"/>
          <w:lang w:bidi="ru-RU"/>
        </w:rPr>
        <w:t>Согласно Порядку проведения ГИА во время проведения экзаменов во всех ППЭ было организовано медицинское сопровождение (ОГБУЗ ТРБ), охрана общественного порядка (ОМВД России по Тайшетскому району). Все ППЭ были обеспечены переносными металлоискателями, предоставленными ОМВД России по Тайшетскому району, которые использовались работниками ППЭ при пропуске выпускников в ППЭ.</w:t>
      </w:r>
    </w:p>
    <w:p w14:paraId="465E5C26" w14:textId="77777777" w:rsidR="00DB5DDA" w:rsidRDefault="00DB5DDA" w:rsidP="00D725A2">
      <w:pPr>
        <w:spacing w:after="0"/>
        <w:rPr>
          <w:rFonts w:ascii="Times New Roman" w:hAnsi="Times New Roman"/>
          <w:b/>
          <w:sz w:val="24"/>
          <w:szCs w:val="24"/>
        </w:rPr>
      </w:pPr>
    </w:p>
    <w:p w14:paraId="515A208C" w14:textId="12A67BFF" w:rsidR="00DB5DDA" w:rsidRPr="00D725A2" w:rsidRDefault="00DB5DDA" w:rsidP="00DB5DDA">
      <w:pPr>
        <w:spacing w:after="0"/>
        <w:ind w:firstLine="567"/>
        <w:jc w:val="center"/>
        <w:rPr>
          <w:rFonts w:ascii="Times New Roman" w:hAnsi="Times New Roman"/>
          <w:bCs/>
          <w:i/>
          <w:iCs/>
          <w:color w:val="000000"/>
          <w:sz w:val="24"/>
          <w:szCs w:val="24"/>
        </w:rPr>
      </w:pPr>
      <w:r w:rsidRPr="00D725A2">
        <w:rPr>
          <w:rFonts w:ascii="Times New Roman" w:hAnsi="Times New Roman"/>
          <w:bCs/>
          <w:i/>
          <w:iCs/>
          <w:color w:val="000000"/>
          <w:sz w:val="24"/>
          <w:szCs w:val="24"/>
        </w:rPr>
        <w:t>Анализ проведения единого государственного экзамена в 2023 году</w:t>
      </w:r>
    </w:p>
    <w:p w14:paraId="099F79A6" w14:textId="77777777" w:rsidR="00DB5DDA" w:rsidRPr="00E10859" w:rsidRDefault="00DB5DDA" w:rsidP="00DB5DDA">
      <w:pPr>
        <w:spacing w:after="0"/>
        <w:ind w:firstLine="708"/>
        <w:jc w:val="both"/>
        <w:rPr>
          <w:rFonts w:ascii="Times New Roman" w:hAnsi="Times New Roman"/>
          <w:sz w:val="24"/>
        </w:rPr>
      </w:pPr>
      <w:r w:rsidRPr="00EF65D0">
        <w:rPr>
          <w:rFonts w:ascii="Times New Roman" w:hAnsi="Times New Roman"/>
        </w:rPr>
        <w:t xml:space="preserve">  </w:t>
      </w:r>
      <w:r w:rsidRPr="00E10859">
        <w:rPr>
          <w:rFonts w:ascii="Times New Roman" w:hAnsi="Times New Roman"/>
          <w:sz w:val="24"/>
        </w:rPr>
        <w:t>На участие в ГИА-11 было зарегистрировано 4</w:t>
      </w:r>
      <w:r>
        <w:rPr>
          <w:rFonts w:ascii="Times New Roman" w:hAnsi="Times New Roman"/>
          <w:sz w:val="24"/>
        </w:rPr>
        <w:t>53</w:t>
      </w:r>
      <w:r w:rsidRPr="00E10859">
        <w:rPr>
          <w:rFonts w:ascii="Times New Roman" w:hAnsi="Times New Roman"/>
          <w:sz w:val="24"/>
        </w:rPr>
        <w:t xml:space="preserve"> человек</w:t>
      </w:r>
      <w:r>
        <w:rPr>
          <w:rFonts w:ascii="Times New Roman" w:hAnsi="Times New Roman"/>
          <w:sz w:val="24"/>
        </w:rPr>
        <w:t>а,</w:t>
      </w:r>
      <w:r w:rsidRPr="00E10859">
        <w:rPr>
          <w:rFonts w:ascii="Times New Roman" w:hAnsi="Times New Roman"/>
          <w:sz w:val="24"/>
        </w:rPr>
        <w:t xml:space="preserve"> из них:</w:t>
      </w:r>
    </w:p>
    <w:p w14:paraId="460A802A" w14:textId="77777777" w:rsidR="00DB5DDA" w:rsidRPr="00E10859" w:rsidRDefault="00DB5DDA" w:rsidP="00B50AB3">
      <w:pPr>
        <w:pStyle w:val="a3"/>
        <w:numPr>
          <w:ilvl w:val="0"/>
          <w:numId w:val="3"/>
        </w:numPr>
        <w:spacing w:after="0"/>
        <w:ind w:left="1276" w:hanging="425"/>
        <w:jc w:val="both"/>
        <w:rPr>
          <w:rFonts w:ascii="Times New Roman" w:hAnsi="Times New Roman"/>
          <w:sz w:val="24"/>
        </w:rPr>
      </w:pPr>
      <w:r w:rsidRPr="00E10859">
        <w:rPr>
          <w:rFonts w:ascii="Times New Roman" w:hAnsi="Times New Roman"/>
          <w:sz w:val="24"/>
        </w:rPr>
        <w:t>выпускников текущего года ОО –</w:t>
      </w:r>
      <w:r>
        <w:rPr>
          <w:rFonts w:ascii="Times New Roman" w:hAnsi="Times New Roman"/>
          <w:sz w:val="24"/>
        </w:rPr>
        <w:t>40</w:t>
      </w:r>
      <w:r w:rsidRPr="00E10859">
        <w:rPr>
          <w:rFonts w:ascii="Times New Roman" w:hAnsi="Times New Roman"/>
          <w:sz w:val="24"/>
        </w:rPr>
        <w:t>1</w:t>
      </w:r>
      <w:r>
        <w:rPr>
          <w:rFonts w:ascii="Times New Roman" w:hAnsi="Times New Roman"/>
          <w:sz w:val="24"/>
        </w:rPr>
        <w:t>;</w:t>
      </w:r>
    </w:p>
    <w:p w14:paraId="1BE3A134" w14:textId="77777777" w:rsidR="00DB5DDA" w:rsidRPr="00E10859" w:rsidRDefault="00DB5DDA" w:rsidP="00B50AB3">
      <w:pPr>
        <w:pStyle w:val="a3"/>
        <w:numPr>
          <w:ilvl w:val="0"/>
          <w:numId w:val="3"/>
        </w:numPr>
        <w:spacing w:after="0"/>
        <w:ind w:left="1276" w:hanging="425"/>
        <w:jc w:val="both"/>
        <w:rPr>
          <w:rFonts w:ascii="Times New Roman" w:hAnsi="Times New Roman"/>
          <w:sz w:val="24"/>
        </w:rPr>
      </w:pPr>
      <w:r w:rsidRPr="00E10859">
        <w:rPr>
          <w:rFonts w:ascii="Times New Roman" w:hAnsi="Times New Roman"/>
          <w:sz w:val="24"/>
        </w:rPr>
        <w:t>экстернов (выпускников</w:t>
      </w:r>
      <w:r>
        <w:rPr>
          <w:rFonts w:ascii="Times New Roman" w:hAnsi="Times New Roman"/>
          <w:sz w:val="24"/>
        </w:rPr>
        <w:t>,</w:t>
      </w:r>
      <w:r w:rsidRPr="00E10859">
        <w:rPr>
          <w:rFonts w:ascii="Times New Roman" w:hAnsi="Times New Roman"/>
          <w:sz w:val="24"/>
        </w:rPr>
        <w:t xml:space="preserve"> заявившихся на получение аттестата в ОО)</w:t>
      </w:r>
      <w:r>
        <w:rPr>
          <w:rFonts w:ascii="Times New Roman" w:hAnsi="Times New Roman"/>
          <w:sz w:val="24"/>
        </w:rPr>
        <w:t xml:space="preserve"> </w:t>
      </w:r>
      <w:r w:rsidRPr="00E10859">
        <w:rPr>
          <w:rFonts w:ascii="Times New Roman" w:hAnsi="Times New Roman"/>
          <w:sz w:val="24"/>
        </w:rPr>
        <w:t>- 1</w:t>
      </w:r>
      <w:r>
        <w:rPr>
          <w:rFonts w:ascii="Times New Roman" w:hAnsi="Times New Roman"/>
          <w:sz w:val="24"/>
        </w:rPr>
        <w:t>8;</w:t>
      </w:r>
    </w:p>
    <w:p w14:paraId="06AC087C" w14:textId="77777777" w:rsidR="00DB5DDA" w:rsidRPr="00E10859" w:rsidRDefault="00DB5DDA" w:rsidP="00B50AB3">
      <w:pPr>
        <w:pStyle w:val="a3"/>
        <w:numPr>
          <w:ilvl w:val="0"/>
          <w:numId w:val="3"/>
        </w:numPr>
        <w:spacing w:after="0"/>
        <w:ind w:left="1276" w:hanging="425"/>
        <w:jc w:val="both"/>
        <w:rPr>
          <w:rFonts w:ascii="Times New Roman" w:hAnsi="Times New Roman"/>
          <w:sz w:val="24"/>
        </w:rPr>
      </w:pPr>
      <w:r w:rsidRPr="00E10859">
        <w:rPr>
          <w:rFonts w:ascii="Times New Roman" w:hAnsi="Times New Roman"/>
          <w:sz w:val="24"/>
        </w:rPr>
        <w:t xml:space="preserve">«справочники» </w:t>
      </w:r>
      <w:r>
        <w:rPr>
          <w:rFonts w:ascii="Times New Roman" w:hAnsi="Times New Roman"/>
          <w:sz w:val="24"/>
        </w:rPr>
        <w:t xml:space="preserve">- </w:t>
      </w:r>
      <w:r w:rsidRPr="00E10859">
        <w:rPr>
          <w:rFonts w:ascii="Times New Roman" w:hAnsi="Times New Roman"/>
          <w:sz w:val="24"/>
        </w:rPr>
        <w:t>выпускники</w:t>
      </w:r>
      <w:r>
        <w:rPr>
          <w:rFonts w:ascii="Times New Roman" w:hAnsi="Times New Roman"/>
          <w:sz w:val="24"/>
        </w:rPr>
        <w:t>,</w:t>
      </w:r>
      <w:r w:rsidRPr="00E10859">
        <w:rPr>
          <w:rFonts w:ascii="Times New Roman" w:hAnsi="Times New Roman"/>
          <w:sz w:val="24"/>
        </w:rPr>
        <w:t xml:space="preserve"> не прошедшие ГИА в прошлые года</w:t>
      </w:r>
      <w:r>
        <w:rPr>
          <w:rFonts w:ascii="Times New Roman" w:hAnsi="Times New Roman"/>
          <w:sz w:val="24"/>
        </w:rPr>
        <w:t xml:space="preserve"> – 1;</w:t>
      </w:r>
    </w:p>
    <w:p w14:paraId="10CE2031" w14:textId="77777777" w:rsidR="00DB5DDA" w:rsidRPr="00E10859" w:rsidRDefault="00DB5DDA" w:rsidP="00B50AB3">
      <w:pPr>
        <w:pStyle w:val="a3"/>
        <w:numPr>
          <w:ilvl w:val="0"/>
          <w:numId w:val="3"/>
        </w:numPr>
        <w:spacing w:after="0"/>
        <w:ind w:left="1276" w:hanging="425"/>
        <w:jc w:val="both"/>
        <w:rPr>
          <w:rFonts w:ascii="Times New Roman" w:hAnsi="Times New Roman"/>
          <w:sz w:val="24"/>
        </w:rPr>
      </w:pPr>
      <w:r w:rsidRPr="00E10859">
        <w:rPr>
          <w:rFonts w:ascii="Times New Roman" w:hAnsi="Times New Roman"/>
          <w:sz w:val="24"/>
        </w:rPr>
        <w:t>выпускников Школы-интерната №24 ОАО «РЖД» -</w:t>
      </w:r>
      <w:r>
        <w:rPr>
          <w:rFonts w:ascii="Times New Roman" w:hAnsi="Times New Roman"/>
          <w:sz w:val="24"/>
        </w:rPr>
        <w:t xml:space="preserve"> 17;</w:t>
      </w:r>
    </w:p>
    <w:p w14:paraId="4EB5B28B" w14:textId="77777777" w:rsidR="00DB5DDA" w:rsidRPr="00E10859" w:rsidRDefault="00DB5DDA" w:rsidP="00B50AB3">
      <w:pPr>
        <w:pStyle w:val="a3"/>
        <w:numPr>
          <w:ilvl w:val="0"/>
          <w:numId w:val="3"/>
        </w:numPr>
        <w:spacing w:after="0"/>
        <w:ind w:left="1276" w:hanging="425"/>
        <w:jc w:val="both"/>
        <w:rPr>
          <w:rFonts w:ascii="Times New Roman" w:hAnsi="Times New Roman"/>
          <w:sz w:val="24"/>
        </w:rPr>
      </w:pPr>
      <w:r w:rsidRPr="00E10859">
        <w:rPr>
          <w:rFonts w:ascii="Times New Roman" w:hAnsi="Times New Roman"/>
          <w:sz w:val="24"/>
        </w:rPr>
        <w:t>выпускники ОО закрытого типа (ГУФСИН) -</w:t>
      </w:r>
      <w:r>
        <w:rPr>
          <w:rFonts w:ascii="Times New Roman" w:hAnsi="Times New Roman"/>
          <w:sz w:val="24"/>
        </w:rPr>
        <w:t>1;</w:t>
      </w:r>
    </w:p>
    <w:p w14:paraId="37929204" w14:textId="4FBE2A89" w:rsidR="00DB5DDA" w:rsidRPr="00D725A2" w:rsidRDefault="00DB5DDA" w:rsidP="00B50AB3">
      <w:pPr>
        <w:pStyle w:val="a3"/>
        <w:numPr>
          <w:ilvl w:val="0"/>
          <w:numId w:val="3"/>
        </w:numPr>
        <w:spacing w:after="0"/>
        <w:ind w:left="1276" w:hanging="425"/>
        <w:jc w:val="both"/>
        <w:rPr>
          <w:rFonts w:ascii="Times New Roman" w:hAnsi="Times New Roman"/>
          <w:sz w:val="24"/>
        </w:rPr>
      </w:pPr>
      <w:r w:rsidRPr="00E10859">
        <w:rPr>
          <w:rFonts w:ascii="Times New Roman" w:hAnsi="Times New Roman"/>
          <w:sz w:val="24"/>
        </w:rPr>
        <w:t>ВПЛ (Выпускники прошлых лет</w:t>
      </w:r>
      <w:r>
        <w:rPr>
          <w:rFonts w:ascii="Times New Roman" w:hAnsi="Times New Roman"/>
          <w:sz w:val="24"/>
        </w:rPr>
        <w:t>,</w:t>
      </w:r>
      <w:r w:rsidRPr="00E10859">
        <w:rPr>
          <w:rFonts w:ascii="Times New Roman" w:hAnsi="Times New Roman"/>
          <w:sz w:val="24"/>
        </w:rPr>
        <w:t xml:space="preserve"> заявившиеся для сдачи ЕГЭ для поступления в ВУЗ) -1</w:t>
      </w:r>
      <w:r>
        <w:rPr>
          <w:rFonts w:ascii="Times New Roman" w:hAnsi="Times New Roman"/>
          <w:sz w:val="24"/>
        </w:rPr>
        <w:t>5.</w:t>
      </w:r>
    </w:p>
    <w:p w14:paraId="0CF86FA9" w14:textId="77777777" w:rsidR="00DB5DDA" w:rsidRPr="00E17C6B" w:rsidRDefault="00DB5DDA" w:rsidP="00DB5DDA">
      <w:pPr>
        <w:pStyle w:val="a3"/>
        <w:spacing w:after="0"/>
        <w:ind w:left="0" w:firstLine="720"/>
        <w:jc w:val="both"/>
        <w:rPr>
          <w:rFonts w:ascii="Times New Roman" w:hAnsi="Times New Roman"/>
          <w:color w:val="000000"/>
          <w:sz w:val="24"/>
          <w:szCs w:val="24"/>
        </w:rPr>
      </w:pPr>
      <w:r w:rsidRPr="00E17C6B">
        <w:rPr>
          <w:rFonts w:ascii="Times New Roman" w:hAnsi="Times New Roman"/>
          <w:color w:val="000000"/>
          <w:sz w:val="24"/>
          <w:szCs w:val="24"/>
        </w:rPr>
        <w:t xml:space="preserve">В </w:t>
      </w:r>
      <w:r>
        <w:rPr>
          <w:rFonts w:ascii="Times New Roman" w:hAnsi="Times New Roman"/>
          <w:color w:val="000000"/>
          <w:sz w:val="24"/>
          <w:szCs w:val="24"/>
        </w:rPr>
        <w:t>4</w:t>
      </w:r>
      <w:r w:rsidRPr="00E17C6B">
        <w:rPr>
          <w:rFonts w:ascii="Times New Roman" w:hAnsi="Times New Roman"/>
          <w:color w:val="000000"/>
          <w:sz w:val="24"/>
          <w:szCs w:val="24"/>
        </w:rPr>
        <w:t>-х общеобразовательных организациях в 202</w:t>
      </w:r>
      <w:r>
        <w:rPr>
          <w:rFonts w:ascii="Times New Roman" w:hAnsi="Times New Roman"/>
          <w:color w:val="000000"/>
          <w:sz w:val="24"/>
          <w:szCs w:val="24"/>
        </w:rPr>
        <w:t>3</w:t>
      </w:r>
      <w:r w:rsidRPr="00E17C6B">
        <w:rPr>
          <w:rFonts w:ascii="Times New Roman" w:hAnsi="Times New Roman"/>
          <w:color w:val="000000"/>
          <w:sz w:val="24"/>
          <w:szCs w:val="24"/>
        </w:rPr>
        <w:t xml:space="preserve"> году отсутств</w:t>
      </w:r>
      <w:r>
        <w:rPr>
          <w:rFonts w:ascii="Times New Roman" w:hAnsi="Times New Roman"/>
          <w:color w:val="000000"/>
          <w:sz w:val="24"/>
          <w:szCs w:val="24"/>
        </w:rPr>
        <w:t xml:space="preserve">овали </w:t>
      </w:r>
      <w:r w:rsidRPr="00E17C6B">
        <w:rPr>
          <w:rFonts w:ascii="Times New Roman" w:hAnsi="Times New Roman"/>
          <w:color w:val="000000"/>
          <w:sz w:val="24"/>
          <w:szCs w:val="24"/>
        </w:rPr>
        <w:t>выпускники 11-х классов:</w:t>
      </w:r>
    </w:p>
    <w:p w14:paraId="31E04F75" w14:textId="77777777" w:rsidR="00DB5DDA" w:rsidRDefault="00DB5DDA" w:rsidP="00B50AB3">
      <w:pPr>
        <w:pStyle w:val="a3"/>
        <w:numPr>
          <w:ilvl w:val="0"/>
          <w:numId w:val="19"/>
        </w:numPr>
        <w:spacing w:after="0"/>
        <w:jc w:val="both"/>
        <w:rPr>
          <w:rFonts w:ascii="Times New Roman" w:hAnsi="Times New Roman"/>
          <w:color w:val="000000"/>
          <w:sz w:val="24"/>
          <w:szCs w:val="24"/>
        </w:rPr>
      </w:pPr>
      <w:r w:rsidRPr="00E17C6B">
        <w:rPr>
          <w:rFonts w:ascii="Times New Roman" w:hAnsi="Times New Roman"/>
          <w:color w:val="000000"/>
          <w:sz w:val="24"/>
          <w:szCs w:val="24"/>
        </w:rPr>
        <w:t xml:space="preserve">МКОУ </w:t>
      </w:r>
      <w:proofErr w:type="spellStart"/>
      <w:r>
        <w:rPr>
          <w:rFonts w:ascii="Times New Roman" w:hAnsi="Times New Roman"/>
          <w:color w:val="000000"/>
          <w:sz w:val="24"/>
          <w:szCs w:val="24"/>
        </w:rPr>
        <w:t>Бузыкановская</w:t>
      </w:r>
      <w:proofErr w:type="spellEnd"/>
      <w:r w:rsidRPr="00E17C6B">
        <w:rPr>
          <w:rFonts w:ascii="Times New Roman" w:hAnsi="Times New Roman"/>
          <w:color w:val="000000"/>
          <w:sz w:val="24"/>
          <w:szCs w:val="24"/>
        </w:rPr>
        <w:t xml:space="preserve"> СОШ;</w:t>
      </w:r>
    </w:p>
    <w:p w14:paraId="055503AA" w14:textId="77777777" w:rsidR="00DB5DDA" w:rsidRDefault="00DB5DDA" w:rsidP="00B50AB3">
      <w:pPr>
        <w:pStyle w:val="a3"/>
        <w:numPr>
          <w:ilvl w:val="0"/>
          <w:numId w:val="19"/>
        </w:numPr>
        <w:spacing w:after="0"/>
        <w:jc w:val="both"/>
        <w:rPr>
          <w:rFonts w:ascii="Times New Roman" w:hAnsi="Times New Roman"/>
          <w:color w:val="000000"/>
          <w:sz w:val="24"/>
          <w:szCs w:val="24"/>
        </w:rPr>
      </w:pPr>
      <w:r>
        <w:rPr>
          <w:rFonts w:ascii="Times New Roman" w:hAnsi="Times New Roman"/>
          <w:color w:val="000000"/>
          <w:sz w:val="24"/>
          <w:szCs w:val="24"/>
        </w:rPr>
        <w:t>МКОУ Николаевская СОШ;</w:t>
      </w:r>
    </w:p>
    <w:p w14:paraId="297A412A" w14:textId="77777777" w:rsidR="00DB5DDA" w:rsidRPr="00E17C6B" w:rsidRDefault="00DB5DDA" w:rsidP="00B50AB3">
      <w:pPr>
        <w:pStyle w:val="a3"/>
        <w:numPr>
          <w:ilvl w:val="0"/>
          <w:numId w:val="19"/>
        </w:numPr>
        <w:spacing w:after="0"/>
        <w:jc w:val="both"/>
        <w:rPr>
          <w:rFonts w:ascii="Times New Roman" w:hAnsi="Times New Roman"/>
          <w:color w:val="000000"/>
          <w:sz w:val="24"/>
          <w:szCs w:val="24"/>
        </w:rPr>
      </w:pPr>
      <w:r>
        <w:rPr>
          <w:rFonts w:ascii="Times New Roman" w:hAnsi="Times New Roman"/>
          <w:color w:val="000000"/>
          <w:sz w:val="24"/>
          <w:szCs w:val="24"/>
        </w:rPr>
        <w:t xml:space="preserve">МКОУ </w:t>
      </w:r>
      <w:proofErr w:type="spellStart"/>
      <w:r>
        <w:rPr>
          <w:rFonts w:ascii="Times New Roman" w:hAnsi="Times New Roman"/>
          <w:color w:val="000000"/>
          <w:sz w:val="24"/>
          <w:szCs w:val="24"/>
        </w:rPr>
        <w:t>Новотреминская</w:t>
      </w:r>
      <w:proofErr w:type="spellEnd"/>
      <w:r>
        <w:rPr>
          <w:rFonts w:ascii="Times New Roman" w:hAnsi="Times New Roman"/>
          <w:color w:val="000000"/>
          <w:sz w:val="24"/>
          <w:szCs w:val="24"/>
        </w:rPr>
        <w:t xml:space="preserve"> СОШ;</w:t>
      </w:r>
    </w:p>
    <w:p w14:paraId="16B17678" w14:textId="4AA1360F" w:rsidR="00DB5DDA" w:rsidRPr="00D725A2" w:rsidRDefault="00DB5DDA" w:rsidP="00B50AB3">
      <w:pPr>
        <w:pStyle w:val="a3"/>
        <w:numPr>
          <w:ilvl w:val="0"/>
          <w:numId w:val="19"/>
        </w:numPr>
        <w:spacing w:after="0"/>
        <w:jc w:val="both"/>
        <w:rPr>
          <w:rFonts w:ascii="Times New Roman" w:hAnsi="Times New Roman"/>
          <w:color w:val="000000"/>
          <w:sz w:val="24"/>
          <w:szCs w:val="24"/>
        </w:rPr>
      </w:pPr>
      <w:r w:rsidRPr="00E17C6B">
        <w:rPr>
          <w:rFonts w:ascii="Times New Roman" w:hAnsi="Times New Roman"/>
          <w:color w:val="000000"/>
          <w:sz w:val="24"/>
          <w:szCs w:val="24"/>
        </w:rPr>
        <w:t xml:space="preserve">МКОУ </w:t>
      </w:r>
      <w:r>
        <w:rPr>
          <w:rFonts w:ascii="Times New Roman" w:hAnsi="Times New Roman"/>
          <w:color w:val="000000"/>
          <w:sz w:val="24"/>
          <w:szCs w:val="24"/>
        </w:rPr>
        <w:t>«</w:t>
      </w:r>
      <w:proofErr w:type="spellStart"/>
      <w:r>
        <w:rPr>
          <w:rFonts w:ascii="Times New Roman" w:hAnsi="Times New Roman"/>
          <w:color w:val="000000"/>
          <w:sz w:val="24"/>
          <w:szCs w:val="24"/>
        </w:rPr>
        <w:t>Половино</w:t>
      </w:r>
      <w:proofErr w:type="spellEnd"/>
      <w:r>
        <w:rPr>
          <w:rFonts w:ascii="Times New Roman" w:hAnsi="Times New Roman"/>
          <w:color w:val="000000"/>
          <w:sz w:val="24"/>
          <w:szCs w:val="24"/>
        </w:rPr>
        <w:t>-Черемховская</w:t>
      </w:r>
      <w:r w:rsidRPr="00E17C6B">
        <w:rPr>
          <w:rFonts w:ascii="Times New Roman" w:hAnsi="Times New Roman"/>
          <w:color w:val="000000"/>
          <w:sz w:val="24"/>
          <w:szCs w:val="24"/>
        </w:rPr>
        <w:t xml:space="preserve"> СОШ</w:t>
      </w:r>
      <w:r>
        <w:rPr>
          <w:rFonts w:ascii="Times New Roman" w:hAnsi="Times New Roman"/>
          <w:color w:val="000000"/>
          <w:sz w:val="24"/>
          <w:szCs w:val="24"/>
        </w:rPr>
        <w:t>».</w:t>
      </w:r>
    </w:p>
    <w:p w14:paraId="311A9876" w14:textId="77777777" w:rsidR="00DB5DDA"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Для выпускников школ ежегодно обязательным условием допуска к государственной итоговой аттестации является успешное написание итогового сочинения (изложения). Выпускники прошлых лет пишут сочинение по собственному желанию в целях использования его результатов при приёме в образовательные организации высшего образования. </w:t>
      </w:r>
    </w:p>
    <w:p w14:paraId="6457A98D" w14:textId="09FD07CB" w:rsidR="00DB5DDA" w:rsidRPr="0057229F" w:rsidRDefault="00DB5DDA" w:rsidP="00DB5DDA">
      <w:pPr>
        <w:spacing w:after="0"/>
        <w:ind w:firstLine="708"/>
        <w:jc w:val="both"/>
        <w:rPr>
          <w:rFonts w:ascii="Times New Roman" w:hAnsi="Times New Roman"/>
          <w:color w:val="000000"/>
          <w:sz w:val="24"/>
          <w:szCs w:val="24"/>
        </w:rPr>
      </w:pPr>
      <w:r w:rsidRPr="004359A1">
        <w:rPr>
          <w:rFonts w:ascii="Times New Roman" w:hAnsi="Times New Roman"/>
          <w:color w:val="000000"/>
          <w:sz w:val="24"/>
          <w:szCs w:val="24"/>
        </w:rPr>
        <w:t>В 202</w:t>
      </w:r>
      <w:r>
        <w:rPr>
          <w:rFonts w:ascii="Times New Roman" w:hAnsi="Times New Roman"/>
          <w:color w:val="000000"/>
          <w:sz w:val="24"/>
          <w:szCs w:val="24"/>
        </w:rPr>
        <w:t>2</w:t>
      </w:r>
      <w:r w:rsidR="00D725A2">
        <w:rPr>
          <w:rFonts w:ascii="Times New Roman" w:hAnsi="Times New Roman"/>
          <w:color w:val="000000"/>
          <w:sz w:val="24"/>
          <w:szCs w:val="24"/>
        </w:rPr>
        <w:t>/</w:t>
      </w:r>
      <w:r w:rsidRPr="004359A1">
        <w:rPr>
          <w:rFonts w:ascii="Times New Roman" w:hAnsi="Times New Roman"/>
          <w:color w:val="000000"/>
          <w:sz w:val="24"/>
          <w:szCs w:val="24"/>
        </w:rPr>
        <w:t>202</w:t>
      </w:r>
      <w:r>
        <w:rPr>
          <w:rFonts w:ascii="Times New Roman" w:hAnsi="Times New Roman"/>
          <w:color w:val="000000"/>
          <w:sz w:val="24"/>
          <w:szCs w:val="24"/>
        </w:rPr>
        <w:t>3</w:t>
      </w:r>
      <w:r w:rsidRPr="004359A1">
        <w:rPr>
          <w:rFonts w:ascii="Times New Roman" w:hAnsi="Times New Roman"/>
          <w:color w:val="000000"/>
          <w:sz w:val="24"/>
          <w:szCs w:val="24"/>
        </w:rPr>
        <w:t xml:space="preserve"> учебном году </w:t>
      </w:r>
      <w:r>
        <w:rPr>
          <w:rFonts w:ascii="Times New Roman" w:hAnsi="Times New Roman"/>
          <w:color w:val="000000"/>
          <w:sz w:val="24"/>
          <w:szCs w:val="24"/>
        </w:rPr>
        <w:t xml:space="preserve">был изменен </w:t>
      </w:r>
      <w:r w:rsidRPr="0057229F">
        <w:rPr>
          <w:rFonts w:ascii="Times New Roman" w:hAnsi="Times New Roman"/>
          <w:color w:val="000000"/>
          <w:sz w:val="24"/>
          <w:szCs w:val="24"/>
        </w:rPr>
        <w:t>подход к формированию тем итогового сочинения</w:t>
      </w:r>
      <w:r>
        <w:rPr>
          <w:rFonts w:ascii="Times New Roman" w:hAnsi="Times New Roman"/>
          <w:color w:val="000000"/>
          <w:sz w:val="24"/>
          <w:szCs w:val="24"/>
        </w:rPr>
        <w:t xml:space="preserve"> и</w:t>
      </w:r>
      <w:r w:rsidRPr="0057229F">
        <w:rPr>
          <w:rFonts w:ascii="Times New Roman" w:hAnsi="Times New Roman"/>
          <w:color w:val="000000"/>
          <w:sz w:val="24"/>
          <w:szCs w:val="24"/>
        </w:rPr>
        <w:t xml:space="preserve"> формировался следующим образом:</w:t>
      </w:r>
    </w:p>
    <w:p w14:paraId="12107964" w14:textId="77777777" w:rsidR="00DB5DDA" w:rsidRPr="0057229F" w:rsidRDefault="00DB5DDA" w:rsidP="00DB5DDA">
      <w:pPr>
        <w:spacing w:after="0"/>
        <w:ind w:firstLine="708"/>
        <w:jc w:val="both"/>
        <w:rPr>
          <w:rFonts w:ascii="Times New Roman" w:hAnsi="Times New Roman"/>
          <w:color w:val="000000"/>
          <w:sz w:val="24"/>
          <w:szCs w:val="24"/>
        </w:rPr>
      </w:pPr>
      <w:r w:rsidRPr="0057229F">
        <w:rPr>
          <w:rFonts w:ascii="Times New Roman" w:hAnsi="Times New Roman"/>
          <w:color w:val="000000"/>
          <w:sz w:val="24"/>
          <w:szCs w:val="24"/>
        </w:rPr>
        <w:t xml:space="preserve"> - созда</w:t>
      </w:r>
      <w:r>
        <w:rPr>
          <w:rFonts w:ascii="Times New Roman" w:hAnsi="Times New Roman"/>
          <w:color w:val="000000"/>
          <w:sz w:val="24"/>
          <w:szCs w:val="24"/>
        </w:rPr>
        <w:t>н</w:t>
      </w:r>
      <w:r w:rsidRPr="0057229F">
        <w:rPr>
          <w:rFonts w:ascii="Times New Roman" w:hAnsi="Times New Roman"/>
          <w:color w:val="000000"/>
          <w:sz w:val="24"/>
          <w:szCs w:val="24"/>
        </w:rPr>
        <w:t xml:space="preserve"> закрытый банк тем итогового сочинения на основе разработанных в 2014-2021 гг. тем сочинений; </w:t>
      </w:r>
    </w:p>
    <w:p w14:paraId="1D0DABC6" w14:textId="77777777" w:rsidR="00DB5DDA" w:rsidRPr="0057229F" w:rsidRDefault="00DB5DDA" w:rsidP="00DB5DDA">
      <w:pPr>
        <w:spacing w:after="0"/>
        <w:ind w:firstLine="708"/>
        <w:jc w:val="both"/>
        <w:rPr>
          <w:rFonts w:ascii="Times New Roman" w:hAnsi="Times New Roman"/>
          <w:color w:val="000000"/>
          <w:sz w:val="24"/>
          <w:szCs w:val="24"/>
        </w:rPr>
      </w:pPr>
      <w:r w:rsidRPr="0057229F">
        <w:rPr>
          <w:rFonts w:ascii="Times New Roman" w:hAnsi="Times New Roman"/>
          <w:color w:val="000000"/>
          <w:sz w:val="24"/>
          <w:szCs w:val="24"/>
        </w:rPr>
        <w:t xml:space="preserve">- </w:t>
      </w:r>
      <w:r>
        <w:rPr>
          <w:rFonts w:ascii="Times New Roman" w:hAnsi="Times New Roman"/>
          <w:color w:val="000000"/>
          <w:sz w:val="24"/>
          <w:szCs w:val="24"/>
        </w:rPr>
        <w:t>о</w:t>
      </w:r>
      <w:r w:rsidRPr="0057229F">
        <w:rPr>
          <w:rFonts w:ascii="Times New Roman" w:hAnsi="Times New Roman"/>
          <w:color w:val="000000"/>
          <w:sz w:val="24"/>
          <w:szCs w:val="24"/>
        </w:rPr>
        <w:t>публик</w:t>
      </w:r>
      <w:r>
        <w:rPr>
          <w:rFonts w:ascii="Times New Roman" w:hAnsi="Times New Roman"/>
          <w:color w:val="000000"/>
          <w:sz w:val="24"/>
          <w:szCs w:val="24"/>
        </w:rPr>
        <w:t>ованы</w:t>
      </w:r>
      <w:r w:rsidRPr="0057229F">
        <w:rPr>
          <w:rFonts w:ascii="Times New Roman" w:hAnsi="Times New Roman"/>
          <w:color w:val="000000"/>
          <w:sz w:val="24"/>
          <w:szCs w:val="24"/>
        </w:rPr>
        <w:t xml:space="preserve"> в открытом информационном пространстве названия разделов и подразделов Банка с комментариями, а также образец комплекта тем итогового сочинения; </w:t>
      </w:r>
    </w:p>
    <w:p w14:paraId="3083987B" w14:textId="77777777" w:rsidR="00DB5DDA" w:rsidRPr="0057229F" w:rsidRDefault="00DB5DDA" w:rsidP="00DB5DDA">
      <w:pPr>
        <w:spacing w:after="0"/>
        <w:ind w:firstLine="708"/>
        <w:jc w:val="both"/>
        <w:rPr>
          <w:rFonts w:ascii="Times New Roman" w:hAnsi="Times New Roman"/>
          <w:color w:val="000000"/>
          <w:sz w:val="24"/>
          <w:szCs w:val="24"/>
        </w:rPr>
      </w:pPr>
      <w:r w:rsidRPr="0057229F">
        <w:rPr>
          <w:rFonts w:ascii="Times New Roman" w:hAnsi="Times New Roman"/>
          <w:color w:val="000000"/>
          <w:sz w:val="24"/>
          <w:szCs w:val="24"/>
        </w:rPr>
        <w:t>- расшир</w:t>
      </w:r>
      <w:r>
        <w:rPr>
          <w:rFonts w:ascii="Times New Roman" w:hAnsi="Times New Roman"/>
          <w:color w:val="000000"/>
          <w:sz w:val="24"/>
          <w:szCs w:val="24"/>
        </w:rPr>
        <w:t>ены</w:t>
      </w:r>
      <w:r w:rsidRPr="0057229F">
        <w:rPr>
          <w:rFonts w:ascii="Times New Roman" w:hAnsi="Times New Roman"/>
          <w:color w:val="000000"/>
          <w:sz w:val="24"/>
          <w:szCs w:val="24"/>
        </w:rPr>
        <w:t xml:space="preserve"> возможности выбора темы: каждый комплект включа</w:t>
      </w:r>
      <w:r>
        <w:rPr>
          <w:rFonts w:ascii="Times New Roman" w:hAnsi="Times New Roman"/>
          <w:color w:val="000000"/>
          <w:sz w:val="24"/>
          <w:szCs w:val="24"/>
        </w:rPr>
        <w:t>ет</w:t>
      </w:r>
      <w:r w:rsidRPr="0057229F">
        <w:rPr>
          <w:rFonts w:ascii="Times New Roman" w:hAnsi="Times New Roman"/>
          <w:color w:val="000000"/>
          <w:sz w:val="24"/>
          <w:szCs w:val="24"/>
        </w:rPr>
        <w:t xml:space="preserve"> не 5, а 6 тем – по две темы из каждого раздела; </w:t>
      </w:r>
    </w:p>
    <w:p w14:paraId="437D8073" w14:textId="77777777" w:rsidR="00DB5DDA" w:rsidRPr="0057229F" w:rsidRDefault="00DB5DDA" w:rsidP="00DB5DDA">
      <w:pPr>
        <w:ind w:firstLine="708"/>
        <w:jc w:val="both"/>
        <w:rPr>
          <w:rFonts w:ascii="Times New Roman" w:hAnsi="Times New Roman"/>
          <w:color w:val="000000"/>
          <w:sz w:val="24"/>
          <w:szCs w:val="24"/>
        </w:rPr>
      </w:pPr>
      <w:r w:rsidRPr="0057229F">
        <w:rPr>
          <w:rFonts w:ascii="Times New Roman" w:hAnsi="Times New Roman"/>
          <w:color w:val="000000"/>
          <w:sz w:val="24"/>
          <w:szCs w:val="24"/>
        </w:rPr>
        <w:t xml:space="preserve">- комплекты тем итогового сочинения 2022/2023 учебного года </w:t>
      </w:r>
      <w:r>
        <w:rPr>
          <w:rFonts w:ascii="Times New Roman" w:hAnsi="Times New Roman"/>
          <w:color w:val="000000"/>
          <w:sz w:val="24"/>
          <w:szCs w:val="24"/>
        </w:rPr>
        <w:t>формировались</w:t>
      </w:r>
      <w:r w:rsidRPr="0057229F">
        <w:rPr>
          <w:rFonts w:ascii="Times New Roman" w:hAnsi="Times New Roman"/>
          <w:color w:val="000000"/>
          <w:sz w:val="24"/>
          <w:szCs w:val="24"/>
        </w:rPr>
        <w:t xml:space="preserve"> только из тем сочинений, используемых в прошлые годы</w:t>
      </w:r>
      <w:r>
        <w:rPr>
          <w:rFonts w:ascii="Times New Roman" w:hAnsi="Times New Roman"/>
          <w:color w:val="000000"/>
          <w:sz w:val="24"/>
          <w:szCs w:val="24"/>
        </w:rPr>
        <w:t>.</w:t>
      </w:r>
      <w:r w:rsidRPr="0057229F">
        <w:rPr>
          <w:rFonts w:ascii="Times New Roman" w:hAnsi="Times New Roman"/>
          <w:color w:val="000000"/>
          <w:sz w:val="24"/>
          <w:szCs w:val="24"/>
        </w:rPr>
        <w:t xml:space="preserve"> </w:t>
      </w:r>
    </w:p>
    <w:p w14:paraId="40B5867B" w14:textId="77777777" w:rsidR="00DB5DDA" w:rsidRPr="00C318F5" w:rsidRDefault="00DB5DDA" w:rsidP="00DB5DDA">
      <w:pPr>
        <w:spacing w:after="0"/>
        <w:ind w:firstLine="709"/>
        <w:jc w:val="both"/>
        <w:rPr>
          <w:rFonts w:ascii="Times New Roman" w:hAnsi="Times New Roman"/>
          <w:color w:val="000000"/>
          <w:sz w:val="24"/>
          <w:szCs w:val="24"/>
        </w:rPr>
      </w:pPr>
      <w:r w:rsidRPr="00C318F5">
        <w:rPr>
          <w:rFonts w:ascii="Times New Roman" w:hAnsi="Times New Roman"/>
          <w:color w:val="000000"/>
          <w:sz w:val="24"/>
          <w:szCs w:val="24"/>
        </w:rPr>
        <w:t xml:space="preserve">В каждый комплект тем итогового сочинения </w:t>
      </w:r>
      <w:r>
        <w:rPr>
          <w:rFonts w:ascii="Times New Roman" w:hAnsi="Times New Roman"/>
          <w:color w:val="000000"/>
          <w:sz w:val="24"/>
          <w:szCs w:val="24"/>
        </w:rPr>
        <w:t>были</w:t>
      </w:r>
      <w:r w:rsidRPr="00C318F5">
        <w:rPr>
          <w:rFonts w:ascii="Times New Roman" w:hAnsi="Times New Roman"/>
          <w:color w:val="000000"/>
          <w:sz w:val="24"/>
          <w:szCs w:val="24"/>
        </w:rPr>
        <w:t xml:space="preserve"> включены по две темы из каждого раздела банка:</w:t>
      </w:r>
    </w:p>
    <w:p w14:paraId="0EF4FA33" w14:textId="77777777" w:rsidR="00DB5DDA" w:rsidRPr="00C318F5" w:rsidRDefault="00DB5DDA" w:rsidP="00DB5DDA">
      <w:pPr>
        <w:spacing w:after="0"/>
        <w:ind w:firstLine="709"/>
        <w:jc w:val="both"/>
        <w:rPr>
          <w:rFonts w:ascii="Times New Roman" w:hAnsi="Times New Roman"/>
          <w:color w:val="000000"/>
          <w:sz w:val="24"/>
          <w:szCs w:val="24"/>
        </w:rPr>
      </w:pPr>
      <w:r w:rsidRPr="00C318F5">
        <w:rPr>
          <w:rFonts w:ascii="Times New Roman" w:hAnsi="Times New Roman"/>
          <w:color w:val="000000"/>
          <w:sz w:val="24"/>
          <w:szCs w:val="24"/>
        </w:rPr>
        <w:t>Темы 1, 2 «Духовно-нравственные ориентиры в жизни человека».</w:t>
      </w:r>
    </w:p>
    <w:p w14:paraId="672F1E03" w14:textId="77777777" w:rsidR="00DB5DDA" w:rsidRPr="00C318F5" w:rsidRDefault="00DB5DDA" w:rsidP="00DB5DDA">
      <w:pPr>
        <w:spacing w:after="0"/>
        <w:ind w:firstLine="709"/>
        <w:jc w:val="both"/>
        <w:rPr>
          <w:rFonts w:ascii="Times New Roman" w:hAnsi="Times New Roman"/>
          <w:color w:val="000000"/>
          <w:sz w:val="24"/>
          <w:szCs w:val="24"/>
        </w:rPr>
      </w:pPr>
      <w:r w:rsidRPr="00C318F5">
        <w:rPr>
          <w:rFonts w:ascii="Times New Roman" w:hAnsi="Times New Roman"/>
          <w:color w:val="000000"/>
          <w:sz w:val="24"/>
          <w:szCs w:val="24"/>
        </w:rPr>
        <w:t>Темы 3, 4 «Семья, общество, Отечество в жизни человека».</w:t>
      </w:r>
    </w:p>
    <w:p w14:paraId="159F4EBB" w14:textId="77777777" w:rsidR="00DB5DDA" w:rsidRDefault="00DB5DDA" w:rsidP="00DB5DDA">
      <w:pPr>
        <w:spacing w:after="0"/>
        <w:ind w:firstLine="709"/>
        <w:jc w:val="both"/>
        <w:rPr>
          <w:rFonts w:ascii="Times New Roman" w:hAnsi="Times New Roman"/>
          <w:color w:val="000000"/>
          <w:sz w:val="24"/>
          <w:szCs w:val="24"/>
        </w:rPr>
      </w:pPr>
      <w:r w:rsidRPr="00C318F5">
        <w:rPr>
          <w:rFonts w:ascii="Times New Roman" w:hAnsi="Times New Roman"/>
          <w:color w:val="000000"/>
          <w:sz w:val="24"/>
          <w:szCs w:val="24"/>
        </w:rPr>
        <w:t>Темы 5, 6 «Природа и культура в жизни человека»</w:t>
      </w:r>
      <w:r>
        <w:rPr>
          <w:rFonts w:ascii="Times New Roman" w:hAnsi="Times New Roman"/>
          <w:color w:val="000000"/>
          <w:sz w:val="24"/>
          <w:szCs w:val="24"/>
        </w:rPr>
        <w:t>.</w:t>
      </w:r>
    </w:p>
    <w:p w14:paraId="1B9C1628" w14:textId="4AB8699A" w:rsidR="00DB5DDA" w:rsidRDefault="00DB5DDA" w:rsidP="00DB5DDA">
      <w:pPr>
        <w:spacing w:after="0"/>
        <w:ind w:firstLine="709"/>
        <w:jc w:val="both"/>
        <w:rPr>
          <w:rFonts w:ascii="Times New Roman" w:hAnsi="Times New Roman"/>
          <w:color w:val="000000"/>
          <w:sz w:val="24"/>
          <w:szCs w:val="24"/>
        </w:rPr>
      </w:pPr>
      <w:r w:rsidRPr="004359A1">
        <w:rPr>
          <w:rFonts w:ascii="Times New Roman" w:hAnsi="Times New Roman"/>
          <w:color w:val="000000"/>
          <w:sz w:val="24"/>
          <w:szCs w:val="24"/>
        </w:rPr>
        <w:lastRenderedPageBreak/>
        <w:t xml:space="preserve">До начала экзамена были опубликованы на открытых информационных ресурсах темы итогового сочинения. </w:t>
      </w:r>
    </w:p>
    <w:p w14:paraId="3D1E362D" w14:textId="4EA3B59B" w:rsidR="00D725A2" w:rsidRPr="004359A1" w:rsidRDefault="00D725A2"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Таблица</w:t>
      </w:r>
      <w:r w:rsidR="00C87A0E">
        <w:rPr>
          <w:rFonts w:ascii="Times New Roman" w:hAnsi="Times New Roman"/>
          <w:color w:val="000000"/>
          <w:sz w:val="24"/>
          <w:szCs w:val="24"/>
        </w:rPr>
        <w:t xml:space="preserve"> 37</w:t>
      </w:r>
      <w:r>
        <w:rPr>
          <w:rFonts w:ascii="Times New Roman" w:hAnsi="Times New Roman"/>
          <w:color w:val="000000"/>
          <w:sz w:val="24"/>
          <w:szCs w:val="24"/>
        </w:rPr>
        <w:t>.</w:t>
      </w:r>
      <w:r w:rsidR="00C87A0E">
        <w:rPr>
          <w:rFonts w:ascii="Times New Roman" w:hAnsi="Times New Roman"/>
          <w:color w:val="000000"/>
          <w:sz w:val="24"/>
          <w:szCs w:val="24"/>
        </w:rPr>
        <w:t xml:space="preserve"> </w:t>
      </w:r>
      <w:r w:rsidRPr="004359A1">
        <w:rPr>
          <w:rFonts w:ascii="Times New Roman" w:hAnsi="Times New Roman"/>
          <w:color w:val="000000"/>
          <w:sz w:val="24"/>
          <w:szCs w:val="24"/>
        </w:rPr>
        <w:t xml:space="preserve">Выбор </w:t>
      </w:r>
      <w:proofErr w:type="gramStart"/>
      <w:r w:rsidRPr="004359A1">
        <w:rPr>
          <w:rFonts w:ascii="Times New Roman" w:hAnsi="Times New Roman"/>
          <w:color w:val="000000"/>
          <w:sz w:val="24"/>
          <w:szCs w:val="24"/>
        </w:rPr>
        <w:t xml:space="preserve">тем </w:t>
      </w:r>
      <w:r w:rsidR="00C87A0E">
        <w:rPr>
          <w:rFonts w:ascii="Times New Roman" w:hAnsi="Times New Roman"/>
          <w:color w:val="000000"/>
          <w:sz w:val="24"/>
          <w:szCs w:val="24"/>
        </w:rPr>
        <w:t xml:space="preserve"> итогового</w:t>
      </w:r>
      <w:proofErr w:type="gramEnd"/>
      <w:r w:rsidR="00C87A0E">
        <w:rPr>
          <w:rFonts w:ascii="Times New Roman" w:hAnsi="Times New Roman"/>
          <w:color w:val="000000"/>
          <w:sz w:val="24"/>
          <w:szCs w:val="24"/>
        </w:rPr>
        <w:t xml:space="preserve"> сочинения </w:t>
      </w:r>
      <w:r w:rsidRPr="004359A1">
        <w:rPr>
          <w:rFonts w:ascii="Times New Roman" w:hAnsi="Times New Roman"/>
          <w:color w:val="000000"/>
          <w:sz w:val="24"/>
          <w:szCs w:val="24"/>
        </w:rPr>
        <w:t>202</w:t>
      </w:r>
      <w:r>
        <w:rPr>
          <w:rFonts w:ascii="Times New Roman" w:hAnsi="Times New Roman"/>
          <w:color w:val="000000"/>
          <w:sz w:val="24"/>
          <w:szCs w:val="24"/>
        </w:rPr>
        <w:t>2</w:t>
      </w:r>
      <w:r w:rsidRPr="004359A1">
        <w:rPr>
          <w:rFonts w:ascii="Times New Roman" w:hAnsi="Times New Roman"/>
          <w:color w:val="000000"/>
          <w:sz w:val="24"/>
          <w:szCs w:val="24"/>
        </w:rPr>
        <w:t>/202</w:t>
      </w:r>
      <w:r>
        <w:rPr>
          <w:rFonts w:ascii="Times New Roman" w:hAnsi="Times New Roman"/>
          <w:color w:val="000000"/>
          <w:sz w:val="24"/>
          <w:szCs w:val="24"/>
        </w:rPr>
        <w:t>3</w:t>
      </w:r>
      <w:r w:rsidRPr="004359A1">
        <w:rPr>
          <w:rFonts w:ascii="Times New Roman" w:hAnsi="Times New Roman"/>
          <w:color w:val="000000"/>
          <w:sz w:val="24"/>
          <w:szCs w:val="24"/>
        </w:rPr>
        <w:t xml:space="preserve"> учебного года</w:t>
      </w:r>
    </w:p>
    <w:tbl>
      <w:tblPr>
        <w:tblOverlap w:val="never"/>
        <w:tblW w:w="9700" w:type="dxa"/>
        <w:jc w:val="center"/>
        <w:tblLayout w:type="fixed"/>
        <w:tblCellMar>
          <w:left w:w="10" w:type="dxa"/>
          <w:right w:w="10" w:type="dxa"/>
        </w:tblCellMar>
        <w:tblLook w:val="04A0" w:firstRow="1" w:lastRow="0" w:firstColumn="1" w:lastColumn="0" w:noHBand="0" w:noVBand="1"/>
      </w:tblPr>
      <w:tblGrid>
        <w:gridCol w:w="562"/>
        <w:gridCol w:w="5387"/>
        <w:gridCol w:w="1417"/>
        <w:gridCol w:w="2334"/>
      </w:tblGrid>
      <w:tr w:rsidR="00DB5DDA" w:rsidRPr="005938C4" w14:paraId="1E78DACB" w14:textId="77777777" w:rsidTr="006B20DD">
        <w:trPr>
          <w:trHeight w:hRule="exact" w:val="859"/>
          <w:jc w:val="center"/>
        </w:trPr>
        <w:tc>
          <w:tcPr>
            <w:tcW w:w="562" w:type="dxa"/>
            <w:tcBorders>
              <w:top w:val="single" w:sz="4" w:space="0" w:color="auto"/>
              <w:left w:val="single" w:sz="4" w:space="0" w:color="auto"/>
            </w:tcBorders>
            <w:shd w:val="clear" w:color="auto" w:fill="auto"/>
            <w:vAlign w:val="center"/>
          </w:tcPr>
          <w:p w14:paraId="4E0AB52D" w14:textId="77777777" w:rsidR="00DB5DDA" w:rsidRPr="00D725A2" w:rsidRDefault="00DB5DDA" w:rsidP="006B20DD">
            <w:pPr>
              <w:pStyle w:val="afffb"/>
              <w:ind w:firstLine="0"/>
              <w:jc w:val="center"/>
              <w:rPr>
                <w:sz w:val="20"/>
                <w:szCs w:val="20"/>
              </w:rPr>
            </w:pPr>
            <w:r w:rsidRPr="00D725A2">
              <w:rPr>
                <w:sz w:val="20"/>
                <w:szCs w:val="20"/>
              </w:rPr>
              <w:t>№ темы</w:t>
            </w:r>
          </w:p>
        </w:tc>
        <w:tc>
          <w:tcPr>
            <w:tcW w:w="5387" w:type="dxa"/>
            <w:tcBorders>
              <w:top w:val="single" w:sz="4" w:space="0" w:color="auto"/>
              <w:left w:val="single" w:sz="4" w:space="0" w:color="auto"/>
            </w:tcBorders>
            <w:shd w:val="clear" w:color="auto" w:fill="auto"/>
            <w:vAlign w:val="center"/>
          </w:tcPr>
          <w:p w14:paraId="0BD5657A" w14:textId="77777777" w:rsidR="00DB5DDA" w:rsidRPr="00D725A2" w:rsidRDefault="00DB5DDA" w:rsidP="006B20DD">
            <w:pPr>
              <w:pStyle w:val="afffb"/>
              <w:ind w:firstLine="0"/>
              <w:jc w:val="center"/>
              <w:rPr>
                <w:sz w:val="20"/>
                <w:szCs w:val="20"/>
              </w:rPr>
            </w:pPr>
            <w:r w:rsidRPr="00D725A2">
              <w:rPr>
                <w:sz w:val="20"/>
                <w:szCs w:val="20"/>
              </w:rPr>
              <w:t>Тематические направления</w:t>
            </w:r>
          </w:p>
        </w:tc>
        <w:tc>
          <w:tcPr>
            <w:tcW w:w="1417" w:type="dxa"/>
            <w:tcBorders>
              <w:top w:val="single" w:sz="4" w:space="0" w:color="auto"/>
              <w:left w:val="single" w:sz="4" w:space="0" w:color="auto"/>
            </w:tcBorders>
            <w:shd w:val="clear" w:color="auto" w:fill="auto"/>
            <w:vAlign w:val="center"/>
          </w:tcPr>
          <w:p w14:paraId="14A2C2E7" w14:textId="77777777" w:rsidR="00DB5DDA" w:rsidRPr="00D725A2" w:rsidRDefault="00DB5DDA" w:rsidP="006B20DD">
            <w:pPr>
              <w:pStyle w:val="afffb"/>
              <w:ind w:firstLine="0"/>
              <w:jc w:val="center"/>
              <w:rPr>
                <w:sz w:val="20"/>
                <w:szCs w:val="20"/>
              </w:rPr>
            </w:pPr>
            <w:r w:rsidRPr="00D725A2">
              <w:rPr>
                <w:sz w:val="20"/>
                <w:szCs w:val="20"/>
              </w:rPr>
              <w:t>Кол-во выбравших</w:t>
            </w:r>
          </w:p>
        </w:tc>
        <w:tc>
          <w:tcPr>
            <w:tcW w:w="2334" w:type="dxa"/>
            <w:tcBorders>
              <w:top w:val="single" w:sz="4" w:space="0" w:color="auto"/>
              <w:left w:val="single" w:sz="4" w:space="0" w:color="auto"/>
              <w:right w:val="single" w:sz="4" w:space="0" w:color="auto"/>
            </w:tcBorders>
            <w:shd w:val="clear" w:color="auto" w:fill="auto"/>
            <w:vAlign w:val="bottom"/>
          </w:tcPr>
          <w:p w14:paraId="431BD9A1" w14:textId="77777777" w:rsidR="00DB5DDA" w:rsidRPr="00D725A2" w:rsidRDefault="00DB5DDA" w:rsidP="006B20DD">
            <w:pPr>
              <w:pStyle w:val="afffb"/>
              <w:ind w:firstLine="0"/>
              <w:jc w:val="center"/>
              <w:rPr>
                <w:sz w:val="20"/>
                <w:szCs w:val="20"/>
              </w:rPr>
            </w:pPr>
            <w:r w:rsidRPr="00D725A2">
              <w:rPr>
                <w:sz w:val="20"/>
                <w:szCs w:val="20"/>
              </w:rPr>
              <w:t>% от общего числа зарегистрированных обучающихся</w:t>
            </w:r>
          </w:p>
        </w:tc>
      </w:tr>
      <w:tr w:rsidR="00DB5DDA" w:rsidRPr="005938C4" w14:paraId="4FAB9274" w14:textId="77777777" w:rsidTr="006B20DD">
        <w:trPr>
          <w:trHeight w:hRule="exact" w:val="725"/>
          <w:jc w:val="center"/>
        </w:trPr>
        <w:tc>
          <w:tcPr>
            <w:tcW w:w="562" w:type="dxa"/>
            <w:tcBorders>
              <w:top w:val="single" w:sz="4" w:space="0" w:color="auto"/>
              <w:left w:val="single" w:sz="4" w:space="0" w:color="auto"/>
            </w:tcBorders>
            <w:shd w:val="clear" w:color="auto" w:fill="auto"/>
          </w:tcPr>
          <w:p w14:paraId="1D6E6767" w14:textId="77777777" w:rsidR="00DB5DDA" w:rsidRPr="005938C4" w:rsidRDefault="00DB5DDA" w:rsidP="00B50AB3">
            <w:pPr>
              <w:pStyle w:val="afffb"/>
              <w:numPr>
                <w:ilvl w:val="0"/>
                <w:numId w:val="23"/>
              </w:numPr>
              <w:ind w:firstLine="0"/>
              <w:jc w:val="center"/>
              <w:rPr>
                <w:sz w:val="24"/>
                <w:szCs w:val="24"/>
              </w:rPr>
            </w:pPr>
          </w:p>
        </w:tc>
        <w:tc>
          <w:tcPr>
            <w:tcW w:w="5387" w:type="dxa"/>
            <w:tcBorders>
              <w:top w:val="single" w:sz="4" w:space="0" w:color="auto"/>
              <w:left w:val="single" w:sz="4" w:space="0" w:color="auto"/>
            </w:tcBorders>
            <w:shd w:val="clear" w:color="auto" w:fill="auto"/>
          </w:tcPr>
          <w:p w14:paraId="2F81A31A" w14:textId="77777777" w:rsidR="00DB5DDA" w:rsidRPr="005938C4" w:rsidRDefault="00DB5DDA" w:rsidP="006B20DD">
            <w:pPr>
              <w:spacing w:after="0" w:line="240" w:lineRule="auto"/>
              <w:ind w:left="103" w:right="165"/>
              <w:jc w:val="both"/>
              <w:rPr>
                <w:rFonts w:ascii="Times New Roman" w:hAnsi="Times New Roman"/>
                <w:color w:val="000000"/>
                <w:sz w:val="24"/>
                <w:szCs w:val="24"/>
              </w:rPr>
            </w:pPr>
            <w:r w:rsidRPr="005938C4">
              <w:rPr>
                <w:rFonts w:ascii="Times New Roman" w:hAnsi="Times New Roman"/>
                <w:sz w:val="24"/>
                <w:szCs w:val="24"/>
              </w:rPr>
              <w:t>Изменить себя и изменить себе – в чём различие?</w:t>
            </w:r>
          </w:p>
        </w:tc>
        <w:tc>
          <w:tcPr>
            <w:tcW w:w="1417" w:type="dxa"/>
            <w:tcBorders>
              <w:top w:val="single" w:sz="4" w:space="0" w:color="auto"/>
              <w:left w:val="single" w:sz="4" w:space="0" w:color="auto"/>
            </w:tcBorders>
            <w:shd w:val="clear" w:color="auto" w:fill="auto"/>
          </w:tcPr>
          <w:p w14:paraId="1B5AD744" w14:textId="77777777" w:rsidR="00DB5DDA" w:rsidRPr="005938C4" w:rsidRDefault="00DB5DDA" w:rsidP="006B20DD">
            <w:pPr>
              <w:spacing w:after="0" w:line="240" w:lineRule="auto"/>
              <w:jc w:val="center"/>
              <w:rPr>
                <w:rFonts w:ascii="Times New Roman" w:hAnsi="Times New Roman"/>
                <w:color w:val="000000"/>
                <w:sz w:val="24"/>
                <w:szCs w:val="24"/>
              </w:rPr>
            </w:pPr>
            <w:r w:rsidRPr="005938C4">
              <w:rPr>
                <w:rFonts w:ascii="Times New Roman" w:hAnsi="Times New Roman"/>
                <w:color w:val="000000"/>
              </w:rPr>
              <w:t>41</w:t>
            </w:r>
          </w:p>
        </w:tc>
        <w:tc>
          <w:tcPr>
            <w:tcW w:w="2334" w:type="dxa"/>
            <w:tcBorders>
              <w:top w:val="single" w:sz="4" w:space="0" w:color="auto"/>
              <w:left w:val="single" w:sz="4" w:space="0" w:color="auto"/>
              <w:right w:val="single" w:sz="4" w:space="0" w:color="auto"/>
            </w:tcBorders>
            <w:shd w:val="clear" w:color="auto" w:fill="auto"/>
          </w:tcPr>
          <w:p w14:paraId="070115BC" w14:textId="77777777" w:rsidR="00DB5DDA" w:rsidRPr="005938C4" w:rsidRDefault="00DB5DDA" w:rsidP="006B20DD">
            <w:pPr>
              <w:spacing w:after="0" w:line="240" w:lineRule="auto"/>
              <w:ind w:firstLine="709"/>
              <w:jc w:val="center"/>
              <w:rPr>
                <w:rFonts w:ascii="Times New Roman" w:hAnsi="Times New Roman"/>
                <w:color w:val="000000"/>
                <w:sz w:val="24"/>
                <w:szCs w:val="24"/>
              </w:rPr>
            </w:pPr>
            <w:r w:rsidRPr="005938C4">
              <w:rPr>
                <w:rFonts w:ascii="Times New Roman" w:hAnsi="Times New Roman"/>
                <w:color w:val="000000"/>
              </w:rPr>
              <w:t>9,9</w:t>
            </w:r>
          </w:p>
        </w:tc>
      </w:tr>
      <w:tr w:rsidR="00DB5DDA" w:rsidRPr="005938C4" w14:paraId="1C8D423B" w14:textId="77777777" w:rsidTr="006B20DD">
        <w:trPr>
          <w:trHeight w:hRule="exact" w:val="557"/>
          <w:jc w:val="center"/>
        </w:trPr>
        <w:tc>
          <w:tcPr>
            <w:tcW w:w="562" w:type="dxa"/>
            <w:tcBorders>
              <w:top w:val="single" w:sz="4" w:space="0" w:color="auto"/>
              <w:left w:val="single" w:sz="4" w:space="0" w:color="auto"/>
            </w:tcBorders>
            <w:shd w:val="clear" w:color="auto" w:fill="auto"/>
          </w:tcPr>
          <w:p w14:paraId="041E5F16" w14:textId="77777777" w:rsidR="00DB5DDA" w:rsidRPr="005938C4" w:rsidRDefault="00DB5DDA" w:rsidP="00B50AB3">
            <w:pPr>
              <w:pStyle w:val="afffb"/>
              <w:numPr>
                <w:ilvl w:val="0"/>
                <w:numId w:val="23"/>
              </w:numPr>
              <w:ind w:firstLine="0"/>
              <w:jc w:val="center"/>
              <w:rPr>
                <w:sz w:val="24"/>
                <w:szCs w:val="24"/>
              </w:rPr>
            </w:pPr>
          </w:p>
        </w:tc>
        <w:tc>
          <w:tcPr>
            <w:tcW w:w="5387" w:type="dxa"/>
            <w:tcBorders>
              <w:top w:val="single" w:sz="4" w:space="0" w:color="auto"/>
              <w:left w:val="single" w:sz="4" w:space="0" w:color="auto"/>
            </w:tcBorders>
            <w:shd w:val="clear" w:color="auto" w:fill="auto"/>
          </w:tcPr>
          <w:p w14:paraId="1C327489" w14:textId="77777777" w:rsidR="00DB5DDA" w:rsidRPr="005938C4" w:rsidRDefault="00DB5DDA" w:rsidP="006B20DD">
            <w:pPr>
              <w:spacing w:after="0" w:line="240" w:lineRule="auto"/>
              <w:ind w:left="103" w:right="165"/>
              <w:jc w:val="both"/>
              <w:rPr>
                <w:rFonts w:ascii="Times New Roman" w:hAnsi="Times New Roman"/>
                <w:color w:val="000000"/>
                <w:sz w:val="24"/>
                <w:szCs w:val="24"/>
              </w:rPr>
            </w:pPr>
            <w:r w:rsidRPr="005938C4">
              <w:rPr>
                <w:rFonts w:ascii="Times New Roman" w:hAnsi="Times New Roman"/>
                <w:sz w:val="24"/>
                <w:szCs w:val="24"/>
              </w:rPr>
              <w:t>Как связаны понятия «любовь» и «ответственность»?</w:t>
            </w:r>
          </w:p>
        </w:tc>
        <w:tc>
          <w:tcPr>
            <w:tcW w:w="1417" w:type="dxa"/>
            <w:tcBorders>
              <w:top w:val="single" w:sz="4" w:space="0" w:color="auto"/>
              <w:left w:val="single" w:sz="4" w:space="0" w:color="auto"/>
            </w:tcBorders>
            <w:shd w:val="clear" w:color="auto" w:fill="auto"/>
          </w:tcPr>
          <w:p w14:paraId="56AD5F52" w14:textId="77777777" w:rsidR="00DB5DDA" w:rsidRPr="005938C4" w:rsidRDefault="00DB5DDA" w:rsidP="006B20DD">
            <w:pPr>
              <w:spacing w:after="0" w:line="240" w:lineRule="auto"/>
              <w:jc w:val="center"/>
              <w:rPr>
                <w:rFonts w:ascii="Times New Roman" w:hAnsi="Times New Roman"/>
                <w:color w:val="000000"/>
                <w:sz w:val="24"/>
                <w:szCs w:val="24"/>
              </w:rPr>
            </w:pPr>
            <w:r w:rsidRPr="005938C4">
              <w:rPr>
                <w:rFonts w:ascii="Times New Roman" w:hAnsi="Times New Roman"/>
                <w:color w:val="000000"/>
              </w:rPr>
              <w:t>168</w:t>
            </w:r>
          </w:p>
        </w:tc>
        <w:tc>
          <w:tcPr>
            <w:tcW w:w="2334" w:type="dxa"/>
            <w:tcBorders>
              <w:top w:val="single" w:sz="4" w:space="0" w:color="auto"/>
              <w:left w:val="single" w:sz="4" w:space="0" w:color="auto"/>
              <w:right w:val="single" w:sz="4" w:space="0" w:color="auto"/>
            </w:tcBorders>
            <w:shd w:val="clear" w:color="auto" w:fill="auto"/>
          </w:tcPr>
          <w:p w14:paraId="542EA56E" w14:textId="77777777" w:rsidR="00DB5DDA" w:rsidRPr="005938C4" w:rsidRDefault="00DB5DDA" w:rsidP="006B20DD">
            <w:pPr>
              <w:spacing w:after="0" w:line="240" w:lineRule="auto"/>
              <w:ind w:firstLine="709"/>
              <w:jc w:val="center"/>
              <w:rPr>
                <w:rFonts w:ascii="Times New Roman" w:hAnsi="Times New Roman"/>
                <w:color w:val="000000"/>
                <w:sz w:val="24"/>
                <w:szCs w:val="24"/>
              </w:rPr>
            </w:pPr>
            <w:r w:rsidRPr="005938C4">
              <w:rPr>
                <w:rFonts w:ascii="Times New Roman" w:hAnsi="Times New Roman"/>
                <w:color w:val="000000"/>
              </w:rPr>
              <w:t>40,58</w:t>
            </w:r>
          </w:p>
        </w:tc>
      </w:tr>
      <w:tr w:rsidR="00DB5DDA" w:rsidRPr="005938C4" w14:paraId="781D1BA5" w14:textId="77777777" w:rsidTr="006B20DD">
        <w:trPr>
          <w:trHeight w:hRule="exact" w:val="573"/>
          <w:jc w:val="center"/>
        </w:trPr>
        <w:tc>
          <w:tcPr>
            <w:tcW w:w="562" w:type="dxa"/>
            <w:tcBorders>
              <w:top w:val="single" w:sz="4" w:space="0" w:color="auto"/>
              <w:left w:val="single" w:sz="4" w:space="0" w:color="auto"/>
            </w:tcBorders>
            <w:shd w:val="clear" w:color="auto" w:fill="auto"/>
          </w:tcPr>
          <w:p w14:paraId="7232A008" w14:textId="77777777" w:rsidR="00DB5DDA" w:rsidRPr="005938C4" w:rsidRDefault="00DB5DDA" w:rsidP="00B50AB3">
            <w:pPr>
              <w:pStyle w:val="afffb"/>
              <w:numPr>
                <w:ilvl w:val="0"/>
                <w:numId w:val="23"/>
              </w:numPr>
              <w:ind w:firstLine="0"/>
              <w:jc w:val="center"/>
              <w:rPr>
                <w:sz w:val="24"/>
                <w:szCs w:val="24"/>
              </w:rPr>
            </w:pPr>
          </w:p>
        </w:tc>
        <w:tc>
          <w:tcPr>
            <w:tcW w:w="5387" w:type="dxa"/>
            <w:tcBorders>
              <w:top w:val="single" w:sz="4" w:space="0" w:color="auto"/>
              <w:left w:val="single" w:sz="4" w:space="0" w:color="auto"/>
            </w:tcBorders>
            <w:shd w:val="clear" w:color="auto" w:fill="auto"/>
          </w:tcPr>
          <w:p w14:paraId="1B324181" w14:textId="77777777" w:rsidR="00DB5DDA" w:rsidRPr="005938C4" w:rsidRDefault="00DB5DDA" w:rsidP="006B20DD">
            <w:pPr>
              <w:spacing w:after="0" w:line="240" w:lineRule="auto"/>
              <w:ind w:left="103" w:right="165"/>
              <w:jc w:val="both"/>
              <w:rPr>
                <w:rFonts w:ascii="Times New Roman" w:hAnsi="Times New Roman"/>
                <w:color w:val="000000"/>
                <w:sz w:val="24"/>
                <w:szCs w:val="24"/>
              </w:rPr>
            </w:pPr>
            <w:r w:rsidRPr="005938C4">
              <w:rPr>
                <w:rFonts w:ascii="Times New Roman" w:hAnsi="Times New Roman"/>
                <w:sz w:val="24"/>
                <w:szCs w:val="24"/>
              </w:rPr>
              <w:t>Чем месть отличается от справедливого наказания?</w:t>
            </w:r>
          </w:p>
        </w:tc>
        <w:tc>
          <w:tcPr>
            <w:tcW w:w="1417" w:type="dxa"/>
            <w:tcBorders>
              <w:top w:val="single" w:sz="4" w:space="0" w:color="auto"/>
              <w:left w:val="single" w:sz="4" w:space="0" w:color="auto"/>
            </w:tcBorders>
            <w:shd w:val="clear" w:color="auto" w:fill="auto"/>
          </w:tcPr>
          <w:p w14:paraId="7207A93C" w14:textId="77777777" w:rsidR="00DB5DDA" w:rsidRPr="005938C4" w:rsidRDefault="00DB5DDA" w:rsidP="006B20DD">
            <w:pPr>
              <w:spacing w:after="0" w:line="240" w:lineRule="auto"/>
              <w:jc w:val="center"/>
              <w:rPr>
                <w:rFonts w:ascii="Times New Roman" w:hAnsi="Times New Roman"/>
                <w:color w:val="000000"/>
                <w:sz w:val="24"/>
                <w:szCs w:val="24"/>
              </w:rPr>
            </w:pPr>
            <w:r w:rsidRPr="005938C4">
              <w:rPr>
                <w:rFonts w:ascii="Times New Roman" w:hAnsi="Times New Roman"/>
                <w:color w:val="000000"/>
              </w:rPr>
              <w:t>32</w:t>
            </w:r>
          </w:p>
        </w:tc>
        <w:tc>
          <w:tcPr>
            <w:tcW w:w="2334" w:type="dxa"/>
            <w:tcBorders>
              <w:top w:val="single" w:sz="4" w:space="0" w:color="auto"/>
              <w:left w:val="single" w:sz="4" w:space="0" w:color="auto"/>
              <w:right w:val="single" w:sz="4" w:space="0" w:color="auto"/>
            </w:tcBorders>
            <w:shd w:val="clear" w:color="auto" w:fill="auto"/>
          </w:tcPr>
          <w:p w14:paraId="2AF4458E" w14:textId="77777777" w:rsidR="00DB5DDA" w:rsidRPr="005938C4" w:rsidRDefault="00DB5DDA" w:rsidP="006B20DD">
            <w:pPr>
              <w:spacing w:after="0" w:line="240" w:lineRule="auto"/>
              <w:ind w:firstLine="709"/>
              <w:jc w:val="center"/>
              <w:rPr>
                <w:rFonts w:ascii="Times New Roman" w:hAnsi="Times New Roman"/>
                <w:color w:val="000000"/>
                <w:sz w:val="24"/>
                <w:szCs w:val="24"/>
              </w:rPr>
            </w:pPr>
            <w:r w:rsidRPr="005938C4">
              <w:rPr>
                <w:rFonts w:ascii="Times New Roman" w:hAnsi="Times New Roman"/>
                <w:color w:val="000000"/>
              </w:rPr>
              <w:t>7,73</w:t>
            </w:r>
          </w:p>
        </w:tc>
      </w:tr>
      <w:tr w:rsidR="00DB5DDA" w:rsidRPr="005938C4" w14:paraId="01B09C82" w14:textId="77777777" w:rsidTr="006B20DD">
        <w:trPr>
          <w:trHeight w:hRule="exact" w:val="567"/>
          <w:jc w:val="center"/>
        </w:trPr>
        <w:tc>
          <w:tcPr>
            <w:tcW w:w="562" w:type="dxa"/>
            <w:tcBorders>
              <w:top w:val="single" w:sz="4" w:space="0" w:color="auto"/>
              <w:left w:val="single" w:sz="4" w:space="0" w:color="auto"/>
            </w:tcBorders>
            <w:shd w:val="clear" w:color="auto" w:fill="auto"/>
          </w:tcPr>
          <w:p w14:paraId="0FBA7896" w14:textId="77777777" w:rsidR="00DB5DDA" w:rsidRPr="005938C4" w:rsidRDefault="00DB5DDA" w:rsidP="00B50AB3">
            <w:pPr>
              <w:pStyle w:val="afffb"/>
              <w:numPr>
                <w:ilvl w:val="0"/>
                <w:numId w:val="23"/>
              </w:numPr>
              <w:ind w:firstLine="0"/>
              <w:jc w:val="center"/>
              <w:rPr>
                <w:sz w:val="24"/>
                <w:szCs w:val="24"/>
              </w:rPr>
            </w:pPr>
          </w:p>
        </w:tc>
        <w:tc>
          <w:tcPr>
            <w:tcW w:w="5387" w:type="dxa"/>
            <w:tcBorders>
              <w:top w:val="single" w:sz="4" w:space="0" w:color="auto"/>
              <w:left w:val="single" w:sz="4" w:space="0" w:color="auto"/>
            </w:tcBorders>
            <w:shd w:val="clear" w:color="auto" w:fill="auto"/>
          </w:tcPr>
          <w:p w14:paraId="7FB0DED7" w14:textId="77777777" w:rsidR="00DB5DDA" w:rsidRPr="005938C4" w:rsidRDefault="00DB5DDA" w:rsidP="006B20DD">
            <w:pPr>
              <w:spacing w:after="0" w:line="240" w:lineRule="auto"/>
              <w:ind w:left="103" w:right="165"/>
              <w:jc w:val="both"/>
              <w:rPr>
                <w:rFonts w:ascii="Times New Roman" w:hAnsi="Times New Roman"/>
                <w:color w:val="000000"/>
                <w:sz w:val="24"/>
                <w:szCs w:val="24"/>
              </w:rPr>
            </w:pPr>
            <w:r w:rsidRPr="005938C4">
              <w:rPr>
                <w:rFonts w:ascii="Times New Roman" w:hAnsi="Times New Roman"/>
                <w:sz w:val="24"/>
                <w:szCs w:val="24"/>
              </w:rPr>
              <w:t>Почему события Великой Отечественной войны нельзя забывать?</w:t>
            </w:r>
          </w:p>
        </w:tc>
        <w:tc>
          <w:tcPr>
            <w:tcW w:w="1417" w:type="dxa"/>
            <w:tcBorders>
              <w:top w:val="single" w:sz="4" w:space="0" w:color="auto"/>
              <w:left w:val="single" w:sz="4" w:space="0" w:color="auto"/>
            </w:tcBorders>
            <w:shd w:val="clear" w:color="auto" w:fill="auto"/>
          </w:tcPr>
          <w:p w14:paraId="3F61E1D4" w14:textId="77777777" w:rsidR="00DB5DDA" w:rsidRPr="005938C4" w:rsidRDefault="00DB5DDA" w:rsidP="006B20DD">
            <w:pPr>
              <w:spacing w:after="0" w:line="240" w:lineRule="auto"/>
              <w:jc w:val="center"/>
              <w:rPr>
                <w:rFonts w:ascii="Times New Roman" w:hAnsi="Times New Roman"/>
                <w:color w:val="000000"/>
                <w:sz w:val="24"/>
                <w:szCs w:val="24"/>
              </w:rPr>
            </w:pPr>
            <w:r w:rsidRPr="005938C4">
              <w:rPr>
                <w:rFonts w:ascii="Times New Roman" w:hAnsi="Times New Roman"/>
                <w:color w:val="000000"/>
              </w:rPr>
              <w:t>64</w:t>
            </w:r>
          </w:p>
        </w:tc>
        <w:tc>
          <w:tcPr>
            <w:tcW w:w="2334" w:type="dxa"/>
            <w:tcBorders>
              <w:top w:val="single" w:sz="4" w:space="0" w:color="auto"/>
              <w:left w:val="single" w:sz="4" w:space="0" w:color="auto"/>
              <w:right w:val="single" w:sz="4" w:space="0" w:color="auto"/>
            </w:tcBorders>
            <w:shd w:val="clear" w:color="auto" w:fill="auto"/>
          </w:tcPr>
          <w:p w14:paraId="29216872" w14:textId="77777777" w:rsidR="00DB5DDA" w:rsidRPr="005938C4" w:rsidRDefault="00DB5DDA" w:rsidP="006B20DD">
            <w:pPr>
              <w:spacing w:after="0" w:line="240" w:lineRule="auto"/>
              <w:ind w:firstLine="709"/>
              <w:jc w:val="center"/>
              <w:rPr>
                <w:rFonts w:ascii="Times New Roman" w:hAnsi="Times New Roman"/>
                <w:color w:val="000000"/>
                <w:sz w:val="24"/>
                <w:szCs w:val="24"/>
              </w:rPr>
            </w:pPr>
            <w:r w:rsidRPr="005938C4">
              <w:rPr>
                <w:rFonts w:ascii="Times New Roman" w:hAnsi="Times New Roman"/>
                <w:color w:val="000000"/>
              </w:rPr>
              <w:t>15,46</w:t>
            </w:r>
          </w:p>
        </w:tc>
      </w:tr>
      <w:tr w:rsidR="00DB5DDA" w:rsidRPr="005938C4" w14:paraId="79D3710D" w14:textId="77777777" w:rsidTr="006B20DD">
        <w:trPr>
          <w:trHeight w:hRule="exact" w:val="581"/>
          <w:jc w:val="center"/>
        </w:trPr>
        <w:tc>
          <w:tcPr>
            <w:tcW w:w="562" w:type="dxa"/>
            <w:tcBorders>
              <w:top w:val="single" w:sz="4" w:space="0" w:color="auto"/>
              <w:left w:val="single" w:sz="4" w:space="0" w:color="auto"/>
              <w:bottom w:val="single" w:sz="4" w:space="0" w:color="auto"/>
            </w:tcBorders>
            <w:shd w:val="clear" w:color="auto" w:fill="auto"/>
          </w:tcPr>
          <w:p w14:paraId="6F70D874" w14:textId="77777777" w:rsidR="00DB5DDA" w:rsidRPr="005938C4" w:rsidRDefault="00DB5DDA" w:rsidP="00B50AB3">
            <w:pPr>
              <w:pStyle w:val="afffb"/>
              <w:numPr>
                <w:ilvl w:val="0"/>
                <w:numId w:val="23"/>
              </w:numPr>
              <w:ind w:firstLine="0"/>
              <w:jc w:val="center"/>
              <w:rPr>
                <w:sz w:val="24"/>
                <w:szCs w:val="24"/>
              </w:rPr>
            </w:pPr>
          </w:p>
        </w:tc>
        <w:tc>
          <w:tcPr>
            <w:tcW w:w="5387" w:type="dxa"/>
            <w:tcBorders>
              <w:top w:val="single" w:sz="4" w:space="0" w:color="auto"/>
              <w:left w:val="single" w:sz="4" w:space="0" w:color="auto"/>
              <w:bottom w:val="single" w:sz="4" w:space="0" w:color="auto"/>
            </w:tcBorders>
            <w:shd w:val="clear" w:color="auto" w:fill="auto"/>
          </w:tcPr>
          <w:p w14:paraId="572CC0F2" w14:textId="77777777" w:rsidR="00DB5DDA" w:rsidRPr="005938C4" w:rsidRDefault="00DB5DDA" w:rsidP="006B20DD">
            <w:pPr>
              <w:spacing w:after="0" w:line="240" w:lineRule="auto"/>
              <w:ind w:left="103" w:right="165"/>
              <w:jc w:val="both"/>
              <w:rPr>
                <w:rFonts w:ascii="Times New Roman" w:hAnsi="Times New Roman"/>
                <w:color w:val="000000"/>
                <w:sz w:val="24"/>
                <w:szCs w:val="24"/>
              </w:rPr>
            </w:pPr>
            <w:r w:rsidRPr="005938C4">
              <w:rPr>
                <w:rFonts w:ascii="Times New Roman" w:hAnsi="Times New Roman"/>
                <w:sz w:val="24"/>
                <w:szCs w:val="24"/>
              </w:rPr>
              <w:t>От чего предостерегают человечество антиутопии?</w:t>
            </w:r>
          </w:p>
        </w:tc>
        <w:tc>
          <w:tcPr>
            <w:tcW w:w="1417" w:type="dxa"/>
            <w:tcBorders>
              <w:top w:val="single" w:sz="4" w:space="0" w:color="auto"/>
              <w:left w:val="single" w:sz="4" w:space="0" w:color="auto"/>
              <w:bottom w:val="single" w:sz="4" w:space="0" w:color="auto"/>
            </w:tcBorders>
            <w:shd w:val="clear" w:color="auto" w:fill="auto"/>
          </w:tcPr>
          <w:p w14:paraId="6AF2D68F" w14:textId="77777777" w:rsidR="00DB5DDA" w:rsidRPr="005938C4" w:rsidRDefault="00DB5DDA" w:rsidP="006B20DD">
            <w:pPr>
              <w:spacing w:after="0" w:line="240" w:lineRule="auto"/>
              <w:jc w:val="center"/>
              <w:rPr>
                <w:rFonts w:ascii="Times New Roman" w:hAnsi="Times New Roman"/>
                <w:color w:val="000000"/>
                <w:sz w:val="24"/>
                <w:szCs w:val="24"/>
              </w:rPr>
            </w:pPr>
            <w:r w:rsidRPr="005938C4">
              <w:rPr>
                <w:rFonts w:ascii="Times New Roman" w:hAnsi="Times New Roman"/>
                <w:color w:val="000000"/>
              </w:rPr>
              <w:t>24</w:t>
            </w:r>
          </w:p>
        </w:tc>
        <w:tc>
          <w:tcPr>
            <w:tcW w:w="2334" w:type="dxa"/>
            <w:tcBorders>
              <w:top w:val="single" w:sz="4" w:space="0" w:color="auto"/>
              <w:left w:val="single" w:sz="4" w:space="0" w:color="auto"/>
              <w:bottom w:val="single" w:sz="4" w:space="0" w:color="auto"/>
              <w:right w:val="single" w:sz="4" w:space="0" w:color="auto"/>
            </w:tcBorders>
            <w:shd w:val="clear" w:color="auto" w:fill="auto"/>
          </w:tcPr>
          <w:p w14:paraId="011E1334" w14:textId="77777777" w:rsidR="00DB5DDA" w:rsidRPr="005938C4" w:rsidRDefault="00DB5DDA" w:rsidP="006B20DD">
            <w:pPr>
              <w:spacing w:after="0" w:line="240" w:lineRule="auto"/>
              <w:ind w:firstLine="709"/>
              <w:jc w:val="center"/>
              <w:rPr>
                <w:rFonts w:ascii="Times New Roman" w:hAnsi="Times New Roman"/>
                <w:color w:val="000000"/>
                <w:sz w:val="24"/>
                <w:szCs w:val="24"/>
              </w:rPr>
            </w:pPr>
            <w:r w:rsidRPr="005938C4">
              <w:rPr>
                <w:rFonts w:ascii="Times New Roman" w:hAnsi="Times New Roman"/>
                <w:color w:val="000000"/>
              </w:rPr>
              <w:t>5,8</w:t>
            </w:r>
          </w:p>
        </w:tc>
      </w:tr>
      <w:tr w:rsidR="00DB5DDA" w:rsidRPr="005938C4" w14:paraId="429ED9A9" w14:textId="77777777" w:rsidTr="006B20DD">
        <w:trPr>
          <w:trHeight w:hRule="exact" w:val="581"/>
          <w:jc w:val="center"/>
        </w:trPr>
        <w:tc>
          <w:tcPr>
            <w:tcW w:w="562" w:type="dxa"/>
            <w:tcBorders>
              <w:top w:val="single" w:sz="4" w:space="0" w:color="auto"/>
              <w:left w:val="single" w:sz="4" w:space="0" w:color="auto"/>
              <w:bottom w:val="single" w:sz="4" w:space="0" w:color="auto"/>
            </w:tcBorders>
            <w:shd w:val="clear" w:color="auto" w:fill="auto"/>
          </w:tcPr>
          <w:p w14:paraId="3FA504A6" w14:textId="77777777" w:rsidR="00DB5DDA" w:rsidRPr="005938C4" w:rsidRDefault="00DB5DDA" w:rsidP="00B50AB3">
            <w:pPr>
              <w:pStyle w:val="afffb"/>
              <w:numPr>
                <w:ilvl w:val="0"/>
                <w:numId w:val="23"/>
              </w:numPr>
              <w:ind w:firstLine="0"/>
              <w:jc w:val="center"/>
              <w:rPr>
                <w:sz w:val="24"/>
                <w:szCs w:val="24"/>
              </w:rPr>
            </w:pPr>
          </w:p>
        </w:tc>
        <w:tc>
          <w:tcPr>
            <w:tcW w:w="5387" w:type="dxa"/>
            <w:tcBorders>
              <w:top w:val="single" w:sz="4" w:space="0" w:color="auto"/>
              <w:left w:val="single" w:sz="4" w:space="0" w:color="auto"/>
              <w:bottom w:val="single" w:sz="4" w:space="0" w:color="auto"/>
            </w:tcBorders>
            <w:shd w:val="clear" w:color="auto" w:fill="auto"/>
          </w:tcPr>
          <w:p w14:paraId="38B01C29" w14:textId="77777777" w:rsidR="00DB5DDA" w:rsidRPr="005938C4" w:rsidRDefault="00DB5DDA" w:rsidP="006B20DD">
            <w:pPr>
              <w:spacing w:after="0" w:line="240" w:lineRule="auto"/>
              <w:ind w:left="103" w:right="165"/>
              <w:jc w:val="both"/>
              <w:rPr>
                <w:rFonts w:ascii="Times New Roman" w:hAnsi="Times New Roman"/>
                <w:color w:val="000000"/>
                <w:sz w:val="24"/>
                <w:szCs w:val="24"/>
              </w:rPr>
            </w:pPr>
            <w:r w:rsidRPr="005938C4">
              <w:rPr>
                <w:rFonts w:ascii="Times New Roman" w:hAnsi="Times New Roman"/>
                <w:sz w:val="24"/>
                <w:szCs w:val="24"/>
              </w:rPr>
              <w:t>В мир какого произведения Вы бы хотели попасть и почему?</w:t>
            </w:r>
          </w:p>
        </w:tc>
        <w:tc>
          <w:tcPr>
            <w:tcW w:w="1417" w:type="dxa"/>
            <w:tcBorders>
              <w:top w:val="single" w:sz="4" w:space="0" w:color="auto"/>
              <w:left w:val="single" w:sz="4" w:space="0" w:color="auto"/>
              <w:bottom w:val="single" w:sz="4" w:space="0" w:color="auto"/>
            </w:tcBorders>
            <w:shd w:val="clear" w:color="auto" w:fill="auto"/>
          </w:tcPr>
          <w:p w14:paraId="57353226" w14:textId="77777777" w:rsidR="00DB5DDA" w:rsidRPr="005938C4" w:rsidRDefault="00DB5DDA" w:rsidP="006B20DD">
            <w:pPr>
              <w:spacing w:after="0" w:line="240" w:lineRule="auto"/>
              <w:jc w:val="center"/>
              <w:rPr>
                <w:rFonts w:ascii="Times New Roman" w:hAnsi="Times New Roman"/>
                <w:color w:val="000000"/>
                <w:sz w:val="24"/>
                <w:szCs w:val="24"/>
              </w:rPr>
            </w:pPr>
            <w:r w:rsidRPr="005938C4">
              <w:rPr>
                <w:rFonts w:ascii="Times New Roman" w:hAnsi="Times New Roman"/>
                <w:color w:val="000000"/>
              </w:rPr>
              <w:t>85</w:t>
            </w:r>
          </w:p>
        </w:tc>
        <w:tc>
          <w:tcPr>
            <w:tcW w:w="2334" w:type="dxa"/>
            <w:tcBorders>
              <w:top w:val="single" w:sz="4" w:space="0" w:color="auto"/>
              <w:left w:val="single" w:sz="4" w:space="0" w:color="auto"/>
              <w:bottom w:val="single" w:sz="4" w:space="0" w:color="auto"/>
              <w:right w:val="single" w:sz="4" w:space="0" w:color="auto"/>
            </w:tcBorders>
            <w:shd w:val="clear" w:color="auto" w:fill="auto"/>
          </w:tcPr>
          <w:p w14:paraId="2ED1D32B" w14:textId="77777777" w:rsidR="00DB5DDA" w:rsidRPr="005938C4" w:rsidRDefault="00DB5DDA" w:rsidP="006B20DD">
            <w:pPr>
              <w:spacing w:after="0" w:line="240" w:lineRule="auto"/>
              <w:ind w:firstLine="709"/>
              <w:jc w:val="center"/>
              <w:rPr>
                <w:rFonts w:ascii="Times New Roman" w:hAnsi="Times New Roman"/>
                <w:color w:val="000000"/>
                <w:sz w:val="24"/>
                <w:szCs w:val="24"/>
              </w:rPr>
            </w:pPr>
            <w:r w:rsidRPr="005938C4">
              <w:rPr>
                <w:rFonts w:ascii="Times New Roman" w:hAnsi="Times New Roman"/>
                <w:color w:val="000000"/>
              </w:rPr>
              <w:t>20,53</w:t>
            </w:r>
          </w:p>
        </w:tc>
      </w:tr>
    </w:tbl>
    <w:p w14:paraId="1CA11FB7" w14:textId="77777777" w:rsidR="00DB5DDA" w:rsidRPr="0026775B" w:rsidRDefault="00DB5DDA" w:rsidP="00DB5DDA">
      <w:pPr>
        <w:pStyle w:val="35"/>
        <w:spacing w:after="0"/>
        <w:rPr>
          <w:sz w:val="24"/>
          <w:szCs w:val="24"/>
        </w:rPr>
      </w:pPr>
    </w:p>
    <w:p w14:paraId="6C4A74C9" w14:textId="77777777" w:rsidR="00DB5DDA" w:rsidRPr="0026775B" w:rsidRDefault="00DB5DDA" w:rsidP="00DB5DDA">
      <w:pPr>
        <w:pStyle w:val="35"/>
        <w:spacing w:after="0"/>
        <w:rPr>
          <w:sz w:val="24"/>
          <w:szCs w:val="24"/>
        </w:rPr>
      </w:pPr>
      <w:r w:rsidRPr="0026775B">
        <w:rPr>
          <w:sz w:val="24"/>
          <w:szCs w:val="24"/>
        </w:rPr>
        <w:t xml:space="preserve"> </w:t>
      </w:r>
    </w:p>
    <w:p w14:paraId="7F6F43E5" w14:textId="77777777" w:rsidR="00DB5DDA" w:rsidRPr="0026775B" w:rsidRDefault="00DB5DDA" w:rsidP="00DB5DDA">
      <w:pPr>
        <w:pStyle w:val="16"/>
        <w:keepNext/>
        <w:keepLines/>
        <w:rPr>
          <w:sz w:val="24"/>
          <w:szCs w:val="24"/>
        </w:rPr>
      </w:pPr>
      <w:r w:rsidRPr="0026775B">
        <w:rPr>
          <w:noProof/>
          <w:sz w:val="24"/>
          <w:szCs w:val="24"/>
        </w:rPr>
        <w:drawing>
          <wp:anchor distT="0" distB="0" distL="114300" distR="114300" simplePos="0" relativeHeight="251664384" behindDoc="0" locked="0" layoutInCell="1" allowOverlap="1" wp14:anchorId="790BA21E" wp14:editId="4E5751AF">
            <wp:simplePos x="0" y="0"/>
            <wp:positionH relativeFrom="margin">
              <wp:posOffset>434975</wp:posOffset>
            </wp:positionH>
            <wp:positionV relativeFrom="paragraph">
              <wp:posOffset>10795</wp:posOffset>
            </wp:positionV>
            <wp:extent cx="5486400" cy="3140710"/>
            <wp:effectExtent l="0" t="0" r="0" b="2540"/>
            <wp:wrapThrough wrapText="bothSides">
              <wp:wrapPolygon edited="0">
                <wp:start x="0" y="0"/>
                <wp:lineTo x="0" y="21486"/>
                <wp:lineTo x="21525" y="21486"/>
                <wp:lineTo x="21525" y="0"/>
                <wp:lineTo x="0" y="0"/>
              </wp:wrapPolygon>
            </wp:wrapThrough>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6A8C9236" w14:textId="77777777" w:rsidR="00DB5DDA" w:rsidRPr="0026775B" w:rsidRDefault="00DB5DDA" w:rsidP="00DB5DDA">
      <w:pPr>
        <w:pStyle w:val="16"/>
        <w:keepNext/>
        <w:keepLines/>
        <w:rPr>
          <w:sz w:val="24"/>
          <w:szCs w:val="24"/>
        </w:rPr>
      </w:pPr>
    </w:p>
    <w:p w14:paraId="2DD222B8" w14:textId="77777777" w:rsidR="00DB5DDA" w:rsidRPr="0026775B" w:rsidRDefault="00DB5DDA" w:rsidP="00DB5DDA">
      <w:pPr>
        <w:pStyle w:val="16"/>
        <w:keepNext/>
        <w:keepLines/>
        <w:rPr>
          <w:sz w:val="24"/>
          <w:szCs w:val="24"/>
        </w:rPr>
      </w:pPr>
    </w:p>
    <w:p w14:paraId="718AC568" w14:textId="77777777" w:rsidR="00DB5DDA" w:rsidRPr="0026775B" w:rsidRDefault="00DB5DDA" w:rsidP="00DB5DDA">
      <w:pPr>
        <w:pStyle w:val="16"/>
        <w:keepNext/>
        <w:keepLines/>
        <w:rPr>
          <w:sz w:val="24"/>
          <w:szCs w:val="24"/>
        </w:rPr>
      </w:pPr>
    </w:p>
    <w:p w14:paraId="73C41B71" w14:textId="77777777" w:rsidR="00DB5DDA" w:rsidRPr="0026775B" w:rsidRDefault="00DB5DDA" w:rsidP="00DB5DDA">
      <w:pPr>
        <w:pStyle w:val="16"/>
        <w:keepNext/>
        <w:keepLines/>
        <w:rPr>
          <w:sz w:val="24"/>
          <w:szCs w:val="24"/>
        </w:rPr>
      </w:pPr>
    </w:p>
    <w:p w14:paraId="455DB736" w14:textId="77777777" w:rsidR="00DB5DDA" w:rsidRPr="0026775B" w:rsidRDefault="00DB5DDA" w:rsidP="00DB5DDA">
      <w:pPr>
        <w:pStyle w:val="16"/>
        <w:keepNext/>
        <w:keepLines/>
        <w:rPr>
          <w:sz w:val="24"/>
          <w:szCs w:val="24"/>
        </w:rPr>
      </w:pPr>
    </w:p>
    <w:p w14:paraId="374A6184" w14:textId="77777777" w:rsidR="00DB5DDA" w:rsidRPr="0026775B" w:rsidRDefault="00DB5DDA" w:rsidP="00DB5DDA">
      <w:pPr>
        <w:pStyle w:val="16"/>
        <w:keepNext/>
        <w:keepLines/>
        <w:rPr>
          <w:sz w:val="24"/>
          <w:szCs w:val="24"/>
        </w:rPr>
      </w:pPr>
    </w:p>
    <w:p w14:paraId="3B8BE90F" w14:textId="77777777" w:rsidR="00DB5DDA" w:rsidRPr="0026775B" w:rsidRDefault="00DB5DDA" w:rsidP="00DB5DDA">
      <w:pPr>
        <w:pStyle w:val="16"/>
        <w:keepNext/>
        <w:keepLines/>
        <w:rPr>
          <w:sz w:val="24"/>
          <w:szCs w:val="24"/>
        </w:rPr>
      </w:pPr>
    </w:p>
    <w:p w14:paraId="0178B1B4" w14:textId="77777777" w:rsidR="00DB5DDA" w:rsidRPr="0026775B" w:rsidRDefault="00DB5DDA" w:rsidP="00DB5DDA">
      <w:pPr>
        <w:pStyle w:val="16"/>
        <w:keepNext/>
        <w:keepLines/>
        <w:rPr>
          <w:sz w:val="24"/>
          <w:szCs w:val="24"/>
        </w:rPr>
      </w:pPr>
    </w:p>
    <w:p w14:paraId="0E460449" w14:textId="77777777" w:rsidR="00DB5DDA" w:rsidRDefault="00DB5DDA" w:rsidP="00DB5DDA">
      <w:pPr>
        <w:pStyle w:val="16"/>
        <w:keepNext/>
        <w:keepLines/>
      </w:pPr>
    </w:p>
    <w:p w14:paraId="2F1F1959" w14:textId="77777777" w:rsidR="00DB5DDA" w:rsidRDefault="00DB5DDA" w:rsidP="00DB5DDA">
      <w:pPr>
        <w:spacing w:after="0"/>
        <w:jc w:val="both"/>
        <w:rPr>
          <w:rFonts w:ascii="Times New Roman" w:hAnsi="Times New Roman"/>
          <w:color w:val="000000"/>
          <w:sz w:val="24"/>
          <w:szCs w:val="24"/>
        </w:rPr>
      </w:pPr>
    </w:p>
    <w:p w14:paraId="571C2C7B" w14:textId="77777777" w:rsidR="00DB5DDA" w:rsidRDefault="00DB5DDA" w:rsidP="00DB5DDA">
      <w:pPr>
        <w:spacing w:after="0"/>
        <w:jc w:val="both"/>
        <w:rPr>
          <w:rFonts w:ascii="Times New Roman" w:hAnsi="Times New Roman"/>
          <w:color w:val="000000"/>
          <w:sz w:val="24"/>
          <w:szCs w:val="24"/>
        </w:rPr>
      </w:pPr>
    </w:p>
    <w:p w14:paraId="6EE35544" w14:textId="7B5DC14C" w:rsidR="00DB5DDA" w:rsidRDefault="00D725A2" w:rsidP="00DB5DDA">
      <w:pPr>
        <w:spacing w:after="0"/>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C87A0E">
        <w:rPr>
          <w:rFonts w:ascii="Times New Roman" w:hAnsi="Times New Roman"/>
          <w:color w:val="000000"/>
          <w:sz w:val="24"/>
          <w:szCs w:val="24"/>
        </w:rPr>
        <w:t>41</w:t>
      </w:r>
      <w:r>
        <w:rPr>
          <w:rFonts w:ascii="Times New Roman" w:hAnsi="Times New Roman"/>
          <w:color w:val="000000"/>
          <w:sz w:val="24"/>
          <w:szCs w:val="24"/>
        </w:rPr>
        <w:t>. В</w:t>
      </w:r>
      <w:r w:rsidRPr="004359A1">
        <w:rPr>
          <w:rFonts w:ascii="Times New Roman" w:hAnsi="Times New Roman"/>
          <w:color w:val="000000"/>
          <w:sz w:val="24"/>
          <w:szCs w:val="24"/>
        </w:rPr>
        <w:t>ыбор направлений участниками итогового сочинения в процентном соотношении от общего количества, выполнявших работу</w:t>
      </w:r>
    </w:p>
    <w:p w14:paraId="12C0AFA5" w14:textId="77777777" w:rsidR="00D725A2" w:rsidRDefault="00D725A2" w:rsidP="00DB5DDA">
      <w:pPr>
        <w:spacing w:after="0"/>
        <w:ind w:firstLine="708"/>
        <w:jc w:val="both"/>
        <w:rPr>
          <w:rFonts w:ascii="Times New Roman" w:hAnsi="Times New Roman"/>
          <w:color w:val="000000"/>
          <w:sz w:val="24"/>
          <w:szCs w:val="24"/>
        </w:rPr>
      </w:pPr>
    </w:p>
    <w:p w14:paraId="224B0D7D" w14:textId="3DF247FE" w:rsidR="00DB5DDA" w:rsidRPr="00CA68C5" w:rsidRDefault="00DB5DDA" w:rsidP="00DB5DDA">
      <w:pPr>
        <w:spacing w:after="0"/>
        <w:ind w:firstLine="708"/>
        <w:jc w:val="both"/>
        <w:rPr>
          <w:rFonts w:ascii="Times New Roman" w:hAnsi="Times New Roman"/>
          <w:color w:val="000000"/>
          <w:sz w:val="24"/>
          <w:szCs w:val="24"/>
        </w:rPr>
      </w:pPr>
      <w:r>
        <w:rPr>
          <w:rFonts w:ascii="Times New Roman" w:hAnsi="Times New Roman"/>
          <w:color w:val="000000"/>
          <w:sz w:val="24"/>
          <w:szCs w:val="24"/>
        </w:rPr>
        <w:t>Д</w:t>
      </w:r>
      <w:r w:rsidRPr="00CA68C5">
        <w:rPr>
          <w:rFonts w:ascii="Times New Roman" w:hAnsi="Times New Roman"/>
          <w:color w:val="000000"/>
          <w:sz w:val="24"/>
          <w:szCs w:val="24"/>
        </w:rPr>
        <w:t>ля получения зачета по итоговому сочинению (изложению) предлагалось три попытки:</w:t>
      </w:r>
    </w:p>
    <w:p w14:paraId="34512A96" w14:textId="77777777" w:rsidR="00DB5DDA" w:rsidRPr="00E17C6B" w:rsidRDefault="00DB5DDA" w:rsidP="00B50AB3">
      <w:pPr>
        <w:pStyle w:val="a3"/>
        <w:numPr>
          <w:ilvl w:val="0"/>
          <w:numId w:val="16"/>
        </w:numPr>
        <w:spacing w:after="0"/>
        <w:ind w:left="851"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  </w:t>
      </w:r>
      <w:r>
        <w:rPr>
          <w:rFonts w:ascii="Times New Roman" w:hAnsi="Times New Roman"/>
          <w:color w:val="000000"/>
          <w:sz w:val="24"/>
          <w:szCs w:val="24"/>
        </w:rPr>
        <w:t>07</w:t>
      </w:r>
      <w:r w:rsidRPr="00E17C6B">
        <w:rPr>
          <w:rFonts w:ascii="Times New Roman" w:hAnsi="Times New Roman"/>
          <w:color w:val="000000"/>
          <w:sz w:val="24"/>
          <w:szCs w:val="24"/>
        </w:rPr>
        <w:t xml:space="preserve"> </w:t>
      </w:r>
      <w:r>
        <w:rPr>
          <w:rFonts w:ascii="Times New Roman" w:hAnsi="Times New Roman"/>
          <w:color w:val="000000"/>
          <w:sz w:val="24"/>
          <w:szCs w:val="24"/>
        </w:rPr>
        <w:t>декабря</w:t>
      </w:r>
      <w:r w:rsidRPr="00E17C6B">
        <w:rPr>
          <w:rFonts w:ascii="Times New Roman" w:hAnsi="Times New Roman"/>
          <w:color w:val="000000"/>
          <w:sz w:val="24"/>
          <w:szCs w:val="24"/>
        </w:rPr>
        <w:t xml:space="preserve"> 202</w:t>
      </w:r>
      <w:r>
        <w:rPr>
          <w:rFonts w:ascii="Times New Roman" w:hAnsi="Times New Roman"/>
          <w:color w:val="000000"/>
          <w:sz w:val="24"/>
          <w:szCs w:val="24"/>
        </w:rPr>
        <w:t>2</w:t>
      </w:r>
      <w:r w:rsidRPr="00E17C6B">
        <w:rPr>
          <w:rFonts w:ascii="Times New Roman" w:hAnsi="Times New Roman"/>
          <w:color w:val="000000"/>
          <w:sz w:val="24"/>
          <w:szCs w:val="24"/>
        </w:rPr>
        <w:t xml:space="preserve"> года – основной день (из </w:t>
      </w:r>
      <w:r>
        <w:rPr>
          <w:rFonts w:ascii="Times New Roman" w:hAnsi="Times New Roman"/>
          <w:color w:val="000000"/>
          <w:sz w:val="24"/>
          <w:szCs w:val="24"/>
        </w:rPr>
        <w:t>441</w:t>
      </w:r>
      <w:r w:rsidRPr="00E17C6B">
        <w:rPr>
          <w:rFonts w:ascii="Times New Roman" w:hAnsi="Times New Roman"/>
          <w:color w:val="000000"/>
          <w:sz w:val="24"/>
          <w:szCs w:val="24"/>
        </w:rPr>
        <w:t xml:space="preserve"> зарегистрировавшихся на сочинение (изложение) выпускников – </w:t>
      </w:r>
      <w:r>
        <w:rPr>
          <w:rFonts w:ascii="Times New Roman" w:hAnsi="Times New Roman"/>
          <w:color w:val="000000"/>
          <w:sz w:val="24"/>
          <w:szCs w:val="24"/>
        </w:rPr>
        <w:t xml:space="preserve">96,8% </w:t>
      </w:r>
      <w:r w:rsidRPr="00E17C6B">
        <w:rPr>
          <w:rFonts w:ascii="Times New Roman" w:hAnsi="Times New Roman"/>
          <w:color w:val="000000"/>
          <w:sz w:val="24"/>
          <w:szCs w:val="24"/>
        </w:rPr>
        <w:t>получили зачет (</w:t>
      </w:r>
      <w:r>
        <w:rPr>
          <w:rFonts w:ascii="Times New Roman" w:hAnsi="Times New Roman"/>
          <w:color w:val="000000"/>
          <w:sz w:val="24"/>
          <w:szCs w:val="24"/>
        </w:rPr>
        <w:t>2021г. -95,26%, 2020г. -94,3%,</w:t>
      </w:r>
      <w:r w:rsidRPr="00E17C6B">
        <w:rPr>
          <w:rFonts w:ascii="Times New Roman" w:hAnsi="Times New Roman"/>
          <w:color w:val="000000"/>
          <w:sz w:val="24"/>
          <w:szCs w:val="24"/>
        </w:rPr>
        <w:t>);</w:t>
      </w:r>
    </w:p>
    <w:p w14:paraId="28DB7C7C" w14:textId="77777777" w:rsidR="00DB5DDA" w:rsidRPr="00E17C6B" w:rsidRDefault="00DB5DDA" w:rsidP="00B50AB3">
      <w:pPr>
        <w:pStyle w:val="a3"/>
        <w:numPr>
          <w:ilvl w:val="0"/>
          <w:numId w:val="16"/>
        </w:numPr>
        <w:spacing w:after="0"/>
        <w:ind w:left="851"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  </w:t>
      </w:r>
      <w:r>
        <w:rPr>
          <w:rFonts w:ascii="Times New Roman" w:hAnsi="Times New Roman"/>
          <w:color w:val="000000"/>
          <w:sz w:val="24"/>
          <w:szCs w:val="24"/>
        </w:rPr>
        <w:t>01</w:t>
      </w:r>
      <w:r w:rsidRPr="00E17C6B">
        <w:rPr>
          <w:rFonts w:ascii="Times New Roman" w:hAnsi="Times New Roman"/>
          <w:color w:val="000000"/>
          <w:sz w:val="24"/>
          <w:szCs w:val="24"/>
        </w:rPr>
        <w:t xml:space="preserve"> </w:t>
      </w:r>
      <w:r>
        <w:rPr>
          <w:rFonts w:ascii="Times New Roman" w:hAnsi="Times New Roman"/>
          <w:color w:val="000000"/>
          <w:sz w:val="24"/>
          <w:szCs w:val="24"/>
        </w:rPr>
        <w:t>февраля</w:t>
      </w:r>
      <w:r w:rsidRPr="00E17C6B">
        <w:rPr>
          <w:rFonts w:ascii="Times New Roman" w:hAnsi="Times New Roman"/>
          <w:color w:val="000000"/>
          <w:sz w:val="24"/>
          <w:szCs w:val="24"/>
        </w:rPr>
        <w:t xml:space="preserve"> 20</w:t>
      </w:r>
      <w:r>
        <w:rPr>
          <w:rFonts w:ascii="Times New Roman" w:hAnsi="Times New Roman"/>
          <w:color w:val="000000"/>
          <w:sz w:val="24"/>
          <w:szCs w:val="24"/>
        </w:rPr>
        <w:t>23</w:t>
      </w:r>
      <w:r w:rsidRPr="00E17C6B">
        <w:rPr>
          <w:rFonts w:ascii="Times New Roman" w:hAnsi="Times New Roman"/>
          <w:color w:val="000000"/>
          <w:sz w:val="24"/>
          <w:szCs w:val="24"/>
        </w:rPr>
        <w:t xml:space="preserve"> года – дополнительный этап (из </w:t>
      </w:r>
      <w:r>
        <w:rPr>
          <w:rFonts w:ascii="Times New Roman" w:hAnsi="Times New Roman"/>
          <w:color w:val="000000"/>
          <w:sz w:val="24"/>
          <w:szCs w:val="24"/>
        </w:rPr>
        <w:t>17</w:t>
      </w:r>
      <w:r w:rsidRPr="00E17C6B">
        <w:rPr>
          <w:rFonts w:ascii="Times New Roman" w:hAnsi="Times New Roman"/>
          <w:color w:val="000000"/>
          <w:sz w:val="24"/>
          <w:szCs w:val="24"/>
        </w:rPr>
        <w:t xml:space="preserve"> выпускников </w:t>
      </w:r>
      <w:r>
        <w:rPr>
          <w:rFonts w:ascii="Times New Roman" w:hAnsi="Times New Roman"/>
          <w:color w:val="000000"/>
          <w:sz w:val="24"/>
          <w:szCs w:val="24"/>
        </w:rPr>
        <w:t>–</w:t>
      </w:r>
      <w:r w:rsidRPr="00E17C6B">
        <w:rPr>
          <w:rFonts w:ascii="Times New Roman" w:hAnsi="Times New Roman"/>
          <w:color w:val="000000"/>
          <w:sz w:val="24"/>
          <w:szCs w:val="24"/>
        </w:rPr>
        <w:t xml:space="preserve"> </w:t>
      </w:r>
      <w:r>
        <w:rPr>
          <w:rFonts w:ascii="Times New Roman" w:hAnsi="Times New Roman"/>
          <w:color w:val="000000"/>
          <w:sz w:val="24"/>
          <w:szCs w:val="24"/>
        </w:rPr>
        <w:t xml:space="preserve">76,5% </w:t>
      </w:r>
      <w:r w:rsidRPr="00E17C6B">
        <w:rPr>
          <w:rFonts w:ascii="Times New Roman" w:hAnsi="Times New Roman"/>
          <w:color w:val="000000"/>
          <w:sz w:val="24"/>
          <w:szCs w:val="24"/>
        </w:rPr>
        <w:t xml:space="preserve">получили зачет, </w:t>
      </w:r>
      <w:r>
        <w:rPr>
          <w:rFonts w:ascii="Times New Roman" w:hAnsi="Times New Roman"/>
          <w:color w:val="000000"/>
          <w:sz w:val="24"/>
          <w:szCs w:val="24"/>
        </w:rPr>
        <w:t>2022г. -87,1%, 2021 г. -72%)</w:t>
      </w:r>
      <w:r w:rsidRPr="00E17C6B">
        <w:rPr>
          <w:rFonts w:ascii="Times New Roman" w:hAnsi="Times New Roman"/>
          <w:color w:val="000000"/>
          <w:sz w:val="24"/>
          <w:szCs w:val="24"/>
        </w:rPr>
        <w:t>;</w:t>
      </w:r>
    </w:p>
    <w:p w14:paraId="0743592C" w14:textId="77777777" w:rsidR="00DB5DDA" w:rsidRPr="00E17C6B" w:rsidRDefault="00DB5DDA" w:rsidP="00B50AB3">
      <w:pPr>
        <w:pStyle w:val="a3"/>
        <w:numPr>
          <w:ilvl w:val="0"/>
          <w:numId w:val="16"/>
        </w:numPr>
        <w:spacing w:after="0"/>
        <w:ind w:left="851" w:firstLine="709"/>
        <w:jc w:val="both"/>
        <w:rPr>
          <w:rFonts w:ascii="Times New Roman" w:hAnsi="Times New Roman"/>
          <w:color w:val="000000"/>
          <w:sz w:val="24"/>
          <w:szCs w:val="24"/>
        </w:rPr>
      </w:pPr>
      <w:r w:rsidRPr="00E17C6B">
        <w:rPr>
          <w:rFonts w:ascii="Times New Roman" w:hAnsi="Times New Roman"/>
          <w:color w:val="000000"/>
          <w:sz w:val="24"/>
          <w:szCs w:val="24"/>
        </w:rPr>
        <w:lastRenderedPageBreak/>
        <w:t xml:space="preserve">  </w:t>
      </w:r>
      <w:r>
        <w:rPr>
          <w:rFonts w:ascii="Times New Roman" w:hAnsi="Times New Roman"/>
          <w:color w:val="000000"/>
          <w:sz w:val="24"/>
          <w:szCs w:val="24"/>
        </w:rPr>
        <w:t>03</w:t>
      </w:r>
      <w:r w:rsidRPr="00E17C6B">
        <w:rPr>
          <w:rFonts w:ascii="Times New Roman" w:hAnsi="Times New Roman"/>
          <w:color w:val="000000"/>
          <w:sz w:val="24"/>
          <w:szCs w:val="24"/>
        </w:rPr>
        <w:t xml:space="preserve"> мая 202</w:t>
      </w:r>
      <w:r>
        <w:rPr>
          <w:rFonts w:ascii="Times New Roman" w:hAnsi="Times New Roman"/>
          <w:color w:val="000000"/>
          <w:sz w:val="24"/>
          <w:szCs w:val="24"/>
        </w:rPr>
        <w:t>3</w:t>
      </w:r>
      <w:r w:rsidRPr="00E17C6B">
        <w:rPr>
          <w:rFonts w:ascii="Times New Roman" w:hAnsi="Times New Roman"/>
          <w:color w:val="000000"/>
          <w:sz w:val="24"/>
          <w:szCs w:val="24"/>
        </w:rPr>
        <w:t xml:space="preserve"> года – дополнительный этап (</w:t>
      </w:r>
      <w:r>
        <w:rPr>
          <w:rFonts w:ascii="Times New Roman" w:hAnsi="Times New Roman"/>
          <w:color w:val="000000"/>
          <w:sz w:val="24"/>
          <w:szCs w:val="24"/>
        </w:rPr>
        <w:t>из 2 выпускников 50%</w:t>
      </w:r>
      <w:r w:rsidRPr="00E17C6B">
        <w:rPr>
          <w:rFonts w:ascii="Times New Roman" w:hAnsi="Times New Roman"/>
          <w:color w:val="000000"/>
          <w:sz w:val="24"/>
          <w:szCs w:val="24"/>
        </w:rPr>
        <w:t xml:space="preserve"> получил</w:t>
      </w:r>
      <w:r>
        <w:rPr>
          <w:rFonts w:ascii="Times New Roman" w:hAnsi="Times New Roman"/>
          <w:color w:val="000000"/>
          <w:sz w:val="24"/>
          <w:szCs w:val="24"/>
        </w:rPr>
        <w:t>и</w:t>
      </w:r>
      <w:r w:rsidRPr="00E17C6B">
        <w:rPr>
          <w:rFonts w:ascii="Times New Roman" w:hAnsi="Times New Roman"/>
          <w:color w:val="000000"/>
          <w:sz w:val="24"/>
          <w:szCs w:val="24"/>
        </w:rPr>
        <w:t xml:space="preserve"> зачет,</w:t>
      </w:r>
      <w:r>
        <w:rPr>
          <w:rFonts w:ascii="Times New Roman" w:hAnsi="Times New Roman"/>
          <w:color w:val="000000"/>
          <w:sz w:val="24"/>
          <w:szCs w:val="24"/>
        </w:rPr>
        <w:t xml:space="preserve"> 2022г. - 33,33%, 2021г. -50%</w:t>
      </w:r>
      <w:r w:rsidRPr="00E17C6B">
        <w:rPr>
          <w:rFonts w:ascii="Times New Roman" w:hAnsi="Times New Roman"/>
          <w:color w:val="000000"/>
          <w:sz w:val="24"/>
          <w:szCs w:val="24"/>
        </w:rPr>
        <w:t>).</w:t>
      </w:r>
    </w:p>
    <w:p w14:paraId="22207D4F" w14:textId="7D27DD82" w:rsidR="00DB5DDA" w:rsidRPr="00E17C6B" w:rsidRDefault="00DB5DDA" w:rsidP="00D725A2">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Таким образом, </w:t>
      </w:r>
      <w:r>
        <w:rPr>
          <w:rFonts w:ascii="Times New Roman" w:hAnsi="Times New Roman"/>
          <w:color w:val="000000"/>
          <w:sz w:val="24"/>
          <w:szCs w:val="24"/>
        </w:rPr>
        <w:t>1</w:t>
      </w:r>
      <w:r w:rsidRPr="00E17C6B">
        <w:rPr>
          <w:rFonts w:ascii="Times New Roman" w:hAnsi="Times New Roman"/>
          <w:color w:val="000000"/>
          <w:sz w:val="24"/>
          <w:szCs w:val="24"/>
        </w:rPr>
        <w:t xml:space="preserve"> выпускник был не допущен до ГИА-11: МКОУ </w:t>
      </w:r>
      <w:r>
        <w:rPr>
          <w:rFonts w:ascii="Times New Roman" w:hAnsi="Times New Roman"/>
          <w:color w:val="000000"/>
          <w:sz w:val="24"/>
          <w:szCs w:val="24"/>
        </w:rPr>
        <w:t>«</w:t>
      </w:r>
      <w:r w:rsidRPr="00E17C6B">
        <w:rPr>
          <w:rFonts w:ascii="Times New Roman" w:hAnsi="Times New Roman"/>
          <w:color w:val="000000"/>
          <w:sz w:val="24"/>
          <w:szCs w:val="24"/>
        </w:rPr>
        <w:t xml:space="preserve">СОШ № </w:t>
      </w:r>
      <w:r>
        <w:rPr>
          <w:rFonts w:ascii="Times New Roman" w:hAnsi="Times New Roman"/>
          <w:color w:val="000000"/>
          <w:sz w:val="24"/>
          <w:szCs w:val="24"/>
        </w:rPr>
        <w:t>85»</w:t>
      </w:r>
      <w:r w:rsidRPr="00E17C6B">
        <w:rPr>
          <w:rFonts w:ascii="Times New Roman" w:hAnsi="Times New Roman"/>
          <w:color w:val="000000"/>
          <w:sz w:val="24"/>
          <w:szCs w:val="24"/>
        </w:rPr>
        <w:t xml:space="preserve"> по причине получ</w:t>
      </w:r>
      <w:r>
        <w:rPr>
          <w:rFonts w:ascii="Times New Roman" w:hAnsi="Times New Roman"/>
          <w:color w:val="000000"/>
          <w:sz w:val="24"/>
          <w:szCs w:val="24"/>
        </w:rPr>
        <w:t xml:space="preserve">ения </w:t>
      </w:r>
      <w:r w:rsidRPr="00E17C6B">
        <w:rPr>
          <w:rFonts w:ascii="Times New Roman" w:hAnsi="Times New Roman"/>
          <w:color w:val="000000"/>
          <w:sz w:val="24"/>
          <w:szCs w:val="24"/>
        </w:rPr>
        <w:t>«незачет» на итоговом сочинении (изложении)</w:t>
      </w:r>
      <w:r>
        <w:rPr>
          <w:rFonts w:ascii="Times New Roman" w:hAnsi="Times New Roman"/>
          <w:color w:val="000000"/>
          <w:sz w:val="24"/>
          <w:szCs w:val="24"/>
        </w:rPr>
        <w:t xml:space="preserve"> – неявка по болезни</w:t>
      </w:r>
      <w:r w:rsidRPr="00E17C6B">
        <w:rPr>
          <w:rFonts w:ascii="Times New Roman" w:hAnsi="Times New Roman"/>
          <w:color w:val="000000"/>
          <w:sz w:val="24"/>
          <w:szCs w:val="24"/>
        </w:rPr>
        <w:t>.</w:t>
      </w:r>
    </w:p>
    <w:p w14:paraId="5373FECA" w14:textId="77777777" w:rsidR="00DB5DDA" w:rsidRPr="00E17C6B" w:rsidRDefault="00DB5DDA" w:rsidP="00DB5DDA">
      <w:pPr>
        <w:spacing w:after="0"/>
        <w:ind w:firstLine="709"/>
        <w:jc w:val="both"/>
        <w:rPr>
          <w:rFonts w:ascii="Times New Roman" w:hAnsi="Times New Roman"/>
          <w:color w:val="000000"/>
          <w:sz w:val="24"/>
          <w:szCs w:val="24"/>
        </w:rPr>
      </w:pPr>
      <w:r w:rsidRPr="00A01F3D">
        <w:rPr>
          <w:rFonts w:ascii="Times New Roman" w:hAnsi="Times New Roman"/>
          <w:color w:val="000000"/>
          <w:sz w:val="24"/>
          <w:szCs w:val="24"/>
        </w:rPr>
        <w:t>В 2023 году, аналогично с прошлым годом, во всех пунктах проведения ЕГЭ был усилен санитарный</w:t>
      </w:r>
      <w:r w:rsidRPr="00D204A9">
        <w:rPr>
          <w:rFonts w:ascii="Times New Roman" w:hAnsi="Times New Roman"/>
          <w:color w:val="000000"/>
          <w:sz w:val="24"/>
          <w:szCs w:val="24"/>
        </w:rPr>
        <w:t xml:space="preserve"> </w:t>
      </w:r>
      <w:r w:rsidRPr="00E17C6B">
        <w:rPr>
          <w:rFonts w:ascii="Times New Roman" w:hAnsi="Times New Roman"/>
          <w:color w:val="000000"/>
          <w:sz w:val="24"/>
          <w:szCs w:val="24"/>
        </w:rPr>
        <w:t>контроль и проведен ряд мероприятий по предотвращению распространения новой коронавирусной инфекции (</w:t>
      </w:r>
      <w:r w:rsidRPr="00E17C6B">
        <w:rPr>
          <w:rFonts w:ascii="Times New Roman" w:hAnsi="Times New Roman"/>
          <w:color w:val="000000"/>
          <w:sz w:val="24"/>
          <w:szCs w:val="24"/>
          <w:lang w:val="en-US"/>
        </w:rPr>
        <w:t>COVID</w:t>
      </w:r>
      <w:r w:rsidRPr="00E17C6B">
        <w:rPr>
          <w:rFonts w:ascii="Times New Roman" w:hAnsi="Times New Roman"/>
          <w:color w:val="000000"/>
          <w:sz w:val="24"/>
          <w:szCs w:val="24"/>
        </w:rPr>
        <w:t>-19).</w:t>
      </w:r>
    </w:p>
    <w:p w14:paraId="240262FA" w14:textId="77777777"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Перед открытием каждого пункта проведения экзаменов была проведена уборка помещений с применением дезинфицирующих средств. Также уборка проводилась согласно графикам перед каждым экзаменом и после проведения. Помещения регулярно проветривались. </w:t>
      </w:r>
    </w:p>
    <w:p w14:paraId="0A9BD143" w14:textId="77777777"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Все ППЭ (кажд</w:t>
      </w:r>
      <w:r>
        <w:rPr>
          <w:rFonts w:ascii="Times New Roman" w:hAnsi="Times New Roman"/>
          <w:color w:val="000000"/>
          <w:sz w:val="24"/>
          <w:szCs w:val="24"/>
        </w:rPr>
        <w:t>ая</w:t>
      </w:r>
      <w:r w:rsidRPr="00E17C6B">
        <w:rPr>
          <w:rFonts w:ascii="Times New Roman" w:hAnsi="Times New Roman"/>
          <w:color w:val="000000"/>
          <w:sz w:val="24"/>
          <w:szCs w:val="24"/>
        </w:rPr>
        <w:t xml:space="preserve"> аудитори</w:t>
      </w:r>
      <w:r>
        <w:rPr>
          <w:rFonts w:ascii="Times New Roman" w:hAnsi="Times New Roman"/>
          <w:color w:val="000000"/>
          <w:sz w:val="24"/>
          <w:szCs w:val="24"/>
        </w:rPr>
        <w:t>и</w:t>
      </w:r>
      <w:r w:rsidRPr="00E17C6B">
        <w:rPr>
          <w:rFonts w:ascii="Times New Roman" w:hAnsi="Times New Roman"/>
          <w:color w:val="000000"/>
          <w:sz w:val="24"/>
          <w:szCs w:val="24"/>
        </w:rPr>
        <w:t xml:space="preserve"> и коридоры) </w:t>
      </w:r>
      <w:r>
        <w:rPr>
          <w:rFonts w:ascii="Times New Roman" w:hAnsi="Times New Roman"/>
          <w:color w:val="000000"/>
          <w:sz w:val="24"/>
          <w:szCs w:val="24"/>
        </w:rPr>
        <w:t>обрабатывались</w:t>
      </w:r>
      <w:r w:rsidRPr="00E17C6B">
        <w:rPr>
          <w:rFonts w:ascii="Times New Roman" w:hAnsi="Times New Roman"/>
          <w:color w:val="000000"/>
          <w:sz w:val="24"/>
          <w:szCs w:val="24"/>
        </w:rPr>
        <w:t xml:space="preserve"> </w:t>
      </w:r>
      <w:proofErr w:type="spellStart"/>
      <w:r w:rsidRPr="00E17C6B">
        <w:rPr>
          <w:rFonts w:ascii="Times New Roman" w:hAnsi="Times New Roman"/>
          <w:color w:val="000000"/>
          <w:sz w:val="24"/>
          <w:szCs w:val="24"/>
        </w:rPr>
        <w:t>рециркуляторами</w:t>
      </w:r>
      <w:proofErr w:type="spellEnd"/>
      <w:r w:rsidRPr="00E17C6B">
        <w:rPr>
          <w:rFonts w:ascii="Times New Roman" w:hAnsi="Times New Roman"/>
          <w:color w:val="000000"/>
          <w:sz w:val="24"/>
          <w:szCs w:val="24"/>
        </w:rPr>
        <w:t xml:space="preserve"> для обеззараживания воздуха, предназначенными для работы в присутствии людей на весь период проведения ЕГЭ.</w:t>
      </w:r>
    </w:p>
    <w:p w14:paraId="16B7B2E9" w14:textId="77777777"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При входе в ППЭ проводилась бесконтактная термометрия</w:t>
      </w:r>
      <w:r>
        <w:rPr>
          <w:rFonts w:ascii="Times New Roman" w:hAnsi="Times New Roman"/>
          <w:color w:val="000000"/>
          <w:sz w:val="24"/>
          <w:szCs w:val="24"/>
        </w:rPr>
        <w:t>.</w:t>
      </w:r>
      <w:r w:rsidRPr="00E17C6B">
        <w:rPr>
          <w:rFonts w:ascii="Times New Roman" w:hAnsi="Times New Roman"/>
          <w:color w:val="000000"/>
          <w:sz w:val="24"/>
          <w:szCs w:val="24"/>
        </w:rPr>
        <w:t xml:space="preserve"> </w:t>
      </w:r>
    </w:p>
    <w:p w14:paraId="51C9A42A" w14:textId="7D69C540" w:rsidR="00DB5DDA" w:rsidRDefault="00DB5DDA" w:rsidP="00D725A2">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За время проведения ЕГЭ отстранений участников ЕГЭ с признаками респираторных заболеваний не было. </w:t>
      </w:r>
    </w:p>
    <w:p w14:paraId="3FABAF95" w14:textId="77777777" w:rsidR="00DB5DDA" w:rsidRDefault="00DB5DDA" w:rsidP="00DB5DDA">
      <w:pPr>
        <w:spacing w:after="0"/>
        <w:ind w:firstLine="709"/>
        <w:jc w:val="both"/>
        <w:rPr>
          <w:rFonts w:ascii="Times New Roman" w:hAnsi="Times New Roman"/>
          <w:color w:val="000000"/>
          <w:sz w:val="24"/>
          <w:szCs w:val="24"/>
        </w:rPr>
      </w:pPr>
      <w:r w:rsidRPr="00FF459E">
        <w:rPr>
          <w:rFonts w:ascii="Times New Roman" w:hAnsi="Times New Roman"/>
          <w:color w:val="000000"/>
          <w:sz w:val="24"/>
          <w:szCs w:val="24"/>
        </w:rPr>
        <w:t xml:space="preserve">На прохождение </w:t>
      </w:r>
      <w:r w:rsidRPr="00D725A2">
        <w:rPr>
          <w:rFonts w:ascii="Times New Roman" w:hAnsi="Times New Roman"/>
          <w:color w:val="000000"/>
          <w:sz w:val="24"/>
          <w:szCs w:val="24"/>
        </w:rPr>
        <w:t>ЕГЭ по русскому языку зарегистрировано</w:t>
      </w:r>
      <w:r w:rsidRPr="00FF459E">
        <w:rPr>
          <w:rFonts w:ascii="Times New Roman" w:hAnsi="Times New Roman"/>
          <w:color w:val="000000"/>
          <w:sz w:val="24"/>
          <w:szCs w:val="24"/>
        </w:rPr>
        <w:t xml:space="preserve"> 4</w:t>
      </w:r>
      <w:r>
        <w:rPr>
          <w:rFonts w:ascii="Times New Roman" w:hAnsi="Times New Roman"/>
          <w:color w:val="000000"/>
          <w:sz w:val="24"/>
          <w:szCs w:val="24"/>
        </w:rPr>
        <w:t>36</w:t>
      </w:r>
      <w:r w:rsidRPr="00FF459E">
        <w:rPr>
          <w:rFonts w:ascii="Times New Roman" w:hAnsi="Times New Roman"/>
          <w:color w:val="000000"/>
          <w:sz w:val="24"/>
          <w:szCs w:val="24"/>
        </w:rPr>
        <w:t xml:space="preserve"> выпускник</w:t>
      </w:r>
      <w:r>
        <w:rPr>
          <w:rFonts w:ascii="Times New Roman" w:hAnsi="Times New Roman"/>
          <w:color w:val="000000"/>
          <w:sz w:val="24"/>
          <w:szCs w:val="24"/>
        </w:rPr>
        <w:t>ов</w:t>
      </w:r>
      <w:r w:rsidRPr="00FF459E">
        <w:rPr>
          <w:rFonts w:ascii="Times New Roman" w:hAnsi="Times New Roman"/>
          <w:color w:val="000000"/>
          <w:sz w:val="24"/>
          <w:szCs w:val="24"/>
        </w:rPr>
        <w:t xml:space="preserve">, из них: </w:t>
      </w:r>
      <w:r>
        <w:rPr>
          <w:rFonts w:ascii="Times New Roman" w:hAnsi="Times New Roman"/>
          <w:color w:val="000000"/>
          <w:sz w:val="24"/>
          <w:szCs w:val="24"/>
        </w:rPr>
        <w:t>400</w:t>
      </w:r>
      <w:r w:rsidRPr="00FF459E">
        <w:rPr>
          <w:rFonts w:ascii="Times New Roman" w:hAnsi="Times New Roman"/>
          <w:color w:val="000000"/>
          <w:sz w:val="24"/>
          <w:szCs w:val="24"/>
        </w:rPr>
        <w:t xml:space="preserve"> – выпускники текущего</w:t>
      </w:r>
      <w:r w:rsidRPr="00E17C6B">
        <w:rPr>
          <w:rFonts w:ascii="Times New Roman" w:hAnsi="Times New Roman"/>
          <w:color w:val="000000"/>
          <w:sz w:val="24"/>
          <w:szCs w:val="24"/>
        </w:rPr>
        <w:t xml:space="preserve"> года дневных ОО,</w:t>
      </w:r>
      <w:r>
        <w:rPr>
          <w:rFonts w:ascii="Times New Roman" w:hAnsi="Times New Roman"/>
          <w:color w:val="000000"/>
          <w:sz w:val="24"/>
          <w:szCs w:val="24"/>
        </w:rPr>
        <w:t xml:space="preserve"> 17- выпускников Школы-интерната №24 ОАО «РЖД»,</w:t>
      </w:r>
      <w:r w:rsidRPr="00E17C6B">
        <w:rPr>
          <w:rFonts w:ascii="Times New Roman" w:hAnsi="Times New Roman"/>
          <w:color w:val="000000"/>
          <w:sz w:val="24"/>
          <w:szCs w:val="24"/>
        </w:rPr>
        <w:t xml:space="preserve"> 1</w:t>
      </w:r>
      <w:r>
        <w:rPr>
          <w:rFonts w:ascii="Times New Roman" w:hAnsi="Times New Roman"/>
          <w:color w:val="000000"/>
          <w:sz w:val="24"/>
          <w:szCs w:val="24"/>
        </w:rPr>
        <w:t>8</w:t>
      </w:r>
      <w:r w:rsidRPr="00E17C6B">
        <w:rPr>
          <w:rFonts w:ascii="Times New Roman" w:hAnsi="Times New Roman"/>
          <w:color w:val="000000"/>
          <w:sz w:val="24"/>
          <w:szCs w:val="24"/>
        </w:rPr>
        <w:t xml:space="preserve"> – экстерн</w:t>
      </w:r>
      <w:r>
        <w:rPr>
          <w:rFonts w:ascii="Times New Roman" w:hAnsi="Times New Roman"/>
          <w:color w:val="000000"/>
          <w:sz w:val="24"/>
          <w:szCs w:val="24"/>
        </w:rPr>
        <w:t>ов</w:t>
      </w:r>
      <w:r w:rsidRPr="00E17C6B">
        <w:rPr>
          <w:rFonts w:ascii="Times New Roman" w:hAnsi="Times New Roman"/>
          <w:color w:val="000000"/>
          <w:sz w:val="24"/>
          <w:szCs w:val="24"/>
        </w:rPr>
        <w:t xml:space="preserve">, </w:t>
      </w:r>
      <w:r>
        <w:rPr>
          <w:rFonts w:ascii="Times New Roman" w:hAnsi="Times New Roman"/>
          <w:color w:val="000000"/>
          <w:sz w:val="24"/>
          <w:szCs w:val="24"/>
        </w:rPr>
        <w:t>1</w:t>
      </w:r>
      <w:r w:rsidRPr="00E17C6B">
        <w:rPr>
          <w:rFonts w:ascii="Times New Roman" w:hAnsi="Times New Roman"/>
          <w:color w:val="000000"/>
          <w:sz w:val="24"/>
          <w:szCs w:val="24"/>
        </w:rPr>
        <w:t xml:space="preserve"> – справочник. </w:t>
      </w:r>
      <w:r>
        <w:rPr>
          <w:rFonts w:ascii="Times New Roman" w:hAnsi="Times New Roman"/>
          <w:color w:val="000000"/>
          <w:sz w:val="24"/>
          <w:szCs w:val="24"/>
        </w:rPr>
        <w:t xml:space="preserve"> Приняло участие 99,77%</w:t>
      </w:r>
      <w:r w:rsidRPr="00D43A4A">
        <w:rPr>
          <w:rFonts w:ascii="Times New Roman" w:hAnsi="Times New Roman"/>
          <w:color w:val="000000"/>
          <w:sz w:val="24"/>
          <w:szCs w:val="24"/>
        </w:rPr>
        <w:t xml:space="preserve"> </w:t>
      </w:r>
      <w:r>
        <w:rPr>
          <w:rFonts w:ascii="Times New Roman" w:hAnsi="Times New Roman"/>
          <w:color w:val="000000"/>
          <w:sz w:val="24"/>
          <w:szCs w:val="24"/>
        </w:rPr>
        <w:t xml:space="preserve">(отказался от участия в ГИА </w:t>
      </w:r>
      <w:r w:rsidRPr="00E17C6B">
        <w:rPr>
          <w:rFonts w:ascii="Times New Roman" w:hAnsi="Times New Roman"/>
          <w:color w:val="000000"/>
          <w:sz w:val="24"/>
          <w:szCs w:val="24"/>
        </w:rPr>
        <w:t xml:space="preserve">1 экстерн МКОУ </w:t>
      </w:r>
      <w:r>
        <w:rPr>
          <w:rFonts w:ascii="Times New Roman" w:hAnsi="Times New Roman"/>
          <w:color w:val="000000"/>
          <w:sz w:val="24"/>
          <w:szCs w:val="24"/>
        </w:rPr>
        <w:t xml:space="preserve">СОШ №10 г. Бирюсинска и 2 выпускника не приняли участие по болезни (МКОУ СОШ №10 г. Бирюсинска, МКОУ </w:t>
      </w:r>
      <w:proofErr w:type="spellStart"/>
      <w:r>
        <w:rPr>
          <w:rFonts w:ascii="Times New Roman" w:hAnsi="Times New Roman"/>
          <w:color w:val="000000"/>
          <w:sz w:val="24"/>
          <w:szCs w:val="24"/>
        </w:rPr>
        <w:t>Новобирюсинской</w:t>
      </w:r>
      <w:proofErr w:type="spellEnd"/>
      <w:r>
        <w:rPr>
          <w:rFonts w:ascii="Times New Roman" w:hAnsi="Times New Roman"/>
          <w:color w:val="000000"/>
          <w:sz w:val="24"/>
          <w:szCs w:val="24"/>
        </w:rPr>
        <w:t xml:space="preserve"> СОШ)), </w:t>
      </w:r>
      <w:r w:rsidRPr="00E17C6B">
        <w:rPr>
          <w:rFonts w:ascii="Times New Roman" w:hAnsi="Times New Roman"/>
          <w:color w:val="000000"/>
          <w:sz w:val="24"/>
          <w:szCs w:val="24"/>
        </w:rPr>
        <w:t>(</w:t>
      </w:r>
      <w:r>
        <w:rPr>
          <w:rFonts w:ascii="Times New Roman" w:hAnsi="Times New Roman"/>
          <w:color w:val="000000"/>
          <w:sz w:val="24"/>
          <w:szCs w:val="24"/>
        </w:rPr>
        <w:t>2022г. 99,77%,  2021 г. 57%</w:t>
      </w:r>
      <w:r w:rsidRPr="00E17C6B">
        <w:rPr>
          <w:rFonts w:ascii="Times New Roman" w:hAnsi="Times New Roman"/>
          <w:color w:val="000000"/>
          <w:sz w:val="24"/>
          <w:szCs w:val="24"/>
        </w:rPr>
        <w:t>). В число участников экзамена вошли:</w:t>
      </w:r>
      <w:r>
        <w:rPr>
          <w:rFonts w:ascii="Times New Roman" w:hAnsi="Times New Roman"/>
          <w:color w:val="000000"/>
          <w:sz w:val="24"/>
          <w:szCs w:val="24"/>
        </w:rPr>
        <w:t xml:space="preserve"> </w:t>
      </w:r>
    </w:p>
    <w:p w14:paraId="387BB62E" w14:textId="23860C50" w:rsidR="00DB5DDA" w:rsidRDefault="00D725A2"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C87A0E">
        <w:rPr>
          <w:rFonts w:ascii="Times New Roman" w:hAnsi="Times New Roman"/>
          <w:color w:val="000000"/>
          <w:sz w:val="24"/>
          <w:szCs w:val="24"/>
        </w:rPr>
        <w:t>38</w:t>
      </w:r>
      <w:r>
        <w:rPr>
          <w:rFonts w:ascii="Times New Roman" w:hAnsi="Times New Roman"/>
          <w:color w:val="000000"/>
          <w:sz w:val="24"/>
          <w:szCs w:val="24"/>
        </w:rPr>
        <w:t xml:space="preserve">. </w:t>
      </w:r>
      <w:r w:rsidR="00DB5DDA">
        <w:rPr>
          <w:rFonts w:ascii="Times New Roman" w:hAnsi="Times New Roman"/>
          <w:color w:val="000000"/>
          <w:sz w:val="24"/>
          <w:szCs w:val="24"/>
        </w:rPr>
        <w:t>Количество участников ЕГЭ в районе по категориям</w:t>
      </w:r>
    </w:p>
    <w:tbl>
      <w:tblPr>
        <w:tblStyle w:val="afa"/>
        <w:tblW w:w="9067" w:type="dxa"/>
        <w:tblLook w:val="04A0" w:firstRow="1" w:lastRow="0" w:firstColumn="1" w:lastColumn="0" w:noHBand="0" w:noVBand="1"/>
      </w:tblPr>
      <w:tblGrid>
        <w:gridCol w:w="4673"/>
        <w:gridCol w:w="2126"/>
        <w:gridCol w:w="1134"/>
        <w:gridCol w:w="1134"/>
      </w:tblGrid>
      <w:tr w:rsidR="00DB5DDA" w14:paraId="652A9A6C" w14:textId="77777777" w:rsidTr="006B20DD">
        <w:trPr>
          <w:trHeight w:val="312"/>
        </w:trPr>
        <w:tc>
          <w:tcPr>
            <w:tcW w:w="4673" w:type="dxa"/>
            <w:vMerge w:val="restart"/>
          </w:tcPr>
          <w:p w14:paraId="7D08CE63" w14:textId="77777777" w:rsidR="00DB5DDA" w:rsidRDefault="00DB5DDA" w:rsidP="006B20DD">
            <w:pPr>
              <w:jc w:val="both"/>
              <w:rPr>
                <w:rFonts w:ascii="Times New Roman" w:hAnsi="Times New Roman"/>
                <w:color w:val="000000"/>
                <w:sz w:val="24"/>
                <w:szCs w:val="24"/>
              </w:rPr>
            </w:pPr>
          </w:p>
          <w:p w14:paraId="55E29756"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 xml:space="preserve">Всего участников </w:t>
            </w:r>
            <w:proofErr w:type="gramStart"/>
            <w:r>
              <w:rPr>
                <w:rFonts w:ascii="Times New Roman" w:hAnsi="Times New Roman"/>
                <w:color w:val="000000"/>
                <w:sz w:val="24"/>
                <w:szCs w:val="24"/>
              </w:rPr>
              <w:t>ЕГЭ  по</w:t>
            </w:r>
            <w:proofErr w:type="gramEnd"/>
            <w:r>
              <w:rPr>
                <w:rFonts w:ascii="Times New Roman" w:hAnsi="Times New Roman"/>
                <w:color w:val="000000"/>
                <w:sz w:val="24"/>
                <w:szCs w:val="24"/>
              </w:rPr>
              <w:t xml:space="preserve"> предмету</w:t>
            </w:r>
          </w:p>
        </w:tc>
        <w:tc>
          <w:tcPr>
            <w:tcW w:w="2126" w:type="dxa"/>
          </w:tcPr>
          <w:p w14:paraId="70D4A351"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2021 г.</w:t>
            </w:r>
          </w:p>
        </w:tc>
        <w:tc>
          <w:tcPr>
            <w:tcW w:w="1134" w:type="dxa"/>
          </w:tcPr>
          <w:p w14:paraId="288A5BE7"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2022г.</w:t>
            </w:r>
          </w:p>
        </w:tc>
        <w:tc>
          <w:tcPr>
            <w:tcW w:w="1134" w:type="dxa"/>
          </w:tcPr>
          <w:p w14:paraId="5EF481F6"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2023г.</w:t>
            </w:r>
          </w:p>
        </w:tc>
      </w:tr>
      <w:tr w:rsidR="00DB5DDA" w14:paraId="74CBC74D" w14:textId="77777777" w:rsidTr="006B20DD">
        <w:trPr>
          <w:trHeight w:val="324"/>
        </w:trPr>
        <w:tc>
          <w:tcPr>
            <w:tcW w:w="4673" w:type="dxa"/>
            <w:vMerge/>
          </w:tcPr>
          <w:p w14:paraId="2E731C31" w14:textId="77777777" w:rsidR="00DB5DDA" w:rsidRDefault="00DB5DDA" w:rsidP="006B20DD">
            <w:pPr>
              <w:jc w:val="both"/>
              <w:rPr>
                <w:rFonts w:ascii="Times New Roman" w:hAnsi="Times New Roman"/>
                <w:color w:val="000000"/>
                <w:sz w:val="24"/>
                <w:szCs w:val="24"/>
              </w:rPr>
            </w:pPr>
          </w:p>
        </w:tc>
        <w:tc>
          <w:tcPr>
            <w:tcW w:w="2126" w:type="dxa"/>
          </w:tcPr>
          <w:p w14:paraId="110D606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293 (ЕГЭ) +187 (ГВЭ)</w:t>
            </w:r>
          </w:p>
        </w:tc>
        <w:tc>
          <w:tcPr>
            <w:tcW w:w="1134" w:type="dxa"/>
          </w:tcPr>
          <w:p w14:paraId="49388977"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444</w:t>
            </w:r>
          </w:p>
        </w:tc>
        <w:tc>
          <w:tcPr>
            <w:tcW w:w="1134" w:type="dxa"/>
          </w:tcPr>
          <w:p w14:paraId="18FE7499"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433</w:t>
            </w:r>
          </w:p>
        </w:tc>
      </w:tr>
      <w:tr w:rsidR="00DB5DDA" w14:paraId="650EFB58" w14:textId="77777777" w:rsidTr="006B20DD">
        <w:tc>
          <w:tcPr>
            <w:tcW w:w="4673" w:type="dxa"/>
          </w:tcPr>
          <w:p w14:paraId="48A9DE3E"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Из них:</w:t>
            </w:r>
          </w:p>
          <w:p w14:paraId="37BFC15F"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 ВТГ, обучающиеся по СОО</w:t>
            </w:r>
          </w:p>
        </w:tc>
        <w:tc>
          <w:tcPr>
            <w:tcW w:w="2126" w:type="dxa"/>
          </w:tcPr>
          <w:p w14:paraId="526A32F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267 (ЕГЭ) +173 (ГВЭ)</w:t>
            </w:r>
          </w:p>
        </w:tc>
        <w:tc>
          <w:tcPr>
            <w:tcW w:w="1134" w:type="dxa"/>
          </w:tcPr>
          <w:p w14:paraId="4F327603"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391</w:t>
            </w:r>
          </w:p>
        </w:tc>
        <w:tc>
          <w:tcPr>
            <w:tcW w:w="1134" w:type="dxa"/>
          </w:tcPr>
          <w:p w14:paraId="5DE63F15"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398</w:t>
            </w:r>
          </w:p>
        </w:tc>
      </w:tr>
      <w:tr w:rsidR="00DB5DDA" w14:paraId="24A2830A" w14:textId="77777777" w:rsidTr="006B20DD">
        <w:tc>
          <w:tcPr>
            <w:tcW w:w="4673" w:type="dxa"/>
          </w:tcPr>
          <w:p w14:paraId="0ACD3C55"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 ВТГ, обучающиеся по СПО</w:t>
            </w:r>
          </w:p>
        </w:tc>
        <w:tc>
          <w:tcPr>
            <w:tcW w:w="2126" w:type="dxa"/>
          </w:tcPr>
          <w:p w14:paraId="7E9048C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 (ЕГЭ) +12 (ГВЭ)</w:t>
            </w:r>
          </w:p>
        </w:tc>
        <w:tc>
          <w:tcPr>
            <w:tcW w:w="1134" w:type="dxa"/>
          </w:tcPr>
          <w:p w14:paraId="00456B44"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13</w:t>
            </w:r>
          </w:p>
        </w:tc>
        <w:tc>
          <w:tcPr>
            <w:tcW w:w="1134" w:type="dxa"/>
          </w:tcPr>
          <w:p w14:paraId="0230C92D"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17</w:t>
            </w:r>
          </w:p>
        </w:tc>
      </w:tr>
      <w:tr w:rsidR="00DB5DDA" w14:paraId="7A404BCB" w14:textId="77777777" w:rsidTr="006B20DD">
        <w:tc>
          <w:tcPr>
            <w:tcW w:w="4673" w:type="dxa"/>
          </w:tcPr>
          <w:p w14:paraId="0989E79F"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 ВТГ, Школы-интерната №24 ОАО «РЖД»</w:t>
            </w:r>
          </w:p>
        </w:tc>
        <w:tc>
          <w:tcPr>
            <w:tcW w:w="2126" w:type="dxa"/>
          </w:tcPr>
          <w:p w14:paraId="0A877FE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21 (ЕГЭ) +0 (ГВЭ)</w:t>
            </w:r>
          </w:p>
        </w:tc>
        <w:tc>
          <w:tcPr>
            <w:tcW w:w="1134" w:type="dxa"/>
          </w:tcPr>
          <w:p w14:paraId="0B42F83C"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35</w:t>
            </w:r>
          </w:p>
        </w:tc>
        <w:tc>
          <w:tcPr>
            <w:tcW w:w="1134" w:type="dxa"/>
          </w:tcPr>
          <w:p w14:paraId="2339C4D1"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17</w:t>
            </w:r>
          </w:p>
        </w:tc>
      </w:tr>
      <w:tr w:rsidR="00DB5DDA" w14:paraId="0FB20F12" w14:textId="77777777" w:rsidTr="006B20DD">
        <w:tc>
          <w:tcPr>
            <w:tcW w:w="4673" w:type="dxa"/>
          </w:tcPr>
          <w:p w14:paraId="0FA8A658"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 выпускники, не прошедшие ГИА в прошлые годы</w:t>
            </w:r>
          </w:p>
        </w:tc>
        <w:tc>
          <w:tcPr>
            <w:tcW w:w="2126" w:type="dxa"/>
          </w:tcPr>
          <w:p w14:paraId="540235F0"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 (ЕГЭ) +2 (ГВЭ)</w:t>
            </w:r>
          </w:p>
        </w:tc>
        <w:tc>
          <w:tcPr>
            <w:tcW w:w="1134" w:type="dxa"/>
          </w:tcPr>
          <w:p w14:paraId="73DC2C53"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w:t>
            </w:r>
          </w:p>
        </w:tc>
        <w:tc>
          <w:tcPr>
            <w:tcW w:w="1134" w:type="dxa"/>
          </w:tcPr>
          <w:p w14:paraId="609D5AD2"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r>
    </w:tbl>
    <w:p w14:paraId="3CF8E4C7" w14:textId="77777777" w:rsidR="00DB5DDA" w:rsidRDefault="00DB5DDA" w:rsidP="00DB5DDA">
      <w:pPr>
        <w:spacing w:after="0"/>
        <w:ind w:firstLine="709"/>
        <w:jc w:val="center"/>
        <w:rPr>
          <w:rFonts w:ascii="Times New Roman" w:hAnsi="Times New Roman"/>
          <w:color w:val="000000"/>
          <w:sz w:val="24"/>
          <w:szCs w:val="24"/>
        </w:rPr>
      </w:pPr>
    </w:p>
    <w:p w14:paraId="336D8BD2" w14:textId="77777777"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Подтвердили освоение общеобразовательных программ среднего общего образования </w:t>
      </w:r>
      <w:r>
        <w:rPr>
          <w:rFonts w:ascii="Times New Roman" w:hAnsi="Times New Roman"/>
          <w:color w:val="000000"/>
          <w:sz w:val="24"/>
          <w:szCs w:val="24"/>
        </w:rPr>
        <w:t>98,85</w:t>
      </w:r>
      <w:r w:rsidRPr="00E17C6B">
        <w:rPr>
          <w:rFonts w:ascii="Times New Roman" w:hAnsi="Times New Roman"/>
          <w:color w:val="000000"/>
          <w:sz w:val="24"/>
          <w:szCs w:val="24"/>
        </w:rPr>
        <w:t>% участников (</w:t>
      </w:r>
      <w:r>
        <w:rPr>
          <w:rFonts w:ascii="Times New Roman" w:hAnsi="Times New Roman"/>
          <w:color w:val="000000"/>
          <w:sz w:val="24"/>
          <w:szCs w:val="24"/>
        </w:rPr>
        <w:t>2022 г.- 98,05%, 2021 г. -100%), по области 99,1% (в основной период).</w:t>
      </w:r>
      <w:r w:rsidRPr="00E17C6B">
        <w:rPr>
          <w:rFonts w:ascii="Times New Roman" w:hAnsi="Times New Roman"/>
          <w:color w:val="000000"/>
          <w:sz w:val="24"/>
          <w:szCs w:val="24"/>
        </w:rPr>
        <w:t xml:space="preserve"> </w:t>
      </w:r>
    </w:p>
    <w:p w14:paraId="0C99D5DA" w14:textId="77777777" w:rsidR="00DB5DDA" w:rsidRDefault="00DB5DDA" w:rsidP="00DB5DDA">
      <w:pPr>
        <w:spacing w:after="0"/>
        <w:ind w:firstLine="709"/>
        <w:jc w:val="center"/>
        <w:rPr>
          <w:rFonts w:ascii="Times New Roman" w:hAnsi="Times New Roman"/>
          <w:color w:val="000000"/>
          <w:sz w:val="24"/>
          <w:szCs w:val="24"/>
        </w:rPr>
      </w:pPr>
    </w:p>
    <w:p w14:paraId="04ADC884" w14:textId="3158E1E9" w:rsidR="00DB5DDA" w:rsidRDefault="00D725A2"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C87A0E">
        <w:rPr>
          <w:rFonts w:ascii="Times New Roman" w:hAnsi="Times New Roman"/>
          <w:color w:val="000000"/>
          <w:sz w:val="24"/>
          <w:szCs w:val="24"/>
        </w:rPr>
        <w:t xml:space="preserve"> 39</w:t>
      </w:r>
      <w:r>
        <w:rPr>
          <w:rFonts w:ascii="Times New Roman" w:hAnsi="Times New Roman"/>
          <w:color w:val="000000"/>
          <w:sz w:val="24"/>
          <w:szCs w:val="24"/>
        </w:rPr>
        <w:t xml:space="preserve">. </w:t>
      </w:r>
      <w:r w:rsidR="00DB5DDA">
        <w:rPr>
          <w:rFonts w:ascii="Times New Roman" w:hAnsi="Times New Roman"/>
          <w:color w:val="000000"/>
          <w:sz w:val="24"/>
          <w:szCs w:val="24"/>
        </w:rPr>
        <w:t>Динамика результатов ЕГЭ по русскому языку за последние 3 года</w:t>
      </w:r>
    </w:p>
    <w:tbl>
      <w:tblPr>
        <w:tblStyle w:val="afa"/>
        <w:tblW w:w="9493" w:type="dxa"/>
        <w:tblLook w:val="04A0" w:firstRow="1" w:lastRow="0" w:firstColumn="1" w:lastColumn="0" w:noHBand="0" w:noVBand="1"/>
      </w:tblPr>
      <w:tblGrid>
        <w:gridCol w:w="686"/>
        <w:gridCol w:w="2847"/>
        <w:gridCol w:w="998"/>
        <w:gridCol w:w="1400"/>
        <w:gridCol w:w="1013"/>
        <w:gridCol w:w="2549"/>
      </w:tblGrid>
      <w:tr w:rsidR="00DB5DDA" w14:paraId="0243D193" w14:textId="77777777" w:rsidTr="006B20DD">
        <w:tc>
          <w:tcPr>
            <w:tcW w:w="686" w:type="dxa"/>
          </w:tcPr>
          <w:p w14:paraId="19F22BE6"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w:t>
            </w:r>
          </w:p>
          <w:p w14:paraId="7A8AD604"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п/п</w:t>
            </w:r>
          </w:p>
        </w:tc>
        <w:tc>
          <w:tcPr>
            <w:tcW w:w="2847" w:type="dxa"/>
          </w:tcPr>
          <w:p w14:paraId="3B4151E3"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Участники, набравшие баллы</w:t>
            </w:r>
          </w:p>
        </w:tc>
        <w:tc>
          <w:tcPr>
            <w:tcW w:w="998" w:type="dxa"/>
          </w:tcPr>
          <w:p w14:paraId="53EF43C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2021 г.</w:t>
            </w:r>
          </w:p>
        </w:tc>
        <w:tc>
          <w:tcPr>
            <w:tcW w:w="1400" w:type="dxa"/>
          </w:tcPr>
          <w:p w14:paraId="1D094DF1"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2022 г.</w:t>
            </w:r>
          </w:p>
        </w:tc>
        <w:tc>
          <w:tcPr>
            <w:tcW w:w="1013" w:type="dxa"/>
          </w:tcPr>
          <w:p w14:paraId="08FFE60E"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 г.</w:t>
            </w:r>
          </w:p>
          <w:p w14:paraId="5C294FD8" w14:textId="77777777" w:rsidR="00DB5DDA" w:rsidRDefault="00DB5DDA" w:rsidP="006B20DD">
            <w:pPr>
              <w:jc w:val="center"/>
              <w:rPr>
                <w:rFonts w:ascii="Times New Roman" w:hAnsi="Times New Roman"/>
                <w:color w:val="000000"/>
                <w:sz w:val="24"/>
                <w:szCs w:val="24"/>
              </w:rPr>
            </w:pPr>
          </w:p>
        </w:tc>
        <w:tc>
          <w:tcPr>
            <w:tcW w:w="2549" w:type="dxa"/>
          </w:tcPr>
          <w:p w14:paraId="37E90A7B"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Областной показатель (основной период)</w:t>
            </w:r>
          </w:p>
        </w:tc>
      </w:tr>
      <w:tr w:rsidR="00DB5DDA" w14:paraId="0E00F2A9" w14:textId="77777777" w:rsidTr="006B20DD">
        <w:tc>
          <w:tcPr>
            <w:tcW w:w="686" w:type="dxa"/>
          </w:tcPr>
          <w:p w14:paraId="7ECBB36A" w14:textId="77777777" w:rsidR="00DB5DDA" w:rsidRPr="00FA2D4B" w:rsidRDefault="00DB5DDA" w:rsidP="00B50AB3">
            <w:pPr>
              <w:pStyle w:val="a3"/>
              <w:numPr>
                <w:ilvl w:val="0"/>
                <w:numId w:val="24"/>
              </w:numPr>
              <w:spacing w:after="0"/>
              <w:jc w:val="center"/>
              <w:rPr>
                <w:rFonts w:ascii="Times New Roman" w:hAnsi="Times New Roman"/>
                <w:color w:val="000000"/>
                <w:sz w:val="24"/>
                <w:szCs w:val="24"/>
              </w:rPr>
            </w:pPr>
          </w:p>
        </w:tc>
        <w:tc>
          <w:tcPr>
            <w:tcW w:w="2847" w:type="dxa"/>
          </w:tcPr>
          <w:p w14:paraId="67AEE07F" w14:textId="77777777" w:rsidR="00DB5DDA" w:rsidRDefault="00DB5DDA" w:rsidP="006B20DD">
            <w:pPr>
              <w:rPr>
                <w:rFonts w:ascii="Times New Roman" w:hAnsi="Times New Roman"/>
                <w:color w:val="000000"/>
                <w:sz w:val="24"/>
                <w:szCs w:val="24"/>
              </w:rPr>
            </w:pPr>
            <w:r>
              <w:rPr>
                <w:rFonts w:ascii="Times New Roman" w:hAnsi="Times New Roman"/>
                <w:color w:val="000000"/>
                <w:sz w:val="24"/>
                <w:szCs w:val="24"/>
              </w:rPr>
              <w:t>0-23 (ниже минимального балла)</w:t>
            </w:r>
            <w:r>
              <w:rPr>
                <w:rFonts w:ascii="Times New Roman" w:hAnsi="Times New Roman"/>
                <w:sz w:val="24"/>
                <w:szCs w:val="24"/>
              </w:rPr>
              <w:t>, %</w:t>
            </w:r>
            <w:r w:rsidRPr="00EB6DF3">
              <w:rPr>
                <w:rFonts w:ascii="Times New Roman" w:hAnsi="Times New Roman"/>
                <w:sz w:val="24"/>
                <w:szCs w:val="24"/>
              </w:rPr>
              <w:t xml:space="preserve"> </w:t>
            </w:r>
            <w:r>
              <w:rPr>
                <w:rFonts w:ascii="Times New Roman" w:hAnsi="Times New Roman"/>
                <w:color w:val="000000"/>
                <w:sz w:val="24"/>
                <w:szCs w:val="24"/>
              </w:rPr>
              <w:t xml:space="preserve"> </w:t>
            </w:r>
          </w:p>
        </w:tc>
        <w:tc>
          <w:tcPr>
            <w:tcW w:w="998" w:type="dxa"/>
          </w:tcPr>
          <w:p w14:paraId="3AE743C6"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1400" w:type="dxa"/>
          </w:tcPr>
          <w:p w14:paraId="551FE263"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0,68</w:t>
            </w:r>
          </w:p>
        </w:tc>
        <w:tc>
          <w:tcPr>
            <w:tcW w:w="1013" w:type="dxa"/>
          </w:tcPr>
          <w:p w14:paraId="433CD98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0,92</w:t>
            </w:r>
          </w:p>
        </w:tc>
        <w:tc>
          <w:tcPr>
            <w:tcW w:w="2549" w:type="dxa"/>
          </w:tcPr>
          <w:p w14:paraId="10725A5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0,9</w:t>
            </w:r>
          </w:p>
        </w:tc>
      </w:tr>
      <w:tr w:rsidR="00DB5DDA" w14:paraId="6946EA19" w14:textId="77777777" w:rsidTr="006B20DD">
        <w:tc>
          <w:tcPr>
            <w:tcW w:w="686" w:type="dxa"/>
          </w:tcPr>
          <w:p w14:paraId="5569E734" w14:textId="77777777" w:rsidR="00DB5DDA" w:rsidRPr="00FA2D4B" w:rsidRDefault="00DB5DDA" w:rsidP="00B50AB3">
            <w:pPr>
              <w:pStyle w:val="a3"/>
              <w:numPr>
                <w:ilvl w:val="0"/>
                <w:numId w:val="24"/>
              </w:numPr>
              <w:spacing w:after="0"/>
              <w:jc w:val="center"/>
              <w:rPr>
                <w:rFonts w:ascii="Times New Roman" w:hAnsi="Times New Roman"/>
                <w:color w:val="000000"/>
                <w:sz w:val="24"/>
                <w:szCs w:val="24"/>
              </w:rPr>
            </w:pPr>
          </w:p>
        </w:tc>
        <w:tc>
          <w:tcPr>
            <w:tcW w:w="2847" w:type="dxa"/>
          </w:tcPr>
          <w:p w14:paraId="5AD79D5E" w14:textId="77777777" w:rsidR="00DB5DDA" w:rsidRDefault="00DB5DDA" w:rsidP="006B20DD">
            <w:pPr>
              <w:rPr>
                <w:rFonts w:ascii="Times New Roman" w:hAnsi="Times New Roman"/>
                <w:color w:val="000000"/>
                <w:sz w:val="24"/>
                <w:szCs w:val="24"/>
              </w:rPr>
            </w:pPr>
            <w:r>
              <w:rPr>
                <w:rFonts w:ascii="Times New Roman" w:hAnsi="Times New Roman"/>
                <w:color w:val="000000"/>
                <w:sz w:val="24"/>
                <w:szCs w:val="24"/>
              </w:rPr>
              <w:t>от 24 до 50</w:t>
            </w:r>
            <w:r>
              <w:rPr>
                <w:rFonts w:ascii="Times New Roman" w:hAnsi="Times New Roman"/>
                <w:sz w:val="24"/>
                <w:szCs w:val="24"/>
              </w:rPr>
              <w:t>, %</w:t>
            </w:r>
          </w:p>
        </w:tc>
        <w:tc>
          <w:tcPr>
            <w:tcW w:w="998" w:type="dxa"/>
          </w:tcPr>
          <w:p w14:paraId="1CBCF312"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14,68</w:t>
            </w:r>
          </w:p>
        </w:tc>
        <w:tc>
          <w:tcPr>
            <w:tcW w:w="1400" w:type="dxa"/>
          </w:tcPr>
          <w:p w14:paraId="17C5BDCD"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22,07</w:t>
            </w:r>
          </w:p>
        </w:tc>
        <w:tc>
          <w:tcPr>
            <w:tcW w:w="1013" w:type="dxa"/>
          </w:tcPr>
          <w:p w14:paraId="180F2729"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27,02</w:t>
            </w:r>
          </w:p>
        </w:tc>
        <w:tc>
          <w:tcPr>
            <w:tcW w:w="2549" w:type="dxa"/>
            <w:vMerge w:val="restart"/>
          </w:tcPr>
          <w:p w14:paraId="185E0087"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79,97</w:t>
            </w:r>
          </w:p>
        </w:tc>
      </w:tr>
      <w:tr w:rsidR="00DB5DDA" w14:paraId="0B553821" w14:textId="77777777" w:rsidTr="006B20DD">
        <w:tc>
          <w:tcPr>
            <w:tcW w:w="686" w:type="dxa"/>
          </w:tcPr>
          <w:p w14:paraId="608F9D9E" w14:textId="77777777" w:rsidR="00DB5DDA" w:rsidRPr="00FA2D4B" w:rsidRDefault="00DB5DDA" w:rsidP="00B50AB3">
            <w:pPr>
              <w:pStyle w:val="a3"/>
              <w:numPr>
                <w:ilvl w:val="0"/>
                <w:numId w:val="24"/>
              </w:numPr>
              <w:spacing w:after="0"/>
              <w:jc w:val="center"/>
              <w:rPr>
                <w:rFonts w:ascii="Times New Roman" w:hAnsi="Times New Roman"/>
                <w:color w:val="000000"/>
                <w:sz w:val="24"/>
                <w:szCs w:val="24"/>
              </w:rPr>
            </w:pPr>
          </w:p>
        </w:tc>
        <w:tc>
          <w:tcPr>
            <w:tcW w:w="2847" w:type="dxa"/>
          </w:tcPr>
          <w:p w14:paraId="009E9CC1" w14:textId="77777777" w:rsidR="00DB5DDA" w:rsidRDefault="00DB5DDA" w:rsidP="006B20DD">
            <w:pPr>
              <w:rPr>
                <w:rFonts w:ascii="Times New Roman" w:hAnsi="Times New Roman"/>
                <w:color w:val="000000"/>
                <w:sz w:val="24"/>
                <w:szCs w:val="24"/>
              </w:rPr>
            </w:pPr>
            <w:r>
              <w:rPr>
                <w:rFonts w:ascii="Times New Roman" w:hAnsi="Times New Roman"/>
                <w:color w:val="000000"/>
                <w:sz w:val="24"/>
                <w:szCs w:val="24"/>
              </w:rPr>
              <w:t>от 51 до 80</w:t>
            </w:r>
            <w:r>
              <w:rPr>
                <w:rFonts w:ascii="Times New Roman" w:hAnsi="Times New Roman"/>
                <w:sz w:val="24"/>
                <w:szCs w:val="24"/>
              </w:rPr>
              <w:t>, %</w:t>
            </w:r>
          </w:p>
        </w:tc>
        <w:tc>
          <w:tcPr>
            <w:tcW w:w="998" w:type="dxa"/>
          </w:tcPr>
          <w:p w14:paraId="5FF0503C"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71,33</w:t>
            </w:r>
          </w:p>
        </w:tc>
        <w:tc>
          <w:tcPr>
            <w:tcW w:w="1400" w:type="dxa"/>
          </w:tcPr>
          <w:p w14:paraId="2142E983"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68,02</w:t>
            </w:r>
          </w:p>
        </w:tc>
        <w:tc>
          <w:tcPr>
            <w:tcW w:w="1013" w:type="dxa"/>
          </w:tcPr>
          <w:p w14:paraId="1F05121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58,43</w:t>
            </w:r>
          </w:p>
        </w:tc>
        <w:tc>
          <w:tcPr>
            <w:tcW w:w="2549" w:type="dxa"/>
            <w:vMerge/>
          </w:tcPr>
          <w:p w14:paraId="2094E656" w14:textId="77777777" w:rsidR="00DB5DDA" w:rsidRDefault="00DB5DDA" w:rsidP="006B20DD">
            <w:pPr>
              <w:jc w:val="center"/>
              <w:rPr>
                <w:rFonts w:ascii="Times New Roman" w:hAnsi="Times New Roman"/>
                <w:color w:val="000000"/>
                <w:sz w:val="24"/>
                <w:szCs w:val="24"/>
              </w:rPr>
            </w:pPr>
          </w:p>
        </w:tc>
      </w:tr>
      <w:tr w:rsidR="00DB5DDA" w14:paraId="531CEB95" w14:textId="77777777" w:rsidTr="006B20DD">
        <w:tc>
          <w:tcPr>
            <w:tcW w:w="686" w:type="dxa"/>
          </w:tcPr>
          <w:p w14:paraId="5F56F705" w14:textId="77777777" w:rsidR="00DB5DDA" w:rsidRPr="00FA2D4B" w:rsidRDefault="00DB5DDA" w:rsidP="00B50AB3">
            <w:pPr>
              <w:pStyle w:val="a3"/>
              <w:numPr>
                <w:ilvl w:val="0"/>
                <w:numId w:val="24"/>
              </w:numPr>
              <w:spacing w:after="0"/>
              <w:jc w:val="center"/>
              <w:rPr>
                <w:rFonts w:ascii="Times New Roman" w:hAnsi="Times New Roman"/>
                <w:color w:val="000000"/>
                <w:sz w:val="24"/>
                <w:szCs w:val="24"/>
              </w:rPr>
            </w:pPr>
          </w:p>
        </w:tc>
        <w:tc>
          <w:tcPr>
            <w:tcW w:w="2847" w:type="dxa"/>
          </w:tcPr>
          <w:p w14:paraId="264F5B07" w14:textId="77777777" w:rsidR="00DB5DDA" w:rsidRDefault="00DB5DDA" w:rsidP="006B20DD">
            <w:pPr>
              <w:rPr>
                <w:rFonts w:ascii="Times New Roman" w:hAnsi="Times New Roman"/>
                <w:color w:val="000000"/>
                <w:sz w:val="24"/>
                <w:szCs w:val="24"/>
              </w:rPr>
            </w:pPr>
            <w:r>
              <w:rPr>
                <w:rFonts w:ascii="Times New Roman" w:hAnsi="Times New Roman"/>
                <w:color w:val="000000"/>
                <w:sz w:val="24"/>
                <w:szCs w:val="24"/>
              </w:rPr>
              <w:t>от 81 до 100</w:t>
            </w:r>
            <w:r>
              <w:rPr>
                <w:rFonts w:ascii="Times New Roman" w:hAnsi="Times New Roman"/>
                <w:sz w:val="24"/>
                <w:szCs w:val="24"/>
              </w:rPr>
              <w:t>, %</w:t>
            </w:r>
            <w:r w:rsidRPr="00EB6DF3">
              <w:rPr>
                <w:rFonts w:ascii="Times New Roman" w:hAnsi="Times New Roman"/>
                <w:sz w:val="24"/>
                <w:szCs w:val="24"/>
              </w:rPr>
              <w:t xml:space="preserve"> </w:t>
            </w:r>
            <w:r>
              <w:rPr>
                <w:rFonts w:ascii="Times New Roman" w:hAnsi="Times New Roman"/>
                <w:color w:val="000000"/>
                <w:sz w:val="24"/>
                <w:szCs w:val="24"/>
              </w:rPr>
              <w:t xml:space="preserve"> </w:t>
            </w:r>
          </w:p>
        </w:tc>
        <w:tc>
          <w:tcPr>
            <w:tcW w:w="998" w:type="dxa"/>
          </w:tcPr>
          <w:p w14:paraId="4D63D7B6"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13,99</w:t>
            </w:r>
          </w:p>
        </w:tc>
        <w:tc>
          <w:tcPr>
            <w:tcW w:w="1400" w:type="dxa"/>
          </w:tcPr>
          <w:p w14:paraId="0A57357D"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13,99</w:t>
            </w:r>
          </w:p>
        </w:tc>
        <w:tc>
          <w:tcPr>
            <w:tcW w:w="1013" w:type="dxa"/>
          </w:tcPr>
          <w:p w14:paraId="4EABC41E"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13,63</w:t>
            </w:r>
          </w:p>
        </w:tc>
        <w:tc>
          <w:tcPr>
            <w:tcW w:w="2549" w:type="dxa"/>
          </w:tcPr>
          <w:p w14:paraId="2E8F8638"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9,81</w:t>
            </w:r>
          </w:p>
        </w:tc>
      </w:tr>
      <w:tr w:rsidR="00DB5DDA" w14:paraId="5E3A669E" w14:textId="77777777" w:rsidTr="006B20DD">
        <w:tc>
          <w:tcPr>
            <w:tcW w:w="686" w:type="dxa"/>
          </w:tcPr>
          <w:p w14:paraId="178699C9" w14:textId="77777777" w:rsidR="00DB5DDA" w:rsidRPr="00FA2D4B" w:rsidRDefault="00DB5DDA" w:rsidP="00B50AB3">
            <w:pPr>
              <w:pStyle w:val="a3"/>
              <w:numPr>
                <w:ilvl w:val="0"/>
                <w:numId w:val="24"/>
              </w:numPr>
              <w:spacing w:after="0"/>
              <w:jc w:val="center"/>
              <w:rPr>
                <w:rFonts w:ascii="Times New Roman" w:hAnsi="Times New Roman"/>
                <w:color w:val="000000"/>
                <w:sz w:val="24"/>
                <w:szCs w:val="24"/>
              </w:rPr>
            </w:pPr>
          </w:p>
        </w:tc>
        <w:tc>
          <w:tcPr>
            <w:tcW w:w="2847" w:type="dxa"/>
          </w:tcPr>
          <w:p w14:paraId="21C661A7" w14:textId="77777777" w:rsidR="00DB5DDA" w:rsidRDefault="00DB5DDA" w:rsidP="006B20DD">
            <w:pPr>
              <w:rPr>
                <w:rFonts w:ascii="Times New Roman" w:hAnsi="Times New Roman"/>
                <w:color w:val="000000"/>
                <w:sz w:val="24"/>
                <w:szCs w:val="24"/>
              </w:rPr>
            </w:pPr>
            <w:r>
              <w:rPr>
                <w:rFonts w:ascii="Times New Roman" w:hAnsi="Times New Roman"/>
                <w:color w:val="000000"/>
                <w:sz w:val="24"/>
                <w:szCs w:val="24"/>
              </w:rPr>
              <w:t>100 баллов, чел.</w:t>
            </w:r>
          </w:p>
        </w:tc>
        <w:tc>
          <w:tcPr>
            <w:tcW w:w="998" w:type="dxa"/>
          </w:tcPr>
          <w:p w14:paraId="529D0EE5"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1400" w:type="dxa"/>
          </w:tcPr>
          <w:p w14:paraId="6E514F1D"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 (МКОУ Квитокская СОШ №1)</w:t>
            </w:r>
          </w:p>
        </w:tc>
        <w:tc>
          <w:tcPr>
            <w:tcW w:w="1013" w:type="dxa"/>
          </w:tcPr>
          <w:p w14:paraId="40550944"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 (МКОУ «СОШ №85»)</w:t>
            </w:r>
          </w:p>
        </w:tc>
        <w:tc>
          <w:tcPr>
            <w:tcW w:w="2549" w:type="dxa"/>
          </w:tcPr>
          <w:p w14:paraId="195147C1"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30</w:t>
            </w:r>
          </w:p>
        </w:tc>
      </w:tr>
      <w:tr w:rsidR="00DB5DDA" w14:paraId="46271ECC" w14:textId="77777777" w:rsidTr="006B20DD">
        <w:tc>
          <w:tcPr>
            <w:tcW w:w="686" w:type="dxa"/>
          </w:tcPr>
          <w:p w14:paraId="017F9B63" w14:textId="77777777" w:rsidR="00DB5DDA" w:rsidRPr="00FA2D4B" w:rsidRDefault="00DB5DDA" w:rsidP="00B50AB3">
            <w:pPr>
              <w:pStyle w:val="a3"/>
              <w:numPr>
                <w:ilvl w:val="0"/>
                <w:numId w:val="24"/>
              </w:numPr>
              <w:spacing w:after="0"/>
              <w:jc w:val="center"/>
              <w:rPr>
                <w:rFonts w:ascii="Times New Roman" w:hAnsi="Times New Roman"/>
                <w:color w:val="000000"/>
                <w:sz w:val="24"/>
                <w:szCs w:val="24"/>
              </w:rPr>
            </w:pPr>
          </w:p>
        </w:tc>
        <w:tc>
          <w:tcPr>
            <w:tcW w:w="2847" w:type="dxa"/>
          </w:tcPr>
          <w:p w14:paraId="1778CC3B" w14:textId="77777777" w:rsidR="00DB5DDA" w:rsidRDefault="00DB5DDA" w:rsidP="006B20DD">
            <w:pPr>
              <w:rPr>
                <w:rFonts w:ascii="Times New Roman" w:hAnsi="Times New Roman"/>
                <w:color w:val="000000"/>
                <w:sz w:val="24"/>
                <w:szCs w:val="24"/>
              </w:rPr>
            </w:pPr>
            <w:r>
              <w:rPr>
                <w:rFonts w:ascii="Times New Roman" w:hAnsi="Times New Roman"/>
                <w:color w:val="000000"/>
                <w:sz w:val="24"/>
                <w:szCs w:val="24"/>
              </w:rPr>
              <w:t>Средний тестовый балл</w:t>
            </w:r>
          </w:p>
        </w:tc>
        <w:tc>
          <w:tcPr>
            <w:tcW w:w="998" w:type="dxa"/>
          </w:tcPr>
          <w:p w14:paraId="103FADC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63,25</w:t>
            </w:r>
          </w:p>
        </w:tc>
        <w:tc>
          <w:tcPr>
            <w:tcW w:w="1400" w:type="dxa"/>
          </w:tcPr>
          <w:p w14:paraId="75FB89EB"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62</w:t>
            </w:r>
          </w:p>
        </w:tc>
        <w:tc>
          <w:tcPr>
            <w:tcW w:w="1013" w:type="dxa"/>
          </w:tcPr>
          <w:p w14:paraId="4DE6E8E7"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62</w:t>
            </w:r>
          </w:p>
        </w:tc>
        <w:tc>
          <w:tcPr>
            <w:tcW w:w="2549" w:type="dxa"/>
          </w:tcPr>
          <w:p w14:paraId="2E81D723"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65,29</w:t>
            </w:r>
          </w:p>
        </w:tc>
      </w:tr>
    </w:tbl>
    <w:p w14:paraId="08CA7E6B" w14:textId="77777777" w:rsidR="00DB5DDA" w:rsidRDefault="00DB5DDA" w:rsidP="00D725A2">
      <w:pPr>
        <w:spacing w:after="0"/>
        <w:rPr>
          <w:rFonts w:ascii="Times New Roman" w:hAnsi="Times New Roman"/>
          <w:color w:val="000000"/>
          <w:sz w:val="24"/>
          <w:szCs w:val="24"/>
        </w:rPr>
      </w:pPr>
    </w:p>
    <w:p w14:paraId="011A1E5C" w14:textId="77777777" w:rsidR="00DB5DDA" w:rsidRDefault="00DB5DDA" w:rsidP="00DB5DDA">
      <w:pPr>
        <w:spacing w:after="0"/>
        <w:ind w:firstLine="709"/>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6E578ED" wp14:editId="2C5CC11D">
            <wp:extent cx="5486400" cy="3200400"/>
            <wp:effectExtent l="0" t="0" r="0" b="0"/>
            <wp:docPr id="3797254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E109D0" w14:textId="62A5F8E3" w:rsidR="00D725A2" w:rsidRDefault="00D725A2" w:rsidP="00D725A2">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C87A0E">
        <w:rPr>
          <w:rFonts w:ascii="Times New Roman" w:hAnsi="Times New Roman"/>
          <w:color w:val="000000"/>
          <w:sz w:val="24"/>
          <w:szCs w:val="24"/>
        </w:rPr>
        <w:t>42</w:t>
      </w:r>
      <w:r>
        <w:rPr>
          <w:rFonts w:ascii="Times New Roman" w:hAnsi="Times New Roman"/>
          <w:color w:val="000000"/>
          <w:sz w:val="24"/>
          <w:szCs w:val="24"/>
        </w:rPr>
        <w:t>.  Диаграмма результатов ЕГЭ по русскому языку за последние 3 года</w:t>
      </w:r>
    </w:p>
    <w:p w14:paraId="2D7E16BC" w14:textId="77777777" w:rsidR="00D725A2" w:rsidRDefault="00D725A2" w:rsidP="00D725A2">
      <w:pPr>
        <w:spacing w:after="0"/>
        <w:jc w:val="both"/>
        <w:rPr>
          <w:rFonts w:ascii="Times New Roman" w:hAnsi="Times New Roman"/>
          <w:color w:val="000000"/>
          <w:sz w:val="24"/>
          <w:szCs w:val="24"/>
        </w:rPr>
      </w:pPr>
    </w:p>
    <w:p w14:paraId="620B5ABB" w14:textId="00EA0994"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Максимальный тестовый балл по району – </w:t>
      </w:r>
      <w:r>
        <w:rPr>
          <w:rFonts w:ascii="Times New Roman" w:hAnsi="Times New Roman"/>
          <w:color w:val="000000"/>
          <w:sz w:val="24"/>
          <w:szCs w:val="24"/>
        </w:rPr>
        <w:t xml:space="preserve">100 в МКОУ «СОШ №85» </w:t>
      </w:r>
      <w:r w:rsidRPr="00E17C6B">
        <w:rPr>
          <w:rFonts w:ascii="Times New Roman" w:hAnsi="Times New Roman"/>
          <w:color w:val="000000"/>
          <w:sz w:val="24"/>
          <w:szCs w:val="24"/>
        </w:rPr>
        <w:t>(</w:t>
      </w:r>
      <w:r>
        <w:rPr>
          <w:rFonts w:ascii="Times New Roman" w:hAnsi="Times New Roman"/>
          <w:color w:val="000000"/>
          <w:sz w:val="24"/>
          <w:szCs w:val="24"/>
        </w:rPr>
        <w:t>2022г. -100, 2021 г. 98</w:t>
      </w:r>
      <w:r w:rsidRPr="00E17C6B">
        <w:rPr>
          <w:rFonts w:ascii="Times New Roman" w:hAnsi="Times New Roman"/>
          <w:color w:val="000000"/>
          <w:sz w:val="24"/>
          <w:szCs w:val="24"/>
        </w:rPr>
        <w:t>)</w:t>
      </w:r>
      <w:r>
        <w:rPr>
          <w:rFonts w:ascii="Times New Roman" w:hAnsi="Times New Roman"/>
          <w:color w:val="000000"/>
          <w:sz w:val="24"/>
          <w:szCs w:val="24"/>
        </w:rPr>
        <w:t>, по области у 300 участников</w:t>
      </w:r>
      <w:r w:rsidRPr="00E17C6B">
        <w:rPr>
          <w:rFonts w:ascii="Times New Roman" w:hAnsi="Times New Roman"/>
          <w:color w:val="000000"/>
          <w:sz w:val="24"/>
          <w:szCs w:val="24"/>
        </w:rPr>
        <w:t xml:space="preserve">. </w:t>
      </w:r>
    </w:p>
    <w:p w14:paraId="68A49152" w14:textId="77777777"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Доля выпускников, набравших более 8</w:t>
      </w:r>
      <w:r>
        <w:rPr>
          <w:rFonts w:ascii="Times New Roman" w:hAnsi="Times New Roman"/>
          <w:color w:val="000000"/>
          <w:sz w:val="24"/>
          <w:szCs w:val="24"/>
        </w:rPr>
        <w:t>1 балла</w:t>
      </w:r>
      <w:r w:rsidRPr="00E17C6B">
        <w:rPr>
          <w:rFonts w:ascii="Times New Roman" w:hAnsi="Times New Roman"/>
          <w:color w:val="000000"/>
          <w:sz w:val="24"/>
          <w:szCs w:val="24"/>
        </w:rPr>
        <w:t xml:space="preserve"> в ЕГЭ по русскому языку, составила </w:t>
      </w:r>
      <w:r>
        <w:rPr>
          <w:rFonts w:ascii="Times New Roman" w:hAnsi="Times New Roman"/>
          <w:color w:val="000000"/>
          <w:sz w:val="24"/>
          <w:szCs w:val="24"/>
        </w:rPr>
        <w:t>13,63% (2022г.- 9,23%, 2021 г. -</w:t>
      </w:r>
      <w:r w:rsidRPr="00E17C6B">
        <w:rPr>
          <w:rFonts w:ascii="Times New Roman" w:hAnsi="Times New Roman"/>
          <w:color w:val="000000"/>
          <w:sz w:val="24"/>
          <w:szCs w:val="24"/>
        </w:rPr>
        <w:t>14 %</w:t>
      </w:r>
      <w:r>
        <w:rPr>
          <w:rFonts w:ascii="Times New Roman" w:hAnsi="Times New Roman"/>
          <w:color w:val="000000"/>
          <w:sz w:val="24"/>
          <w:szCs w:val="24"/>
        </w:rPr>
        <w:t>)</w:t>
      </w:r>
      <w:r w:rsidRPr="00E17C6B">
        <w:rPr>
          <w:rFonts w:ascii="Times New Roman" w:hAnsi="Times New Roman"/>
          <w:color w:val="000000"/>
          <w:sz w:val="24"/>
          <w:szCs w:val="24"/>
        </w:rPr>
        <w:t xml:space="preserve"> от числа проходивших экзамен</w:t>
      </w:r>
      <w:r>
        <w:rPr>
          <w:rFonts w:ascii="Times New Roman" w:hAnsi="Times New Roman"/>
          <w:color w:val="000000"/>
          <w:sz w:val="24"/>
          <w:szCs w:val="24"/>
        </w:rPr>
        <w:t>.</w:t>
      </w:r>
    </w:p>
    <w:p w14:paraId="0C67F6D8" w14:textId="77777777" w:rsidR="00DB5DDA"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59 выпускников из 429 получили высокий тестовый балл по русскому языку,</w:t>
      </w:r>
      <w:r w:rsidRPr="00932079">
        <w:rPr>
          <w:rFonts w:ascii="Times New Roman" w:hAnsi="Times New Roman"/>
          <w:color w:val="000000"/>
          <w:sz w:val="24"/>
          <w:szCs w:val="24"/>
        </w:rPr>
        <w:t xml:space="preserve"> </w:t>
      </w:r>
      <w:r>
        <w:rPr>
          <w:rFonts w:ascii="Times New Roman" w:hAnsi="Times New Roman"/>
          <w:color w:val="000000"/>
          <w:sz w:val="24"/>
          <w:szCs w:val="24"/>
        </w:rPr>
        <w:t>что составляет 13,63%.</w:t>
      </w:r>
    </w:p>
    <w:p w14:paraId="0B758035" w14:textId="35639AC6" w:rsidR="00DB5DDA" w:rsidRDefault="00D725A2"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C87A0E">
        <w:rPr>
          <w:rFonts w:ascii="Times New Roman" w:hAnsi="Times New Roman"/>
          <w:color w:val="000000"/>
          <w:sz w:val="24"/>
          <w:szCs w:val="24"/>
        </w:rPr>
        <w:t xml:space="preserve"> 40</w:t>
      </w:r>
      <w:r>
        <w:rPr>
          <w:rFonts w:ascii="Times New Roman" w:hAnsi="Times New Roman"/>
          <w:color w:val="000000"/>
          <w:sz w:val="24"/>
          <w:szCs w:val="24"/>
        </w:rPr>
        <w:t xml:space="preserve">. </w:t>
      </w:r>
      <w:r w:rsidR="00DB5DDA">
        <w:rPr>
          <w:rFonts w:ascii="Times New Roman" w:hAnsi="Times New Roman"/>
          <w:color w:val="000000"/>
          <w:sz w:val="24"/>
          <w:szCs w:val="24"/>
        </w:rPr>
        <w:t>Распределение высоких баллов по образовательным организациям</w:t>
      </w:r>
    </w:p>
    <w:tbl>
      <w:tblPr>
        <w:tblStyle w:val="afa"/>
        <w:tblW w:w="9747" w:type="dxa"/>
        <w:tblLayout w:type="fixed"/>
        <w:tblLook w:val="04A0" w:firstRow="1" w:lastRow="0" w:firstColumn="1" w:lastColumn="0" w:noHBand="0" w:noVBand="1"/>
      </w:tblPr>
      <w:tblGrid>
        <w:gridCol w:w="704"/>
        <w:gridCol w:w="3827"/>
        <w:gridCol w:w="993"/>
        <w:gridCol w:w="851"/>
        <w:gridCol w:w="2097"/>
        <w:gridCol w:w="1275"/>
      </w:tblGrid>
      <w:tr w:rsidR="00DB5DDA" w14:paraId="6367AA12" w14:textId="77777777" w:rsidTr="006B20DD">
        <w:tc>
          <w:tcPr>
            <w:tcW w:w="704" w:type="dxa"/>
          </w:tcPr>
          <w:p w14:paraId="35C42C86"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w:t>
            </w:r>
          </w:p>
        </w:tc>
        <w:tc>
          <w:tcPr>
            <w:tcW w:w="3827" w:type="dxa"/>
          </w:tcPr>
          <w:p w14:paraId="41ECDE28"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Наименование ОО</w:t>
            </w:r>
          </w:p>
        </w:tc>
        <w:tc>
          <w:tcPr>
            <w:tcW w:w="993" w:type="dxa"/>
          </w:tcPr>
          <w:p w14:paraId="37137754"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81-90</w:t>
            </w:r>
          </w:p>
        </w:tc>
        <w:tc>
          <w:tcPr>
            <w:tcW w:w="851" w:type="dxa"/>
          </w:tcPr>
          <w:p w14:paraId="00D5A058"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91-100</w:t>
            </w:r>
          </w:p>
        </w:tc>
        <w:tc>
          <w:tcPr>
            <w:tcW w:w="2097" w:type="dxa"/>
          </w:tcPr>
          <w:p w14:paraId="1E7506BE"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 xml:space="preserve">Доля участников, </w:t>
            </w:r>
            <w:proofErr w:type="gramStart"/>
            <w:r>
              <w:rPr>
                <w:rFonts w:ascii="Times New Roman" w:hAnsi="Times New Roman"/>
                <w:color w:val="000000"/>
                <w:sz w:val="24"/>
                <w:szCs w:val="24"/>
              </w:rPr>
              <w:t>получивших  высокий</w:t>
            </w:r>
            <w:proofErr w:type="gramEnd"/>
            <w:r>
              <w:rPr>
                <w:rFonts w:ascii="Times New Roman" w:hAnsi="Times New Roman"/>
                <w:color w:val="000000"/>
                <w:sz w:val="24"/>
                <w:szCs w:val="24"/>
              </w:rPr>
              <w:t xml:space="preserve"> тестовый балл, %</w:t>
            </w:r>
          </w:p>
        </w:tc>
        <w:tc>
          <w:tcPr>
            <w:tcW w:w="1275" w:type="dxa"/>
          </w:tcPr>
          <w:p w14:paraId="0A907866"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Средний бал ОО</w:t>
            </w:r>
          </w:p>
        </w:tc>
      </w:tr>
      <w:tr w:rsidR="00DB5DDA" w14:paraId="48B9BA6F" w14:textId="77777777" w:rsidTr="006B20DD">
        <w:tc>
          <w:tcPr>
            <w:tcW w:w="704" w:type="dxa"/>
          </w:tcPr>
          <w:p w14:paraId="1AF461E6"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Pr>
          <w:p w14:paraId="2C5C7F2F" w14:textId="77777777" w:rsidR="00DB5DDA" w:rsidRDefault="00DB5DDA" w:rsidP="006B20DD">
            <w:pPr>
              <w:jc w:val="both"/>
              <w:rPr>
                <w:rFonts w:ascii="Times New Roman" w:hAnsi="Times New Roman"/>
                <w:color w:val="000000"/>
                <w:sz w:val="24"/>
                <w:szCs w:val="24"/>
              </w:rPr>
            </w:pPr>
            <w:r w:rsidRPr="00106776">
              <w:rPr>
                <w:rFonts w:ascii="Times New Roman" w:hAnsi="Times New Roman"/>
                <w:color w:val="000000"/>
                <w:sz w:val="24"/>
                <w:szCs w:val="24"/>
              </w:rPr>
              <w:t>МКОУ "СОШ № 85"</w:t>
            </w:r>
          </w:p>
        </w:tc>
        <w:tc>
          <w:tcPr>
            <w:tcW w:w="993" w:type="dxa"/>
          </w:tcPr>
          <w:p w14:paraId="7388049D"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16</w:t>
            </w:r>
          </w:p>
        </w:tc>
        <w:tc>
          <w:tcPr>
            <w:tcW w:w="851" w:type="dxa"/>
          </w:tcPr>
          <w:p w14:paraId="4425F35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8</w:t>
            </w:r>
          </w:p>
        </w:tc>
        <w:tc>
          <w:tcPr>
            <w:tcW w:w="2097" w:type="dxa"/>
          </w:tcPr>
          <w:p w14:paraId="7EF6528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26,97</w:t>
            </w:r>
          </w:p>
        </w:tc>
        <w:tc>
          <w:tcPr>
            <w:tcW w:w="1275" w:type="dxa"/>
          </w:tcPr>
          <w:p w14:paraId="4ACA29FD"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68</w:t>
            </w:r>
          </w:p>
        </w:tc>
      </w:tr>
      <w:tr w:rsidR="00DB5DDA" w14:paraId="5CF818E6" w14:textId="77777777" w:rsidTr="006B20DD">
        <w:tc>
          <w:tcPr>
            <w:tcW w:w="704" w:type="dxa"/>
          </w:tcPr>
          <w:p w14:paraId="183200E7"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Pr>
          <w:p w14:paraId="515969D2" w14:textId="77777777" w:rsidR="00DB5DDA" w:rsidRDefault="00DB5DDA" w:rsidP="006B20DD">
            <w:pPr>
              <w:jc w:val="both"/>
              <w:rPr>
                <w:rFonts w:ascii="Times New Roman" w:hAnsi="Times New Roman"/>
                <w:color w:val="000000"/>
                <w:sz w:val="24"/>
                <w:szCs w:val="24"/>
              </w:rPr>
            </w:pPr>
            <w:r w:rsidRPr="00106776">
              <w:rPr>
                <w:rFonts w:ascii="Times New Roman" w:hAnsi="Times New Roman"/>
                <w:color w:val="000000"/>
                <w:sz w:val="24"/>
                <w:szCs w:val="24"/>
              </w:rPr>
              <w:t>МКОУ СОШ №5 г. Тайшета</w:t>
            </w:r>
          </w:p>
        </w:tc>
        <w:tc>
          <w:tcPr>
            <w:tcW w:w="993" w:type="dxa"/>
          </w:tcPr>
          <w:p w14:paraId="6E3D7733"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c>
          <w:tcPr>
            <w:tcW w:w="851" w:type="dxa"/>
          </w:tcPr>
          <w:p w14:paraId="4712DE88"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c>
          <w:tcPr>
            <w:tcW w:w="2097" w:type="dxa"/>
          </w:tcPr>
          <w:p w14:paraId="39EFDCC0"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8,33</w:t>
            </w:r>
          </w:p>
        </w:tc>
        <w:tc>
          <w:tcPr>
            <w:tcW w:w="1275" w:type="dxa"/>
          </w:tcPr>
          <w:p w14:paraId="41F48751"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59</w:t>
            </w:r>
          </w:p>
        </w:tc>
      </w:tr>
      <w:tr w:rsidR="00DB5DDA" w14:paraId="226DCBEA" w14:textId="77777777" w:rsidTr="006B20DD">
        <w:tc>
          <w:tcPr>
            <w:tcW w:w="704" w:type="dxa"/>
          </w:tcPr>
          <w:p w14:paraId="34E00DAA"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Pr>
          <w:p w14:paraId="127911FF" w14:textId="77777777" w:rsidR="00DB5DDA" w:rsidRDefault="00DB5DDA" w:rsidP="006B20DD">
            <w:pPr>
              <w:jc w:val="both"/>
              <w:rPr>
                <w:rFonts w:ascii="Times New Roman" w:hAnsi="Times New Roman"/>
                <w:color w:val="000000"/>
                <w:sz w:val="24"/>
                <w:szCs w:val="24"/>
              </w:rPr>
            </w:pPr>
            <w:r w:rsidRPr="00106776">
              <w:rPr>
                <w:rFonts w:ascii="Times New Roman" w:hAnsi="Times New Roman"/>
                <w:color w:val="000000"/>
                <w:sz w:val="24"/>
                <w:szCs w:val="24"/>
              </w:rPr>
              <w:t>МКОУ средняя школа №1</w:t>
            </w:r>
          </w:p>
        </w:tc>
        <w:tc>
          <w:tcPr>
            <w:tcW w:w="993" w:type="dxa"/>
          </w:tcPr>
          <w:p w14:paraId="49B411F1"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3</w:t>
            </w:r>
          </w:p>
        </w:tc>
        <w:tc>
          <w:tcPr>
            <w:tcW w:w="851" w:type="dxa"/>
          </w:tcPr>
          <w:p w14:paraId="1C212E22"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2097" w:type="dxa"/>
          </w:tcPr>
          <w:p w14:paraId="3FF39130"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13,64</w:t>
            </w:r>
          </w:p>
        </w:tc>
        <w:tc>
          <w:tcPr>
            <w:tcW w:w="1275" w:type="dxa"/>
          </w:tcPr>
          <w:p w14:paraId="7E15B92C"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54</w:t>
            </w:r>
          </w:p>
        </w:tc>
      </w:tr>
      <w:tr w:rsidR="00DB5DDA" w14:paraId="5162D6F5" w14:textId="77777777" w:rsidTr="006B20DD">
        <w:tc>
          <w:tcPr>
            <w:tcW w:w="704" w:type="dxa"/>
          </w:tcPr>
          <w:p w14:paraId="69349E75"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Pr>
          <w:p w14:paraId="22AFCF2A" w14:textId="77777777" w:rsidR="00DB5DDA" w:rsidRDefault="00DB5DDA" w:rsidP="006B20DD">
            <w:pPr>
              <w:jc w:val="both"/>
              <w:rPr>
                <w:rFonts w:ascii="Times New Roman" w:hAnsi="Times New Roman"/>
                <w:color w:val="000000"/>
                <w:sz w:val="24"/>
                <w:szCs w:val="24"/>
              </w:rPr>
            </w:pPr>
            <w:r w:rsidRPr="00106776">
              <w:rPr>
                <w:rFonts w:ascii="Times New Roman" w:hAnsi="Times New Roman"/>
                <w:color w:val="000000"/>
                <w:sz w:val="24"/>
                <w:szCs w:val="24"/>
              </w:rPr>
              <w:t xml:space="preserve">МКОУ СОШ № 2 </w:t>
            </w:r>
            <w:proofErr w:type="spellStart"/>
            <w:r w:rsidRPr="00106776">
              <w:rPr>
                <w:rFonts w:ascii="Times New Roman" w:hAnsi="Times New Roman"/>
                <w:color w:val="000000"/>
                <w:sz w:val="24"/>
                <w:szCs w:val="24"/>
              </w:rPr>
              <w:t>г.Тайшета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AB3DDF"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4</w:t>
            </w:r>
          </w:p>
        </w:tc>
        <w:tc>
          <w:tcPr>
            <w:tcW w:w="851" w:type="dxa"/>
            <w:tcBorders>
              <w:top w:val="single" w:sz="4" w:space="0" w:color="auto"/>
              <w:left w:val="nil"/>
              <w:bottom w:val="single" w:sz="4" w:space="0" w:color="auto"/>
              <w:right w:val="single" w:sz="4" w:space="0" w:color="auto"/>
            </w:tcBorders>
            <w:shd w:val="clear" w:color="auto" w:fill="auto"/>
            <w:vAlign w:val="center"/>
          </w:tcPr>
          <w:p w14:paraId="3D717605"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2097" w:type="dxa"/>
          </w:tcPr>
          <w:p w14:paraId="44C967C5"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16,13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D9ED51E"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60</w:t>
            </w:r>
          </w:p>
        </w:tc>
      </w:tr>
      <w:tr w:rsidR="00DB5DDA" w14:paraId="535DC0DB" w14:textId="77777777" w:rsidTr="006B20DD">
        <w:tc>
          <w:tcPr>
            <w:tcW w:w="704" w:type="dxa"/>
          </w:tcPr>
          <w:p w14:paraId="57DD66F8"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3C41C7F" w14:textId="77777777" w:rsidR="00DB5DDA" w:rsidRPr="00A05152" w:rsidRDefault="00DB5DDA" w:rsidP="006B20DD">
            <w:pPr>
              <w:jc w:val="both"/>
              <w:rPr>
                <w:rFonts w:ascii="Times New Roman" w:hAnsi="Times New Roman"/>
                <w:color w:val="000000"/>
                <w:sz w:val="24"/>
                <w:szCs w:val="24"/>
              </w:rPr>
            </w:pPr>
            <w:r w:rsidRPr="00A05152">
              <w:rPr>
                <w:rFonts w:ascii="Times New Roman" w:hAnsi="Times New Roman"/>
                <w:color w:val="000000"/>
                <w:sz w:val="24"/>
                <w:szCs w:val="24"/>
              </w:rPr>
              <w:t xml:space="preserve">МКОУ СОШ № 23 </w:t>
            </w:r>
            <w:proofErr w:type="spellStart"/>
            <w:r w:rsidRPr="00A05152">
              <w:rPr>
                <w:rFonts w:ascii="Times New Roman" w:hAnsi="Times New Roman"/>
                <w:color w:val="000000"/>
                <w:sz w:val="24"/>
                <w:szCs w:val="24"/>
              </w:rPr>
              <w:t>г.Тайшета</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75861D42"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351D671C"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2097" w:type="dxa"/>
          </w:tcPr>
          <w:p w14:paraId="44097A02"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11,76</w:t>
            </w:r>
          </w:p>
        </w:tc>
        <w:tc>
          <w:tcPr>
            <w:tcW w:w="1275" w:type="dxa"/>
            <w:tcBorders>
              <w:top w:val="nil"/>
              <w:left w:val="single" w:sz="4" w:space="0" w:color="auto"/>
              <w:bottom w:val="single" w:sz="4" w:space="0" w:color="auto"/>
              <w:right w:val="single" w:sz="4" w:space="0" w:color="auto"/>
            </w:tcBorders>
            <w:shd w:val="clear" w:color="auto" w:fill="auto"/>
            <w:vAlign w:val="center"/>
          </w:tcPr>
          <w:p w14:paraId="3A9A7A97"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63</w:t>
            </w:r>
          </w:p>
        </w:tc>
      </w:tr>
      <w:tr w:rsidR="00DB5DDA" w14:paraId="2A202C29" w14:textId="77777777" w:rsidTr="006B20DD">
        <w:tc>
          <w:tcPr>
            <w:tcW w:w="704" w:type="dxa"/>
          </w:tcPr>
          <w:p w14:paraId="4EBC6EC5"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2DF253E9" w14:textId="77777777" w:rsidR="00DB5DDA" w:rsidRPr="00A05152" w:rsidRDefault="00DB5DDA" w:rsidP="006B20DD">
            <w:pPr>
              <w:jc w:val="both"/>
              <w:rPr>
                <w:rFonts w:ascii="Times New Roman" w:hAnsi="Times New Roman"/>
                <w:color w:val="000000"/>
                <w:sz w:val="24"/>
                <w:szCs w:val="24"/>
              </w:rPr>
            </w:pPr>
            <w:r w:rsidRPr="00A05152">
              <w:rPr>
                <w:rFonts w:ascii="Times New Roman" w:hAnsi="Times New Roman"/>
                <w:color w:val="000000"/>
                <w:sz w:val="24"/>
                <w:szCs w:val="24"/>
              </w:rPr>
              <w:t>МКОУ СОШ № 14 г. Тайшета</w:t>
            </w:r>
          </w:p>
        </w:tc>
        <w:tc>
          <w:tcPr>
            <w:tcW w:w="993" w:type="dxa"/>
            <w:tcBorders>
              <w:top w:val="nil"/>
              <w:left w:val="single" w:sz="4" w:space="0" w:color="auto"/>
              <w:bottom w:val="single" w:sz="4" w:space="0" w:color="auto"/>
              <w:right w:val="single" w:sz="4" w:space="0" w:color="auto"/>
            </w:tcBorders>
            <w:shd w:val="clear" w:color="auto" w:fill="auto"/>
            <w:vAlign w:val="center"/>
          </w:tcPr>
          <w:p w14:paraId="4489CB0A"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753F1DB7"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0</w:t>
            </w:r>
          </w:p>
        </w:tc>
        <w:tc>
          <w:tcPr>
            <w:tcW w:w="2097" w:type="dxa"/>
          </w:tcPr>
          <w:p w14:paraId="1163E294"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3,33</w:t>
            </w:r>
          </w:p>
        </w:tc>
        <w:tc>
          <w:tcPr>
            <w:tcW w:w="1275" w:type="dxa"/>
            <w:tcBorders>
              <w:top w:val="nil"/>
              <w:left w:val="single" w:sz="4" w:space="0" w:color="auto"/>
              <w:bottom w:val="single" w:sz="4" w:space="0" w:color="auto"/>
              <w:right w:val="single" w:sz="4" w:space="0" w:color="auto"/>
            </w:tcBorders>
            <w:shd w:val="clear" w:color="auto" w:fill="auto"/>
            <w:vAlign w:val="center"/>
          </w:tcPr>
          <w:p w14:paraId="3FF80D39"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57</w:t>
            </w:r>
          </w:p>
        </w:tc>
      </w:tr>
      <w:tr w:rsidR="00DB5DDA" w14:paraId="16A185E6" w14:textId="77777777" w:rsidTr="006B20DD">
        <w:tc>
          <w:tcPr>
            <w:tcW w:w="704" w:type="dxa"/>
          </w:tcPr>
          <w:p w14:paraId="2F4ADC50"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65F2C479" w14:textId="77777777" w:rsidR="00DB5DDA" w:rsidRPr="00A05152" w:rsidRDefault="00DB5DDA" w:rsidP="006B20DD">
            <w:pPr>
              <w:jc w:val="both"/>
              <w:rPr>
                <w:rFonts w:ascii="Times New Roman" w:hAnsi="Times New Roman"/>
                <w:color w:val="000000"/>
                <w:sz w:val="24"/>
                <w:szCs w:val="24"/>
              </w:rPr>
            </w:pPr>
            <w:r w:rsidRPr="00A05152">
              <w:rPr>
                <w:rFonts w:ascii="Times New Roman" w:hAnsi="Times New Roman"/>
                <w:color w:val="000000"/>
                <w:sz w:val="24"/>
                <w:szCs w:val="24"/>
              </w:rPr>
              <w:t xml:space="preserve">МКОУ СОШ № 10 </w:t>
            </w:r>
            <w:proofErr w:type="spellStart"/>
            <w:r w:rsidRPr="00A05152">
              <w:rPr>
                <w:rFonts w:ascii="Times New Roman" w:hAnsi="Times New Roman"/>
                <w:color w:val="000000"/>
                <w:sz w:val="24"/>
                <w:szCs w:val="24"/>
              </w:rPr>
              <w:t>г.Бирюсинска</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2D6846E0"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1473CEF4"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1</w:t>
            </w:r>
          </w:p>
        </w:tc>
        <w:tc>
          <w:tcPr>
            <w:tcW w:w="2097" w:type="dxa"/>
          </w:tcPr>
          <w:p w14:paraId="39D7165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22,22</w:t>
            </w:r>
          </w:p>
        </w:tc>
        <w:tc>
          <w:tcPr>
            <w:tcW w:w="1275" w:type="dxa"/>
            <w:tcBorders>
              <w:top w:val="nil"/>
              <w:left w:val="single" w:sz="4" w:space="0" w:color="auto"/>
              <w:bottom w:val="single" w:sz="4" w:space="0" w:color="auto"/>
              <w:right w:val="single" w:sz="4" w:space="0" w:color="auto"/>
            </w:tcBorders>
            <w:shd w:val="clear" w:color="auto" w:fill="auto"/>
            <w:vAlign w:val="center"/>
          </w:tcPr>
          <w:p w14:paraId="0B82090A"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6</w:t>
            </w:r>
            <w:r>
              <w:rPr>
                <w:rFonts w:ascii="Times New Roman" w:hAnsi="Times New Roman"/>
                <w:color w:val="000000"/>
                <w:sz w:val="24"/>
                <w:szCs w:val="24"/>
              </w:rPr>
              <w:t>7</w:t>
            </w:r>
          </w:p>
        </w:tc>
      </w:tr>
      <w:tr w:rsidR="00DB5DDA" w14:paraId="0683F58F" w14:textId="77777777" w:rsidTr="006B20DD">
        <w:tc>
          <w:tcPr>
            <w:tcW w:w="704" w:type="dxa"/>
          </w:tcPr>
          <w:p w14:paraId="4D9A840C"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3BC8A2BE" w14:textId="77777777" w:rsidR="00DB5DDA" w:rsidRPr="00A05152" w:rsidRDefault="00DB5DDA" w:rsidP="006B20DD">
            <w:pPr>
              <w:jc w:val="both"/>
              <w:rPr>
                <w:rFonts w:ascii="Times New Roman" w:hAnsi="Times New Roman"/>
                <w:color w:val="000000"/>
                <w:sz w:val="24"/>
                <w:szCs w:val="24"/>
              </w:rPr>
            </w:pPr>
            <w:r w:rsidRPr="00A05152">
              <w:rPr>
                <w:rFonts w:ascii="Times New Roman" w:hAnsi="Times New Roman"/>
                <w:color w:val="000000"/>
                <w:sz w:val="24"/>
                <w:szCs w:val="24"/>
              </w:rPr>
              <w:t xml:space="preserve">МКОУ СОШ № 16 </w:t>
            </w:r>
            <w:proofErr w:type="spellStart"/>
            <w:r w:rsidRPr="00A05152">
              <w:rPr>
                <w:rFonts w:ascii="Times New Roman" w:hAnsi="Times New Roman"/>
                <w:color w:val="000000"/>
                <w:sz w:val="24"/>
                <w:szCs w:val="24"/>
              </w:rPr>
              <w:t>г.Бирюсинска</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1B181975"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06956D75"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0</w:t>
            </w:r>
          </w:p>
        </w:tc>
        <w:tc>
          <w:tcPr>
            <w:tcW w:w="2097" w:type="dxa"/>
          </w:tcPr>
          <w:p w14:paraId="2D94CDB7"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4</w:t>
            </w:r>
          </w:p>
        </w:tc>
        <w:tc>
          <w:tcPr>
            <w:tcW w:w="1275" w:type="dxa"/>
            <w:tcBorders>
              <w:top w:val="nil"/>
              <w:left w:val="single" w:sz="4" w:space="0" w:color="auto"/>
              <w:bottom w:val="single" w:sz="4" w:space="0" w:color="auto"/>
              <w:right w:val="single" w:sz="4" w:space="0" w:color="auto"/>
            </w:tcBorders>
            <w:shd w:val="clear" w:color="auto" w:fill="auto"/>
            <w:vAlign w:val="center"/>
          </w:tcPr>
          <w:p w14:paraId="40A49F66"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5</w:t>
            </w:r>
            <w:r>
              <w:rPr>
                <w:rFonts w:ascii="Times New Roman" w:hAnsi="Times New Roman"/>
                <w:color w:val="000000"/>
                <w:sz w:val="24"/>
                <w:szCs w:val="24"/>
              </w:rPr>
              <w:t>3</w:t>
            </w:r>
          </w:p>
        </w:tc>
      </w:tr>
      <w:tr w:rsidR="00DB5DDA" w14:paraId="7DFFE11E" w14:textId="77777777" w:rsidTr="006B20DD">
        <w:tc>
          <w:tcPr>
            <w:tcW w:w="704" w:type="dxa"/>
          </w:tcPr>
          <w:p w14:paraId="0F7018D6"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5A7591D2" w14:textId="77777777" w:rsidR="00DB5DDA" w:rsidRPr="00A05152" w:rsidRDefault="00DB5DDA" w:rsidP="006B20DD">
            <w:pPr>
              <w:jc w:val="both"/>
              <w:rPr>
                <w:rFonts w:ascii="Times New Roman" w:hAnsi="Times New Roman"/>
                <w:color w:val="000000"/>
                <w:sz w:val="24"/>
                <w:szCs w:val="24"/>
              </w:rPr>
            </w:pPr>
            <w:r w:rsidRPr="00A05152">
              <w:rPr>
                <w:rFonts w:ascii="Times New Roman" w:hAnsi="Times New Roman"/>
                <w:color w:val="000000"/>
                <w:sz w:val="24"/>
                <w:szCs w:val="24"/>
              </w:rPr>
              <w:t xml:space="preserve">МКОУ СОШ № 17 </w:t>
            </w:r>
            <w:proofErr w:type="spellStart"/>
            <w:r w:rsidRPr="00A05152">
              <w:rPr>
                <w:rFonts w:ascii="Times New Roman" w:hAnsi="Times New Roman"/>
                <w:color w:val="000000"/>
                <w:sz w:val="24"/>
                <w:szCs w:val="24"/>
              </w:rPr>
              <w:t>р.п</w:t>
            </w:r>
            <w:proofErr w:type="spellEnd"/>
            <w:r w:rsidRPr="00A05152">
              <w:rPr>
                <w:rFonts w:ascii="Times New Roman" w:hAnsi="Times New Roman"/>
                <w:color w:val="000000"/>
                <w:sz w:val="24"/>
                <w:szCs w:val="24"/>
              </w:rPr>
              <w:t>. Юрты</w:t>
            </w:r>
          </w:p>
        </w:tc>
        <w:tc>
          <w:tcPr>
            <w:tcW w:w="993" w:type="dxa"/>
            <w:tcBorders>
              <w:top w:val="nil"/>
              <w:left w:val="single" w:sz="4" w:space="0" w:color="auto"/>
              <w:bottom w:val="single" w:sz="4" w:space="0" w:color="auto"/>
              <w:right w:val="single" w:sz="4" w:space="0" w:color="auto"/>
            </w:tcBorders>
            <w:shd w:val="clear" w:color="auto" w:fill="auto"/>
            <w:vAlign w:val="center"/>
          </w:tcPr>
          <w:p w14:paraId="6B681B73"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13F1F5C7"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2097" w:type="dxa"/>
          </w:tcPr>
          <w:p w14:paraId="446E9574"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17,65</w:t>
            </w:r>
          </w:p>
        </w:tc>
        <w:tc>
          <w:tcPr>
            <w:tcW w:w="1275" w:type="dxa"/>
            <w:tcBorders>
              <w:top w:val="nil"/>
              <w:left w:val="single" w:sz="4" w:space="0" w:color="auto"/>
              <w:bottom w:val="single" w:sz="4" w:space="0" w:color="auto"/>
              <w:right w:val="single" w:sz="4" w:space="0" w:color="auto"/>
            </w:tcBorders>
            <w:shd w:val="clear" w:color="auto" w:fill="auto"/>
            <w:vAlign w:val="center"/>
          </w:tcPr>
          <w:p w14:paraId="61686BE3" w14:textId="77777777" w:rsidR="00DB5DDA" w:rsidRPr="00A05152" w:rsidRDefault="00DB5DDA" w:rsidP="006B20DD">
            <w:pPr>
              <w:jc w:val="center"/>
              <w:rPr>
                <w:rFonts w:ascii="Times New Roman" w:hAnsi="Times New Roman"/>
                <w:color w:val="000000"/>
                <w:sz w:val="24"/>
                <w:szCs w:val="24"/>
              </w:rPr>
            </w:pPr>
            <w:r w:rsidRPr="00A05152">
              <w:rPr>
                <w:rFonts w:ascii="Times New Roman" w:hAnsi="Times New Roman"/>
                <w:color w:val="000000"/>
                <w:sz w:val="24"/>
                <w:szCs w:val="24"/>
              </w:rPr>
              <w:t>6</w:t>
            </w:r>
            <w:r>
              <w:rPr>
                <w:rFonts w:ascii="Times New Roman" w:hAnsi="Times New Roman"/>
                <w:color w:val="000000"/>
                <w:sz w:val="24"/>
                <w:szCs w:val="24"/>
              </w:rPr>
              <w:t>8</w:t>
            </w:r>
          </w:p>
        </w:tc>
      </w:tr>
      <w:tr w:rsidR="00DB5DDA" w14:paraId="55E111F0" w14:textId="77777777" w:rsidTr="006B20DD">
        <w:tc>
          <w:tcPr>
            <w:tcW w:w="704" w:type="dxa"/>
          </w:tcPr>
          <w:p w14:paraId="5C6C2D30"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3D0E7CDA" w14:textId="77777777" w:rsidR="00DB5DDA" w:rsidRPr="00A05152" w:rsidRDefault="00DB5DDA" w:rsidP="006B20DD">
            <w:pPr>
              <w:jc w:val="both"/>
              <w:rPr>
                <w:rFonts w:ascii="Times New Roman" w:hAnsi="Times New Roman"/>
                <w:color w:val="000000"/>
                <w:sz w:val="24"/>
                <w:szCs w:val="24"/>
              </w:rPr>
            </w:pPr>
            <w:r w:rsidRPr="00A05152">
              <w:rPr>
                <w:rFonts w:ascii="Times New Roman" w:hAnsi="Times New Roman"/>
                <w:color w:val="000000"/>
                <w:sz w:val="24"/>
                <w:szCs w:val="24"/>
              </w:rPr>
              <w:t xml:space="preserve">МКОУ СОШ № 24 </w:t>
            </w:r>
            <w:proofErr w:type="spellStart"/>
            <w:r w:rsidRPr="00A05152">
              <w:rPr>
                <w:rFonts w:ascii="Times New Roman" w:hAnsi="Times New Roman"/>
                <w:color w:val="000000"/>
                <w:sz w:val="24"/>
                <w:szCs w:val="24"/>
              </w:rPr>
              <w:t>р.п.Юрты</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6FD89F0B"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645A5FC1"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2097" w:type="dxa"/>
          </w:tcPr>
          <w:p w14:paraId="7A186B91"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7,69</w:t>
            </w:r>
          </w:p>
        </w:tc>
        <w:tc>
          <w:tcPr>
            <w:tcW w:w="1275" w:type="dxa"/>
            <w:tcBorders>
              <w:top w:val="nil"/>
              <w:left w:val="single" w:sz="4" w:space="0" w:color="auto"/>
              <w:bottom w:val="single" w:sz="4" w:space="0" w:color="auto"/>
              <w:right w:val="single" w:sz="4" w:space="0" w:color="auto"/>
            </w:tcBorders>
            <w:shd w:val="clear" w:color="auto" w:fill="auto"/>
            <w:vAlign w:val="center"/>
          </w:tcPr>
          <w:p w14:paraId="15E38E91"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63</w:t>
            </w:r>
          </w:p>
        </w:tc>
      </w:tr>
      <w:tr w:rsidR="00DB5DDA" w14:paraId="59E2D3E3" w14:textId="77777777" w:rsidTr="006B20DD">
        <w:tc>
          <w:tcPr>
            <w:tcW w:w="704" w:type="dxa"/>
          </w:tcPr>
          <w:p w14:paraId="367A060B"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0246B662" w14:textId="77777777" w:rsidR="00DB5DDA" w:rsidRPr="00A05152" w:rsidRDefault="00DB5DDA" w:rsidP="006B20DD">
            <w:pPr>
              <w:jc w:val="both"/>
              <w:rPr>
                <w:rFonts w:ascii="Times New Roman" w:hAnsi="Times New Roman"/>
                <w:color w:val="000000"/>
                <w:sz w:val="24"/>
                <w:szCs w:val="24"/>
              </w:rPr>
            </w:pPr>
            <w:r>
              <w:rPr>
                <w:rFonts w:ascii="Times New Roman" w:hAnsi="Times New Roman"/>
                <w:color w:val="000000"/>
                <w:sz w:val="24"/>
                <w:szCs w:val="24"/>
              </w:rPr>
              <w:t xml:space="preserve">МКОУ </w:t>
            </w:r>
            <w:proofErr w:type="spellStart"/>
            <w:r>
              <w:rPr>
                <w:rFonts w:ascii="Times New Roman" w:hAnsi="Times New Roman"/>
                <w:color w:val="000000"/>
                <w:sz w:val="24"/>
                <w:szCs w:val="24"/>
              </w:rPr>
              <w:t>Новобирюсинская</w:t>
            </w:r>
            <w:proofErr w:type="spellEnd"/>
            <w:r>
              <w:rPr>
                <w:rFonts w:ascii="Times New Roman" w:hAnsi="Times New Roman"/>
                <w:color w:val="000000"/>
                <w:sz w:val="24"/>
                <w:szCs w:val="24"/>
              </w:rPr>
              <w:t xml:space="preserve"> СОШ</w:t>
            </w:r>
          </w:p>
        </w:tc>
        <w:tc>
          <w:tcPr>
            <w:tcW w:w="993" w:type="dxa"/>
            <w:tcBorders>
              <w:top w:val="nil"/>
              <w:left w:val="single" w:sz="4" w:space="0" w:color="auto"/>
              <w:bottom w:val="single" w:sz="4" w:space="0" w:color="auto"/>
              <w:right w:val="single" w:sz="4" w:space="0" w:color="auto"/>
            </w:tcBorders>
            <w:shd w:val="clear" w:color="auto" w:fill="auto"/>
            <w:vAlign w:val="center"/>
          </w:tcPr>
          <w:p w14:paraId="6DCF6DAB"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49AF2F6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2097" w:type="dxa"/>
          </w:tcPr>
          <w:p w14:paraId="60BB9EE6"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5,56</w:t>
            </w:r>
          </w:p>
        </w:tc>
        <w:tc>
          <w:tcPr>
            <w:tcW w:w="1275" w:type="dxa"/>
            <w:tcBorders>
              <w:top w:val="nil"/>
              <w:left w:val="single" w:sz="4" w:space="0" w:color="auto"/>
              <w:bottom w:val="single" w:sz="4" w:space="0" w:color="auto"/>
              <w:right w:val="single" w:sz="4" w:space="0" w:color="auto"/>
            </w:tcBorders>
            <w:shd w:val="clear" w:color="auto" w:fill="auto"/>
            <w:vAlign w:val="center"/>
          </w:tcPr>
          <w:p w14:paraId="18CBB4C6"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48</w:t>
            </w:r>
          </w:p>
        </w:tc>
      </w:tr>
      <w:tr w:rsidR="00DB5DDA" w14:paraId="17F0BF8B" w14:textId="77777777" w:rsidTr="006B20DD">
        <w:tc>
          <w:tcPr>
            <w:tcW w:w="704" w:type="dxa"/>
          </w:tcPr>
          <w:p w14:paraId="6DE7A200"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6A3EC179" w14:textId="77777777" w:rsidR="00DB5DDA" w:rsidRPr="00A05152" w:rsidRDefault="00DB5DDA" w:rsidP="006B20DD">
            <w:pPr>
              <w:jc w:val="both"/>
              <w:rPr>
                <w:rFonts w:ascii="Times New Roman" w:hAnsi="Times New Roman"/>
                <w:color w:val="000000"/>
                <w:sz w:val="24"/>
                <w:szCs w:val="24"/>
              </w:rPr>
            </w:pPr>
            <w:r>
              <w:rPr>
                <w:rFonts w:ascii="Times New Roman" w:hAnsi="Times New Roman"/>
                <w:color w:val="000000"/>
                <w:sz w:val="24"/>
                <w:szCs w:val="24"/>
              </w:rPr>
              <w:t xml:space="preserve">МКОУ </w:t>
            </w:r>
            <w:proofErr w:type="spellStart"/>
            <w:r>
              <w:rPr>
                <w:rFonts w:ascii="Times New Roman" w:hAnsi="Times New Roman"/>
                <w:color w:val="000000"/>
                <w:sz w:val="24"/>
                <w:szCs w:val="24"/>
              </w:rPr>
              <w:t>Соляновская</w:t>
            </w:r>
            <w:proofErr w:type="spellEnd"/>
            <w:r>
              <w:rPr>
                <w:rFonts w:ascii="Times New Roman" w:hAnsi="Times New Roman"/>
                <w:color w:val="000000"/>
                <w:sz w:val="24"/>
                <w:szCs w:val="24"/>
              </w:rPr>
              <w:t xml:space="preserve"> СОШ</w:t>
            </w:r>
          </w:p>
        </w:tc>
        <w:tc>
          <w:tcPr>
            <w:tcW w:w="993" w:type="dxa"/>
            <w:tcBorders>
              <w:top w:val="nil"/>
              <w:left w:val="single" w:sz="4" w:space="0" w:color="auto"/>
              <w:bottom w:val="single" w:sz="4" w:space="0" w:color="auto"/>
              <w:right w:val="single" w:sz="4" w:space="0" w:color="auto"/>
            </w:tcBorders>
            <w:shd w:val="clear" w:color="auto" w:fill="auto"/>
            <w:vAlign w:val="center"/>
          </w:tcPr>
          <w:p w14:paraId="04913952"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5250A3A7"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2097" w:type="dxa"/>
          </w:tcPr>
          <w:p w14:paraId="7AA32597"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40</w:t>
            </w:r>
          </w:p>
        </w:tc>
        <w:tc>
          <w:tcPr>
            <w:tcW w:w="1275" w:type="dxa"/>
            <w:tcBorders>
              <w:top w:val="nil"/>
              <w:left w:val="single" w:sz="4" w:space="0" w:color="auto"/>
              <w:bottom w:val="single" w:sz="4" w:space="0" w:color="auto"/>
              <w:right w:val="single" w:sz="4" w:space="0" w:color="auto"/>
            </w:tcBorders>
            <w:shd w:val="clear" w:color="auto" w:fill="auto"/>
            <w:vAlign w:val="center"/>
          </w:tcPr>
          <w:p w14:paraId="5FE60F95"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67</w:t>
            </w:r>
          </w:p>
        </w:tc>
      </w:tr>
      <w:tr w:rsidR="00DB5DDA" w14:paraId="67558260" w14:textId="77777777" w:rsidTr="006B20DD">
        <w:tc>
          <w:tcPr>
            <w:tcW w:w="704" w:type="dxa"/>
          </w:tcPr>
          <w:p w14:paraId="09F0E701"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9DACAFB" w14:textId="77777777" w:rsidR="00DB5DDA" w:rsidRPr="00A05152" w:rsidRDefault="00DB5DDA" w:rsidP="006B20DD">
            <w:pPr>
              <w:jc w:val="both"/>
              <w:rPr>
                <w:rFonts w:ascii="Times New Roman" w:hAnsi="Times New Roman"/>
                <w:color w:val="000000"/>
                <w:sz w:val="24"/>
                <w:szCs w:val="24"/>
              </w:rPr>
            </w:pPr>
            <w:r w:rsidRPr="00A05152">
              <w:rPr>
                <w:rFonts w:ascii="Times New Roman" w:hAnsi="Times New Roman"/>
                <w:color w:val="000000"/>
                <w:sz w:val="24"/>
                <w:szCs w:val="24"/>
              </w:rPr>
              <w:t xml:space="preserve">МКОУ </w:t>
            </w:r>
            <w:r>
              <w:rPr>
                <w:rFonts w:ascii="Times New Roman" w:hAnsi="Times New Roman"/>
                <w:color w:val="000000"/>
                <w:sz w:val="24"/>
                <w:szCs w:val="24"/>
              </w:rPr>
              <w:t>Венгерская</w:t>
            </w:r>
            <w:r w:rsidRPr="00A05152">
              <w:rPr>
                <w:rFonts w:ascii="Times New Roman" w:hAnsi="Times New Roman"/>
                <w:color w:val="000000"/>
                <w:sz w:val="24"/>
                <w:szCs w:val="24"/>
              </w:rPr>
              <w:t xml:space="preserve"> СОШ</w:t>
            </w:r>
          </w:p>
        </w:tc>
        <w:tc>
          <w:tcPr>
            <w:tcW w:w="993" w:type="dxa"/>
          </w:tcPr>
          <w:p w14:paraId="59A9F32C"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851" w:type="dxa"/>
          </w:tcPr>
          <w:p w14:paraId="67E2BFB7"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2097" w:type="dxa"/>
          </w:tcPr>
          <w:p w14:paraId="00E1BC6E"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F067F7B"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69</w:t>
            </w:r>
          </w:p>
        </w:tc>
      </w:tr>
      <w:tr w:rsidR="00DB5DDA" w14:paraId="6149023B" w14:textId="77777777" w:rsidTr="006B20DD">
        <w:tc>
          <w:tcPr>
            <w:tcW w:w="704" w:type="dxa"/>
          </w:tcPr>
          <w:p w14:paraId="56778972"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42E0BBD2" w14:textId="77777777" w:rsidR="00DB5DDA" w:rsidRPr="00A05152" w:rsidRDefault="00DB5DDA" w:rsidP="006B20DD">
            <w:pPr>
              <w:jc w:val="both"/>
              <w:rPr>
                <w:rFonts w:ascii="Times New Roman" w:hAnsi="Times New Roman"/>
                <w:color w:val="000000"/>
                <w:sz w:val="24"/>
                <w:szCs w:val="24"/>
              </w:rPr>
            </w:pPr>
            <w:r w:rsidRPr="00A05152">
              <w:rPr>
                <w:rFonts w:ascii="Times New Roman" w:hAnsi="Times New Roman"/>
                <w:color w:val="000000"/>
                <w:sz w:val="24"/>
                <w:szCs w:val="24"/>
              </w:rPr>
              <w:t xml:space="preserve">МКОУ </w:t>
            </w:r>
            <w:r>
              <w:rPr>
                <w:rFonts w:ascii="Times New Roman" w:hAnsi="Times New Roman"/>
                <w:color w:val="000000"/>
                <w:sz w:val="24"/>
                <w:szCs w:val="24"/>
              </w:rPr>
              <w:t>Тамтачетская</w:t>
            </w:r>
            <w:r w:rsidRPr="00A05152">
              <w:rPr>
                <w:rFonts w:ascii="Times New Roman" w:hAnsi="Times New Roman"/>
                <w:color w:val="000000"/>
                <w:sz w:val="24"/>
                <w:szCs w:val="24"/>
              </w:rPr>
              <w:t xml:space="preserve"> СОШ</w:t>
            </w:r>
          </w:p>
        </w:tc>
        <w:tc>
          <w:tcPr>
            <w:tcW w:w="993" w:type="dxa"/>
          </w:tcPr>
          <w:p w14:paraId="42924639"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851" w:type="dxa"/>
          </w:tcPr>
          <w:p w14:paraId="009CD7D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2097" w:type="dxa"/>
          </w:tcPr>
          <w:p w14:paraId="1C122D5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16,67</w:t>
            </w:r>
          </w:p>
        </w:tc>
        <w:tc>
          <w:tcPr>
            <w:tcW w:w="1275" w:type="dxa"/>
            <w:tcBorders>
              <w:top w:val="nil"/>
              <w:left w:val="single" w:sz="4" w:space="0" w:color="auto"/>
              <w:bottom w:val="single" w:sz="4" w:space="0" w:color="auto"/>
              <w:right w:val="single" w:sz="4" w:space="0" w:color="auto"/>
            </w:tcBorders>
            <w:shd w:val="clear" w:color="auto" w:fill="auto"/>
            <w:vAlign w:val="center"/>
          </w:tcPr>
          <w:p w14:paraId="0062970A" w14:textId="77777777" w:rsidR="00DB5DDA" w:rsidRPr="00A05152" w:rsidRDefault="00DB5DDA" w:rsidP="006B20DD">
            <w:pPr>
              <w:jc w:val="center"/>
              <w:rPr>
                <w:rFonts w:ascii="Times New Roman" w:hAnsi="Times New Roman"/>
                <w:color w:val="000000"/>
                <w:sz w:val="24"/>
                <w:szCs w:val="24"/>
              </w:rPr>
            </w:pPr>
            <w:r>
              <w:rPr>
                <w:rFonts w:ascii="Times New Roman" w:hAnsi="Times New Roman"/>
                <w:color w:val="000000"/>
                <w:sz w:val="24"/>
                <w:szCs w:val="24"/>
              </w:rPr>
              <w:t>46</w:t>
            </w:r>
          </w:p>
        </w:tc>
      </w:tr>
      <w:tr w:rsidR="00DB5DDA" w14:paraId="4B263011" w14:textId="77777777" w:rsidTr="006B20DD">
        <w:tc>
          <w:tcPr>
            <w:tcW w:w="704" w:type="dxa"/>
          </w:tcPr>
          <w:p w14:paraId="48E77E58"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Pr>
          <w:p w14:paraId="73E6CB89"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Школа-интернат №24 ОАО «РЖД</w:t>
            </w:r>
          </w:p>
        </w:tc>
        <w:tc>
          <w:tcPr>
            <w:tcW w:w="993" w:type="dxa"/>
          </w:tcPr>
          <w:p w14:paraId="781B313D"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c>
          <w:tcPr>
            <w:tcW w:w="851" w:type="dxa"/>
          </w:tcPr>
          <w:p w14:paraId="463CF5B5"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3</w:t>
            </w:r>
          </w:p>
        </w:tc>
        <w:tc>
          <w:tcPr>
            <w:tcW w:w="2097" w:type="dxa"/>
          </w:tcPr>
          <w:p w14:paraId="2BAB0708"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29,41</w:t>
            </w:r>
          </w:p>
        </w:tc>
        <w:tc>
          <w:tcPr>
            <w:tcW w:w="1275" w:type="dxa"/>
          </w:tcPr>
          <w:p w14:paraId="5B39956C"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73</w:t>
            </w:r>
          </w:p>
        </w:tc>
      </w:tr>
      <w:tr w:rsidR="00DB5DDA" w14:paraId="5479478E" w14:textId="77777777" w:rsidTr="006B20DD">
        <w:tc>
          <w:tcPr>
            <w:tcW w:w="704" w:type="dxa"/>
          </w:tcPr>
          <w:p w14:paraId="130EE23B" w14:textId="77777777" w:rsidR="00DB5DDA" w:rsidRPr="00B6273A" w:rsidRDefault="00DB5DDA" w:rsidP="00B50AB3">
            <w:pPr>
              <w:pStyle w:val="a3"/>
              <w:numPr>
                <w:ilvl w:val="0"/>
                <w:numId w:val="25"/>
              </w:numPr>
              <w:spacing w:after="0"/>
              <w:jc w:val="both"/>
              <w:rPr>
                <w:rFonts w:ascii="Times New Roman" w:hAnsi="Times New Roman"/>
                <w:color w:val="000000"/>
                <w:sz w:val="24"/>
                <w:szCs w:val="24"/>
              </w:rPr>
            </w:pPr>
          </w:p>
        </w:tc>
        <w:tc>
          <w:tcPr>
            <w:tcW w:w="3827" w:type="dxa"/>
          </w:tcPr>
          <w:p w14:paraId="3D09B40C" w14:textId="77777777" w:rsidR="00DB5DDA" w:rsidRDefault="00DB5DDA" w:rsidP="006B20DD">
            <w:pPr>
              <w:jc w:val="both"/>
              <w:rPr>
                <w:rFonts w:ascii="Times New Roman" w:hAnsi="Times New Roman"/>
                <w:color w:val="000000"/>
                <w:sz w:val="24"/>
                <w:szCs w:val="24"/>
              </w:rPr>
            </w:pPr>
            <w:r w:rsidRPr="00EE3C95">
              <w:rPr>
                <w:rFonts w:ascii="Times New Roman" w:hAnsi="Times New Roman"/>
                <w:color w:val="000000"/>
                <w:sz w:val="18"/>
                <w:szCs w:val="18"/>
              </w:rPr>
              <w:t xml:space="preserve">Экстерн МКОУ СОШ № 16 </w:t>
            </w:r>
            <w:proofErr w:type="spellStart"/>
            <w:r w:rsidRPr="00EE3C95">
              <w:rPr>
                <w:rFonts w:ascii="Times New Roman" w:hAnsi="Times New Roman"/>
                <w:color w:val="000000"/>
                <w:sz w:val="18"/>
                <w:szCs w:val="18"/>
              </w:rPr>
              <w:t>г.Бирюсинска</w:t>
            </w:r>
            <w:proofErr w:type="spellEnd"/>
          </w:p>
        </w:tc>
        <w:tc>
          <w:tcPr>
            <w:tcW w:w="993" w:type="dxa"/>
          </w:tcPr>
          <w:p w14:paraId="384CF631"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851" w:type="dxa"/>
          </w:tcPr>
          <w:p w14:paraId="7B8D9AB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2097" w:type="dxa"/>
          </w:tcPr>
          <w:p w14:paraId="0275C51D"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5,88</w:t>
            </w:r>
          </w:p>
        </w:tc>
        <w:tc>
          <w:tcPr>
            <w:tcW w:w="1275" w:type="dxa"/>
          </w:tcPr>
          <w:p w14:paraId="7B17A09B"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47</w:t>
            </w:r>
          </w:p>
        </w:tc>
      </w:tr>
      <w:tr w:rsidR="00DB5DDA" w14:paraId="3A5924F6" w14:textId="77777777" w:rsidTr="006B20DD">
        <w:tc>
          <w:tcPr>
            <w:tcW w:w="704" w:type="dxa"/>
          </w:tcPr>
          <w:p w14:paraId="4BBAFD0F" w14:textId="77777777" w:rsidR="00DB5DDA" w:rsidRDefault="00DB5DDA" w:rsidP="006B20DD">
            <w:pPr>
              <w:jc w:val="both"/>
              <w:rPr>
                <w:rFonts w:ascii="Times New Roman" w:hAnsi="Times New Roman"/>
                <w:color w:val="000000"/>
                <w:sz w:val="24"/>
                <w:szCs w:val="24"/>
              </w:rPr>
            </w:pPr>
          </w:p>
        </w:tc>
        <w:tc>
          <w:tcPr>
            <w:tcW w:w="3827" w:type="dxa"/>
          </w:tcPr>
          <w:p w14:paraId="5F8B068F" w14:textId="77777777" w:rsidR="00DB5DDA" w:rsidRDefault="00DB5DDA" w:rsidP="006B20DD">
            <w:pPr>
              <w:jc w:val="both"/>
              <w:rPr>
                <w:rFonts w:ascii="Times New Roman" w:hAnsi="Times New Roman"/>
                <w:color w:val="000000"/>
                <w:sz w:val="24"/>
                <w:szCs w:val="24"/>
              </w:rPr>
            </w:pPr>
            <w:r>
              <w:rPr>
                <w:rFonts w:ascii="Times New Roman" w:hAnsi="Times New Roman"/>
                <w:color w:val="000000"/>
                <w:sz w:val="24"/>
                <w:szCs w:val="24"/>
              </w:rPr>
              <w:t>Итого:</w:t>
            </w:r>
          </w:p>
        </w:tc>
        <w:tc>
          <w:tcPr>
            <w:tcW w:w="993" w:type="dxa"/>
          </w:tcPr>
          <w:p w14:paraId="73877B2E"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43</w:t>
            </w:r>
          </w:p>
        </w:tc>
        <w:tc>
          <w:tcPr>
            <w:tcW w:w="851" w:type="dxa"/>
          </w:tcPr>
          <w:p w14:paraId="2F8D8EB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16</w:t>
            </w:r>
          </w:p>
        </w:tc>
        <w:tc>
          <w:tcPr>
            <w:tcW w:w="2097" w:type="dxa"/>
          </w:tcPr>
          <w:p w14:paraId="64A9F2C0"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13,63</w:t>
            </w:r>
          </w:p>
        </w:tc>
        <w:tc>
          <w:tcPr>
            <w:tcW w:w="1275" w:type="dxa"/>
          </w:tcPr>
          <w:p w14:paraId="66D2A6E2" w14:textId="77777777" w:rsidR="00DB5DDA" w:rsidRDefault="00DB5DDA" w:rsidP="006B20DD">
            <w:pPr>
              <w:ind w:hanging="186"/>
              <w:jc w:val="center"/>
              <w:rPr>
                <w:rFonts w:ascii="Times New Roman" w:hAnsi="Times New Roman"/>
                <w:color w:val="000000"/>
                <w:sz w:val="24"/>
                <w:szCs w:val="24"/>
              </w:rPr>
            </w:pPr>
            <w:r>
              <w:rPr>
                <w:rFonts w:ascii="Times New Roman" w:hAnsi="Times New Roman"/>
                <w:color w:val="000000"/>
                <w:sz w:val="24"/>
                <w:szCs w:val="24"/>
              </w:rPr>
              <w:t>По району - 62</w:t>
            </w:r>
          </w:p>
        </w:tc>
      </w:tr>
    </w:tbl>
    <w:p w14:paraId="08EBCAAF" w14:textId="77777777"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58CB62D4" w14:textId="77777777" w:rsidR="00DB5DDA" w:rsidRPr="00B6273A" w:rsidRDefault="00DB5DDA" w:rsidP="00B50AB3">
      <w:pPr>
        <w:pStyle w:val="a3"/>
        <w:numPr>
          <w:ilvl w:val="0"/>
          <w:numId w:val="17"/>
        </w:numPr>
        <w:spacing w:after="0"/>
        <w:ind w:left="1560" w:hanging="283"/>
        <w:jc w:val="both"/>
        <w:rPr>
          <w:rFonts w:ascii="Times New Roman" w:hAnsi="Times New Roman"/>
          <w:color w:val="000000"/>
          <w:sz w:val="24"/>
          <w:szCs w:val="24"/>
        </w:rPr>
      </w:pPr>
      <w:r w:rsidRPr="00E17C6B">
        <w:rPr>
          <w:rFonts w:ascii="Times New Roman" w:hAnsi="Times New Roman"/>
          <w:color w:val="000000"/>
          <w:sz w:val="24"/>
          <w:szCs w:val="24"/>
        </w:rPr>
        <w:t>МКОУ «СОШ № 85»</w:t>
      </w:r>
      <w:r>
        <w:rPr>
          <w:rFonts w:ascii="Times New Roman" w:hAnsi="Times New Roman"/>
          <w:color w:val="000000"/>
          <w:sz w:val="24"/>
          <w:szCs w:val="24"/>
        </w:rPr>
        <w:t xml:space="preserve"> (1 чел.)-100 б.</w:t>
      </w:r>
      <w:r w:rsidRPr="00E17C6B">
        <w:rPr>
          <w:rFonts w:ascii="Times New Roman" w:hAnsi="Times New Roman"/>
          <w:color w:val="000000"/>
          <w:sz w:val="24"/>
          <w:szCs w:val="24"/>
        </w:rPr>
        <w:t>,</w:t>
      </w:r>
      <w:r>
        <w:rPr>
          <w:rFonts w:ascii="Times New Roman" w:hAnsi="Times New Roman"/>
          <w:color w:val="000000"/>
          <w:sz w:val="24"/>
          <w:szCs w:val="24"/>
        </w:rPr>
        <w:t xml:space="preserve">      </w:t>
      </w:r>
    </w:p>
    <w:p w14:paraId="0D9B5542" w14:textId="77777777" w:rsidR="00DB5DDA" w:rsidRPr="00B6273A" w:rsidRDefault="00DB5DDA" w:rsidP="00B50AB3">
      <w:pPr>
        <w:pStyle w:val="a3"/>
        <w:numPr>
          <w:ilvl w:val="0"/>
          <w:numId w:val="17"/>
        </w:numPr>
        <w:spacing w:after="0"/>
        <w:ind w:left="1560" w:hanging="283"/>
        <w:jc w:val="both"/>
        <w:rPr>
          <w:rFonts w:ascii="Times New Roman" w:hAnsi="Times New Roman"/>
          <w:color w:val="000000"/>
          <w:sz w:val="24"/>
          <w:szCs w:val="24"/>
        </w:rPr>
      </w:pPr>
      <w:r w:rsidRPr="00E17C6B">
        <w:rPr>
          <w:rFonts w:ascii="Times New Roman" w:hAnsi="Times New Roman"/>
          <w:color w:val="000000"/>
          <w:sz w:val="24"/>
          <w:szCs w:val="24"/>
        </w:rPr>
        <w:t>МКОУ «СОШ № 85»</w:t>
      </w:r>
      <w:r>
        <w:rPr>
          <w:rFonts w:ascii="Times New Roman" w:hAnsi="Times New Roman"/>
          <w:color w:val="000000"/>
          <w:sz w:val="24"/>
          <w:szCs w:val="24"/>
        </w:rPr>
        <w:t xml:space="preserve"> (1 чел.), </w:t>
      </w:r>
      <w:r w:rsidRPr="00A05152">
        <w:rPr>
          <w:rFonts w:ascii="Times New Roman" w:hAnsi="Times New Roman"/>
          <w:color w:val="000000"/>
          <w:sz w:val="24"/>
          <w:szCs w:val="24"/>
        </w:rPr>
        <w:t xml:space="preserve">МКОУ СОШ № 17 </w:t>
      </w:r>
      <w:proofErr w:type="spellStart"/>
      <w:r w:rsidRPr="00A05152">
        <w:rPr>
          <w:rFonts w:ascii="Times New Roman" w:hAnsi="Times New Roman"/>
          <w:color w:val="000000"/>
          <w:sz w:val="24"/>
          <w:szCs w:val="24"/>
        </w:rPr>
        <w:t>р.п</w:t>
      </w:r>
      <w:proofErr w:type="spellEnd"/>
      <w:r w:rsidRPr="00A05152">
        <w:rPr>
          <w:rFonts w:ascii="Times New Roman" w:hAnsi="Times New Roman"/>
          <w:color w:val="000000"/>
          <w:sz w:val="24"/>
          <w:szCs w:val="24"/>
        </w:rPr>
        <w:t>. Юрты</w:t>
      </w:r>
      <w:r>
        <w:rPr>
          <w:rFonts w:ascii="Times New Roman" w:hAnsi="Times New Roman"/>
          <w:color w:val="000000"/>
          <w:sz w:val="24"/>
          <w:szCs w:val="24"/>
        </w:rPr>
        <w:t xml:space="preserve"> (1 чел.)</w:t>
      </w:r>
      <w:r w:rsidRPr="00E17C6B">
        <w:rPr>
          <w:rFonts w:ascii="Times New Roman" w:hAnsi="Times New Roman"/>
          <w:color w:val="000000"/>
          <w:sz w:val="24"/>
          <w:szCs w:val="24"/>
        </w:rPr>
        <w:t>,</w:t>
      </w:r>
      <w:r>
        <w:rPr>
          <w:rFonts w:ascii="Times New Roman" w:hAnsi="Times New Roman"/>
          <w:color w:val="000000"/>
          <w:sz w:val="24"/>
          <w:szCs w:val="24"/>
        </w:rPr>
        <w:t xml:space="preserve">      </w:t>
      </w:r>
    </w:p>
    <w:p w14:paraId="1B226A38" w14:textId="77777777" w:rsidR="00DB5DDA" w:rsidRPr="00E17C6B" w:rsidRDefault="00DB5DDA" w:rsidP="00DB5DDA">
      <w:pPr>
        <w:pStyle w:val="a3"/>
        <w:spacing w:after="0"/>
        <w:ind w:left="1560" w:hanging="283"/>
        <w:jc w:val="both"/>
        <w:rPr>
          <w:rFonts w:ascii="Times New Roman" w:hAnsi="Times New Roman"/>
          <w:color w:val="000000"/>
          <w:sz w:val="24"/>
          <w:szCs w:val="24"/>
        </w:rPr>
      </w:pPr>
      <w:r w:rsidRPr="00B30273">
        <w:rPr>
          <w:rFonts w:ascii="Times New Roman" w:hAnsi="Times New Roman"/>
          <w:color w:val="000000"/>
          <w:sz w:val="24"/>
          <w:szCs w:val="24"/>
        </w:rPr>
        <w:t xml:space="preserve">МКОУ СОШ № 10 г. Бирюсинска </w:t>
      </w:r>
      <w:r>
        <w:rPr>
          <w:rFonts w:ascii="Times New Roman" w:hAnsi="Times New Roman"/>
          <w:color w:val="000000"/>
          <w:sz w:val="24"/>
          <w:szCs w:val="24"/>
        </w:rPr>
        <w:t>(1 чел.)</w:t>
      </w:r>
      <w:r w:rsidRPr="00E17C6B">
        <w:rPr>
          <w:rFonts w:ascii="Times New Roman" w:hAnsi="Times New Roman"/>
          <w:color w:val="000000"/>
          <w:sz w:val="24"/>
          <w:szCs w:val="24"/>
        </w:rPr>
        <w:t>– 9</w:t>
      </w:r>
      <w:r>
        <w:rPr>
          <w:rFonts w:ascii="Times New Roman" w:hAnsi="Times New Roman"/>
          <w:color w:val="000000"/>
          <w:sz w:val="24"/>
          <w:szCs w:val="24"/>
        </w:rPr>
        <w:t>7</w:t>
      </w:r>
      <w:r w:rsidRPr="00E17C6B">
        <w:rPr>
          <w:rFonts w:ascii="Times New Roman" w:hAnsi="Times New Roman"/>
          <w:color w:val="000000"/>
          <w:sz w:val="24"/>
          <w:szCs w:val="24"/>
        </w:rPr>
        <w:t xml:space="preserve"> б.,</w:t>
      </w:r>
    </w:p>
    <w:p w14:paraId="1251A463" w14:textId="77777777" w:rsidR="00DB5DDA" w:rsidRPr="00B6273A" w:rsidRDefault="00DB5DDA" w:rsidP="00B50AB3">
      <w:pPr>
        <w:pStyle w:val="a3"/>
        <w:numPr>
          <w:ilvl w:val="0"/>
          <w:numId w:val="17"/>
        </w:numPr>
        <w:spacing w:after="0"/>
        <w:ind w:left="1560" w:hanging="283"/>
        <w:jc w:val="both"/>
        <w:rPr>
          <w:rFonts w:ascii="Times New Roman" w:hAnsi="Times New Roman"/>
          <w:color w:val="000000"/>
          <w:sz w:val="24"/>
          <w:szCs w:val="24"/>
        </w:rPr>
      </w:pPr>
      <w:r w:rsidRPr="00E17C6B">
        <w:rPr>
          <w:rFonts w:ascii="Times New Roman" w:hAnsi="Times New Roman"/>
          <w:color w:val="000000"/>
          <w:sz w:val="24"/>
          <w:szCs w:val="24"/>
        </w:rPr>
        <w:t>МКОУ «СОШ № 85»</w:t>
      </w:r>
      <w:r>
        <w:rPr>
          <w:rFonts w:ascii="Times New Roman" w:hAnsi="Times New Roman"/>
          <w:color w:val="000000"/>
          <w:sz w:val="24"/>
          <w:szCs w:val="24"/>
        </w:rPr>
        <w:t xml:space="preserve"> (1 чел.), </w:t>
      </w:r>
      <w:r w:rsidRPr="00E17C6B">
        <w:rPr>
          <w:rFonts w:ascii="Times New Roman" w:hAnsi="Times New Roman"/>
          <w:color w:val="000000"/>
          <w:sz w:val="24"/>
          <w:szCs w:val="24"/>
        </w:rPr>
        <w:t xml:space="preserve">МКОУ СОШ № </w:t>
      </w:r>
      <w:r>
        <w:rPr>
          <w:rFonts w:ascii="Times New Roman" w:hAnsi="Times New Roman"/>
          <w:color w:val="000000"/>
          <w:sz w:val="24"/>
          <w:szCs w:val="24"/>
        </w:rPr>
        <w:t>5</w:t>
      </w:r>
      <w:r w:rsidRPr="00E17C6B">
        <w:rPr>
          <w:rFonts w:ascii="Times New Roman" w:hAnsi="Times New Roman"/>
          <w:color w:val="000000"/>
          <w:sz w:val="24"/>
          <w:szCs w:val="24"/>
        </w:rPr>
        <w:t xml:space="preserve"> г. Тайшета</w:t>
      </w:r>
      <w:r>
        <w:rPr>
          <w:rFonts w:ascii="Times New Roman" w:hAnsi="Times New Roman"/>
          <w:color w:val="000000"/>
          <w:sz w:val="24"/>
          <w:szCs w:val="24"/>
        </w:rPr>
        <w:t xml:space="preserve"> (1 чел.</w:t>
      </w:r>
      <w:proofErr w:type="gramStart"/>
      <w:r>
        <w:rPr>
          <w:rFonts w:ascii="Times New Roman" w:hAnsi="Times New Roman"/>
          <w:color w:val="000000"/>
          <w:sz w:val="24"/>
          <w:szCs w:val="24"/>
        </w:rPr>
        <w:t xml:space="preserve">),   </w:t>
      </w:r>
      <w:proofErr w:type="gramEnd"/>
      <w:r>
        <w:rPr>
          <w:rFonts w:ascii="Times New Roman" w:hAnsi="Times New Roman"/>
          <w:color w:val="000000"/>
          <w:sz w:val="24"/>
          <w:szCs w:val="24"/>
        </w:rPr>
        <w:t xml:space="preserve">               Школа-интернат №24 ОАО «РЖД (2 чел.)-95 б.,</w:t>
      </w:r>
    </w:p>
    <w:p w14:paraId="611C2CB9" w14:textId="77777777" w:rsidR="00DB5DDA" w:rsidRDefault="00DB5DDA" w:rsidP="00B50AB3">
      <w:pPr>
        <w:pStyle w:val="a3"/>
        <w:numPr>
          <w:ilvl w:val="0"/>
          <w:numId w:val="17"/>
        </w:numPr>
        <w:spacing w:after="0"/>
        <w:ind w:left="1560" w:right="-142" w:hanging="283"/>
        <w:jc w:val="both"/>
        <w:rPr>
          <w:rFonts w:ascii="Times New Roman" w:hAnsi="Times New Roman"/>
          <w:color w:val="000000"/>
          <w:sz w:val="24"/>
          <w:szCs w:val="24"/>
        </w:rPr>
      </w:pPr>
      <w:r w:rsidRPr="00E17C6B">
        <w:rPr>
          <w:rFonts w:ascii="Times New Roman" w:hAnsi="Times New Roman"/>
          <w:color w:val="000000"/>
          <w:sz w:val="24"/>
          <w:szCs w:val="24"/>
        </w:rPr>
        <w:t>МКОУ «СОШ № 85»</w:t>
      </w:r>
      <w:r>
        <w:rPr>
          <w:rFonts w:ascii="Times New Roman" w:hAnsi="Times New Roman"/>
          <w:color w:val="000000"/>
          <w:sz w:val="24"/>
          <w:szCs w:val="24"/>
        </w:rPr>
        <w:t xml:space="preserve"> (1 чел.), </w:t>
      </w:r>
      <w:r w:rsidRPr="00E17C6B">
        <w:rPr>
          <w:rFonts w:ascii="Times New Roman" w:hAnsi="Times New Roman"/>
          <w:color w:val="000000"/>
          <w:sz w:val="24"/>
          <w:szCs w:val="24"/>
        </w:rPr>
        <w:t xml:space="preserve">МКОУ СОШ № </w:t>
      </w:r>
      <w:r>
        <w:rPr>
          <w:rFonts w:ascii="Times New Roman" w:hAnsi="Times New Roman"/>
          <w:color w:val="000000"/>
          <w:sz w:val="24"/>
          <w:szCs w:val="24"/>
        </w:rPr>
        <w:t>5</w:t>
      </w:r>
      <w:r w:rsidRPr="00E17C6B">
        <w:rPr>
          <w:rFonts w:ascii="Times New Roman" w:hAnsi="Times New Roman"/>
          <w:color w:val="000000"/>
          <w:sz w:val="24"/>
          <w:szCs w:val="24"/>
        </w:rPr>
        <w:t xml:space="preserve"> г. Тайшета</w:t>
      </w:r>
      <w:r>
        <w:rPr>
          <w:rFonts w:ascii="Times New Roman" w:hAnsi="Times New Roman"/>
          <w:color w:val="000000"/>
          <w:sz w:val="24"/>
          <w:szCs w:val="24"/>
        </w:rPr>
        <w:t xml:space="preserve"> (1 чел.)-</w:t>
      </w:r>
      <w:r w:rsidRPr="00E17C6B">
        <w:rPr>
          <w:rFonts w:ascii="Times New Roman" w:hAnsi="Times New Roman"/>
          <w:color w:val="000000"/>
          <w:sz w:val="24"/>
          <w:szCs w:val="24"/>
        </w:rPr>
        <w:t xml:space="preserve"> 9</w:t>
      </w:r>
      <w:r>
        <w:rPr>
          <w:rFonts w:ascii="Times New Roman" w:hAnsi="Times New Roman"/>
          <w:color w:val="000000"/>
          <w:sz w:val="24"/>
          <w:szCs w:val="24"/>
        </w:rPr>
        <w:t>3</w:t>
      </w:r>
      <w:r w:rsidRPr="00E17C6B">
        <w:rPr>
          <w:rFonts w:ascii="Times New Roman" w:hAnsi="Times New Roman"/>
          <w:color w:val="000000"/>
          <w:sz w:val="24"/>
          <w:szCs w:val="24"/>
        </w:rPr>
        <w:t xml:space="preserve"> б.</w:t>
      </w:r>
    </w:p>
    <w:p w14:paraId="10ECAF58" w14:textId="77777777" w:rsidR="00DB5DDA" w:rsidRPr="00E17C6B" w:rsidRDefault="00DB5DDA" w:rsidP="00B50AB3">
      <w:pPr>
        <w:pStyle w:val="a3"/>
        <w:numPr>
          <w:ilvl w:val="0"/>
          <w:numId w:val="17"/>
        </w:numPr>
        <w:spacing w:after="0"/>
        <w:ind w:left="1560" w:hanging="283"/>
        <w:jc w:val="both"/>
        <w:rPr>
          <w:rFonts w:ascii="Times New Roman" w:hAnsi="Times New Roman"/>
          <w:color w:val="000000"/>
          <w:sz w:val="24"/>
          <w:szCs w:val="24"/>
        </w:rPr>
      </w:pPr>
      <w:r w:rsidRPr="00E17C6B">
        <w:rPr>
          <w:rFonts w:ascii="Times New Roman" w:hAnsi="Times New Roman"/>
          <w:color w:val="000000"/>
          <w:sz w:val="24"/>
          <w:szCs w:val="24"/>
        </w:rPr>
        <w:t>МКОУ «СОШ № 85»</w:t>
      </w:r>
      <w:r>
        <w:rPr>
          <w:rFonts w:ascii="Times New Roman" w:hAnsi="Times New Roman"/>
          <w:color w:val="000000"/>
          <w:sz w:val="24"/>
          <w:szCs w:val="24"/>
        </w:rPr>
        <w:t xml:space="preserve"> (4 чел), </w:t>
      </w:r>
      <w:r w:rsidRPr="00E17C6B">
        <w:rPr>
          <w:rFonts w:ascii="Times New Roman" w:hAnsi="Times New Roman"/>
          <w:color w:val="000000"/>
          <w:sz w:val="24"/>
          <w:szCs w:val="24"/>
        </w:rPr>
        <w:t xml:space="preserve">МКОУ СОШ № </w:t>
      </w:r>
      <w:r>
        <w:rPr>
          <w:rFonts w:ascii="Times New Roman" w:hAnsi="Times New Roman"/>
          <w:color w:val="000000"/>
          <w:sz w:val="24"/>
          <w:szCs w:val="24"/>
        </w:rPr>
        <w:t>2</w:t>
      </w:r>
      <w:r w:rsidRPr="00E17C6B">
        <w:rPr>
          <w:rFonts w:ascii="Times New Roman" w:hAnsi="Times New Roman"/>
          <w:color w:val="000000"/>
          <w:sz w:val="24"/>
          <w:szCs w:val="24"/>
        </w:rPr>
        <w:t xml:space="preserve"> г. Тайшета</w:t>
      </w:r>
      <w:r>
        <w:rPr>
          <w:rFonts w:ascii="Times New Roman" w:hAnsi="Times New Roman"/>
          <w:color w:val="000000"/>
          <w:sz w:val="24"/>
          <w:szCs w:val="24"/>
        </w:rPr>
        <w:t xml:space="preserve"> (1 чел.</w:t>
      </w:r>
      <w:proofErr w:type="gramStart"/>
      <w:r>
        <w:rPr>
          <w:rFonts w:ascii="Times New Roman" w:hAnsi="Times New Roman"/>
          <w:color w:val="000000"/>
          <w:sz w:val="24"/>
          <w:szCs w:val="24"/>
        </w:rPr>
        <w:t>),</w:t>
      </w:r>
      <w:r w:rsidRPr="00A11D96">
        <w:rPr>
          <w:rFonts w:ascii="Times New Roman" w:hAnsi="Times New Roman"/>
          <w:color w:val="000000"/>
          <w:sz w:val="24"/>
          <w:szCs w:val="24"/>
        </w:rPr>
        <w:t xml:space="preserve"> </w:t>
      </w:r>
      <w:r>
        <w:rPr>
          <w:rFonts w:ascii="Times New Roman" w:hAnsi="Times New Roman"/>
          <w:color w:val="000000"/>
          <w:sz w:val="24"/>
          <w:szCs w:val="24"/>
        </w:rPr>
        <w:t xml:space="preserve">  </w:t>
      </w:r>
      <w:proofErr w:type="gramEnd"/>
      <w:r>
        <w:rPr>
          <w:rFonts w:ascii="Times New Roman" w:hAnsi="Times New Roman"/>
          <w:color w:val="000000"/>
          <w:sz w:val="24"/>
          <w:szCs w:val="24"/>
        </w:rPr>
        <w:t xml:space="preserve">                Школа-интернат №24 ОАО «РЖД (1 чел.) -91 б.</w:t>
      </w:r>
    </w:p>
    <w:p w14:paraId="630F794A" w14:textId="77777777" w:rsidR="00DB5DDA" w:rsidRDefault="00DB5DDA" w:rsidP="00DB5DDA">
      <w:pPr>
        <w:pStyle w:val="a3"/>
        <w:spacing w:after="0"/>
        <w:ind w:left="0" w:firstLine="709"/>
        <w:jc w:val="both"/>
        <w:rPr>
          <w:rFonts w:ascii="Times New Roman" w:hAnsi="Times New Roman"/>
          <w:color w:val="000000"/>
          <w:sz w:val="24"/>
          <w:szCs w:val="24"/>
        </w:rPr>
      </w:pPr>
      <w:r w:rsidRPr="00E17C6B">
        <w:rPr>
          <w:rFonts w:ascii="Times New Roman" w:hAnsi="Times New Roman"/>
          <w:color w:val="000000"/>
          <w:sz w:val="24"/>
          <w:szCs w:val="24"/>
        </w:rPr>
        <w:t>Все участники ЕГЭ, набравшие по русскому языку более 9</w:t>
      </w:r>
      <w:r>
        <w:rPr>
          <w:rFonts w:ascii="Times New Roman" w:hAnsi="Times New Roman"/>
          <w:color w:val="000000"/>
          <w:sz w:val="24"/>
          <w:szCs w:val="24"/>
        </w:rPr>
        <w:t>1</w:t>
      </w:r>
      <w:r w:rsidRPr="00E17C6B">
        <w:rPr>
          <w:rFonts w:ascii="Times New Roman" w:hAnsi="Times New Roman"/>
          <w:color w:val="000000"/>
          <w:sz w:val="24"/>
          <w:szCs w:val="24"/>
        </w:rPr>
        <w:t xml:space="preserve"> балл</w:t>
      </w:r>
      <w:r>
        <w:rPr>
          <w:rFonts w:ascii="Times New Roman" w:hAnsi="Times New Roman"/>
          <w:color w:val="000000"/>
          <w:sz w:val="24"/>
          <w:szCs w:val="24"/>
        </w:rPr>
        <w:t>а</w:t>
      </w:r>
      <w:r w:rsidRPr="00E17C6B">
        <w:rPr>
          <w:rFonts w:ascii="Times New Roman" w:hAnsi="Times New Roman"/>
          <w:color w:val="000000"/>
          <w:sz w:val="24"/>
          <w:szCs w:val="24"/>
        </w:rPr>
        <w:t>, получили по итоговому сочинению «зачет» с первой попытки.</w:t>
      </w:r>
    </w:p>
    <w:p w14:paraId="7EEC6E39" w14:textId="77777777" w:rsidR="00DB5DDA" w:rsidRDefault="00DB5DDA" w:rsidP="00DB5DDA">
      <w:pPr>
        <w:spacing w:after="0"/>
        <w:ind w:firstLine="709"/>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D694508" wp14:editId="4A8A3965">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C24FE0" w14:textId="59BDDA29" w:rsidR="00D725A2" w:rsidRPr="0069373E" w:rsidRDefault="00D725A2" w:rsidP="00D725A2">
      <w:pPr>
        <w:pStyle w:val="a3"/>
        <w:spacing w:after="0"/>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C87A0E">
        <w:rPr>
          <w:rFonts w:ascii="Times New Roman" w:hAnsi="Times New Roman"/>
          <w:color w:val="000000"/>
          <w:sz w:val="24"/>
          <w:szCs w:val="24"/>
        </w:rPr>
        <w:t xml:space="preserve"> 43</w:t>
      </w:r>
      <w:proofErr w:type="gramEnd"/>
      <w:r>
        <w:rPr>
          <w:rFonts w:ascii="Times New Roman" w:hAnsi="Times New Roman"/>
          <w:color w:val="000000"/>
          <w:sz w:val="24"/>
          <w:szCs w:val="24"/>
        </w:rPr>
        <w:t>. Распределение тестовых баллов участников ЕГЭ по русскому языку в 2023 г.(%)</w:t>
      </w:r>
    </w:p>
    <w:p w14:paraId="4F4D8388" w14:textId="4F7EFFB8" w:rsidR="00DB5DDA" w:rsidRDefault="00DB5DDA" w:rsidP="00DB5DDA">
      <w:pPr>
        <w:spacing w:after="0"/>
        <w:ind w:firstLine="709"/>
        <w:jc w:val="both"/>
        <w:rPr>
          <w:rFonts w:ascii="Times New Roman" w:hAnsi="Times New Roman"/>
          <w:color w:val="000000"/>
          <w:sz w:val="24"/>
          <w:szCs w:val="24"/>
        </w:rPr>
      </w:pPr>
    </w:p>
    <w:p w14:paraId="20786D9A" w14:textId="70454825" w:rsidR="00DB5DDA" w:rsidRDefault="00DB5DDA" w:rsidP="00D725A2">
      <w:pPr>
        <w:spacing w:after="0"/>
        <w:ind w:firstLine="709"/>
        <w:jc w:val="both"/>
        <w:rPr>
          <w:rFonts w:ascii="Times New Roman" w:hAnsi="Times New Roman"/>
          <w:color w:val="000000"/>
          <w:sz w:val="24"/>
          <w:szCs w:val="24"/>
        </w:rPr>
      </w:pPr>
      <w:r w:rsidRPr="00D725A2">
        <w:rPr>
          <w:rFonts w:ascii="Times New Roman" w:hAnsi="Times New Roman"/>
          <w:bCs/>
          <w:color w:val="000000"/>
          <w:sz w:val="24"/>
          <w:szCs w:val="24"/>
        </w:rPr>
        <w:t>Математику базового уровня</w:t>
      </w:r>
      <w:r w:rsidRPr="00CE5EE6">
        <w:rPr>
          <w:rFonts w:ascii="Times New Roman" w:hAnsi="Times New Roman"/>
          <w:color w:val="000000"/>
          <w:sz w:val="24"/>
          <w:szCs w:val="24"/>
        </w:rPr>
        <w:t xml:space="preserve"> </w:t>
      </w:r>
      <w:r>
        <w:rPr>
          <w:rFonts w:ascii="Times New Roman" w:hAnsi="Times New Roman"/>
          <w:color w:val="000000"/>
          <w:sz w:val="24"/>
          <w:szCs w:val="24"/>
        </w:rPr>
        <w:t>выбрали 293</w:t>
      </w:r>
      <w:r w:rsidRPr="00CE5EE6">
        <w:rPr>
          <w:rFonts w:ascii="Times New Roman" w:hAnsi="Times New Roman"/>
          <w:color w:val="000000"/>
          <w:sz w:val="24"/>
          <w:szCs w:val="24"/>
        </w:rPr>
        <w:t xml:space="preserve"> </w:t>
      </w:r>
      <w:r>
        <w:rPr>
          <w:rFonts w:ascii="Times New Roman" w:hAnsi="Times New Roman"/>
          <w:color w:val="000000"/>
          <w:sz w:val="24"/>
          <w:szCs w:val="24"/>
        </w:rPr>
        <w:t xml:space="preserve">выпускника, с учетом получения не удовлетворительных результатов по математике профильного уровня в основной день, 14 выпускников изменили свой выбор уровня с профильного на базовый.  В результате математику базового уровня сдавало </w:t>
      </w:r>
      <w:r w:rsidRPr="00CE5EE6">
        <w:rPr>
          <w:rFonts w:ascii="Times New Roman" w:hAnsi="Times New Roman"/>
          <w:color w:val="000000"/>
          <w:sz w:val="24"/>
          <w:szCs w:val="24"/>
        </w:rPr>
        <w:t>30</w:t>
      </w:r>
      <w:r>
        <w:rPr>
          <w:rFonts w:ascii="Times New Roman" w:hAnsi="Times New Roman"/>
          <w:color w:val="000000"/>
          <w:sz w:val="24"/>
          <w:szCs w:val="24"/>
        </w:rPr>
        <w:t>7</w:t>
      </w:r>
      <w:r w:rsidRPr="00CE5EE6">
        <w:rPr>
          <w:rFonts w:ascii="Times New Roman" w:hAnsi="Times New Roman"/>
          <w:color w:val="000000"/>
          <w:sz w:val="24"/>
          <w:szCs w:val="24"/>
        </w:rPr>
        <w:t xml:space="preserve"> выпускни</w:t>
      </w:r>
      <w:r>
        <w:rPr>
          <w:rFonts w:ascii="Times New Roman" w:hAnsi="Times New Roman"/>
          <w:color w:val="000000"/>
          <w:sz w:val="24"/>
          <w:szCs w:val="24"/>
        </w:rPr>
        <w:t>ков</w:t>
      </w:r>
      <w:r w:rsidRPr="00CE5EE6">
        <w:rPr>
          <w:rFonts w:ascii="Times New Roman" w:hAnsi="Times New Roman"/>
          <w:color w:val="000000"/>
          <w:sz w:val="24"/>
          <w:szCs w:val="24"/>
        </w:rPr>
        <w:t xml:space="preserve"> </w:t>
      </w:r>
      <w:r>
        <w:rPr>
          <w:rFonts w:ascii="Times New Roman" w:hAnsi="Times New Roman"/>
          <w:color w:val="000000"/>
          <w:sz w:val="24"/>
          <w:szCs w:val="24"/>
        </w:rPr>
        <w:t>(</w:t>
      </w:r>
      <w:r w:rsidRPr="00CE5EE6">
        <w:rPr>
          <w:rFonts w:ascii="Times New Roman" w:hAnsi="Times New Roman"/>
          <w:color w:val="000000"/>
          <w:sz w:val="24"/>
          <w:szCs w:val="24"/>
        </w:rPr>
        <w:t>28</w:t>
      </w:r>
      <w:r>
        <w:rPr>
          <w:rFonts w:ascii="Times New Roman" w:hAnsi="Times New Roman"/>
          <w:color w:val="000000"/>
          <w:sz w:val="24"/>
          <w:szCs w:val="24"/>
        </w:rPr>
        <w:t>9</w:t>
      </w:r>
      <w:r w:rsidRPr="00CE5EE6">
        <w:rPr>
          <w:rFonts w:ascii="Times New Roman" w:hAnsi="Times New Roman"/>
          <w:color w:val="000000"/>
          <w:sz w:val="24"/>
          <w:szCs w:val="24"/>
        </w:rPr>
        <w:t xml:space="preserve"> – выпускники текущего года ОО, </w:t>
      </w:r>
      <w:r>
        <w:rPr>
          <w:rFonts w:ascii="Times New Roman" w:hAnsi="Times New Roman"/>
          <w:color w:val="000000"/>
          <w:sz w:val="24"/>
          <w:szCs w:val="24"/>
        </w:rPr>
        <w:t>3</w:t>
      </w:r>
      <w:r w:rsidRPr="00CE5EE6">
        <w:rPr>
          <w:rFonts w:ascii="Times New Roman" w:hAnsi="Times New Roman"/>
          <w:color w:val="000000"/>
          <w:sz w:val="24"/>
          <w:szCs w:val="24"/>
        </w:rPr>
        <w:t>- выпускник</w:t>
      </w:r>
      <w:r>
        <w:rPr>
          <w:rFonts w:ascii="Times New Roman" w:hAnsi="Times New Roman"/>
          <w:color w:val="000000"/>
          <w:sz w:val="24"/>
          <w:szCs w:val="24"/>
        </w:rPr>
        <w:t>а</w:t>
      </w:r>
      <w:r w:rsidRPr="00CE5EE6">
        <w:rPr>
          <w:rFonts w:ascii="Times New Roman" w:hAnsi="Times New Roman"/>
          <w:color w:val="000000"/>
          <w:sz w:val="24"/>
          <w:szCs w:val="24"/>
        </w:rPr>
        <w:t xml:space="preserve"> Школы-интерната №24 ОАО «РЖД», 1</w:t>
      </w:r>
      <w:r>
        <w:rPr>
          <w:rFonts w:ascii="Times New Roman" w:hAnsi="Times New Roman"/>
          <w:color w:val="000000"/>
          <w:sz w:val="24"/>
          <w:szCs w:val="24"/>
        </w:rPr>
        <w:t>5</w:t>
      </w:r>
      <w:r w:rsidRPr="00CE5EE6">
        <w:rPr>
          <w:rFonts w:ascii="Times New Roman" w:hAnsi="Times New Roman"/>
          <w:color w:val="000000"/>
          <w:sz w:val="24"/>
          <w:szCs w:val="24"/>
        </w:rPr>
        <w:t xml:space="preserve"> – экстерн</w:t>
      </w:r>
      <w:r>
        <w:rPr>
          <w:rFonts w:ascii="Times New Roman" w:hAnsi="Times New Roman"/>
          <w:color w:val="000000"/>
          <w:sz w:val="24"/>
          <w:szCs w:val="24"/>
        </w:rPr>
        <w:t xml:space="preserve">ов), что составило </w:t>
      </w:r>
      <w:r w:rsidRPr="00CE5EE6">
        <w:rPr>
          <w:rFonts w:ascii="Times New Roman" w:hAnsi="Times New Roman"/>
          <w:color w:val="000000"/>
          <w:sz w:val="24"/>
          <w:szCs w:val="24"/>
        </w:rPr>
        <w:t>99,</w:t>
      </w:r>
      <w:r>
        <w:rPr>
          <w:rFonts w:ascii="Times New Roman" w:hAnsi="Times New Roman"/>
          <w:color w:val="000000"/>
          <w:sz w:val="24"/>
          <w:szCs w:val="24"/>
        </w:rPr>
        <w:t>35</w:t>
      </w:r>
      <w:r w:rsidRPr="00CE5EE6">
        <w:rPr>
          <w:rFonts w:ascii="Times New Roman" w:hAnsi="Times New Roman"/>
          <w:color w:val="000000"/>
          <w:sz w:val="24"/>
          <w:szCs w:val="24"/>
        </w:rPr>
        <w:t xml:space="preserve">% </w:t>
      </w:r>
      <w:r>
        <w:rPr>
          <w:rFonts w:ascii="Times New Roman" w:hAnsi="Times New Roman"/>
          <w:color w:val="000000"/>
          <w:sz w:val="24"/>
          <w:szCs w:val="24"/>
        </w:rPr>
        <w:t xml:space="preserve">(отказался от участия в ГИА </w:t>
      </w:r>
      <w:r w:rsidRPr="00E17C6B">
        <w:rPr>
          <w:rFonts w:ascii="Times New Roman" w:hAnsi="Times New Roman"/>
          <w:color w:val="000000"/>
          <w:sz w:val="24"/>
          <w:szCs w:val="24"/>
        </w:rPr>
        <w:t xml:space="preserve">1 экстерн МКОУ </w:t>
      </w:r>
      <w:r>
        <w:rPr>
          <w:rFonts w:ascii="Times New Roman" w:hAnsi="Times New Roman"/>
          <w:color w:val="000000"/>
          <w:sz w:val="24"/>
          <w:szCs w:val="24"/>
        </w:rPr>
        <w:t xml:space="preserve">СОШ №10 г. Бирюсинска и 2 выпускника не приняли участие по болезни (МКОУ СОШ №10 г. Бирюсинска, МКОУ </w:t>
      </w:r>
      <w:proofErr w:type="spellStart"/>
      <w:r>
        <w:rPr>
          <w:rFonts w:ascii="Times New Roman" w:hAnsi="Times New Roman"/>
          <w:color w:val="000000"/>
          <w:sz w:val="24"/>
          <w:szCs w:val="24"/>
        </w:rPr>
        <w:lastRenderedPageBreak/>
        <w:t>Новобирюсинской</w:t>
      </w:r>
      <w:proofErr w:type="spellEnd"/>
      <w:r>
        <w:rPr>
          <w:rFonts w:ascii="Times New Roman" w:hAnsi="Times New Roman"/>
          <w:color w:val="000000"/>
          <w:sz w:val="24"/>
          <w:szCs w:val="24"/>
        </w:rPr>
        <w:t xml:space="preserve"> СОШ),</w:t>
      </w:r>
      <w:r w:rsidRPr="00CE5EE6">
        <w:rPr>
          <w:rFonts w:ascii="Times New Roman" w:hAnsi="Times New Roman"/>
          <w:color w:val="000000"/>
          <w:sz w:val="24"/>
          <w:szCs w:val="24"/>
        </w:rPr>
        <w:t xml:space="preserve"> (</w:t>
      </w:r>
      <w:r>
        <w:rPr>
          <w:rFonts w:ascii="Times New Roman" w:hAnsi="Times New Roman"/>
          <w:color w:val="000000"/>
          <w:sz w:val="24"/>
          <w:szCs w:val="24"/>
        </w:rPr>
        <w:t xml:space="preserve">2022г. -99,67%, </w:t>
      </w:r>
      <w:r w:rsidRPr="00CE5EE6">
        <w:rPr>
          <w:rFonts w:ascii="Times New Roman" w:hAnsi="Times New Roman"/>
          <w:color w:val="000000"/>
          <w:sz w:val="24"/>
          <w:szCs w:val="24"/>
        </w:rPr>
        <w:t>20</w:t>
      </w:r>
      <w:r>
        <w:rPr>
          <w:rFonts w:ascii="Times New Roman" w:hAnsi="Times New Roman"/>
          <w:color w:val="000000"/>
          <w:sz w:val="24"/>
          <w:szCs w:val="24"/>
        </w:rPr>
        <w:t>19</w:t>
      </w:r>
      <w:r w:rsidRPr="00CE5EE6">
        <w:rPr>
          <w:rFonts w:ascii="Times New Roman" w:hAnsi="Times New Roman"/>
          <w:color w:val="000000"/>
          <w:sz w:val="24"/>
          <w:szCs w:val="24"/>
        </w:rPr>
        <w:t xml:space="preserve"> г. 57%</w:t>
      </w:r>
      <w:r>
        <w:rPr>
          <w:rFonts w:ascii="Times New Roman" w:hAnsi="Times New Roman"/>
          <w:color w:val="000000"/>
          <w:sz w:val="24"/>
          <w:szCs w:val="24"/>
        </w:rPr>
        <w:t>).</w:t>
      </w:r>
      <w:r w:rsidRPr="00CE5EE6">
        <w:rPr>
          <w:rFonts w:ascii="Times New Roman" w:hAnsi="Times New Roman"/>
          <w:color w:val="000000"/>
          <w:sz w:val="24"/>
          <w:szCs w:val="24"/>
        </w:rPr>
        <w:t xml:space="preserve"> В число участников экзамена вошли:</w:t>
      </w:r>
    </w:p>
    <w:p w14:paraId="01145C41" w14:textId="77777777" w:rsidR="00DB5DDA" w:rsidRPr="00702048" w:rsidRDefault="00DB5DDA" w:rsidP="00DB5DDA">
      <w:pPr>
        <w:spacing w:after="0"/>
        <w:ind w:firstLine="709"/>
        <w:jc w:val="center"/>
        <w:rPr>
          <w:rFonts w:ascii="Times New Roman" w:hAnsi="Times New Roman"/>
          <w:color w:val="000000"/>
          <w:sz w:val="24"/>
          <w:szCs w:val="24"/>
        </w:rPr>
      </w:pPr>
      <w:r w:rsidRPr="00702048">
        <w:rPr>
          <w:rFonts w:ascii="Times New Roman" w:hAnsi="Times New Roman"/>
          <w:noProof/>
          <w:color w:val="000000"/>
          <w:sz w:val="24"/>
          <w:szCs w:val="24"/>
        </w:rPr>
        <w:drawing>
          <wp:inline distT="0" distB="0" distL="0" distR="0" wp14:anchorId="33C8AA57" wp14:editId="343B8C7F">
            <wp:extent cx="5685155" cy="5276850"/>
            <wp:effectExtent l="0" t="0" r="1079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523E1BD" w14:textId="77777777" w:rsidR="00DB5DDA" w:rsidRDefault="00DB5DDA" w:rsidP="00DB5DDA">
      <w:pPr>
        <w:spacing w:after="0"/>
        <w:ind w:firstLine="709"/>
        <w:jc w:val="center"/>
        <w:rPr>
          <w:rFonts w:ascii="Times New Roman" w:hAnsi="Times New Roman"/>
          <w:color w:val="000000"/>
          <w:sz w:val="24"/>
          <w:szCs w:val="24"/>
        </w:rPr>
      </w:pPr>
    </w:p>
    <w:p w14:paraId="5712053F" w14:textId="19189C7C" w:rsidR="00D725A2" w:rsidRDefault="00D725A2" w:rsidP="00D725A2">
      <w:pPr>
        <w:spacing w:after="0"/>
        <w:ind w:firstLine="709"/>
        <w:jc w:val="center"/>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C87A0E">
        <w:rPr>
          <w:rFonts w:ascii="Times New Roman" w:hAnsi="Times New Roman"/>
          <w:color w:val="000000"/>
          <w:sz w:val="24"/>
          <w:szCs w:val="24"/>
        </w:rPr>
        <w:t xml:space="preserve"> 44</w:t>
      </w:r>
      <w:proofErr w:type="gramEnd"/>
      <w:r>
        <w:rPr>
          <w:rFonts w:ascii="Times New Roman" w:hAnsi="Times New Roman"/>
          <w:color w:val="000000"/>
          <w:sz w:val="24"/>
          <w:szCs w:val="24"/>
        </w:rPr>
        <w:t>. Доля</w:t>
      </w:r>
      <w:r w:rsidRPr="00CE5EE6">
        <w:rPr>
          <w:rFonts w:ascii="Times New Roman" w:hAnsi="Times New Roman"/>
          <w:color w:val="000000"/>
          <w:sz w:val="24"/>
          <w:szCs w:val="24"/>
        </w:rPr>
        <w:t xml:space="preserve"> участников ЕГЭ по </w:t>
      </w:r>
      <w:r>
        <w:rPr>
          <w:rFonts w:ascii="Times New Roman" w:hAnsi="Times New Roman"/>
          <w:color w:val="000000"/>
          <w:sz w:val="24"/>
          <w:szCs w:val="24"/>
        </w:rPr>
        <w:t>математике базового уровня</w:t>
      </w:r>
      <w:r w:rsidRPr="00CE5EE6">
        <w:rPr>
          <w:rFonts w:ascii="Times New Roman" w:hAnsi="Times New Roman"/>
          <w:color w:val="000000"/>
          <w:sz w:val="24"/>
          <w:szCs w:val="24"/>
        </w:rPr>
        <w:t xml:space="preserve"> по району</w:t>
      </w:r>
      <w:r>
        <w:rPr>
          <w:rFonts w:ascii="Times New Roman" w:hAnsi="Times New Roman"/>
          <w:color w:val="000000"/>
          <w:sz w:val="24"/>
          <w:szCs w:val="24"/>
        </w:rPr>
        <w:t>, %.</w:t>
      </w:r>
    </w:p>
    <w:p w14:paraId="4C97C503" w14:textId="69601FFF" w:rsidR="00DB5DDA" w:rsidRDefault="00DB5DDA" w:rsidP="00D725A2">
      <w:pPr>
        <w:spacing w:after="0"/>
        <w:ind w:firstLine="709"/>
        <w:jc w:val="both"/>
        <w:rPr>
          <w:rFonts w:ascii="Times New Roman" w:hAnsi="Times New Roman"/>
          <w:color w:val="000000"/>
          <w:sz w:val="24"/>
          <w:szCs w:val="24"/>
        </w:rPr>
      </w:pPr>
    </w:p>
    <w:p w14:paraId="756DCFA6" w14:textId="77777777" w:rsidR="00DB5DDA" w:rsidRDefault="00DB5DDA" w:rsidP="00DB5DDA">
      <w:pPr>
        <w:spacing w:after="0"/>
        <w:ind w:firstLine="709"/>
        <w:jc w:val="center"/>
        <w:rPr>
          <w:rFonts w:ascii="Times New Roman" w:hAnsi="Times New Roman"/>
          <w:color w:val="000000"/>
          <w:sz w:val="24"/>
          <w:szCs w:val="24"/>
        </w:rPr>
      </w:pPr>
    </w:p>
    <w:p w14:paraId="10C3FFCE" w14:textId="77777777" w:rsidR="00DB5DDA" w:rsidRDefault="00DB5DDA" w:rsidP="00DB5DDA">
      <w:pPr>
        <w:spacing w:after="0"/>
        <w:ind w:firstLine="709"/>
        <w:jc w:val="center"/>
        <w:rPr>
          <w:rFonts w:ascii="Times New Roman" w:hAnsi="Times New Roman"/>
          <w:color w:val="000000"/>
          <w:sz w:val="24"/>
          <w:szCs w:val="24"/>
        </w:rPr>
      </w:pPr>
    </w:p>
    <w:p w14:paraId="4A3935E9" w14:textId="77777777" w:rsidR="00DB5DDA" w:rsidRDefault="00DB5DDA" w:rsidP="00DB5DDA">
      <w:pPr>
        <w:spacing w:after="0"/>
        <w:ind w:firstLine="709"/>
        <w:jc w:val="center"/>
        <w:rPr>
          <w:rFonts w:ascii="Times New Roman" w:hAnsi="Times New Roman"/>
          <w:color w:val="000000"/>
          <w:sz w:val="24"/>
          <w:szCs w:val="24"/>
        </w:rPr>
      </w:pPr>
    </w:p>
    <w:p w14:paraId="0FD60EB4" w14:textId="77777777" w:rsidR="00DB5DDA" w:rsidRDefault="00DB5DDA" w:rsidP="00DB5DDA">
      <w:pPr>
        <w:spacing w:after="0"/>
        <w:ind w:firstLine="709"/>
        <w:jc w:val="center"/>
        <w:rPr>
          <w:rFonts w:ascii="Times New Roman" w:hAnsi="Times New Roman"/>
          <w:color w:val="000000"/>
          <w:sz w:val="24"/>
          <w:szCs w:val="24"/>
        </w:rPr>
      </w:pPr>
    </w:p>
    <w:p w14:paraId="21FEC7D0" w14:textId="77777777" w:rsidR="00DB5DDA" w:rsidRDefault="00DB5DDA" w:rsidP="00DB5DDA">
      <w:pPr>
        <w:spacing w:after="0"/>
        <w:ind w:firstLine="709"/>
        <w:jc w:val="center"/>
        <w:rPr>
          <w:rFonts w:ascii="Times New Roman" w:hAnsi="Times New Roman"/>
          <w:color w:val="000000"/>
          <w:sz w:val="24"/>
          <w:szCs w:val="24"/>
        </w:rPr>
      </w:pPr>
    </w:p>
    <w:p w14:paraId="464447C9" w14:textId="77777777" w:rsidR="00DB5DDA" w:rsidRDefault="00DB5DDA" w:rsidP="00DB5DDA">
      <w:pPr>
        <w:spacing w:after="0"/>
        <w:ind w:firstLine="709"/>
        <w:jc w:val="center"/>
        <w:rPr>
          <w:rFonts w:ascii="Times New Roman" w:hAnsi="Times New Roman"/>
          <w:color w:val="000000"/>
          <w:sz w:val="24"/>
          <w:szCs w:val="24"/>
        </w:rPr>
      </w:pPr>
    </w:p>
    <w:p w14:paraId="4482BFF6" w14:textId="77777777" w:rsidR="00DB5DDA" w:rsidRDefault="00DB5DDA" w:rsidP="00DB5DDA">
      <w:pPr>
        <w:spacing w:after="0"/>
        <w:ind w:firstLine="709"/>
        <w:jc w:val="center"/>
        <w:rPr>
          <w:rFonts w:ascii="Times New Roman" w:hAnsi="Times New Roman"/>
          <w:color w:val="000000"/>
          <w:sz w:val="24"/>
          <w:szCs w:val="24"/>
        </w:rPr>
      </w:pPr>
    </w:p>
    <w:p w14:paraId="670B2751" w14:textId="77777777" w:rsidR="00DB5DDA" w:rsidRDefault="00DB5DDA" w:rsidP="00DB5DDA">
      <w:pPr>
        <w:spacing w:after="0"/>
        <w:ind w:firstLine="709"/>
        <w:jc w:val="center"/>
        <w:rPr>
          <w:rFonts w:ascii="Times New Roman" w:hAnsi="Times New Roman"/>
          <w:color w:val="000000"/>
          <w:sz w:val="24"/>
          <w:szCs w:val="24"/>
        </w:rPr>
      </w:pPr>
    </w:p>
    <w:p w14:paraId="31F03E4B" w14:textId="77777777" w:rsidR="00DB5DDA" w:rsidRDefault="00DB5DDA" w:rsidP="00DB5DDA">
      <w:pPr>
        <w:spacing w:after="0"/>
        <w:ind w:firstLine="709"/>
        <w:jc w:val="center"/>
        <w:rPr>
          <w:rFonts w:ascii="Times New Roman" w:hAnsi="Times New Roman"/>
          <w:color w:val="000000"/>
          <w:sz w:val="24"/>
          <w:szCs w:val="24"/>
        </w:rPr>
      </w:pPr>
    </w:p>
    <w:p w14:paraId="6892A45A" w14:textId="77777777" w:rsidR="00DB5DDA" w:rsidRDefault="00DB5DDA" w:rsidP="00DB5DDA">
      <w:pPr>
        <w:spacing w:after="0"/>
        <w:ind w:firstLine="709"/>
        <w:jc w:val="center"/>
        <w:rPr>
          <w:rFonts w:ascii="Times New Roman" w:hAnsi="Times New Roman"/>
          <w:color w:val="000000"/>
          <w:sz w:val="24"/>
          <w:szCs w:val="24"/>
        </w:rPr>
      </w:pPr>
    </w:p>
    <w:p w14:paraId="5CB7FA1E" w14:textId="77777777" w:rsidR="00DB5DDA" w:rsidRDefault="00DB5DDA" w:rsidP="00DB5DDA">
      <w:pPr>
        <w:spacing w:after="0"/>
        <w:ind w:firstLine="709"/>
        <w:jc w:val="center"/>
        <w:rPr>
          <w:rFonts w:ascii="Times New Roman" w:hAnsi="Times New Roman"/>
          <w:color w:val="000000"/>
          <w:sz w:val="24"/>
          <w:szCs w:val="24"/>
        </w:rPr>
      </w:pPr>
    </w:p>
    <w:p w14:paraId="1903408B" w14:textId="77777777" w:rsidR="00DB5DDA" w:rsidRDefault="00DB5DDA" w:rsidP="00DB5DDA">
      <w:pPr>
        <w:spacing w:after="0"/>
        <w:ind w:firstLine="709"/>
        <w:jc w:val="center"/>
        <w:rPr>
          <w:rFonts w:ascii="Times New Roman" w:hAnsi="Times New Roman"/>
          <w:color w:val="000000"/>
          <w:sz w:val="24"/>
          <w:szCs w:val="24"/>
        </w:rPr>
      </w:pPr>
    </w:p>
    <w:p w14:paraId="2CCFE0B3" w14:textId="77777777" w:rsidR="00DB5DDA" w:rsidRDefault="00DB5DDA" w:rsidP="00DB5DDA">
      <w:pPr>
        <w:spacing w:after="0"/>
        <w:ind w:firstLine="709"/>
        <w:jc w:val="center"/>
        <w:rPr>
          <w:rFonts w:ascii="Times New Roman" w:hAnsi="Times New Roman"/>
          <w:color w:val="000000"/>
          <w:sz w:val="24"/>
          <w:szCs w:val="24"/>
        </w:rPr>
      </w:pPr>
    </w:p>
    <w:p w14:paraId="3DEC0274" w14:textId="77777777" w:rsidR="00DB5DDA" w:rsidRDefault="00DB5DDA" w:rsidP="00DB5DDA">
      <w:pPr>
        <w:spacing w:after="0"/>
        <w:ind w:firstLine="709"/>
        <w:jc w:val="center"/>
        <w:rPr>
          <w:rFonts w:ascii="Times New Roman" w:hAnsi="Times New Roman"/>
          <w:color w:val="000000"/>
          <w:sz w:val="24"/>
          <w:szCs w:val="24"/>
        </w:rPr>
      </w:pPr>
    </w:p>
    <w:p w14:paraId="2226E44C" w14:textId="77777777" w:rsidR="00DB5DDA" w:rsidRDefault="00DB5DDA" w:rsidP="00DB5DDA">
      <w:pPr>
        <w:spacing w:after="0"/>
        <w:ind w:firstLine="709"/>
        <w:jc w:val="center"/>
        <w:rPr>
          <w:rFonts w:ascii="Times New Roman" w:hAnsi="Times New Roman"/>
          <w:color w:val="000000"/>
          <w:sz w:val="24"/>
          <w:szCs w:val="24"/>
        </w:rPr>
      </w:pPr>
    </w:p>
    <w:p w14:paraId="49110E60" w14:textId="77777777" w:rsidR="00DB5DDA" w:rsidRDefault="00DB5DDA" w:rsidP="00DB5DDA">
      <w:pPr>
        <w:spacing w:after="0"/>
        <w:ind w:firstLine="709"/>
        <w:jc w:val="center"/>
        <w:rPr>
          <w:rFonts w:ascii="Times New Roman" w:hAnsi="Times New Roman"/>
          <w:color w:val="000000"/>
          <w:sz w:val="24"/>
          <w:szCs w:val="24"/>
        </w:rPr>
      </w:pPr>
    </w:p>
    <w:p w14:paraId="2E615FC1" w14:textId="77777777" w:rsidR="00DB5DDA" w:rsidRDefault="00DB5DDA" w:rsidP="00DB5DDA">
      <w:pPr>
        <w:spacing w:after="0"/>
        <w:ind w:firstLine="709"/>
        <w:jc w:val="center"/>
        <w:rPr>
          <w:rFonts w:ascii="Times New Roman" w:hAnsi="Times New Roman"/>
          <w:color w:val="000000"/>
          <w:sz w:val="24"/>
          <w:szCs w:val="24"/>
        </w:rPr>
      </w:pPr>
    </w:p>
    <w:p w14:paraId="57B49288" w14:textId="77777777" w:rsidR="00DB5DDA" w:rsidRDefault="00DB5DDA" w:rsidP="00DB5DDA">
      <w:pPr>
        <w:spacing w:after="0"/>
        <w:ind w:firstLine="709"/>
        <w:jc w:val="both"/>
        <w:rPr>
          <w:rFonts w:ascii="Times New Roman" w:hAnsi="Times New Roman"/>
          <w:color w:val="000000"/>
          <w:sz w:val="24"/>
          <w:szCs w:val="24"/>
        </w:rPr>
      </w:pPr>
      <w:r w:rsidRPr="00D27528">
        <w:rPr>
          <w:rFonts w:ascii="Times New Roman" w:hAnsi="Times New Roman"/>
          <w:noProof/>
          <w:color w:val="000000"/>
          <w:sz w:val="24"/>
          <w:szCs w:val="24"/>
        </w:rPr>
        <w:drawing>
          <wp:inline distT="0" distB="0" distL="0" distR="0" wp14:anchorId="6B89A326" wp14:editId="1A44DFCB">
            <wp:extent cx="5685155" cy="5276850"/>
            <wp:effectExtent l="0" t="0" r="10795" b="0"/>
            <wp:docPr id="933109827" name="Диаграмма 933109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102BB96" w14:textId="61AEBC2E" w:rsidR="00D725A2" w:rsidRDefault="00D725A2" w:rsidP="00D725A2">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C87A0E">
        <w:rPr>
          <w:rFonts w:ascii="Times New Roman" w:hAnsi="Times New Roman"/>
          <w:color w:val="000000"/>
          <w:sz w:val="24"/>
          <w:szCs w:val="24"/>
        </w:rPr>
        <w:t>45</w:t>
      </w:r>
      <w:proofErr w:type="gramEnd"/>
      <w:r>
        <w:rPr>
          <w:rFonts w:ascii="Times New Roman" w:hAnsi="Times New Roman"/>
          <w:color w:val="000000"/>
          <w:sz w:val="24"/>
          <w:szCs w:val="24"/>
        </w:rPr>
        <w:t xml:space="preserve">. </w:t>
      </w:r>
      <w:r w:rsidRPr="00702048">
        <w:rPr>
          <w:rFonts w:ascii="Times New Roman" w:hAnsi="Times New Roman"/>
          <w:color w:val="000000"/>
          <w:sz w:val="24"/>
          <w:szCs w:val="24"/>
        </w:rPr>
        <w:t>Доля выпускников, выбравших математику базового уро</w:t>
      </w:r>
      <w:r>
        <w:rPr>
          <w:rFonts w:ascii="Times New Roman" w:hAnsi="Times New Roman"/>
          <w:color w:val="000000"/>
          <w:sz w:val="24"/>
          <w:szCs w:val="24"/>
        </w:rPr>
        <w:t>вня по отношению к общему количеству выпускников ОО.</w:t>
      </w:r>
    </w:p>
    <w:p w14:paraId="4902F1CA" w14:textId="77777777" w:rsidR="00D725A2" w:rsidRDefault="00D725A2" w:rsidP="00DB5DDA">
      <w:pPr>
        <w:spacing w:after="0"/>
        <w:ind w:firstLine="709"/>
        <w:jc w:val="both"/>
        <w:rPr>
          <w:rFonts w:ascii="Times New Roman" w:hAnsi="Times New Roman"/>
          <w:color w:val="000000"/>
          <w:sz w:val="24"/>
          <w:szCs w:val="24"/>
        </w:rPr>
      </w:pPr>
    </w:p>
    <w:p w14:paraId="45665475" w14:textId="663637AE" w:rsidR="00DB5DDA"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В проведении ЕГЭ по математике базового уровня был двухлетний перерыв. До 2022 года в последний раз его проводили в 2019 году, когда выпускникам нужно было заранее определиться, какой уровень по математике они будут сдавать: профильный или базовый. До этого можно было сдавать оба экзамена. Это хорошо видно по количеству участников ЕГЭ по математике базового уровня.</w:t>
      </w:r>
    </w:p>
    <w:p w14:paraId="01C2D94F" w14:textId="537130D4" w:rsidR="00DB5DDA" w:rsidRPr="00CE5EE6" w:rsidRDefault="00DA769D"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C87A0E">
        <w:rPr>
          <w:rFonts w:ascii="Times New Roman" w:hAnsi="Times New Roman"/>
          <w:color w:val="000000"/>
          <w:sz w:val="24"/>
          <w:szCs w:val="24"/>
        </w:rPr>
        <w:t>41</w:t>
      </w:r>
      <w:r>
        <w:rPr>
          <w:rFonts w:ascii="Times New Roman" w:hAnsi="Times New Roman"/>
          <w:color w:val="000000"/>
          <w:sz w:val="24"/>
          <w:szCs w:val="24"/>
        </w:rPr>
        <w:t xml:space="preserve">. </w:t>
      </w:r>
      <w:r w:rsidR="00DB5DDA" w:rsidRPr="00CE5EE6">
        <w:rPr>
          <w:rFonts w:ascii="Times New Roman" w:hAnsi="Times New Roman"/>
          <w:color w:val="000000"/>
          <w:sz w:val="24"/>
          <w:szCs w:val="24"/>
        </w:rPr>
        <w:t>Количество участников ЕГЭ в районе по категориям</w:t>
      </w:r>
    </w:p>
    <w:tbl>
      <w:tblPr>
        <w:tblStyle w:val="afa"/>
        <w:tblW w:w="8075" w:type="dxa"/>
        <w:jc w:val="center"/>
        <w:tblLook w:val="04A0" w:firstRow="1" w:lastRow="0" w:firstColumn="1" w:lastColumn="0" w:noHBand="0" w:noVBand="1"/>
      </w:tblPr>
      <w:tblGrid>
        <w:gridCol w:w="4534"/>
        <w:gridCol w:w="1273"/>
        <w:gridCol w:w="1134"/>
        <w:gridCol w:w="1134"/>
      </w:tblGrid>
      <w:tr w:rsidR="00DB5DDA" w:rsidRPr="00CE5EE6" w14:paraId="4B249A36" w14:textId="77777777" w:rsidTr="006B20DD">
        <w:trPr>
          <w:trHeight w:val="312"/>
          <w:jc w:val="center"/>
        </w:trPr>
        <w:tc>
          <w:tcPr>
            <w:tcW w:w="4534" w:type="dxa"/>
            <w:vMerge w:val="restart"/>
          </w:tcPr>
          <w:p w14:paraId="2B176625" w14:textId="77777777" w:rsidR="00DB5DDA" w:rsidRPr="00CE5EE6" w:rsidRDefault="00DB5DDA" w:rsidP="006B20DD">
            <w:pPr>
              <w:jc w:val="both"/>
              <w:rPr>
                <w:rFonts w:ascii="Times New Roman" w:hAnsi="Times New Roman"/>
                <w:color w:val="000000"/>
                <w:sz w:val="24"/>
                <w:szCs w:val="24"/>
              </w:rPr>
            </w:pPr>
          </w:p>
          <w:p w14:paraId="3BB666FF" w14:textId="77777777" w:rsidR="00DB5DDA" w:rsidRPr="00CE5EE6" w:rsidRDefault="00DB5DDA" w:rsidP="006B20DD">
            <w:pPr>
              <w:jc w:val="both"/>
              <w:rPr>
                <w:rFonts w:ascii="Times New Roman" w:hAnsi="Times New Roman"/>
                <w:color w:val="000000"/>
                <w:sz w:val="24"/>
                <w:szCs w:val="24"/>
              </w:rPr>
            </w:pPr>
            <w:r w:rsidRPr="00CE5EE6">
              <w:rPr>
                <w:rFonts w:ascii="Times New Roman" w:hAnsi="Times New Roman"/>
                <w:color w:val="000000"/>
                <w:sz w:val="24"/>
                <w:szCs w:val="24"/>
              </w:rPr>
              <w:t>Всего участников ЕГЭ по предмету</w:t>
            </w:r>
          </w:p>
        </w:tc>
        <w:tc>
          <w:tcPr>
            <w:tcW w:w="1273" w:type="dxa"/>
          </w:tcPr>
          <w:p w14:paraId="5F9A0F0A"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2019 г.</w:t>
            </w:r>
          </w:p>
        </w:tc>
        <w:tc>
          <w:tcPr>
            <w:tcW w:w="1134" w:type="dxa"/>
          </w:tcPr>
          <w:p w14:paraId="343FDAA2"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2022г.</w:t>
            </w:r>
          </w:p>
        </w:tc>
        <w:tc>
          <w:tcPr>
            <w:tcW w:w="1134" w:type="dxa"/>
          </w:tcPr>
          <w:p w14:paraId="10B35731" w14:textId="77777777" w:rsidR="00DB5DDA" w:rsidRPr="00CE5EE6"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w:t>
            </w:r>
          </w:p>
        </w:tc>
      </w:tr>
      <w:tr w:rsidR="00DB5DDA" w:rsidRPr="00CE5EE6" w14:paraId="5B5AD4AB" w14:textId="77777777" w:rsidTr="006B20DD">
        <w:trPr>
          <w:trHeight w:val="324"/>
          <w:jc w:val="center"/>
        </w:trPr>
        <w:tc>
          <w:tcPr>
            <w:tcW w:w="4534" w:type="dxa"/>
            <w:vMerge/>
          </w:tcPr>
          <w:p w14:paraId="563CF849" w14:textId="77777777" w:rsidR="00DB5DDA" w:rsidRPr="00CE5EE6" w:rsidRDefault="00DB5DDA" w:rsidP="006B20DD">
            <w:pPr>
              <w:jc w:val="both"/>
              <w:rPr>
                <w:rFonts w:ascii="Times New Roman" w:hAnsi="Times New Roman"/>
                <w:color w:val="000000"/>
                <w:sz w:val="24"/>
                <w:szCs w:val="24"/>
              </w:rPr>
            </w:pPr>
          </w:p>
        </w:tc>
        <w:tc>
          <w:tcPr>
            <w:tcW w:w="1273" w:type="dxa"/>
          </w:tcPr>
          <w:p w14:paraId="7C0DED38"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266</w:t>
            </w:r>
          </w:p>
        </w:tc>
        <w:tc>
          <w:tcPr>
            <w:tcW w:w="1134" w:type="dxa"/>
          </w:tcPr>
          <w:p w14:paraId="3D528258"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306</w:t>
            </w:r>
          </w:p>
        </w:tc>
        <w:tc>
          <w:tcPr>
            <w:tcW w:w="1134" w:type="dxa"/>
          </w:tcPr>
          <w:p w14:paraId="215F2D55" w14:textId="77777777" w:rsidR="00DB5DDA" w:rsidRPr="00CE5EE6" w:rsidRDefault="00DB5DDA" w:rsidP="006B20DD">
            <w:pPr>
              <w:jc w:val="center"/>
              <w:rPr>
                <w:rFonts w:ascii="Times New Roman" w:hAnsi="Times New Roman"/>
                <w:color w:val="000000"/>
                <w:sz w:val="24"/>
                <w:szCs w:val="24"/>
              </w:rPr>
            </w:pPr>
            <w:r>
              <w:rPr>
                <w:rFonts w:ascii="Times New Roman" w:hAnsi="Times New Roman"/>
                <w:color w:val="000000"/>
                <w:sz w:val="24"/>
                <w:szCs w:val="24"/>
              </w:rPr>
              <w:t>307</w:t>
            </w:r>
          </w:p>
        </w:tc>
      </w:tr>
      <w:tr w:rsidR="00DB5DDA" w:rsidRPr="00CE5EE6" w14:paraId="14CEF975" w14:textId="77777777" w:rsidTr="006B20DD">
        <w:trPr>
          <w:jc w:val="center"/>
        </w:trPr>
        <w:tc>
          <w:tcPr>
            <w:tcW w:w="4534" w:type="dxa"/>
          </w:tcPr>
          <w:p w14:paraId="469D8634" w14:textId="77777777" w:rsidR="00DB5DDA" w:rsidRPr="00CE5EE6" w:rsidRDefault="00DB5DDA" w:rsidP="006B20DD">
            <w:pPr>
              <w:jc w:val="both"/>
              <w:rPr>
                <w:rFonts w:ascii="Times New Roman" w:hAnsi="Times New Roman"/>
                <w:color w:val="000000"/>
                <w:sz w:val="24"/>
                <w:szCs w:val="24"/>
              </w:rPr>
            </w:pPr>
            <w:r w:rsidRPr="00CE5EE6">
              <w:rPr>
                <w:rFonts w:ascii="Times New Roman" w:hAnsi="Times New Roman"/>
                <w:color w:val="000000"/>
                <w:sz w:val="24"/>
                <w:szCs w:val="24"/>
              </w:rPr>
              <w:t>Из них:</w:t>
            </w:r>
          </w:p>
          <w:p w14:paraId="243249D1" w14:textId="77777777" w:rsidR="00DB5DDA" w:rsidRPr="00CE5EE6" w:rsidRDefault="00DB5DDA" w:rsidP="006B20DD">
            <w:pPr>
              <w:jc w:val="both"/>
              <w:rPr>
                <w:rFonts w:ascii="Times New Roman" w:hAnsi="Times New Roman"/>
                <w:color w:val="000000"/>
                <w:sz w:val="24"/>
                <w:szCs w:val="24"/>
              </w:rPr>
            </w:pPr>
            <w:r w:rsidRPr="00CE5EE6">
              <w:rPr>
                <w:rFonts w:ascii="Times New Roman" w:hAnsi="Times New Roman"/>
                <w:color w:val="000000"/>
                <w:sz w:val="24"/>
                <w:szCs w:val="24"/>
              </w:rPr>
              <w:t>-</w:t>
            </w:r>
            <w:r>
              <w:rPr>
                <w:rFonts w:ascii="Times New Roman" w:hAnsi="Times New Roman"/>
                <w:color w:val="000000"/>
                <w:sz w:val="24"/>
                <w:szCs w:val="24"/>
              </w:rPr>
              <w:t xml:space="preserve"> </w:t>
            </w:r>
            <w:r w:rsidRPr="00CE5EE6">
              <w:rPr>
                <w:rFonts w:ascii="Times New Roman" w:hAnsi="Times New Roman"/>
                <w:color w:val="000000"/>
                <w:sz w:val="24"/>
                <w:szCs w:val="24"/>
              </w:rPr>
              <w:t>ВТГ, обучающиеся по СОО</w:t>
            </w:r>
          </w:p>
        </w:tc>
        <w:tc>
          <w:tcPr>
            <w:tcW w:w="1273" w:type="dxa"/>
          </w:tcPr>
          <w:p w14:paraId="384690FF"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235</w:t>
            </w:r>
          </w:p>
        </w:tc>
        <w:tc>
          <w:tcPr>
            <w:tcW w:w="1134" w:type="dxa"/>
          </w:tcPr>
          <w:p w14:paraId="063557B7"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281</w:t>
            </w:r>
          </w:p>
        </w:tc>
        <w:tc>
          <w:tcPr>
            <w:tcW w:w="1134" w:type="dxa"/>
          </w:tcPr>
          <w:p w14:paraId="4772A920" w14:textId="77777777" w:rsidR="00DB5DDA" w:rsidRPr="00CE5EE6" w:rsidRDefault="00DB5DDA" w:rsidP="006B20DD">
            <w:pPr>
              <w:jc w:val="center"/>
              <w:rPr>
                <w:rFonts w:ascii="Times New Roman" w:hAnsi="Times New Roman"/>
                <w:color w:val="000000"/>
                <w:sz w:val="24"/>
                <w:szCs w:val="24"/>
              </w:rPr>
            </w:pPr>
            <w:r>
              <w:rPr>
                <w:rFonts w:ascii="Times New Roman" w:hAnsi="Times New Roman"/>
                <w:color w:val="000000"/>
                <w:sz w:val="24"/>
                <w:szCs w:val="24"/>
              </w:rPr>
              <w:t>289</w:t>
            </w:r>
          </w:p>
        </w:tc>
      </w:tr>
      <w:tr w:rsidR="00DB5DDA" w:rsidRPr="00CE5EE6" w14:paraId="4DECB569" w14:textId="77777777" w:rsidTr="006B20DD">
        <w:trPr>
          <w:jc w:val="center"/>
        </w:trPr>
        <w:tc>
          <w:tcPr>
            <w:tcW w:w="4534" w:type="dxa"/>
          </w:tcPr>
          <w:p w14:paraId="6344C642" w14:textId="77777777" w:rsidR="00DB5DDA" w:rsidRPr="00CE5EE6" w:rsidRDefault="00DB5DDA" w:rsidP="006B20DD">
            <w:pPr>
              <w:jc w:val="both"/>
              <w:rPr>
                <w:rFonts w:ascii="Times New Roman" w:hAnsi="Times New Roman"/>
                <w:color w:val="000000"/>
                <w:sz w:val="24"/>
                <w:szCs w:val="24"/>
              </w:rPr>
            </w:pPr>
            <w:r w:rsidRPr="00CE5EE6">
              <w:rPr>
                <w:rFonts w:ascii="Times New Roman" w:hAnsi="Times New Roman"/>
                <w:color w:val="000000"/>
                <w:sz w:val="24"/>
                <w:szCs w:val="24"/>
              </w:rPr>
              <w:t>-</w:t>
            </w:r>
            <w:r>
              <w:rPr>
                <w:rFonts w:ascii="Times New Roman" w:hAnsi="Times New Roman"/>
                <w:color w:val="000000"/>
                <w:sz w:val="24"/>
                <w:szCs w:val="24"/>
              </w:rPr>
              <w:t xml:space="preserve"> </w:t>
            </w:r>
            <w:r w:rsidRPr="00CE5EE6">
              <w:rPr>
                <w:rFonts w:ascii="Times New Roman" w:hAnsi="Times New Roman"/>
                <w:color w:val="000000"/>
                <w:sz w:val="24"/>
                <w:szCs w:val="24"/>
              </w:rPr>
              <w:t>ВТГ, обучающиеся по СПО</w:t>
            </w:r>
          </w:p>
        </w:tc>
        <w:tc>
          <w:tcPr>
            <w:tcW w:w="1273" w:type="dxa"/>
          </w:tcPr>
          <w:p w14:paraId="6076BA20"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22</w:t>
            </w:r>
          </w:p>
        </w:tc>
        <w:tc>
          <w:tcPr>
            <w:tcW w:w="1134" w:type="dxa"/>
          </w:tcPr>
          <w:p w14:paraId="45CF49E5"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13</w:t>
            </w:r>
          </w:p>
        </w:tc>
        <w:tc>
          <w:tcPr>
            <w:tcW w:w="1134" w:type="dxa"/>
          </w:tcPr>
          <w:p w14:paraId="3C52C217" w14:textId="77777777" w:rsidR="00DB5DDA" w:rsidRPr="00CE5EE6" w:rsidRDefault="00DB5DDA" w:rsidP="006B20DD">
            <w:pPr>
              <w:jc w:val="center"/>
              <w:rPr>
                <w:rFonts w:ascii="Times New Roman" w:hAnsi="Times New Roman"/>
                <w:color w:val="000000"/>
                <w:sz w:val="24"/>
                <w:szCs w:val="24"/>
              </w:rPr>
            </w:pPr>
            <w:r>
              <w:rPr>
                <w:rFonts w:ascii="Times New Roman" w:hAnsi="Times New Roman"/>
                <w:color w:val="000000"/>
                <w:sz w:val="24"/>
                <w:szCs w:val="24"/>
              </w:rPr>
              <w:t>15</w:t>
            </w:r>
          </w:p>
        </w:tc>
      </w:tr>
      <w:tr w:rsidR="00DB5DDA" w:rsidRPr="00CE5EE6" w14:paraId="719D9E40" w14:textId="77777777" w:rsidTr="006B20DD">
        <w:trPr>
          <w:jc w:val="center"/>
        </w:trPr>
        <w:tc>
          <w:tcPr>
            <w:tcW w:w="4534" w:type="dxa"/>
          </w:tcPr>
          <w:p w14:paraId="0CF85ACF" w14:textId="77777777" w:rsidR="00DB5DDA" w:rsidRPr="00CE5EE6" w:rsidRDefault="00DB5DDA" w:rsidP="006B20DD">
            <w:pPr>
              <w:jc w:val="both"/>
              <w:rPr>
                <w:rFonts w:ascii="Times New Roman" w:hAnsi="Times New Roman"/>
                <w:color w:val="000000"/>
                <w:sz w:val="24"/>
                <w:szCs w:val="24"/>
              </w:rPr>
            </w:pPr>
            <w:r w:rsidRPr="00CE5EE6">
              <w:rPr>
                <w:rFonts w:ascii="Times New Roman" w:hAnsi="Times New Roman"/>
                <w:color w:val="000000"/>
                <w:sz w:val="24"/>
                <w:szCs w:val="24"/>
              </w:rPr>
              <w:t>-</w:t>
            </w:r>
            <w:r>
              <w:rPr>
                <w:rFonts w:ascii="Times New Roman" w:hAnsi="Times New Roman"/>
                <w:color w:val="000000"/>
                <w:sz w:val="24"/>
                <w:szCs w:val="24"/>
              </w:rPr>
              <w:t xml:space="preserve"> </w:t>
            </w:r>
            <w:r w:rsidRPr="00CE5EE6">
              <w:rPr>
                <w:rFonts w:ascii="Times New Roman" w:hAnsi="Times New Roman"/>
                <w:color w:val="000000"/>
                <w:sz w:val="24"/>
                <w:szCs w:val="24"/>
              </w:rPr>
              <w:t>ВТГ, Школы-интерната</w:t>
            </w:r>
            <w:r>
              <w:rPr>
                <w:rFonts w:ascii="Times New Roman" w:hAnsi="Times New Roman"/>
                <w:color w:val="000000"/>
                <w:sz w:val="24"/>
                <w:szCs w:val="24"/>
              </w:rPr>
              <w:t xml:space="preserve"> №24 ОАО «РЖД»</w:t>
            </w:r>
          </w:p>
        </w:tc>
        <w:tc>
          <w:tcPr>
            <w:tcW w:w="1273" w:type="dxa"/>
          </w:tcPr>
          <w:p w14:paraId="2EC06CA0"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4</w:t>
            </w:r>
          </w:p>
        </w:tc>
        <w:tc>
          <w:tcPr>
            <w:tcW w:w="1134" w:type="dxa"/>
          </w:tcPr>
          <w:p w14:paraId="2713FD29"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11</w:t>
            </w:r>
          </w:p>
        </w:tc>
        <w:tc>
          <w:tcPr>
            <w:tcW w:w="1134" w:type="dxa"/>
          </w:tcPr>
          <w:p w14:paraId="44E3C8DD" w14:textId="77777777" w:rsidR="00DB5DDA" w:rsidRPr="00CE5EE6" w:rsidRDefault="00DB5DDA" w:rsidP="006B20DD">
            <w:pPr>
              <w:jc w:val="center"/>
              <w:rPr>
                <w:rFonts w:ascii="Times New Roman" w:hAnsi="Times New Roman"/>
                <w:color w:val="000000"/>
                <w:sz w:val="24"/>
                <w:szCs w:val="24"/>
              </w:rPr>
            </w:pPr>
            <w:r>
              <w:rPr>
                <w:rFonts w:ascii="Times New Roman" w:hAnsi="Times New Roman"/>
                <w:color w:val="000000"/>
                <w:sz w:val="24"/>
                <w:szCs w:val="24"/>
              </w:rPr>
              <w:t>3</w:t>
            </w:r>
          </w:p>
        </w:tc>
      </w:tr>
      <w:tr w:rsidR="00DB5DDA" w:rsidRPr="00CE5EE6" w14:paraId="34F07A2C" w14:textId="77777777" w:rsidTr="006B20DD">
        <w:trPr>
          <w:jc w:val="center"/>
        </w:trPr>
        <w:tc>
          <w:tcPr>
            <w:tcW w:w="4534" w:type="dxa"/>
          </w:tcPr>
          <w:p w14:paraId="46CCE088" w14:textId="77777777" w:rsidR="00DB5DDA" w:rsidRPr="00CE5EE6" w:rsidRDefault="00DB5DDA" w:rsidP="006B20DD">
            <w:pPr>
              <w:jc w:val="both"/>
              <w:rPr>
                <w:rFonts w:ascii="Times New Roman" w:hAnsi="Times New Roman"/>
                <w:color w:val="000000"/>
                <w:sz w:val="24"/>
                <w:szCs w:val="24"/>
              </w:rPr>
            </w:pPr>
            <w:r w:rsidRPr="00CE5EE6">
              <w:rPr>
                <w:rFonts w:ascii="Times New Roman" w:hAnsi="Times New Roman"/>
                <w:color w:val="000000"/>
                <w:sz w:val="24"/>
                <w:szCs w:val="24"/>
              </w:rPr>
              <w:t>-</w:t>
            </w:r>
            <w:r>
              <w:rPr>
                <w:rFonts w:ascii="Times New Roman" w:hAnsi="Times New Roman"/>
                <w:color w:val="000000"/>
                <w:sz w:val="24"/>
                <w:szCs w:val="24"/>
              </w:rPr>
              <w:t xml:space="preserve"> </w:t>
            </w:r>
            <w:r w:rsidRPr="00CE5EE6">
              <w:rPr>
                <w:rFonts w:ascii="Times New Roman" w:hAnsi="Times New Roman"/>
                <w:color w:val="000000"/>
                <w:sz w:val="24"/>
                <w:szCs w:val="24"/>
              </w:rPr>
              <w:t>выпускники, не прошедшие ГИА в прошлые годы</w:t>
            </w:r>
          </w:p>
        </w:tc>
        <w:tc>
          <w:tcPr>
            <w:tcW w:w="1273" w:type="dxa"/>
          </w:tcPr>
          <w:p w14:paraId="3CCE8ECF"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5</w:t>
            </w:r>
          </w:p>
        </w:tc>
        <w:tc>
          <w:tcPr>
            <w:tcW w:w="1134" w:type="dxa"/>
          </w:tcPr>
          <w:p w14:paraId="5B496706" w14:textId="77777777" w:rsidR="00DB5DDA" w:rsidRPr="00CE5EE6" w:rsidRDefault="00DB5DDA" w:rsidP="006B20DD">
            <w:pPr>
              <w:jc w:val="center"/>
              <w:rPr>
                <w:rFonts w:ascii="Times New Roman" w:hAnsi="Times New Roman"/>
                <w:color w:val="000000"/>
                <w:sz w:val="24"/>
                <w:szCs w:val="24"/>
              </w:rPr>
            </w:pPr>
            <w:r w:rsidRPr="00CE5EE6">
              <w:rPr>
                <w:rFonts w:ascii="Times New Roman" w:hAnsi="Times New Roman"/>
                <w:color w:val="000000"/>
                <w:sz w:val="24"/>
                <w:szCs w:val="24"/>
              </w:rPr>
              <w:t>1</w:t>
            </w:r>
          </w:p>
        </w:tc>
        <w:tc>
          <w:tcPr>
            <w:tcW w:w="1134" w:type="dxa"/>
          </w:tcPr>
          <w:p w14:paraId="2A024A7E" w14:textId="77777777" w:rsidR="00DB5DDA" w:rsidRPr="00CE5EE6"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r>
    </w:tbl>
    <w:p w14:paraId="74268FDB" w14:textId="77777777" w:rsidR="00DB5DDA" w:rsidRPr="001218A1" w:rsidRDefault="00DB5DDA" w:rsidP="00DA769D">
      <w:pPr>
        <w:spacing w:after="0"/>
        <w:ind w:firstLine="708"/>
        <w:jc w:val="both"/>
        <w:rPr>
          <w:rFonts w:ascii="Times New Roman" w:hAnsi="Times New Roman"/>
          <w:color w:val="000000"/>
          <w:sz w:val="24"/>
          <w:szCs w:val="24"/>
        </w:rPr>
      </w:pPr>
      <w:r w:rsidRPr="001218A1">
        <w:rPr>
          <w:rFonts w:ascii="Times New Roman" w:hAnsi="Times New Roman"/>
          <w:color w:val="000000"/>
          <w:sz w:val="24"/>
          <w:szCs w:val="24"/>
        </w:rPr>
        <w:lastRenderedPageBreak/>
        <w:t xml:space="preserve">Подтвердили освоение общеобразовательных программ среднего общего образования </w:t>
      </w:r>
      <w:r>
        <w:rPr>
          <w:rFonts w:ascii="Times New Roman" w:hAnsi="Times New Roman"/>
          <w:color w:val="000000"/>
          <w:sz w:val="24"/>
          <w:szCs w:val="24"/>
        </w:rPr>
        <w:t>96,09</w:t>
      </w:r>
      <w:r w:rsidRPr="001218A1">
        <w:rPr>
          <w:rFonts w:ascii="Times New Roman" w:hAnsi="Times New Roman"/>
          <w:color w:val="000000"/>
          <w:sz w:val="24"/>
          <w:szCs w:val="24"/>
        </w:rPr>
        <w:t>% участников (</w:t>
      </w:r>
      <w:r>
        <w:rPr>
          <w:rFonts w:ascii="Times New Roman" w:hAnsi="Times New Roman"/>
          <w:color w:val="000000"/>
          <w:sz w:val="24"/>
          <w:szCs w:val="24"/>
        </w:rPr>
        <w:t xml:space="preserve">2022г. - 96,41%, </w:t>
      </w:r>
      <w:r w:rsidRPr="001218A1">
        <w:rPr>
          <w:rFonts w:ascii="Times New Roman" w:hAnsi="Times New Roman"/>
          <w:color w:val="000000"/>
          <w:sz w:val="24"/>
          <w:szCs w:val="24"/>
        </w:rPr>
        <w:t>2019 г. -</w:t>
      </w:r>
      <w:r>
        <w:rPr>
          <w:rFonts w:ascii="Times New Roman" w:hAnsi="Times New Roman"/>
          <w:color w:val="000000"/>
          <w:sz w:val="24"/>
          <w:szCs w:val="24"/>
        </w:rPr>
        <w:t xml:space="preserve"> </w:t>
      </w:r>
      <w:r w:rsidRPr="001218A1">
        <w:rPr>
          <w:rFonts w:ascii="Times New Roman" w:hAnsi="Times New Roman"/>
          <w:color w:val="000000"/>
          <w:sz w:val="24"/>
          <w:szCs w:val="24"/>
        </w:rPr>
        <w:t>95,86%), по области 95,</w:t>
      </w:r>
      <w:r>
        <w:rPr>
          <w:rFonts w:ascii="Times New Roman" w:hAnsi="Times New Roman"/>
          <w:color w:val="000000"/>
          <w:sz w:val="24"/>
          <w:szCs w:val="24"/>
        </w:rPr>
        <w:t>57</w:t>
      </w:r>
      <w:r w:rsidRPr="001218A1">
        <w:rPr>
          <w:rFonts w:ascii="Times New Roman" w:hAnsi="Times New Roman"/>
          <w:color w:val="000000"/>
          <w:sz w:val="24"/>
          <w:szCs w:val="24"/>
        </w:rPr>
        <w:t xml:space="preserve">% </w:t>
      </w:r>
      <w:r>
        <w:rPr>
          <w:rFonts w:ascii="Times New Roman" w:hAnsi="Times New Roman"/>
          <w:color w:val="000000"/>
          <w:sz w:val="24"/>
          <w:szCs w:val="24"/>
        </w:rPr>
        <w:t>в основной период.</w:t>
      </w:r>
    </w:p>
    <w:p w14:paraId="0669C7C3" w14:textId="68D8BBF2" w:rsidR="00DB5DDA" w:rsidRPr="001218A1" w:rsidRDefault="00DA769D" w:rsidP="00DB5DDA">
      <w:pPr>
        <w:spacing w:after="0"/>
        <w:ind w:firstLine="709"/>
        <w:jc w:val="center"/>
        <w:rPr>
          <w:rFonts w:ascii="Times New Roman" w:hAnsi="Times New Roman"/>
          <w:color w:val="000000"/>
          <w:sz w:val="24"/>
          <w:szCs w:val="24"/>
        </w:rPr>
      </w:pPr>
      <w:proofErr w:type="gramStart"/>
      <w:r>
        <w:rPr>
          <w:rFonts w:ascii="Times New Roman" w:hAnsi="Times New Roman"/>
          <w:color w:val="000000"/>
          <w:sz w:val="24"/>
          <w:szCs w:val="24"/>
        </w:rPr>
        <w:t xml:space="preserve">Таблица </w:t>
      </w:r>
      <w:r w:rsidR="00C87A0E">
        <w:rPr>
          <w:rFonts w:ascii="Times New Roman" w:hAnsi="Times New Roman"/>
          <w:color w:val="000000"/>
          <w:sz w:val="24"/>
          <w:szCs w:val="24"/>
        </w:rPr>
        <w:t xml:space="preserve"> 42</w:t>
      </w:r>
      <w:proofErr w:type="gramEnd"/>
      <w:r>
        <w:rPr>
          <w:rFonts w:ascii="Times New Roman" w:hAnsi="Times New Roman"/>
          <w:color w:val="000000"/>
          <w:sz w:val="24"/>
          <w:szCs w:val="24"/>
        </w:rPr>
        <w:t xml:space="preserve">. </w:t>
      </w:r>
      <w:r w:rsidR="00DB5DDA" w:rsidRPr="001218A1">
        <w:rPr>
          <w:rFonts w:ascii="Times New Roman" w:hAnsi="Times New Roman"/>
          <w:color w:val="000000"/>
          <w:sz w:val="24"/>
          <w:szCs w:val="24"/>
        </w:rPr>
        <w:t>Динамика результатов ЕГЭ по математике базового уровня за 3 года</w:t>
      </w:r>
    </w:p>
    <w:tbl>
      <w:tblPr>
        <w:tblStyle w:val="afa"/>
        <w:tblW w:w="0" w:type="auto"/>
        <w:tblLook w:val="04A0" w:firstRow="1" w:lastRow="0" w:firstColumn="1" w:lastColumn="0" w:noHBand="0" w:noVBand="1"/>
      </w:tblPr>
      <w:tblGrid>
        <w:gridCol w:w="704"/>
        <w:gridCol w:w="2977"/>
        <w:gridCol w:w="1225"/>
        <w:gridCol w:w="1225"/>
        <w:gridCol w:w="1225"/>
        <w:gridCol w:w="1824"/>
      </w:tblGrid>
      <w:tr w:rsidR="00DB5DDA" w:rsidRPr="001218A1" w14:paraId="40ED08B5" w14:textId="77777777" w:rsidTr="006B20DD">
        <w:tc>
          <w:tcPr>
            <w:tcW w:w="704" w:type="dxa"/>
          </w:tcPr>
          <w:p w14:paraId="2321396A"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w:t>
            </w:r>
          </w:p>
          <w:p w14:paraId="4CA46C7A"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п/п</w:t>
            </w:r>
          </w:p>
        </w:tc>
        <w:tc>
          <w:tcPr>
            <w:tcW w:w="2977" w:type="dxa"/>
          </w:tcPr>
          <w:p w14:paraId="5AE25D69"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Участники, набравши</w:t>
            </w:r>
            <w:r>
              <w:rPr>
                <w:rFonts w:ascii="Times New Roman" w:hAnsi="Times New Roman"/>
                <w:color w:val="000000"/>
                <w:sz w:val="24"/>
                <w:szCs w:val="24"/>
              </w:rPr>
              <w:t>е</w:t>
            </w:r>
            <w:r w:rsidRPr="001218A1">
              <w:rPr>
                <w:rFonts w:ascii="Times New Roman" w:hAnsi="Times New Roman"/>
                <w:color w:val="000000"/>
                <w:sz w:val="24"/>
                <w:szCs w:val="24"/>
              </w:rPr>
              <w:t xml:space="preserve"> балл</w:t>
            </w:r>
            <w:r>
              <w:rPr>
                <w:rFonts w:ascii="Times New Roman" w:hAnsi="Times New Roman"/>
                <w:color w:val="000000"/>
                <w:sz w:val="24"/>
                <w:szCs w:val="24"/>
              </w:rPr>
              <w:t>ы</w:t>
            </w:r>
          </w:p>
        </w:tc>
        <w:tc>
          <w:tcPr>
            <w:tcW w:w="1225" w:type="dxa"/>
          </w:tcPr>
          <w:p w14:paraId="39265DDC"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2019 г.</w:t>
            </w:r>
          </w:p>
          <w:p w14:paraId="0FEB9D29" w14:textId="77777777" w:rsidR="00DB5DDA" w:rsidRPr="001218A1" w:rsidRDefault="00DB5DDA" w:rsidP="006B20DD">
            <w:pPr>
              <w:jc w:val="center"/>
              <w:rPr>
                <w:rFonts w:ascii="Times New Roman" w:hAnsi="Times New Roman"/>
                <w:color w:val="000000"/>
                <w:sz w:val="24"/>
                <w:szCs w:val="24"/>
              </w:rPr>
            </w:pPr>
          </w:p>
        </w:tc>
        <w:tc>
          <w:tcPr>
            <w:tcW w:w="1225" w:type="dxa"/>
          </w:tcPr>
          <w:p w14:paraId="5CF8F85F"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2022 г</w:t>
            </w:r>
            <w:r>
              <w:rPr>
                <w:rFonts w:ascii="Times New Roman" w:hAnsi="Times New Roman"/>
                <w:color w:val="000000"/>
                <w:sz w:val="24"/>
                <w:szCs w:val="24"/>
              </w:rPr>
              <w:t>.</w:t>
            </w:r>
          </w:p>
        </w:tc>
        <w:tc>
          <w:tcPr>
            <w:tcW w:w="1225" w:type="dxa"/>
          </w:tcPr>
          <w:p w14:paraId="565D437B"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 г.</w:t>
            </w:r>
          </w:p>
        </w:tc>
        <w:tc>
          <w:tcPr>
            <w:tcW w:w="1824" w:type="dxa"/>
          </w:tcPr>
          <w:p w14:paraId="52F29FE5"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Областной показатель</w:t>
            </w:r>
          </w:p>
        </w:tc>
      </w:tr>
      <w:tr w:rsidR="00DB5DDA" w:rsidRPr="001218A1" w14:paraId="78A0A4C2" w14:textId="77777777" w:rsidTr="006B20DD">
        <w:tc>
          <w:tcPr>
            <w:tcW w:w="704" w:type="dxa"/>
          </w:tcPr>
          <w:p w14:paraId="6073CC89" w14:textId="77777777" w:rsidR="00DB5DDA" w:rsidRPr="001218A1" w:rsidRDefault="00DB5DDA" w:rsidP="00B50AB3">
            <w:pPr>
              <w:pStyle w:val="a3"/>
              <w:numPr>
                <w:ilvl w:val="0"/>
                <w:numId w:val="26"/>
              </w:numPr>
              <w:spacing w:after="0"/>
              <w:jc w:val="center"/>
              <w:rPr>
                <w:rFonts w:ascii="Times New Roman" w:hAnsi="Times New Roman"/>
                <w:color w:val="000000"/>
                <w:sz w:val="24"/>
                <w:szCs w:val="24"/>
              </w:rPr>
            </w:pPr>
          </w:p>
        </w:tc>
        <w:tc>
          <w:tcPr>
            <w:tcW w:w="2977" w:type="dxa"/>
          </w:tcPr>
          <w:p w14:paraId="557A9A3B" w14:textId="77777777" w:rsidR="00DB5DDA" w:rsidRPr="001218A1" w:rsidRDefault="00DB5DDA" w:rsidP="006B20DD">
            <w:pPr>
              <w:rPr>
                <w:rFonts w:ascii="Times New Roman" w:hAnsi="Times New Roman"/>
                <w:color w:val="000000"/>
                <w:sz w:val="24"/>
                <w:szCs w:val="24"/>
              </w:rPr>
            </w:pPr>
            <w:r w:rsidRPr="001218A1">
              <w:rPr>
                <w:rFonts w:ascii="Times New Roman" w:hAnsi="Times New Roman"/>
                <w:color w:val="000000"/>
                <w:sz w:val="24"/>
                <w:szCs w:val="24"/>
              </w:rPr>
              <w:t>Получили «2</w:t>
            </w:r>
            <w:proofErr w:type="gramStart"/>
            <w:r w:rsidRPr="001218A1">
              <w:rPr>
                <w:rFonts w:ascii="Times New Roman" w:hAnsi="Times New Roman"/>
                <w:color w:val="000000"/>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p>
        </w:tc>
        <w:tc>
          <w:tcPr>
            <w:tcW w:w="1225" w:type="dxa"/>
          </w:tcPr>
          <w:p w14:paraId="5B7BA9F1"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4,14</w:t>
            </w:r>
          </w:p>
        </w:tc>
        <w:tc>
          <w:tcPr>
            <w:tcW w:w="1225" w:type="dxa"/>
          </w:tcPr>
          <w:p w14:paraId="32335A98"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3,59</w:t>
            </w:r>
          </w:p>
        </w:tc>
        <w:tc>
          <w:tcPr>
            <w:tcW w:w="1225" w:type="dxa"/>
          </w:tcPr>
          <w:p w14:paraId="77273D1A"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3,91</w:t>
            </w:r>
          </w:p>
        </w:tc>
        <w:tc>
          <w:tcPr>
            <w:tcW w:w="1824" w:type="dxa"/>
          </w:tcPr>
          <w:p w14:paraId="375FFE04"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4,43</w:t>
            </w:r>
          </w:p>
        </w:tc>
      </w:tr>
      <w:tr w:rsidR="00DB5DDA" w:rsidRPr="001218A1" w14:paraId="184CDA85" w14:textId="77777777" w:rsidTr="006B20DD">
        <w:tc>
          <w:tcPr>
            <w:tcW w:w="704" w:type="dxa"/>
          </w:tcPr>
          <w:p w14:paraId="45DDA75A" w14:textId="77777777" w:rsidR="00DB5DDA" w:rsidRPr="001218A1" w:rsidRDefault="00DB5DDA" w:rsidP="00B50AB3">
            <w:pPr>
              <w:pStyle w:val="a3"/>
              <w:numPr>
                <w:ilvl w:val="0"/>
                <w:numId w:val="26"/>
              </w:numPr>
              <w:spacing w:after="0"/>
              <w:jc w:val="center"/>
              <w:rPr>
                <w:rFonts w:ascii="Times New Roman" w:hAnsi="Times New Roman"/>
                <w:color w:val="000000"/>
                <w:sz w:val="24"/>
                <w:szCs w:val="24"/>
              </w:rPr>
            </w:pPr>
          </w:p>
        </w:tc>
        <w:tc>
          <w:tcPr>
            <w:tcW w:w="2977" w:type="dxa"/>
          </w:tcPr>
          <w:p w14:paraId="636A11B8" w14:textId="77777777" w:rsidR="00DB5DDA" w:rsidRPr="001218A1" w:rsidRDefault="00DB5DDA" w:rsidP="006B20DD">
            <w:pPr>
              <w:rPr>
                <w:rFonts w:ascii="Times New Roman" w:hAnsi="Times New Roman"/>
                <w:color w:val="000000"/>
                <w:sz w:val="24"/>
                <w:szCs w:val="24"/>
              </w:rPr>
            </w:pPr>
            <w:r w:rsidRPr="001218A1">
              <w:rPr>
                <w:rFonts w:ascii="Times New Roman" w:hAnsi="Times New Roman"/>
                <w:color w:val="000000"/>
                <w:sz w:val="24"/>
                <w:szCs w:val="24"/>
              </w:rPr>
              <w:t>Получили «3</w:t>
            </w:r>
            <w:proofErr w:type="gramStart"/>
            <w:r w:rsidRPr="001218A1">
              <w:rPr>
                <w:rFonts w:ascii="Times New Roman" w:hAnsi="Times New Roman"/>
                <w:color w:val="000000"/>
                <w:sz w:val="24"/>
                <w:szCs w:val="24"/>
              </w:rPr>
              <w:t>»</w:t>
            </w:r>
            <w:r>
              <w:rPr>
                <w:rFonts w:ascii="Times New Roman" w:hAnsi="Times New Roman"/>
                <w:sz w:val="24"/>
                <w:szCs w:val="24"/>
              </w:rPr>
              <w:t xml:space="preserve"> ,</w:t>
            </w:r>
            <w:proofErr w:type="gramEnd"/>
            <w:r>
              <w:rPr>
                <w:rFonts w:ascii="Times New Roman" w:hAnsi="Times New Roman"/>
                <w:sz w:val="24"/>
                <w:szCs w:val="24"/>
              </w:rPr>
              <w:t xml:space="preserve"> %</w:t>
            </w:r>
          </w:p>
        </w:tc>
        <w:tc>
          <w:tcPr>
            <w:tcW w:w="1225" w:type="dxa"/>
          </w:tcPr>
          <w:p w14:paraId="77369A81"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33,08</w:t>
            </w:r>
          </w:p>
        </w:tc>
        <w:tc>
          <w:tcPr>
            <w:tcW w:w="1225" w:type="dxa"/>
          </w:tcPr>
          <w:p w14:paraId="04D23ED4"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33,33</w:t>
            </w:r>
          </w:p>
        </w:tc>
        <w:tc>
          <w:tcPr>
            <w:tcW w:w="1225" w:type="dxa"/>
          </w:tcPr>
          <w:p w14:paraId="10C0F727"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30,62</w:t>
            </w:r>
          </w:p>
        </w:tc>
        <w:tc>
          <w:tcPr>
            <w:tcW w:w="1824" w:type="dxa"/>
          </w:tcPr>
          <w:p w14:paraId="55D6461E"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19,25</w:t>
            </w:r>
          </w:p>
        </w:tc>
      </w:tr>
      <w:tr w:rsidR="00DB5DDA" w:rsidRPr="001218A1" w14:paraId="153B21B0" w14:textId="77777777" w:rsidTr="006B20DD">
        <w:tc>
          <w:tcPr>
            <w:tcW w:w="704" w:type="dxa"/>
          </w:tcPr>
          <w:p w14:paraId="5767F030" w14:textId="77777777" w:rsidR="00DB5DDA" w:rsidRPr="001218A1" w:rsidRDefault="00DB5DDA" w:rsidP="00B50AB3">
            <w:pPr>
              <w:pStyle w:val="a3"/>
              <w:numPr>
                <w:ilvl w:val="0"/>
                <w:numId w:val="26"/>
              </w:numPr>
              <w:spacing w:after="0"/>
              <w:jc w:val="center"/>
              <w:rPr>
                <w:rFonts w:ascii="Times New Roman" w:hAnsi="Times New Roman"/>
                <w:color w:val="000000"/>
                <w:sz w:val="24"/>
                <w:szCs w:val="24"/>
              </w:rPr>
            </w:pPr>
          </w:p>
        </w:tc>
        <w:tc>
          <w:tcPr>
            <w:tcW w:w="2977" w:type="dxa"/>
          </w:tcPr>
          <w:p w14:paraId="49765367" w14:textId="77777777" w:rsidR="00DB5DDA" w:rsidRPr="001218A1" w:rsidRDefault="00DB5DDA" w:rsidP="006B20DD">
            <w:pPr>
              <w:rPr>
                <w:rFonts w:ascii="Times New Roman" w:hAnsi="Times New Roman"/>
                <w:color w:val="000000"/>
                <w:sz w:val="24"/>
                <w:szCs w:val="24"/>
              </w:rPr>
            </w:pPr>
            <w:r w:rsidRPr="001218A1">
              <w:rPr>
                <w:rFonts w:ascii="Times New Roman" w:hAnsi="Times New Roman"/>
                <w:color w:val="000000"/>
                <w:sz w:val="24"/>
                <w:szCs w:val="24"/>
              </w:rPr>
              <w:t>Получили «4</w:t>
            </w:r>
            <w:proofErr w:type="gramStart"/>
            <w:r w:rsidRPr="001218A1">
              <w:rPr>
                <w:rFonts w:ascii="Times New Roman" w:hAnsi="Times New Roman"/>
                <w:color w:val="000000"/>
                <w:sz w:val="24"/>
                <w:szCs w:val="24"/>
              </w:rPr>
              <w:t>»</w:t>
            </w:r>
            <w:r>
              <w:rPr>
                <w:rFonts w:ascii="Times New Roman" w:hAnsi="Times New Roman"/>
                <w:sz w:val="24"/>
                <w:szCs w:val="24"/>
              </w:rPr>
              <w:t xml:space="preserve"> ,</w:t>
            </w:r>
            <w:proofErr w:type="gramEnd"/>
            <w:r>
              <w:rPr>
                <w:rFonts w:ascii="Times New Roman" w:hAnsi="Times New Roman"/>
                <w:sz w:val="24"/>
                <w:szCs w:val="24"/>
              </w:rPr>
              <w:t xml:space="preserve"> %</w:t>
            </w:r>
          </w:p>
        </w:tc>
        <w:tc>
          <w:tcPr>
            <w:tcW w:w="1225" w:type="dxa"/>
          </w:tcPr>
          <w:p w14:paraId="5B6A7AD2"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45,11</w:t>
            </w:r>
          </w:p>
        </w:tc>
        <w:tc>
          <w:tcPr>
            <w:tcW w:w="1225" w:type="dxa"/>
          </w:tcPr>
          <w:p w14:paraId="1EF6B36A"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41,50</w:t>
            </w:r>
          </w:p>
        </w:tc>
        <w:tc>
          <w:tcPr>
            <w:tcW w:w="1225" w:type="dxa"/>
          </w:tcPr>
          <w:p w14:paraId="794DBD46"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45,60</w:t>
            </w:r>
          </w:p>
        </w:tc>
        <w:tc>
          <w:tcPr>
            <w:tcW w:w="1824" w:type="dxa"/>
          </w:tcPr>
          <w:p w14:paraId="3663297B"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45,26</w:t>
            </w:r>
          </w:p>
        </w:tc>
      </w:tr>
      <w:tr w:rsidR="00DB5DDA" w:rsidRPr="001218A1" w14:paraId="402A898C" w14:textId="77777777" w:rsidTr="006B20DD">
        <w:tc>
          <w:tcPr>
            <w:tcW w:w="704" w:type="dxa"/>
          </w:tcPr>
          <w:p w14:paraId="188813CA" w14:textId="77777777" w:rsidR="00DB5DDA" w:rsidRPr="001218A1" w:rsidRDefault="00DB5DDA" w:rsidP="00B50AB3">
            <w:pPr>
              <w:pStyle w:val="a3"/>
              <w:numPr>
                <w:ilvl w:val="0"/>
                <w:numId w:val="26"/>
              </w:numPr>
              <w:spacing w:after="0"/>
              <w:jc w:val="center"/>
              <w:rPr>
                <w:rFonts w:ascii="Times New Roman" w:hAnsi="Times New Roman"/>
                <w:color w:val="000000"/>
                <w:sz w:val="24"/>
                <w:szCs w:val="24"/>
              </w:rPr>
            </w:pPr>
          </w:p>
        </w:tc>
        <w:tc>
          <w:tcPr>
            <w:tcW w:w="2977" w:type="dxa"/>
          </w:tcPr>
          <w:p w14:paraId="376BDE5C" w14:textId="77777777" w:rsidR="00DB5DDA" w:rsidRPr="001218A1" w:rsidRDefault="00DB5DDA" w:rsidP="006B20DD">
            <w:pPr>
              <w:rPr>
                <w:rFonts w:ascii="Times New Roman" w:hAnsi="Times New Roman"/>
                <w:color w:val="000000"/>
                <w:sz w:val="24"/>
                <w:szCs w:val="24"/>
              </w:rPr>
            </w:pPr>
            <w:r w:rsidRPr="001218A1">
              <w:rPr>
                <w:rFonts w:ascii="Times New Roman" w:hAnsi="Times New Roman"/>
                <w:color w:val="000000"/>
                <w:sz w:val="24"/>
                <w:szCs w:val="24"/>
              </w:rPr>
              <w:t>Получили «5</w:t>
            </w:r>
            <w:proofErr w:type="gramStart"/>
            <w:r w:rsidRPr="001218A1">
              <w:rPr>
                <w:rFonts w:ascii="Times New Roman" w:hAnsi="Times New Roman"/>
                <w:color w:val="000000"/>
                <w:sz w:val="24"/>
                <w:szCs w:val="24"/>
              </w:rPr>
              <w:t>»</w:t>
            </w:r>
            <w:r>
              <w:rPr>
                <w:rFonts w:ascii="Times New Roman" w:hAnsi="Times New Roman"/>
                <w:sz w:val="24"/>
                <w:szCs w:val="24"/>
              </w:rPr>
              <w:t xml:space="preserve"> ,</w:t>
            </w:r>
            <w:proofErr w:type="gramEnd"/>
            <w:r>
              <w:rPr>
                <w:rFonts w:ascii="Times New Roman" w:hAnsi="Times New Roman"/>
                <w:sz w:val="24"/>
                <w:szCs w:val="24"/>
              </w:rPr>
              <w:t xml:space="preserve"> %</w:t>
            </w:r>
          </w:p>
        </w:tc>
        <w:tc>
          <w:tcPr>
            <w:tcW w:w="1225" w:type="dxa"/>
          </w:tcPr>
          <w:p w14:paraId="403E4F2E"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17,67</w:t>
            </w:r>
          </w:p>
        </w:tc>
        <w:tc>
          <w:tcPr>
            <w:tcW w:w="1225" w:type="dxa"/>
          </w:tcPr>
          <w:p w14:paraId="317076CC"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21,57</w:t>
            </w:r>
          </w:p>
        </w:tc>
        <w:tc>
          <w:tcPr>
            <w:tcW w:w="1225" w:type="dxa"/>
          </w:tcPr>
          <w:p w14:paraId="428A36D8"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19,87</w:t>
            </w:r>
          </w:p>
        </w:tc>
        <w:tc>
          <w:tcPr>
            <w:tcW w:w="1824" w:type="dxa"/>
          </w:tcPr>
          <w:p w14:paraId="4B66C1ED"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31,06</w:t>
            </w:r>
          </w:p>
        </w:tc>
      </w:tr>
      <w:tr w:rsidR="00DB5DDA" w:rsidRPr="001218A1" w14:paraId="519F1B0B" w14:textId="77777777" w:rsidTr="006B20DD">
        <w:tc>
          <w:tcPr>
            <w:tcW w:w="704" w:type="dxa"/>
          </w:tcPr>
          <w:p w14:paraId="3AEBA1A4" w14:textId="77777777" w:rsidR="00DB5DDA" w:rsidRPr="001218A1" w:rsidRDefault="00DB5DDA" w:rsidP="00B50AB3">
            <w:pPr>
              <w:pStyle w:val="a3"/>
              <w:numPr>
                <w:ilvl w:val="0"/>
                <w:numId w:val="26"/>
              </w:numPr>
              <w:spacing w:after="0"/>
              <w:jc w:val="center"/>
              <w:rPr>
                <w:rFonts w:ascii="Times New Roman" w:hAnsi="Times New Roman"/>
                <w:color w:val="000000"/>
                <w:sz w:val="24"/>
                <w:szCs w:val="24"/>
              </w:rPr>
            </w:pPr>
          </w:p>
        </w:tc>
        <w:tc>
          <w:tcPr>
            <w:tcW w:w="2977" w:type="dxa"/>
          </w:tcPr>
          <w:p w14:paraId="7CA4EBFD" w14:textId="77777777" w:rsidR="00DB5DDA" w:rsidRPr="001218A1" w:rsidRDefault="00DB5DDA" w:rsidP="006B20DD">
            <w:pPr>
              <w:rPr>
                <w:rFonts w:ascii="Times New Roman" w:hAnsi="Times New Roman"/>
                <w:color w:val="000000"/>
                <w:sz w:val="24"/>
                <w:szCs w:val="24"/>
              </w:rPr>
            </w:pPr>
            <w:r w:rsidRPr="001218A1">
              <w:rPr>
                <w:rFonts w:ascii="Times New Roman" w:hAnsi="Times New Roman"/>
                <w:color w:val="000000"/>
                <w:sz w:val="24"/>
                <w:szCs w:val="24"/>
              </w:rPr>
              <w:t>Средняя отметка</w:t>
            </w:r>
          </w:p>
        </w:tc>
        <w:tc>
          <w:tcPr>
            <w:tcW w:w="1225" w:type="dxa"/>
          </w:tcPr>
          <w:p w14:paraId="5DFE39D3"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3,76</w:t>
            </w:r>
          </w:p>
        </w:tc>
        <w:tc>
          <w:tcPr>
            <w:tcW w:w="1225" w:type="dxa"/>
          </w:tcPr>
          <w:p w14:paraId="7CFD49A9" w14:textId="77777777" w:rsidR="00DB5DDA" w:rsidRPr="001218A1" w:rsidRDefault="00DB5DDA" w:rsidP="006B20DD">
            <w:pPr>
              <w:jc w:val="center"/>
              <w:rPr>
                <w:rFonts w:ascii="Times New Roman" w:hAnsi="Times New Roman"/>
                <w:color w:val="000000"/>
                <w:sz w:val="24"/>
                <w:szCs w:val="24"/>
              </w:rPr>
            </w:pPr>
            <w:r w:rsidRPr="001218A1">
              <w:rPr>
                <w:rFonts w:ascii="Times New Roman" w:hAnsi="Times New Roman"/>
                <w:color w:val="000000"/>
                <w:sz w:val="24"/>
                <w:szCs w:val="24"/>
              </w:rPr>
              <w:t>3,70</w:t>
            </w:r>
          </w:p>
        </w:tc>
        <w:tc>
          <w:tcPr>
            <w:tcW w:w="1225" w:type="dxa"/>
          </w:tcPr>
          <w:p w14:paraId="1BFFDBD2"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3,81</w:t>
            </w:r>
          </w:p>
        </w:tc>
        <w:tc>
          <w:tcPr>
            <w:tcW w:w="1824" w:type="dxa"/>
          </w:tcPr>
          <w:p w14:paraId="41A0D1D8" w14:textId="77777777" w:rsidR="00DB5DDA" w:rsidRPr="001218A1" w:rsidRDefault="00DB5DDA" w:rsidP="006B20DD">
            <w:pPr>
              <w:jc w:val="center"/>
              <w:rPr>
                <w:rFonts w:ascii="Times New Roman" w:hAnsi="Times New Roman"/>
                <w:color w:val="000000"/>
                <w:sz w:val="24"/>
                <w:szCs w:val="24"/>
              </w:rPr>
            </w:pPr>
            <w:r>
              <w:rPr>
                <w:rFonts w:ascii="Times New Roman" w:hAnsi="Times New Roman"/>
                <w:color w:val="000000"/>
                <w:sz w:val="24"/>
                <w:szCs w:val="24"/>
              </w:rPr>
              <w:t>4,03</w:t>
            </w:r>
          </w:p>
        </w:tc>
      </w:tr>
    </w:tbl>
    <w:p w14:paraId="5FDD4B16" w14:textId="77777777" w:rsidR="00DB5DDA" w:rsidRPr="00955E1A" w:rsidRDefault="00DB5DDA" w:rsidP="00DB5DDA">
      <w:pPr>
        <w:spacing w:after="0"/>
        <w:ind w:firstLine="709"/>
        <w:jc w:val="center"/>
        <w:rPr>
          <w:rFonts w:ascii="Times New Roman" w:hAnsi="Times New Roman"/>
          <w:color w:val="000000"/>
          <w:sz w:val="24"/>
          <w:szCs w:val="24"/>
          <w:highlight w:val="yellow"/>
        </w:rPr>
      </w:pPr>
    </w:p>
    <w:p w14:paraId="73B4C25C" w14:textId="77777777" w:rsidR="00DB5DDA" w:rsidRPr="00955E1A" w:rsidRDefault="00DB5DDA" w:rsidP="00DB5DDA">
      <w:pPr>
        <w:spacing w:after="0"/>
        <w:ind w:firstLine="709"/>
        <w:jc w:val="center"/>
        <w:rPr>
          <w:rFonts w:ascii="Times New Roman" w:hAnsi="Times New Roman"/>
          <w:color w:val="000000"/>
          <w:sz w:val="24"/>
          <w:szCs w:val="24"/>
          <w:highlight w:val="yellow"/>
        </w:rPr>
      </w:pPr>
    </w:p>
    <w:p w14:paraId="78914BA3" w14:textId="77777777" w:rsidR="00DB5DDA" w:rsidRPr="00955E1A" w:rsidRDefault="00DB5DDA" w:rsidP="00DB5DDA">
      <w:pPr>
        <w:spacing w:after="0"/>
        <w:ind w:firstLine="709"/>
        <w:jc w:val="center"/>
        <w:rPr>
          <w:rFonts w:ascii="Times New Roman" w:hAnsi="Times New Roman"/>
          <w:color w:val="000000"/>
          <w:sz w:val="24"/>
          <w:szCs w:val="24"/>
          <w:highlight w:val="yellow"/>
        </w:rPr>
      </w:pPr>
      <w:r w:rsidRPr="00DE1DB5">
        <w:rPr>
          <w:rFonts w:ascii="Times New Roman" w:hAnsi="Times New Roman"/>
          <w:noProof/>
          <w:color w:val="000000"/>
          <w:sz w:val="24"/>
          <w:szCs w:val="24"/>
        </w:rPr>
        <w:drawing>
          <wp:inline distT="0" distB="0" distL="0" distR="0" wp14:anchorId="5F4A334E" wp14:editId="3C9F18E5">
            <wp:extent cx="5486400" cy="3035030"/>
            <wp:effectExtent l="0" t="0" r="0" b="1333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6F196CC" w14:textId="7CE2B32F" w:rsidR="00DA769D" w:rsidRDefault="00DA769D" w:rsidP="00DA769D">
      <w:pPr>
        <w:spacing w:after="0"/>
        <w:ind w:firstLine="709"/>
        <w:jc w:val="both"/>
        <w:rPr>
          <w:rFonts w:ascii="Times New Roman" w:hAnsi="Times New Roman"/>
          <w:color w:val="000000"/>
          <w:sz w:val="24"/>
          <w:szCs w:val="24"/>
        </w:rPr>
      </w:pPr>
      <w:r>
        <w:rPr>
          <w:rFonts w:ascii="Times New Roman" w:hAnsi="Times New Roman"/>
          <w:color w:val="000000"/>
          <w:sz w:val="24"/>
          <w:szCs w:val="24"/>
        </w:rPr>
        <w:t>Рисунок</w:t>
      </w:r>
      <w:r w:rsidR="00C87A0E">
        <w:rPr>
          <w:rFonts w:ascii="Times New Roman" w:hAnsi="Times New Roman"/>
          <w:color w:val="000000"/>
          <w:sz w:val="24"/>
          <w:szCs w:val="24"/>
        </w:rPr>
        <w:t xml:space="preserve"> 46</w:t>
      </w:r>
      <w:r>
        <w:rPr>
          <w:rFonts w:ascii="Times New Roman" w:hAnsi="Times New Roman"/>
          <w:color w:val="000000"/>
          <w:sz w:val="24"/>
          <w:szCs w:val="24"/>
        </w:rPr>
        <w:t>. Р</w:t>
      </w:r>
      <w:r w:rsidRPr="009949BC">
        <w:rPr>
          <w:rFonts w:ascii="Times New Roman" w:hAnsi="Times New Roman"/>
          <w:color w:val="000000"/>
          <w:sz w:val="24"/>
          <w:szCs w:val="24"/>
        </w:rPr>
        <w:t>езультат</w:t>
      </w:r>
      <w:r>
        <w:rPr>
          <w:rFonts w:ascii="Times New Roman" w:hAnsi="Times New Roman"/>
          <w:color w:val="000000"/>
          <w:sz w:val="24"/>
          <w:szCs w:val="24"/>
        </w:rPr>
        <w:t xml:space="preserve">ы </w:t>
      </w:r>
      <w:r w:rsidRPr="009949BC">
        <w:rPr>
          <w:rFonts w:ascii="Times New Roman" w:hAnsi="Times New Roman"/>
          <w:color w:val="000000"/>
          <w:sz w:val="24"/>
          <w:szCs w:val="24"/>
        </w:rPr>
        <w:t>ЕГЭ по математике базового уровня за 3 года</w:t>
      </w:r>
    </w:p>
    <w:p w14:paraId="30B6D575" w14:textId="77777777" w:rsidR="00DA769D" w:rsidRDefault="00DA769D" w:rsidP="00DB5DDA">
      <w:pPr>
        <w:spacing w:after="0"/>
        <w:ind w:firstLine="709"/>
        <w:jc w:val="both"/>
        <w:rPr>
          <w:rFonts w:ascii="Times New Roman" w:hAnsi="Times New Roman"/>
          <w:color w:val="000000"/>
          <w:sz w:val="24"/>
          <w:szCs w:val="24"/>
        </w:rPr>
      </w:pPr>
    </w:p>
    <w:p w14:paraId="790FB51B" w14:textId="4D32CB87" w:rsidR="00DB5DDA" w:rsidRPr="009949BC" w:rsidRDefault="00DB5DDA" w:rsidP="00DB5DDA">
      <w:pPr>
        <w:spacing w:after="0"/>
        <w:ind w:firstLine="709"/>
        <w:jc w:val="both"/>
        <w:rPr>
          <w:rFonts w:ascii="Times New Roman" w:hAnsi="Times New Roman"/>
          <w:color w:val="000000"/>
          <w:sz w:val="24"/>
          <w:szCs w:val="24"/>
        </w:rPr>
      </w:pPr>
      <w:r w:rsidRPr="009949BC">
        <w:rPr>
          <w:rFonts w:ascii="Times New Roman" w:hAnsi="Times New Roman"/>
          <w:color w:val="000000"/>
          <w:sz w:val="24"/>
          <w:szCs w:val="24"/>
        </w:rPr>
        <w:t xml:space="preserve">Доля выпускников, набравших отметку «5» балла в ЕГЭ по математике базового уровня составила </w:t>
      </w:r>
      <w:r>
        <w:rPr>
          <w:rFonts w:ascii="Times New Roman" w:hAnsi="Times New Roman"/>
          <w:color w:val="000000"/>
          <w:sz w:val="24"/>
          <w:szCs w:val="24"/>
        </w:rPr>
        <w:t>19,87</w:t>
      </w:r>
      <w:r w:rsidRPr="009949BC">
        <w:rPr>
          <w:rFonts w:ascii="Times New Roman" w:hAnsi="Times New Roman"/>
          <w:color w:val="000000"/>
          <w:sz w:val="24"/>
          <w:szCs w:val="24"/>
        </w:rPr>
        <w:t>% (</w:t>
      </w:r>
      <w:r>
        <w:rPr>
          <w:rFonts w:ascii="Times New Roman" w:hAnsi="Times New Roman"/>
          <w:color w:val="000000"/>
          <w:sz w:val="24"/>
          <w:szCs w:val="24"/>
        </w:rPr>
        <w:t>2022г.-21,57</w:t>
      </w:r>
      <w:proofErr w:type="gramStart"/>
      <w:r>
        <w:rPr>
          <w:rFonts w:ascii="Times New Roman" w:hAnsi="Times New Roman"/>
          <w:color w:val="000000"/>
          <w:sz w:val="24"/>
          <w:szCs w:val="24"/>
        </w:rPr>
        <w:t xml:space="preserve">%, </w:t>
      </w:r>
      <w:r w:rsidRPr="009949BC">
        <w:rPr>
          <w:rFonts w:ascii="Times New Roman" w:hAnsi="Times New Roman"/>
          <w:color w:val="000000"/>
          <w:sz w:val="24"/>
          <w:szCs w:val="24"/>
        </w:rPr>
        <w:t xml:space="preserve"> 2019</w:t>
      </w:r>
      <w:proofErr w:type="gramEnd"/>
      <w:r w:rsidRPr="009949BC">
        <w:rPr>
          <w:rFonts w:ascii="Times New Roman" w:hAnsi="Times New Roman"/>
          <w:color w:val="000000"/>
          <w:sz w:val="24"/>
          <w:szCs w:val="24"/>
        </w:rPr>
        <w:t xml:space="preserve"> г. -17,67%) от числа проходивших экзамен.</w:t>
      </w:r>
    </w:p>
    <w:p w14:paraId="6AA3C79D" w14:textId="77777777" w:rsidR="00DB5DDA" w:rsidRDefault="00DB5DDA" w:rsidP="00DB5DDA">
      <w:pPr>
        <w:spacing w:after="0"/>
        <w:ind w:firstLine="709"/>
        <w:jc w:val="center"/>
        <w:rPr>
          <w:rFonts w:ascii="Times New Roman" w:hAnsi="Times New Roman"/>
          <w:color w:val="000000"/>
          <w:sz w:val="24"/>
          <w:szCs w:val="24"/>
        </w:rPr>
      </w:pPr>
    </w:p>
    <w:p w14:paraId="282DC726" w14:textId="611EF962" w:rsidR="00DB5DDA" w:rsidRPr="009949BC" w:rsidRDefault="00DA769D" w:rsidP="00DB5DDA">
      <w:pPr>
        <w:spacing w:after="0"/>
        <w:ind w:firstLine="709"/>
        <w:jc w:val="center"/>
        <w:rPr>
          <w:rFonts w:ascii="Times New Roman" w:hAnsi="Times New Roman"/>
          <w:color w:val="000000"/>
          <w:sz w:val="24"/>
          <w:szCs w:val="24"/>
        </w:rPr>
      </w:pPr>
      <w:proofErr w:type="gramStart"/>
      <w:r>
        <w:rPr>
          <w:rFonts w:ascii="Times New Roman" w:hAnsi="Times New Roman"/>
          <w:color w:val="000000"/>
          <w:sz w:val="24"/>
          <w:szCs w:val="24"/>
        </w:rPr>
        <w:t xml:space="preserve">Таблица  </w:t>
      </w:r>
      <w:r w:rsidR="00C87A0E">
        <w:rPr>
          <w:rFonts w:ascii="Times New Roman" w:hAnsi="Times New Roman"/>
          <w:color w:val="000000"/>
          <w:sz w:val="24"/>
          <w:szCs w:val="24"/>
        </w:rPr>
        <w:t>43</w:t>
      </w:r>
      <w:proofErr w:type="gramEnd"/>
      <w:r>
        <w:rPr>
          <w:rFonts w:ascii="Times New Roman" w:hAnsi="Times New Roman"/>
          <w:color w:val="000000"/>
          <w:sz w:val="24"/>
          <w:szCs w:val="24"/>
        </w:rPr>
        <w:t xml:space="preserve">. </w:t>
      </w:r>
      <w:r w:rsidR="00DB5DDA">
        <w:rPr>
          <w:rFonts w:ascii="Times New Roman" w:hAnsi="Times New Roman"/>
          <w:color w:val="000000"/>
          <w:sz w:val="24"/>
          <w:szCs w:val="24"/>
        </w:rPr>
        <w:t>Распределение отметки «5»  по образовательным организациям.</w:t>
      </w:r>
    </w:p>
    <w:tbl>
      <w:tblPr>
        <w:tblStyle w:val="afa"/>
        <w:tblW w:w="8691" w:type="dxa"/>
        <w:jc w:val="center"/>
        <w:tblLayout w:type="fixed"/>
        <w:tblLook w:val="04A0" w:firstRow="1" w:lastRow="0" w:firstColumn="1" w:lastColumn="0" w:noHBand="0" w:noVBand="1"/>
      </w:tblPr>
      <w:tblGrid>
        <w:gridCol w:w="704"/>
        <w:gridCol w:w="3827"/>
        <w:gridCol w:w="993"/>
        <w:gridCol w:w="1500"/>
        <w:gridCol w:w="1667"/>
      </w:tblGrid>
      <w:tr w:rsidR="00DB5DDA" w:rsidRPr="00122675" w14:paraId="078ED1D9" w14:textId="77777777" w:rsidTr="006B20DD">
        <w:trPr>
          <w:jc w:val="center"/>
        </w:trPr>
        <w:tc>
          <w:tcPr>
            <w:tcW w:w="704" w:type="dxa"/>
            <w:shd w:val="clear" w:color="auto" w:fill="auto"/>
          </w:tcPr>
          <w:p w14:paraId="7F3DD2F8"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w:t>
            </w:r>
          </w:p>
        </w:tc>
        <w:tc>
          <w:tcPr>
            <w:tcW w:w="3827" w:type="dxa"/>
            <w:shd w:val="clear" w:color="auto" w:fill="auto"/>
          </w:tcPr>
          <w:p w14:paraId="01D36FF4"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Наименование ОО</w:t>
            </w:r>
          </w:p>
        </w:tc>
        <w:tc>
          <w:tcPr>
            <w:tcW w:w="993" w:type="dxa"/>
            <w:shd w:val="clear" w:color="auto" w:fill="auto"/>
          </w:tcPr>
          <w:p w14:paraId="277AA0DC"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Получили «5»</w:t>
            </w:r>
          </w:p>
        </w:tc>
        <w:tc>
          <w:tcPr>
            <w:tcW w:w="1500" w:type="dxa"/>
            <w:shd w:val="clear" w:color="auto" w:fill="auto"/>
          </w:tcPr>
          <w:p w14:paraId="2679DAC3" w14:textId="77777777" w:rsidR="00DB5DDA" w:rsidRPr="00122675" w:rsidRDefault="00DB5DDA" w:rsidP="006B20DD">
            <w:pPr>
              <w:jc w:val="center"/>
              <w:rPr>
                <w:rFonts w:ascii="Times New Roman" w:hAnsi="Times New Roman"/>
                <w:color w:val="000000"/>
                <w:sz w:val="24"/>
                <w:szCs w:val="24"/>
              </w:rPr>
            </w:pPr>
            <w:r w:rsidRPr="00122675">
              <w:rPr>
                <w:rFonts w:ascii="Times New Roman" w:hAnsi="Times New Roman"/>
                <w:color w:val="000000"/>
                <w:sz w:val="24"/>
                <w:szCs w:val="24"/>
              </w:rPr>
              <w:t xml:space="preserve">Доля участников, </w:t>
            </w:r>
            <w:proofErr w:type="gramStart"/>
            <w:r w:rsidRPr="00122675">
              <w:rPr>
                <w:rFonts w:ascii="Times New Roman" w:hAnsi="Times New Roman"/>
                <w:color w:val="000000"/>
                <w:sz w:val="24"/>
                <w:szCs w:val="24"/>
              </w:rPr>
              <w:t>получивших  отметку</w:t>
            </w:r>
            <w:proofErr w:type="gramEnd"/>
            <w:r w:rsidRPr="00122675">
              <w:rPr>
                <w:rFonts w:ascii="Times New Roman" w:hAnsi="Times New Roman"/>
                <w:color w:val="000000"/>
                <w:sz w:val="24"/>
                <w:szCs w:val="24"/>
              </w:rPr>
              <w:t xml:space="preserve"> «5»</w:t>
            </w:r>
            <w:r>
              <w:rPr>
                <w:rFonts w:ascii="Times New Roman" w:hAnsi="Times New Roman"/>
                <w:color w:val="000000"/>
                <w:sz w:val="24"/>
                <w:szCs w:val="24"/>
              </w:rPr>
              <w:t>,  %</w:t>
            </w:r>
          </w:p>
        </w:tc>
        <w:tc>
          <w:tcPr>
            <w:tcW w:w="1667" w:type="dxa"/>
            <w:shd w:val="clear" w:color="auto" w:fill="auto"/>
          </w:tcPr>
          <w:p w14:paraId="2BCA3638" w14:textId="77777777" w:rsidR="00DB5DDA" w:rsidRPr="00122675" w:rsidRDefault="00DB5DDA" w:rsidP="006B20DD">
            <w:pPr>
              <w:jc w:val="center"/>
              <w:rPr>
                <w:rFonts w:ascii="Times New Roman" w:hAnsi="Times New Roman"/>
                <w:color w:val="000000"/>
                <w:sz w:val="24"/>
                <w:szCs w:val="24"/>
              </w:rPr>
            </w:pPr>
            <w:r w:rsidRPr="00122675">
              <w:rPr>
                <w:rFonts w:ascii="Times New Roman" w:hAnsi="Times New Roman"/>
                <w:color w:val="000000"/>
                <w:sz w:val="24"/>
                <w:szCs w:val="24"/>
              </w:rPr>
              <w:t xml:space="preserve">Средняя </w:t>
            </w:r>
            <w:r>
              <w:rPr>
                <w:rFonts w:ascii="Times New Roman" w:hAnsi="Times New Roman"/>
                <w:color w:val="000000"/>
                <w:sz w:val="24"/>
                <w:szCs w:val="24"/>
              </w:rPr>
              <w:t>тестовый балл</w:t>
            </w:r>
          </w:p>
        </w:tc>
      </w:tr>
      <w:tr w:rsidR="00DB5DDA" w:rsidRPr="00122675" w14:paraId="5777D72C" w14:textId="77777777" w:rsidTr="006B20DD">
        <w:trPr>
          <w:jc w:val="center"/>
        </w:trPr>
        <w:tc>
          <w:tcPr>
            <w:tcW w:w="704" w:type="dxa"/>
            <w:shd w:val="clear" w:color="auto" w:fill="auto"/>
          </w:tcPr>
          <w:p w14:paraId="0D151A99"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shd w:val="clear" w:color="auto" w:fill="auto"/>
          </w:tcPr>
          <w:p w14:paraId="7DAA0BDC"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МКОУ "СОШ № 85"</w:t>
            </w:r>
          </w:p>
        </w:tc>
        <w:tc>
          <w:tcPr>
            <w:tcW w:w="993" w:type="dxa"/>
            <w:shd w:val="clear" w:color="auto" w:fill="auto"/>
            <w:vAlign w:val="center"/>
          </w:tcPr>
          <w:p w14:paraId="7F960488" w14:textId="77777777" w:rsidR="00DB5DDA" w:rsidRPr="00122675" w:rsidRDefault="00DB5DDA" w:rsidP="006B20DD">
            <w:pPr>
              <w:jc w:val="center"/>
              <w:rPr>
                <w:sz w:val="25"/>
                <w:szCs w:val="25"/>
              </w:rPr>
            </w:pPr>
            <w:r>
              <w:rPr>
                <w:sz w:val="25"/>
                <w:szCs w:val="25"/>
              </w:rPr>
              <w:t>14</w:t>
            </w:r>
          </w:p>
        </w:tc>
        <w:tc>
          <w:tcPr>
            <w:tcW w:w="1500" w:type="dxa"/>
            <w:shd w:val="clear" w:color="auto" w:fill="auto"/>
            <w:vAlign w:val="center"/>
          </w:tcPr>
          <w:p w14:paraId="3938E14C" w14:textId="77777777" w:rsidR="00DB5DDA" w:rsidRPr="00122675" w:rsidRDefault="00DB5DDA" w:rsidP="006B20DD">
            <w:pPr>
              <w:jc w:val="center"/>
              <w:rPr>
                <w:sz w:val="25"/>
                <w:szCs w:val="25"/>
              </w:rPr>
            </w:pPr>
            <w:r>
              <w:rPr>
                <w:sz w:val="25"/>
                <w:szCs w:val="25"/>
              </w:rPr>
              <w:t>25,93</w:t>
            </w:r>
          </w:p>
        </w:tc>
        <w:tc>
          <w:tcPr>
            <w:tcW w:w="1667" w:type="dxa"/>
            <w:shd w:val="clear" w:color="auto" w:fill="auto"/>
            <w:vAlign w:val="bottom"/>
          </w:tcPr>
          <w:p w14:paraId="5627FF3E" w14:textId="77777777" w:rsidR="00DB5DDA" w:rsidRPr="00122675" w:rsidRDefault="00DB5DDA" w:rsidP="006B20DD">
            <w:pPr>
              <w:jc w:val="center"/>
              <w:rPr>
                <w:sz w:val="24"/>
                <w:szCs w:val="24"/>
              </w:rPr>
            </w:pPr>
            <w:r>
              <w:rPr>
                <w:sz w:val="24"/>
                <w:szCs w:val="24"/>
              </w:rPr>
              <w:t>14</w:t>
            </w:r>
          </w:p>
        </w:tc>
      </w:tr>
      <w:tr w:rsidR="00DB5DDA" w:rsidRPr="00122675" w14:paraId="29EC70EC" w14:textId="77777777" w:rsidTr="006B20DD">
        <w:trPr>
          <w:trHeight w:val="355"/>
          <w:jc w:val="center"/>
        </w:trPr>
        <w:tc>
          <w:tcPr>
            <w:tcW w:w="704" w:type="dxa"/>
            <w:shd w:val="clear" w:color="auto" w:fill="auto"/>
          </w:tcPr>
          <w:p w14:paraId="2B86912C"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shd w:val="clear" w:color="auto" w:fill="auto"/>
          </w:tcPr>
          <w:p w14:paraId="647C04D2"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МКОУ СОШ №5 г. Тайшета</w:t>
            </w:r>
          </w:p>
        </w:tc>
        <w:tc>
          <w:tcPr>
            <w:tcW w:w="993" w:type="dxa"/>
            <w:shd w:val="clear" w:color="auto" w:fill="auto"/>
            <w:vAlign w:val="center"/>
          </w:tcPr>
          <w:p w14:paraId="04D1E334"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6</w:t>
            </w:r>
          </w:p>
        </w:tc>
        <w:tc>
          <w:tcPr>
            <w:tcW w:w="1500" w:type="dxa"/>
            <w:shd w:val="clear" w:color="auto" w:fill="auto"/>
            <w:vAlign w:val="center"/>
          </w:tcPr>
          <w:p w14:paraId="0305FF7C"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18,75</w:t>
            </w:r>
          </w:p>
        </w:tc>
        <w:tc>
          <w:tcPr>
            <w:tcW w:w="1667" w:type="dxa"/>
            <w:shd w:val="clear" w:color="auto" w:fill="auto"/>
            <w:vAlign w:val="bottom"/>
          </w:tcPr>
          <w:p w14:paraId="1826F75D"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12</w:t>
            </w:r>
          </w:p>
        </w:tc>
      </w:tr>
      <w:tr w:rsidR="00DB5DDA" w:rsidRPr="00122675" w14:paraId="3A6B1FBB" w14:textId="77777777" w:rsidTr="006B20DD">
        <w:trPr>
          <w:jc w:val="center"/>
        </w:trPr>
        <w:tc>
          <w:tcPr>
            <w:tcW w:w="704" w:type="dxa"/>
            <w:shd w:val="clear" w:color="auto" w:fill="auto"/>
          </w:tcPr>
          <w:p w14:paraId="6EB4D8CF"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shd w:val="clear" w:color="auto" w:fill="auto"/>
          </w:tcPr>
          <w:p w14:paraId="2AEE7D8E"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МКОУ средняя школа №1</w:t>
            </w:r>
          </w:p>
        </w:tc>
        <w:tc>
          <w:tcPr>
            <w:tcW w:w="993" w:type="dxa"/>
            <w:shd w:val="clear" w:color="auto" w:fill="auto"/>
            <w:vAlign w:val="center"/>
          </w:tcPr>
          <w:p w14:paraId="1A5369E9"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5</w:t>
            </w:r>
          </w:p>
        </w:tc>
        <w:tc>
          <w:tcPr>
            <w:tcW w:w="1500" w:type="dxa"/>
            <w:shd w:val="clear" w:color="auto" w:fill="auto"/>
            <w:vAlign w:val="center"/>
          </w:tcPr>
          <w:p w14:paraId="0D12C166"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25</w:t>
            </w:r>
          </w:p>
        </w:tc>
        <w:tc>
          <w:tcPr>
            <w:tcW w:w="1667" w:type="dxa"/>
            <w:shd w:val="clear" w:color="auto" w:fill="auto"/>
            <w:vAlign w:val="bottom"/>
          </w:tcPr>
          <w:p w14:paraId="239230E9"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13</w:t>
            </w:r>
          </w:p>
        </w:tc>
      </w:tr>
      <w:tr w:rsidR="00DB5DDA" w:rsidRPr="00122675" w14:paraId="61E7FD92" w14:textId="77777777" w:rsidTr="006B20DD">
        <w:trPr>
          <w:jc w:val="center"/>
        </w:trPr>
        <w:tc>
          <w:tcPr>
            <w:tcW w:w="704" w:type="dxa"/>
            <w:shd w:val="clear" w:color="auto" w:fill="auto"/>
          </w:tcPr>
          <w:p w14:paraId="3AAD0E8B"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shd w:val="clear" w:color="auto" w:fill="auto"/>
          </w:tcPr>
          <w:p w14:paraId="1C13BA86"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 xml:space="preserve">МКОУ СОШ № 2 </w:t>
            </w:r>
            <w:proofErr w:type="spellStart"/>
            <w:r w:rsidRPr="00122675">
              <w:rPr>
                <w:rFonts w:ascii="Times New Roman" w:hAnsi="Times New Roman"/>
                <w:color w:val="000000"/>
                <w:sz w:val="24"/>
                <w:szCs w:val="24"/>
              </w:rPr>
              <w:t>г.Тайшета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BE759DB"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5</w:t>
            </w:r>
          </w:p>
        </w:tc>
        <w:tc>
          <w:tcPr>
            <w:tcW w:w="1500" w:type="dxa"/>
            <w:shd w:val="clear" w:color="auto" w:fill="auto"/>
            <w:vAlign w:val="center"/>
          </w:tcPr>
          <w:p w14:paraId="356F02B9"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18,52</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bottom"/>
          </w:tcPr>
          <w:p w14:paraId="7EC836B7"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12</w:t>
            </w:r>
          </w:p>
        </w:tc>
      </w:tr>
      <w:tr w:rsidR="00DB5DDA" w:rsidRPr="00122675" w14:paraId="21E5E862" w14:textId="77777777" w:rsidTr="006B20DD">
        <w:trPr>
          <w:jc w:val="center"/>
        </w:trPr>
        <w:tc>
          <w:tcPr>
            <w:tcW w:w="704" w:type="dxa"/>
            <w:shd w:val="clear" w:color="auto" w:fill="auto"/>
          </w:tcPr>
          <w:p w14:paraId="1BF7A3E1"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0656C06A"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 xml:space="preserve">МКОУ СОШ № </w:t>
            </w:r>
            <w:r>
              <w:rPr>
                <w:rFonts w:ascii="Times New Roman" w:hAnsi="Times New Roman"/>
                <w:color w:val="000000"/>
                <w:sz w:val="24"/>
                <w:szCs w:val="24"/>
              </w:rPr>
              <w:t>14</w:t>
            </w:r>
            <w:r w:rsidRPr="00122675">
              <w:rPr>
                <w:rFonts w:ascii="Times New Roman" w:hAnsi="Times New Roman"/>
                <w:color w:val="000000"/>
                <w:sz w:val="24"/>
                <w:szCs w:val="24"/>
              </w:rPr>
              <w:t xml:space="preserve"> </w:t>
            </w:r>
            <w:proofErr w:type="spellStart"/>
            <w:r w:rsidRPr="00122675">
              <w:rPr>
                <w:rFonts w:ascii="Times New Roman" w:hAnsi="Times New Roman"/>
                <w:color w:val="000000"/>
                <w:sz w:val="24"/>
                <w:szCs w:val="24"/>
              </w:rPr>
              <w:t>г.Тайшета</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49205589"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c>
          <w:tcPr>
            <w:tcW w:w="1500" w:type="dxa"/>
            <w:shd w:val="clear" w:color="auto" w:fill="auto"/>
          </w:tcPr>
          <w:p w14:paraId="787E36FE"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8,7</w:t>
            </w:r>
          </w:p>
        </w:tc>
        <w:tc>
          <w:tcPr>
            <w:tcW w:w="1667" w:type="dxa"/>
            <w:tcBorders>
              <w:top w:val="nil"/>
              <w:left w:val="single" w:sz="4" w:space="0" w:color="auto"/>
              <w:bottom w:val="single" w:sz="4" w:space="0" w:color="auto"/>
              <w:right w:val="single" w:sz="4" w:space="0" w:color="auto"/>
            </w:tcBorders>
            <w:shd w:val="clear" w:color="auto" w:fill="auto"/>
            <w:vAlign w:val="center"/>
          </w:tcPr>
          <w:p w14:paraId="1D10A064"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11</w:t>
            </w:r>
          </w:p>
        </w:tc>
      </w:tr>
      <w:tr w:rsidR="00DB5DDA" w:rsidRPr="00122675" w14:paraId="04B7E62E" w14:textId="77777777" w:rsidTr="006B20DD">
        <w:trPr>
          <w:jc w:val="center"/>
        </w:trPr>
        <w:tc>
          <w:tcPr>
            <w:tcW w:w="704" w:type="dxa"/>
            <w:shd w:val="clear" w:color="auto" w:fill="auto"/>
          </w:tcPr>
          <w:p w14:paraId="0C10B918"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789977C0"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 xml:space="preserve">МКОУ СОШ № 10 </w:t>
            </w:r>
            <w:proofErr w:type="spellStart"/>
            <w:r w:rsidRPr="00122675">
              <w:rPr>
                <w:rFonts w:ascii="Times New Roman" w:hAnsi="Times New Roman"/>
                <w:color w:val="000000"/>
                <w:sz w:val="24"/>
                <w:szCs w:val="24"/>
              </w:rPr>
              <w:t>г.Бирюсинска</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3293FD22"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7</w:t>
            </w:r>
          </w:p>
        </w:tc>
        <w:tc>
          <w:tcPr>
            <w:tcW w:w="1500" w:type="dxa"/>
            <w:shd w:val="clear" w:color="auto" w:fill="auto"/>
          </w:tcPr>
          <w:p w14:paraId="7262C8E8"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43,75</w:t>
            </w:r>
          </w:p>
        </w:tc>
        <w:tc>
          <w:tcPr>
            <w:tcW w:w="1667" w:type="dxa"/>
            <w:tcBorders>
              <w:top w:val="nil"/>
              <w:left w:val="single" w:sz="4" w:space="0" w:color="auto"/>
              <w:bottom w:val="single" w:sz="4" w:space="0" w:color="auto"/>
              <w:right w:val="single" w:sz="4" w:space="0" w:color="auto"/>
            </w:tcBorders>
            <w:shd w:val="clear" w:color="auto" w:fill="auto"/>
            <w:vAlign w:val="center"/>
          </w:tcPr>
          <w:p w14:paraId="52C25807"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15</w:t>
            </w:r>
          </w:p>
        </w:tc>
      </w:tr>
      <w:tr w:rsidR="00DB5DDA" w:rsidRPr="00122675" w14:paraId="27CF6FE2" w14:textId="77777777" w:rsidTr="006B20DD">
        <w:trPr>
          <w:jc w:val="center"/>
        </w:trPr>
        <w:tc>
          <w:tcPr>
            <w:tcW w:w="704" w:type="dxa"/>
            <w:shd w:val="clear" w:color="auto" w:fill="auto"/>
          </w:tcPr>
          <w:p w14:paraId="1E0619D3"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6B198672"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МКОУ СОШ № 1</w:t>
            </w:r>
            <w:r>
              <w:rPr>
                <w:rFonts w:ascii="Times New Roman" w:hAnsi="Times New Roman"/>
                <w:color w:val="000000"/>
                <w:sz w:val="24"/>
                <w:szCs w:val="24"/>
              </w:rPr>
              <w:t>6</w:t>
            </w:r>
            <w:r w:rsidRPr="00122675">
              <w:rPr>
                <w:rFonts w:ascii="Times New Roman" w:hAnsi="Times New Roman"/>
                <w:color w:val="000000"/>
                <w:sz w:val="24"/>
                <w:szCs w:val="24"/>
              </w:rPr>
              <w:t xml:space="preserve"> </w:t>
            </w:r>
            <w:proofErr w:type="spellStart"/>
            <w:r w:rsidRPr="00122675">
              <w:rPr>
                <w:rFonts w:ascii="Times New Roman" w:hAnsi="Times New Roman"/>
                <w:color w:val="000000"/>
                <w:sz w:val="24"/>
                <w:szCs w:val="24"/>
              </w:rPr>
              <w:t>г.Бирюсинска</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4D47B89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c>
          <w:tcPr>
            <w:tcW w:w="1500" w:type="dxa"/>
            <w:shd w:val="clear" w:color="auto" w:fill="auto"/>
          </w:tcPr>
          <w:p w14:paraId="5381C915"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10</w:t>
            </w:r>
          </w:p>
        </w:tc>
        <w:tc>
          <w:tcPr>
            <w:tcW w:w="1667" w:type="dxa"/>
            <w:tcBorders>
              <w:top w:val="nil"/>
              <w:left w:val="single" w:sz="4" w:space="0" w:color="auto"/>
              <w:bottom w:val="single" w:sz="4" w:space="0" w:color="auto"/>
              <w:right w:val="single" w:sz="4" w:space="0" w:color="auto"/>
            </w:tcBorders>
            <w:shd w:val="clear" w:color="auto" w:fill="auto"/>
            <w:vAlign w:val="center"/>
          </w:tcPr>
          <w:p w14:paraId="350BFC01"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14</w:t>
            </w:r>
          </w:p>
        </w:tc>
      </w:tr>
      <w:tr w:rsidR="00DB5DDA" w:rsidRPr="00122675" w14:paraId="3B623EF1" w14:textId="77777777" w:rsidTr="006B20DD">
        <w:trPr>
          <w:jc w:val="center"/>
        </w:trPr>
        <w:tc>
          <w:tcPr>
            <w:tcW w:w="704" w:type="dxa"/>
            <w:shd w:val="clear" w:color="auto" w:fill="auto"/>
          </w:tcPr>
          <w:p w14:paraId="5C03E972"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1D1FAB09"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 xml:space="preserve">МКОУ СОШ № 17 </w:t>
            </w:r>
            <w:proofErr w:type="spellStart"/>
            <w:r w:rsidRPr="00122675">
              <w:rPr>
                <w:rFonts w:ascii="Times New Roman" w:hAnsi="Times New Roman"/>
                <w:color w:val="000000"/>
                <w:sz w:val="24"/>
                <w:szCs w:val="24"/>
              </w:rPr>
              <w:t>р.п</w:t>
            </w:r>
            <w:proofErr w:type="spellEnd"/>
            <w:r w:rsidRPr="00122675">
              <w:rPr>
                <w:rFonts w:ascii="Times New Roman" w:hAnsi="Times New Roman"/>
                <w:color w:val="000000"/>
                <w:sz w:val="24"/>
                <w:szCs w:val="24"/>
              </w:rPr>
              <w:t>. Юрты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2F12BF8"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5930AFAB"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20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bottom"/>
          </w:tcPr>
          <w:p w14:paraId="3BD02683"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15</w:t>
            </w:r>
          </w:p>
        </w:tc>
      </w:tr>
      <w:tr w:rsidR="00DB5DDA" w:rsidRPr="00122675" w14:paraId="52E27E5D" w14:textId="77777777" w:rsidTr="006B20DD">
        <w:trPr>
          <w:jc w:val="center"/>
        </w:trPr>
        <w:tc>
          <w:tcPr>
            <w:tcW w:w="704" w:type="dxa"/>
            <w:shd w:val="clear" w:color="auto" w:fill="auto"/>
          </w:tcPr>
          <w:p w14:paraId="431564BD"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26C6818D"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 xml:space="preserve">МКОУ СОШ № 24 </w:t>
            </w:r>
            <w:proofErr w:type="spellStart"/>
            <w:r w:rsidRPr="00122675">
              <w:rPr>
                <w:rFonts w:ascii="Times New Roman" w:hAnsi="Times New Roman"/>
                <w:color w:val="000000"/>
                <w:sz w:val="24"/>
                <w:szCs w:val="24"/>
              </w:rPr>
              <w:t>р.п.Юрты</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2864BE5D"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tcBorders>
              <w:top w:val="nil"/>
              <w:left w:val="single" w:sz="4" w:space="0" w:color="auto"/>
              <w:bottom w:val="single" w:sz="4" w:space="0" w:color="auto"/>
              <w:right w:val="single" w:sz="4" w:space="0" w:color="auto"/>
            </w:tcBorders>
            <w:shd w:val="clear" w:color="auto" w:fill="auto"/>
            <w:vAlign w:val="center"/>
          </w:tcPr>
          <w:p w14:paraId="3BE7BBD8"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25</w:t>
            </w:r>
          </w:p>
        </w:tc>
        <w:tc>
          <w:tcPr>
            <w:tcW w:w="1667" w:type="dxa"/>
            <w:tcBorders>
              <w:top w:val="nil"/>
              <w:left w:val="single" w:sz="4" w:space="0" w:color="auto"/>
              <w:bottom w:val="single" w:sz="4" w:space="0" w:color="auto"/>
              <w:right w:val="single" w:sz="4" w:space="0" w:color="auto"/>
            </w:tcBorders>
            <w:shd w:val="clear" w:color="auto" w:fill="auto"/>
            <w:vAlign w:val="bottom"/>
          </w:tcPr>
          <w:p w14:paraId="441E20F0"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14</w:t>
            </w:r>
          </w:p>
        </w:tc>
      </w:tr>
      <w:tr w:rsidR="00DB5DDA" w:rsidRPr="00122675" w14:paraId="20D65D6D" w14:textId="77777777" w:rsidTr="006B20DD">
        <w:trPr>
          <w:jc w:val="center"/>
        </w:trPr>
        <w:tc>
          <w:tcPr>
            <w:tcW w:w="704" w:type="dxa"/>
            <w:shd w:val="clear" w:color="auto" w:fill="auto"/>
          </w:tcPr>
          <w:p w14:paraId="56169432"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B4016E9"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 xml:space="preserve">МКОУ </w:t>
            </w:r>
            <w:proofErr w:type="spellStart"/>
            <w:r w:rsidRPr="00122675">
              <w:rPr>
                <w:rFonts w:ascii="Times New Roman" w:hAnsi="Times New Roman"/>
                <w:color w:val="000000"/>
                <w:sz w:val="24"/>
                <w:szCs w:val="24"/>
              </w:rPr>
              <w:t>Новобирюсинская</w:t>
            </w:r>
            <w:proofErr w:type="spellEnd"/>
            <w:r w:rsidRPr="00122675">
              <w:rPr>
                <w:rFonts w:ascii="Times New Roman" w:hAnsi="Times New Roman"/>
                <w:color w:val="000000"/>
                <w:sz w:val="24"/>
                <w:szCs w:val="24"/>
              </w:rPr>
              <w:t xml:space="preserve"> СОШ  </w:t>
            </w:r>
          </w:p>
        </w:tc>
        <w:tc>
          <w:tcPr>
            <w:tcW w:w="993" w:type="dxa"/>
            <w:tcBorders>
              <w:top w:val="nil"/>
              <w:left w:val="single" w:sz="4" w:space="0" w:color="auto"/>
              <w:bottom w:val="single" w:sz="4" w:space="0" w:color="auto"/>
              <w:right w:val="single" w:sz="4" w:space="0" w:color="auto"/>
            </w:tcBorders>
            <w:shd w:val="clear" w:color="auto" w:fill="auto"/>
            <w:vAlign w:val="center"/>
          </w:tcPr>
          <w:p w14:paraId="24BBACD5"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tcBorders>
              <w:top w:val="nil"/>
              <w:left w:val="single" w:sz="4" w:space="0" w:color="auto"/>
              <w:bottom w:val="single" w:sz="4" w:space="0" w:color="auto"/>
              <w:right w:val="single" w:sz="4" w:space="0" w:color="auto"/>
            </w:tcBorders>
            <w:shd w:val="clear" w:color="auto" w:fill="auto"/>
            <w:vAlign w:val="center"/>
          </w:tcPr>
          <w:p w14:paraId="4EE22618"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5,6</w:t>
            </w:r>
          </w:p>
        </w:tc>
        <w:tc>
          <w:tcPr>
            <w:tcW w:w="1667" w:type="dxa"/>
            <w:tcBorders>
              <w:top w:val="nil"/>
              <w:left w:val="single" w:sz="4" w:space="0" w:color="auto"/>
              <w:bottom w:val="single" w:sz="4" w:space="0" w:color="auto"/>
              <w:right w:val="single" w:sz="4" w:space="0" w:color="auto"/>
            </w:tcBorders>
            <w:shd w:val="clear" w:color="auto" w:fill="auto"/>
            <w:vAlign w:val="bottom"/>
          </w:tcPr>
          <w:p w14:paraId="54DC41D5"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11</w:t>
            </w:r>
          </w:p>
        </w:tc>
      </w:tr>
      <w:tr w:rsidR="00DB5DDA" w:rsidRPr="00122675" w14:paraId="727815D4" w14:textId="77777777" w:rsidTr="006B20DD">
        <w:trPr>
          <w:jc w:val="center"/>
        </w:trPr>
        <w:tc>
          <w:tcPr>
            <w:tcW w:w="704" w:type="dxa"/>
            <w:shd w:val="clear" w:color="auto" w:fill="auto"/>
          </w:tcPr>
          <w:p w14:paraId="5ACAD84B"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32D889D7"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 xml:space="preserve">МКОУ </w:t>
            </w:r>
            <w:proofErr w:type="spellStart"/>
            <w:r w:rsidRPr="00122675">
              <w:rPr>
                <w:rFonts w:ascii="Times New Roman" w:hAnsi="Times New Roman"/>
                <w:color w:val="000000"/>
                <w:sz w:val="24"/>
                <w:szCs w:val="24"/>
              </w:rPr>
              <w:t>Шиткинская</w:t>
            </w:r>
            <w:proofErr w:type="spellEnd"/>
            <w:r w:rsidRPr="00122675">
              <w:rPr>
                <w:rFonts w:ascii="Times New Roman" w:hAnsi="Times New Roman"/>
                <w:color w:val="000000"/>
                <w:sz w:val="24"/>
                <w:szCs w:val="24"/>
              </w:rPr>
              <w:t xml:space="preserve"> СОШ</w:t>
            </w:r>
          </w:p>
        </w:tc>
        <w:tc>
          <w:tcPr>
            <w:tcW w:w="993" w:type="dxa"/>
            <w:tcBorders>
              <w:top w:val="nil"/>
              <w:left w:val="single" w:sz="4" w:space="0" w:color="auto"/>
              <w:bottom w:val="single" w:sz="4" w:space="0" w:color="auto"/>
              <w:right w:val="single" w:sz="4" w:space="0" w:color="auto"/>
            </w:tcBorders>
            <w:shd w:val="clear" w:color="auto" w:fill="auto"/>
            <w:vAlign w:val="center"/>
          </w:tcPr>
          <w:p w14:paraId="382CD9B8"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tcBorders>
              <w:top w:val="nil"/>
              <w:left w:val="single" w:sz="4" w:space="0" w:color="auto"/>
              <w:bottom w:val="single" w:sz="4" w:space="0" w:color="auto"/>
              <w:right w:val="single" w:sz="4" w:space="0" w:color="auto"/>
            </w:tcBorders>
            <w:shd w:val="clear" w:color="auto" w:fill="auto"/>
            <w:vAlign w:val="center"/>
          </w:tcPr>
          <w:p w14:paraId="2BA92ECD"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11,11</w:t>
            </w:r>
          </w:p>
        </w:tc>
        <w:tc>
          <w:tcPr>
            <w:tcW w:w="1667" w:type="dxa"/>
            <w:tcBorders>
              <w:top w:val="nil"/>
              <w:left w:val="single" w:sz="4" w:space="0" w:color="auto"/>
              <w:bottom w:val="single" w:sz="4" w:space="0" w:color="auto"/>
              <w:right w:val="single" w:sz="4" w:space="0" w:color="auto"/>
            </w:tcBorders>
            <w:shd w:val="clear" w:color="auto" w:fill="auto"/>
            <w:vAlign w:val="bottom"/>
          </w:tcPr>
          <w:p w14:paraId="147548D7"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10</w:t>
            </w:r>
          </w:p>
        </w:tc>
      </w:tr>
      <w:tr w:rsidR="00DB5DDA" w:rsidRPr="00122675" w14:paraId="3E4D866E" w14:textId="77777777" w:rsidTr="006B20DD">
        <w:trPr>
          <w:jc w:val="center"/>
        </w:trPr>
        <w:tc>
          <w:tcPr>
            <w:tcW w:w="704" w:type="dxa"/>
            <w:shd w:val="clear" w:color="auto" w:fill="auto"/>
          </w:tcPr>
          <w:p w14:paraId="03EA48ED"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single" w:sz="4" w:space="0" w:color="auto"/>
              <w:bottom w:val="single" w:sz="4" w:space="0" w:color="auto"/>
              <w:right w:val="single" w:sz="4" w:space="0" w:color="auto"/>
            </w:tcBorders>
            <w:shd w:val="clear" w:color="auto" w:fill="auto"/>
            <w:vAlign w:val="center"/>
          </w:tcPr>
          <w:p w14:paraId="4DFC5695"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МКОУ Квитокская СОШ № 1</w:t>
            </w:r>
          </w:p>
        </w:tc>
        <w:tc>
          <w:tcPr>
            <w:tcW w:w="993" w:type="dxa"/>
            <w:tcBorders>
              <w:top w:val="nil"/>
              <w:left w:val="single" w:sz="4" w:space="0" w:color="auto"/>
              <w:bottom w:val="single" w:sz="4" w:space="0" w:color="auto"/>
              <w:right w:val="single" w:sz="4" w:space="0" w:color="auto"/>
            </w:tcBorders>
            <w:shd w:val="clear" w:color="auto" w:fill="auto"/>
            <w:vAlign w:val="center"/>
          </w:tcPr>
          <w:p w14:paraId="64926B97"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4</w:t>
            </w:r>
          </w:p>
        </w:tc>
        <w:tc>
          <w:tcPr>
            <w:tcW w:w="1500" w:type="dxa"/>
            <w:tcBorders>
              <w:top w:val="nil"/>
              <w:left w:val="single" w:sz="4" w:space="0" w:color="auto"/>
              <w:bottom w:val="single" w:sz="4" w:space="0" w:color="auto"/>
              <w:right w:val="single" w:sz="4" w:space="0" w:color="auto"/>
            </w:tcBorders>
            <w:shd w:val="clear" w:color="auto" w:fill="auto"/>
            <w:vAlign w:val="center"/>
          </w:tcPr>
          <w:p w14:paraId="60367B69"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33,33</w:t>
            </w:r>
          </w:p>
        </w:tc>
        <w:tc>
          <w:tcPr>
            <w:tcW w:w="1667" w:type="dxa"/>
            <w:tcBorders>
              <w:top w:val="nil"/>
              <w:left w:val="single" w:sz="4" w:space="0" w:color="auto"/>
              <w:bottom w:val="single" w:sz="4" w:space="0" w:color="auto"/>
              <w:right w:val="single" w:sz="4" w:space="0" w:color="auto"/>
            </w:tcBorders>
            <w:shd w:val="clear" w:color="auto" w:fill="auto"/>
            <w:vAlign w:val="bottom"/>
          </w:tcPr>
          <w:p w14:paraId="25295924"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14</w:t>
            </w:r>
          </w:p>
        </w:tc>
      </w:tr>
      <w:tr w:rsidR="00DB5DDA" w:rsidRPr="00122675" w14:paraId="5C154E64" w14:textId="77777777" w:rsidTr="006B20DD">
        <w:trPr>
          <w:jc w:val="center"/>
        </w:trPr>
        <w:tc>
          <w:tcPr>
            <w:tcW w:w="704" w:type="dxa"/>
            <w:shd w:val="clear" w:color="auto" w:fill="auto"/>
          </w:tcPr>
          <w:p w14:paraId="3F2B0752"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single" w:sz="4" w:space="0" w:color="auto"/>
              <w:left w:val="nil"/>
              <w:bottom w:val="single" w:sz="4" w:space="0" w:color="auto"/>
              <w:right w:val="single" w:sz="4" w:space="0" w:color="auto"/>
            </w:tcBorders>
            <w:shd w:val="clear" w:color="auto" w:fill="auto"/>
            <w:vAlign w:val="center"/>
          </w:tcPr>
          <w:p w14:paraId="70C4BB10"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МКОУ Тамтачетская СОШ</w:t>
            </w:r>
          </w:p>
        </w:tc>
        <w:tc>
          <w:tcPr>
            <w:tcW w:w="993" w:type="dxa"/>
            <w:shd w:val="clear" w:color="auto" w:fill="auto"/>
          </w:tcPr>
          <w:p w14:paraId="464952B1"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05F63023"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16,67</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0A16E67"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15</w:t>
            </w:r>
          </w:p>
        </w:tc>
      </w:tr>
      <w:tr w:rsidR="00DB5DDA" w:rsidRPr="00122675" w14:paraId="00F574E5" w14:textId="77777777" w:rsidTr="006B20DD">
        <w:trPr>
          <w:jc w:val="center"/>
        </w:trPr>
        <w:tc>
          <w:tcPr>
            <w:tcW w:w="704" w:type="dxa"/>
            <w:shd w:val="clear" w:color="auto" w:fill="auto"/>
          </w:tcPr>
          <w:p w14:paraId="386D3E86"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nil"/>
              <w:bottom w:val="single" w:sz="4" w:space="0" w:color="auto"/>
              <w:right w:val="single" w:sz="4" w:space="0" w:color="auto"/>
            </w:tcBorders>
            <w:shd w:val="clear" w:color="auto" w:fill="auto"/>
            <w:vAlign w:val="center"/>
          </w:tcPr>
          <w:p w14:paraId="52047F9B"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 xml:space="preserve">МКОУ </w:t>
            </w:r>
            <w:proofErr w:type="spellStart"/>
            <w:r w:rsidRPr="00122675">
              <w:rPr>
                <w:rFonts w:ascii="Times New Roman" w:hAnsi="Times New Roman"/>
                <w:color w:val="000000"/>
                <w:sz w:val="24"/>
                <w:szCs w:val="24"/>
              </w:rPr>
              <w:t>Джогинская</w:t>
            </w:r>
            <w:proofErr w:type="spellEnd"/>
            <w:r w:rsidRPr="00122675">
              <w:rPr>
                <w:rFonts w:ascii="Times New Roman" w:hAnsi="Times New Roman"/>
                <w:color w:val="000000"/>
                <w:sz w:val="24"/>
                <w:szCs w:val="24"/>
              </w:rPr>
              <w:t xml:space="preserve"> СОШ</w:t>
            </w:r>
          </w:p>
        </w:tc>
        <w:tc>
          <w:tcPr>
            <w:tcW w:w="993" w:type="dxa"/>
            <w:shd w:val="clear" w:color="auto" w:fill="auto"/>
          </w:tcPr>
          <w:p w14:paraId="11A050DA"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4E4A721E"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20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1908C836"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14</w:t>
            </w:r>
          </w:p>
        </w:tc>
      </w:tr>
      <w:tr w:rsidR="00DB5DDA" w:rsidRPr="00122675" w14:paraId="0D9B2237" w14:textId="77777777" w:rsidTr="006B20DD">
        <w:trPr>
          <w:jc w:val="center"/>
        </w:trPr>
        <w:tc>
          <w:tcPr>
            <w:tcW w:w="704" w:type="dxa"/>
            <w:shd w:val="clear" w:color="auto" w:fill="auto"/>
          </w:tcPr>
          <w:p w14:paraId="63922E49"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nil"/>
              <w:bottom w:val="single" w:sz="4" w:space="0" w:color="auto"/>
              <w:right w:val="single" w:sz="4" w:space="0" w:color="auto"/>
            </w:tcBorders>
            <w:shd w:val="clear" w:color="auto" w:fill="auto"/>
            <w:vAlign w:val="center"/>
          </w:tcPr>
          <w:p w14:paraId="7A069017" w14:textId="77777777" w:rsidR="00DB5DDA" w:rsidRPr="00122675" w:rsidRDefault="00DB5DDA" w:rsidP="006B20DD">
            <w:pPr>
              <w:jc w:val="both"/>
              <w:rPr>
                <w:rFonts w:ascii="Times New Roman" w:hAnsi="Times New Roman"/>
                <w:color w:val="000000"/>
                <w:sz w:val="24"/>
                <w:szCs w:val="24"/>
              </w:rPr>
            </w:pPr>
            <w:r w:rsidRPr="009716A9">
              <w:rPr>
                <w:rFonts w:ascii="Times New Roman" w:hAnsi="Times New Roman"/>
                <w:color w:val="000000"/>
                <w:sz w:val="24"/>
                <w:szCs w:val="24"/>
              </w:rPr>
              <w:t>МКОУ Мирнинская СОШ</w:t>
            </w:r>
          </w:p>
        </w:tc>
        <w:tc>
          <w:tcPr>
            <w:tcW w:w="993" w:type="dxa"/>
            <w:shd w:val="clear" w:color="auto" w:fill="auto"/>
          </w:tcPr>
          <w:p w14:paraId="68D2CB66"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4</w:t>
            </w:r>
          </w:p>
        </w:tc>
        <w:tc>
          <w:tcPr>
            <w:tcW w:w="1500" w:type="dxa"/>
            <w:shd w:val="clear" w:color="auto" w:fill="auto"/>
          </w:tcPr>
          <w:p w14:paraId="79D1EA6F"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80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51B9120"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16</w:t>
            </w:r>
          </w:p>
        </w:tc>
      </w:tr>
      <w:tr w:rsidR="00DB5DDA" w:rsidRPr="00122675" w14:paraId="3E9E6266" w14:textId="77777777" w:rsidTr="006B20DD">
        <w:trPr>
          <w:jc w:val="center"/>
        </w:trPr>
        <w:tc>
          <w:tcPr>
            <w:tcW w:w="704" w:type="dxa"/>
            <w:shd w:val="clear" w:color="auto" w:fill="auto"/>
          </w:tcPr>
          <w:p w14:paraId="137C4431"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nil"/>
              <w:bottom w:val="single" w:sz="4" w:space="0" w:color="auto"/>
              <w:right w:val="single" w:sz="4" w:space="0" w:color="auto"/>
            </w:tcBorders>
            <w:shd w:val="clear" w:color="auto" w:fill="auto"/>
            <w:vAlign w:val="center"/>
          </w:tcPr>
          <w:p w14:paraId="2150C5B9" w14:textId="77777777" w:rsidR="00DB5DDA" w:rsidRPr="009716A9" w:rsidRDefault="00DB5DDA" w:rsidP="006B20DD">
            <w:pPr>
              <w:jc w:val="both"/>
              <w:rPr>
                <w:rFonts w:ascii="Times New Roman" w:hAnsi="Times New Roman"/>
                <w:color w:val="000000"/>
                <w:sz w:val="24"/>
                <w:szCs w:val="24"/>
              </w:rPr>
            </w:pPr>
            <w:r w:rsidRPr="009716A9">
              <w:rPr>
                <w:rFonts w:ascii="Times New Roman" w:hAnsi="Times New Roman"/>
                <w:color w:val="000000"/>
                <w:sz w:val="24"/>
                <w:szCs w:val="24"/>
              </w:rPr>
              <w:t>МКОУ Зареченская СОШ</w:t>
            </w:r>
          </w:p>
        </w:tc>
        <w:tc>
          <w:tcPr>
            <w:tcW w:w="993" w:type="dxa"/>
            <w:shd w:val="clear" w:color="auto" w:fill="auto"/>
          </w:tcPr>
          <w:p w14:paraId="32BE0D58"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4012B938"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100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2958616D"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21</w:t>
            </w:r>
          </w:p>
        </w:tc>
      </w:tr>
      <w:tr w:rsidR="00DB5DDA" w:rsidRPr="00122675" w14:paraId="2ABA0A7D" w14:textId="77777777" w:rsidTr="006B20DD">
        <w:trPr>
          <w:jc w:val="center"/>
        </w:trPr>
        <w:tc>
          <w:tcPr>
            <w:tcW w:w="704" w:type="dxa"/>
            <w:shd w:val="clear" w:color="auto" w:fill="auto"/>
          </w:tcPr>
          <w:p w14:paraId="5D31A7B0"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nil"/>
              <w:bottom w:val="single" w:sz="4" w:space="0" w:color="auto"/>
              <w:right w:val="single" w:sz="4" w:space="0" w:color="auto"/>
            </w:tcBorders>
            <w:shd w:val="clear" w:color="auto" w:fill="auto"/>
            <w:vAlign w:val="center"/>
          </w:tcPr>
          <w:p w14:paraId="54FAF376"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 xml:space="preserve">МКОУ </w:t>
            </w:r>
            <w:proofErr w:type="spellStart"/>
            <w:r w:rsidRPr="00122675">
              <w:rPr>
                <w:rFonts w:ascii="Times New Roman" w:hAnsi="Times New Roman"/>
                <w:color w:val="000000"/>
                <w:sz w:val="24"/>
                <w:szCs w:val="24"/>
              </w:rPr>
              <w:t>Соляновская</w:t>
            </w:r>
            <w:proofErr w:type="spellEnd"/>
            <w:r w:rsidRPr="00122675">
              <w:rPr>
                <w:rFonts w:ascii="Times New Roman" w:hAnsi="Times New Roman"/>
                <w:color w:val="000000"/>
                <w:sz w:val="24"/>
                <w:szCs w:val="24"/>
              </w:rPr>
              <w:t xml:space="preserve"> СОШ</w:t>
            </w:r>
          </w:p>
        </w:tc>
        <w:tc>
          <w:tcPr>
            <w:tcW w:w="993" w:type="dxa"/>
            <w:shd w:val="clear" w:color="auto" w:fill="auto"/>
          </w:tcPr>
          <w:p w14:paraId="3A5ADE9E"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4B1B2AB1"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25</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C41933A"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13</w:t>
            </w:r>
          </w:p>
        </w:tc>
      </w:tr>
      <w:tr w:rsidR="00DB5DDA" w:rsidRPr="00122675" w14:paraId="2FD8D776" w14:textId="77777777" w:rsidTr="006B20DD">
        <w:trPr>
          <w:jc w:val="center"/>
        </w:trPr>
        <w:tc>
          <w:tcPr>
            <w:tcW w:w="704" w:type="dxa"/>
            <w:shd w:val="clear" w:color="auto" w:fill="auto"/>
          </w:tcPr>
          <w:p w14:paraId="3E311EF9"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nil"/>
              <w:bottom w:val="single" w:sz="4" w:space="0" w:color="auto"/>
              <w:right w:val="single" w:sz="4" w:space="0" w:color="auto"/>
            </w:tcBorders>
            <w:shd w:val="clear" w:color="auto" w:fill="auto"/>
            <w:vAlign w:val="center"/>
          </w:tcPr>
          <w:p w14:paraId="7D7E0DD2" w14:textId="77777777" w:rsidR="00DB5DDA" w:rsidRPr="00122675" w:rsidRDefault="00DB5DDA" w:rsidP="006B20DD">
            <w:pPr>
              <w:jc w:val="both"/>
              <w:rPr>
                <w:rFonts w:ascii="Times New Roman" w:hAnsi="Times New Roman"/>
                <w:color w:val="000000"/>
                <w:sz w:val="24"/>
                <w:szCs w:val="24"/>
              </w:rPr>
            </w:pPr>
            <w:r w:rsidRPr="009716A9">
              <w:rPr>
                <w:rFonts w:ascii="Times New Roman" w:hAnsi="Times New Roman"/>
                <w:color w:val="000000"/>
                <w:sz w:val="24"/>
                <w:szCs w:val="24"/>
              </w:rPr>
              <w:t>МКОУ Венгерская СОШ</w:t>
            </w:r>
          </w:p>
        </w:tc>
        <w:tc>
          <w:tcPr>
            <w:tcW w:w="993" w:type="dxa"/>
            <w:shd w:val="clear" w:color="auto" w:fill="auto"/>
          </w:tcPr>
          <w:p w14:paraId="67E5298C"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5D77CE3A"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82F7643"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17</w:t>
            </w:r>
          </w:p>
        </w:tc>
      </w:tr>
      <w:tr w:rsidR="00DB5DDA" w:rsidRPr="00122675" w14:paraId="0AB16A8E" w14:textId="77777777" w:rsidTr="006B20DD">
        <w:trPr>
          <w:jc w:val="center"/>
        </w:trPr>
        <w:tc>
          <w:tcPr>
            <w:tcW w:w="704" w:type="dxa"/>
            <w:shd w:val="clear" w:color="auto" w:fill="auto"/>
          </w:tcPr>
          <w:p w14:paraId="2CCE8BA8"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tcBorders>
              <w:top w:val="nil"/>
              <w:left w:val="nil"/>
              <w:bottom w:val="single" w:sz="4" w:space="0" w:color="auto"/>
              <w:right w:val="single" w:sz="4" w:space="0" w:color="auto"/>
            </w:tcBorders>
            <w:shd w:val="clear" w:color="auto" w:fill="auto"/>
            <w:vAlign w:val="center"/>
          </w:tcPr>
          <w:p w14:paraId="0AD071F1" w14:textId="77777777" w:rsidR="00DB5DDA" w:rsidRPr="009716A9" w:rsidRDefault="00DB5DDA" w:rsidP="006B20DD">
            <w:pPr>
              <w:jc w:val="both"/>
              <w:rPr>
                <w:rFonts w:ascii="Times New Roman" w:hAnsi="Times New Roman"/>
                <w:color w:val="000000"/>
                <w:sz w:val="24"/>
                <w:szCs w:val="24"/>
              </w:rPr>
            </w:pPr>
            <w:r w:rsidRPr="009716A9">
              <w:rPr>
                <w:rFonts w:ascii="Times New Roman" w:hAnsi="Times New Roman"/>
                <w:color w:val="000000"/>
                <w:sz w:val="24"/>
                <w:szCs w:val="24"/>
              </w:rPr>
              <w:t xml:space="preserve">МКОУ </w:t>
            </w:r>
            <w:proofErr w:type="spellStart"/>
            <w:r w:rsidRPr="009716A9">
              <w:rPr>
                <w:rFonts w:ascii="Times New Roman" w:hAnsi="Times New Roman"/>
                <w:color w:val="000000"/>
                <w:sz w:val="24"/>
                <w:szCs w:val="24"/>
              </w:rPr>
              <w:t>Черчетская</w:t>
            </w:r>
            <w:proofErr w:type="spellEnd"/>
            <w:r w:rsidRPr="009716A9">
              <w:rPr>
                <w:rFonts w:ascii="Times New Roman" w:hAnsi="Times New Roman"/>
                <w:color w:val="000000"/>
                <w:sz w:val="24"/>
                <w:szCs w:val="24"/>
              </w:rPr>
              <w:t xml:space="preserve"> СОШ</w:t>
            </w:r>
          </w:p>
        </w:tc>
        <w:tc>
          <w:tcPr>
            <w:tcW w:w="993" w:type="dxa"/>
            <w:shd w:val="clear" w:color="auto" w:fill="auto"/>
          </w:tcPr>
          <w:p w14:paraId="79AFF015"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6D9A450B"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50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257BB18" w14:textId="77777777" w:rsidR="00DB5DDA" w:rsidRDefault="00DB5DDA" w:rsidP="006B20DD">
            <w:pPr>
              <w:jc w:val="center"/>
              <w:rPr>
                <w:rFonts w:ascii="Times New Roman" w:hAnsi="Times New Roman"/>
                <w:color w:val="000000"/>
                <w:sz w:val="24"/>
                <w:szCs w:val="24"/>
              </w:rPr>
            </w:pPr>
            <w:r>
              <w:rPr>
                <w:rFonts w:ascii="Times New Roman" w:hAnsi="Times New Roman"/>
                <w:color w:val="000000"/>
                <w:sz w:val="24"/>
                <w:szCs w:val="24"/>
              </w:rPr>
              <w:t>17</w:t>
            </w:r>
          </w:p>
        </w:tc>
      </w:tr>
      <w:tr w:rsidR="00DB5DDA" w:rsidRPr="00122675" w14:paraId="2B6ED1BF" w14:textId="77777777" w:rsidTr="006B20DD">
        <w:trPr>
          <w:jc w:val="center"/>
        </w:trPr>
        <w:tc>
          <w:tcPr>
            <w:tcW w:w="704" w:type="dxa"/>
            <w:shd w:val="clear" w:color="auto" w:fill="auto"/>
          </w:tcPr>
          <w:p w14:paraId="53516D1A" w14:textId="77777777" w:rsidR="00DB5DDA" w:rsidRPr="00122675" w:rsidRDefault="00DB5DDA" w:rsidP="00B50AB3">
            <w:pPr>
              <w:pStyle w:val="a3"/>
              <w:numPr>
                <w:ilvl w:val="0"/>
                <w:numId w:val="27"/>
              </w:numPr>
              <w:spacing w:after="0"/>
              <w:jc w:val="both"/>
              <w:rPr>
                <w:rFonts w:ascii="Times New Roman" w:hAnsi="Times New Roman"/>
                <w:color w:val="000000"/>
                <w:sz w:val="24"/>
                <w:szCs w:val="24"/>
              </w:rPr>
            </w:pPr>
          </w:p>
        </w:tc>
        <w:tc>
          <w:tcPr>
            <w:tcW w:w="3827" w:type="dxa"/>
            <w:shd w:val="clear" w:color="auto" w:fill="auto"/>
          </w:tcPr>
          <w:p w14:paraId="75D35C07" w14:textId="77777777" w:rsidR="00DB5DDA" w:rsidRPr="00122675" w:rsidRDefault="00DB5DDA" w:rsidP="006B20DD">
            <w:pPr>
              <w:jc w:val="both"/>
              <w:rPr>
                <w:rFonts w:ascii="Times New Roman" w:hAnsi="Times New Roman"/>
                <w:color w:val="000000"/>
                <w:sz w:val="24"/>
                <w:szCs w:val="24"/>
              </w:rPr>
            </w:pPr>
            <w:r>
              <w:rPr>
                <w:rFonts w:ascii="Times New Roman" w:hAnsi="Times New Roman"/>
                <w:color w:val="000000"/>
                <w:sz w:val="24"/>
                <w:szCs w:val="24"/>
              </w:rPr>
              <w:t>экстерны</w:t>
            </w:r>
          </w:p>
        </w:tc>
        <w:tc>
          <w:tcPr>
            <w:tcW w:w="993" w:type="dxa"/>
            <w:shd w:val="clear" w:color="auto" w:fill="auto"/>
          </w:tcPr>
          <w:p w14:paraId="487E73BA"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362A71B9"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6,67</w:t>
            </w:r>
          </w:p>
        </w:tc>
        <w:tc>
          <w:tcPr>
            <w:tcW w:w="1667" w:type="dxa"/>
            <w:shd w:val="clear" w:color="auto" w:fill="auto"/>
          </w:tcPr>
          <w:p w14:paraId="1559A72B"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11</w:t>
            </w:r>
          </w:p>
        </w:tc>
      </w:tr>
      <w:tr w:rsidR="00DB5DDA" w:rsidRPr="00122675" w14:paraId="6C0C01DD" w14:textId="77777777" w:rsidTr="006B20DD">
        <w:trPr>
          <w:jc w:val="center"/>
        </w:trPr>
        <w:tc>
          <w:tcPr>
            <w:tcW w:w="704" w:type="dxa"/>
            <w:shd w:val="clear" w:color="auto" w:fill="auto"/>
          </w:tcPr>
          <w:p w14:paraId="55715DE8" w14:textId="77777777" w:rsidR="00DB5DDA" w:rsidRPr="00122675" w:rsidRDefault="00DB5DDA" w:rsidP="006B20DD">
            <w:pPr>
              <w:jc w:val="both"/>
              <w:rPr>
                <w:rFonts w:ascii="Times New Roman" w:hAnsi="Times New Roman"/>
                <w:color w:val="000000"/>
                <w:sz w:val="24"/>
                <w:szCs w:val="24"/>
              </w:rPr>
            </w:pPr>
          </w:p>
        </w:tc>
        <w:tc>
          <w:tcPr>
            <w:tcW w:w="3827" w:type="dxa"/>
            <w:shd w:val="clear" w:color="auto" w:fill="auto"/>
          </w:tcPr>
          <w:p w14:paraId="792C7F18" w14:textId="77777777" w:rsidR="00DB5DDA" w:rsidRPr="00122675" w:rsidRDefault="00DB5DDA" w:rsidP="006B20DD">
            <w:pPr>
              <w:jc w:val="both"/>
              <w:rPr>
                <w:rFonts w:ascii="Times New Roman" w:hAnsi="Times New Roman"/>
                <w:color w:val="000000"/>
                <w:sz w:val="24"/>
                <w:szCs w:val="24"/>
              </w:rPr>
            </w:pPr>
            <w:r w:rsidRPr="00122675">
              <w:rPr>
                <w:rFonts w:ascii="Times New Roman" w:hAnsi="Times New Roman"/>
                <w:color w:val="000000"/>
                <w:sz w:val="24"/>
                <w:szCs w:val="24"/>
              </w:rPr>
              <w:t>Итого:</w:t>
            </w:r>
          </w:p>
        </w:tc>
        <w:tc>
          <w:tcPr>
            <w:tcW w:w="993" w:type="dxa"/>
            <w:shd w:val="clear" w:color="auto" w:fill="auto"/>
          </w:tcPr>
          <w:p w14:paraId="3B14B88D"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61</w:t>
            </w:r>
          </w:p>
        </w:tc>
        <w:tc>
          <w:tcPr>
            <w:tcW w:w="1500" w:type="dxa"/>
            <w:shd w:val="clear" w:color="auto" w:fill="auto"/>
          </w:tcPr>
          <w:p w14:paraId="24F8C461" w14:textId="77777777" w:rsidR="00DB5DDA" w:rsidRPr="00122675" w:rsidRDefault="00DB5DDA" w:rsidP="006B20DD">
            <w:pPr>
              <w:jc w:val="center"/>
              <w:rPr>
                <w:rFonts w:ascii="Times New Roman" w:hAnsi="Times New Roman"/>
                <w:color w:val="000000"/>
                <w:sz w:val="24"/>
                <w:szCs w:val="24"/>
              </w:rPr>
            </w:pPr>
            <w:r>
              <w:rPr>
                <w:rFonts w:ascii="Times New Roman" w:hAnsi="Times New Roman"/>
                <w:color w:val="000000"/>
                <w:sz w:val="24"/>
                <w:szCs w:val="24"/>
              </w:rPr>
              <w:t>19,87</w:t>
            </w:r>
            <w:r w:rsidRPr="00122675">
              <w:rPr>
                <w:rFonts w:ascii="Times New Roman" w:hAnsi="Times New Roman"/>
                <w:color w:val="000000"/>
                <w:sz w:val="24"/>
                <w:szCs w:val="24"/>
              </w:rPr>
              <w:t>%</w:t>
            </w:r>
          </w:p>
        </w:tc>
        <w:tc>
          <w:tcPr>
            <w:tcW w:w="1667" w:type="dxa"/>
            <w:shd w:val="clear" w:color="auto" w:fill="auto"/>
          </w:tcPr>
          <w:p w14:paraId="769277D4" w14:textId="77777777" w:rsidR="00DB5DDA" w:rsidRPr="00122675" w:rsidRDefault="00DB5DDA" w:rsidP="006B20DD">
            <w:pPr>
              <w:ind w:hanging="186"/>
              <w:jc w:val="center"/>
              <w:rPr>
                <w:rFonts w:ascii="Times New Roman" w:hAnsi="Times New Roman"/>
                <w:color w:val="000000"/>
                <w:sz w:val="24"/>
                <w:szCs w:val="24"/>
              </w:rPr>
            </w:pPr>
            <w:r w:rsidRPr="00122675">
              <w:rPr>
                <w:rFonts w:ascii="Times New Roman" w:hAnsi="Times New Roman"/>
                <w:color w:val="000000"/>
                <w:sz w:val="24"/>
                <w:szCs w:val="24"/>
              </w:rPr>
              <w:t>По району -</w:t>
            </w:r>
            <w:r>
              <w:rPr>
                <w:rFonts w:ascii="Times New Roman" w:hAnsi="Times New Roman"/>
                <w:color w:val="000000"/>
                <w:sz w:val="24"/>
                <w:szCs w:val="24"/>
              </w:rPr>
              <w:t>13</w:t>
            </w:r>
          </w:p>
        </w:tc>
      </w:tr>
    </w:tbl>
    <w:p w14:paraId="23B0733F" w14:textId="77777777" w:rsidR="00DB5DDA" w:rsidRDefault="00DB5DDA" w:rsidP="00DB5DDA">
      <w:pPr>
        <w:spacing w:after="0"/>
        <w:ind w:firstLine="709"/>
        <w:jc w:val="both"/>
        <w:rPr>
          <w:rFonts w:ascii="Times New Roman" w:hAnsi="Times New Roman"/>
          <w:color w:val="000000"/>
          <w:sz w:val="24"/>
          <w:szCs w:val="24"/>
        </w:rPr>
      </w:pPr>
    </w:p>
    <w:p w14:paraId="57952AEA" w14:textId="77777777" w:rsidR="00DB5DDA" w:rsidRDefault="00DB5DDA" w:rsidP="00DB5DDA">
      <w:pPr>
        <w:spacing w:after="0"/>
        <w:ind w:firstLine="709"/>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E8ACFB3" wp14:editId="6E4EDCF1">
            <wp:extent cx="5486400" cy="3072713"/>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5DE4D4" w14:textId="74F374AC" w:rsidR="00DA769D" w:rsidRDefault="00DA769D" w:rsidP="00DA769D">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C87A0E">
        <w:rPr>
          <w:rFonts w:ascii="Times New Roman" w:hAnsi="Times New Roman"/>
          <w:color w:val="000000"/>
          <w:sz w:val="24"/>
          <w:szCs w:val="24"/>
        </w:rPr>
        <w:t>47</w:t>
      </w:r>
      <w:proofErr w:type="gramEnd"/>
      <w:r>
        <w:rPr>
          <w:rFonts w:ascii="Times New Roman" w:hAnsi="Times New Roman"/>
          <w:color w:val="000000"/>
          <w:sz w:val="24"/>
          <w:szCs w:val="24"/>
        </w:rPr>
        <w:t xml:space="preserve">. </w:t>
      </w:r>
      <w:r w:rsidRPr="003F254B">
        <w:rPr>
          <w:rFonts w:ascii="Times New Roman" w:hAnsi="Times New Roman"/>
          <w:color w:val="000000"/>
          <w:sz w:val="24"/>
          <w:szCs w:val="24"/>
        </w:rPr>
        <w:t xml:space="preserve">Диаграмма распределения первичных баллов участников ЕГЭ по </w:t>
      </w:r>
      <w:r>
        <w:rPr>
          <w:rFonts w:ascii="Times New Roman" w:hAnsi="Times New Roman"/>
          <w:color w:val="000000"/>
          <w:sz w:val="24"/>
          <w:szCs w:val="24"/>
        </w:rPr>
        <w:t>математике базового уровня</w:t>
      </w:r>
      <w:r w:rsidRPr="003F254B">
        <w:rPr>
          <w:rFonts w:ascii="Times New Roman" w:hAnsi="Times New Roman"/>
          <w:color w:val="000000"/>
          <w:sz w:val="24"/>
          <w:szCs w:val="24"/>
        </w:rPr>
        <w:t xml:space="preserve"> в 202</w:t>
      </w:r>
      <w:r>
        <w:rPr>
          <w:rFonts w:ascii="Times New Roman" w:hAnsi="Times New Roman"/>
          <w:color w:val="000000"/>
          <w:sz w:val="24"/>
          <w:szCs w:val="24"/>
        </w:rPr>
        <w:t>3</w:t>
      </w:r>
      <w:r w:rsidRPr="003F254B">
        <w:rPr>
          <w:rFonts w:ascii="Times New Roman" w:hAnsi="Times New Roman"/>
          <w:color w:val="000000"/>
          <w:sz w:val="24"/>
          <w:szCs w:val="24"/>
        </w:rPr>
        <w:t xml:space="preserve"> г.  </w:t>
      </w:r>
      <w:r>
        <w:rPr>
          <w:rFonts w:ascii="Times New Roman" w:hAnsi="Times New Roman"/>
          <w:color w:val="000000"/>
          <w:sz w:val="24"/>
          <w:szCs w:val="24"/>
        </w:rPr>
        <w:t>(%)</w:t>
      </w:r>
    </w:p>
    <w:p w14:paraId="05A66DFB" w14:textId="4E205A47" w:rsidR="00DA769D" w:rsidRDefault="00DA769D" w:rsidP="00DB5DDA">
      <w:pPr>
        <w:spacing w:after="0"/>
        <w:ind w:firstLine="709"/>
        <w:jc w:val="both"/>
        <w:rPr>
          <w:rFonts w:ascii="Times New Roman" w:hAnsi="Times New Roman"/>
          <w:color w:val="000000"/>
          <w:sz w:val="24"/>
          <w:szCs w:val="24"/>
        </w:rPr>
      </w:pPr>
    </w:p>
    <w:p w14:paraId="17E46DE0" w14:textId="77777777" w:rsidR="00DA769D" w:rsidRDefault="00DA769D" w:rsidP="00DB5DDA">
      <w:pPr>
        <w:spacing w:after="0"/>
        <w:ind w:firstLine="709"/>
        <w:jc w:val="both"/>
        <w:rPr>
          <w:rFonts w:ascii="Times New Roman" w:hAnsi="Times New Roman"/>
          <w:color w:val="000000"/>
          <w:sz w:val="24"/>
          <w:szCs w:val="24"/>
        </w:rPr>
      </w:pPr>
    </w:p>
    <w:p w14:paraId="109C40A2" w14:textId="2EB35D84" w:rsidR="00DB5DDA" w:rsidRDefault="00DA769D" w:rsidP="00DA769D">
      <w:pPr>
        <w:spacing w:after="0"/>
        <w:ind w:firstLine="709"/>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C87A0E">
        <w:rPr>
          <w:rFonts w:ascii="Times New Roman" w:hAnsi="Times New Roman"/>
          <w:color w:val="000000"/>
          <w:sz w:val="24"/>
          <w:szCs w:val="24"/>
        </w:rPr>
        <w:t>44</w:t>
      </w:r>
      <w:r>
        <w:rPr>
          <w:rFonts w:ascii="Times New Roman" w:hAnsi="Times New Roman"/>
          <w:color w:val="000000"/>
          <w:sz w:val="24"/>
          <w:szCs w:val="24"/>
        </w:rPr>
        <w:t xml:space="preserve">. </w:t>
      </w:r>
      <w:r w:rsidR="00DB5DDA">
        <w:rPr>
          <w:rFonts w:ascii="Times New Roman" w:hAnsi="Times New Roman"/>
          <w:color w:val="000000"/>
          <w:sz w:val="24"/>
          <w:szCs w:val="24"/>
        </w:rPr>
        <w:t xml:space="preserve">Шкала </w:t>
      </w:r>
      <w:proofErr w:type="gramStart"/>
      <w:r w:rsidR="00DB5DDA">
        <w:rPr>
          <w:rFonts w:ascii="Times New Roman" w:hAnsi="Times New Roman"/>
          <w:color w:val="000000"/>
          <w:sz w:val="24"/>
          <w:szCs w:val="24"/>
        </w:rPr>
        <w:t>перевода  тестового</w:t>
      </w:r>
      <w:proofErr w:type="gramEnd"/>
      <w:r w:rsidR="00DB5DDA">
        <w:rPr>
          <w:rFonts w:ascii="Times New Roman" w:hAnsi="Times New Roman"/>
          <w:color w:val="000000"/>
          <w:sz w:val="24"/>
          <w:szCs w:val="24"/>
        </w:rPr>
        <w:t xml:space="preserve"> балла в отметку  по математике базового уровня</w:t>
      </w:r>
    </w:p>
    <w:tbl>
      <w:tblPr>
        <w:tblStyle w:val="afa"/>
        <w:tblW w:w="0" w:type="auto"/>
        <w:tblInd w:w="3369" w:type="dxa"/>
        <w:tblLook w:val="04A0" w:firstRow="1" w:lastRow="0" w:firstColumn="1" w:lastColumn="0" w:noHBand="0" w:noVBand="1"/>
      </w:tblPr>
      <w:tblGrid>
        <w:gridCol w:w="567"/>
        <w:gridCol w:w="2539"/>
        <w:gridCol w:w="1288"/>
      </w:tblGrid>
      <w:tr w:rsidR="00DB5DDA" w:rsidRPr="002650D5" w14:paraId="3B5E5446" w14:textId="77777777" w:rsidTr="006B20DD">
        <w:tc>
          <w:tcPr>
            <w:tcW w:w="567" w:type="dxa"/>
          </w:tcPr>
          <w:p w14:paraId="5568305C" w14:textId="77777777" w:rsidR="00DB5DDA" w:rsidRPr="002650D5" w:rsidRDefault="00DB5DDA" w:rsidP="006B20DD">
            <w:pPr>
              <w:jc w:val="both"/>
              <w:rPr>
                <w:rFonts w:ascii="Times New Roman" w:hAnsi="Times New Roman"/>
                <w:color w:val="000000"/>
                <w:sz w:val="24"/>
                <w:szCs w:val="24"/>
              </w:rPr>
            </w:pPr>
            <w:r w:rsidRPr="002650D5">
              <w:rPr>
                <w:rFonts w:ascii="Times New Roman" w:hAnsi="Times New Roman"/>
                <w:color w:val="000000"/>
                <w:sz w:val="24"/>
                <w:szCs w:val="24"/>
              </w:rPr>
              <w:t>№</w:t>
            </w:r>
          </w:p>
        </w:tc>
        <w:tc>
          <w:tcPr>
            <w:tcW w:w="2539" w:type="dxa"/>
          </w:tcPr>
          <w:p w14:paraId="19142B64" w14:textId="77777777" w:rsidR="00DB5DDA" w:rsidRPr="002650D5" w:rsidRDefault="00DB5DDA" w:rsidP="006B20DD">
            <w:pPr>
              <w:jc w:val="both"/>
              <w:rPr>
                <w:rFonts w:ascii="Times New Roman" w:hAnsi="Times New Roman"/>
                <w:color w:val="000000"/>
                <w:sz w:val="24"/>
                <w:szCs w:val="24"/>
              </w:rPr>
            </w:pPr>
            <w:r w:rsidRPr="002650D5">
              <w:rPr>
                <w:rFonts w:ascii="Times New Roman" w:hAnsi="Times New Roman"/>
                <w:color w:val="000000"/>
                <w:sz w:val="24"/>
                <w:szCs w:val="24"/>
              </w:rPr>
              <w:t>Тестовый балл</w:t>
            </w:r>
          </w:p>
        </w:tc>
        <w:tc>
          <w:tcPr>
            <w:tcW w:w="1288" w:type="dxa"/>
          </w:tcPr>
          <w:p w14:paraId="35D1595F" w14:textId="77777777" w:rsidR="00DB5DDA" w:rsidRPr="002650D5" w:rsidRDefault="00DB5DDA" w:rsidP="006B20DD">
            <w:pPr>
              <w:jc w:val="both"/>
              <w:rPr>
                <w:rFonts w:ascii="Times New Roman" w:hAnsi="Times New Roman"/>
                <w:color w:val="000000"/>
                <w:sz w:val="24"/>
                <w:szCs w:val="24"/>
              </w:rPr>
            </w:pPr>
            <w:r w:rsidRPr="002650D5">
              <w:rPr>
                <w:rFonts w:ascii="Times New Roman" w:hAnsi="Times New Roman"/>
                <w:color w:val="000000"/>
                <w:sz w:val="24"/>
                <w:szCs w:val="24"/>
              </w:rPr>
              <w:t>Отметка</w:t>
            </w:r>
          </w:p>
        </w:tc>
      </w:tr>
      <w:tr w:rsidR="00DB5DDA" w:rsidRPr="002650D5" w14:paraId="24580B87" w14:textId="77777777" w:rsidTr="006B20DD">
        <w:tc>
          <w:tcPr>
            <w:tcW w:w="567" w:type="dxa"/>
          </w:tcPr>
          <w:p w14:paraId="2CD3D533" w14:textId="77777777" w:rsidR="00DB5DDA" w:rsidRPr="002650D5" w:rsidRDefault="00DB5DDA" w:rsidP="00B50AB3">
            <w:pPr>
              <w:pStyle w:val="a3"/>
              <w:numPr>
                <w:ilvl w:val="0"/>
                <w:numId w:val="83"/>
              </w:numPr>
              <w:spacing w:after="0"/>
              <w:jc w:val="both"/>
              <w:rPr>
                <w:rFonts w:ascii="Times New Roman" w:hAnsi="Times New Roman"/>
                <w:color w:val="000000"/>
                <w:sz w:val="24"/>
                <w:szCs w:val="24"/>
              </w:rPr>
            </w:pPr>
          </w:p>
        </w:tc>
        <w:tc>
          <w:tcPr>
            <w:tcW w:w="2539" w:type="dxa"/>
          </w:tcPr>
          <w:p w14:paraId="55A6E236" w14:textId="77777777" w:rsidR="00DB5DDA" w:rsidRPr="002650D5" w:rsidRDefault="00DB5DDA" w:rsidP="006B20DD">
            <w:pPr>
              <w:jc w:val="center"/>
              <w:rPr>
                <w:rFonts w:ascii="Times New Roman" w:hAnsi="Times New Roman"/>
                <w:color w:val="000000"/>
                <w:sz w:val="24"/>
                <w:szCs w:val="24"/>
              </w:rPr>
            </w:pPr>
            <w:r w:rsidRPr="00CF6A31">
              <w:rPr>
                <w:rFonts w:ascii="Times New Roman" w:hAnsi="Times New Roman"/>
                <w:color w:val="000000"/>
                <w:sz w:val="24"/>
                <w:szCs w:val="24"/>
              </w:rPr>
              <w:t>0-6</w:t>
            </w:r>
          </w:p>
        </w:tc>
        <w:tc>
          <w:tcPr>
            <w:tcW w:w="1288" w:type="dxa"/>
          </w:tcPr>
          <w:p w14:paraId="7E4125E7" w14:textId="77777777" w:rsidR="00DB5DDA" w:rsidRPr="002650D5" w:rsidRDefault="00DB5DDA" w:rsidP="006B20DD">
            <w:pPr>
              <w:jc w:val="center"/>
              <w:rPr>
                <w:rFonts w:ascii="Times New Roman" w:hAnsi="Times New Roman"/>
                <w:color w:val="000000"/>
                <w:sz w:val="24"/>
                <w:szCs w:val="24"/>
              </w:rPr>
            </w:pPr>
            <w:r w:rsidRPr="00CF6A31">
              <w:rPr>
                <w:rFonts w:ascii="Times New Roman" w:hAnsi="Times New Roman"/>
                <w:color w:val="000000"/>
                <w:sz w:val="24"/>
                <w:szCs w:val="24"/>
              </w:rPr>
              <w:t>2</w:t>
            </w:r>
          </w:p>
        </w:tc>
      </w:tr>
      <w:tr w:rsidR="00DB5DDA" w:rsidRPr="002650D5" w14:paraId="5AD20E7F" w14:textId="77777777" w:rsidTr="006B20DD">
        <w:tc>
          <w:tcPr>
            <w:tcW w:w="567" w:type="dxa"/>
          </w:tcPr>
          <w:p w14:paraId="60BEF037" w14:textId="77777777" w:rsidR="00DB5DDA" w:rsidRPr="002650D5" w:rsidRDefault="00DB5DDA" w:rsidP="00B50AB3">
            <w:pPr>
              <w:pStyle w:val="a3"/>
              <w:numPr>
                <w:ilvl w:val="0"/>
                <w:numId w:val="83"/>
              </w:numPr>
              <w:spacing w:after="0"/>
              <w:jc w:val="both"/>
              <w:rPr>
                <w:rFonts w:ascii="Times New Roman" w:hAnsi="Times New Roman"/>
                <w:color w:val="000000"/>
                <w:sz w:val="24"/>
                <w:szCs w:val="24"/>
              </w:rPr>
            </w:pPr>
          </w:p>
        </w:tc>
        <w:tc>
          <w:tcPr>
            <w:tcW w:w="2539" w:type="dxa"/>
          </w:tcPr>
          <w:p w14:paraId="18125456" w14:textId="77777777" w:rsidR="00DB5DDA" w:rsidRPr="002650D5" w:rsidRDefault="00DB5DDA" w:rsidP="006B20DD">
            <w:pPr>
              <w:jc w:val="center"/>
              <w:rPr>
                <w:rFonts w:ascii="Times New Roman" w:hAnsi="Times New Roman"/>
                <w:color w:val="000000"/>
                <w:sz w:val="24"/>
                <w:szCs w:val="24"/>
              </w:rPr>
            </w:pPr>
            <w:r w:rsidRPr="00CF6A31">
              <w:rPr>
                <w:rFonts w:ascii="Times New Roman" w:hAnsi="Times New Roman"/>
                <w:color w:val="000000"/>
                <w:sz w:val="24"/>
                <w:szCs w:val="24"/>
              </w:rPr>
              <w:t>7-11</w:t>
            </w:r>
          </w:p>
        </w:tc>
        <w:tc>
          <w:tcPr>
            <w:tcW w:w="1288" w:type="dxa"/>
          </w:tcPr>
          <w:p w14:paraId="123A1F5E" w14:textId="77777777" w:rsidR="00DB5DDA" w:rsidRPr="002650D5" w:rsidRDefault="00DB5DDA" w:rsidP="006B20DD">
            <w:pPr>
              <w:jc w:val="center"/>
              <w:rPr>
                <w:rFonts w:ascii="Times New Roman" w:hAnsi="Times New Roman"/>
                <w:color w:val="000000"/>
                <w:sz w:val="24"/>
                <w:szCs w:val="24"/>
              </w:rPr>
            </w:pPr>
            <w:r w:rsidRPr="00CF6A31">
              <w:rPr>
                <w:rFonts w:ascii="Times New Roman" w:hAnsi="Times New Roman"/>
                <w:color w:val="000000"/>
                <w:sz w:val="24"/>
                <w:szCs w:val="24"/>
              </w:rPr>
              <w:t>3</w:t>
            </w:r>
          </w:p>
        </w:tc>
      </w:tr>
      <w:tr w:rsidR="00DB5DDA" w:rsidRPr="002650D5" w14:paraId="529A058C" w14:textId="77777777" w:rsidTr="006B20DD">
        <w:tc>
          <w:tcPr>
            <w:tcW w:w="567" w:type="dxa"/>
          </w:tcPr>
          <w:p w14:paraId="47830490" w14:textId="77777777" w:rsidR="00DB5DDA" w:rsidRPr="002650D5" w:rsidRDefault="00DB5DDA" w:rsidP="00B50AB3">
            <w:pPr>
              <w:pStyle w:val="a3"/>
              <w:numPr>
                <w:ilvl w:val="0"/>
                <w:numId w:val="83"/>
              </w:numPr>
              <w:spacing w:after="0"/>
              <w:jc w:val="both"/>
              <w:rPr>
                <w:rFonts w:ascii="Times New Roman" w:hAnsi="Times New Roman"/>
                <w:color w:val="000000"/>
                <w:sz w:val="24"/>
                <w:szCs w:val="24"/>
              </w:rPr>
            </w:pPr>
          </w:p>
        </w:tc>
        <w:tc>
          <w:tcPr>
            <w:tcW w:w="2539" w:type="dxa"/>
          </w:tcPr>
          <w:p w14:paraId="0852EDC5" w14:textId="77777777" w:rsidR="00DB5DDA" w:rsidRPr="002650D5" w:rsidRDefault="00DB5DDA" w:rsidP="006B20DD">
            <w:pPr>
              <w:jc w:val="center"/>
              <w:rPr>
                <w:rFonts w:ascii="Times New Roman" w:hAnsi="Times New Roman"/>
                <w:color w:val="000000"/>
                <w:sz w:val="24"/>
                <w:szCs w:val="24"/>
              </w:rPr>
            </w:pPr>
            <w:r w:rsidRPr="00CF6A31">
              <w:rPr>
                <w:rFonts w:ascii="Times New Roman" w:hAnsi="Times New Roman"/>
                <w:color w:val="000000"/>
                <w:sz w:val="24"/>
                <w:szCs w:val="24"/>
              </w:rPr>
              <w:t>12-16</w:t>
            </w:r>
          </w:p>
        </w:tc>
        <w:tc>
          <w:tcPr>
            <w:tcW w:w="1288" w:type="dxa"/>
          </w:tcPr>
          <w:p w14:paraId="70784FCB" w14:textId="77777777" w:rsidR="00DB5DDA" w:rsidRPr="002650D5" w:rsidRDefault="00DB5DDA" w:rsidP="006B20DD">
            <w:pPr>
              <w:jc w:val="center"/>
              <w:rPr>
                <w:rFonts w:ascii="Times New Roman" w:hAnsi="Times New Roman"/>
                <w:color w:val="000000"/>
                <w:sz w:val="24"/>
                <w:szCs w:val="24"/>
              </w:rPr>
            </w:pPr>
            <w:r w:rsidRPr="00CF6A31">
              <w:rPr>
                <w:rFonts w:ascii="Times New Roman" w:hAnsi="Times New Roman"/>
                <w:color w:val="000000"/>
                <w:sz w:val="24"/>
                <w:szCs w:val="24"/>
              </w:rPr>
              <w:t>4</w:t>
            </w:r>
          </w:p>
        </w:tc>
      </w:tr>
      <w:tr w:rsidR="00DB5DDA" w:rsidRPr="002650D5" w14:paraId="6B83E5BC" w14:textId="77777777" w:rsidTr="006B20DD">
        <w:tc>
          <w:tcPr>
            <w:tcW w:w="567" w:type="dxa"/>
          </w:tcPr>
          <w:p w14:paraId="79D3ADCA" w14:textId="77777777" w:rsidR="00DB5DDA" w:rsidRPr="002650D5" w:rsidRDefault="00DB5DDA" w:rsidP="00B50AB3">
            <w:pPr>
              <w:pStyle w:val="a3"/>
              <w:numPr>
                <w:ilvl w:val="0"/>
                <w:numId w:val="83"/>
              </w:numPr>
              <w:spacing w:after="0"/>
              <w:jc w:val="both"/>
              <w:rPr>
                <w:rFonts w:ascii="Times New Roman" w:hAnsi="Times New Roman"/>
                <w:color w:val="000000"/>
                <w:sz w:val="24"/>
                <w:szCs w:val="24"/>
              </w:rPr>
            </w:pPr>
          </w:p>
        </w:tc>
        <w:tc>
          <w:tcPr>
            <w:tcW w:w="2539" w:type="dxa"/>
          </w:tcPr>
          <w:p w14:paraId="48BF07BB" w14:textId="77777777" w:rsidR="00DB5DDA" w:rsidRPr="002650D5" w:rsidRDefault="00DB5DDA" w:rsidP="006B20DD">
            <w:pPr>
              <w:jc w:val="center"/>
              <w:rPr>
                <w:rFonts w:ascii="Times New Roman" w:hAnsi="Times New Roman"/>
                <w:color w:val="000000"/>
                <w:sz w:val="24"/>
                <w:szCs w:val="24"/>
              </w:rPr>
            </w:pPr>
            <w:r w:rsidRPr="00CF6A31">
              <w:rPr>
                <w:rFonts w:ascii="Times New Roman" w:hAnsi="Times New Roman"/>
                <w:color w:val="000000"/>
                <w:sz w:val="24"/>
                <w:szCs w:val="24"/>
              </w:rPr>
              <w:t>17-21</w:t>
            </w:r>
          </w:p>
        </w:tc>
        <w:tc>
          <w:tcPr>
            <w:tcW w:w="1288" w:type="dxa"/>
          </w:tcPr>
          <w:p w14:paraId="639879C2" w14:textId="77777777" w:rsidR="00DB5DDA" w:rsidRPr="002650D5" w:rsidRDefault="00DB5DDA" w:rsidP="006B20DD">
            <w:pPr>
              <w:jc w:val="center"/>
              <w:rPr>
                <w:rFonts w:ascii="Times New Roman" w:hAnsi="Times New Roman"/>
                <w:color w:val="000000"/>
                <w:sz w:val="24"/>
                <w:szCs w:val="24"/>
              </w:rPr>
            </w:pPr>
            <w:r w:rsidRPr="00CF6A31">
              <w:rPr>
                <w:rFonts w:ascii="Times New Roman" w:hAnsi="Times New Roman"/>
                <w:color w:val="000000"/>
                <w:sz w:val="24"/>
                <w:szCs w:val="24"/>
              </w:rPr>
              <w:t>5</w:t>
            </w:r>
          </w:p>
        </w:tc>
      </w:tr>
    </w:tbl>
    <w:p w14:paraId="3E114A78" w14:textId="77777777" w:rsidR="00DB5DDA" w:rsidRDefault="00DB5DDA" w:rsidP="00DB5DDA">
      <w:pPr>
        <w:spacing w:after="0"/>
        <w:ind w:firstLine="709"/>
        <w:jc w:val="both"/>
        <w:rPr>
          <w:rFonts w:ascii="Times New Roman" w:hAnsi="Times New Roman"/>
          <w:color w:val="000000"/>
          <w:sz w:val="24"/>
          <w:szCs w:val="24"/>
        </w:rPr>
      </w:pPr>
    </w:p>
    <w:p w14:paraId="3862AA19" w14:textId="77777777" w:rsidR="00DB5DDA" w:rsidRPr="00EA0033" w:rsidRDefault="00DB5DDA" w:rsidP="00DB5DDA">
      <w:pPr>
        <w:spacing w:after="0"/>
        <w:ind w:firstLine="709"/>
        <w:jc w:val="both"/>
        <w:rPr>
          <w:rFonts w:ascii="Times New Roman" w:hAnsi="Times New Roman"/>
          <w:color w:val="000000"/>
          <w:sz w:val="24"/>
          <w:szCs w:val="24"/>
        </w:rPr>
      </w:pPr>
      <w:r w:rsidRPr="00EA0033">
        <w:rPr>
          <w:rFonts w:ascii="Times New Roman" w:hAnsi="Times New Roman"/>
          <w:color w:val="000000"/>
          <w:sz w:val="24"/>
          <w:szCs w:val="24"/>
        </w:rPr>
        <w:t xml:space="preserve">На прохождение </w:t>
      </w:r>
      <w:r w:rsidRPr="00DA769D">
        <w:rPr>
          <w:rFonts w:ascii="Times New Roman" w:hAnsi="Times New Roman"/>
          <w:color w:val="000000"/>
          <w:sz w:val="24"/>
          <w:szCs w:val="24"/>
        </w:rPr>
        <w:t>ЕГЭ по математике профильного уровня</w:t>
      </w:r>
      <w:r w:rsidRPr="00EA0033">
        <w:rPr>
          <w:rFonts w:ascii="Times New Roman" w:hAnsi="Times New Roman"/>
          <w:b/>
          <w:color w:val="000000"/>
          <w:sz w:val="24"/>
          <w:szCs w:val="24"/>
        </w:rPr>
        <w:t xml:space="preserve"> </w:t>
      </w:r>
      <w:r w:rsidRPr="00EA0033">
        <w:rPr>
          <w:rFonts w:ascii="Times New Roman" w:hAnsi="Times New Roman"/>
          <w:color w:val="000000"/>
          <w:sz w:val="24"/>
          <w:szCs w:val="24"/>
        </w:rPr>
        <w:t>зарегистрировано 1</w:t>
      </w:r>
      <w:r>
        <w:rPr>
          <w:rFonts w:ascii="Times New Roman" w:hAnsi="Times New Roman"/>
          <w:color w:val="000000"/>
          <w:sz w:val="24"/>
          <w:szCs w:val="24"/>
        </w:rPr>
        <w:t>25</w:t>
      </w:r>
      <w:r w:rsidRPr="00EA0033">
        <w:rPr>
          <w:rFonts w:ascii="Times New Roman" w:hAnsi="Times New Roman"/>
          <w:color w:val="000000"/>
          <w:sz w:val="24"/>
          <w:szCs w:val="24"/>
        </w:rPr>
        <w:t xml:space="preserve"> выпускник</w:t>
      </w:r>
      <w:r>
        <w:rPr>
          <w:rFonts w:ascii="Times New Roman" w:hAnsi="Times New Roman"/>
          <w:color w:val="000000"/>
          <w:sz w:val="24"/>
          <w:szCs w:val="24"/>
        </w:rPr>
        <w:t>ов</w:t>
      </w:r>
      <w:r w:rsidRPr="00EA0033">
        <w:rPr>
          <w:rFonts w:ascii="Times New Roman" w:hAnsi="Times New Roman"/>
          <w:color w:val="000000"/>
          <w:sz w:val="24"/>
          <w:szCs w:val="24"/>
        </w:rPr>
        <w:t>, из них: 1</w:t>
      </w:r>
      <w:r>
        <w:rPr>
          <w:rFonts w:ascii="Times New Roman" w:hAnsi="Times New Roman"/>
          <w:color w:val="000000"/>
          <w:sz w:val="24"/>
          <w:szCs w:val="24"/>
        </w:rPr>
        <w:t>09</w:t>
      </w:r>
      <w:r w:rsidRPr="00EA0033">
        <w:rPr>
          <w:rFonts w:ascii="Times New Roman" w:hAnsi="Times New Roman"/>
          <w:color w:val="000000"/>
          <w:sz w:val="24"/>
          <w:szCs w:val="24"/>
        </w:rPr>
        <w:t xml:space="preserve"> – выпускники текущего года ОО, </w:t>
      </w:r>
      <w:r>
        <w:rPr>
          <w:rFonts w:ascii="Times New Roman" w:hAnsi="Times New Roman"/>
          <w:color w:val="000000"/>
          <w:sz w:val="24"/>
          <w:szCs w:val="24"/>
        </w:rPr>
        <w:t>1</w:t>
      </w:r>
      <w:r w:rsidRPr="00EA0033">
        <w:rPr>
          <w:rFonts w:ascii="Times New Roman" w:hAnsi="Times New Roman"/>
          <w:color w:val="000000"/>
          <w:sz w:val="24"/>
          <w:szCs w:val="24"/>
        </w:rPr>
        <w:t>4- выпускник</w:t>
      </w:r>
      <w:r>
        <w:rPr>
          <w:rFonts w:ascii="Times New Roman" w:hAnsi="Times New Roman"/>
          <w:color w:val="000000"/>
          <w:sz w:val="24"/>
          <w:szCs w:val="24"/>
        </w:rPr>
        <w:t>и</w:t>
      </w:r>
      <w:r w:rsidRPr="00EA0033">
        <w:rPr>
          <w:rFonts w:ascii="Times New Roman" w:hAnsi="Times New Roman"/>
          <w:color w:val="000000"/>
          <w:sz w:val="24"/>
          <w:szCs w:val="24"/>
        </w:rPr>
        <w:t xml:space="preserve"> Школы-</w:t>
      </w:r>
      <w:r w:rsidRPr="00EA0033">
        <w:rPr>
          <w:rFonts w:ascii="Times New Roman" w:hAnsi="Times New Roman"/>
          <w:color w:val="000000"/>
          <w:sz w:val="24"/>
          <w:szCs w:val="24"/>
        </w:rPr>
        <w:lastRenderedPageBreak/>
        <w:t>интерната №24 ОАО «РЖД»</w:t>
      </w:r>
      <w:r>
        <w:rPr>
          <w:rFonts w:ascii="Times New Roman" w:hAnsi="Times New Roman"/>
          <w:color w:val="000000"/>
          <w:sz w:val="24"/>
          <w:szCs w:val="24"/>
        </w:rPr>
        <w:t>, 2 -экстерна</w:t>
      </w:r>
      <w:r w:rsidRPr="00EA0033">
        <w:rPr>
          <w:rFonts w:ascii="Times New Roman" w:hAnsi="Times New Roman"/>
          <w:color w:val="000000"/>
          <w:sz w:val="24"/>
          <w:szCs w:val="24"/>
        </w:rPr>
        <w:t>.  Принял</w:t>
      </w:r>
      <w:r>
        <w:rPr>
          <w:rFonts w:ascii="Times New Roman" w:hAnsi="Times New Roman"/>
          <w:color w:val="000000"/>
          <w:sz w:val="24"/>
          <w:szCs w:val="24"/>
        </w:rPr>
        <w:t>и</w:t>
      </w:r>
      <w:r w:rsidRPr="00EA0033">
        <w:rPr>
          <w:rFonts w:ascii="Times New Roman" w:hAnsi="Times New Roman"/>
          <w:color w:val="000000"/>
          <w:sz w:val="24"/>
          <w:szCs w:val="24"/>
        </w:rPr>
        <w:t xml:space="preserve"> участие 100 % от числа зарегистрированных</w:t>
      </w:r>
      <w:r>
        <w:rPr>
          <w:rFonts w:ascii="Times New Roman" w:hAnsi="Times New Roman"/>
          <w:color w:val="000000"/>
          <w:sz w:val="24"/>
          <w:szCs w:val="24"/>
        </w:rPr>
        <w:t>, 1 выпускник был удален</w:t>
      </w:r>
      <w:r w:rsidRPr="00EA0033">
        <w:rPr>
          <w:rFonts w:ascii="Times New Roman" w:hAnsi="Times New Roman"/>
          <w:color w:val="000000"/>
          <w:sz w:val="24"/>
          <w:szCs w:val="24"/>
        </w:rPr>
        <w:t xml:space="preserve"> (</w:t>
      </w:r>
      <w:r>
        <w:rPr>
          <w:rFonts w:ascii="Times New Roman" w:hAnsi="Times New Roman"/>
          <w:color w:val="000000"/>
          <w:sz w:val="24"/>
          <w:szCs w:val="24"/>
        </w:rPr>
        <w:t xml:space="preserve">2022г. -100%, </w:t>
      </w:r>
      <w:r w:rsidRPr="00EA0033">
        <w:rPr>
          <w:rFonts w:ascii="Times New Roman" w:hAnsi="Times New Roman"/>
          <w:color w:val="000000"/>
          <w:sz w:val="24"/>
          <w:szCs w:val="24"/>
        </w:rPr>
        <w:t xml:space="preserve">2021 г.- 99,5%). </w:t>
      </w:r>
    </w:p>
    <w:p w14:paraId="3C244604" w14:textId="77777777" w:rsidR="00DB5DDA" w:rsidRPr="00EA0033" w:rsidRDefault="00DB5DDA" w:rsidP="00DB5DDA">
      <w:pPr>
        <w:spacing w:after="0"/>
        <w:ind w:firstLine="709"/>
        <w:jc w:val="both"/>
        <w:rPr>
          <w:rFonts w:ascii="Times New Roman" w:hAnsi="Times New Roman"/>
          <w:color w:val="000000"/>
          <w:sz w:val="24"/>
          <w:szCs w:val="24"/>
        </w:rPr>
      </w:pPr>
      <w:r w:rsidRPr="00EA0033">
        <w:rPr>
          <w:rFonts w:ascii="Times New Roman" w:hAnsi="Times New Roman"/>
          <w:color w:val="000000"/>
          <w:sz w:val="24"/>
          <w:szCs w:val="24"/>
        </w:rPr>
        <w:t xml:space="preserve">В число участников экзамена вошли: </w:t>
      </w:r>
    </w:p>
    <w:p w14:paraId="569EE57D" w14:textId="73686F30" w:rsidR="00DB5DDA" w:rsidRPr="00EA0033" w:rsidRDefault="00DA769D"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C87A0E">
        <w:rPr>
          <w:rFonts w:ascii="Times New Roman" w:hAnsi="Times New Roman"/>
          <w:color w:val="000000"/>
          <w:sz w:val="24"/>
          <w:szCs w:val="24"/>
        </w:rPr>
        <w:t xml:space="preserve"> 45</w:t>
      </w:r>
      <w:r>
        <w:rPr>
          <w:rFonts w:ascii="Times New Roman" w:hAnsi="Times New Roman"/>
          <w:color w:val="000000"/>
          <w:sz w:val="24"/>
          <w:szCs w:val="24"/>
        </w:rPr>
        <w:t xml:space="preserve">. </w:t>
      </w:r>
      <w:r w:rsidR="00DB5DDA" w:rsidRPr="00EA0033">
        <w:rPr>
          <w:rFonts w:ascii="Times New Roman" w:hAnsi="Times New Roman"/>
          <w:color w:val="000000"/>
          <w:sz w:val="24"/>
          <w:szCs w:val="24"/>
        </w:rPr>
        <w:t>Количество участников ЕГЭ в районе по категориям</w:t>
      </w:r>
    </w:p>
    <w:tbl>
      <w:tblPr>
        <w:tblStyle w:val="afa"/>
        <w:tblW w:w="8075" w:type="dxa"/>
        <w:jc w:val="center"/>
        <w:tblLook w:val="04A0" w:firstRow="1" w:lastRow="0" w:firstColumn="1" w:lastColumn="0" w:noHBand="0" w:noVBand="1"/>
      </w:tblPr>
      <w:tblGrid>
        <w:gridCol w:w="4673"/>
        <w:gridCol w:w="1134"/>
        <w:gridCol w:w="1134"/>
        <w:gridCol w:w="1134"/>
      </w:tblGrid>
      <w:tr w:rsidR="00DB5DDA" w:rsidRPr="00EA0033" w14:paraId="74E50137" w14:textId="77777777" w:rsidTr="006B20DD">
        <w:trPr>
          <w:trHeight w:val="312"/>
          <w:jc w:val="center"/>
        </w:trPr>
        <w:tc>
          <w:tcPr>
            <w:tcW w:w="4673" w:type="dxa"/>
            <w:vMerge w:val="restart"/>
          </w:tcPr>
          <w:p w14:paraId="28D6C4AD" w14:textId="77777777" w:rsidR="00DB5DDA" w:rsidRPr="00EA0033" w:rsidRDefault="00DB5DDA" w:rsidP="006B20DD">
            <w:pPr>
              <w:jc w:val="both"/>
              <w:rPr>
                <w:rFonts w:ascii="Times New Roman" w:hAnsi="Times New Roman"/>
                <w:color w:val="000000"/>
                <w:sz w:val="24"/>
                <w:szCs w:val="24"/>
              </w:rPr>
            </w:pPr>
          </w:p>
          <w:p w14:paraId="5243F9A3"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Всего участников ЕГЭ по предмету</w:t>
            </w:r>
          </w:p>
        </w:tc>
        <w:tc>
          <w:tcPr>
            <w:tcW w:w="1134" w:type="dxa"/>
          </w:tcPr>
          <w:p w14:paraId="14CCC56C"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2021 г.</w:t>
            </w:r>
          </w:p>
        </w:tc>
        <w:tc>
          <w:tcPr>
            <w:tcW w:w="1134" w:type="dxa"/>
          </w:tcPr>
          <w:p w14:paraId="0EBE8698"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2022г.</w:t>
            </w:r>
          </w:p>
        </w:tc>
        <w:tc>
          <w:tcPr>
            <w:tcW w:w="1134" w:type="dxa"/>
          </w:tcPr>
          <w:p w14:paraId="3E3E3E33"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w:t>
            </w:r>
          </w:p>
        </w:tc>
      </w:tr>
      <w:tr w:rsidR="00DB5DDA" w:rsidRPr="00EA0033" w14:paraId="39B30DF6" w14:textId="77777777" w:rsidTr="006B20DD">
        <w:trPr>
          <w:trHeight w:val="324"/>
          <w:jc w:val="center"/>
        </w:trPr>
        <w:tc>
          <w:tcPr>
            <w:tcW w:w="4673" w:type="dxa"/>
            <w:vMerge/>
          </w:tcPr>
          <w:p w14:paraId="106CA141" w14:textId="77777777" w:rsidR="00DB5DDA" w:rsidRPr="00EA0033" w:rsidRDefault="00DB5DDA" w:rsidP="006B20DD">
            <w:pPr>
              <w:jc w:val="both"/>
              <w:rPr>
                <w:rFonts w:ascii="Times New Roman" w:hAnsi="Times New Roman"/>
                <w:color w:val="000000"/>
                <w:sz w:val="24"/>
                <w:szCs w:val="24"/>
              </w:rPr>
            </w:pPr>
          </w:p>
        </w:tc>
        <w:tc>
          <w:tcPr>
            <w:tcW w:w="1134" w:type="dxa"/>
          </w:tcPr>
          <w:p w14:paraId="32730146"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196</w:t>
            </w:r>
          </w:p>
        </w:tc>
        <w:tc>
          <w:tcPr>
            <w:tcW w:w="1134" w:type="dxa"/>
          </w:tcPr>
          <w:p w14:paraId="010498ED"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134</w:t>
            </w:r>
          </w:p>
        </w:tc>
        <w:tc>
          <w:tcPr>
            <w:tcW w:w="1134" w:type="dxa"/>
          </w:tcPr>
          <w:p w14:paraId="286B5BF2"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125</w:t>
            </w:r>
          </w:p>
        </w:tc>
      </w:tr>
      <w:tr w:rsidR="00DB5DDA" w:rsidRPr="00EA0033" w14:paraId="4145416F" w14:textId="77777777" w:rsidTr="006B20DD">
        <w:trPr>
          <w:jc w:val="center"/>
        </w:trPr>
        <w:tc>
          <w:tcPr>
            <w:tcW w:w="4673" w:type="dxa"/>
          </w:tcPr>
          <w:p w14:paraId="252B5A71"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Из них:</w:t>
            </w:r>
          </w:p>
          <w:p w14:paraId="0B396889"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 ВТГ, обучающиеся по СОО</w:t>
            </w:r>
          </w:p>
        </w:tc>
        <w:tc>
          <w:tcPr>
            <w:tcW w:w="1134" w:type="dxa"/>
          </w:tcPr>
          <w:p w14:paraId="346C0E30"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173</w:t>
            </w:r>
          </w:p>
        </w:tc>
        <w:tc>
          <w:tcPr>
            <w:tcW w:w="1134" w:type="dxa"/>
          </w:tcPr>
          <w:p w14:paraId="306906AE"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110</w:t>
            </w:r>
          </w:p>
        </w:tc>
        <w:tc>
          <w:tcPr>
            <w:tcW w:w="1134" w:type="dxa"/>
          </w:tcPr>
          <w:p w14:paraId="48320060"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109</w:t>
            </w:r>
          </w:p>
        </w:tc>
      </w:tr>
      <w:tr w:rsidR="00DB5DDA" w:rsidRPr="00EA0033" w14:paraId="2F980588" w14:textId="77777777" w:rsidTr="006B20DD">
        <w:trPr>
          <w:jc w:val="center"/>
        </w:trPr>
        <w:tc>
          <w:tcPr>
            <w:tcW w:w="4673" w:type="dxa"/>
          </w:tcPr>
          <w:p w14:paraId="18EC2202"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 ВТГ, обучающиеся по СПО</w:t>
            </w:r>
          </w:p>
        </w:tc>
        <w:tc>
          <w:tcPr>
            <w:tcW w:w="1134" w:type="dxa"/>
          </w:tcPr>
          <w:p w14:paraId="35E162AC"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2</w:t>
            </w:r>
          </w:p>
        </w:tc>
        <w:tc>
          <w:tcPr>
            <w:tcW w:w="1134" w:type="dxa"/>
          </w:tcPr>
          <w:p w14:paraId="22931FF3"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w:t>
            </w:r>
          </w:p>
        </w:tc>
        <w:tc>
          <w:tcPr>
            <w:tcW w:w="1134" w:type="dxa"/>
          </w:tcPr>
          <w:p w14:paraId="013D815A"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r>
      <w:tr w:rsidR="00DB5DDA" w:rsidRPr="00EA0033" w14:paraId="3DA1843E" w14:textId="77777777" w:rsidTr="006B20DD">
        <w:trPr>
          <w:jc w:val="center"/>
        </w:trPr>
        <w:tc>
          <w:tcPr>
            <w:tcW w:w="4673" w:type="dxa"/>
          </w:tcPr>
          <w:p w14:paraId="7618EFD8"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1134" w:type="dxa"/>
          </w:tcPr>
          <w:p w14:paraId="35B63B13"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21</w:t>
            </w:r>
          </w:p>
        </w:tc>
        <w:tc>
          <w:tcPr>
            <w:tcW w:w="1134" w:type="dxa"/>
          </w:tcPr>
          <w:p w14:paraId="2B05250A"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24</w:t>
            </w:r>
          </w:p>
        </w:tc>
        <w:tc>
          <w:tcPr>
            <w:tcW w:w="1134" w:type="dxa"/>
          </w:tcPr>
          <w:p w14:paraId="7F6AC200"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14</w:t>
            </w:r>
          </w:p>
        </w:tc>
      </w:tr>
      <w:tr w:rsidR="00DB5DDA" w:rsidRPr="00693502" w14:paraId="311823FB" w14:textId="77777777" w:rsidTr="006B20DD">
        <w:trPr>
          <w:jc w:val="center"/>
        </w:trPr>
        <w:tc>
          <w:tcPr>
            <w:tcW w:w="4673" w:type="dxa"/>
          </w:tcPr>
          <w:p w14:paraId="785B1D4E" w14:textId="77777777" w:rsidR="00DB5DDA" w:rsidRPr="00693502" w:rsidRDefault="00DB5DDA" w:rsidP="006B20DD">
            <w:pPr>
              <w:jc w:val="both"/>
              <w:rPr>
                <w:rFonts w:ascii="Times New Roman" w:hAnsi="Times New Roman"/>
                <w:color w:val="000000"/>
                <w:sz w:val="24"/>
                <w:szCs w:val="24"/>
              </w:rPr>
            </w:pPr>
            <w:r w:rsidRPr="00693502">
              <w:rPr>
                <w:rFonts w:ascii="Times New Roman" w:hAnsi="Times New Roman"/>
                <w:color w:val="000000"/>
                <w:sz w:val="24"/>
                <w:szCs w:val="24"/>
              </w:rPr>
              <w:t>- выпускники, не прошедшие ГИА в прошлые годы</w:t>
            </w:r>
          </w:p>
        </w:tc>
        <w:tc>
          <w:tcPr>
            <w:tcW w:w="1134" w:type="dxa"/>
          </w:tcPr>
          <w:p w14:paraId="5A8030EC" w14:textId="77777777" w:rsidR="00DB5DDA" w:rsidRPr="00693502" w:rsidRDefault="00DB5DDA" w:rsidP="006B20DD">
            <w:pPr>
              <w:jc w:val="center"/>
              <w:rPr>
                <w:rFonts w:ascii="Times New Roman" w:hAnsi="Times New Roman"/>
                <w:color w:val="000000"/>
                <w:sz w:val="24"/>
                <w:szCs w:val="24"/>
              </w:rPr>
            </w:pPr>
            <w:r w:rsidRPr="00693502">
              <w:rPr>
                <w:rFonts w:ascii="Times New Roman" w:hAnsi="Times New Roman"/>
                <w:color w:val="000000"/>
                <w:sz w:val="24"/>
                <w:szCs w:val="24"/>
              </w:rPr>
              <w:t>-</w:t>
            </w:r>
          </w:p>
        </w:tc>
        <w:tc>
          <w:tcPr>
            <w:tcW w:w="1134" w:type="dxa"/>
          </w:tcPr>
          <w:p w14:paraId="02E1A3AE" w14:textId="77777777" w:rsidR="00DB5DDA" w:rsidRPr="00693502" w:rsidRDefault="00DB5DDA" w:rsidP="006B20DD">
            <w:pPr>
              <w:jc w:val="center"/>
              <w:rPr>
                <w:rFonts w:ascii="Times New Roman" w:hAnsi="Times New Roman"/>
                <w:color w:val="000000"/>
                <w:sz w:val="24"/>
                <w:szCs w:val="24"/>
              </w:rPr>
            </w:pPr>
            <w:r w:rsidRPr="00693502">
              <w:rPr>
                <w:rFonts w:ascii="Times New Roman" w:hAnsi="Times New Roman"/>
                <w:color w:val="000000"/>
                <w:sz w:val="24"/>
                <w:szCs w:val="24"/>
              </w:rPr>
              <w:t>-</w:t>
            </w:r>
          </w:p>
        </w:tc>
        <w:tc>
          <w:tcPr>
            <w:tcW w:w="1134" w:type="dxa"/>
          </w:tcPr>
          <w:p w14:paraId="25510ACD" w14:textId="77777777" w:rsidR="00DB5DDA" w:rsidRPr="00693502" w:rsidRDefault="00DB5DDA" w:rsidP="006B20DD">
            <w:pPr>
              <w:jc w:val="center"/>
              <w:rPr>
                <w:rFonts w:ascii="Times New Roman" w:hAnsi="Times New Roman"/>
                <w:color w:val="000000"/>
                <w:sz w:val="24"/>
                <w:szCs w:val="24"/>
              </w:rPr>
            </w:pPr>
            <w:r>
              <w:rPr>
                <w:rFonts w:ascii="Times New Roman" w:hAnsi="Times New Roman"/>
                <w:color w:val="000000"/>
                <w:sz w:val="24"/>
                <w:szCs w:val="24"/>
              </w:rPr>
              <w:t>-</w:t>
            </w:r>
          </w:p>
        </w:tc>
      </w:tr>
    </w:tbl>
    <w:p w14:paraId="062925EF" w14:textId="77777777" w:rsidR="00DB5DDA" w:rsidRDefault="00DB5DDA" w:rsidP="00DB5DDA">
      <w:pPr>
        <w:spacing w:after="0"/>
        <w:ind w:firstLine="709"/>
        <w:jc w:val="center"/>
        <w:rPr>
          <w:rFonts w:ascii="Times New Roman" w:hAnsi="Times New Roman"/>
          <w:color w:val="000000"/>
          <w:sz w:val="24"/>
          <w:szCs w:val="24"/>
        </w:rPr>
      </w:pPr>
    </w:p>
    <w:p w14:paraId="01E97166" w14:textId="77777777" w:rsidR="00DB5DDA" w:rsidRPr="00EA0033" w:rsidRDefault="00DB5DDA" w:rsidP="00DB5DDA">
      <w:pPr>
        <w:spacing w:after="0"/>
        <w:ind w:firstLine="709"/>
        <w:jc w:val="center"/>
        <w:rPr>
          <w:rFonts w:ascii="Times New Roman" w:hAnsi="Times New Roman"/>
          <w:color w:val="000000"/>
          <w:sz w:val="24"/>
          <w:szCs w:val="24"/>
          <w:highlight w:val="yellow"/>
        </w:rPr>
      </w:pPr>
      <w:r>
        <w:rPr>
          <w:rFonts w:ascii="Times New Roman" w:hAnsi="Times New Roman"/>
          <w:noProof/>
          <w:color w:val="000000"/>
          <w:sz w:val="24"/>
          <w:szCs w:val="24"/>
        </w:rPr>
        <w:drawing>
          <wp:inline distT="0" distB="0" distL="0" distR="0" wp14:anchorId="627EFE5D" wp14:editId="3CF11685">
            <wp:extent cx="5329451" cy="3275463"/>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28EE569" w14:textId="7D0D4CE3" w:rsidR="00DA769D" w:rsidRPr="00693502" w:rsidRDefault="00DA769D" w:rsidP="00DA769D">
      <w:pPr>
        <w:spacing w:after="0"/>
        <w:ind w:firstLine="709"/>
        <w:jc w:val="both"/>
        <w:rPr>
          <w:rFonts w:ascii="Times New Roman" w:hAnsi="Times New Roman"/>
          <w:color w:val="000000"/>
          <w:sz w:val="24"/>
          <w:szCs w:val="24"/>
        </w:rPr>
      </w:pPr>
      <w:r>
        <w:rPr>
          <w:rFonts w:ascii="Times New Roman" w:hAnsi="Times New Roman"/>
          <w:color w:val="000000"/>
          <w:sz w:val="24"/>
          <w:szCs w:val="24"/>
        </w:rPr>
        <w:t>Рисунок</w:t>
      </w:r>
      <w:r w:rsidR="00C87A0E">
        <w:rPr>
          <w:rFonts w:ascii="Times New Roman" w:hAnsi="Times New Roman"/>
          <w:color w:val="000000"/>
          <w:sz w:val="24"/>
          <w:szCs w:val="24"/>
        </w:rPr>
        <w:t xml:space="preserve"> 48</w:t>
      </w:r>
      <w:r>
        <w:rPr>
          <w:rFonts w:ascii="Times New Roman" w:hAnsi="Times New Roman"/>
          <w:color w:val="000000"/>
          <w:sz w:val="24"/>
          <w:szCs w:val="24"/>
        </w:rPr>
        <w:t xml:space="preserve">. </w:t>
      </w:r>
      <w:r w:rsidRPr="00693502">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математике профильного уровня</w:t>
      </w:r>
      <w:r w:rsidRPr="00693502">
        <w:rPr>
          <w:rFonts w:ascii="Times New Roman" w:hAnsi="Times New Roman"/>
          <w:color w:val="000000"/>
          <w:sz w:val="24"/>
          <w:szCs w:val="24"/>
        </w:rPr>
        <w:t xml:space="preserve"> по району</w:t>
      </w:r>
    </w:p>
    <w:p w14:paraId="73AFFBE4" w14:textId="1F03C603" w:rsidR="00DB5DDA" w:rsidRDefault="00DB5DDA" w:rsidP="00DB5DDA">
      <w:pPr>
        <w:spacing w:after="0"/>
        <w:ind w:firstLine="709"/>
        <w:jc w:val="center"/>
        <w:rPr>
          <w:rFonts w:ascii="Times New Roman" w:hAnsi="Times New Roman"/>
          <w:color w:val="000000"/>
          <w:sz w:val="24"/>
          <w:szCs w:val="24"/>
        </w:rPr>
      </w:pPr>
    </w:p>
    <w:p w14:paraId="007E3FA3" w14:textId="77777777" w:rsidR="00DB5DDA" w:rsidRDefault="00DB5DDA" w:rsidP="00DB5DDA">
      <w:pPr>
        <w:spacing w:after="0"/>
        <w:ind w:firstLine="709"/>
        <w:jc w:val="both"/>
        <w:rPr>
          <w:rFonts w:ascii="Times New Roman" w:hAnsi="Times New Roman"/>
          <w:color w:val="000000"/>
          <w:sz w:val="24"/>
          <w:szCs w:val="24"/>
        </w:rPr>
      </w:pPr>
      <w:r w:rsidRPr="00D27528">
        <w:rPr>
          <w:rFonts w:ascii="Times New Roman" w:hAnsi="Times New Roman"/>
          <w:noProof/>
          <w:color w:val="000000"/>
          <w:sz w:val="24"/>
          <w:szCs w:val="24"/>
        </w:rPr>
        <w:drawing>
          <wp:inline distT="0" distB="0" distL="0" distR="0" wp14:anchorId="07F9B2E7" wp14:editId="537C754E">
            <wp:extent cx="5137785" cy="2718652"/>
            <wp:effectExtent l="0" t="0" r="5715" b="5715"/>
            <wp:docPr id="500551559" name="Диаграмма 500551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B88EBE4" w14:textId="277CD32E" w:rsidR="00DA769D" w:rsidRDefault="00DA769D" w:rsidP="00DA769D">
      <w:pPr>
        <w:spacing w:after="0"/>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Рисунок </w:t>
      </w:r>
      <w:r w:rsidR="00C87A0E">
        <w:rPr>
          <w:rFonts w:ascii="Times New Roman" w:hAnsi="Times New Roman"/>
          <w:color w:val="000000"/>
          <w:sz w:val="24"/>
          <w:szCs w:val="24"/>
        </w:rPr>
        <w:t>49</w:t>
      </w:r>
      <w:r>
        <w:rPr>
          <w:rFonts w:ascii="Times New Roman" w:hAnsi="Times New Roman"/>
          <w:color w:val="000000"/>
          <w:sz w:val="24"/>
          <w:szCs w:val="24"/>
        </w:rPr>
        <w:t>. Доля выпускников, выбравших математику профильного уровня, по отношению к общему количеству выпускников ОО</w:t>
      </w:r>
    </w:p>
    <w:p w14:paraId="6812D684" w14:textId="77777777" w:rsidR="00DA769D" w:rsidRDefault="00DA769D" w:rsidP="00DB5DDA">
      <w:pPr>
        <w:spacing w:after="0"/>
        <w:ind w:firstLine="709"/>
        <w:jc w:val="both"/>
        <w:rPr>
          <w:rFonts w:ascii="Times New Roman" w:hAnsi="Times New Roman"/>
          <w:color w:val="000000"/>
          <w:sz w:val="24"/>
          <w:szCs w:val="24"/>
        </w:rPr>
      </w:pPr>
    </w:p>
    <w:p w14:paraId="065BFE86" w14:textId="11D7AE7E" w:rsidR="00DB5DDA" w:rsidRPr="00F462CA" w:rsidRDefault="00DB5DDA" w:rsidP="00DB5DDA">
      <w:pPr>
        <w:spacing w:after="0"/>
        <w:ind w:firstLine="709"/>
        <w:jc w:val="both"/>
        <w:rPr>
          <w:rFonts w:ascii="Times New Roman" w:hAnsi="Times New Roman"/>
          <w:color w:val="000000"/>
          <w:sz w:val="24"/>
          <w:szCs w:val="24"/>
        </w:rPr>
      </w:pPr>
      <w:r w:rsidRPr="00F462CA">
        <w:rPr>
          <w:rFonts w:ascii="Times New Roman" w:hAnsi="Times New Roman"/>
          <w:color w:val="000000"/>
          <w:sz w:val="24"/>
          <w:szCs w:val="24"/>
        </w:rPr>
        <w:t xml:space="preserve">Подтвердили освоение общеобразовательных программ среднего общего образования </w:t>
      </w:r>
      <w:r>
        <w:rPr>
          <w:rFonts w:ascii="Times New Roman" w:hAnsi="Times New Roman"/>
          <w:color w:val="000000"/>
          <w:sz w:val="24"/>
          <w:szCs w:val="24"/>
        </w:rPr>
        <w:t>98,4</w:t>
      </w:r>
      <w:r w:rsidRPr="00F462CA">
        <w:rPr>
          <w:rFonts w:ascii="Times New Roman" w:hAnsi="Times New Roman"/>
          <w:color w:val="000000"/>
          <w:sz w:val="24"/>
          <w:szCs w:val="24"/>
        </w:rPr>
        <w:t>% участников (</w:t>
      </w:r>
      <w:r>
        <w:rPr>
          <w:rFonts w:ascii="Times New Roman" w:hAnsi="Times New Roman"/>
          <w:color w:val="000000"/>
          <w:sz w:val="24"/>
          <w:szCs w:val="24"/>
        </w:rPr>
        <w:t xml:space="preserve">2022г. -100%, </w:t>
      </w:r>
      <w:r w:rsidRPr="00F462CA">
        <w:rPr>
          <w:rFonts w:ascii="Times New Roman" w:hAnsi="Times New Roman"/>
          <w:color w:val="000000"/>
          <w:sz w:val="24"/>
          <w:szCs w:val="24"/>
        </w:rPr>
        <w:t>2021 г. -81,6%</w:t>
      </w:r>
      <w:r>
        <w:rPr>
          <w:rFonts w:ascii="Times New Roman" w:hAnsi="Times New Roman"/>
          <w:color w:val="000000"/>
          <w:sz w:val="24"/>
          <w:szCs w:val="24"/>
        </w:rPr>
        <w:t>), по области 84,6%</w:t>
      </w:r>
    </w:p>
    <w:p w14:paraId="124017E7" w14:textId="43A0C79B" w:rsidR="00DB5DDA" w:rsidRPr="00EB6DF3" w:rsidRDefault="008B1086" w:rsidP="00DB5DDA">
      <w:pPr>
        <w:spacing w:after="0"/>
        <w:ind w:firstLine="709"/>
        <w:jc w:val="center"/>
        <w:rPr>
          <w:rFonts w:ascii="Times New Roman" w:hAnsi="Times New Roman"/>
          <w:sz w:val="24"/>
          <w:szCs w:val="24"/>
        </w:rPr>
      </w:pPr>
      <w:r>
        <w:rPr>
          <w:rFonts w:ascii="Times New Roman" w:hAnsi="Times New Roman"/>
          <w:sz w:val="24"/>
          <w:szCs w:val="24"/>
        </w:rPr>
        <w:t>Таблица</w:t>
      </w:r>
      <w:r w:rsidR="00C87A0E">
        <w:rPr>
          <w:rFonts w:ascii="Times New Roman" w:hAnsi="Times New Roman"/>
          <w:sz w:val="24"/>
          <w:szCs w:val="24"/>
        </w:rPr>
        <w:t xml:space="preserve"> 46</w:t>
      </w:r>
      <w:r>
        <w:rPr>
          <w:rFonts w:ascii="Times New Roman" w:hAnsi="Times New Roman"/>
          <w:sz w:val="24"/>
          <w:szCs w:val="24"/>
        </w:rPr>
        <w:t xml:space="preserve">. </w:t>
      </w:r>
      <w:r w:rsidR="00DB5DDA" w:rsidRPr="00EB6DF3">
        <w:rPr>
          <w:rFonts w:ascii="Times New Roman" w:hAnsi="Times New Roman"/>
          <w:sz w:val="24"/>
          <w:szCs w:val="24"/>
        </w:rPr>
        <w:t>Динамика результатов ЕГЭ по математике профильного уровня за последние 3 года</w:t>
      </w:r>
    </w:p>
    <w:tbl>
      <w:tblPr>
        <w:tblStyle w:val="afa"/>
        <w:tblW w:w="0" w:type="auto"/>
        <w:jc w:val="center"/>
        <w:tblLook w:val="04A0" w:firstRow="1" w:lastRow="0" w:firstColumn="1" w:lastColumn="0" w:noHBand="0" w:noVBand="1"/>
      </w:tblPr>
      <w:tblGrid>
        <w:gridCol w:w="704"/>
        <w:gridCol w:w="2977"/>
        <w:gridCol w:w="1225"/>
        <w:gridCol w:w="1225"/>
        <w:gridCol w:w="1225"/>
        <w:gridCol w:w="1918"/>
      </w:tblGrid>
      <w:tr w:rsidR="00DB5DDA" w:rsidRPr="00EB6DF3" w14:paraId="0266C17D" w14:textId="77777777" w:rsidTr="006B20DD">
        <w:trPr>
          <w:jc w:val="center"/>
        </w:trPr>
        <w:tc>
          <w:tcPr>
            <w:tcW w:w="704" w:type="dxa"/>
          </w:tcPr>
          <w:p w14:paraId="3FE1A0E3"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w:t>
            </w:r>
          </w:p>
          <w:p w14:paraId="4DE6063A"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п/п</w:t>
            </w:r>
          </w:p>
        </w:tc>
        <w:tc>
          <w:tcPr>
            <w:tcW w:w="2977" w:type="dxa"/>
          </w:tcPr>
          <w:p w14:paraId="0C89C25B"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Участники, набравш</w:t>
            </w:r>
            <w:r>
              <w:rPr>
                <w:rFonts w:ascii="Times New Roman" w:hAnsi="Times New Roman"/>
                <w:sz w:val="24"/>
                <w:szCs w:val="24"/>
              </w:rPr>
              <w:t xml:space="preserve">ие </w:t>
            </w:r>
            <w:r w:rsidRPr="00EB6DF3">
              <w:rPr>
                <w:rFonts w:ascii="Times New Roman" w:hAnsi="Times New Roman"/>
                <w:sz w:val="24"/>
                <w:szCs w:val="24"/>
              </w:rPr>
              <w:t>балл</w:t>
            </w:r>
            <w:r>
              <w:rPr>
                <w:rFonts w:ascii="Times New Roman" w:hAnsi="Times New Roman"/>
                <w:sz w:val="24"/>
                <w:szCs w:val="24"/>
              </w:rPr>
              <w:t>ы</w:t>
            </w:r>
          </w:p>
        </w:tc>
        <w:tc>
          <w:tcPr>
            <w:tcW w:w="1225" w:type="dxa"/>
          </w:tcPr>
          <w:p w14:paraId="1BF1C406" w14:textId="77777777" w:rsidR="00DB5DDA" w:rsidRDefault="00DB5DDA" w:rsidP="006B20DD">
            <w:pPr>
              <w:jc w:val="center"/>
              <w:rPr>
                <w:rFonts w:ascii="Times New Roman" w:hAnsi="Times New Roman"/>
                <w:sz w:val="24"/>
                <w:szCs w:val="24"/>
              </w:rPr>
            </w:pPr>
            <w:r w:rsidRPr="00EB6DF3">
              <w:rPr>
                <w:rFonts w:ascii="Times New Roman" w:hAnsi="Times New Roman"/>
                <w:sz w:val="24"/>
                <w:szCs w:val="24"/>
              </w:rPr>
              <w:t>2021 г.</w:t>
            </w:r>
          </w:p>
          <w:p w14:paraId="24F9DF0A" w14:textId="77777777" w:rsidR="00DB5DDA" w:rsidRPr="00EB6DF3" w:rsidRDefault="00DB5DDA" w:rsidP="006B20DD">
            <w:pPr>
              <w:jc w:val="center"/>
              <w:rPr>
                <w:rFonts w:ascii="Times New Roman" w:hAnsi="Times New Roman"/>
                <w:sz w:val="24"/>
                <w:szCs w:val="24"/>
              </w:rPr>
            </w:pPr>
          </w:p>
        </w:tc>
        <w:tc>
          <w:tcPr>
            <w:tcW w:w="1225" w:type="dxa"/>
          </w:tcPr>
          <w:p w14:paraId="20EE59B4" w14:textId="77777777" w:rsidR="00DB5DDA" w:rsidRDefault="00DB5DDA" w:rsidP="006B20DD">
            <w:pPr>
              <w:jc w:val="center"/>
              <w:rPr>
                <w:rFonts w:ascii="Times New Roman" w:hAnsi="Times New Roman"/>
                <w:sz w:val="24"/>
                <w:szCs w:val="24"/>
              </w:rPr>
            </w:pPr>
            <w:r w:rsidRPr="00EB6DF3">
              <w:rPr>
                <w:rFonts w:ascii="Times New Roman" w:hAnsi="Times New Roman"/>
                <w:sz w:val="24"/>
                <w:szCs w:val="24"/>
              </w:rPr>
              <w:t>2022 г.</w:t>
            </w:r>
          </w:p>
          <w:p w14:paraId="72F40469" w14:textId="77777777" w:rsidR="00DB5DDA" w:rsidRPr="00EB6DF3" w:rsidRDefault="00DB5DDA" w:rsidP="006B20DD">
            <w:pPr>
              <w:jc w:val="center"/>
              <w:rPr>
                <w:rFonts w:ascii="Times New Roman" w:hAnsi="Times New Roman"/>
                <w:sz w:val="24"/>
                <w:szCs w:val="24"/>
              </w:rPr>
            </w:pPr>
          </w:p>
        </w:tc>
        <w:tc>
          <w:tcPr>
            <w:tcW w:w="1225" w:type="dxa"/>
          </w:tcPr>
          <w:p w14:paraId="165A2EED" w14:textId="77777777" w:rsidR="00DB5DDA" w:rsidRDefault="00DB5DDA" w:rsidP="006B20DD">
            <w:pPr>
              <w:jc w:val="center"/>
              <w:rPr>
                <w:rFonts w:ascii="Times New Roman" w:hAnsi="Times New Roman"/>
                <w:sz w:val="24"/>
                <w:szCs w:val="24"/>
              </w:rPr>
            </w:pPr>
            <w:r>
              <w:rPr>
                <w:rFonts w:ascii="Times New Roman" w:hAnsi="Times New Roman"/>
                <w:sz w:val="24"/>
                <w:szCs w:val="24"/>
              </w:rPr>
              <w:t>2023 г.</w:t>
            </w:r>
          </w:p>
          <w:p w14:paraId="1CC6FA77" w14:textId="77777777" w:rsidR="00DB5DDA" w:rsidRPr="00EB6DF3" w:rsidRDefault="00DB5DDA" w:rsidP="006B20DD">
            <w:pPr>
              <w:jc w:val="center"/>
              <w:rPr>
                <w:rFonts w:ascii="Times New Roman" w:hAnsi="Times New Roman"/>
                <w:sz w:val="24"/>
                <w:szCs w:val="24"/>
              </w:rPr>
            </w:pPr>
          </w:p>
        </w:tc>
        <w:tc>
          <w:tcPr>
            <w:tcW w:w="1918" w:type="dxa"/>
          </w:tcPr>
          <w:p w14:paraId="18835BD5"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Областной показатель</w:t>
            </w:r>
          </w:p>
        </w:tc>
      </w:tr>
      <w:tr w:rsidR="00DB5DDA" w:rsidRPr="00EB6DF3" w14:paraId="01704582" w14:textId="77777777" w:rsidTr="006B20DD">
        <w:trPr>
          <w:jc w:val="center"/>
        </w:trPr>
        <w:tc>
          <w:tcPr>
            <w:tcW w:w="704" w:type="dxa"/>
          </w:tcPr>
          <w:p w14:paraId="3B199A59" w14:textId="77777777" w:rsidR="00DB5DDA" w:rsidRPr="00EB6DF3" w:rsidRDefault="00DB5DDA" w:rsidP="00B50AB3">
            <w:pPr>
              <w:pStyle w:val="a3"/>
              <w:numPr>
                <w:ilvl w:val="0"/>
                <w:numId w:val="70"/>
              </w:numPr>
              <w:spacing w:after="0"/>
              <w:jc w:val="center"/>
              <w:rPr>
                <w:rFonts w:ascii="Times New Roman" w:hAnsi="Times New Roman"/>
                <w:sz w:val="24"/>
                <w:szCs w:val="24"/>
              </w:rPr>
            </w:pPr>
          </w:p>
        </w:tc>
        <w:tc>
          <w:tcPr>
            <w:tcW w:w="2977" w:type="dxa"/>
          </w:tcPr>
          <w:p w14:paraId="60431C2D"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0-26 (ниже минимального балла)</w:t>
            </w:r>
            <w:r>
              <w:rPr>
                <w:rFonts w:ascii="Times New Roman" w:hAnsi="Times New Roman"/>
                <w:sz w:val="24"/>
                <w:szCs w:val="24"/>
              </w:rPr>
              <w:t>, %</w:t>
            </w:r>
            <w:r w:rsidRPr="00EB6DF3">
              <w:rPr>
                <w:rFonts w:ascii="Times New Roman" w:hAnsi="Times New Roman"/>
                <w:sz w:val="24"/>
                <w:szCs w:val="24"/>
              </w:rPr>
              <w:t xml:space="preserve"> </w:t>
            </w:r>
          </w:p>
        </w:tc>
        <w:tc>
          <w:tcPr>
            <w:tcW w:w="1225" w:type="dxa"/>
          </w:tcPr>
          <w:p w14:paraId="099CE502"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18,37</w:t>
            </w:r>
          </w:p>
        </w:tc>
        <w:tc>
          <w:tcPr>
            <w:tcW w:w="1225" w:type="dxa"/>
          </w:tcPr>
          <w:p w14:paraId="630A3E76"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0</w:t>
            </w:r>
            <w:r>
              <w:rPr>
                <w:rFonts w:ascii="Times New Roman" w:hAnsi="Times New Roman"/>
                <w:sz w:val="24"/>
                <w:szCs w:val="24"/>
              </w:rPr>
              <w:t>,</w:t>
            </w:r>
            <w:r w:rsidRPr="00EB6DF3">
              <w:rPr>
                <w:rFonts w:ascii="Times New Roman" w:hAnsi="Times New Roman"/>
                <w:sz w:val="24"/>
                <w:szCs w:val="24"/>
              </w:rPr>
              <w:t>75</w:t>
            </w:r>
          </w:p>
        </w:tc>
        <w:tc>
          <w:tcPr>
            <w:tcW w:w="1225" w:type="dxa"/>
          </w:tcPr>
          <w:p w14:paraId="1B0B32AD"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1,6</w:t>
            </w:r>
          </w:p>
        </w:tc>
        <w:tc>
          <w:tcPr>
            <w:tcW w:w="1918" w:type="dxa"/>
          </w:tcPr>
          <w:p w14:paraId="17A3C95A"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13,47</w:t>
            </w:r>
          </w:p>
        </w:tc>
      </w:tr>
      <w:tr w:rsidR="00DB5DDA" w:rsidRPr="00EB6DF3" w14:paraId="1C09F6A8" w14:textId="77777777" w:rsidTr="006B20DD">
        <w:trPr>
          <w:jc w:val="center"/>
        </w:trPr>
        <w:tc>
          <w:tcPr>
            <w:tcW w:w="704" w:type="dxa"/>
          </w:tcPr>
          <w:p w14:paraId="4B274E76" w14:textId="77777777" w:rsidR="00DB5DDA" w:rsidRPr="00EB6DF3" w:rsidRDefault="00DB5DDA" w:rsidP="00B50AB3">
            <w:pPr>
              <w:pStyle w:val="a3"/>
              <w:numPr>
                <w:ilvl w:val="0"/>
                <w:numId w:val="70"/>
              </w:numPr>
              <w:spacing w:after="0"/>
              <w:jc w:val="center"/>
              <w:rPr>
                <w:rFonts w:ascii="Times New Roman" w:hAnsi="Times New Roman"/>
                <w:sz w:val="24"/>
                <w:szCs w:val="24"/>
              </w:rPr>
            </w:pPr>
          </w:p>
        </w:tc>
        <w:tc>
          <w:tcPr>
            <w:tcW w:w="2977" w:type="dxa"/>
          </w:tcPr>
          <w:p w14:paraId="3DF9F496"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 xml:space="preserve">от 27 до </w:t>
            </w:r>
            <w:r>
              <w:rPr>
                <w:rFonts w:ascii="Times New Roman" w:hAnsi="Times New Roman"/>
                <w:sz w:val="24"/>
                <w:szCs w:val="24"/>
              </w:rPr>
              <w:t>8</w:t>
            </w:r>
            <w:r w:rsidRPr="00EB6DF3">
              <w:rPr>
                <w:rFonts w:ascii="Times New Roman" w:hAnsi="Times New Roman"/>
                <w:sz w:val="24"/>
                <w:szCs w:val="24"/>
              </w:rPr>
              <w:t>0</w:t>
            </w:r>
            <w:r>
              <w:rPr>
                <w:rFonts w:ascii="Times New Roman" w:hAnsi="Times New Roman"/>
                <w:sz w:val="24"/>
                <w:szCs w:val="24"/>
              </w:rPr>
              <w:t>, %</w:t>
            </w:r>
          </w:p>
        </w:tc>
        <w:tc>
          <w:tcPr>
            <w:tcW w:w="1225" w:type="dxa"/>
          </w:tcPr>
          <w:p w14:paraId="3928FD21"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85,89</w:t>
            </w:r>
          </w:p>
        </w:tc>
        <w:tc>
          <w:tcPr>
            <w:tcW w:w="1225" w:type="dxa"/>
          </w:tcPr>
          <w:p w14:paraId="74839E45"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99,25</w:t>
            </w:r>
          </w:p>
        </w:tc>
        <w:tc>
          <w:tcPr>
            <w:tcW w:w="1225" w:type="dxa"/>
          </w:tcPr>
          <w:p w14:paraId="785BC19D"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97,6</w:t>
            </w:r>
          </w:p>
        </w:tc>
        <w:tc>
          <w:tcPr>
            <w:tcW w:w="1918" w:type="dxa"/>
          </w:tcPr>
          <w:p w14:paraId="731F8A4F"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83,62</w:t>
            </w:r>
          </w:p>
        </w:tc>
      </w:tr>
      <w:tr w:rsidR="00DB5DDA" w:rsidRPr="00EB6DF3" w14:paraId="7B8C2BD6" w14:textId="77777777" w:rsidTr="006B20DD">
        <w:trPr>
          <w:jc w:val="center"/>
        </w:trPr>
        <w:tc>
          <w:tcPr>
            <w:tcW w:w="704" w:type="dxa"/>
          </w:tcPr>
          <w:p w14:paraId="45484B8B" w14:textId="77777777" w:rsidR="00DB5DDA" w:rsidRPr="00EB6DF3" w:rsidRDefault="00DB5DDA" w:rsidP="00B50AB3">
            <w:pPr>
              <w:pStyle w:val="a3"/>
              <w:numPr>
                <w:ilvl w:val="0"/>
                <w:numId w:val="70"/>
              </w:numPr>
              <w:spacing w:after="0"/>
              <w:jc w:val="center"/>
              <w:rPr>
                <w:rFonts w:ascii="Times New Roman" w:hAnsi="Times New Roman"/>
                <w:sz w:val="24"/>
                <w:szCs w:val="24"/>
              </w:rPr>
            </w:pPr>
          </w:p>
        </w:tc>
        <w:tc>
          <w:tcPr>
            <w:tcW w:w="2977" w:type="dxa"/>
          </w:tcPr>
          <w:p w14:paraId="0186FC66"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 xml:space="preserve">от 81 до </w:t>
            </w:r>
            <w:r>
              <w:rPr>
                <w:rFonts w:ascii="Times New Roman" w:hAnsi="Times New Roman"/>
                <w:sz w:val="24"/>
                <w:szCs w:val="24"/>
              </w:rPr>
              <w:t>100, %</w:t>
            </w:r>
          </w:p>
        </w:tc>
        <w:tc>
          <w:tcPr>
            <w:tcW w:w="1225" w:type="dxa"/>
          </w:tcPr>
          <w:p w14:paraId="328D93EC"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11,25</w:t>
            </w:r>
          </w:p>
        </w:tc>
        <w:tc>
          <w:tcPr>
            <w:tcW w:w="1225" w:type="dxa"/>
          </w:tcPr>
          <w:p w14:paraId="7C70876B"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0,75</w:t>
            </w:r>
          </w:p>
        </w:tc>
        <w:tc>
          <w:tcPr>
            <w:tcW w:w="1225" w:type="dxa"/>
          </w:tcPr>
          <w:p w14:paraId="0408128B"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0,8</w:t>
            </w:r>
          </w:p>
        </w:tc>
        <w:tc>
          <w:tcPr>
            <w:tcW w:w="1918" w:type="dxa"/>
          </w:tcPr>
          <w:p w14:paraId="44BC0156"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2,91</w:t>
            </w:r>
          </w:p>
        </w:tc>
      </w:tr>
      <w:tr w:rsidR="00DB5DDA" w:rsidRPr="00EB6DF3" w14:paraId="65E425CF" w14:textId="77777777" w:rsidTr="006B20DD">
        <w:trPr>
          <w:jc w:val="center"/>
        </w:trPr>
        <w:tc>
          <w:tcPr>
            <w:tcW w:w="704" w:type="dxa"/>
          </w:tcPr>
          <w:p w14:paraId="4B7AAAA6" w14:textId="77777777" w:rsidR="00DB5DDA" w:rsidRPr="00EB6DF3" w:rsidRDefault="00DB5DDA" w:rsidP="00B50AB3">
            <w:pPr>
              <w:pStyle w:val="a3"/>
              <w:numPr>
                <w:ilvl w:val="0"/>
                <w:numId w:val="70"/>
              </w:numPr>
              <w:spacing w:after="0"/>
              <w:jc w:val="center"/>
              <w:rPr>
                <w:rFonts w:ascii="Times New Roman" w:hAnsi="Times New Roman"/>
                <w:sz w:val="24"/>
                <w:szCs w:val="24"/>
              </w:rPr>
            </w:pPr>
          </w:p>
        </w:tc>
        <w:tc>
          <w:tcPr>
            <w:tcW w:w="2977" w:type="dxa"/>
          </w:tcPr>
          <w:p w14:paraId="3BF19086"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100 баллов, чел.</w:t>
            </w:r>
          </w:p>
        </w:tc>
        <w:tc>
          <w:tcPr>
            <w:tcW w:w="1225" w:type="dxa"/>
          </w:tcPr>
          <w:p w14:paraId="3D4245F0"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0</w:t>
            </w:r>
          </w:p>
        </w:tc>
        <w:tc>
          <w:tcPr>
            <w:tcW w:w="1225" w:type="dxa"/>
          </w:tcPr>
          <w:p w14:paraId="3281D930"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0</w:t>
            </w:r>
          </w:p>
        </w:tc>
        <w:tc>
          <w:tcPr>
            <w:tcW w:w="1225" w:type="dxa"/>
          </w:tcPr>
          <w:p w14:paraId="3A75C77A"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1 (МКОУ СОШ №85)</w:t>
            </w:r>
          </w:p>
        </w:tc>
        <w:tc>
          <w:tcPr>
            <w:tcW w:w="1918" w:type="dxa"/>
          </w:tcPr>
          <w:p w14:paraId="53726045"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4</w:t>
            </w:r>
          </w:p>
        </w:tc>
      </w:tr>
      <w:tr w:rsidR="00DB5DDA" w:rsidRPr="00EB6DF3" w14:paraId="00F29DFD" w14:textId="77777777" w:rsidTr="006B20DD">
        <w:trPr>
          <w:jc w:val="center"/>
        </w:trPr>
        <w:tc>
          <w:tcPr>
            <w:tcW w:w="704" w:type="dxa"/>
          </w:tcPr>
          <w:p w14:paraId="7C8B61DE" w14:textId="77777777" w:rsidR="00DB5DDA" w:rsidRPr="00EB6DF3" w:rsidRDefault="00DB5DDA" w:rsidP="00B50AB3">
            <w:pPr>
              <w:pStyle w:val="a3"/>
              <w:numPr>
                <w:ilvl w:val="0"/>
                <w:numId w:val="70"/>
              </w:numPr>
              <w:spacing w:after="0"/>
              <w:jc w:val="center"/>
              <w:rPr>
                <w:rFonts w:ascii="Times New Roman" w:hAnsi="Times New Roman"/>
                <w:sz w:val="24"/>
                <w:szCs w:val="24"/>
              </w:rPr>
            </w:pPr>
          </w:p>
        </w:tc>
        <w:tc>
          <w:tcPr>
            <w:tcW w:w="2977" w:type="dxa"/>
          </w:tcPr>
          <w:p w14:paraId="0A368287"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Средний тестовый балл</w:t>
            </w:r>
            <w:r>
              <w:rPr>
                <w:rFonts w:ascii="Times New Roman" w:hAnsi="Times New Roman"/>
                <w:sz w:val="24"/>
                <w:szCs w:val="24"/>
              </w:rPr>
              <w:t>, %</w:t>
            </w:r>
          </w:p>
        </w:tc>
        <w:tc>
          <w:tcPr>
            <w:tcW w:w="1225" w:type="dxa"/>
          </w:tcPr>
          <w:p w14:paraId="683A38B3"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42,88</w:t>
            </w:r>
          </w:p>
        </w:tc>
        <w:tc>
          <w:tcPr>
            <w:tcW w:w="1225" w:type="dxa"/>
          </w:tcPr>
          <w:p w14:paraId="1C9E2C0E"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50</w:t>
            </w:r>
          </w:p>
        </w:tc>
        <w:tc>
          <w:tcPr>
            <w:tcW w:w="1225" w:type="dxa"/>
          </w:tcPr>
          <w:p w14:paraId="7B0CE6AE"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50</w:t>
            </w:r>
          </w:p>
        </w:tc>
        <w:tc>
          <w:tcPr>
            <w:tcW w:w="1918" w:type="dxa"/>
          </w:tcPr>
          <w:p w14:paraId="38FA99FF"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49,13</w:t>
            </w:r>
          </w:p>
        </w:tc>
      </w:tr>
    </w:tbl>
    <w:p w14:paraId="76A397EC" w14:textId="77777777" w:rsidR="00DB5DDA" w:rsidRPr="00EA0033" w:rsidRDefault="00DB5DDA" w:rsidP="00DB5DDA">
      <w:pPr>
        <w:spacing w:after="0"/>
        <w:ind w:firstLine="709"/>
        <w:jc w:val="center"/>
        <w:rPr>
          <w:rFonts w:ascii="Times New Roman" w:hAnsi="Times New Roman"/>
          <w:color w:val="000000"/>
          <w:sz w:val="24"/>
          <w:szCs w:val="24"/>
          <w:highlight w:val="yellow"/>
        </w:rPr>
      </w:pPr>
    </w:p>
    <w:p w14:paraId="574D98C5" w14:textId="36694C41" w:rsidR="008B1086" w:rsidRPr="00693502" w:rsidRDefault="00DB5DDA" w:rsidP="008B1086">
      <w:pPr>
        <w:spacing w:after="0"/>
        <w:ind w:firstLine="709"/>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B645C61" wp14:editId="0438D646">
            <wp:extent cx="5486400" cy="3200400"/>
            <wp:effectExtent l="0" t="0" r="0" b="0"/>
            <wp:docPr id="2144403509" name="Диаграмма 2144403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ascii="Times New Roman" w:hAnsi="Times New Roman"/>
          <w:color w:val="000000"/>
          <w:sz w:val="24"/>
          <w:szCs w:val="24"/>
          <w:highlight w:val="yellow"/>
        </w:rPr>
        <w:br w:type="textWrapping" w:clear="all"/>
      </w:r>
      <w:r w:rsidR="008B1086">
        <w:rPr>
          <w:rFonts w:ascii="Times New Roman" w:hAnsi="Times New Roman"/>
          <w:color w:val="000000"/>
          <w:sz w:val="24"/>
          <w:szCs w:val="24"/>
        </w:rPr>
        <w:t>Рисунок</w:t>
      </w:r>
      <w:r w:rsidR="00C87A0E">
        <w:rPr>
          <w:rFonts w:ascii="Times New Roman" w:hAnsi="Times New Roman"/>
          <w:color w:val="000000"/>
          <w:sz w:val="24"/>
          <w:szCs w:val="24"/>
        </w:rPr>
        <w:t xml:space="preserve"> 50</w:t>
      </w:r>
      <w:r w:rsidR="008B1086">
        <w:rPr>
          <w:rFonts w:ascii="Times New Roman" w:hAnsi="Times New Roman"/>
          <w:color w:val="000000"/>
          <w:sz w:val="24"/>
          <w:szCs w:val="24"/>
        </w:rPr>
        <w:t>. Р</w:t>
      </w:r>
      <w:r w:rsidR="008B1086" w:rsidRPr="00693502">
        <w:rPr>
          <w:rFonts w:ascii="Times New Roman" w:hAnsi="Times New Roman"/>
          <w:color w:val="000000"/>
          <w:sz w:val="24"/>
          <w:szCs w:val="24"/>
        </w:rPr>
        <w:t>езультат</w:t>
      </w:r>
      <w:r w:rsidR="008B1086">
        <w:rPr>
          <w:rFonts w:ascii="Times New Roman" w:hAnsi="Times New Roman"/>
          <w:color w:val="000000"/>
          <w:sz w:val="24"/>
          <w:szCs w:val="24"/>
        </w:rPr>
        <w:t>ы</w:t>
      </w:r>
      <w:r w:rsidR="008B1086" w:rsidRPr="00693502">
        <w:rPr>
          <w:rFonts w:ascii="Times New Roman" w:hAnsi="Times New Roman"/>
          <w:color w:val="000000"/>
          <w:sz w:val="24"/>
          <w:szCs w:val="24"/>
        </w:rPr>
        <w:t xml:space="preserve"> ЕГЭ по математике профильного уровня за последние 3 года</w:t>
      </w:r>
    </w:p>
    <w:p w14:paraId="61BAD36B" w14:textId="77777777" w:rsidR="008B1086" w:rsidRDefault="008B1086" w:rsidP="008B1086">
      <w:pPr>
        <w:spacing w:after="0"/>
        <w:jc w:val="both"/>
        <w:rPr>
          <w:rFonts w:ascii="Times New Roman" w:hAnsi="Times New Roman"/>
          <w:color w:val="000000"/>
          <w:sz w:val="24"/>
          <w:szCs w:val="24"/>
        </w:rPr>
      </w:pPr>
    </w:p>
    <w:p w14:paraId="4E2AE86E" w14:textId="40D26007" w:rsidR="00DB5DDA" w:rsidRPr="003C3F52"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Максимальный балл в районе был получен выпускником МКОУ </w:t>
      </w:r>
      <w:r>
        <w:rPr>
          <w:rFonts w:ascii="Times New Roman" w:hAnsi="Times New Roman"/>
          <w:color w:val="000000"/>
          <w:sz w:val="24"/>
          <w:szCs w:val="24"/>
        </w:rPr>
        <w:t>«СОШ №85»</w:t>
      </w:r>
      <w:r w:rsidRPr="00E17C6B">
        <w:rPr>
          <w:rFonts w:ascii="Times New Roman" w:hAnsi="Times New Roman"/>
          <w:color w:val="000000"/>
          <w:sz w:val="24"/>
          <w:szCs w:val="24"/>
        </w:rPr>
        <w:t xml:space="preserve">– </w:t>
      </w:r>
      <w:r>
        <w:rPr>
          <w:rFonts w:ascii="Times New Roman" w:hAnsi="Times New Roman"/>
          <w:color w:val="000000"/>
          <w:sz w:val="24"/>
          <w:szCs w:val="24"/>
        </w:rPr>
        <w:t>100</w:t>
      </w:r>
      <w:r w:rsidRPr="00E17C6B">
        <w:rPr>
          <w:rFonts w:ascii="Times New Roman" w:hAnsi="Times New Roman"/>
          <w:color w:val="000000"/>
          <w:sz w:val="24"/>
          <w:szCs w:val="24"/>
        </w:rPr>
        <w:t xml:space="preserve"> балл</w:t>
      </w:r>
      <w:r>
        <w:rPr>
          <w:rFonts w:ascii="Times New Roman" w:hAnsi="Times New Roman"/>
          <w:color w:val="000000"/>
          <w:sz w:val="24"/>
          <w:szCs w:val="24"/>
        </w:rPr>
        <w:t>ов</w:t>
      </w:r>
      <w:r w:rsidRPr="00E17C6B">
        <w:rPr>
          <w:rFonts w:ascii="Times New Roman" w:hAnsi="Times New Roman"/>
          <w:color w:val="000000"/>
          <w:sz w:val="24"/>
          <w:szCs w:val="24"/>
        </w:rPr>
        <w:t xml:space="preserve"> (</w:t>
      </w:r>
      <w:r>
        <w:rPr>
          <w:rFonts w:ascii="Times New Roman" w:hAnsi="Times New Roman"/>
          <w:color w:val="000000"/>
          <w:sz w:val="24"/>
          <w:szCs w:val="24"/>
        </w:rPr>
        <w:t xml:space="preserve">2022г. - 84, 2021г. - 84, </w:t>
      </w:r>
      <w:r w:rsidRPr="00E17C6B">
        <w:rPr>
          <w:rFonts w:ascii="Times New Roman" w:hAnsi="Times New Roman"/>
          <w:color w:val="000000"/>
          <w:sz w:val="24"/>
          <w:szCs w:val="24"/>
        </w:rPr>
        <w:t>2020 г. – 88</w:t>
      </w:r>
      <w:r>
        <w:rPr>
          <w:rFonts w:ascii="Times New Roman" w:hAnsi="Times New Roman"/>
          <w:color w:val="000000"/>
          <w:sz w:val="24"/>
          <w:szCs w:val="24"/>
        </w:rPr>
        <w:t xml:space="preserve"> </w:t>
      </w:r>
      <w:r w:rsidRPr="00E17C6B">
        <w:rPr>
          <w:rFonts w:ascii="Times New Roman" w:hAnsi="Times New Roman"/>
          <w:color w:val="000000"/>
          <w:sz w:val="24"/>
          <w:szCs w:val="24"/>
        </w:rPr>
        <w:t>балл</w:t>
      </w:r>
      <w:r>
        <w:rPr>
          <w:rFonts w:ascii="Times New Roman" w:hAnsi="Times New Roman"/>
          <w:color w:val="000000"/>
          <w:sz w:val="24"/>
          <w:szCs w:val="24"/>
        </w:rPr>
        <w:t>а</w:t>
      </w:r>
      <w:r w:rsidRPr="00E17C6B">
        <w:rPr>
          <w:rFonts w:ascii="Times New Roman" w:hAnsi="Times New Roman"/>
          <w:color w:val="000000"/>
          <w:sz w:val="24"/>
          <w:szCs w:val="24"/>
        </w:rPr>
        <w:t>)</w:t>
      </w:r>
      <w:r>
        <w:rPr>
          <w:rFonts w:ascii="Times New Roman" w:hAnsi="Times New Roman"/>
          <w:color w:val="000000"/>
          <w:sz w:val="24"/>
          <w:szCs w:val="24"/>
        </w:rPr>
        <w:t>,</w:t>
      </w:r>
      <w:r w:rsidRPr="00E17C6B">
        <w:rPr>
          <w:rFonts w:ascii="Times New Roman" w:hAnsi="Times New Roman"/>
          <w:color w:val="000000"/>
          <w:sz w:val="24"/>
          <w:szCs w:val="24"/>
        </w:rPr>
        <w:t xml:space="preserve"> по </w:t>
      </w:r>
      <w:r w:rsidRPr="003C3F52">
        <w:rPr>
          <w:rFonts w:ascii="Times New Roman" w:hAnsi="Times New Roman"/>
          <w:color w:val="000000"/>
          <w:sz w:val="24"/>
          <w:szCs w:val="24"/>
        </w:rPr>
        <w:t>области</w:t>
      </w:r>
      <w:r>
        <w:rPr>
          <w:rFonts w:ascii="Times New Roman" w:hAnsi="Times New Roman"/>
          <w:color w:val="000000"/>
          <w:sz w:val="24"/>
          <w:szCs w:val="24"/>
        </w:rPr>
        <w:t xml:space="preserve"> -</w:t>
      </w:r>
      <w:r w:rsidRPr="003C3F52">
        <w:rPr>
          <w:rFonts w:ascii="Times New Roman" w:hAnsi="Times New Roman"/>
          <w:color w:val="000000"/>
          <w:sz w:val="24"/>
          <w:szCs w:val="24"/>
        </w:rPr>
        <w:t xml:space="preserve"> </w:t>
      </w:r>
      <w:r>
        <w:rPr>
          <w:rFonts w:ascii="Times New Roman" w:hAnsi="Times New Roman"/>
          <w:color w:val="000000"/>
          <w:sz w:val="24"/>
          <w:szCs w:val="24"/>
        </w:rPr>
        <w:t xml:space="preserve">4 </w:t>
      </w:r>
      <w:r w:rsidRPr="003C3F52">
        <w:rPr>
          <w:rFonts w:ascii="Times New Roman" w:hAnsi="Times New Roman"/>
          <w:color w:val="000000"/>
          <w:sz w:val="24"/>
          <w:szCs w:val="24"/>
        </w:rPr>
        <w:t xml:space="preserve">человека. </w:t>
      </w:r>
    </w:p>
    <w:p w14:paraId="5F23993A" w14:textId="77777777" w:rsidR="00DB5DDA" w:rsidRPr="003C3F52" w:rsidRDefault="00DB5DDA" w:rsidP="00DB5DDA">
      <w:pPr>
        <w:spacing w:after="0"/>
        <w:ind w:firstLine="709"/>
        <w:jc w:val="both"/>
        <w:rPr>
          <w:rFonts w:ascii="Times New Roman" w:hAnsi="Times New Roman"/>
          <w:color w:val="000000"/>
          <w:sz w:val="24"/>
          <w:szCs w:val="24"/>
        </w:rPr>
      </w:pPr>
      <w:r w:rsidRPr="003C3F52">
        <w:rPr>
          <w:rFonts w:ascii="Times New Roman" w:hAnsi="Times New Roman"/>
          <w:color w:val="000000"/>
          <w:sz w:val="24"/>
          <w:szCs w:val="24"/>
        </w:rPr>
        <w:t>Доля выпускников, набравших более 81 балла в ЕГЭ по математике профильного уровня</w:t>
      </w:r>
      <w:r>
        <w:rPr>
          <w:rFonts w:ascii="Times New Roman" w:hAnsi="Times New Roman"/>
          <w:color w:val="000000"/>
          <w:sz w:val="24"/>
          <w:szCs w:val="24"/>
        </w:rPr>
        <w:t>,</w:t>
      </w:r>
      <w:r w:rsidRPr="003C3F52">
        <w:rPr>
          <w:rFonts w:ascii="Times New Roman" w:hAnsi="Times New Roman"/>
          <w:color w:val="000000"/>
          <w:sz w:val="24"/>
          <w:szCs w:val="24"/>
        </w:rPr>
        <w:t xml:space="preserve"> составила 0,</w:t>
      </w:r>
      <w:r>
        <w:rPr>
          <w:rFonts w:ascii="Times New Roman" w:hAnsi="Times New Roman"/>
          <w:color w:val="000000"/>
          <w:sz w:val="24"/>
          <w:szCs w:val="24"/>
        </w:rPr>
        <w:t>8</w:t>
      </w:r>
      <w:r w:rsidRPr="003C3F52">
        <w:rPr>
          <w:rFonts w:ascii="Times New Roman" w:hAnsi="Times New Roman"/>
          <w:color w:val="000000"/>
          <w:sz w:val="24"/>
          <w:szCs w:val="24"/>
        </w:rPr>
        <w:t>% (</w:t>
      </w:r>
      <w:r>
        <w:rPr>
          <w:rFonts w:ascii="Times New Roman" w:hAnsi="Times New Roman"/>
          <w:color w:val="000000"/>
          <w:sz w:val="24"/>
          <w:szCs w:val="24"/>
        </w:rPr>
        <w:t xml:space="preserve">в 2022г. -0,75%, </w:t>
      </w:r>
      <w:r w:rsidRPr="003C3F52">
        <w:rPr>
          <w:rFonts w:ascii="Times New Roman" w:hAnsi="Times New Roman"/>
          <w:color w:val="000000"/>
          <w:sz w:val="24"/>
          <w:szCs w:val="24"/>
        </w:rPr>
        <w:t>в 2021 г. -11,25 %) от числа проходивших экзамен.</w:t>
      </w:r>
    </w:p>
    <w:p w14:paraId="73BA3B08" w14:textId="56A530A1" w:rsidR="00DB5DDA" w:rsidRPr="003C3F52" w:rsidRDefault="008B1086" w:rsidP="00DB5DDA">
      <w:pPr>
        <w:spacing w:after="0"/>
        <w:ind w:firstLine="709"/>
        <w:jc w:val="center"/>
        <w:rPr>
          <w:rFonts w:ascii="Times New Roman" w:hAnsi="Times New Roman"/>
          <w:color w:val="000000"/>
          <w:sz w:val="24"/>
          <w:szCs w:val="24"/>
        </w:rPr>
      </w:pPr>
      <w:proofErr w:type="gramStart"/>
      <w:r>
        <w:rPr>
          <w:rFonts w:ascii="Times New Roman" w:hAnsi="Times New Roman"/>
          <w:color w:val="000000"/>
          <w:sz w:val="24"/>
          <w:szCs w:val="24"/>
        </w:rPr>
        <w:t xml:space="preserve">Таблица </w:t>
      </w:r>
      <w:r w:rsidR="00C87A0E">
        <w:rPr>
          <w:rFonts w:ascii="Times New Roman" w:hAnsi="Times New Roman"/>
          <w:color w:val="000000"/>
          <w:sz w:val="24"/>
          <w:szCs w:val="24"/>
        </w:rPr>
        <w:t xml:space="preserve"> 47</w:t>
      </w:r>
      <w:proofErr w:type="gramEnd"/>
      <w:r>
        <w:rPr>
          <w:rFonts w:ascii="Times New Roman" w:hAnsi="Times New Roman"/>
          <w:color w:val="000000"/>
          <w:sz w:val="24"/>
          <w:szCs w:val="24"/>
        </w:rPr>
        <w:t xml:space="preserve">. </w:t>
      </w:r>
      <w:r w:rsidR="00DB5DDA">
        <w:rPr>
          <w:rFonts w:ascii="Times New Roman" w:hAnsi="Times New Roman"/>
          <w:color w:val="000000"/>
          <w:sz w:val="24"/>
          <w:szCs w:val="24"/>
        </w:rPr>
        <w:t>Распределение высоких баллов по образовательным организациям</w:t>
      </w:r>
    </w:p>
    <w:tbl>
      <w:tblPr>
        <w:tblStyle w:val="afa"/>
        <w:tblW w:w="9542" w:type="dxa"/>
        <w:jc w:val="center"/>
        <w:tblLayout w:type="fixed"/>
        <w:tblLook w:val="04A0" w:firstRow="1" w:lastRow="0" w:firstColumn="1" w:lastColumn="0" w:noHBand="0" w:noVBand="1"/>
      </w:tblPr>
      <w:tblGrid>
        <w:gridCol w:w="704"/>
        <w:gridCol w:w="3827"/>
        <w:gridCol w:w="851"/>
        <w:gridCol w:w="993"/>
        <w:gridCol w:w="1500"/>
        <w:gridCol w:w="1667"/>
      </w:tblGrid>
      <w:tr w:rsidR="00DB5DDA" w:rsidRPr="003C3F52" w14:paraId="31B838AF" w14:textId="77777777" w:rsidTr="006B20DD">
        <w:trPr>
          <w:jc w:val="center"/>
        </w:trPr>
        <w:tc>
          <w:tcPr>
            <w:tcW w:w="704" w:type="dxa"/>
          </w:tcPr>
          <w:p w14:paraId="4A779080" w14:textId="77777777" w:rsidR="00DB5DDA" w:rsidRPr="003C3F52" w:rsidRDefault="00DB5DDA" w:rsidP="006B20DD">
            <w:pPr>
              <w:jc w:val="both"/>
              <w:rPr>
                <w:rFonts w:ascii="Times New Roman" w:hAnsi="Times New Roman"/>
                <w:color w:val="000000"/>
                <w:sz w:val="24"/>
                <w:szCs w:val="24"/>
              </w:rPr>
            </w:pPr>
            <w:r w:rsidRPr="003C3F52">
              <w:rPr>
                <w:rFonts w:ascii="Times New Roman" w:hAnsi="Times New Roman"/>
                <w:color w:val="000000"/>
                <w:sz w:val="24"/>
                <w:szCs w:val="24"/>
              </w:rPr>
              <w:t>№</w:t>
            </w:r>
          </w:p>
        </w:tc>
        <w:tc>
          <w:tcPr>
            <w:tcW w:w="3827" w:type="dxa"/>
          </w:tcPr>
          <w:p w14:paraId="67EF5C3C" w14:textId="77777777" w:rsidR="00DB5DDA" w:rsidRPr="003C3F52" w:rsidRDefault="00DB5DDA" w:rsidP="006B20DD">
            <w:pPr>
              <w:jc w:val="both"/>
              <w:rPr>
                <w:rFonts w:ascii="Times New Roman" w:hAnsi="Times New Roman"/>
                <w:color w:val="000000"/>
                <w:sz w:val="24"/>
                <w:szCs w:val="24"/>
              </w:rPr>
            </w:pPr>
            <w:r w:rsidRPr="003C3F52">
              <w:rPr>
                <w:rFonts w:ascii="Times New Roman" w:hAnsi="Times New Roman"/>
                <w:color w:val="000000"/>
                <w:sz w:val="24"/>
                <w:szCs w:val="24"/>
              </w:rPr>
              <w:t>Наименование ОО</w:t>
            </w:r>
          </w:p>
        </w:tc>
        <w:tc>
          <w:tcPr>
            <w:tcW w:w="851" w:type="dxa"/>
          </w:tcPr>
          <w:p w14:paraId="64B24C8D" w14:textId="77777777" w:rsidR="00DB5DDA" w:rsidRPr="003C3F52" w:rsidRDefault="00DB5DDA" w:rsidP="006B20DD">
            <w:pPr>
              <w:jc w:val="both"/>
              <w:rPr>
                <w:rFonts w:ascii="Times New Roman" w:hAnsi="Times New Roman"/>
                <w:color w:val="000000"/>
                <w:sz w:val="24"/>
                <w:szCs w:val="24"/>
              </w:rPr>
            </w:pPr>
            <w:r w:rsidRPr="003C3F52">
              <w:rPr>
                <w:rFonts w:ascii="Times New Roman" w:hAnsi="Times New Roman"/>
                <w:color w:val="000000"/>
                <w:sz w:val="24"/>
                <w:szCs w:val="24"/>
              </w:rPr>
              <w:t>81-90</w:t>
            </w:r>
          </w:p>
        </w:tc>
        <w:tc>
          <w:tcPr>
            <w:tcW w:w="993" w:type="dxa"/>
          </w:tcPr>
          <w:p w14:paraId="272FA680" w14:textId="77777777" w:rsidR="00DB5DDA" w:rsidRPr="003C3F52" w:rsidRDefault="00DB5DDA" w:rsidP="006B20DD">
            <w:pPr>
              <w:jc w:val="both"/>
              <w:rPr>
                <w:rFonts w:ascii="Times New Roman" w:hAnsi="Times New Roman"/>
                <w:color w:val="000000"/>
                <w:sz w:val="24"/>
                <w:szCs w:val="24"/>
              </w:rPr>
            </w:pPr>
            <w:r w:rsidRPr="003C3F52">
              <w:rPr>
                <w:rFonts w:ascii="Times New Roman" w:hAnsi="Times New Roman"/>
                <w:color w:val="000000"/>
                <w:sz w:val="24"/>
                <w:szCs w:val="24"/>
              </w:rPr>
              <w:t>91-100</w:t>
            </w:r>
          </w:p>
        </w:tc>
        <w:tc>
          <w:tcPr>
            <w:tcW w:w="1500" w:type="dxa"/>
          </w:tcPr>
          <w:p w14:paraId="6A1337D7" w14:textId="77777777" w:rsidR="00DB5DDA" w:rsidRPr="003C3F52" w:rsidRDefault="00DB5DDA" w:rsidP="006B20DD">
            <w:pPr>
              <w:jc w:val="both"/>
              <w:rPr>
                <w:rFonts w:ascii="Times New Roman" w:hAnsi="Times New Roman"/>
                <w:color w:val="000000"/>
                <w:sz w:val="24"/>
                <w:szCs w:val="24"/>
              </w:rPr>
            </w:pPr>
            <w:r w:rsidRPr="003C3F52">
              <w:rPr>
                <w:rFonts w:ascii="Times New Roman" w:hAnsi="Times New Roman"/>
                <w:color w:val="000000"/>
                <w:sz w:val="24"/>
                <w:szCs w:val="24"/>
              </w:rPr>
              <w:t xml:space="preserve">Доля участников, </w:t>
            </w:r>
            <w:proofErr w:type="gramStart"/>
            <w:r w:rsidRPr="003C3F52">
              <w:rPr>
                <w:rFonts w:ascii="Times New Roman" w:hAnsi="Times New Roman"/>
                <w:color w:val="000000"/>
                <w:sz w:val="24"/>
                <w:szCs w:val="24"/>
              </w:rPr>
              <w:t>получивших  высокий</w:t>
            </w:r>
            <w:proofErr w:type="gramEnd"/>
            <w:r w:rsidRPr="003C3F52">
              <w:rPr>
                <w:rFonts w:ascii="Times New Roman" w:hAnsi="Times New Roman"/>
                <w:color w:val="000000"/>
                <w:sz w:val="24"/>
                <w:szCs w:val="24"/>
              </w:rPr>
              <w:t xml:space="preserve"> тестовый бал</w:t>
            </w:r>
          </w:p>
        </w:tc>
        <w:tc>
          <w:tcPr>
            <w:tcW w:w="1667" w:type="dxa"/>
          </w:tcPr>
          <w:p w14:paraId="7E522DE9" w14:textId="77777777" w:rsidR="00DB5DDA" w:rsidRPr="003C3F52" w:rsidRDefault="00DB5DDA" w:rsidP="006B20DD">
            <w:pPr>
              <w:jc w:val="both"/>
              <w:rPr>
                <w:rFonts w:ascii="Times New Roman" w:hAnsi="Times New Roman"/>
                <w:color w:val="000000"/>
                <w:sz w:val="24"/>
                <w:szCs w:val="24"/>
              </w:rPr>
            </w:pPr>
            <w:r w:rsidRPr="003C3F52">
              <w:rPr>
                <w:rFonts w:ascii="Times New Roman" w:hAnsi="Times New Roman"/>
                <w:color w:val="000000"/>
                <w:sz w:val="24"/>
                <w:szCs w:val="24"/>
              </w:rPr>
              <w:t>Средний бал ОО</w:t>
            </w:r>
          </w:p>
        </w:tc>
      </w:tr>
      <w:tr w:rsidR="00DB5DDA" w:rsidRPr="003C3F52" w14:paraId="3E878FF9" w14:textId="77777777" w:rsidTr="006B20DD">
        <w:trPr>
          <w:jc w:val="center"/>
        </w:trPr>
        <w:tc>
          <w:tcPr>
            <w:tcW w:w="704" w:type="dxa"/>
          </w:tcPr>
          <w:p w14:paraId="036360ED" w14:textId="77777777" w:rsidR="00DB5DDA" w:rsidRPr="003C3F52" w:rsidRDefault="00DB5DDA" w:rsidP="00B50AB3">
            <w:pPr>
              <w:pStyle w:val="a3"/>
              <w:numPr>
                <w:ilvl w:val="0"/>
                <w:numId w:val="28"/>
              </w:numPr>
              <w:spacing w:after="0"/>
              <w:jc w:val="both"/>
              <w:rPr>
                <w:rFonts w:ascii="Times New Roman" w:hAnsi="Times New Roman"/>
                <w:color w:val="000000"/>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68A254A" w14:textId="77777777" w:rsidR="00DB5DDA" w:rsidRPr="003C3F52" w:rsidRDefault="00DB5DDA" w:rsidP="006B20DD">
            <w:pPr>
              <w:jc w:val="both"/>
              <w:rPr>
                <w:rFonts w:ascii="Times New Roman" w:hAnsi="Times New Roman"/>
                <w:color w:val="000000"/>
                <w:sz w:val="24"/>
                <w:szCs w:val="24"/>
              </w:rPr>
            </w:pPr>
            <w:r w:rsidRPr="003C3F52">
              <w:rPr>
                <w:rFonts w:ascii="Times New Roman" w:hAnsi="Times New Roman"/>
                <w:color w:val="000000"/>
                <w:sz w:val="24"/>
                <w:szCs w:val="24"/>
              </w:rPr>
              <w:t xml:space="preserve">МКОУ </w:t>
            </w:r>
            <w:r>
              <w:rPr>
                <w:rFonts w:ascii="Times New Roman" w:hAnsi="Times New Roman"/>
                <w:color w:val="000000"/>
                <w:sz w:val="24"/>
                <w:szCs w:val="24"/>
              </w:rPr>
              <w:t>«</w:t>
            </w:r>
            <w:r w:rsidRPr="003C3F52">
              <w:rPr>
                <w:rFonts w:ascii="Times New Roman" w:hAnsi="Times New Roman"/>
                <w:color w:val="000000"/>
                <w:sz w:val="24"/>
                <w:szCs w:val="24"/>
              </w:rPr>
              <w:t xml:space="preserve">СОШ № </w:t>
            </w:r>
            <w:r>
              <w:rPr>
                <w:rFonts w:ascii="Times New Roman" w:hAnsi="Times New Roman"/>
                <w:color w:val="000000"/>
                <w:sz w:val="24"/>
                <w:szCs w:val="24"/>
              </w:rPr>
              <w:t>85»</w:t>
            </w:r>
          </w:p>
        </w:tc>
        <w:tc>
          <w:tcPr>
            <w:tcW w:w="851" w:type="dxa"/>
            <w:tcBorders>
              <w:top w:val="nil"/>
              <w:left w:val="single" w:sz="4" w:space="0" w:color="auto"/>
              <w:bottom w:val="single" w:sz="4" w:space="0" w:color="auto"/>
              <w:right w:val="single" w:sz="4" w:space="0" w:color="auto"/>
            </w:tcBorders>
            <w:shd w:val="clear" w:color="auto" w:fill="auto"/>
            <w:vAlign w:val="center"/>
          </w:tcPr>
          <w:p w14:paraId="4CC53C68" w14:textId="77777777" w:rsidR="00DB5DDA" w:rsidRPr="003C3F52"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shd w:val="clear" w:color="auto" w:fill="auto"/>
            <w:vAlign w:val="center"/>
          </w:tcPr>
          <w:p w14:paraId="45AB4848" w14:textId="77777777" w:rsidR="00DB5DDA" w:rsidRPr="003C3F52" w:rsidRDefault="00DB5DDA" w:rsidP="006B20DD">
            <w:pPr>
              <w:jc w:val="center"/>
              <w:rPr>
                <w:rFonts w:ascii="Times New Roman" w:hAnsi="Times New Roman"/>
                <w:color w:val="000000"/>
                <w:sz w:val="24"/>
                <w:szCs w:val="24"/>
              </w:rPr>
            </w:pPr>
            <w:r>
              <w:rPr>
                <w:rFonts w:ascii="Times New Roman" w:hAnsi="Times New Roman"/>
                <w:color w:val="000000"/>
                <w:sz w:val="24"/>
                <w:szCs w:val="24"/>
              </w:rPr>
              <w:t xml:space="preserve">1 </w:t>
            </w:r>
          </w:p>
        </w:tc>
        <w:tc>
          <w:tcPr>
            <w:tcW w:w="1500" w:type="dxa"/>
          </w:tcPr>
          <w:p w14:paraId="5700DE94" w14:textId="77777777" w:rsidR="00DB5DDA" w:rsidRPr="003C3F52" w:rsidRDefault="00DB5DDA" w:rsidP="006B20DD">
            <w:pPr>
              <w:jc w:val="center"/>
              <w:rPr>
                <w:rFonts w:ascii="Times New Roman" w:hAnsi="Times New Roman"/>
                <w:color w:val="000000"/>
                <w:sz w:val="24"/>
                <w:szCs w:val="24"/>
              </w:rPr>
            </w:pPr>
            <w:r>
              <w:rPr>
                <w:rFonts w:ascii="Times New Roman" w:hAnsi="Times New Roman"/>
                <w:color w:val="000000"/>
                <w:sz w:val="24"/>
                <w:szCs w:val="24"/>
              </w:rPr>
              <w:t>2,86</w:t>
            </w:r>
          </w:p>
        </w:tc>
        <w:tc>
          <w:tcPr>
            <w:tcW w:w="1667" w:type="dxa"/>
            <w:tcBorders>
              <w:top w:val="nil"/>
              <w:left w:val="single" w:sz="4" w:space="0" w:color="auto"/>
              <w:bottom w:val="single" w:sz="4" w:space="0" w:color="auto"/>
              <w:right w:val="single" w:sz="4" w:space="0" w:color="auto"/>
            </w:tcBorders>
            <w:shd w:val="clear" w:color="auto" w:fill="auto"/>
            <w:vAlign w:val="center"/>
          </w:tcPr>
          <w:p w14:paraId="5767A73C" w14:textId="77777777" w:rsidR="00DB5DDA" w:rsidRPr="003C3F52" w:rsidRDefault="00DB5DDA" w:rsidP="006B20DD">
            <w:pPr>
              <w:jc w:val="center"/>
              <w:rPr>
                <w:rFonts w:ascii="Times New Roman" w:hAnsi="Times New Roman"/>
                <w:color w:val="000000"/>
                <w:sz w:val="24"/>
                <w:szCs w:val="24"/>
              </w:rPr>
            </w:pPr>
            <w:r w:rsidRPr="003C3F52">
              <w:rPr>
                <w:rFonts w:ascii="Times New Roman" w:hAnsi="Times New Roman"/>
                <w:color w:val="000000"/>
                <w:sz w:val="24"/>
                <w:szCs w:val="24"/>
              </w:rPr>
              <w:t>5</w:t>
            </w:r>
            <w:r>
              <w:rPr>
                <w:rFonts w:ascii="Times New Roman" w:hAnsi="Times New Roman"/>
                <w:color w:val="000000"/>
                <w:sz w:val="24"/>
                <w:szCs w:val="24"/>
              </w:rPr>
              <w:t>5</w:t>
            </w:r>
          </w:p>
        </w:tc>
      </w:tr>
      <w:tr w:rsidR="00DB5DDA" w:rsidRPr="003C3F52" w14:paraId="70654575" w14:textId="77777777" w:rsidTr="006B20DD">
        <w:trPr>
          <w:jc w:val="center"/>
        </w:trPr>
        <w:tc>
          <w:tcPr>
            <w:tcW w:w="704" w:type="dxa"/>
          </w:tcPr>
          <w:p w14:paraId="71AB21DD" w14:textId="77777777" w:rsidR="00DB5DDA" w:rsidRPr="003C3F52" w:rsidRDefault="00DB5DDA" w:rsidP="006B20DD">
            <w:pPr>
              <w:jc w:val="both"/>
              <w:rPr>
                <w:rFonts w:ascii="Times New Roman" w:hAnsi="Times New Roman"/>
                <w:color w:val="000000"/>
                <w:sz w:val="24"/>
                <w:szCs w:val="24"/>
              </w:rPr>
            </w:pPr>
          </w:p>
        </w:tc>
        <w:tc>
          <w:tcPr>
            <w:tcW w:w="3827" w:type="dxa"/>
          </w:tcPr>
          <w:p w14:paraId="4D3F1664" w14:textId="77777777" w:rsidR="00DB5DDA" w:rsidRPr="003C3F52" w:rsidRDefault="00DB5DDA" w:rsidP="006B20DD">
            <w:pPr>
              <w:jc w:val="both"/>
              <w:rPr>
                <w:rFonts w:ascii="Times New Roman" w:hAnsi="Times New Roman"/>
                <w:color w:val="000000"/>
                <w:sz w:val="24"/>
                <w:szCs w:val="24"/>
              </w:rPr>
            </w:pPr>
            <w:r w:rsidRPr="003C3F52">
              <w:rPr>
                <w:rFonts w:ascii="Times New Roman" w:hAnsi="Times New Roman"/>
                <w:color w:val="000000"/>
                <w:sz w:val="24"/>
                <w:szCs w:val="24"/>
              </w:rPr>
              <w:t>Итого</w:t>
            </w:r>
            <w:r>
              <w:rPr>
                <w:rFonts w:ascii="Times New Roman" w:hAnsi="Times New Roman"/>
                <w:color w:val="000000"/>
                <w:sz w:val="24"/>
                <w:szCs w:val="24"/>
              </w:rPr>
              <w:t xml:space="preserve"> по району</w:t>
            </w:r>
            <w:r w:rsidRPr="003C3F52">
              <w:rPr>
                <w:rFonts w:ascii="Times New Roman" w:hAnsi="Times New Roman"/>
                <w:color w:val="000000"/>
                <w:sz w:val="24"/>
                <w:szCs w:val="24"/>
              </w:rPr>
              <w:t>:</w:t>
            </w:r>
          </w:p>
        </w:tc>
        <w:tc>
          <w:tcPr>
            <w:tcW w:w="851" w:type="dxa"/>
          </w:tcPr>
          <w:p w14:paraId="084AE4F4" w14:textId="77777777" w:rsidR="00DB5DDA" w:rsidRPr="003C3F52" w:rsidRDefault="00DB5DDA" w:rsidP="006B20DD">
            <w:pPr>
              <w:jc w:val="center"/>
              <w:rPr>
                <w:rFonts w:ascii="Times New Roman" w:hAnsi="Times New Roman"/>
                <w:color w:val="000000"/>
                <w:sz w:val="24"/>
                <w:szCs w:val="24"/>
              </w:rPr>
            </w:pPr>
            <w:r>
              <w:rPr>
                <w:rFonts w:ascii="Times New Roman" w:hAnsi="Times New Roman"/>
                <w:color w:val="000000"/>
                <w:sz w:val="24"/>
                <w:szCs w:val="24"/>
              </w:rPr>
              <w:t>0</w:t>
            </w:r>
          </w:p>
        </w:tc>
        <w:tc>
          <w:tcPr>
            <w:tcW w:w="993" w:type="dxa"/>
          </w:tcPr>
          <w:p w14:paraId="3C3E2A53" w14:textId="77777777" w:rsidR="00DB5DDA" w:rsidRPr="003C3F52"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tcPr>
          <w:p w14:paraId="37EA8925" w14:textId="77777777" w:rsidR="00DB5DDA" w:rsidRPr="003C3F52" w:rsidRDefault="00DB5DDA" w:rsidP="006B20DD">
            <w:pPr>
              <w:jc w:val="center"/>
              <w:rPr>
                <w:rFonts w:ascii="Times New Roman" w:hAnsi="Times New Roman"/>
                <w:color w:val="000000"/>
                <w:sz w:val="24"/>
                <w:szCs w:val="24"/>
              </w:rPr>
            </w:pPr>
            <w:r w:rsidRPr="003C3F52">
              <w:rPr>
                <w:rFonts w:ascii="Times New Roman" w:hAnsi="Times New Roman"/>
                <w:color w:val="000000"/>
                <w:sz w:val="24"/>
                <w:szCs w:val="24"/>
              </w:rPr>
              <w:t>0,</w:t>
            </w:r>
            <w:r>
              <w:rPr>
                <w:rFonts w:ascii="Times New Roman" w:hAnsi="Times New Roman"/>
                <w:color w:val="000000"/>
                <w:sz w:val="24"/>
                <w:szCs w:val="24"/>
              </w:rPr>
              <w:t xml:space="preserve">8 </w:t>
            </w:r>
            <w:r w:rsidRPr="003C3F52">
              <w:rPr>
                <w:rFonts w:ascii="Times New Roman" w:hAnsi="Times New Roman"/>
                <w:color w:val="000000"/>
                <w:sz w:val="24"/>
                <w:szCs w:val="24"/>
              </w:rPr>
              <w:t>%</w:t>
            </w:r>
          </w:p>
        </w:tc>
        <w:tc>
          <w:tcPr>
            <w:tcW w:w="1667" w:type="dxa"/>
          </w:tcPr>
          <w:p w14:paraId="3B9C25DC" w14:textId="77777777" w:rsidR="00DB5DDA" w:rsidRPr="003C3F52" w:rsidRDefault="00DB5DDA" w:rsidP="006B20DD">
            <w:pPr>
              <w:ind w:hanging="186"/>
              <w:jc w:val="center"/>
              <w:rPr>
                <w:rFonts w:ascii="Times New Roman" w:hAnsi="Times New Roman"/>
                <w:color w:val="000000"/>
                <w:sz w:val="24"/>
                <w:szCs w:val="24"/>
              </w:rPr>
            </w:pPr>
            <w:r w:rsidRPr="003C3F52">
              <w:rPr>
                <w:rFonts w:ascii="Times New Roman" w:hAnsi="Times New Roman"/>
                <w:color w:val="000000"/>
                <w:sz w:val="24"/>
                <w:szCs w:val="24"/>
              </w:rPr>
              <w:t>По району -50</w:t>
            </w:r>
          </w:p>
        </w:tc>
      </w:tr>
    </w:tbl>
    <w:p w14:paraId="78267FDA" w14:textId="77777777" w:rsidR="00DB5DDA" w:rsidRDefault="00DB5DDA" w:rsidP="00DB5DDA">
      <w:pPr>
        <w:spacing w:after="0"/>
        <w:ind w:firstLine="709"/>
        <w:jc w:val="both"/>
        <w:rPr>
          <w:rFonts w:ascii="Times New Roman" w:hAnsi="Times New Roman"/>
          <w:color w:val="000000"/>
          <w:sz w:val="24"/>
          <w:szCs w:val="24"/>
        </w:rPr>
      </w:pPr>
    </w:p>
    <w:p w14:paraId="7803D331" w14:textId="77777777" w:rsidR="00DB5DDA" w:rsidRPr="003C3F52" w:rsidRDefault="00DB5DDA" w:rsidP="00DB5DDA">
      <w:pPr>
        <w:spacing w:after="0"/>
        <w:ind w:firstLine="709"/>
        <w:jc w:val="both"/>
        <w:rPr>
          <w:rFonts w:ascii="Times New Roman" w:hAnsi="Times New Roman"/>
          <w:color w:val="000000"/>
          <w:sz w:val="24"/>
          <w:szCs w:val="24"/>
        </w:rPr>
      </w:pPr>
      <w:r w:rsidRPr="003C3F52">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45C9E886" w14:textId="77777777" w:rsidR="00DB5DDA" w:rsidRPr="003C3F52" w:rsidRDefault="00DB5DDA" w:rsidP="00B50AB3">
      <w:pPr>
        <w:pStyle w:val="a3"/>
        <w:numPr>
          <w:ilvl w:val="0"/>
          <w:numId w:val="29"/>
        </w:numPr>
        <w:spacing w:after="0"/>
        <w:jc w:val="both"/>
        <w:rPr>
          <w:rFonts w:ascii="Times New Roman" w:hAnsi="Times New Roman"/>
          <w:color w:val="000000"/>
          <w:sz w:val="24"/>
          <w:szCs w:val="24"/>
        </w:rPr>
      </w:pPr>
      <w:r w:rsidRPr="003C3F52">
        <w:rPr>
          <w:rFonts w:ascii="Times New Roman" w:hAnsi="Times New Roman"/>
          <w:color w:val="000000"/>
          <w:sz w:val="24"/>
          <w:szCs w:val="24"/>
        </w:rPr>
        <w:t xml:space="preserve">МКОУ «СОШ № </w:t>
      </w:r>
      <w:proofErr w:type="gramStart"/>
      <w:r w:rsidRPr="003C3F52">
        <w:rPr>
          <w:rFonts w:ascii="Times New Roman" w:hAnsi="Times New Roman"/>
          <w:color w:val="000000"/>
          <w:sz w:val="24"/>
          <w:szCs w:val="24"/>
        </w:rPr>
        <w:t xml:space="preserve">85» </w:t>
      </w:r>
      <w:r>
        <w:rPr>
          <w:rFonts w:ascii="Times New Roman" w:hAnsi="Times New Roman"/>
          <w:color w:val="000000"/>
          <w:sz w:val="24"/>
          <w:szCs w:val="24"/>
        </w:rPr>
        <w:t xml:space="preserve"> (</w:t>
      </w:r>
      <w:proofErr w:type="gramEnd"/>
      <w:r>
        <w:rPr>
          <w:rFonts w:ascii="Times New Roman" w:hAnsi="Times New Roman"/>
          <w:color w:val="000000"/>
          <w:sz w:val="24"/>
          <w:szCs w:val="24"/>
        </w:rPr>
        <w:t xml:space="preserve">1 чел.) </w:t>
      </w:r>
      <w:r w:rsidRPr="003C3F52">
        <w:rPr>
          <w:rFonts w:ascii="Times New Roman" w:hAnsi="Times New Roman"/>
          <w:color w:val="000000"/>
          <w:sz w:val="24"/>
          <w:szCs w:val="24"/>
        </w:rPr>
        <w:t>-</w:t>
      </w:r>
      <w:r>
        <w:rPr>
          <w:rFonts w:ascii="Times New Roman" w:hAnsi="Times New Roman"/>
          <w:color w:val="000000"/>
          <w:sz w:val="24"/>
          <w:szCs w:val="24"/>
        </w:rPr>
        <w:t>100</w:t>
      </w:r>
      <w:r w:rsidRPr="003C3F52">
        <w:rPr>
          <w:rFonts w:ascii="Times New Roman" w:hAnsi="Times New Roman"/>
          <w:color w:val="000000"/>
          <w:sz w:val="24"/>
          <w:szCs w:val="24"/>
        </w:rPr>
        <w:t xml:space="preserve"> б.,</w:t>
      </w:r>
    </w:p>
    <w:p w14:paraId="6DEA41E8" w14:textId="77777777" w:rsidR="00DB5DDA" w:rsidRPr="003C3F52" w:rsidRDefault="00DB5DDA" w:rsidP="00B50AB3">
      <w:pPr>
        <w:pStyle w:val="a3"/>
        <w:numPr>
          <w:ilvl w:val="0"/>
          <w:numId w:val="29"/>
        </w:numPr>
        <w:spacing w:after="0"/>
        <w:jc w:val="both"/>
        <w:rPr>
          <w:rFonts w:ascii="Times New Roman" w:hAnsi="Times New Roman"/>
          <w:color w:val="000000"/>
          <w:sz w:val="24"/>
          <w:szCs w:val="24"/>
        </w:rPr>
      </w:pPr>
      <w:r w:rsidRPr="003C3F52">
        <w:rPr>
          <w:rFonts w:ascii="Times New Roman" w:hAnsi="Times New Roman"/>
          <w:color w:val="000000"/>
          <w:sz w:val="24"/>
          <w:szCs w:val="24"/>
        </w:rPr>
        <w:t xml:space="preserve">МКОУ СОШ № </w:t>
      </w:r>
      <w:proofErr w:type="gramStart"/>
      <w:r>
        <w:rPr>
          <w:rFonts w:ascii="Times New Roman" w:hAnsi="Times New Roman"/>
          <w:color w:val="000000"/>
          <w:sz w:val="24"/>
          <w:szCs w:val="24"/>
        </w:rPr>
        <w:t xml:space="preserve">17 </w:t>
      </w:r>
      <w:r w:rsidRPr="003C3F52">
        <w:rPr>
          <w:rFonts w:ascii="Times New Roman" w:hAnsi="Times New Roman"/>
          <w:color w:val="000000"/>
          <w:sz w:val="24"/>
          <w:szCs w:val="24"/>
        </w:rPr>
        <w:t xml:space="preserve"> </w:t>
      </w:r>
      <w:proofErr w:type="spellStart"/>
      <w:r w:rsidRPr="003C3F52">
        <w:rPr>
          <w:rFonts w:ascii="Times New Roman" w:hAnsi="Times New Roman"/>
          <w:color w:val="000000"/>
          <w:sz w:val="24"/>
          <w:szCs w:val="24"/>
        </w:rPr>
        <w:t>р.п</w:t>
      </w:r>
      <w:proofErr w:type="spellEnd"/>
      <w:r w:rsidRPr="003C3F52">
        <w:rPr>
          <w:rFonts w:ascii="Times New Roman" w:hAnsi="Times New Roman"/>
          <w:color w:val="000000"/>
          <w:sz w:val="24"/>
          <w:szCs w:val="24"/>
        </w:rPr>
        <w:t>.</w:t>
      </w:r>
      <w:proofErr w:type="gramEnd"/>
      <w:r w:rsidRPr="003C3F52">
        <w:rPr>
          <w:rFonts w:ascii="Times New Roman" w:hAnsi="Times New Roman"/>
          <w:color w:val="000000"/>
          <w:sz w:val="24"/>
          <w:szCs w:val="24"/>
        </w:rPr>
        <w:t xml:space="preserve"> Юрты (1 чел.)</w:t>
      </w:r>
      <w:r>
        <w:rPr>
          <w:rFonts w:ascii="Times New Roman" w:hAnsi="Times New Roman"/>
          <w:color w:val="000000"/>
          <w:sz w:val="24"/>
          <w:szCs w:val="24"/>
        </w:rPr>
        <w:t>,</w:t>
      </w:r>
      <w:r w:rsidRPr="004A7998">
        <w:rPr>
          <w:rFonts w:ascii="Times New Roman" w:hAnsi="Times New Roman"/>
          <w:color w:val="000000"/>
          <w:sz w:val="24"/>
          <w:szCs w:val="24"/>
        </w:rPr>
        <w:t xml:space="preserve"> </w:t>
      </w:r>
      <w:r w:rsidRPr="003C3F52">
        <w:rPr>
          <w:rFonts w:ascii="Times New Roman" w:hAnsi="Times New Roman"/>
          <w:color w:val="000000"/>
          <w:sz w:val="24"/>
          <w:szCs w:val="24"/>
        </w:rPr>
        <w:t xml:space="preserve">МКОУ «СОШ № 85» </w:t>
      </w:r>
      <w:r>
        <w:rPr>
          <w:rFonts w:ascii="Times New Roman" w:hAnsi="Times New Roman"/>
          <w:color w:val="000000"/>
          <w:sz w:val="24"/>
          <w:szCs w:val="24"/>
        </w:rPr>
        <w:t xml:space="preserve"> (2 чел.) </w:t>
      </w:r>
      <w:r w:rsidRPr="003C3F52">
        <w:rPr>
          <w:rFonts w:ascii="Times New Roman" w:hAnsi="Times New Roman"/>
          <w:color w:val="000000"/>
          <w:sz w:val="24"/>
          <w:szCs w:val="24"/>
        </w:rPr>
        <w:t>- 78 б.,</w:t>
      </w:r>
    </w:p>
    <w:p w14:paraId="4EEF4A55" w14:textId="77777777" w:rsidR="00DB5DDA" w:rsidRPr="003C3F52" w:rsidRDefault="00DB5DDA" w:rsidP="00B50AB3">
      <w:pPr>
        <w:pStyle w:val="a3"/>
        <w:numPr>
          <w:ilvl w:val="0"/>
          <w:numId w:val="29"/>
        </w:numPr>
        <w:spacing w:after="0"/>
        <w:jc w:val="both"/>
        <w:rPr>
          <w:rFonts w:ascii="Times New Roman" w:hAnsi="Times New Roman"/>
          <w:color w:val="000000"/>
          <w:sz w:val="24"/>
          <w:szCs w:val="24"/>
        </w:rPr>
      </w:pPr>
      <w:r>
        <w:rPr>
          <w:rFonts w:ascii="Times New Roman" w:hAnsi="Times New Roman"/>
          <w:color w:val="000000"/>
          <w:sz w:val="24"/>
          <w:szCs w:val="24"/>
        </w:rPr>
        <w:t>Школа-интернат №24 ОАО «РЖД</w:t>
      </w:r>
      <w:r w:rsidRPr="003C3F52">
        <w:rPr>
          <w:rFonts w:ascii="Times New Roman" w:hAnsi="Times New Roman"/>
          <w:color w:val="000000"/>
          <w:sz w:val="24"/>
          <w:szCs w:val="24"/>
        </w:rPr>
        <w:t>» (</w:t>
      </w:r>
      <w:r>
        <w:rPr>
          <w:rFonts w:ascii="Times New Roman" w:hAnsi="Times New Roman"/>
          <w:color w:val="000000"/>
          <w:sz w:val="24"/>
          <w:szCs w:val="24"/>
        </w:rPr>
        <w:t>1</w:t>
      </w:r>
      <w:r w:rsidRPr="003C3F52">
        <w:rPr>
          <w:rFonts w:ascii="Times New Roman" w:hAnsi="Times New Roman"/>
          <w:color w:val="000000"/>
          <w:sz w:val="24"/>
          <w:szCs w:val="24"/>
        </w:rPr>
        <w:t xml:space="preserve"> чел.), - 76 б.,</w:t>
      </w:r>
    </w:p>
    <w:p w14:paraId="4D036BD4" w14:textId="77777777" w:rsidR="00DB5DDA" w:rsidRPr="003C3F52" w:rsidRDefault="00DB5DDA" w:rsidP="00B50AB3">
      <w:pPr>
        <w:pStyle w:val="a3"/>
        <w:numPr>
          <w:ilvl w:val="0"/>
          <w:numId w:val="29"/>
        </w:numPr>
        <w:spacing w:after="0"/>
        <w:jc w:val="both"/>
        <w:rPr>
          <w:rFonts w:ascii="Times New Roman" w:hAnsi="Times New Roman"/>
          <w:color w:val="000000"/>
          <w:sz w:val="24"/>
          <w:szCs w:val="24"/>
        </w:rPr>
      </w:pPr>
      <w:r w:rsidRPr="003C3F52">
        <w:rPr>
          <w:rFonts w:ascii="Times New Roman" w:hAnsi="Times New Roman"/>
          <w:color w:val="000000"/>
          <w:sz w:val="24"/>
          <w:szCs w:val="24"/>
        </w:rPr>
        <w:t xml:space="preserve"> МКОУ «СОШ № </w:t>
      </w:r>
      <w:proofErr w:type="gramStart"/>
      <w:r w:rsidRPr="003C3F52">
        <w:rPr>
          <w:rFonts w:ascii="Times New Roman" w:hAnsi="Times New Roman"/>
          <w:color w:val="000000"/>
          <w:sz w:val="24"/>
          <w:szCs w:val="24"/>
        </w:rPr>
        <w:t xml:space="preserve">85» </w:t>
      </w:r>
      <w:r>
        <w:rPr>
          <w:rFonts w:ascii="Times New Roman" w:hAnsi="Times New Roman"/>
          <w:color w:val="000000"/>
          <w:sz w:val="24"/>
          <w:szCs w:val="24"/>
        </w:rPr>
        <w:t xml:space="preserve"> (</w:t>
      </w:r>
      <w:proofErr w:type="gramEnd"/>
      <w:r>
        <w:rPr>
          <w:rFonts w:ascii="Times New Roman" w:hAnsi="Times New Roman"/>
          <w:color w:val="000000"/>
          <w:sz w:val="24"/>
          <w:szCs w:val="24"/>
        </w:rPr>
        <w:t>1 чел.), МКОУ СОШ №5 г. Тайшета (1 чел.),</w:t>
      </w:r>
      <w:r w:rsidRPr="004A7998">
        <w:rPr>
          <w:rFonts w:ascii="Times New Roman" w:hAnsi="Times New Roman"/>
          <w:color w:val="000000"/>
          <w:sz w:val="24"/>
          <w:szCs w:val="24"/>
        </w:rPr>
        <w:t xml:space="preserve"> </w:t>
      </w:r>
      <w:r>
        <w:rPr>
          <w:rFonts w:ascii="Times New Roman" w:hAnsi="Times New Roman"/>
          <w:color w:val="000000"/>
          <w:sz w:val="24"/>
          <w:szCs w:val="24"/>
        </w:rPr>
        <w:t>Школа-интернат №24 ОАО «РЖД</w:t>
      </w:r>
      <w:r w:rsidRPr="003C3F52">
        <w:rPr>
          <w:rFonts w:ascii="Times New Roman" w:hAnsi="Times New Roman"/>
          <w:color w:val="000000"/>
          <w:sz w:val="24"/>
          <w:szCs w:val="24"/>
        </w:rPr>
        <w:t>» (</w:t>
      </w:r>
      <w:r>
        <w:rPr>
          <w:rFonts w:ascii="Times New Roman" w:hAnsi="Times New Roman"/>
          <w:color w:val="000000"/>
          <w:sz w:val="24"/>
          <w:szCs w:val="24"/>
        </w:rPr>
        <w:t>1</w:t>
      </w:r>
      <w:r w:rsidRPr="003C3F52">
        <w:rPr>
          <w:rFonts w:ascii="Times New Roman" w:hAnsi="Times New Roman"/>
          <w:color w:val="000000"/>
          <w:sz w:val="24"/>
          <w:szCs w:val="24"/>
        </w:rPr>
        <w:t xml:space="preserve"> чел.) - 7</w:t>
      </w:r>
      <w:r>
        <w:rPr>
          <w:rFonts w:ascii="Times New Roman" w:hAnsi="Times New Roman"/>
          <w:color w:val="000000"/>
          <w:sz w:val="24"/>
          <w:szCs w:val="24"/>
        </w:rPr>
        <w:t>4</w:t>
      </w:r>
      <w:r w:rsidRPr="003C3F52">
        <w:rPr>
          <w:rFonts w:ascii="Times New Roman" w:hAnsi="Times New Roman"/>
          <w:color w:val="000000"/>
          <w:sz w:val="24"/>
          <w:szCs w:val="24"/>
        </w:rPr>
        <w:t xml:space="preserve"> б</w:t>
      </w:r>
    </w:p>
    <w:p w14:paraId="174C92C3" w14:textId="77777777" w:rsidR="00DB5DDA" w:rsidRPr="003C3F52" w:rsidRDefault="00DB5DDA" w:rsidP="00B50AB3">
      <w:pPr>
        <w:pStyle w:val="a3"/>
        <w:numPr>
          <w:ilvl w:val="0"/>
          <w:numId w:val="29"/>
        </w:numPr>
        <w:spacing w:after="0"/>
        <w:ind w:right="-142"/>
        <w:jc w:val="both"/>
        <w:rPr>
          <w:rFonts w:ascii="Times New Roman" w:hAnsi="Times New Roman"/>
          <w:color w:val="000000"/>
          <w:sz w:val="24"/>
          <w:szCs w:val="24"/>
        </w:rPr>
      </w:pPr>
      <w:r w:rsidRPr="003C3F52">
        <w:rPr>
          <w:rFonts w:ascii="Times New Roman" w:hAnsi="Times New Roman"/>
          <w:color w:val="000000"/>
          <w:sz w:val="24"/>
          <w:szCs w:val="24"/>
        </w:rPr>
        <w:t xml:space="preserve"> МКОУ «СОШ № </w:t>
      </w:r>
      <w:proofErr w:type="gramStart"/>
      <w:r w:rsidRPr="003C3F52">
        <w:rPr>
          <w:rFonts w:ascii="Times New Roman" w:hAnsi="Times New Roman"/>
          <w:color w:val="000000"/>
          <w:sz w:val="24"/>
          <w:szCs w:val="24"/>
        </w:rPr>
        <w:t xml:space="preserve">85» </w:t>
      </w:r>
      <w:r>
        <w:rPr>
          <w:rFonts w:ascii="Times New Roman" w:hAnsi="Times New Roman"/>
          <w:color w:val="000000"/>
          <w:sz w:val="24"/>
          <w:szCs w:val="24"/>
        </w:rPr>
        <w:t xml:space="preserve"> (</w:t>
      </w:r>
      <w:proofErr w:type="gramEnd"/>
      <w:r>
        <w:rPr>
          <w:rFonts w:ascii="Times New Roman" w:hAnsi="Times New Roman"/>
          <w:color w:val="000000"/>
          <w:sz w:val="24"/>
          <w:szCs w:val="24"/>
        </w:rPr>
        <w:t>1 чел.),</w:t>
      </w:r>
      <w:r w:rsidRPr="004A7998">
        <w:rPr>
          <w:rFonts w:ascii="Times New Roman" w:hAnsi="Times New Roman"/>
          <w:color w:val="000000"/>
          <w:sz w:val="24"/>
          <w:szCs w:val="24"/>
        </w:rPr>
        <w:t xml:space="preserve"> </w:t>
      </w:r>
      <w:r>
        <w:rPr>
          <w:rFonts w:ascii="Times New Roman" w:hAnsi="Times New Roman"/>
          <w:color w:val="000000"/>
          <w:sz w:val="24"/>
          <w:szCs w:val="24"/>
        </w:rPr>
        <w:t>МКОУ СОШ №5 г. Тайшета (1 чел.),</w:t>
      </w:r>
      <w:r w:rsidRPr="004A7998">
        <w:rPr>
          <w:rFonts w:ascii="Times New Roman" w:hAnsi="Times New Roman"/>
          <w:color w:val="000000"/>
          <w:sz w:val="24"/>
          <w:szCs w:val="24"/>
        </w:rPr>
        <w:t xml:space="preserve"> </w:t>
      </w:r>
      <w:r>
        <w:rPr>
          <w:rFonts w:ascii="Times New Roman" w:hAnsi="Times New Roman"/>
          <w:color w:val="000000"/>
          <w:sz w:val="24"/>
          <w:szCs w:val="24"/>
        </w:rPr>
        <w:t>МКОУ СОШ №2 г. Тайшета (1 чел.),</w:t>
      </w:r>
      <w:r w:rsidRPr="004A7998">
        <w:rPr>
          <w:rFonts w:ascii="Times New Roman" w:hAnsi="Times New Roman"/>
          <w:color w:val="000000"/>
          <w:sz w:val="24"/>
          <w:szCs w:val="24"/>
        </w:rPr>
        <w:t xml:space="preserve"> </w:t>
      </w:r>
      <w:r>
        <w:rPr>
          <w:rFonts w:ascii="Times New Roman" w:hAnsi="Times New Roman"/>
          <w:color w:val="000000"/>
          <w:sz w:val="24"/>
          <w:szCs w:val="24"/>
        </w:rPr>
        <w:t xml:space="preserve"> Школа-интернат №24 ОАО «РЖД</w:t>
      </w:r>
      <w:r w:rsidRPr="003C3F52">
        <w:rPr>
          <w:rFonts w:ascii="Times New Roman" w:hAnsi="Times New Roman"/>
          <w:color w:val="000000"/>
          <w:sz w:val="24"/>
          <w:szCs w:val="24"/>
        </w:rPr>
        <w:t>» (</w:t>
      </w:r>
      <w:r>
        <w:rPr>
          <w:rFonts w:ascii="Times New Roman" w:hAnsi="Times New Roman"/>
          <w:color w:val="000000"/>
          <w:sz w:val="24"/>
          <w:szCs w:val="24"/>
        </w:rPr>
        <w:t>1</w:t>
      </w:r>
      <w:r w:rsidRPr="003C3F52">
        <w:rPr>
          <w:rFonts w:ascii="Times New Roman" w:hAnsi="Times New Roman"/>
          <w:color w:val="000000"/>
          <w:sz w:val="24"/>
          <w:szCs w:val="24"/>
        </w:rPr>
        <w:t xml:space="preserve"> чел.) - 7</w:t>
      </w:r>
      <w:r>
        <w:rPr>
          <w:rFonts w:ascii="Times New Roman" w:hAnsi="Times New Roman"/>
          <w:color w:val="000000"/>
          <w:sz w:val="24"/>
          <w:szCs w:val="24"/>
        </w:rPr>
        <w:t>0</w:t>
      </w:r>
      <w:r w:rsidRPr="003C3F52">
        <w:rPr>
          <w:rFonts w:ascii="Times New Roman" w:hAnsi="Times New Roman"/>
          <w:color w:val="000000"/>
          <w:sz w:val="24"/>
          <w:szCs w:val="24"/>
        </w:rPr>
        <w:t xml:space="preserve"> б</w:t>
      </w:r>
      <w:r>
        <w:rPr>
          <w:rFonts w:ascii="Times New Roman" w:hAnsi="Times New Roman"/>
          <w:color w:val="000000"/>
          <w:sz w:val="24"/>
          <w:szCs w:val="24"/>
        </w:rPr>
        <w:t>.</w:t>
      </w:r>
    </w:p>
    <w:p w14:paraId="6FA70825" w14:textId="77777777" w:rsidR="00DB5DDA" w:rsidRPr="003C3F52" w:rsidRDefault="00DB5DDA" w:rsidP="00DB5DDA">
      <w:pPr>
        <w:pStyle w:val="a3"/>
        <w:spacing w:after="0"/>
        <w:ind w:left="1287"/>
        <w:jc w:val="both"/>
        <w:rPr>
          <w:rFonts w:ascii="Times New Roman" w:hAnsi="Times New Roman"/>
          <w:color w:val="000000"/>
          <w:sz w:val="24"/>
          <w:szCs w:val="24"/>
        </w:rPr>
      </w:pPr>
    </w:p>
    <w:p w14:paraId="5694E384" w14:textId="77777777" w:rsidR="00DB5DDA" w:rsidRPr="00EA0033" w:rsidRDefault="00DB5DDA" w:rsidP="00DB5DDA">
      <w:pPr>
        <w:pStyle w:val="a3"/>
        <w:spacing w:after="0"/>
        <w:ind w:left="0" w:firstLine="709"/>
        <w:jc w:val="both"/>
        <w:rPr>
          <w:rFonts w:ascii="Times New Roman" w:hAnsi="Times New Roman"/>
          <w:color w:val="000000"/>
          <w:sz w:val="24"/>
          <w:szCs w:val="24"/>
          <w:highlight w:val="yellow"/>
        </w:rPr>
      </w:pPr>
      <w:r>
        <w:rPr>
          <w:rFonts w:ascii="Times New Roman" w:hAnsi="Times New Roman"/>
          <w:noProof/>
          <w:color w:val="000000"/>
          <w:sz w:val="24"/>
          <w:szCs w:val="24"/>
          <w:lang w:eastAsia="ru-RU"/>
        </w:rPr>
        <w:drawing>
          <wp:inline distT="0" distB="0" distL="0" distR="0" wp14:anchorId="1380F79A" wp14:editId="55A77CF3">
            <wp:extent cx="5486400" cy="32004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B575680" w14:textId="77777777" w:rsidR="008B1086" w:rsidRDefault="008B1086" w:rsidP="00DB5DDA">
      <w:pPr>
        <w:spacing w:after="0"/>
        <w:ind w:firstLine="709"/>
        <w:jc w:val="both"/>
        <w:rPr>
          <w:rFonts w:ascii="Times New Roman" w:hAnsi="Times New Roman"/>
          <w:color w:val="000000"/>
          <w:sz w:val="24"/>
          <w:szCs w:val="24"/>
        </w:rPr>
      </w:pPr>
    </w:p>
    <w:p w14:paraId="752AE467" w14:textId="40BB6AB4" w:rsidR="008B1086" w:rsidRPr="008B1086" w:rsidRDefault="008B1086" w:rsidP="008B1086">
      <w:pPr>
        <w:pStyle w:val="a3"/>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C87A0E">
        <w:rPr>
          <w:rFonts w:ascii="Times New Roman" w:hAnsi="Times New Roman"/>
          <w:color w:val="000000"/>
          <w:sz w:val="24"/>
          <w:szCs w:val="24"/>
        </w:rPr>
        <w:t>51</w:t>
      </w:r>
      <w:r>
        <w:rPr>
          <w:rFonts w:ascii="Times New Roman" w:hAnsi="Times New Roman"/>
          <w:color w:val="000000"/>
          <w:sz w:val="24"/>
          <w:szCs w:val="24"/>
        </w:rPr>
        <w:t xml:space="preserve">. </w:t>
      </w:r>
      <w:r w:rsidRPr="00D60C2E">
        <w:rPr>
          <w:rFonts w:ascii="Times New Roman" w:hAnsi="Times New Roman"/>
          <w:color w:val="000000"/>
          <w:sz w:val="24"/>
          <w:szCs w:val="24"/>
        </w:rPr>
        <w:t xml:space="preserve">Распределение тестовых баллов участников </w:t>
      </w:r>
      <w:proofErr w:type="gramStart"/>
      <w:r w:rsidRPr="00D60C2E">
        <w:rPr>
          <w:rFonts w:ascii="Times New Roman" w:hAnsi="Times New Roman"/>
          <w:color w:val="000000"/>
          <w:sz w:val="24"/>
          <w:szCs w:val="24"/>
        </w:rPr>
        <w:t xml:space="preserve">ЕГЭ </w:t>
      </w:r>
      <w:r>
        <w:rPr>
          <w:rFonts w:ascii="Times New Roman" w:hAnsi="Times New Roman"/>
          <w:color w:val="000000"/>
          <w:sz w:val="24"/>
          <w:szCs w:val="24"/>
        </w:rPr>
        <w:t xml:space="preserve"> </w:t>
      </w:r>
      <w:r w:rsidRPr="008B1086">
        <w:rPr>
          <w:rFonts w:ascii="Times New Roman" w:hAnsi="Times New Roman"/>
          <w:color w:val="000000"/>
          <w:sz w:val="24"/>
          <w:szCs w:val="24"/>
        </w:rPr>
        <w:t>по</w:t>
      </w:r>
      <w:proofErr w:type="gramEnd"/>
      <w:r w:rsidRPr="008B1086">
        <w:rPr>
          <w:rFonts w:ascii="Times New Roman" w:hAnsi="Times New Roman"/>
          <w:color w:val="000000"/>
          <w:sz w:val="24"/>
          <w:szCs w:val="24"/>
        </w:rPr>
        <w:t xml:space="preserve"> математике профильного уровня в 2023 г. (%)</w:t>
      </w:r>
    </w:p>
    <w:p w14:paraId="177B158D" w14:textId="77777777" w:rsidR="008B1086" w:rsidRDefault="008B1086" w:rsidP="00DB5DDA">
      <w:pPr>
        <w:spacing w:after="0"/>
        <w:ind w:firstLine="709"/>
        <w:jc w:val="both"/>
        <w:rPr>
          <w:rFonts w:ascii="Times New Roman" w:hAnsi="Times New Roman"/>
          <w:color w:val="000000"/>
          <w:sz w:val="24"/>
          <w:szCs w:val="24"/>
        </w:rPr>
      </w:pPr>
    </w:p>
    <w:p w14:paraId="28E91785" w14:textId="409E6450" w:rsidR="00DB5DDA" w:rsidRPr="00693502"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По математике профильного уровня минимальными проходными</w:t>
      </w:r>
      <w:r w:rsidRPr="00693502">
        <w:rPr>
          <w:rFonts w:ascii="Times New Roman" w:hAnsi="Times New Roman"/>
          <w:color w:val="000000"/>
          <w:sz w:val="24"/>
          <w:szCs w:val="24"/>
        </w:rPr>
        <w:t xml:space="preserve"> балл</w:t>
      </w:r>
      <w:r>
        <w:rPr>
          <w:rFonts w:ascii="Times New Roman" w:hAnsi="Times New Roman"/>
          <w:color w:val="000000"/>
          <w:sz w:val="24"/>
          <w:szCs w:val="24"/>
        </w:rPr>
        <w:t>ами для получения для получения аттестата о среднем общем образовании является 27, для зачисления в ВУЗ</w:t>
      </w:r>
      <w:r w:rsidRPr="00693502">
        <w:rPr>
          <w:rFonts w:ascii="Times New Roman" w:hAnsi="Times New Roman"/>
          <w:color w:val="000000"/>
          <w:sz w:val="24"/>
          <w:szCs w:val="24"/>
        </w:rPr>
        <w:t xml:space="preserve"> </w:t>
      </w:r>
      <w:r>
        <w:rPr>
          <w:rFonts w:ascii="Times New Roman" w:hAnsi="Times New Roman"/>
          <w:color w:val="000000"/>
          <w:sz w:val="24"/>
          <w:szCs w:val="24"/>
        </w:rPr>
        <w:t>- 40, по диаграмме видим, что 23,2% выпускников, получивших минимальный проходной балл, в ВУЗ поступить не смогут, так как не набран минимальный балл для зачисления.</w:t>
      </w:r>
    </w:p>
    <w:p w14:paraId="1138179F" w14:textId="77777777" w:rsidR="00DB5DDA" w:rsidRPr="00E17C6B" w:rsidRDefault="00DB5DDA" w:rsidP="00DB5DDA">
      <w:pPr>
        <w:spacing w:after="0"/>
        <w:ind w:firstLine="709"/>
        <w:jc w:val="both"/>
        <w:rPr>
          <w:rFonts w:ascii="Times New Roman" w:hAnsi="Times New Roman"/>
          <w:color w:val="000000"/>
          <w:sz w:val="24"/>
          <w:szCs w:val="24"/>
        </w:rPr>
      </w:pPr>
      <w:r w:rsidRPr="00D60C2E">
        <w:rPr>
          <w:rFonts w:ascii="Times New Roman" w:hAnsi="Times New Roman"/>
          <w:color w:val="000000"/>
          <w:sz w:val="24"/>
          <w:szCs w:val="24"/>
        </w:rPr>
        <w:t xml:space="preserve">Выдача аттестатов о среднем общем образовании с отличием </w:t>
      </w:r>
      <w:r w:rsidRPr="00A85955">
        <w:rPr>
          <w:rFonts w:ascii="Times New Roman" w:hAnsi="Times New Roman"/>
          <w:color w:val="000000"/>
          <w:sz w:val="24"/>
          <w:szCs w:val="24"/>
        </w:rPr>
        <w:t>проводилась п</w:t>
      </w:r>
      <w:r>
        <w:rPr>
          <w:rFonts w:ascii="Times New Roman" w:hAnsi="Times New Roman"/>
          <w:color w:val="000000"/>
          <w:sz w:val="24"/>
          <w:szCs w:val="24"/>
        </w:rPr>
        <w:t>ри выполнении следующих условий: необходимо было набрать</w:t>
      </w:r>
      <w:r w:rsidRPr="00D60C2E">
        <w:rPr>
          <w:rFonts w:ascii="Times New Roman" w:hAnsi="Times New Roman"/>
          <w:color w:val="000000"/>
          <w:sz w:val="24"/>
          <w:szCs w:val="24"/>
        </w:rPr>
        <w:t xml:space="preserve"> не менее 70 баллов по «Русск</w:t>
      </w:r>
      <w:r>
        <w:rPr>
          <w:rFonts w:ascii="Times New Roman" w:hAnsi="Times New Roman"/>
          <w:color w:val="000000"/>
          <w:sz w:val="24"/>
          <w:szCs w:val="24"/>
        </w:rPr>
        <w:t>ому</w:t>
      </w:r>
      <w:r w:rsidRPr="00D60C2E">
        <w:rPr>
          <w:rFonts w:ascii="Times New Roman" w:hAnsi="Times New Roman"/>
          <w:color w:val="000000"/>
          <w:sz w:val="24"/>
          <w:szCs w:val="24"/>
        </w:rPr>
        <w:t xml:space="preserve"> </w:t>
      </w:r>
      <w:proofErr w:type="gramStart"/>
      <w:r w:rsidRPr="00D60C2E">
        <w:rPr>
          <w:rFonts w:ascii="Times New Roman" w:hAnsi="Times New Roman"/>
          <w:color w:val="000000"/>
          <w:sz w:val="24"/>
          <w:szCs w:val="24"/>
        </w:rPr>
        <w:t>язык</w:t>
      </w:r>
      <w:r>
        <w:rPr>
          <w:rFonts w:ascii="Times New Roman" w:hAnsi="Times New Roman"/>
          <w:color w:val="000000"/>
          <w:sz w:val="24"/>
          <w:szCs w:val="24"/>
        </w:rPr>
        <w:t>у</w:t>
      </w:r>
      <w:r w:rsidRPr="00D60C2E">
        <w:rPr>
          <w:rFonts w:ascii="Times New Roman" w:hAnsi="Times New Roman"/>
          <w:color w:val="000000"/>
          <w:sz w:val="24"/>
          <w:szCs w:val="24"/>
        </w:rPr>
        <w:t>»  и</w:t>
      </w:r>
      <w:proofErr w:type="gramEnd"/>
      <w:r w:rsidRPr="00D60C2E">
        <w:rPr>
          <w:rFonts w:ascii="Times New Roman" w:hAnsi="Times New Roman"/>
          <w:color w:val="000000"/>
          <w:sz w:val="24"/>
          <w:szCs w:val="24"/>
        </w:rPr>
        <w:t xml:space="preserve"> «Математик</w:t>
      </w:r>
      <w:r>
        <w:rPr>
          <w:rFonts w:ascii="Times New Roman" w:hAnsi="Times New Roman"/>
          <w:color w:val="000000"/>
          <w:sz w:val="24"/>
          <w:szCs w:val="24"/>
        </w:rPr>
        <w:t>е</w:t>
      </w:r>
      <w:r w:rsidRPr="00D60C2E">
        <w:rPr>
          <w:rFonts w:ascii="Times New Roman" w:hAnsi="Times New Roman"/>
          <w:color w:val="000000"/>
          <w:sz w:val="24"/>
          <w:szCs w:val="24"/>
        </w:rPr>
        <w:t xml:space="preserve"> пр</w:t>
      </w:r>
      <w:r>
        <w:rPr>
          <w:rFonts w:ascii="Times New Roman" w:hAnsi="Times New Roman"/>
          <w:color w:val="000000"/>
          <w:sz w:val="24"/>
          <w:szCs w:val="24"/>
        </w:rPr>
        <w:t xml:space="preserve">офильного уровня» в случае выбора  «Математики базового уровня» не ниже отметки «5», а также </w:t>
      </w:r>
      <w:r w:rsidRPr="00E17C6B">
        <w:rPr>
          <w:rFonts w:ascii="Times New Roman" w:hAnsi="Times New Roman"/>
          <w:color w:val="000000"/>
          <w:sz w:val="24"/>
          <w:szCs w:val="24"/>
        </w:rPr>
        <w:t xml:space="preserve"> количество баллов не ниже минимального по всем сдаваемым в форме ЕГЭ учебным предметам</w:t>
      </w:r>
      <w:r>
        <w:rPr>
          <w:rFonts w:ascii="Times New Roman" w:hAnsi="Times New Roman"/>
          <w:color w:val="000000"/>
          <w:sz w:val="24"/>
          <w:szCs w:val="24"/>
        </w:rPr>
        <w:t>.</w:t>
      </w:r>
      <w:r w:rsidRPr="00E17C6B">
        <w:rPr>
          <w:rFonts w:ascii="Times New Roman" w:hAnsi="Times New Roman"/>
          <w:color w:val="000000"/>
          <w:sz w:val="24"/>
          <w:szCs w:val="24"/>
        </w:rPr>
        <w:t xml:space="preserve"> </w:t>
      </w:r>
    </w:p>
    <w:p w14:paraId="2FEEDB1F" w14:textId="77777777" w:rsidR="00DB5DDA"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 </w:t>
      </w:r>
      <w:r w:rsidRPr="00D60C2E">
        <w:rPr>
          <w:rFonts w:ascii="Times New Roman" w:hAnsi="Times New Roman"/>
          <w:color w:val="000000"/>
          <w:sz w:val="24"/>
          <w:szCs w:val="24"/>
        </w:rPr>
        <w:t>Таким образом, в 202</w:t>
      </w:r>
      <w:r>
        <w:rPr>
          <w:rFonts w:ascii="Times New Roman" w:hAnsi="Times New Roman"/>
          <w:color w:val="000000"/>
          <w:sz w:val="24"/>
          <w:szCs w:val="24"/>
        </w:rPr>
        <w:t>3</w:t>
      </w:r>
      <w:r w:rsidRPr="00D60C2E">
        <w:rPr>
          <w:rFonts w:ascii="Times New Roman" w:hAnsi="Times New Roman"/>
          <w:color w:val="000000"/>
          <w:sz w:val="24"/>
          <w:szCs w:val="24"/>
        </w:rPr>
        <w:t xml:space="preserve"> году</w:t>
      </w:r>
      <w:r w:rsidRPr="00D60C2E">
        <w:rPr>
          <w:rFonts w:ascii="Times New Roman" w:hAnsi="Times New Roman"/>
          <w:b/>
          <w:color w:val="000000"/>
          <w:sz w:val="24"/>
          <w:szCs w:val="24"/>
        </w:rPr>
        <w:t xml:space="preserve"> </w:t>
      </w:r>
      <w:r w:rsidRPr="00D60C2E">
        <w:rPr>
          <w:rFonts w:ascii="Times New Roman" w:hAnsi="Times New Roman"/>
          <w:color w:val="000000"/>
          <w:sz w:val="24"/>
          <w:szCs w:val="24"/>
        </w:rPr>
        <w:t>из 4</w:t>
      </w:r>
      <w:r>
        <w:rPr>
          <w:rFonts w:ascii="Times New Roman" w:hAnsi="Times New Roman"/>
          <w:color w:val="000000"/>
          <w:sz w:val="24"/>
          <w:szCs w:val="24"/>
        </w:rPr>
        <w:t>6</w:t>
      </w:r>
      <w:r w:rsidRPr="00D60C2E">
        <w:rPr>
          <w:rFonts w:ascii="Times New Roman" w:hAnsi="Times New Roman"/>
          <w:color w:val="000000"/>
          <w:sz w:val="24"/>
          <w:szCs w:val="24"/>
        </w:rPr>
        <w:t xml:space="preserve"> заявленных претендентов</w:t>
      </w:r>
      <w:r>
        <w:rPr>
          <w:rFonts w:ascii="Times New Roman" w:hAnsi="Times New Roman"/>
          <w:color w:val="000000"/>
          <w:sz w:val="24"/>
          <w:szCs w:val="24"/>
        </w:rPr>
        <w:t xml:space="preserve"> (13  образовательных организаций)</w:t>
      </w:r>
      <w:r w:rsidRPr="00D60C2E">
        <w:rPr>
          <w:rFonts w:ascii="Times New Roman" w:hAnsi="Times New Roman"/>
          <w:color w:val="000000"/>
          <w:sz w:val="24"/>
          <w:szCs w:val="24"/>
        </w:rPr>
        <w:t xml:space="preserve"> -</w:t>
      </w:r>
      <w:r w:rsidRPr="00D60C2E">
        <w:rPr>
          <w:rFonts w:ascii="Times New Roman" w:hAnsi="Times New Roman"/>
          <w:b/>
          <w:color w:val="000000"/>
          <w:sz w:val="24"/>
          <w:szCs w:val="24"/>
        </w:rPr>
        <w:t xml:space="preserve"> </w:t>
      </w:r>
      <w:r w:rsidRPr="00D60C2E">
        <w:rPr>
          <w:rFonts w:ascii="Times New Roman" w:hAnsi="Times New Roman"/>
          <w:color w:val="000000"/>
          <w:sz w:val="24"/>
          <w:szCs w:val="24"/>
        </w:rPr>
        <w:t>27 выпускников 1</w:t>
      </w:r>
      <w:r>
        <w:rPr>
          <w:rFonts w:ascii="Times New Roman" w:hAnsi="Times New Roman"/>
          <w:color w:val="000000"/>
          <w:sz w:val="24"/>
          <w:szCs w:val="24"/>
        </w:rPr>
        <w:t>1</w:t>
      </w:r>
      <w:r w:rsidRPr="00D60C2E">
        <w:rPr>
          <w:rFonts w:ascii="Times New Roman" w:hAnsi="Times New Roman"/>
          <w:color w:val="000000"/>
          <w:sz w:val="24"/>
          <w:szCs w:val="24"/>
        </w:rPr>
        <w:t xml:space="preserve"> классов из 1</w:t>
      </w:r>
      <w:r>
        <w:rPr>
          <w:rFonts w:ascii="Times New Roman" w:hAnsi="Times New Roman"/>
          <w:color w:val="000000"/>
          <w:sz w:val="24"/>
          <w:szCs w:val="24"/>
        </w:rPr>
        <w:t>1</w:t>
      </w:r>
      <w:r w:rsidRPr="00D60C2E">
        <w:rPr>
          <w:rFonts w:ascii="Times New Roman" w:hAnsi="Times New Roman"/>
          <w:color w:val="000000"/>
          <w:sz w:val="24"/>
          <w:szCs w:val="24"/>
        </w:rPr>
        <w:t xml:space="preserve"> образовательных организаций района - получили федеральные золотые медали «За особые успехи в учении», что составило </w:t>
      </w:r>
      <w:r>
        <w:rPr>
          <w:rFonts w:ascii="Times New Roman" w:hAnsi="Times New Roman"/>
          <w:color w:val="000000"/>
          <w:sz w:val="24"/>
          <w:szCs w:val="24"/>
        </w:rPr>
        <w:t>6,51</w:t>
      </w:r>
      <w:r w:rsidRPr="00D60C2E">
        <w:rPr>
          <w:rFonts w:ascii="Times New Roman" w:hAnsi="Times New Roman"/>
          <w:color w:val="000000"/>
          <w:sz w:val="24"/>
          <w:szCs w:val="24"/>
        </w:rPr>
        <w:t xml:space="preserve">% </w:t>
      </w:r>
      <w:r w:rsidRPr="00D60C2E">
        <w:rPr>
          <w:rFonts w:ascii="Times New Roman" w:hAnsi="Times New Roman"/>
          <w:color w:val="000000"/>
          <w:sz w:val="24"/>
          <w:szCs w:val="24"/>
        </w:rPr>
        <w:lastRenderedPageBreak/>
        <w:t>от общего количества принимавших участие в ГИА-202</w:t>
      </w:r>
      <w:r>
        <w:rPr>
          <w:rFonts w:ascii="Times New Roman" w:hAnsi="Times New Roman"/>
          <w:color w:val="000000"/>
          <w:sz w:val="24"/>
          <w:szCs w:val="24"/>
        </w:rPr>
        <w:t>3</w:t>
      </w:r>
      <w:r w:rsidRPr="00D60C2E">
        <w:rPr>
          <w:rFonts w:ascii="Times New Roman" w:hAnsi="Times New Roman"/>
          <w:color w:val="000000"/>
          <w:sz w:val="24"/>
          <w:szCs w:val="24"/>
        </w:rPr>
        <w:t xml:space="preserve"> выпускников ОО (</w:t>
      </w:r>
      <w:r>
        <w:rPr>
          <w:rFonts w:ascii="Times New Roman" w:hAnsi="Times New Roman"/>
          <w:color w:val="000000"/>
          <w:sz w:val="24"/>
          <w:szCs w:val="24"/>
        </w:rPr>
        <w:t xml:space="preserve">2022 г. -6,33%, </w:t>
      </w:r>
      <w:r w:rsidRPr="00D60C2E">
        <w:rPr>
          <w:rFonts w:ascii="Times New Roman" w:hAnsi="Times New Roman"/>
          <w:color w:val="000000"/>
          <w:sz w:val="24"/>
          <w:szCs w:val="24"/>
        </w:rPr>
        <w:t>2021 г. -11%</w:t>
      </w:r>
      <w:r>
        <w:rPr>
          <w:rFonts w:ascii="Times New Roman" w:hAnsi="Times New Roman"/>
          <w:color w:val="000000"/>
          <w:sz w:val="24"/>
          <w:szCs w:val="24"/>
        </w:rPr>
        <w:t>)</w:t>
      </w:r>
      <w:r w:rsidRPr="00D60C2E">
        <w:rPr>
          <w:rFonts w:ascii="Times New Roman" w:hAnsi="Times New Roman"/>
          <w:color w:val="000000"/>
          <w:sz w:val="24"/>
          <w:szCs w:val="24"/>
        </w:rPr>
        <w:t xml:space="preserve">. </w:t>
      </w:r>
    </w:p>
    <w:p w14:paraId="7958FC1D" w14:textId="77777777" w:rsidR="00DB5DDA" w:rsidRPr="00D60C2E" w:rsidRDefault="00DB5DDA" w:rsidP="00DB5DDA">
      <w:pPr>
        <w:spacing w:after="0"/>
        <w:ind w:firstLine="709"/>
        <w:jc w:val="both"/>
        <w:rPr>
          <w:rFonts w:ascii="Times New Roman" w:hAnsi="Times New Roman"/>
          <w:color w:val="000000"/>
          <w:sz w:val="24"/>
          <w:szCs w:val="24"/>
          <w:highlight w:val="yellow"/>
        </w:rPr>
      </w:pPr>
      <w:r w:rsidRPr="00D60C2E">
        <w:rPr>
          <w:rFonts w:ascii="Times New Roman" w:hAnsi="Times New Roman"/>
          <w:color w:val="000000"/>
          <w:sz w:val="24"/>
          <w:szCs w:val="24"/>
        </w:rPr>
        <w:t>Региональный почетный знак «Золотая медаль «За высокие достижения в обучении» из 3</w:t>
      </w:r>
      <w:r>
        <w:rPr>
          <w:rFonts w:ascii="Times New Roman" w:hAnsi="Times New Roman"/>
          <w:color w:val="000000"/>
          <w:sz w:val="24"/>
          <w:szCs w:val="24"/>
        </w:rPr>
        <w:t>6</w:t>
      </w:r>
      <w:r w:rsidRPr="00D60C2E">
        <w:rPr>
          <w:rFonts w:ascii="Times New Roman" w:hAnsi="Times New Roman"/>
          <w:color w:val="000000"/>
          <w:sz w:val="24"/>
          <w:szCs w:val="24"/>
        </w:rPr>
        <w:t xml:space="preserve"> заявленных претендентов получили 23</w:t>
      </w:r>
      <w:r>
        <w:rPr>
          <w:rFonts w:ascii="Times New Roman" w:hAnsi="Times New Roman"/>
          <w:color w:val="000000"/>
          <w:sz w:val="24"/>
          <w:szCs w:val="24"/>
        </w:rPr>
        <w:t xml:space="preserve"> человека</w:t>
      </w:r>
      <w:r w:rsidRPr="00D60C2E">
        <w:rPr>
          <w:rFonts w:ascii="Times New Roman" w:hAnsi="Times New Roman"/>
          <w:color w:val="000000"/>
          <w:sz w:val="24"/>
          <w:szCs w:val="24"/>
        </w:rPr>
        <w:t>, что составило 5,</w:t>
      </w:r>
      <w:r>
        <w:rPr>
          <w:rFonts w:ascii="Times New Roman" w:hAnsi="Times New Roman"/>
          <w:color w:val="000000"/>
          <w:sz w:val="24"/>
          <w:szCs w:val="24"/>
        </w:rPr>
        <w:t>55</w:t>
      </w:r>
      <w:r w:rsidRPr="00D60C2E">
        <w:rPr>
          <w:rFonts w:ascii="Times New Roman" w:hAnsi="Times New Roman"/>
          <w:color w:val="000000"/>
          <w:sz w:val="24"/>
          <w:szCs w:val="24"/>
        </w:rPr>
        <w:t>% (</w:t>
      </w:r>
      <w:r>
        <w:rPr>
          <w:rFonts w:ascii="Times New Roman" w:hAnsi="Times New Roman"/>
          <w:color w:val="000000"/>
          <w:sz w:val="24"/>
          <w:szCs w:val="24"/>
        </w:rPr>
        <w:t xml:space="preserve">2022г. -5,4%, </w:t>
      </w:r>
      <w:r w:rsidRPr="00D60C2E">
        <w:rPr>
          <w:rFonts w:ascii="Times New Roman" w:hAnsi="Times New Roman"/>
          <w:color w:val="000000"/>
          <w:sz w:val="24"/>
          <w:szCs w:val="24"/>
        </w:rPr>
        <w:t>2021 г. -7,3%).</w:t>
      </w:r>
    </w:p>
    <w:p w14:paraId="65CCEC27" w14:textId="77777777" w:rsidR="00DB5DDA" w:rsidRPr="00EB43D3" w:rsidRDefault="00DB5DDA" w:rsidP="00DB5DDA">
      <w:pPr>
        <w:spacing w:after="0"/>
        <w:ind w:firstLine="709"/>
        <w:jc w:val="both"/>
        <w:rPr>
          <w:rFonts w:ascii="Times New Roman" w:hAnsi="Times New Roman"/>
          <w:color w:val="000000"/>
          <w:sz w:val="24"/>
          <w:szCs w:val="24"/>
        </w:rPr>
      </w:pPr>
      <w:r w:rsidRPr="00EB43D3">
        <w:rPr>
          <w:rFonts w:ascii="Times New Roman" w:hAnsi="Times New Roman"/>
          <w:color w:val="000000"/>
          <w:sz w:val="24"/>
          <w:szCs w:val="24"/>
        </w:rPr>
        <w:t xml:space="preserve">Доля подтвердивших получение федеральной золотой медали «За особые успехи в учении» результатами ГИА равна </w:t>
      </w:r>
      <w:r>
        <w:rPr>
          <w:rFonts w:ascii="Times New Roman" w:hAnsi="Times New Roman"/>
          <w:color w:val="000000"/>
          <w:sz w:val="24"/>
          <w:szCs w:val="24"/>
        </w:rPr>
        <w:t>58,7</w:t>
      </w:r>
      <w:r w:rsidRPr="00EB43D3">
        <w:rPr>
          <w:rFonts w:ascii="Times New Roman" w:hAnsi="Times New Roman"/>
          <w:color w:val="000000"/>
          <w:sz w:val="24"/>
          <w:szCs w:val="24"/>
        </w:rPr>
        <w:t>%</w:t>
      </w:r>
      <w:r>
        <w:rPr>
          <w:rFonts w:ascii="Times New Roman" w:hAnsi="Times New Roman"/>
          <w:color w:val="000000"/>
          <w:sz w:val="24"/>
          <w:szCs w:val="24"/>
        </w:rPr>
        <w:t xml:space="preserve"> (2022 г.-87%)</w:t>
      </w:r>
      <w:r w:rsidRPr="00EB43D3">
        <w:rPr>
          <w:rFonts w:ascii="Times New Roman" w:hAnsi="Times New Roman"/>
          <w:color w:val="000000"/>
          <w:sz w:val="24"/>
          <w:szCs w:val="24"/>
        </w:rPr>
        <w:t>. Получили 80 баллов и более по ЕГЭ по русскому языку 2</w:t>
      </w:r>
      <w:r>
        <w:rPr>
          <w:rFonts w:ascii="Times New Roman" w:hAnsi="Times New Roman"/>
          <w:color w:val="000000"/>
          <w:sz w:val="24"/>
          <w:szCs w:val="24"/>
        </w:rPr>
        <w:t>2</w:t>
      </w:r>
      <w:r w:rsidRPr="00EB43D3">
        <w:rPr>
          <w:rFonts w:ascii="Times New Roman" w:hAnsi="Times New Roman"/>
          <w:color w:val="000000"/>
          <w:sz w:val="24"/>
          <w:szCs w:val="24"/>
        </w:rPr>
        <w:t xml:space="preserve"> медалист</w:t>
      </w:r>
      <w:r>
        <w:rPr>
          <w:rFonts w:ascii="Times New Roman" w:hAnsi="Times New Roman"/>
          <w:color w:val="000000"/>
          <w:sz w:val="24"/>
          <w:szCs w:val="24"/>
        </w:rPr>
        <w:t>а</w:t>
      </w:r>
      <w:r w:rsidRPr="00EB43D3">
        <w:rPr>
          <w:rFonts w:ascii="Times New Roman" w:hAnsi="Times New Roman"/>
          <w:color w:val="000000"/>
          <w:sz w:val="24"/>
          <w:szCs w:val="24"/>
        </w:rPr>
        <w:t xml:space="preserve"> </w:t>
      </w:r>
      <w:r>
        <w:rPr>
          <w:rFonts w:ascii="Times New Roman" w:hAnsi="Times New Roman"/>
          <w:color w:val="000000"/>
          <w:sz w:val="24"/>
          <w:szCs w:val="24"/>
        </w:rPr>
        <w:t>–</w:t>
      </w:r>
      <w:r w:rsidRPr="00EB43D3">
        <w:rPr>
          <w:rFonts w:ascii="Times New Roman" w:hAnsi="Times New Roman"/>
          <w:color w:val="000000"/>
          <w:sz w:val="24"/>
          <w:szCs w:val="24"/>
        </w:rPr>
        <w:t xml:space="preserve"> </w:t>
      </w:r>
      <w:r>
        <w:rPr>
          <w:rFonts w:ascii="Times New Roman" w:hAnsi="Times New Roman"/>
          <w:color w:val="000000"/>
          <w:sz w:val="24"/>
          <w:szCs w:val="24"/>
        </w:rPr>
        <w:t>81,5</w:t>
      </w:r>
      <w:r w:rsidRPr="00EB43D3">
        <w:rPr>
          <w:rFonts w:ascii="Times New Roman" w:hAnsi="Times New Roman"/>
          <w:color w:val="000000"/>
          <w:sz w:val="24"/>
          <w:szCs w:val="24"/>
        </w:rPr>
        <w:t xml:space="preserve"> % от подтвердивших получение медали. </w:t>
      </w:r>
    </w:p>
    <w:p w14:paraId="018C8BAF" w14:textId="77777777" w:rsidR="00DB5DDA" w:rsidRPr="00EB43D3" w:rsidRDefault="00DB5DDA" w:rsidP="00DB5DDA">
      <w:pPr>
        <w:spacing w:after="0"/>
        <w:ind w:firstLine="709"/>
        <w:jc w:val="both"/>
        <w:rPr>
          <w:rFonts w:ascii="Times New Roman" w:hAnsi="Times New Roman"/>
          <w:color w:val="000000"/>
          <w:sz w:val="24"/>
          <w:szCs w:val="24"/>
        </w:rPr>
      </w:pPr>
      <w:r w:rsidRPr="00EB43D3">
        <w:rPr>
          <w:rFonts w:ascii="Times New Roman" w:hAnsi="Times New Roman"/>
          <w:color w:val="000000"/>
          <w:sz w:val="24"/>
          <w:szCs w:val="24"/>
        </w:rPr>
        <w:t xml:space="preserve">Доля подтвердивших получение регионального почетного знака «Золотая медаль «За высокие достижения в обучении» составила </w:t>
      </w:r>
      <w:r>
        <w:rPr>
          <w:rFonts w:ascii="Times New Roman" w:hAnsi="Times New Roman"/>
          <w:color w:val="000000"/>
          <w:sz w:val="24"/>
          <w:szCs w:val="24"/>
        </w:rPr>
        <w:t>63,9</w:t>
      </w:r>
      <w:r w:rsidRPr="00EB43D3">
        <w:rPr>
          <w:rFonts w:ascii="Times New Roman" w:hAnsi="Times New Roman"/>
          <w:color w:val="000000"/>
          <w:sz w:val="24"/>
          <w:szCs w:val="24"/>
        </w:rPr>
        <w:t>%</w:t>
      </w:r>
      <w:r>
        <w:rPr>
          <w:rFonts w:ascii="Times New Roman" w:hAnsi="Times New Roman"/>
          <w:color w:val="000000"/>
          <w:sz w:val="24"/>
          <w:szCs w:val="24"/>
        </w:rPr>
        <w:t xml:space="preserve"> (2022г.-61%)</w:t>
      </w:r>
      <w:r w:rsidRPr="00EB43D3">
        <w:rPr>
          <w:rFonts w:ascii="Times New Roman" w:hAnsi="Times New Roman"/>
          <w:color w:val="000000"/>
          <w:sz w:val="24"/>
          <w:szCs w:val="24"/>
        </w:rPr>
        <w:t xml:space="preserve">. </w:t>
      </w:r>
    </w:p>
    <w:p w14:paraId="07D76130" w14:textId="77777777" w:rsidR="00DB5DDA" w:rsidRPr="00EB43D3" w:rsidRDefault="00DB5DDA" w:rsidP="00DB5DDA">
      <w:pPr>
        <w:spacing w:after="0"/>
        <w:ind w:firstLine="709"/>
        <w:jc w:val="both"/>
        <w:rPr>
          <w:rFonts w:ascii="Times New Roman" w:hAnsi="Times New Roman"/>
          <w:color w:val="000000"/>
          <w:sz w:val="24"/>
          <w:szCs w:val="24"/>
        </w:rPr>
      </w:pPr>
    </w:p>
    <w:p w14:paraId="6CB83325" w14:textId="0A668BCE" w:rsidR="00DB5DDA" w:rsidRPr="008B1086" w:rsidRDefault="008B1086" w:rsidP="00DB5DDA">
      <w:pPr>
        <w:spacing w:after="0" w:line="240" w:lineRule="auto"/>
        <w:jc w:val="center"/>
        <w:rPr>
          <w:rFonts w:ascii="Times New Roman" w:hAnsi="Times New Roman"/>
          <w:bCs/>
          <w:color w:val="000000"/>
          <w:sz w:val="24"/>
          <w:szCs w:val="24"/>
          <w:highlight w:val="yellow"/>
        </w:rPr>
      </w:pPr>
      <w:r w:rsidRPr="008B1086">
        <w:rPr>
          <w:rFonts w:ascii="Times New Roman" w:hAnsi="Times New Roman"/>
          <w:bCs/>
          <w:color w:val="000000"/>
          <w:sz w:val="24"/>
          <w:szCs w:val="24"/>
        </w:rPr>
        <w:t xml:space="preserve">Таблица </w:t>
      </w:r>
      <w:r w:rsidR="00C87A0E">
        <w:rPr>
          <w:rFonts w:ascii="Times New Roman" w:hAnsi="Times New Roman"/>
          <w:bCs/>
          <w:color w:val="000000"/>
          <w:sz w:val="24"/>
          <w:szCs w:val="24"/>
        </w:rPr>
        <w:t>48</w:t>
      </w:r>
      <w:r w:rsidRPr="008B1086">
        <w:rPr>
          <w:rFonts w:ascii="Times New Roman" w:hAnsi="Times New Roman"/>
          <w:bCs/>
          <w:color w:val="000000"/>
          <w:sz w:val="24"/>
          <w:szCs w:val="24"/>
        </w:rPr>
        <w:t xml:space="preserve">. </w:t>
      </w:r>
      <w:r w:rsidR="00DB5DDA" w:rsidRPr="008B1086">
        <w:rPr>
          <w:rFonts w:ascii="Times New Roman" w:hAnsi="Times New Roman"/>
          <w:bCs/>
          <w:color w:val="000000"/>
          <w:sz w:val="24"/>
          <w:szCs w:val="24"/>
        </w:rPr>
        <w:t>Количество медалистов федерального и регионального уровней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3977"/>
        <w:gridCol w:w="2067"/>
        <w:gridCol w:w="2649"/>
      </w:tblGrid>
      <w:tr w:rsidR="00DB5DDA" w:rsidRPr="00136788" w14:paraId="0080F5A7" w14:textId="77777777" w:rsidTr="006B20DD">
        <w:tc>
          <w:tcPr>
            <w:tcW w:w="656" w:type="dxa"/>
          </w:tcPr>
          <w:p w14:paraId="718F0D6F" w14:textId="77777777" w:rsidR="00DB5DDA" w:rsidRPr="00136788" w:rsidRDefault="00DB5DDA" w:rsidP="006B20DD">
            <w:pPr>
              <w:spacing w:after="0" w:line="360" w:lineRule="auto"/>
              <w:jc w:val="both"/>
              <w:rPr>
                <w:rFonts w:ascii="Times New Roman" w:hAnsi="Times New Roman"/>
                <w:color w:val="000000"/>
                <w:sz w:val="24"/>
                <w:szCs w:val="24"/>
              </w:rPr>
            </w:pPr>
            <w:r w:rsidRPr="00136788">
              <w:rPr>
                <w:rFonts w:ascii="Times New Roman" w:hAnsi="Times New Roman"/>
                <w:color w:val="000000"/>
                <w:sz w:val="24"/>
                <w:szCs w:val="24"/>
              </w:rPr>
              <w:t>№</w:t>
            </w:r>
            <w:r w:rsidRPr="00136788">
              <w:rPr>
                <w:rFonts w:ascii="Times New Roman" w:hAnsi="Times New Roman"/>
                <w:color w:val="000000"/>
                <w:sz w:val="24"/>
                <w:szCs w:val="24"/>
                <w:lang w:val="en-US"/>
              </w:rPr>
              <w:t xml:space="preserve"> </w:t>
            </w:r>
            <w:r w:rsidRPr="00136788">
              <w:rPr>
                <w:rFonts w:ascii="Times New Roman" w:hAnsi="Times New Roman"/>
                <w:color w:val="000000"/>
                <w:sz w:val="24"/>
                <w:szCs w:val="24"/>
              </w:rPr>
              <w:t>п</w:t>
            </w:r>
            <w:r w:rsidRPr="00136788">
              <w:rPr>
                <w:rFonts w:ascii="Times New Roman" w:hAnsi="Times New Roman"/>
                <w:color w:val="000000"/>
                <w:sz w:val="24"/>
                <w:szCs w:val="24"/>
                <w:lang w:val="en-US"/>
              </w:rPr>
              <w:t>/</w:t>
            </w:r>
            <w:r w:rsidRPr="00136788">
              <w:rPr>
                <w:rFonts w:ascii="Times New Roman" w:hAnsi="Times New Roman"/>
                <w:color w:val="000000"/>
                <w:sz w:val="24"/>
                <w:szCs w:val="24"/>
              </w:rPr>
              <w:t>п</w:t>
            </w:r>
          </w:p>
        </w:tc>
        <w:tc>
          <w:tcPr>
            <w:tcW w:w="4058" w:type="dxa"/>
          </w:tcPr>
          <w:p w14:paraId="18034EA4" w14:textId="77777777" w:rsidR="00DB5DDA" w:rsidRPr="00136788" w:rsidRDefault="00DB5DDA" w:rsidP="006B20DD">
            <w:pPr>
              <w:spacing w:after="0" w:line="240" w:lineRule="auto"/>
              <w:jc w:val="center"/>
              <w:rPr>
                <w:rFonts w:ascii="Times New Roman" w:hAnsi="Times New Roman"/>
                <w:color w:val="000000"/>
                <w:sz w:val="24"/>
                <w:szCs w:val="24"/>
              </w:rPr>
            </w:pPr>
            <w:r w:rsidRPr="00136788">
              <w:rPr>
                <w:rFonts w:ascii="Times New Roman" w:hAnsi="Times New Roman"/>
                <w:color w:val="000000"/>
                <w:sz w:val="24"/>
                <w:szCs w:val="24"/>
              </w:rPr>
              <w:t>Наименование образовательной организации</w:t>
            </w:r>
          </w:p>
        </w:tc>
        <w:tc>
          <w:tcPr>
            <w:tcW w:w="2085" w:type="dxa"/>
          </w:tcPr>
          <w:p w14:paraId="51ECB208" w14:textId="77777777" w:rsidR="00DB5DDA" w:rsidRPr="00136788" w:rsidRDefault="00DB5DDA" w:rsidP="006B20DD">
            <w:pPr>
              <w:spacing w:after="0" w:line="240" w:lineRule="auto"/>
              <w:jc w:val="center"/>
              <w:rPr>
                <w:rFonts w:ascii="Times New Roman" w:hAnsi="Times New Roman"/>
                <w:color w:val="000000"/>
                <w:sz w:val="24"/>
                <w:szCs w:val="24"/>
                <w:lang w:bidi="ru-RU"/>
              </w:rPr>
            </w:pPr>
            <w:r w:rsidRPr="00136788">
              <w:rPr>
                <w:rFonts w:ascii="Times New Roman" w:hAnsi="Times New Roman"/>
                <w:color w:val="000000"/>
                <w:sz w:val="24"/>
                <w:szCs w:val="24"/>
                <w:lang w:bidi="ru-RU"/>
              </w:rPr>
              <w:t>Медаль «За особые успехи в учении»</w:t>
            </w:r>
          </w:p>
          <w:p w14:paraId="0076CF8D" w14:textId="77777777" w:rsidR="00DB5DDA" w:rsidRPr="00136788" w:rsidRDefault="00DB5DDA" w:rsidP="006B20DD">
            <w:pPr>
              <w:spacing w:after="0" w:line="240" w:lineRule="auto"/>
              <w:jc w:val="center"/>
              <w:rPr>
                <w:rFonts w:ascii="Times New Roman" w:hAnsi="Times New Roman"/>
                <w:color w:val="000000"/>
                <w:sz w:val="24"/>
                <w:szCs w:val="24"/>
              </w:rPr>
            </w:pPr>
            <w:r w:rsidRPr="00136788">
              <w:rPr>
                <w:rFonts w:ascii="Times New Roman" w:hAnsi="Times New Roman"/>
                <w:color w:val="000000"/>
                <w:sz w:val="24"/>
                <w:szCs w:val="24"/>
                <w:lang w:bidi="ru-RU"/>
              </w:rPr>
              <w:t>(федеральный уровень)</w:t>
            </w:r>
          </w:p>
        </w:tc>
        <w:tc>
          <w:tcPr>
            <w:tcW w:w="2688" w:type="dxa"/>
          </w:tcPr>
          <w:p w14:paraId="69050440" w14:textId="77777777" w:rsidR="00DB5DDA" w:rsidRPr="00136788" w:rsidRDefault="00DB5DDA" w:rsidP="006B20DD">
            <w:pPr>
              <w:spacing w:after="0" w:line="240" w:lineRule="auto"/>
              <w:jc w:val="center"/>
              <w:rPr>
                <w:rFonts w:ascii="Times New Roman" w:hAnsi="Times New Roman"/>
                <w:color w:val="000000"/>
                <w:sz w:val="24"/>
                <w:szCs w:val="24"/>
              </w:rPr>
            </w:pPr>
            <w:r w:rsidRPr="00136788">
              <w:rPr>
                <w:rFonts w:ascii="Times New Roman" w:hAnsi="Times New Roman"/>
                <w:color w:val="000000"/>
                <w:sz w:val="24"/>
                <w:szCs w:val="24"/>
                <w:lang w:bidi="ru-RU"/>
              </w:rPr>
              <w:t>Почетный знак «Золотая медаль «За высокие достижения в обучении» (региональный уровень)</w:t>
            </w:r>
          </w:p>
        </w:tc>
      </w:tr>
      <w:tr w:rsidR="00DB5DDA" w:rsidRPr="00136788" w14:paraId="449C6600" w14:textId="77777777" w:rsidTr="006B20DD">
        <w:trPr>
          <w:trHeight w:val="113"/>
        </w:trPr>
        <w:tc>
          <w:tcPr>
            <w:tcW w:w="656" w:type="dxa"/>
          </w:tcPr>
          <w:p w14:paraId="6E5CC3E8"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77D49CFB"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МКОУ Венгерская СОШ</w:t>
            </w:r>
          </w:p>
        </w:tc>
        <w:tc>
          <w:tcPr>
            <w:tcW w:w="2085" w:type="dxa"/>
          </w:tcPr>
          <w:p w14:paraId="32973EBF" w14:textId="77777777" w:rsidR="00DB5DDA" w:rsidRPr="00136788" w:rsidRDefault="00DB5DDA" w:rsidP="006B20DD">
            <w:pPr>
              <w:spacing w:after="0" w:line="240" w:lineRule="auto"/>
              <w:jc w:val="both"/>
              <w:rPr>
                <w:rFonts w:ascii="Times New Roman" w:hAnsi="Times New Roman"/>
                <w:color w:val="000000"/>
                <w:sz w:val="24"/>
                <w:szCs w:val="24"/>
              </w:rPr>
            </w:pPr>
            <w:r w:rsidRPr="00136788">
              <w:rPr>
                <w:rFonts w:ascii="Times New Roman" w:hAnsi="Times New Roman"/>
                <w:color w:val="000000"/>
                <w:sz w:val="24"/>
                <w:szCs w:val="24"/>
              </w:rPr>
              <w:t>1 медалист</w:t>
            </w:r>
          </w:p>
        </w:tc>
        <w:tc>
          <w:tcPr>
            <w:tcW w:w="2688" w:type="dxa"/>
          </w:tcPr>
          <w:p w14:paraId="6F4EFF13" w14:textId="77777777" w:rsidR="00DB5DDA" w:rsidRPr="00136788" w:rsidRDefault="00DB5DDA" w:rsidP="006B20DD">
            <w:pPr>
              <w:spacing w:after="0" w:line="240" w:lineRule="auto"/>
              <w:jc w:val="both"/>
              <w:rPr>
                <w:rFonts w:ascii="Times New Roman" w:hAnsi="Times New Roman"/>
                <w:color w:val="000000"/>
                <w:sz w:val="24"/>
                <w:szCs w:val="24"/>
              </w:rPr>
            </w:pPr>
            <w:r w:rsidRPr="00136788">
              <w:rPr>
                <w:rFonts w:ascii="Times New Roman" w:hAnsi="Times New Roman"/>
                <w:color w:val="000000"/>
                <w:sz w:val="24"/>
                <w:szCs w:val="24"/>
              </w:rPr>
              <w:t>1 медалист</w:t>
            </w:r>
          </w:p>
        </w:tc>
      </w:tr>
      <w:tr w:rsidR="00DB5DDA" w:rsidRPr="00136788" w14:paraId="14E1949B" w14:textId="77777777" w:rsidTr="006B20DD">
        <w:trPr>
          <w:trHeight w:val="113"/>
        </w:trPr>
        <w:tc>
          <w:tcPr>
            <w:tcW w:w="656" w:type="dxa"/>
          </w:tcPr>
          <w:p w14:paraId="3F01EFA2"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4852E754"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МКОУ Квитокская СОШ № 1</w:t>
            </w:r>
          </w:p>
        </w:tc>
        <w:tc>
          <w:tcPr>
            <w:tcW w:w="2085" w:type="dxa"/>
          </w:tcPr>
          <w:p w14:paraId="2F815450" w14:textId="77777777" w:rsidR="00DB5DDA" w:rsidRPr="00136788" w:rsidRDefault="00DB5DDA" w:rsidP="006B20DD">
            <w:pPr>
              <w:spacing w:after="0" w:line="240" w:lineRule="auto"/>
              <w:jc w:val="both"/>
              <w:rPr>
                <w:rFonts w:ascii="Times New Roman" w:hAnsi="Times New Roman"/>
                <w:color w:val="000000"/>
                <w:sz w:val="24"/>
                <w:szCs w:val="24"/>
              </w:rPr>
            </w:pPr>
            <w:r w:rsidRPr="00136788">
              <w:rPr>
                <w:rFonts w:ascii="Times New Roman" w:hAnsi="Times New Roman"/>
                <w:color w:val="000000"/>
                <w:sz w:val="24"/>
                <w:szCs w:val="24"/>
              </w:rPr>
              <w:t xml:space="preserve">2 медалиста </w:t>
            </w:r>
          </w:p>
        </w:tc>
        <w:tc>
          <w:tcPr>
            <w:tcW w:w="2688" w:type="dxa"/>
          </w:tcPr>
          <w:p w14:paraId="0F8C4FE4" w14:textId="77777777" w:rsidR="00DB5DDA" w:rsidRPr="00136788" w:rsidRDefault="00DB5DDA" w:rsidP="006B20DD">
            <w:pPr>
              <w:spacing w:after="0" w:line="240" w:lineRule="auto"/>
              <w:jc w:val="both"/>
              <w:rPr>
                <w:rFonts w:ascii="Times New Roman" w:hAnsi="Times New Roman"/>
                <w:color w:val="000000"/>
                <w:sz w:val="24"/>
                <w:szCs w:val="24"/>
              </w:rPr>
            </w:pPr>
            <w:r w:rsidRPr="00136788">
              <w:rPr>
                <w:rFonts w:ascii="Times New Roman" w:hAnsi="Times New Roman"/>
                <w:color w:val="000000"/>
                <w:sz w:val="24"/>
                <w:szCs w:val="24"/>
              </w:rPr>
              <w:t>1 медалист</w:t>
            </w:r>
          </w:p>
        </w:tc>
      </w:tr>
      <w:tr w:rsidR="00DB5DDA" w:rsidRPr="00136788" w14:paraId="5B7C422C" w14:textId="77777777" w:rsidTr="006B20DD">
        <w:trPr>
          <w:trHeight w:val="113"/>
        </w:trPr>
        <w:tc>
          <w:tcPr>
            <w:tcW w:w="656" w:type="dxa"/>
          </w:tcPr>
          <w:p w14:paraId="2D0EA952"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26826C4F"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 xml:space="preserve">МКОУ </w:t>
            </w:r>
            <w:proofErr w:type="spellStart"/>
            <w:r w:rsidRPr="00AF2419">
              <w:rPr>
                <w:rFonts w:ascii="Times New Roman" w:hAnsi="Times New Roman"/>
                <w:color w:val="000000"/>
                <w:sz w:val="24"/>
                <w:szCs w:val="24"/>
              </w:rPr>
              <w:t>Новобирюсинская</w:t>
            </w:r>
            <w:proofErr w:type="spellEnd"/>
            <w:r w:rsidRPr="00AF2419">
              <w:rPr>
                <w:rFonts w:ascii="Times New Roman" w:hAnsi="Times New Roman"/>
                <w:color w:val="000000"/>
                <w:sz w:val="24"/>
                <w:szCs w:val="24"/>
              </w:rPr>
              <w:t xml:space="preserve"> СОШ</w:t>
            </w:r>
          </w:p>
        </w:tc>
        <w:tc>
          <w:tcPr>
            <w:tcW w:w="2085" w:type="dxa"/>
          </w:tcPr>
          <w:p w14:paraId="7481CB0B" w14:textId="77777777" w:rsidR="00DB5DDA" w:rsidRPr="00136788" w:rsidRDefault="00DB5DDA" w:rsidP="006B20DD">
            <w:pPr>
              <w:spacing w:after="0" w:line="240" w:lineRule="auto"/>
              <w:jc w:val="both"/>
              <w:rPr>
                <w:rFonts w:ascii="Times New Roman" w:hAnsi="Times New Roman"/>
                <w:color w:val="000000"/>
                <w:sz w:val="24"/>
                <w:szCs w:val="24"/>
              </w:rPr>
            </w:pPr>
            <w:r w:rsidRPr="00136788">
              <w:rPr>
                <w:rFonts w:ascii="Times New Roman" w:hAnsi="Times New Roman"/>
                <w:color w:val="000000"/>
                <w:sz w:val="24"/>
                <w:szCs w:val="24"/>
              </w:rPr>
              <w:t>1 медалист</w:t>
            </w:r>
          </w:p>
        </w:tc>
        <w:tc>
          <w:tcPr>
            <w:tcW w:w="2688" w:type="dxa"/>
          </w:tcPr>
          <w:p w14:paraId="3257559D" w14:textId="77777777" w:rsidR="00DB5DDA" w:rsidRPr="00136788" w:rsidRDefault="00DB5DDA" w:rsidP="006B20DD">
            <w:pPr>
              <w:spacing w:after="0" w:line="240" w:lineRule="auto"/>
              <w:jc w:val="both"/>
              <w:rPr>
                <w:rFonts w:ascii="Times New Roman" w:hAnsi="Times New Roman"/>
                <w:color w:val="000000"/>
                <w:sz w:val="24"/>
                <w:szCs w:val="24"/>
              </w:rPr>
            </w:pPr>
            <w:r w:rsidRPr="00136788">
              <w:rPr>
                <w:rFonts w:ascii="Times New Roman" w:hAnsi="Times New Roman"/>
                <w:color w:val="000000"/>
                <w:sz w:val="24"/>
                <w:szCs w:val="24"/>
              </w:rPr>
              <w:t>1 медалист</w:t>
            </w:r>
          </w:p>
        </w:tc>
      </w:tr>
      <w:tr w:rsidR="00DB5DDA" w:rsidRPr="00136788" w14:paraId="179E7D02" w14:textId="77777777" w:rsidTr="006B20DD">
        <w:trPr>
          <w:trHeight w:val="113"/>
        </w:trPr>
        <w:tc>
          <w:tcPr>
            <w:tcW w:w="656" w:type="dxa"/>
          </w:tcPr>
          <w:p w14:paraId="49037F88"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26404D50"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 xml:space="preserve">МКОУ СОШ № 14 г. </w:t>
            </w:r>
            <w:proofErr w:type="spellStart"/>
            <w:r w:rsidRPr="00AF2419">
              <w:rPr>
                <w:rFonts w:ascii="Times New Roman" w:hAnsi="Times New Roman"/>
                <w:color w:val="000000"/>
                <w:sz w:val="24"/>
                <w:szCs w:val="24"/>
              </w:rPr>
              <w:t>Тайщета</w:t>
            </w:r>
            <w:proofErr w:type="spellEnd"/>
          </w:p>
        </w:tc>
        <w:tc>
          <w:tcPr>
            <w:tcW w:w="2085" w:type="dxa"/>
          </w:tcPr>
          <w:p w14:paraId="0BE2C5CA" w14:textId="77777777" w:rsidR="00DB5DDA" w:rsidRPr="00136788" w:rsidRDefault="00DB5DDA" w:rsidP="006B20DD">
            <w:pPr>
              <w:spacing w:after="0" w:line="240" w:lineRule="auto"/>
              <w:rPr>
                <w:rFonts w:ascii="Times New Roman" w:hAnsi="Times New Roman"/>
                <w:color w:val="000000"/>
                <w:sz w:val="24"/>
                <w:szCs w:val="24"/>
              </w:rPr>
            </w:pPr>
            <w:r>
              <w:rPr>
                <w:rFonts w:ascii="Times New Roman" w:hAnsi="Times New Roman"/>
                <w:color w:val="000000"/>
                <w:sz w:val="24"/>
                <w:szCs w:val="24"/>
              </w:rPr>
              <w:t>1</w:t>
            </w:r>
            <w:r w:rsidRPr="00136788">
              <w:rPr>
                <w:rFonts w:ascii="Times New Roman" w:hAnsi="Times New Roman"/>
                <w:color w:val="000000"/>
                <w:sz w:val="24"/>
                <w:szCs w:val="24"/>
              </w:rPr>
              <w:t xml:space="preserve"> медалиста </w:t>
            </w:r>
          </w:p>
        </w:tc>
        <w:tc>
          <w:tcPr>
            <w:tcW w:w="2688" w:type="dxa"/>
          </w:tcPr>
          <w:p w14:paraId="15CA940D" w14:textId="77777777" w:rsidR="00DB5DDA" w:rsidRPr="00136788" w:rsidRDefault="00DB5DDA" w:rsidP="006B20DD">
            <w:pPr>
              <w:spacing w:after="0" w:line="240" w:lineRule="auto"/>
              <w:rPr>
                <w:rFonts w:ascii="Times New Roman" w:hAnsi="Times New Roman"/>
                <w:color w:val="000000"/>
                <w:sz w:val="24"/>
                <w:szCs w:val="24"/>
              </w:rPr>
            </w:pPr>
            <w:r>
              <w:rPr>
                <w:rFonts w:ascii="Times New Roman" w:hAnsi="Times New Roman"/>
                <w:color w:val="000000"/>
                <w:sz w:val="24"/>
                <w:szCs w:val="24"/>
              </w:rPr>
              <w:t>1</w:t>
            </w:r>
            <w:r w:rsidRPr="00136788">
              <w:rPr>
                <w:rFonts w:ascii="Times New Roman" w:hAnsi="Times New Roman"/>
                <w:color w:val="000000"/>
                <w:sz w:val="24"/>
                <w:szCs w:val="24"/>
              </w:rPr>
              <w:t xml:space="preserve"> медалист </w:t>
            </w:r>
          </w:p>
        </w:tc>
      </w:tr>
      <w:tr w:rsidR="00DB5DDA" w:rsidRPr="00136788" w14:paraId="2EEF53BD" w14:textId="77777777" w:rsidTr="006B20DD">
        <w:trPr>
          <w:trHeight w:val="113"/>
        </w:trPr>
        <w:tc>
          <w:tcPr>
            <w:tcW w:w="656" w:type="dxa"/>
          </w:tcPr>
          <w:p w14:paraId="362E77BD"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2FB46879"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МКОУ средняя школа № 1</w:t>
            </w:r>
          </w:p>
        </w:tc>
        <w:tc>
          <w:tcPr>
            <w:tcW w:w="2085" w:type="dxa"/>
          </w:tcPr>
          <w:p w14:paraId="3718C97E"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136788">
              <w:rPr>
                <w:rFonts w:ascii="Times New Roman" w:hAnsi="Times New Roman"/>
                <w:color w:val="000000"/>
                <w:sz w:val="24"/>
                <w:szCs w:val="24"/>
              </w:rPr>
              <w:t xml:space="preserve"> медалиста</w:t>
            </w:r>
          </w:p>
        </w:tc>
        <w:tc>
          <w:tcPr>
            <w:tcW w:w="2688" w:type="dxa"/>
          </w:tcPr>
          <w:p w14:paraId="4CF6B0F4"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136788">
              <w:rPr>
                <w:rFonts w:ascii="Times New Roman" w:hAnsi="Times New Roman"/>
                <w:color w:val="000000"/>
                <w:sz w:val="24"/>
                <w:szCs w:val="24"/>
              </w:rPr>
              <w:t xml:space="preserve"> медалиста</w:t>
            </w:r>
          </w:p>
        </w:tc>
      </w:tr>
      <w:tr w:rsidR="00DB5DDA" w:rsidRPr="00136788" w14:paraId="5E0B875F" w14:textId="77777777" w:rsidTr="006B20DD">
        <w:trPr>
          <w:trHeight w:val="113"/>
        </w:trPr>
        <w:tc>
          <w:tcPr>
            <w:tcW w:w="656" w:type="dxa"/>
          </w:tcPr>
          <w:p w14:paraId="2E6C3DFF"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09932C4B"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МКОУ СОШ № 2 г. Тайшета</w:t>
            </w:r>
          </w:p>
        </w:tc>
        <w:tc>
          <w:tcPr>
            <w:tcW w:w="2085" w:type="dxa"/>
          </w:tcPr>
          <w:p w14:paraId="6E16E5C0"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r w:rsidRPr="00136788">
              <w:rPr>
                <w:rFonts w:ascii="Times New Roman" w:hAnsi="Times New Roman"/>
                <w:color w:val="000000"/>
                <w:sz w:val="24"/>
                <w:szCs w:val="24"/>
              </w:rPr>
              <w:t xml:space="preserve"> медалист</w:t>
            </w:r>
          </w:p>
        </w:tc>
        <w:tc>
          <w:tcPr>
            <w:tcW w:w="2688" w:type="dxa"/>
          </w:tcPr>
          <w:p w14:paraId="7F78F2E7"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136788">
              <w:rPr>
                <w:rFonts w:ascii="Times New Roman" w:hAnsi="Times New Roman"/>
                <w:color w:val="000000"/>
                <w:sz w:val="24"/>
                <w:szCs w:val="24"/>
              </w:rPr>
              <w:t xml:space="preserve"> медалист</w:t>
            </w:r>
            <w:r>
              <w:rPr>
                <w:rFonts w:ascii="Times New Roman" w:hAnsi="Times New Roman"/>
                <w:color w:val="000000"/>
                <w:sz w:val="24"/>
                <w:szCs w:val="24"/>
              </w:rPr>
              <w:t>а</w:t>
            </w:r>
          </w:p>
        </w:tc>
      </w:tr>
      <w:tr w:rsidR="00DB5DDA" w:rsidRPr="00136788" w14:paraId="7CB3F801" w14:textId="77777777" w:rsidTr="006B20DD">
        <w:trPr>
          <w:trHeight w:val="113"/>
        </w:trPr>
        <w:tc>
          <w:tcPr>
            <w:tcW w:w="656" w:type="dxa"/>
          </w:tcPr>
          <w:p w14:paraId="7B55204C"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0BC50D2E"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МКОУ СОШ № 5 г. Тайшета</w:t>
            </w:r>
          </w:p>
        </w:tc>
        <w:tc>
          <w:tcPr>
            <w:tcW w:w="2085" w:type="dxa"/>
          </w:tcPr>
          <w:p w14:paraId="21976412"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136788">
              <w:rPr>
                <w:rFonts w:ascii="Times New Roman" w:hAnsi="Times New Roman"/>
                <w:color w:val="000000"/>
                <w:sz w:val="24"/>
                <w:szCs w:val="24"/>
              </w:rPr>
              <w:t xml:space="preserve"> медалист</w:t>
            </w:r>
            <w:r>
              <w:rPr>
                <w:rFonts w:ascii="Times New Roman" w:hAnsi="Times New Roman"/>
                <w:color w:val="000000"/>
                <w:sz w:val="24"/>
                <w:szCs w:val="24"/>
              </w:rPr>
              <w:t>а</w:t>
            </w:r>
          </w:p>
        </w:tc>
        <w:tc>
          <w:tcPr>
            <w:tcW w:w="2688" w:type="dxa"/>
          </w:tcPr>
          <w:p w14:paraId="47E6CF85"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136788">
              <w:rPr>
                <w:rFonts w:ascii="Times New Roman" w:hAnsi="Times New Roman"/>
                <w:color w:val="000000"/>
                <w:sz w:val="24"/>
                <w:szCs w:val="24"/>
              </w:rPr>
              <w:t xml:space="preserve"> медалист</w:t>
            </w:r>
            <w:r>
              <w:rPr>
                <w:rFonts w:ascii="Times New Roman" w:hAnsi="Times New Roman"/>
                <w:color w:val="000000"/>
                <w:sz w:val="24"/>
                <w:szCs w:val="24"/>
              </w:rPr>
              <w:t>а</w:t>
            </w:r>
          </w:p>
        </w:tc>
      </w:tr>
      <w:tr w:rsidR="00DB5DDA" w:rsidRPr="00136788" w14:paraId="78D5DEF6" w14:textId="77777777" w:rsidTr="006B20DD">
        <w:trPr>
          <w:trHeight w:val="113"/>
        </w:trPr>
        <w:tc>
          <w:tcPr>
            <w:tcW w:w="656" w:type="dxa"/>
          </w:tcPr>
          <w:p w14:paraId="1F3E44A3"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32DBE7E0"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МКОУ СОШ № 10 г. Бирюсинска</w:t>
            </w:r>
          </w:p>
        </w:tc>
        <w:tc>
          <w:tcPr>
            <w:tcW w:w="2085" w:type="dxa"/>
          </w:tcPr>
          <w:p w14:paraId="395B3ADE"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136788">
              <w:rPr>
                <w:rFonts w:ascii="Times New Roman" w:hAnsi="Times New Roman"/>
                <w:color w:val="000000"/>
                <w:sz w:val="24"/>
                <w:szCs w:val="24"/>
              </w:rPr>
              <w:t xml:space="preserve"> медалист</w:t>
            </w:r>
            <w:r>
              <w:rPr>
                <w:rFonts w:ascii="Times New Roman" w:hAnsi="Times New Roman"/>
                <w:color w:val="000000"/>
                <w:sz w:val="24"/>
                <w:szCs w:val="24"/>
              </w:rPr>
              <w:t>а</w:t>
            </w:r>
          </w:p>
        </w:tc>
        <w:tc>
          <w:tcPr>
            <w:tcW w:w="2688" w:type="dxa"/>
          </w:tcPr>
          <w:p w14:paraId="7BEE1CDA"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136788">
              <w:rPr>
                <w:rFonts w:ascii="Times New Roman" w:hAnsi="Times New Roman"/>
                <w:color w:val="000000"/>
                <w:sz w:val="24"/>
                <w:szCs w:val="24"/>
              </w:rPr>
              <w:t xml:space="preserve"> медалист</w:t>
            </w:r>
            <w:r>
              <w:rPr>
                <w:rFonts w:ascii="Times New Roman" w:hAnsi="Times New Roman"/>
                <w:color w:val="000000"/>
                <w:sz w:val="24"/>
                <w:szCs w:val="24"/>
              </w:rPr>
              <w:t>а</w:t>
            </w:r>
            <w:r w:rsidRPr="00136788">
              <w:rPr>
                <w:rFonts w:ascii="Times New Roman" w:hAnsi="Times New Roman"/>
                <w:color w:val="000000"/>
                <w:sz w:val="24"/>
                <w:szCs w:val="24"/>
              </w:rPr>
              <w:t xml:space="preserve"> </w:t>
            </w:r>
          </w:p>
        </w:tc>
      </w:tr>
      <w:tr w:rsidR="00DB5DDA" w:rsidRPr="00136788" w14:paraId="267BFC31" w14:textId="77777777" w:rsidTr="006B20DD">
        <w:trPr>
          <w:trHeight w:val="113"/>
        </w:trPr>
        <w:tc>
          <w:tcPr>
            <w:tcW w:w="656" w:type="dxa"/>
          </w:tcPr>
          <w:p w14:paraId="3FD788AA"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4AA2C0FE"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 xml:space="preserve">МКОУ СОШ № 17 </w:t>
            </w:r>
            <w:proofErr w:type="spellStart"/>
            <w:r w:rsidRPr="00AF2419">
              <w:rPr>
                <w:rFonts w:ascii="Times New Roman" w:hAnsi="Times New Roman"/>
                <w:color w:val="000000"/>
                <w:sz w:val="24"/>
                <w:szCs w:val="24"/>
              </w:rPr>
              <w:t>р.п</w:t>
            </w:r>
            <w:proofErr w:type="spellEnd"/>
            <w:r w:rsidRPr="00AF2419">
              <w:rPr>
                <w:rFonts w:ascii="Times New Roman" w:hAnsi="Times New Roman"/>
                <w:color w:val="000000"/>
                <w:sz w:val="24"/>
                <w:szCs w:val="24"/>
              </w:rPr>
              <w:t>. Юрты</w:t>
            </w:r>
          </w:p>
        </w:tc>
        <w:tc>
          <w:tcPr>
            <w:tcW w:w="2085" w:type="dxa"/>
          </w:tcPr>
          <w:p w14:paraId="60D2A4F1" w14:textId="77777777" w:rsidR="00DB5DDA" w:rsidRPr="00136788" w:rsidRDefault="00DB5DDA" w:rsidP="006B20DD">
            <w:pPr>
              <w:spacing w:after="0" w:line="240" w:lineRule="auto"/>
              <w:jc w:val="both"/>
              <w:rPr>
                <w:rFonts w:ascii="Times New Roman" w:hAnsi="Times New Roman"/>
                <w:color w:val="000000"/>
                <w:sz w:val="24"/>
                <w:szCs w:val="24"/>
              </w:rPr>
            </w:pPr>
            <w:r w:rsidRPr="00136788">
              <w:rPr>
                <w:rFonts w:ascii="Times New Roman" w:hAnsi="Times New Roman"/>
                <w:color w:val="000000"/>
                <w:sz w:val="24"/>
                <w:szCs w:val="24"/>
              </w:rPr>
              <w:t>1 медалист</w:t>
            </w:r>
          </w:p>
        </w:tc>
        <w:tc>
          <w:tcPr>
            <w:tcW w:w="2688" w:type="dxa"/>
          </w:tcPr>
          <w:p w14:paraId="0C0E9522" w14:textId="77777777" w:rsidR="00DB5DDA" w:rsidRPr="00136788" w:rsidRDefault="00DB5DDA" w:rsidP="006B20DD">
            <w:pPr>
              <w:spacing w:after="0" w:line="240" w:lineRule="auto"/>
              <w:jc w:val="both"/>
              <w:rPr>
                <w:rFonts w:ascii="Times New Roman" w:hAnsi="Times New Roman"/>
                <w:color w:val="000000"/>
                <w:sz w:val="24"/>
                <w:szCs w:val="24"/>
              </w:rPr>
            </w:pPr>
            <w:r w:rsidRPr="00136788">
              <w:rPr>
                <w:rFonts w:ascii="Times New Roman" w:hAnsi="Times New Roman"/>
                <w:color w:val="000000"/>
                <w:sz w:val="24"/>
                <w:szCs w:val="24"/>
              </w:rPr>
              <w:t>1 медалист</w:t>
            </w:r>
          </w:p>
        </w:tc>
      </w:tr>
      <w:tr w:rsidR="00DB5DDA" w:rsidRPr="00136788" w14:paraId="228A4CE0" w14:textId="77777777" w:rsidTr="006B20DD">
        <w:trPr>
          <w:trHeight w:val="283"/>
        </w:trPr>
        <w:tc>
          <w:tcPr>
            <w:tcW w:w="656" w:type="dxa"/>
          </w:tcPr>
          <w:p w14:paraId="7D86982C"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2F88CEEA"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МКОУ «СОШ № 85»</w:t>
            </w:r>
          </w:p>
        </w:tc>
        <w:tc>
          <w:tcPr>
            <w:tcW w:w="2085" w:type="dxa"/>
          </w:tcPr>
          <w:p w14:paraId="2E76B576"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7</w:t>
            </w:r>
            <w:r w:rsidRPr="00136788">
              <w:rPr>
                <w:rFonts w:ascii="Times New Roman" w:hAnsi="Times New Roman"/>
                <w:color w:val="000000"/>
                <w:sz w:val="24"/>
                <w:szCs w:val="24"/>
              </w:rPr>
              <w:t xml:space="preserve"> медалист</w:t>
            </w:r>
            <w:r>
              <w:rPr>
                <w:rFonts w:ascii="Times New Roman" w:hAnsi="Times New Roman"/>
                <w:color w:val="000000"/>
                <w:sz w:val="24"/>
                <w:szCs w:val="24"/>
              </w:rPr>
              <w:t>а</w:t>
            </w:r>
          </w:p>
        </w:tc>
        <w:tc>
          <w:tcPr>
            <w:tcW w:w="2688" w:type="dxa"/>
          </w:tcPr>
          <w:p w14:paraId="1B1C2A2A"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Pr="00136788">
              <w:rPr>
                <w:rFonts w:ascii="Times New Roman" w:hAnsi="Times New Roman"/>
                <w:color w:val="000000"/>
                <w:sz w:val="24"/>
                <w:szCs w:val="24"/>
              </w:rPr>
              <w:t xml:space="preserve"> медалист</w:t>
            </w:r>
            <w:r>
              <w:rPr>
                <w:rFonts w:ascii="Times New Roman" w:hAnsi="Times New Roman"/>
                <w:color w:val="000000"/>
                <w:sz w:val="24"/>
                <w:szCs w:val="24"/>
              </w:rPr>
              <w:t>а</w:t>
            </w:r>
          </w:p>
        </w:tc>
      </w:tr>
      <w:tr w:rsidR="00DB5DDA" w:rsidRPr="00E17C6B" w14:paraId="6B6249E5" w14:textId="77777777" w:rsidTr="006B20DD">
        <w:trPr>
          <w:trHeight w:val="429"/>
        </w:trPr>
        <w:tc>
          <w:tcPr>
            <w:tcW w:w="656" w:type="dxa"/>
          </w:tcPr>
          <w:p w14:paraId="2EB3E905" w14:textId="77777777" w:rsidR="00DB5DDA" w:rsidRPr="00136788" w:rsidRDefault="00DB5DDA" w:rsidP="00B50AB3">
            <w:pPr>
              <w:pStyle w:val="a3"/>
              <w:numPr>
                <w:ilvl w:val="0"/>
                <w:numId w:val="4"/>
              </w:numPr>
              <w:spacing w:after="0" w:line="240" w:lineRule="auto"/>
              <w:jc w:val="both"/>
              <w:rPr>
                <w:rFonts w:ascii="Times New Roman" w:hAnsi="Times New Roman"/>
                <w:color w:val="000000"/>
                <w:sz w:val="24"/>
                <w:szCs w:val="24"/>
              </w:rPr>
            </w:pPr>
          </w:p>
        </w:tc>
        <w:tc>
          <w:tcPr>
            <w:tcW w:w="4058" w:type="dxa"/>
          </w:tcPr>
          <w:p w14:paraId="46FF2EC5" w14:textId="77777777" w:rsidR="00DB5DDA" w:rsidRPr="00AF2419" w:rsidRDefault="00DB5DDA" w:rsidP="006B20DD">
            <w:pPr>
              <w:spacing w:after="0" w:line="240" w:lineRule="auto"/>
              <w:jc w:val="both"/>
              <w:rPr>
                <w:rFonts w:ascii="Times New Roman" w:hAnsi="Times New Roman"/>
                <w:color w:val="000000"/>
                <w:sz w:val="24"/>
                <w:szCs w:val="24"/>
              </w:rPr>
            </w:pPr>
            <w:r w:rsidRPr="00AF2419">
              <w:rPr>
                <w:rFonts w:ascii="Times New Roman" w:hAnsi="Times New Roman"/>
                <w:color w:val="000000"/>
                <w:sz w:val="24"/>
                <w:szCs w:val="24"/>
              </w:rPr>
              <w:t>Школа-интернат № 24 ОАО «РЖД»</w:t>
            </w:r>
          </w:p>
        </w:tc>
        <w:tc>
          <w:tcPr>
            <w:tcW w:w="2085" w:type="dxa"/>
          </w:tcPr>
          <w:p w14:paraId="46B2201F" w14:textId="77777777" w:rsidR="00DB5DDA" w:rsidRPr="00136788"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136788">
              <w:rPr>
                <w:rFonts w:ascii="Times New Roman" w:hAnsi="Times New Roman"/>
                <w:color w:val="000000"/>
                <w:sz w:val="24"/>
                <w:szCs w:val="24"/>
              </w:rPr>
              <w:t>медалиста</w:t>
            </w:r>
          </w:p>
        </w:tc>
        <w:tc>
          <w:tcPr>
            <w:tcW w:w="2688" w:type="dxa"/>
          </w:tcPr>
          <w:p w14:paraId="3A8715F6" w14:textId="77777777" w:rsidR="00DB5DDA" w:rsidRPr="00E17C6B"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136788">
              <w:rPr>
                <w:rFonts w:ascii="Times New Roman" w:hAnsi="Times New Roman"/>
                <w:color w:val="000000"/>
                <w:sz w:val="24"/>
                <w:szCs w:val="24"/>
              </w:rPr>
              <w:t xml:space="preserve"> медалиста</w:t>
            </w:r>
            <w:r w:rsidRPr="00E17C6B">
              <w:rPr>
                <w:rFonts w:ascii="Times New Roman" w:hAnsi="Times New Roman"/>
                <w:color w:val="000000"/>
                <w:sz w:val="24"/>
                <w:szCs w:val="24"/>
              </w:rPr>
              <w:t xml:space="preserve"> </w:t>
            </w:r>
          </w:p>
        </w:tc>
      </w:tr>
      <w:tr w:rsidR="00DB5DDA" w:rsidRPr="00E17C6B" w14:paraId="72815F61" w14:textId="77777777" w:rsidTr="006B20DD">
        <w:trPr>
          <w:trHeight w:val="429"/>
        </w:trPr>
        <w:tc>
          <w:tcPr>
            <w:tcW w:w="4714" w:type="dxa"/>
            <w:gridSpan w:val="2"/>
          </w:tcPr>
          <w:p w14:paraId="34B9B3A1" w14:textId="77777777" w:rsidR="00DB5DDA" w:rsidRPr="00AF2419"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Итого:</w:t>
            </w:r>
          </w:p>
        </w:tc>
        <w:tc>
          <w:tcPr>
            <w:tcW w:w="2085" w:type="dxa"/>
          </w:tcPr>
          <w:p w14:paraId="532CEE72" w14:textId="77777777" w:rsidR="00DB5DDA"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27 медалистов</w:t>
            </w:r>
          </w:p>
        </w:tc>
        <w:tc>
          <w:tcPr>
            <w:tcW w:w="2688" w:type="dxa"/>
          </w:tcPr>
          <w:p w14:paraId="7DC465C6" w14:textId="77777777" w:rsidR="00DB5DDA" w:rsidRDefault="00DB5DDA" w:rsidP="006B20DD">
            <w:pPr>
              <w:spacing w:after="0" w:line="240" w:lineRule="auto"/>
              <w:jc w:val="both"/>
              <w:rPr>
                <w:rFonts w:ascii="Times New Roman" w:hAnsi="Times New Roman"/>
                <w:color w:val="000000"/>
                <w:sz w:val="24"/>
                <w:szCs w:val="24"/>
              </w:rPr>
            </w:pPr>
            <w:r>
              <w:rPr>
                <w:rFonts w:ascii="Times New Roman" w:hAnsi="Times New Roman"/>
                <w:color w:val="000000"/>
                <w:sz w:val="24"/>
                <w:szCs w:val="24"/>
              </w:rPr>
              <w:t>23 медалиста</w:t>
            </w:r>
          </w:p>
        </w:tc>
      </w:tr>
    </w:tbl>
    <w:p w14:paraId="6834EF37" w14:textId="77777777"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В 202</w:t>
      </w:r>
      <w:r>
        <w:rPr>
          <w:rFonts w:ascii="Times New Roman" w:hAnsi="Times New Roman"/>
          <w:color w:val="000000"/>
          <w:sz w:val="24"/>
          <w:szCs w:val="24"/>
        </w:rPr>
        <w:t>3</w:t>
      </w:r>
      <w:r w:rsidRPr="00E17C6B">
        <w:rPr>
          <w:rFonts w:ascii="Times New Roman" w:hAnsi="Times New Roman"/>
          <w:color w:val="000000"/>
          <w:sz w:val="24"/>
          <w:szCs w:val="24"/>
        </w:rPr>
        <w:t xml:space="preserve"> году наибольшее количество выпускников отдали предпочтение при сдаче ЕГЭ-11 таким предметам, как обществознание</w:t>
      </w:r>
      <w:r>
        <w:rPr>
          <w:rFonts w:ascii="Times New Roman" w:hAnsi="Times New Roman"/>
          <w:color w:val="000000"/>
          <w:sz w:val="24"/>
          <w:szCs w:val="24"/>
        </w:rPr>
        <w:t>,</w:t>
      </w:r>
      <w:r w:rsidRPr="00E17C6B">
        <w:rPr>
          <w:rFonts w:ascii="Times New Roman" w:hAnsi="Times New Roman"/>
          <w:color w:val="000000"/>
          <w:sz w:val="24"/>
          <w:szCs w:val="24"/>
        </w:rPr>
        <w:t xml:space="preserve"> </w:t>
      </w:r>
      <w:r>
        <w:rPr>
          <w:rFonts w:ascii="Times New Roman" w:hAnsi="Times New Roman"/>
          <w:color w:val="000000"/>
          <w:sz w:val="24"/>
          <w:szCs w:val="24"/>
        </w:rPr>
        <w:t>история и физика, как и в предыдущие годы.</w:t>
      </w:r>
      <w:r w:rsidRPr="00E17C6B">
        <w:rPr>
          <w:rFonts w:ascii="Times New Roman" w:hAnsi="Times New Roman"/>
          <w:color w:val="000000"/>
          <w:sz w:val="24"/>
          <w:szCs w:val="24"/>
        </w:rPr>
        <w:t xml:space="preserve"> </w:t>
      </w:r>
    </w:p>
    <w:p w14:paraId="51CA0F3C" w14:textId="77777777"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Доля выпускников, выбравших обществознание</w:t>
      </w:r>
      <w:r>
        <w:rPr>
          <w:rFonts w:ascii="Times New Roman" w:hAnsi="Times New Roman"/>
          <w:color w:val="000000"/>
          <w:sz w:val="24"/>
          <w:szCs w:val="24"/>
        </w:rPr>
        <w:t>,</w:t>
      </w:r>
      <w:r w:rsidRPr="00E17C6B">
        <w:rPr>
          <w:rFonts w:ascii="Times New Roman" w:hAnsi="Times New Roman"/>
          <w:color w:val="000000"/>
          <w:sz w:val="24"/>
          <w:szCs w:val="24"/>
        </w:rPr>
        <w:t xml:space="preserve"> составила </w:t>
      </w:r>
      <w:r>
        <w:rPr>
          <w:rFonts w:ascii="Times New Roman" w:hAnsi="Times New Roman"/>
          <w:color w:val="000000"/>
          <w:sz w:val="24"/>
          <w:szCs w:val="24"/>
        </w:rPr>
        <w:t>42</w:t>
      </w:r>
      <w:r w:rsidRPr="00790C68">
        <w:rPr>
          <w:rFonts w:ascii="Times New Roman" w:hAnsi="Times New Roman"/>
          <w:color w:val="000000"/>
          <w:sz w:val="24"/>
          <w:szCs w:val="24"/>
        </w:rPr>
        <w:t xml:space="preserve"> %, истори</w:t>
      </w:r>
      <w:r>
        <w:rPr>
          <w:rFonts w:ascii="Times New Roman" w:hAnsi="Times New Roman"/>
          <w:color w:val="000000"/>
          <w:sz w:val="24"/>
          <w:szCs w:val="24"/>
        </w:rPr>
        <w:t xml:space="preserve">ю </w:t>
      </w:r>
      <w:r w:rsidRPr="00790C68">
        <w:rPr>
          <w:rFonts w:ascii="Times New Roman" w:hAnsi="Times New Roman"/>
          <w:color w:val="000000"/>
          <w:sz w:val="24"/>
          <w:szCs w:val="24"/>
        </w:rPr>
        <w:t xml:space="preserve">– </w:t>
      </w:r>
      <w:r>
        <w:rPr>
          <w:rFonts w:ascii="Times New Roman" w:hAnsi="Times New Roman"/>
          <w:color w:val="000000"/>
          <w:sz w:val="24"/>
          <w:szCs w:val="24"/>
        </w:rPr>
        <w:t>20</w:t>
      </w:r>
      <w:r w:rsidRPr="00790C68">
        <w:rPr>
          <w:rFonts w:ascii="Times New Roman" w:hAnsi="Times New Roman"/>
          <w:color w:val="000000"/>
          <w:sz w:val="24"/>
          <w:szCs w:val="24"/>
        </w:rPr>
        <w:t xml:space="preserve"> %</w:t>
      </w:r>
      <w:r>
        <w:rPr>
          <w:rFonts w:ascii="Times New Roman" w:hAnsi="Times New Roman"/>
          <w:color w:val="000000"/>
          <w:sz w:val="24"/>
          <w:szCs w:val="24"/>
        </w:rPr>
        <w:t>, физику -21%.</w:t>
      </w:r>
    </w:p>
    <w:p w14:paraId="4FB74D1C" w14:textId="77777777" w:rsidR="00DB5DDA"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Остальные предметы по выбору были менее актуальны среди выпускников.</w:t>
      </w:r>
    </w:p>
    <w:p w14:paraId="4615FC9E" w14:textId="77777777" w:rsidR="00DB5DDA" w:rsidRDefault="00DB5DDA" w:rsidP="00DB5DDA">
      <w:pPr>
        <w:spacing w:after="0"/>
        <w:jc w:val="center"/>
        <w:rPr>
          <w:rFonts w:ascii="Times New Roman" w:hAnsi="Times New Roman"/>
          <w:color w:val="000000"/>
          <w:sz w:val="24"/>
          <w:szCs w:val="24"/>
        </w:rPr>
      </w:pPr>
      <w:r w:rsidRPr="00E17C6B">
        <w:rPr>
          <w:rFonts w:ascii="Times New Roman" w:hAnsi="Times New Roman"/>
          <w:noProof/>
          <w:color w:val="000000"/>
          <w:sz w:val="24"/>
          <w:szCs w:val="24"/>
        </w:rPr>
        <w:drawing>
          <wp:inline distT="0" distB="0" distL="0" distR="0" wp14:anchorId="1571645A" wp14:editId="0236C8C7">
            <wp:extent cx="5967095" cy="2247772"/>
            <wp:effectExtent l="133350" t="133350" r="128905" b="133985"/>
            <wp:docPr id="47"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pPr w:leftFromText="180" w:rightFromText="180" w:vertAnchor="text" w:horzAnchor="margin" w:tblpY="722"/>
        <w:tblOverlap w:val="neve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850"/>
        <w:gridCol w:w="710"/>
        <w:gridCol w:w="850"/>
        <w:gridCol w:w="851"/>
        <w:gridCol w:w="850"/>
        <w:gridCol w:w="998"/>
      </w:tblGrid>
      <w:tr w:rsidR="00DB5DDA" w:rsidRPr="00954BC0" w14:paraId="69B98742" w14:textId="77777777" w:rsidTr="008B1086">
        <w:trPr>
          <w:trHeight w:val="270"/>
        </w:trPr>
        <w:tc>
          <w:tcPr>
            <w:tcW w:w="534" w:type="dxa"/>
            <w:vMerge w:val="restart"/>
            <w:vAlign w:val="center"/>
            <w:hideMark/>
          </w:tcPr>
          <w:p w14:paraId="5489243F" w14:textId="77777777" w:rsidR="00DB5DDA" w:rsidRPr="00954BC0" w:rsidRDefault="00DB5DDA" w:rsidP="008B1086">
            <w:pPr>
              <w:spacing w:after="0" w:line="240" w:lineRule="auto"/>
              <w:rPr>
                <w:rFonts w:ascii="Times New Roman" w:hAnsi="Times New Roman"/>
                <w:sz w:val="20"/>
                <w:szCs w:val="20"/>
              </w:rPr>
            </w:pPr>
          </w:p>
        </w:tc>
        <w:tc>
          <w:tcPr>
            <w:tcW w:w="3543" w:type="dxa"/>
            <w:vMerge w:val="restart"/>
            <w:vAlign w:val="center"/>
            <w:hideMark/>
          </w:tcPr>
          <w:p w14:paraId="2C405F7A"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sz w:val="20"/>
                <w:szCs w:val="20"/>
              </w:rPr>
              <w:t>Наименование ОО</w:t>
            </w:r>
          </w:p>
        </w:tc>
        <w:tc>
          <w:tcPr>
            <w:tcW w:w="850" w:type="dxa"/>
            <w:vMerge w:val="restart"/>
            <w:shd w:val="clear" w:color="auto" w:fill="auto"/>
            <w:noWrap/>
            <w:vAlign w:val="center"/>
            <w:hideMark/>
          </w:tcPr>
          <w:p w14:paraId="3C9B95F3"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sz w:val="20"/>
                <w:szCs w:val="20"/>
              </w:rPr>
              <w:t>Всего выпускников</w:t>
            </w:r>
          </w:p>
        </w:tc>
        <w:tc>
          <w:tcPr>
            <w:tcW w:w="4259" w:type="dxa"/>
            <w:gridSpan w:val="5"/>
            <w:vAlign w:val="bottom"/>
          </w:tcPr>
          <w:p w14:paraId="37D461D2"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sz w:val="20"/>
                <w:szCs w:val="20"/>
              </w:rPr>
              <w:t>Количество предметов по выбору</w:t>
            </w:r>
          </w:p>
        </w:tc>
      </w:tr>
      <w:tr w:rsidR="00DB5DDA" w:rsidRPr="00954BC0" w14:paraId="0F4E8BD7" w14:textId="77777777" w:rsidTr="008B1086">
        <w:trPr>
          <w:trHeight w:val="375"/>
        </w:trPr>
        <w:tc>
          <w:tcPr>
            <w:tcW w:w="534" w:type="dxa"/>
            <w:vMerge/>
            <w:vAlign w:val="center"/>
            <w:hideMark/>
          </w:tcPr>
          <w:p w14:paraId="0D86E43E" w14:textId="77777777" w:rsidR="00DB5DDA" w:rsidRPr="00954BC0" w:rsidRDefault="00DB5DDA" w:rsidP="008B1086">
            <w:pPr>
              <w:spacing w:after="0" w:line="240" w:lineRule="auto"/>
              <w:rPr>
                <w:rFonts w:ascii="Times New Roman" w:hAnsi="Times New Roman"/>
                <w:sz w:val="20"/>
                <w:szCs w:val="20"/>
              </w:rPr>
            </w:pPr>
          </w:p>
        </w:tc>
        <w:tc>
          <w:tcPr>
            <w:tcW w:w="3543" w:type="dxa"/>
            <w:vMerge/>
            <w:vAlign w:val="center"/>
            <w:hideMark/>
          </w:tcPr>
          <w:p w14:paraId="0AEEDC45" w14:textId="77777777" w:rsidR="00DB5DDA" w:rsidRPr="00954BC0" w:rsidRDefault="00DB5DDA" w:rsidP="008B1086">
            <w:pPr>
              <w:spacing w:after="0" w:line="240" w:lineRule="auto"/>
              <w:rPr>
                <w:rFonts w:ascii="Times New Roman" w:hAnsi="Times New Roman"/>
                <w:sz w:val="20"/>
                <w:szCs w:val="20"/>
              </w:rPr>
            </w:pPr>
          </w:p>
        </w:tc>
        <w:tc>
          <w:tcPr>
            <w:tcW w:w="850" w:type="dxa"/>
            <w:vMerge/>
            <w:shd w:val="clear" w:color="auto" w:fill="auto"/>
            <w:noWrap/>
            <w:vAlign w:val="center"/>
            <w:hideMark/>
          </w:tcPr>
          <w:p w14:paraId="0884E9F5" w14:textId="77777777" w:rsidR="00DB5DDA" w:rsidRPr="00954BC0" w:rsidRDefault="00DB5DDA" w:rsidP="008B1086">
            <w:pPr>
              <w:spacing w:after="0" w:line="240" w:lineRule="auto"/>
              <w:jc w:val="center"/>
              <w:rPr>
                <w:rFonts w:ascii="Times New Roman" w:hAnsi="Times New Roman"/>
                <w:sz w:val="20"/>
                <w:szCs w:val="20"/>
              </w:rPr>
            </w:pPr>
          </w:p>
        </w:tc>
        <w:tc>
          <w:tcPr>
            <w:tcW w:w="710" w:type="dxa"/>
            <w:vAlign w:val="center"/>
          </w:tcPr>
          <w:p w14:paraId="6E1019E4"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sz w:val="20"/>
                <w:szCs w:val="20"/>
              </w:rPr>
              <w:t>«1»</w:t>
            </w:r>
          </w:p>
        </w:tc>
        <w:tc>
          <w:tcPr>
            <w:tcW w:w="850" w:type="dxa"/>
            <w:vAlign w:val="center"/>
          </w:tcPr>
          <w:p w14:paraId="7ABE4160"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sz w:val="20"/>
                <w:szCs w:val="20"/>
              </w:rPr>
              <w:t>«2»</w:t>
            </w:r>
          </w:p>
        </w:tc>
        <w:tc>
          <w:tcPr>
            <w:tcW w:w="851" w:type="dxa"/>
            <w:vAlign w:val="center"/>
          </w:tcPr>
          <w:p w14:paraId="6FDF0253"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sz w:val="20"/>
                <w:szCs w:val="20"/>
              </w:rPr>
              <w:t>«3»</w:t>
            </w:r>
          </w:p>
        </w:tc>
        <w:tc>
          <w:tcPr>
            <w:tcW w:w="850" w:type="dxa"/>
            <w:vAlign w:val="center"/>
          </w:tcPr>
          <w:p w14:paraId="59690D22"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sz w:val="20"/>
                <w:szCs w:val="20"/>
              </w:rPr>
              <w:t>«4»</w:t>
            </w:r>
          </w:p>
        </w:tc>
        <w:tc>
          <w:tcPr>
            <w:tcW w:w="998" w:type="dxa"/>
            <w:vAlign w:val="center"/>
          </w:tcPr>
          <w:p w14:paraId="2E29A93E"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sz w:val="20"/>
                <w:szCs w:val="20"/>
              </w:rPr>
              <w:t>«5»</w:t>
            </w:r>
          </w:p>
        </w:tc>
      </w:tr>
      <w:tr w:rsidR="00DB5DDA" w:rsidRPr="00954BC0" w14:paraId="0A1AFAC7" w14:textId="77777777" w:rsidTr="008B1086">
        <w:trPr>
          <w:trHeight w:val="227"/>
        </w:trPr>
        <w:tc>
          <w:tcPr>
            <w:tcW w:w="534" w:type="dxa"/>
            <w:shd w:val="clear" w:color="auto" w:fill="auto"/>
            <w:vAlign w:val="center"/>
            <w:hideMark/>
          </w:tcPr>
          <w:p w14:paraId="53576230"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5A5EB649"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СОШ № 17 </w:t>
            </w:r>
            <w:proofErr w:type="spellStart"/>
            <w:r w:rsidRPr="00954BC0">
              <w:rPr>
                <w:rFonts w:ascii="Times New Roman" w:hAnsi="Times New Roman"/>
                <w:color w:val="000000"/>
                <w:sz w:val="20"/>
                <w:szCs w:val="20"/>
              </w:rPr>
              <w:t>р.п</w:t>
            </w:r>
            <w:proofErr w:type="spellEnd"/>
            <w:r w:rsidRPr="00954BC0">
              <w:rPr>
                <w:rFonts w:ascii="Times New Roman" w:hAnsi="Times New Roman"/>
                <w:color w:val="000000"/>
                <w:sz w:val="20"/>
                <w:szCs w:val="20"/>
              </w:rPr>
              <w:t>. Юрты</w:t>
            </w:r>
          </w:p>
        </w:tc>
        <w:tc>
          <w:tcPr>
            <w:tcW w:w="850" w:type="dxa"/>
            <w:shd w:val="clear" w:color="auto" w:fill="auto"/>
            <w:noWrap/>
            <w:vAlign w:val="center"/>
            <w:hideMark/>
          </w:tcPr>
          <w:p w14:paraId="7E83E91B"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17</w:t>
            </w:r>
          </w:p>
        </w:tc>
        <w:tc>
          <w:tcPr>
            <w:tcW w:w="710" w:type="dxa"/>
            <w:vAlign w:val="center"/>
          </w:tcPr>
          <w:p w14:paraId="2592A1CD"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4</w:t>
            </w:r>
          </w:p>
        </w:tc>
        <w:tc>
          <w:tcPr>
            <w:tcW w:w="850" w:type="dxa"/>
            <w:vAlign w:val="center"/>
          </w:tcPr>
          <w:p w14:paraId="05560C05"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7</w:t>
            </w:r>
          </w:p>
        </w:tc>
        <w:tc>
          <w:tcPr>
            <w:tcW w:w="851" w:type="dxa"/>
            <w:vAlign w:val="center"/>
          </w:tcPr>
          <w:p w14:paraId="5117C76D"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0" w:type="dxa"/>
            <w:vAlign w:val="center"/>
          </w:tcPr>
          <w:p w14:paraId="184A6F80"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7AA43F3D"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458DDB04" w14:textId="77777777" w:rsidTr="008B1086">
        <w:trPr>
          <w:trHeight w:val="227"/>
        </w:trPr>
        <w:tc>
          <w:tcPr>
            <w:tcW w:w="534" w:type="dxa"/>
            <w:shd w:val="clear" w:color="auto" w:fill="auto"/>
            <w:vAlign w:val="center"/>
            <w:hideMark/>
          </w:tcPr>
          <w:p w14:paraId="48136242"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2AAD6022"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"СОШ № 85"</w:t>
            </w:r>
          </w:p>
        </w:tc>
        <w:tc>
          <w:tcPr>
            <w:tcW w:w="850" w:type="dxa"/>
            <w:shd w:val="clear" w:color="auto" w:fill="auto"/>
            <w:noWrap/>
            <w:vAlign w:val="center"/>
            <w:hideMark/>
          </w:tcPr>
          <w:p w14:paraId="584DD03E"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91</w:t>
            </w:r>
          </w:p>
        </w:tc>
        <w:tc>
          <w:tcPr>
            <w:tcW w:w="710" w:type="dxa"/>
            <w:vAlign w:val="center"/>
          </w:tcPr>
          <w:p w14:paraId="3C3AB6D6"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14</w:t>
            </w:r>
          </w:p>
        </w:tc>
        <w:tc>
          <w:tcPr>
            <w:tcW w:w="850" w:type="dxa"/>
            <w:vAlign w:val="center"/>
          </w:tcPr>
          <w:p w14:paraId="33850131"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51</w:t>
            </w:r>
          </w:p>
        </w:tc>
        <w:tc>
          <w:tcPr>
            <w:tcW w:w="851" w:type="dxa"/>
            <w:vAlign w:val="center"/>
          </w:tcPr>
          <w:p w14:paraId="108B794A"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8</w:t>
            </w:r>
          </w:p>
        </w:tc>
        <w:tc>
          <w:tcPr>
            <w:tcW w:w="850" w:type="dxa"/>
            <w:vAlign w:val="center"/>
          </w:tcPr>
          <w:p w14:paraId="51B8C01B"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998" w:type="dxa"/>
            <w:vAlign w:val="center"/>
          </w:tcPr>
          <w:p w14:paraId="37AEBCCD"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sz w:val="20"/>
                <w:szCs w:val="20"/>
              </w:rPr>
              <w:t>1</w:t>
            </w:r>
          </w:p>
        </w:tc>
      </w:tr>
      <w:tr w:rsidR="00DB5DDA" w:rsidRPr="00954BC0" w14:paraId="4B20FCF9" w14:textId="77777777" w:rsidTr="008B1086">
        <w:trPr>
          <w:trHeight w:val="227"/>
        </w:trPr>
        <w:tc>
          <w:tcPr>
            <w:tcW w:w="534" w:type="dxa"/>
            <w:shd w:val="clear" w:color="auto" w:fill="auto"/>
            <w:vAlign w:val="center"/>
            <w:hideMark/>
          </w:tcPr>
          <w:p w14:paraId="6E17FA6C"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28EEF680"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СОШ № 5 г. Тайшета</w:t>
            </w:r>
          </w:p>
        </w:tc>
        <w:tc>
          <w:tcPr>
            <w:tcW w:w="850" w:type="dxa"/>
            <w:shd w:val="clear" w:color="auto" w:fill="auto"/>
            <w:noWrap/>
            <w:vAlign w:val="center"/>
            <w:hideMark/>
          </w:tcPr>
          <w:p w14:paraId="72734A50"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48</w:t>
            </w:r>
          </w:p>
        </w:tc>
        <w:tc>
          <w:tcPr>
            <w:tcW w:w="710" w:type="dxa"/>
            <w:vAlign w:val="center"/>
          </w:tcPr>
          <w:p w14:paraId="4BF6D9A5"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13</w:t>
            </w:r>
          </w:p>
        </w:tc>
        <w:tc>
          <w:tcPr>
            <w:tcW w:w="850" w:type="dxa"/>
            <w:vAlign w:val="center"/>
          </w:tcPr>
          <w:p w14:paraId="58086F13"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22</w:t>
            </w:r>
          </w:p>
        </w:tc>
        <w:tc>
          <w:tcPr>
            <w:tcW w:w="851" w:type="dxa"/>
            <w:vAlign w:val="center"/>
          </w:tcPr>
          <w:p w14:paraId="569A0777"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0" w:type="dxa"/>
            <w:vAlign w:val="center"/>
          </w:tcPr>
          <w:p w14:paraId="6E1D38B8"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7215D889"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5EAF1C0A" w14:textId="77777777" w:rsidTr="008B1086">
        <w:trPr>
          <w:trHeight w:val="227"/>
        </w:trPr>
        <w:tc>
          <w:tcPr>
            <w:tcW w:w="534" w:type="dxa"/>
            <w:shd w:val="clear" w:color="auto" w:fill="auto"/>
            <w:vAlign w:val="center"/>
            <w:hideMark/>
          </w:tcPr>
          <w:p w14:paraId="4B95CA60"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4C81B09F" w14:textId="77777777" w:rsidR="00DB5DDA" w:rsidRPr="00954BC0" w:rsidRDefault="00DB5DDA" w:rsidP="008B1086">
            <w:pPr>
              <w:spacing w:after="0" w:line="240" w:lineRule="auto"/>
              <w:rPr>
                <w:rFonts w:ascii="Times New Roman" w:hAnsi="Times New Roman"/>
                <w:color w:val="000000"/>
                <w:sz w:val="20"/>
                <w:szCs w:val="20"/>
              </w:rPr>
            </w:pPr>
            <w:r w:rsidRPr="00954BC0">
              <w:rPr>
                <w:rFonts w:ascii="Times New Roman" w:hAnsi="Times New Roman"/>
                <w:color w:val="000000"/>
                <w:sz w:val="20"/>
                <w:szCs w:val="20"/>
              </w:rPr>
              <w:t xml:space="preserve">МКОУ </w:t>
            </w:r>
            <w:proofErr w:type="spellStart"/>
            <w:r w:rsidRPr="00954BC0">
              <w:rPr>
                <w:rFonts w:ascii="Times New Roman" w:hAnsi="Times New Roman"/>
                <w:color w:val="000000"/>
                <w:sz w:val="20"/>
                <w:szCs w:val="20"/>
              </w:rPr>
              <w:t>Новобирюсинская</w:t>
            </w:r>
            <w:proofErr w:type="spellEnd"/>
            <w:r w:rsidRPr="00954BC0">
              <w:rPr>
                <w:rFonts w:ascii="Times New Roman" w:hAnsi="Times New Roman"/>
                <w:color w:val="000000"/>
                <w:sz w:val="20"/>
                <w:szCs w:val="20"/>
              </w:rPr>
              <w:t xml:space="preserve"> СОШ</w:t>
            </w:r>
          </w:p>
        </w:tc>
        <w:tc>
          <w:tcPr>
            <w:tcW w:w="850" w:type="dxa"/>
            <w:shd w:val="clear" w:color="auto" w:fill="auto"/>
            <w:noWrap/>
            <w:vAlign w:val="center"/>
            <w:hideMark/>
          </w:tcPr>
          <w:p w14:paraId="2661A53F"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19</w:t>
            </w:r>
          </w:p>
        </w:tc>
        <w:tc>
          <w:tcPr>
            <w:tcW w:w="710" w:type="dxa"/>
            <w:vAlign w:val="center"/>
          </w:tcPr>
          <w:p w14:paraId="0B0D216E"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0" w:type="dxa"/>
            <w:vAlign w:val="center"/>
          </w:tcPr>
          <w:p w14:paraId="11C82DA4"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11</w:t>
            </w:r>
          </w:p>
        </w:tc>
        <w:tc>
          <w:tcPr>
            <w:tcW w:w="851" w:type="dxa"/>
            <w:vAlign w:val="center"/>
          </w:tcPr>
          <w:p w14:paraId="478B944A"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50C4BF10"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26E29D09"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632E3306" w14:textId="77777777" w:rsidTr="008B1086">
        <w:trPr>
          <w:trHeight w:val="227"/>
        </w:trPr>
        <w:tc>
          <w:tcPr>
            <w:tcW w:w="534" w:type="dxa"/>
            <w:shd w:val="clear" w:color="auto" w:fill="auto"/>
            <w:vAlign w:val="center"/>
            <w:hideMark/>
          </w:tcPr>
          <w:p w14:paraId="7ED38731"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13F661A8"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w:t>
            </w:r>
            <w:proofErr w:type="spellStart"/>
            <w:r w:rsidRPr="00954BC0">
              <w:rPr>
                <w:rFonts w:ascii="Times New Roman" w:hAnsi="Times New Roman"/>
                <w:color w:val="000000"/>
                <w:sz w:val="20"/>
                <w:szCs w:val="20"/>
              </w:rPr>
              <w:t>Джогинская</w:t>
            </w:r>
            <w:proofErr w:type="spellEnd"/>
            <w:r w:rsidRPr="00954BC0">
              <w:rPr>
                <w:rFonts w:ascii="Times New Roman" w:hAnsi="Times New Roman"/>
                <w:color w:val="000000"/>
                <w:sz w:val="20"/>
                <w:szCs w:val="20"/>
              </w:rPr>
              <w:t xml:space="preserve"> СОШ</w:t>
            </w:r>
          </w:p>
        </w:tc>
        <w:tc>
          <w:tcPr>
            <w:tcW w:w="850" w:type="dxa"/>
            <w:shd w:val="clear" w:color="auto" w:fill="auto"/>
            <w:noWrap/>
            <w:vAlign w:val="center"/>
            <w:hideMark/>
          </w:tcPr>
          <w:p w14:paraId="6E0D316F"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5</w:t>
            </w:r>
          </w:p>
        </w:tc>
        <w:tc>
          <w:tcPr>
            <w:tcW w:w="710" w:type="dxa"/>
            <w:vAlign w:val="center"/>
          </w:tcPr>
          <w:p w14:paraId="0B2E7380"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1011B8DD"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12EDB514"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44487BFC"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2BC94379"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47B3F8DE" w14:textId="77777777" w:rsidTr="008B1086">
        <w:trPr>
          <w:trHeight w:val="227"/>
        </w:trPr>
        <w:tc>
          <w:tcPr>
            <w:tcW w:w="534" w:type="dxa"/>
            <w:shd w:val="clear" w:color="auto" w:fill="auto"/>
            <w:vAlign w:val="center"/>
            <w:hideMark/>
          </w:tcPr>
          <w:p w14:paraId="7E68649D"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05E8C969"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Шелеховская СОШ</w:t>
            </w:r>
          </w:p>
        </w:tc>
        <w:tc>
          <w:tcPr>
            <w:tcW w:w="850" w:type="dxa"/>
            <w:shd w:val="clear" w:color="auto" w:fill="auto"/>
            <w:noWrap/>
            <w:vAlign w:val="center"/>
            <w:hideMark/>
          </w:tcPr>
          <w:p w14:paraId="4E8363B0"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3</w:t>
            </w:r>
          </w:p>
        </w:tc>
        <w:tc>
          <w:tcPr>
            <w:tcW w:w="710" w:type="dxa"/>
            <w:vAlign w:val="center"/>
          </w:tcPr>
          <w:p w14:paraId="219426AA"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4B9C056C"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2</w:t>
            </w:r>
          </w:p>
        </w:tc>
        <w:tc>
          <w:tcPr>
            <w:tcW w:w="851" w:type="dxa"/>
            <w:vAlign w:val="center"/>
          </w:tcPr>
          <w:p w14:paraId="3B88ECE2"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0EF45C1E"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4F7E9F59"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4E82E54A" w14:textId="77777777" w:rsidTr="008B1086">
        <w:trPr>
          <w:trHeight w:val="227"/>
        </w:trPr>
        <w:tc>
          <w:tcPr>
            <w:tcW w:w="534" w:type="dxa"/>
            <w:shd w:val="clear" w:color="auto" w:fill="auto"/>
            <w:vAlign w:val="center"/>
            <w:hideMark/>
          </w:tcPr>
          <w:p w14:paraId="5E5F26D3"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0361661D"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w:t>
            </w:r>
            <w:proofErr w:type="spellStart"/>
            <w:r w:rsidRPr="00954BC0">
              <w:rPr>
                <w:rFonts w:ascii="Times New Roman" w:hAnsi="Times New Roman"/>
                <w:color w:val="000000"/>
                <w:sz w:val="20"/>
                <w:szCs w:val="20"/>
              </w:rPr>
              <w:t>Шелаевская</w:t>
            </w:r>
            <w:proofErr w:type="spellEnd"/>
            <w:r w:rsidRPr="00954BC0">
              <w:rPr>
                <w:rFonts w:ascii="Times New Roman" w:hAnsi="Times New Roman"/>
                <w:color w:val="000000"/>
                <w:sz w:val="20"/>
                <w:szCs w:val="20"/>
              </w:rPr>
              <w:t xml:space="preserve"> СОШ</w:t>
            </w:r>
          </w:p>
        </w:tc>
        <w:tc>
          <w:tcPr>
            <w:tcW w:w="850" w:type="dxa"/>
            <w:shd w:val="clear" w:color="auto" w:fill="auto"/>
            <w:noWrap/>
            <w:vAlign w:val="center"/>
            <w:hideMark/>
          </w:tcPr>
          <w:p w14:paraId="4A972ADF"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w:t>
            </w:r>
          </w:p>
        </w:tc>
        <w:tc>
          <w:tcPr>
            <w:tcW w:w="710" w:type="dxa"/>
            <w:vAlign w:val="center"/>
          </w:tcPr>
          <w:p w14:paraId="245479AA"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57CC41A1"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51FE9348"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2E650A2C"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75440BBA"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5ABE80B3" w14:textId="77777777" w:rsidTr="008B1086">
        <w:trPr>
          <w:trHeight w:val="227"/>
        </w:trPr>
        <w:tc>
          <w:tcPr>
            <w:tcW w:w="534" w:type="dxa"/>
            <w:shd w:val="clear" w:color="auto" w:fill="auto"/>
            <w:vAlign w:val="center"/>
            <w:hideMark/>
          </w:tcPr>
          <w:p w14:paraId="0EA33881"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26BB6091"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средняя школа № 1 </w:t>
            </w:r>
          </w:p>
        </w:tc>
        <w:tc>
          <w:tcPr>
            <w:tcW w:w="850" w:type="dxa"/>
            <w:shd w:val="clear" w:color="auto" w:fill="auto"/>
            <w:noWrap/>
            <w:vAlign w:val="center"/>
            <w:hideMark/>
          </w:tcPr>
          <w:p w14:paraId="7D745AE3"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24</w:t>
            </w:r>
          </w:p>
        </w:tc>
        <w:tc>
          <w:tcPr>
            <w:tcW w:w="710" w:type="dxa"/>
            <w:vAlign w:val="center"/>
          </w:tcPr>
          <w:p w14:paraId="73CFA9DA"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6</w:t>
            </w:r>
          </w:p>
        </w:tc>
        <w:tc>
          <w:tcPr>
            <w:tcW w:w="850" w:type="dxa"/>
            <w:vAlign w:val="center"/>
          </w:tcPr>
          <w:p w14:paraId="00B405E9"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1" w:type="dxa"/>
            <w:vAlign w:val="center"/>
          </w:tcPr>
          <w:p w14:paraId="15537CE9"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3EEBB224"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731DD698"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21ED2855" w14:textId="77777777" w:rsidTr="008B1086">
        <w:trPr>
          <w:trHeight w:val="227"/>
        </w:trPr>
        <w:tc>
          <w:tcPr>
            <w:tcW w:w="534" w:type="dxa"/>
            <w:shd w:val="clear" w:color="auto" w:fill="auto"/>
            <w:vAlign w:val="center"/>
            <w:hideMark/>
          </w:tcPr>
          <w:p w14:paraId="595C3A0D"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422BFB8F"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СОШ №23 г. Тайшета</w:t>
            </w:r>
          </w:p>
        </w:tc>
        <w:tc>
          <w:tcPr>
            <w:tcW w:w="850" w:type="dxa"/>
            <w:shd w:val="clear" w:color="auto" w:fill="auto"/>
            <w:noWrap/>
            <w:vAlign w:val="center"/>
            <w:hideMark/>
          </w:tcPr>
          <w:p w14:paraId="2C5E79F0"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19</w:t>
            </w:r>
          </w:p>
        </w:tc>
        <w:tc>
          <w:tcPr>
            <w:tcW w:w="710" w:type="dxa"/>
            <w:vAlign w:val="center"/>
          </w:tcPr>
          <w:p w14:paraId="3F78AFA0"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7</w:t>
            </w:r>
          </w:p>
        </w:tc>
        <w:tc>
          <w:tcPr>
            <w:tcW w:w="850" w:type="dxa"/>
            <w:vAlign w:val="center"/>
          </w:tcPr>
          <w:p w14:paraId="13F652E3"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4</w:t>
            </w:r>
          </w:p>
        </w:tc>
        <w:tc>
          <w:tcPr>
            <w:tcW w:w="851" w:type="dxa"/>
            <w:vAlign w:val="center"/>
          </w:tcPr>
          <w:p w14:paraId="6BD6860F"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2</w:t>
            </w:r>
          </w:p>
        </w:tc>
        <w:tc>
          <w:tcPr>
            <w:tcW w:w="850" w:type="dxa"/>
            <w:vAlign w:val="center"/>
          </w:tcPr>
          <w:p w14:paraId="1FE1E51D"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381F4029"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5591C453" w14:textId="77777777" w:rsidTr="008B1086">
        <w:trPr>
          <w:trHeight w:val="227"/>
        </w:trPr>
        <w:tc>
          <w:tcPr>
            <w:tcW w:w="534" w:type="dxa"/>
            <w:shd w:val="clear" w:color="auto" w:fill="auto"/>
            <w:vAlign w:val="center"/>
            <w:hideMark/>
          </w:tcPr>
          <w:p w14:paraId="22310AA4"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4E71ED2D"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Рождественская СОШ</w:t>
            </w:r>
          </w:p>
        </w:tc>
        <w:tc>
          <w:tcPr>
            <w:tcW w:w="850" w:type="dxa"/>
            <w:shd w:val="clear" w:color="auto" w:fill="auto"/>
            <w:noWrap/>
            <w:vAlign w:val="center"/>
            <w:hideMark/>
          </w:tcPr>
          <w:p w14:paraId="03A4A8A6"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w:t>
            </w:r>
          </w:p>
        </w:tc>
        <w:tc>
          <w:tcPr>
            <w:tcW w:w="710" w:type="dxa"/>
            <w:vAlign w:val="center"/>
          </w:tcPr>
          <w:p w14:paraId="5EE69EDA"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5068F406"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65667A6C"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27735ED2"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1009731C"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78E2431B" w14:textId="77777777" w:rsidTr="008B1086">
        <w:trPr>
          <w:trHeight w:val="227"/>
        </w:trPr>
        <w:tc>
          <w:tcPr>
            <w:tcW w:w="534" w:type="dxa"/>
            <w:shd w:val="clear" w:color="auto" w:fill="auto"/>
            <w:vAlign w:val="center"/>
            <w:hideMark/>
          </w:tcPr>
          <w:p w14:paraId="5425851C"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3E705EA9"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Мирнинская СОШ</w:t>
            </w:r>
          </w:p>
        </w:tc>
        <w:tc>
          <w:tcPr>
            <w:tcW w:w="850" w:type="dxa"/>
            <w:shd w:val="clear" w:color="auto" w:fill="auto"/>
            <w:noWrap/>
            <w:vAlign w:val="center"/>
            <w:hideMark/>
          </w:tcPr>
          <w:p w14:paraId="77EC4AEA"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5</w:t>
            </w:r>
          </w:p>
        </w:tc>
        <w:tc>
          <w:tcPr>
            <w:tcW w:w="710" w:type="dxa"/>
            <w:vAlign w:val="center"/>
          </w:tcPr>
          <w:p w14:paraId="3F02E4D3"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6D114931"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2</w:t>
            </w:r>
          </w:p>
        </w:tc>
        <w:tc>
          <w:tcPr>
            <w:tcW w:w="851" w:type="dxa"/>
            <w:vAlign w:val="center"/>
          </w:tcPr>
          <w:p w14:paraId="4B31D523"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51CA6EC3"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5E0820E1"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1E11D701" w14:textId="77777777" w:rsidTr="008B1086">
        <w:trPr>
          <w:trHeight w:val="227"/>
        </w:trPr>
        <w:tc>
          <w:tcPr>
            <w:tcW w:w="534" w:type="dxa"/>
            <w:shd w:val="clear" w:color="auto" w:fill="auto"/>
            <w:vAlign w:val="center"/>
            <w:hideMark/>
          </w:tcPr>
          <w:p w14:paraId="1B356E2E"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6BD0887D"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w:t>
            </w:r>
            <w:proofErr w:type="spellStart"/>
            <w:r w:rsidRPr="00954BC0">
              <w:rPr>
                <w:rFonts w:ascii="Times New Roman" w:hAnsi="Times New Roman"/>
                <w:color w:val="000000"/>
                <w:sz w:val="20"/>
                <w:szCs w:val="20"/>
              </w:rPr>
              <w:t>Разгонская</w:t>
            </w:r>
            <w:proofErr w:type="spellEnd"/>
            <w:r w:rsidRPr="00954BC0">
              <w:rPr>
                <w:rFonts w:ascii="Times New Roman" w:hAnsi="Times New Roman"/>
                <w:color w:val="000000"/>
                <w:sz w:val="20"/>
                <w:szCs w:val="20"/>
              </w:rPr>
              <w:t xml:space="preserve"> СОШ</w:t>
            </w:r>
          </w:p>
        </w:tc>
        <w:tc>
          <w:tcPr>
            <w:tcW w:w="850" w:type="dxa"/>
            <w:shd w:val="clear" w:color="auto" w:fill="auto"/>
            <w:noWrap/>
            <w:vAlign w:val="center"/>
            <w:hideMark/>
          </w:tcPr>
          <w:p w14:paraId="3A1122F0"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w:t>
            </w:r>
          </w:p>
        </w:tc>
        <w:tc>
          <w:tcPr>
            <w:tcW w:w="710" w:type="dxa"/>
            <w:vAlign w:val="center"/>
          </w:tcPr>
          <w:p w14:paraId="3E763105"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574372DE"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519A979F"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32B79AF6"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48C08DEF"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31BB7257" w14:textId="77777777" w:rsidTr="008B1086">
        <w:trPr>
          <w:trHeight w:val="227"/>
        </w:trPr>
        <w:tc>
          <w:tcPr>
            <w:tcW w:w="534" w:type="dxa"/>
            <w:shd w:val="clear" w:color="auto" w:fill="auto"/>
            <w:vAlign w:val="center"/>
            <w:hideMark/>
          </w:tcPr>
          <w:p w14:paraId="2D71F84A"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084EE7D5"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СОШ № 24 </w:t>
            </w:r>
            <w:proofErr w:type="spellStart"/>
            <w:r w:rsidRPr="00954BC0">
              <w:rPr>
                <w:rFonts w:ascii="Times New Roman" w:hAnsi="Times New Roman"/>
                <w:color w:val="000000"/>
                <w:sz w:val="20"/>
                <w:szCs w:val="20"/>
              </w:rPr>
              <w:t>р.п</w:t>
            </w:r>
            <w:proofErr w:type="spellEnd"/>
            <w:r w:rsidRPr="00954BC0">
              <w:rPr>
                <w:rFonts w:ascii="Times New Roman" w:hAnsi="Times New Roman"/>
                <w:color w:val="000000"/>
                <w:sz w:val="20"/>
                <w:szCs w:val="20"/>
              </w:rPr>
              <w:t>. Юрты</w:t>
            </w:r>
          </w:p>
        </w:tc>
        <w:tc>
          <w:tcPr>
            <w:tcW w:w="850" w:type="dxa"/>
            <w:shd w:val="clear" w:color="auto" w:fill="auto"/>
            <w:noWrap/>
            <w:vAlign w:val="center"/>
            <w:hideMark/>
          </w:tcPr>
          <w:p w14:paraId="56208BA7"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14</w:t>
            </w:r>
          </w:p>
        </w:tc>
        <w:tc>
          <w:tcPr>
            <w:tcW w:w="710" w:type="dxa"/>
            <w:vAlign w:val="center"/>
          </w:tcPr>
          <w:p w14:paraId="399A6521"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5</w:t>
            </w:r>
          </w:p>
        </w:tc>
        <w:tc>
          <w:tcPr>
            <w:tcW w:w="850" w:type="dxa"/>
            <w:vAlign w:val="center"/>
          </w:tcPr>
          <w:p w14:paraId="73266632"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6</w:t>
            </w:r>
          </w:p>
        </w:tc>
        <w:tc>
          <w:tcPr>
            <w:tcW w:w="851" w:type="dxa"/>
            <w:vAlign w:val="center"/>
          </w:tcPr>
          <w:p w14:paraId="232B89BF"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58502858"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1628AE82"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2FBF2DFC" w14:textId="77777777" w:rsidTr="008B1086">
        <w:trPr>
          <w:trHeight w:val="227"/>
        </w:trPr>
        <w:tc>
          <w:tcPr>
            <w:tcW w:w="534" w:type="dxa"/>
            <w:shd w:val="clear" w:color="auto" w:fill="auto"/>
            <w:vAlign w:val="center"/>
            <w:hideMark/>
          </w:tcPr>
          <w:p w14:paraId="7F1E4786"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47AACA4D"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СОШ № 10 г. Бирюсинска</w:t>
            </w:r>
          </w:p>
        </w:tc>
        <w:tc>
          <w:tcPr>
            <w:tcW w:w="850" w:type="dxa"/>
            <w:shd w:val="clear" w:color="auto" w:fill="auto"/>
            <w:noWrap/>
            <w:vAlign w:val="center"/>
            <w:hideMark/>
          </w:tcPr>
          <w:p w14:paraId="7E1FD817"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21</w:t>
            </w:r>
          </w:p>
        </w:tc>
        <w:tc>
          <w:tcPr>
            <w:tcW w:w="710" w:type="dxa"/>
            <w:vAlign w:val="center"/>
          </w:tcPr>
          <w:p w14:paraId="26B1EEAE"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4</w:t>
            </w:r>
          </w:p>
        </w:tc>
        <w:tc>
          <w:tcPr>
            <w:tcW w:w="850" w:type="dxa"/>
            <w:vAlign w:val="center"/>
          </w:tcPr>
          <w:p w14:paraId="131E5AA9"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8</w:t>
            </w:r>
          </w:p>
        </w:tc>
        <w:tc>
          <w:tcPr>
            <w:tcW w:w="851" w:type="dxa"/>
            <w:vAlign w:val="center"/>
          </w:tcPr>
          <w:p w14:paraId="0E88C9E2"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3</w:t>
            </w:r>
          </w:p>
        </w:tc>
        <w:tc>
          <w:tcPr>
            <w:tcW w:w="850" w:type="dxa"/>
            <w:vAlign w:val="center"/>
          </w:tcPr>
          <w:p w14:paraId="30B59754"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417B3C25"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7CA5AEB1" w14:textId="77777777" w:rsidTr="008B1086">
        <w:trPr>
          <w:trHeight w:val="227"/>
        </w:trPr>
        <w:tc>
          <w:tcPr>
            <w:tcW w:w="534" w:type="dxa"/>
            <w:shd w:val="clear" w:color="auto" w:fill="auto"/>
            <w:vAlign w:val="center"/>
            <w:hideMark/>
          </w:tcPr>
          <w:p w14:paraId="5453EE84"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32F23338"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Берёзовская СОШ</w:t>
            </w:r>
          </w:p>
        </w:tc>
        <w:tc>
          <w:tcPr>
            <w:tcW w:w="850" w:type="dxa"/>
            <w:shd w:val="clear" w:color="auto" w:fill="auto"/>
            <w:noWrap/>
            <w:vAlign w:val="center"/>
            <w:hideMark/>
          </w:tcPr>
          <w:p w14:paraId="10A3A916"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4</w:t>
            </w:r>
          </w:p>
        </w:tc>
        <w:tc>
          <w:tcPr>
            <w:tcW w:w="710" w:type="dxa"/>
            <w:vAlign w:val="center"/>
          </w:tcPr>
          <w:p w14:paraId="719A7E3E"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0" w:type="dxa"/>
            <w:vAlign w:val="center"/>
          </w:tcPr>
          <w:p w14:paraId="4EE9F4C7"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2</w:t>
            </w:r>
          </w:p>
        </w:tc>
        <w:tc>
          <w:tcPr>
            <w:tcW w:w="851" w:type="dxa"/>
            <w:vAlign w:val="center"/>
          </w:tcPr>
          <w:p w14:paraId="006051A2"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0A287771"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4D7AD762"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0C644255" w14:textId="77777777" w:rsidTr="008B1086">
        <w:trPr>
          <w:trHeight w:val="227"/>
        </w:trPr>
        <w:tc>
          <w:tcPr>
            <w:tcW w:w="534" w:type="dxa"/>
            <w:shd w:val="clear" w:color="auto" w:fill="auto"/>
            <w:vAlign w:val="center"/>
            <w:hideMark/>
          </w:tcPr>
          <w:p w14:paraId="7B2BC6FD"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597DE081"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СОШ № 14 г. Тайшета</w:t>
            </w:r>
          </w:p>
        </w:tc>
        <w:tc>
          <w:tcPr>
            <w:tcW w:w="850" w:type="dxa"/>
            <w:shd w:val="clear" w:color="auto" w:fill="auto"/>
            <w:noWrap/>
            <w:vAlign w:val="center"/>
            <w:hideMark/>
          </w:tcPr>
          <w:p w14:paraId="4D1A93CC"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31</w:t>
            </w:r>
          </w:p>
        </w:tc>
        <w:tc>
          <w:tcPr>
            <w:tcW w:w="710" w:type="dxa"/>
            <w:vAlign w:val="center"/>
          </w:tcPr>
          <w:p w14:paraId="0FA4D846"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8</w:t>
            </w:r>
          </w:p>
        </w:tc>
        <w:tc>
          <w:tcPr>
            <w:tcW w:w="850" w:type="dxa"/>
            <w:vAlign w:val="center"/>
          </w:tcPr>
          <w:p w14:paraId="42099CC4"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8</w:t>
            </w:r>
          </w:p>
        </w:tc>
        <w:tc>
          <w:tcPr>
            <w:tcW w:w="851" w:type="dxa"/>
            <w:vAlign w:val="center"/>
          </w:tcPr>
          <w:p w14:paraId="05CFF2E8"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0" w:type="dxa"/>
            <w:vAlign w:val="center"/>
          </w:tcPr>
          <w:p w14:paraId="15A670BF"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2D400749"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0D78C832" w14:textId="77777777" w:rsidTr="008B1086">
        <w:trPr>
          <w:trHeight w:val="227"/>
        </w:trPr>
        <w:tc>
          <w:tcPr>
            <w:tcW w:w="534" w:type="dxa"/>
            <w:shd w:val="clear" w:color="auto" w:fill="auto"/>
            <w:vAlign w:val="center"/>
            <w:hideMark/>
          </w:tcPr>
          <w:p w14:paraId="7D515CF0"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35676DE1"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w:t>
            </w:r>
            <w:proofErr w:type="spellStart"/>
            <w:r w:rsidRPr="00954BC0">
              <w:rPr>
                <w:rFonts w:ascii="Times New Roman" w:hAnsi="Times New Roman"/>
                <w:color w:val="000000"/>
                <w:sz w:val="20"/>
                <w:szCs w:val="20"/>
              </w:rPr>
              <w:t>Соляновская</w:t>
            </w:r>
            <w:proofErr w:type="spellEnd"/>
            <w:r w:rsidRPr="00954BC0">
              <w:rPr>
                <w:rFonts w:ascii="Times New Roman" w:hAnsi="Times New Roman"/>
                <w:color w:val="000000"/>
                <w:sz w:val="20"/>
                <w:szCs w:val="20"/>
              </w:rPr>
              <w:t xml:space="preserve"> СОШ</w:t>
            </w:r>
          </w:p>
        </w:tc>
        <w:tc>
          <w:tcPr>
            <w:tcW w:w="850" w:type="dxa"/>
            <w:shd w:val="clear" w:color="auto" w:fill="auto"/>
            <w:noWrap/>
            <w:vAlign w:val="center"/>
            <w:hideMark/>
          </w:tcPr>
          <w:p w14:paraId="5BEF32F8"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5</w:t>
            </w:r>
          </w:p>
        </w:tc>
        <w:tc>
          <w:tcPr>
            <w:tcW w:w="710" w:type="dxa"/>
            <w:vAlign w:val="center"/>
          </w:tcPr>
          <w:p w14:paraId="028332F5"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2</w:t>
            </w:r>
          </w:p>
        </w:tc>
        <w:tc>
          <w:tcPr>
            <w:tcW w:w="850" w:type="dxa"/>
            <w:vAlign w:val="center"/>
          </w:tcPr>
          <w:p w14:paraId="7E4692D4"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747BC733"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4B95EDEE"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51D5ADC9"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526C43A4" w14:textId="77777777" w:rsidTr="008B1086">
        <w:trPr>
          <w:trHeight w:val="227"/>
        </w:trPr>
        <w:tc>
          <w:tcPr>
            <w:tcW w:w="534" w:type="dxa"/>
            <w:shd w:val="clear" w:color="auto" w:fill="auto"/>
            <w:vAlign w:val="center"/>
            <w:hideMark/>
          </w:tcPr>
          <w:p w14:paraId="6DA4E746"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6A4962B6"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СОШ № 16 </w:t>
            </w:r>
            <w:proofErr w:type="spellStart"/>
            <w:r w:rsidRPr="00954BC0">
              <w:rPr>
                <w:rFonts w:ascii="Times New Roman" w:hAnsi="Times New Roman"/>
                <w:color w:val="000000"/>
                <w:sz w:val="20"/>
                <w:szCs w:val="20"/>
              </w:rPr>
              <w:t>г.Бирюсинска</w:t>
            </w:r>
            <w:proofErr w:type="spellEnd"/>
          </w:p>
        </w:tc>
        <w:tc>
          <w:tcPr>
            <w:tcW w:w="850" w:type="dxa"/>
            <w:shd w:val="clear" w:color="auto" w:fill="auto"/>
            <w:noWrap/>
            <w:vAlign w:val="center"/>
            <w:hideMark/>
          </w:tcPr>
          <w:p w14:paraId="1C5CCABE"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27</w:t>
            </w:r>
          </w:p>
        </w:tc>
        <w:tc>
          <w:tcPr>
            <w:tcW w:w="710" w:type="dxa"/>
            <w:vAlign w:val="center"/>
          </w:tcPr>
          <w:p w14:paraId="2EDAA0B5"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7</w:t>
            </w:r>
          </w:p>
        </w:tc>
        <w:tc>
          <w:tcPr>
            <w:tcW w:w="850" w:type="dxa"/>
            <w:vAlign w:val="center"/>
          </w:tcPr>
          <w:p w14:paraId="145416C0"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4</w:t>
            </w:r>
          </w:p>
        </w:tc>
        <w:tc>
          <w:tcPr>
            <w:tcW w:w="851" w:type="dxa"/>
            <w:vAlign w:val="center"/>
          </w:tcPr>
          <w:p w14:paraId="78F972CD"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0" w:type="dxa"/>
            <w:vAlign w:val="center"/>
          </w:tcPr>
          <w:p w14:paraId="14B62560"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2AC493F1"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6E1D5485" w14:textId="77777777" w:rsidTr="008B1086">
        <w:trPr>
          <w:trHeight w:val="227"/>
        </w:trPr>
        <w:tc>
          <w:tcPr>
            <w:tcW w:w="534" w:type="dxa"/>
            <w:shd w:val="clear" w:color="auto" w:fill="auto"/>
            <w:vAlign w:val="center"/>
            <w:hideMark/>
          </w:tcPr>
          <w:p w14:paraId="1E6BC22C"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2704D26D"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w:t>
            </w:r>
            <w:proofErr w:type="spellStart"/>
            <w:r w:rsidRPr="00954BC0">
              <w:rPr>
                <w:rFonts w:ascii="Times New Roman" w:hAnsi="Times New Roman"/>
                <w:color w:val="000000"/>
                <w:sz w:val="20"/>
                <w:szCs w:val="20"/>
              </w:rPr>
              <w:t>Черчетская</w:t>
            </w:r>
            <w:proofErr w:type="spellEnd"/>
            <w:r w:rsidRPr="00954BC0">
              <w:rPr>
                <w:rFonts w:ascii="Times New Roman" w:hAnsi="Times New Roman"/>
                <w:color w:val="000000"/>
                <w:sz w:val="20"/>
                <w:szCs w:val="20"/>
              </w:rPr>
              <w:t xml:space="preserve"> СОШ</w:t>
            </w:r>
          </w:p>
        </w:tc>
        <w:tc>
          <w:tcPr>
            <w:tcW w:w="850" w:type="dxa"/>
            <w:shd w:val="clear" w:color="auto" w:fill="auto"/>
            <w:noWrap/>
            <w:vAlign w:val="center"/>
            <w:hideMark/>
          </w:tcPr>
          <w:p w14:paraId="7F095B2A"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2</w:t>
            </w:r>
          </w:p>
        </w:tc>
        <w:tc>
          <w:tcPr>
            <w:tcW w:w="710" w:type="dxa"/>
            <w:vAlign w:val="center"/>
          </w:tcPr>
          <w:p w14:paraId="24FB439C"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565D7A22"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5B23489C"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73A575D7"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2DA6ABE6"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00230704" w14:textId="77777777" w:rsidTr="008B1086">
        <w:trPr>
          <w:trHeight w:val="227"/>
        </w:trPr>
        <w:tc>
          <w:tcPr>
            <w:tcW w:w="534" w:type="dxa"/>
            <w:shd w:val="clear" w:color="auto" w:fill="auto"/>
            <w:vAlign w:val="center"/>
            <w:hideMark/>
          </w:tcPr>
          <w:p w14:paraId="76405478"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1CF57E00"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w:t>
            </w:r>
            <w:proofErr w:type="spellStart"/>
            <w:r w:rsidRPr="00954BC0">
              <w:rPr>
                <w:rFonts w:ascii="Times New Roman" w:hAnsi="Times New Roman"/>
                <w:color w:val="000000"/>
                <w:sz w:val="20"/>
                <w:szCs w:val="20"/>
              </w:rPr>
              <w:t>Бирюсинская</w:t>
            </w:r>
            <w:proofErr w:type="spellEnd"/>
            <w:r w:rsidRPr="00954BC0">
              <w:rPr>
                <w:rFonts w:ascii="Times New Roman" w:hAnsi="Times New Roman"/>
                <w:color w:val="000000"/>
                <w:sz w:val="20"/>
                <w:szCs w:val="20"/>
              </w:rPr>
              <w:t xml:space="preserve"> СОШ</w:t>
            </w:r>
          </w:p>
        </w:tc>
        <w:tc>
          <w:tcPr>
            <w:tcW w:w="850" w:type="dxa"/>
            <w:shd w:val="clear" w:color="auto" w:fill="auto"/>
            <w:noWrap/>
            <w:vAlign w:val="center"/>
            <w:hideMark/>
          </w:tcPr>
          <w:p w14:paraId="10EF89F7"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2</w:t>
            </w:r>
          </w:p>
        </w:tc>
        <w:tc>
          <w:tcPr>
            <w:tcW w:w="710" w:type="dxa"/>
            <w:vAlign w:val="center"/>
          </w:tcPr>
          <w:p w14:paraId="508C728A"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0" w:type="dxa"/>
            <w:vAlign w:val="center"/>
          </w:tcPr>
          <w:p w14:paraId="3712FF9C"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6EE4D797"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5C2FA67A"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2B128272"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2C1128C0" w14:textId="77777777" w:rsidTr="008B1086">
        <w:trPr>
          <w:trHeight w:val="227"/>
        </w:trPr>
        <w:tc>
          <w:tcPr>
            <w:tcW w:w="534" w:type="dxa"/>
            <w:shd w:val="clear" w:color="auto" w:fill="auto"/>
            <w:vAlign w:val="center"/>
            <w:hideMark/>
          </w:tcPr>
          <w:p w14:paraId="5AD0CF63"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17B0E5E1"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СОШ № 2 г. Тайшета</w:t>
            </w:r>
          </w:p>
        </w:tc>
        <w:tc>
          <w:tcPr>
            <w:tcW w:w="850" w:type="dxa"/>
            <w:shd w:val="clear" w:color="auto" w:fill="auto"/>
            <w:noWrap/>
            <w:vAlign w:val="center"/>
            <w:hideMark/>
          </w:tcPr>
          <w:p w14:paraId="786FB397"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34</w:t>
            </w:r>
          </w:p>
        </w:tc>
        <w:tc>
          <w:tcPr>
            <w:tcW w:w="710" w:type="dxa"/>
            <w:vAlign w:val="center"/>
          </w:tcPr>
          <w:p w14:paraId="7049934D"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14</w:t>
            </w:r>
          </w:p>
        </w:tc>
        <w:tc>
          <w:tcPr>
            <w:tcW w:w="850" w:type="dxa"/>
            <w:vAlign w:val="center"/>
          </w:tcPr>
          <w:p w14:paraId="51A4DD18"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15</w:t>
            </w:r>
          </w:p>
        </w:tc>
        <w:tc>
          <w:tcPr>
            <w:tcW w:w="851" w:type="dxa"/>
            <w:vAlign w:val="center"/>
          </w:tcPr>
          <w:p w14:paraId="3CC2BFC1"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5</w:t>
            </w:r>
          </w:p>
        </w:tc>
        <w:tc>
          <w:tcPr>
            <w:tcW w:w="850" w:type="dxa"/>
            <w:vAlign w:val="center"/>
          </w:tcPr>
          <w:p w14:paraId="16432762"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294A8D08"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1425AEF5" w14:textId="77777777" w:rsidTr="008B1086">
        <w:trPr>
          <w:trHeight w:val="227"/>
        </w:trPr>
        <w:tc>
          <w:tcPr>
            <w:tcW w:w="534" w:type="dxa"/>
            <w:shd w:val="clear" w:color="auto" w:fill="auto"/>
            <w:vAlign w:val="center"/>
            <w:hideMark/>
          </w:tcPr>
          <w:p w14:paraId="2955141C"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3FF13F27"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Венгерская СОШ</w:t>
            </w:r>
          </w:p>
        </w:tc>
        <w:tc>
          <w:tcPr>
            <w:tcW w:w="850" w:type="dxa"/>
            <w:shd w:val="clear" w:color="auto" w:fill="auto"/>
            <w:noWrap/>
            <w:vAlign w:val="center"/>
            <w:hideMark/>
          </w:tcPr>
          <w:p w14:paraId="251091DD"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2</w:t>
            </w:r>
          </w:p>
        </w:tc>
        <w:tc>
          <w:tcPr>
            <w:tcW w:w="710" w:type="dxa"/>
            <w:vAlign w:val="center"/>
          </w:tcPr>
          <w:p w14:paraId="07B884D5"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4CCCA609"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2</w:t>
            </w:r>
          </w:p>
        </w:tc>
        <w:tc>
          <w:tcPr>
            <w:tcW w:w="851" w:type="dxa"/>
            <w:vAlign w:val="center"/>
          </w:tcPr>
          <w:p w14:paraId="620A8C1F"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49AE6DD5"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43B865C9"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1533356E" w14:textId="77777777" w:rsidTr="008B1086">
        <w:trPr>
          <w:trHeight w:val="227"/>
        </w:trPr>
        <w:tc>
          <w:tcPr>
            <w:tcW w:w="534" w:type="dxa"/>
            <w:shd w:val="clear" w:color="auto" w:fill="auto"/>
            <w:vAlign w:val="center"/>
            <w:hideMark/>
          </w:tcPr>
          <w:p w14:paraId="04B5A5CE"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47A6772C"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Зареченская СОШ</w:t>
            </w:r>
          </w:p>
        </w:tc>
        <w:tc>
          <w:tcPr>
            <w:tcW w:w="850" w:type="dxa"/>
            <w:shd w:val="clear" w:color="auto" w:fill="auto"/>
            <w:noWrap/>
            <w:vAlign w:val="center"/>
            <w:hideMark/>
          </w:tcPr>
          <w:p w14:paraId="5836BAAF"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w:t>
            </w:r>
          </w:p>
        </w:tc>
        <w:tc>
          <w:tcPr>
            <w:tcW w:w="710" w:type="dxa"/>
            <w:vAlign w:val="center"/>
          </w:tcPr>
          <w:p w14:paraId="46A4B466"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0" w:type="dxa"/>
            <w:vAlign w:val="center"/>
          </w:tcPr>
          <w:p w14:paraId="37A98B51"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7E52693B"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3A9BEF39"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0B35420A"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78688410" w14:textId="77777777" w:rsidTr="008B1086">
        <w:trPr>
          <w:trHeight w:val="227"/>
        </w:trPr>
        <w:tc>
          <w:tcPr>
            <w:tcW w:w="534" w:type="dxa"/>
            <w:shd w:val="clear" w:color="auto" w:fill="auto"/>
            <w:vAlign w:val="center"/>
            <w:hideMark/>
          </w:tcPr>
          <w:p w14:paraId="68956E7D"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47BC8DB9"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Квитокская СОШ №1</w:t>
            </w:r>
          </w:p>
        </w:tc>
        <w:tc>
          <w:tcPr>
            <w:tcW w:w="850" w:type="dxa"/>
            <w:shd w:val="clear" w:color="auto" w:fill="auto"/>
            <w:noWrap/>
            <w:vAlign w:val="center"/>
            <w:hideMark/>
          </w:tcPr>
          <w:p w14:paraId="2795C3A8"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28</w:t>
            </w:r>
          </w:p>
        </w:tc>
        <w:tc>
          <w:tcPr>
            <w:tcW w:w="710" w:type="dxa"/>
            <w:vAlign w:val="center"/>
          </w:tcPr>
          <w:p w14:paraId="377FC884"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8</w:t>
            </w:r>
          </w:p>
        </w:tc>
        <w:tc>
          <w:tcPr>
            <w:tcW w:w="850" w:type="dxa"/>
            <w:vAlign w:val="center"/>
          </w:tcPr>
          <w:p w14:paraId="3C3C4A8B"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8</w:t>
            </w:r>
          </w:p>
        </w:tc>
        <w:tc>
          <w:tcPr>
            <w:tcW w:w="851" w:type="dxa"/>
            <w:vAlign w:val="center"/>
          </w:tcPr>
          <w:p w14:paraId="7004811F"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77DA7F2A"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144D66AC"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6D6E98EA" w14:textId="77777777" w:rsidTr="008B1086">
        <w:trPr>
          <w:trHeight w:val="227"/>
        </w:trPr>
        <w:tc>
          <w:tcPr>
            <w:tcW w:w="534" w:type="dxa"/>
            <w:shd w:val="clear" w:color="auto" w:fill="auto"/>
            <w:vAlign w:val="center"/>
            <w:hideMark/>
          </w:tcPr>
          <w:p w14:paraId="5C9F40C3"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648468DB"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МКОУ Тамтачетская СОШ</w:t>
            </w:r>
          </w:p>
        </w:tc>
        <w:tc>
          <w:tcPr>
            <w:tcW w:w="850" w:type="dxa"/>
            <w:shd w:val="clear" w:color="auto" w:fill="auto"/>
            <w:noWrap/>
            <w:vAlign w:val="center"/>
            <w:hideMark/>
          </w:tcPr>
          <w:p w14:paraId="46B7889A"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6</w:t>
            </w:r>
          </w:p>
        </w:tc>
        <w:tc>
          <w:tcPr>
            <w:tcW w:w="710" w:type="dxa"/>
            <w:vAlign w:val="center"/>
          </w:tcPr>
          <w:p w14:paraId="0A005D22"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4B018504"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1458D5FA"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2F15A466"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6C50A8F4"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08B38711" w14:textId="77777777" w:rsidTr="008B1086">
        <w:trPr>
          <w:trHeight w:val="227"/>
        </w:trPr>
        <w:tc>
          <w:tcPr>
            <w:tcW w:w="534" w:type="dxa"/>
            <w:shd w:val="clear" w:color="auto" w:fill="auto"/>
            <w:vAlign w:val="center"/>
            <w:hideMark/>
          </w:tcPr>
          <w:p w14:paraId="46ED4803"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17F07070"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 xml:space="preserve">МКОУ </w:t>
            </w:r>
            <w:proofErr w:type="spellStart"/>
            <w:r w:rsidRPr="00954BC0">
              <w:rPr>
                <w:rFonts w:ascii="Times New Roman" w:hAnsi="Times New Roman"/>
                <w:color w:val="000000"/>
                <w:sz w:val="20"/>
                <w:szCs w:val="20"/>
              </w:rPr>
              <w:t>Шиткинская</w:t>
            </w:r>
            <w:proofErr w:type="spellEnd"/>
            <w:r w:rsidRPr="00954BC0">
              <w:rPr>
                <w:rFonts w:ascii="Times New Roman" w:hAnsi="Times New Roman"/>
                <w:color w:val="000000"/>
                <w:sz w:val="20"/>
                <w:szCs w:val="20"/>
              </w:rPr>
              <w:t xml:space="preserve"> СОШ</w:t>
            </w:r>
          </w:p>
        </w:tc>
        <w:tc>
          <w:tcPr>
            <w:tcW w:w="850" w:type="dxa"/>
            <w:shd w:val="clear" w:color="auto" w:fill="auto"/>
            <w:noWrap/>
            <w:vAlign w:val="center"/>
            <w:hideMark/>
          </w:tcPr>
          <w:p w14:paraId="7E1627E4"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9</w:t>
            </w:r>
          </w:p>
        </w:tc>
        <w:tc>
          <w:tcPr>
            <w:tcW w:w="710" w:type="dxa"/>
            <w:vAlign w:val="center"/>
          </w:tcPr>
          <w:p w14:paraId="3305404D"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850" w:type="dxa"/>
            <w:vAlign w:val="center"/>
          </w:tcPr>
          <w:p w14:paraId="6B80A828"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1" w:type="dxa"/>
            <w:vAlign w:val="center"/>
          </w:tcPr>
          <w:p w14:paraId="41BFECBC"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7AE9B8D7"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73651A6C"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302F3AC0" w14:textId="77777777" w:rsidTr="008B1086">
        <w:trPr>
          <w:trHeight w:val="227"/>
        </w:trPr>
        <w:tc>
          <w:tcPr>
            <w:tcW w:w="534" w:type="dxa"/>
            <w:shd w:val="clear" w:color="auto" w:fill="auto"/>
            <w:vAlign w:val="center"/>
            <w:hideMark/>
          </w:tcPr>
          <w:p w14:paraId="6A5144F4" w14:textId="77777777" w:rsidR="00DB5DDA" w:rsidRPr="00954BC0" w:rsidRDefault="00DB5DDA" w:rsidP="00B50AB3">
            <w:pPr>
              <w:numPr>
                <w:ilvl w:val="0"/>
                <w:numId w:val="84"/>
              </w:numPr>
              <w:spacing w:after="0" w:line="240" w:lineRule="auto"/>
              <w:jc w:val="right"/>
              <w:rPr>
                <w:rFonts w:ascii="Times New Roman" w:hAnsi="Times New Roman"/>
                <w:sz w:val="20"/>
                <w:szCs w:val="20"/>
              </w:rPr>
            </w:pPr>
          </w:p>
        </w:tc>
        <w:tc>
          <w:tcPr>
            <w:tcW w:w="3543" w:type="dxa"/>
            <w:shd w:val="clear" w:color="auto" w:fill="auto"/>
            <w:vAlign w:val="center"/>
            <w:hideMark/>
          </w:tcPr>
          <w:p w14:paraId="4ACF442B"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color w:val="000000"/>
                <w:sz w:val="20"/>
                <w:szCs w:val="20"/>
              </w:rPr>
              <w:t>Школа-интернат № 24 ОАО "РЖД"</w:t>
            </w:r>
          </w:p>
        </w:tc>
        <w:tc>
          <w:tcPr>
            <w:tcW w:w="850" w:type="dxa"/>
            <w:shd w:val="clear" w:color="auto" w:fill="auto"/>
            <w:noWrap/>
            <w:vAlign w:val="center"/>
            <w:hideMark/>
          </w:tcPr>
          <w:p w14:paraId="0C77054F"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17</w:t>
            </w:r>
          </w:p>
        </w:tc>
        <w:tc>
          <w:tcPr>
            <w:tcW w:w="710" w:type="dxa"/>
            <w:vAlign w:val="center"/>
          </w:tcPr>
          <w:p w14:paraId="4D135973"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7</w:t>
            </w:r>
          </w:p>
        </w:tc>
        <w:tc>
          <w:tcPr>
            <w:tcW w:w="850" w:type="dxa"/>
            <w:vAlign w:val="center"/>
          </w:tcPr>
          <w:p w14:paraId="7A5B81FE"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8</w:t>
            </w:r>
          </w:p>
        </w:tc>
        <w:tc>
          <w:tcPr>
            <w:tcW w:w="851" w:type="dxa"/>
            <w:vAlign w:val="center"/>
          </w:tcPr>
          <w:p w14:paraId="2396D8B9"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850" w:type="dxa"/>
            <w:vAlign w:val="center"/>
          </w:tcPr>
          <w:p w14:paraId="6D04F6F6" w14:textId="77777777" w:rsidR="00DB5DDA" w:rsidRPr="00954BC0" w:rsidRDefault="00DB5DDA" w:rsidP="008B1086">
            <w:pPr>
              <w:spacing w:after="0" w:line="240" w:lineRule="auto"/>
              <w:jc w:val="center"/>
              <w:rPr>
                <w:rFonts w:ascii="Times New Roman" w:hAnsi="Times New Roman"/>
                <w:color w:val="000000"/>
                <w:sz w:val="20"/>
                <w:szCs w:val="20"/>
              </w:rPr>
            </w:pPr>
          </w:p>
        </w:tc>
        <w:tc>
          <w:tcPr>
            <w:tcW w:w="998" w:type="dxa"/>
            <w:vAlign w:val="center"/>
          </w:tcPr>
          <w:p w14:paraId="72833FB0" w14:textId="77777777" w:rsidR="00DB5DDA" w:rsidRPr="00954BC0" w:rsidRDefault="00DB5DDA" w:rsidP="008B1086">
            <w:pPr>
              <w:spacing w:after="0" w:line="240" w:lineRule="auto"/>
              <w:jc w:val="center"/>
              <w:rPr>
                <w:rFonts w:ascii="Times New Roman" w:hAnsi="Times New Roman"/>
                <w:sz w:val="20"/>
                <w:szCs w:val="20"/>
              </w:rPr>
            </w:pPr>
          </w:p>
        </w:tc>
      </w:tr>
      <w:tr w:rsidR="00DB5DDA" w:rsidRPr="00954BC0" w14:paraId="609FEB85" w14:textId="77777777" w:rsidTr="008B1086">
        <w:trPr>
          <w:trHeight w:val="227"/>
        </w:trPr>
        <w:tc>
          <w:tcPr>
            <w:tcW w:w="4077" w:type="dxa"/>
            <w:gridSpan w:val="2"/>
            <w:shd w:val="clear" w:color="auto" w:fill="auto"/>
            <w:hideMark/>
          </w:tcPr>
          <w:p w14:paraId="1EED9C50" w14:textId="77777777" w:rsidR="00DB5DDA" w:rsidRPr="00954BC0" w:rsidRDefault="00DB5DDA" w:rsidP="008B1086">
            <w:pPr>
              <w:spacing w:after="0" w:line="240" w:lineRule="auto"/>
              <w:rPr>
                <w:rFonts w:ascii="Times New Roman" w:hAnsi="Times New Roman"/>
                <w:sz w:val="20"/>
                <w:szCs w:val="20"/>
              </w:rPr>
            </w:pPr>
            <w:r w:rsidRPr="00954BC0">
              <w:rPr>
                <w:rFonts w:ascii="Times New Roman" w:hAnsi="Times New Roman"/>
                <w:sz w:val="20"/>
                <w:szCs w:val="20"/>
              </w:rPr>
              <w:t> </w:t>
            </w:r>
            <w:r w:rsidRPr="00954BC0">
              <w:rPr>
                <w:rFonts w:ascii="Times New Roman" w:hAnsi="Times New Roman"/>
                <w:color w:val="000000"/>
                <w:sz w:val="20"/>
                <w:szCs w:val="20"/>
              </w:rPr>
              <w:t>Всего:</w:t>
            </w:r>
          </w:p>
        </w:tc>
        <w:tc>
          <w:tcPr>
            <w:tcW w:w="850" w:type="dxa"/>
            <w:shd w:val="clear" w:color="auto" w:fill="auto"/>
            <w:noWrap/>
            <w:vAlign w:val="bottom"/>
            <w:hideMark/>
          </w:tcPr>
          <w:p w14:paraId="1C926442" w14:textId="77777777" w:rsidR="00DB5DDA" w:rsidRPr="00954BC0" w:rsidRDefault="00DB5DDA" w:rsidP="008B1086">
            <w:pPr>
              <w:spacing w:after="0" w:line="240" w:lineRule="auto"/>
              <w:jc w:val="right"/>
              <w:rPr>
                <w:rFonts w:ascii="Times New Roman" w:hAnsi="Times New Roman"/>
                <w:sz w:val="20"/>
                <w:szCs w:val="20"/>
              </w:rPr>
            </w:pPr>
            <w:r w:rsidRPr="00954BC0">
              <w:rPr>
                <w:rFonts w:ascii="Times New Roman" w:hAnsi="Times New Roman"/>
                <w:color w:val="000000"/>
                <w:sz w:val="20"/>
                <w:szCs w:val="20"/>
              </w:rPr>
              <w:t>437</w:t>
            </w:r>
          </w:p>
        </w:tc>
        <w:tc>
          <w:tcPr>
            <w:tcW w:w="710" w:type="dxa"/>
            <w:vAlign w:val="bottom"/>
          </w:tcPr>
          <w:p w14:paraId="371CFE7C"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104</w:t>
            </w:r>
          </w:p>
        </w:tc>
        <w:tc>
          <w:tcPr>
            <w:tcW w:w="850" w:type="dxa"/>
            <w:vAlign w:val="bottom"/>
          </w:tcPr>
          <w:p w14:paraId="6E5BB1F6"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161</w:t>
            </w:r>
          </w:p>
        </w:tc>
        <w:tc>
          <w:tcPr>
            <w:tcW w:w="851" w:type="dxa"/>
            <w:vAlign w:val="bottom"/>
          </w:tcPr>
          <w:p w14:paraId="4EC71F2E"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22</w:t>
            </w:r>
          </w:p>
        </w:tc>
        <w:tc>
          <w:tcPr>
            <w:tcW w:w="850" w:type="dxa"/>
            <w:vAlign w:val="bottom"/>
          </w:tcPr>
          <w:p w14:paraId="48040871" w14:textId="77777777" w:rsidR="00DB5DDA" w:rsidRPr="00954BC0" w:rsidRDefault="00DB5DDA" w:rsidP="008B1086">
            <w:pPr>
              <w:spacing w:after="0" w:line="240" w:lineRule="auto"/>
              <w:jc w:val="center"/>
              <w:rPr>
                <w:rFonts w:ascii="Times New Roman" w:hAnsi="Times New Roman"/>
                <w:color w:val="000000"/>
                <w:sz w:val="20"/>
                <w:szCs w:val="20"/>
              </w:rPr>
            </w:pPr>
            <w:r w:rsidRPr="00954BC0">
              <w:rPr>
                <w:rFonts w:ascii="Times New Roman" w:hAnsi="Times New Roman"/>
                <w:color w:val="000000"/>
                <w:sz w:val="20"/>
                <w:szCs w:val="20"/>
              </w:rPr>
              <w:t>1</w:t>
            </w:r>
          </w:p>
        </w:tc>
        <w:tc>
          <w:tcPr>
            <w:tcW w:w="998" w:type="dxa"/>
            <w:vAlign w:val="bottom"/>
          </w:tcPr>
          <w:p w14:paraId="5DC4C3FF" w14:textId="77777777" w:rsidR="00DB5DDA" w:rsidRPr="00954BC0" w:rsidRDefault="00DB5DDA" w:rsidP="008B1086">
            <w:pPr>
              <w:spacing w:after="0" w:line="240" w:lineRule="auto"/>
              <w:jc w:val="center"/>
              <w:rPr>
                <w:rFonts w:ascii="Times New Roman" w:hAnsi="Times New Roman"/>
                <w:sz w:val="20"/>
                <w:szCs w:val="20"/>
              </w:rPr>
            </w:pPr>
            <w:r w:rsidRPr="00954BC0">
              <w:rPr>
                <w:rFonts w:ascii="Times New Roman" w:hAnsi="Times New Roman"/>
                <w:color w:val="000000"/>
                <w:sz w:val="20"/>
                <w:szCs w:val="20"/>
              </w:rPr>
              <w:t>1</w:t>
            </w:r>
          </w:p>
        </w:tc>
      </w:tr>
    </w:tbl>
    <w:p w14:paraId="0E521FD0" w14:textId="7D5D1E9A" w:rsidR="008B1086" w:rsidRDefault="008B1086" w:rsidP="008B1086">
      <w:pPr>
        <w:spacing w:after="0"/>
        <w:jc w:val="both"/>
        <w:rPr>
          <w:rFonts w:ascii="Times New Roman" w:hAnsi="Times New Roman"/>
          <w:color w:val="000000"/>
          <w:sz w:val="24"/>
          <w:szCs w:val="24"/>
        </w:rPr>
      </w:pPr>
      <w:r>
        <w:rPr>
          <w:rFonts w:ascii="Times New Roman" w:hAnsi="Times New Roman"/>
          <w:color w:val="000000"/>
          <w:sz w:val="24"/>
          <w:szCs w:val="24"/>
        </w:rPr>
        <w:t>Рисунок</w:t>
      </w:r>
      <w:r w:rsidR="00C87A0E">
        <w:rPr>
          <w:rFonts w:ascii="Times New Roman" w:hAnsi="Times New Roman"/>
          <w:color w:val="000000"/>
          <w:sz w:val="24"/>
          <w:szCs w:val="24"/>
        </w:rPr>
        <w:t xml:space="preserve"> 52</w:t>
      </w:r>
      <w:r>
        <w:rPr>
          <w:rFonts w:ascii="Times New Roman" w:hAnsi="Times New Roman"/>
          <w:color w:val="000000"/>
          <w:sz w:val="24"/>
          <w:szCs w:val="24"/>
        </w:rPr>
        <w:t>. Процентное соотношение выбора предметов участниками ЕГЭ</w:t>
      </w:r>
    </w:p>
    <w:p w14:paraId="2DD80955" w14:textId="5F4BEDDD" w:rsidR="008B1086" w:rsidRDefault="008B1086" w:rsidP="008B1086">
      <w:pPr>
        <w:spacing w:after="0"/>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C87A0E">
        <w:rPr>
          <w:rFonts w:ascii="Times New Roman" w:hAnsi="Times New Roman"/>
          <w:color w:val="000000"/>
          <w:sz w:val="24"/>
          <w:szCs w:val="24"/>
        </w:rPr>
        <w:t>49</w:t>
      </w:r>
      <w:r>
        <w:rPr>
          <w:rFonts w:ascii="Times New Roman" w:hAnsi="Times New Roman"/>
          <w:color w:val="000000"/>
          <w:sz w:val="24"/>
          <w:szCs w:val="24"/>
        </w:rPr>
        <w:t xml:space="preserve">. </w:t>
      </w:r>
      <w:r w:rsidRPr="00954BC0">
        <w:rPr>
          <w:rFonts w:ascii="Times New Roman" w:hAnsi="Times New Roman"/>
          <w:color w:val="000000"/>
          <w:sz w:val="24"/>
          <w:szCs w:val="24"/>
        </w:rPr>
        <w:t>Количественный выбор предметов ЕГЭ в разрезе ОО</w:t>
      </w:r>
    </w:p>
    <w:p w14:paraId="1A26B3C3" w14:textId="77777777" w:rsidR="00DB5DDA" w:rsidRDefault="00DB5DDA" w:rsidP="008B1086">
      <w:pPr>
        <w:spacing w:after="0"/>
        <w:rPr>
          <w:sz w:val="28"/>
        </w:rPr>
      </w:pPr>
    </w:p>
    <w:p w14:paraId="59CAFC02" w14:textId="77777777" w:rsidR="00DB5DDA" w:rsidRDefault="00DB5DDA" w:rsidP="00DB5DDA">
      <w:pPr>
        <w:pStyle w:val="a3"/>
        <w:spacing w:after="0"/>
        <w:ind w:left="0"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На ЕГЭ </w:t>
      </w:r>
      <w:r w:rsidRPr="008B1086">
        <w:rPr>
          <w:rFonts w:ascii="Times New Roman" w:hAnsi="Times New Roman"/>
          <w:color w:val="000000"/>
          <w:sz w:val="24"/>
          <w:szCs w:val="24"/>
        </w:rPr>
        <w:t>по обществознанию</w:t>
      </w:r>
      <w:r w:rsidRPr="00E17C6B">
        <w:rPr>
          <w:rFonts w:ascii="Times New Roman" w:hAnsi="Times New Roman"/>
          <w:color w:val="000000"/>
          <w:sz w:val="24"/>
          <w:szCs w:val="24"/>
        </w:rPr>
        <w:t xml:space="preserve"> было зарегистрировано </w:t>
      </w:r>
      <w:r>
        <w:rPr>
          <w:rFonts w:ascii="Times New Roman" w:hAnsi="Times New Roman"/>
          <w:color w:val="000000"/>
          <w:sz w:val="24"/>
          <w:szCs w:val="24"/>
        </w:rPr>
        <w:t>183</w:t>
      </w:r>
      <w:r w:rsidRPr="00E17C6B">
        <w:rPr>
          <w:rFonts w:ascii="Times New Roman" w:hAnsi="Times New Roman"/>
          <w:color w:val="000000"/>
          <w:sz w:val="24"/>
          <w:szCs w:val="24"/>
        </w:rPr>
        <w:t xml:space="preserve"> человек</w:t>
      </w:r>
      <w:r>
        <w:rPr>
          <w:rFonts w:ascii="Times New Roman" w:hAnsi="Times New Roman"/>
          <w:color w:val="000000"/>
          <w:sz w:val="24"/>
          <w:szCs w:val="24"/>
        </w:rPr>
        <w:t>а</w:t>
      </w:r>
      <w:r w:rsidRPr="00E17C6B">
        <w:rPr>
          <w:rFonts w:ascii="Times New Roman" w:hAnsi="Times New Roman"/>
          <w:color w:val="000000"/>
          <w:sz w:val="24"/>
          <w:szCs w:val="24"/>
        </w:rPr>
        <w:t xml:space="preserve"> (</w:t>
      </w:r>
      <w:r>
        <w:rPr>
          <w:rFonts w:ascii="Times New Roman" w:hAnsi="Times New Roman"/>
          <w:color w:val="000000"/>
          <w:sz w:val="24"/>
          <w:szCs w:val="24"/>
        </w:rPr>
        <w:t>2022г. -222чел., 2021г. -159 чел.</w:t>
      </w:r>
      <w:r w:rsidRPr="00E17C6B">
        <w:rPr>
          <w:rFonts w:ascii="Times New Roman" w:hAnsi="Times New Roman"/>
          <w:color w:val="000000"/>
          <w:sz w:val="24"/>
          <w:szCs w:val="24"/>
        </w:rPr>
        <w:t xml:space="preserve">). </w:t>
      </w:r>
      <w:r>
        <w:rPr>
          <w:rFonts w:ascii="Times New Roman" w:hAnsi="Times New Roman"/>
          <w:color w:val="000000"/>
          <w:sz w:val="24"/>
          <w:szCs w:val="24"/>
        </w:rPr>
        <w:t>Приняли</w:t>
      </w:r>
      <w:r w:rsidRPr="00E17C6B">
        <w:rPr>
          <w:rFonts w:ascii="Times New Roman" w:hAnsi="Times New Roman"/>
          <w:color w:val="000000"/>
          <w:sz w:val="24"/>
          <w:szCs w:val="24"/>
        </w:rPr>
        <w:t xml:space="preserve"> участие в экзамене</w:t>
      </w:r>
      <w:r>
        <w:rPr>
          <w:rFonts w:ascii="Times New Roman" w:hAnsi="Times New Roman"/>
          <w:color w:val="000000"/>
          <w:sz w:val="24"/>
          <w:szCs w:val="24"/>
        </w:rPr>
        <w:t xml:space="preserve"> 176 человек</w:t>
      </w:r>
      <w:r w:rsidRPr="00E17C6B">
        <w:rPr>
          <w:rFonts w:ascii="Times New Roman" w:hAnsi="Times New Roman"/>
          <w:color w:val="000000"/>
          <w:sz w:val="24"/>
          <w:szCs w:val="24"/>
        </w:rPr>
        <w:t xml:space="preserve">, что составило </w:t>
      </w:r>
      <w:r>
        <w:rPr>
          <w:rFonts w:ascii="Times New Roman" w:hAnsi="Times New Roman"/>
          <w:color w:val="000000"/>
          <w:sz w:val="24"/>
          <w:szCs w:val="24"/>
        </w:rPr>
        <w:t>96,17</w:t>
      </w:r>
      <w:r w:rsidRPr="00E17C6B">
        <w:rPr>
          <w:rFonts w:ascii="Times New Roman" w:hAnsi="Times New Roman"/>
          <w:color w:val="000000"/>
          <w:sz w:val="24"/>
          <w:szCs w:val="24"/>
        </w:rPr>
        <w:t>% (</w:t>
      </w:r>
      <w:r>
        <w:rPr>
          <w:rFonts w:ascii="Times New Roman" w:hAnsi="Times New Roman"/>
          <w:color w:val="000000"/>
          <w:sz w:val="24"/>
          <w:szCs w:val="24"/>
        </w:rPr>
        <w:t>2022г.- 97,75%, 2021г. 100%</w:t>
      </w:r>
      <w:r w:rsidRPr="00E17C6B">
        <w:rPr>
          <w:rFonts w:ascii="Times New Roman" w:hAnsi="Times New Roman"/>
          <w:color w:val="000000"/>
          <w:sz w:val="24"/>
          <w:szCs w:val="24"/>
        </w:rPr>
        <w:t xml:space="preserve">). </w:t>
      </w:r>
    </w:p>
    <w:p w14:paraId="5B32AD18" w14:textId="2FB43717" w:rsidR="00DB5DDA" w:rsidRPr="00EA0033" w:rsidRDefault="008B1086"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C87A0E">
        <w:rPr>
          <w:rFonts w:ascii="Times New Roman" w:hAnsi="Times New Roman"/>
          <w:color w:val="000000"/>
          <w:sz w:val="24"/>
          <w:szCs w:val="24"/>
        </w:rPr>
        <w:t xml:space="preserve"> </w:t>
      </w:r>
      <w:proofErr w:type="gramStart"/>
      <w:r w:rsidR="00C87A0E">
        <w:rPr>
          <w:rFonts w:ascii="Times New Roman" w:hAnsi="Times New Roman"/>
          <w:color w:val="000000"/>
          <w:sz w:val="24"/>
          <w:szCs w:val="24"/>
        </w:rPr>
        <w:t>50</w:t>
      </w:r>
      <w:r>
        <w:rPr>
          <w:rFonts w:ascii="Times New Roman" w:hAnsi="Times New Roman"/>
          <w:color w:val="000000"/>
          <w:sz w:val="24"/>
          <w:szCs w:val="24"/>
        </w:rPr>
        <w:t>.</w:t>
      </w:r>
      <w:r w:rsidR="00DB5DDA" w:rsidRPr="00EA0033">
        <w:rPr>
          <w:rFonts w:ascii="Times New Roman" w:hAnsi="Times New Roman"/>
          <w:color w:val="000000"/>
          <w:sz w:val="24"/>
          <w:szCs w:val="24"/>
        </w:rPr>
        <w:t>Количество</w:t>
      </w:r>
      <w:proofErr w:type="gramEnd"/>
      <w:r w:rsidR="00DB5DDA" w:rsidRPr="00EA0033">
        <w:rPr>
          <w:rFonts w:ascii="Times New Roman" w:hAnsi="Times New Roman"/>
          <w:color w:val="000000"/>
          <w:sz w:val="24"/>
          <w:szCs w:val="24"/>
        </w:rPr>
        <w:t xml:space="preserve"> участников ЕГЭ в районе по категориям</w:t>
      </w:r>
    </w:p>
    <w:tbl>
      <w:tblPr>
        <w:tblStyle w:val="afa"/>
        <w:tblW w:w="8075" w:type="dxa"/>
        <w:jc w:val="center"/>
        <w:tblLook w:val="04A0" w:firstRow="1" w:lastRow="0" w:firstColumn="1" w:lastColumn="0" w:noHBand="0" w:noVBand="1"/>
      </w:tblPr>
      <w:tblGrid>
        <w:gridCol w:w="4673"/>
        <w:gridCol w:w="1134"/>
        <w:gridCol w:w="1134"/>
        <w:gridCol w:w="1134"/>
      </w:tblGrid>
      <w:tr w:rsidR="00DB5DDA" w:rsidRPr="00EA0033" w14:paraId="6B8CE705" w14:textId="77777777" w:rsidTr="006B20DD">
        <w:trPr>
          <w:trHeight w:val="312"/>
          <w:jc w:val="center"/>
        </w:trPr>
        <w:tc>
          <w:tcPr>
            <w:tcW w:w="4673" w:type="dxa"/>
            <w:vMerge w:val="restart"/>
          </w:tcPr>
          <w:p w14:paraId="42275FCA" w14:textId="77777777" w:rsidR="00DB5DDA" w:rsidRPr="00EA0033" w:rsidRDefault="00DB5DDA" w:rsidP="006B20DD">
            <w:pPr>
              <w:jc w:val="both"/>
              <w:rPr>
                <w:rFonts w:ascii="Times New Roman" w:hAnsi="Times New Roman"/>
                <w:color w:val="000000"/>
                <w:sz w:val="24"/>
                <w:szCs w:val="24"/>
              </w:rPr>
            </w:pPr>
          </w:p>
          <w:p w14:paraId="7B929BB3"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 xml:space="preserve">Всего участников </w:t>
            </w:r>
            <w:proofErr w:type="gramStart"/>
            <w:r w:rsidRPr="00EA0033">
              <w:rPr>
                <w:rFonts w:ascii="Times New Roman" w:hAnsi="Times New Roman"/>
                <w:color w:val="000000"/>
                <w:sz w:val="24"/>
                <w:szCs w:val="24"/>
              </w:rPr>
              <w:t>ЕГЭ  по</w:t>
            </w:r>
            <w:proofErr w:type="gramEnd"/>
            <w:r w:rsidRPr="00EA0033">
              <w:rPr>
                <w:rFonts w:ascii="Times New Roman" w:hAnsi="Times New Roman"/>
                <w:color w:val="000000"/>
                <w:sz w:val="24"/>
                <w:szCs w:val="24"/>
              </w:rPr>
              <w:t xml:space="preserve"> предмету</w:t>
            </w:r>
          </w:p>
        </w:tc>
        <w:tc>
          <w:tcPr>
            <w:tcW w:w="1134" w:type="dxa"/>
          </w:tcPr>
          <w:p w14:paraId="426C21A1"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2021 г.</w:t>
            </w:r>
          </w:p>
        </w:tc>
        <w:tc>
          <w:tcPr>
            <w:tcW w:w="1134" w:type="dxa"/>
          </w:tcPr>
          <w:p w14:paraId="49530437" w14:textId="77777777" w:rsidR="00DB5DDA" w:rsidRPr="00EA0033" w:rsidRDefault="00DB5DDA" w:rsidP="006B20DD">
            <w:pPr>
              <w:jc w:val="center"/>
              <w:rPr>
                <w:rFonts w:ascii="Times New Roman" w:hAnsi="Times New Roman"/>
                <w:color w:val="000000"/>
                <w:sz w:val="24"/>
                <w:szCs w:val="24"/>
              </w:rPr>
            </w:pPr>
            <w:r w:rsidRPr="00EA0033">
              <w:rPr>
                <w:rFonts w:ascii="Times New Roman" w:hAnsi="Times New Roman"/>
                <w:color w:val="000000"/>
                <w:sz w:val="24"/>
                <w:szCs w:val="24"/>
              </w:rPr>
              <w:t>2022г.</w:t>
            </w:r>
          </w:p>
        </w:tc>
        <w:tc>
          <w:tcPr>
            <w:tcW w:w="1134" w:type="dxa"/>
          </w:tcPr>
          <w:p w14:paraId="10D58CF2"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2023г.</w:t>
            </w:r>
          </w:p>
        </w:tc>
      </w:tr>
      <w:tr w:rsidR="00DB5DDA" w:rsidRPr="00EA0033" w14:paraId="04999213" w14:textId="77777777" w:rsidTr="006B20DD">
        <w:trPr>
          <w:trHeight w:val="324"/>
          <w:jc w:val="center"/>
        </w:trPr>
        <w:tc>
          <w:tcPr>
            <w:tcW w:w="4673" w:type="dxa"/>
            <w:vMerge/>
          </w:tcPr>
          <w:p w14:paraId="1787931F" w14:textId="77777777" w:rsidR="00DB5DDA" w:rsidRPr="00EA0033" w:rsidRDefault="00DB5DDA" w:rsidP="006B20DD">
            <w:pPr>
              <w:jc w:val="both"/>
              <w:rPr>
                <w:rFonts w:ascii="Times New Roman" w:hAnsi="Times New Roman"/>
                <w:color w:val="000000"/>
                <w:sz w:val="24"/>
                <w:szCs w:val="24"/>
              </w:rPr>
            </w:pPr>
          </w:p>
        </w:tc>
        <w:tc>
          <w:tcPr>
            <w:tcW w:w="1134" w:type="dxa"/>
          </w:tcPr>
          <w:p w14:paraId="4723B9BE"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159</w:t>
            </w:r>
          </w:p>
        </w:tc>
        <w:tc>
          <w:tcPr>
            <w:tcW w:w="1134" w:type="dxa"/>
          </w:tcPr>
          <w:p w14:paraId="409991AE"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217</w:t>
            </w:r>
          </w:p>
        </w:tc>
        <w:tc>
          <w:tcPr>
            <w:tcW w:w="1134" w:type="dxa"/>
          </w:tcPr>
          <w:p w14:paraId="5E768A04"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183</w:t>
            </w:r>
          </w:p>
        </w:tc>
      </w:tr>
      <w:tr w:rsidR="00DB5DDA" w:rsidRPr="00EA0033" w14:paraId="0F9A45EE" w14:textId="77777777" w:rsidTr="006B20DD">
        <w:trPr>
          <w:jc w:val="center"/>
        </w:trPr>
        <w:tc>
          <w:tcPr>
            <w:tcW w:w="4673" w:type="dxa"/>
          </w:tcPr>
          <w:p w14:paraId="1285957B"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Из них:</w:t>
            </w:r>
          </w:p>
          <w:p w14:paraId="29C45A77"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 ВТГ, обучающиеся по СОО</w:t>
            </w:r>
          </w:p>
        </w:tc>
        <w:tc>
          <w:tcPr>
            <w:tcW w:w="1134" w:type="dxa"/>
          </w:tcPr>
          <w:p w14:paraId="6CCF4558"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150</w:t>
            </w:r>
          </w:p>
        </w:tc>
        <w:tc>
          <w:tcPr>
            <w:tcW w:w="1134" w:type="dxa"/>
          </w:tcPr>
          <w:p w14:paraId="66A4310F"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193</w:t>
            </w:r>
          </w:p>
        </w:tc>
        <w:tc>
          <w:tcPr>
            <w:tcW w:w="1134" w:type="dxa"/>
          </w:tcPr>
          <w:p w14:paraId="43FB0276"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171</w:t>
            </w:r>
          </w:p>
        </w:tc>
      </w:tr>
      <w:tr w:rsidR="00DB5DDA" w:rsidRPr="00EA0033" w14:paraId="0D5BDF8D" w14:textId="77777777" w:rsidTr="006B20DD">
        <w:trPr>
          <w:jc w:val="center"/>
        </w:trPr>
        <w:tc>
          <w:tcPr>
            <w:tcW w:w="4673" w:type="dxa"/>
          </w:tcPr>
          <w:p w14:paraId="2C7985DE"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 ВТГ, обучающиеся по СПО</w:t>
            </w:r>
          </w:p>
        </w:tc>
        <w:tc>
          <w:tcPr>
            <w:tcW w:w="1134" w:type="dxa"/>
          </w:tcPr>
          <w:p w14:paraId="4D115749"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Pr>
          <w:p w14:paraId="2D4E69DB"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Pr>
          <w:p w14:paraId="343FC456"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r>
      <w:tr w:rsidR="00DB5DDA" w:rsidRPr="00EA0033" w14:paraId="44526957" w14:textId="77777777" w:rsidTr="006B20DD">
        <w:trPr>
          <w:jc w:val="center"/>
        </w:trPr>
        <w:tc>
          <w:tcPr>
            <w:tcW w:w="4673" w:type="dxa"/>
          </w:tcPr>
          <w:p w14:paraId="189BE291" w14:textId="77777777" w:rsidR="00DB5DDA" w:rsidRPr="00EA0033" w:rsidRDefault="00DB5DDA" w:rsidP="006B20DD">
            <w:pPr>
              <w:jc w:val="both"/>
              <w:rPr>
                <w:rFonts w:ascii="Times New Roman" w:hAnsi="Times New Roman"/>
                <w:color w:val="000000"/>
                <w:sz w:val="24"/>
                <w:szCs w:val="24"/>
              </w:rPr>
            </w:pPr>
            <w:r w:rsidRPr="00EA0033">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1134" w:type="dxa"/>
          </w:tcPr>
          <w:p w14:paraId="2F4F8CF3"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158</w:t>
            </w:r>
          </w:p>
        </w:tc>
        <w:tc>
          <w:tcPr>
            <w:tcW w:w="1134" w:type="dxa"/>
          </w:tcPr>
          <w:p w14:paraId="19DF0991"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23</w:t>
            </w:r>
          </w:p>
        </w:tc>
        <w:tc>
          <w:tcPr>
            <w:tcW w:w="1134" w:type="dxa"/>
          </w:tcPr>
          <w:p w14:paraId="1C7EB780" w14:textId="77777777" w:rsidR="00DB5DDA" w:rsidRPr="00EA0033" w:rsidRDefault="00DB5DDA" w:rsidP="006B20DD">
            <w:pPr>
              <w:jc w:val="center"/>
              <w:rPr>
                <w:rFonts w:ascii="Times New Roman" w:hAnsi="Times New Roman"/>
                <w:color w:val="000000"/>
                <w:sz w:val="24"/>
                <w:szCs w:val="24"/>
              </w:rPr>
            </w:pPr>
            <w:r>
              <w:rPr>
                <w:rFonts w:ascii="Times New Roman" w:hAnsi="Times New Roman"/>
                <w:color w:val="000000"/>
                <w:sz w:val="24"/>
                <w:szCs w:val="24"/>
              </w:rPr>
              <w:t>4</w:t>
            </w:r>
          </w:p>
        </w:tc>
      </w:tr>
    </w:tbl>
    <w:p w14:paraId="289FFF28" w14:textId="77777777" w:rsidR="00DB5DDA" w:rsidRDefault="00DB5DDA" w:rsidP="00DB5DDA">
      <w:pPr>
        <w:spacing w:after="0"/>
        <w:ind w:firstLine="709"/>
        <w:jc w:val="center"/>
        <w:rPr>
          <w:rFonts w:ascii="Times New Roman" w:hAnsi="Times New Roman"/>
          <w:color w:val="000000"/>
          <w:sz w:val="24"/>
          <w:szCs w:val="24"/>
        </w:rPr>
      </w:pPr>
    </w:p>
    <w:p w14:paraId="1D0C5F20" w14:textId="77777777" w:rsidR="00DB5DDA" w:rsidRDefault="00DB5DDA" w:rsidP="00DB5DDA">
      <w:pPr>
        <w:spacing w:after="0"/>
        <w:ind w:firstLine="709"/>
        <w:jc w:val="center"/>
        <w:rPr>
          <w:rFonts w:ascii="Times New Roman" w:hAnsi="Times New Roman"/>
          <w:color w:val="000000"/>
          <w:sz w:val="24"/>
          <w:szCs w:val="24"/>
        </w:rPr>
      </w:pPr>
    </w:p>
    <w:p w14:paraId="7EAA0DF0" w14:textId="77777777" w:rsidR="00DB5DDA" w:rsidRDefault="00DB5DDA" w:rsidP="00DB5DDA">
      <w:pPr>
        <w:spacing w:after="0"/>
        <w:ind w:firstLine="709"/>
        <w:jc w:val="center"/>
        <w:rPr>
          <w:rFonts w:ascii="Times New Roman" w:hAnsi="Times New Roman"/>
          <w:color w:val="000000"/>
          <w:sz w:val="24"/>
          <w:szCs w:val="24"/>
        </w:rPr>
      </w:pPr>
    </w:p>
    <w:p w14:paraId="5CE59CAF" w14:textId="77777777" w:rsidR="00DB5DDA" w:rsidRDefault="00DB5DDA" w:rsidP="00DB5DDA">
      <w:pPr>
        <w:spacing w:after="0"/>
        <w:ind w:firstLine="709"/>
        <w:jc w:val="center"/>
        <w:rPr>
          <w:rFonts w:ascii="Times New Roman" w:hAnsi="Times New Roman"/>
          <w:color w:val="000000"/>
          <w:sz w:val="24"/>
          <w:szCs w:val="24"/>
        </w:rPr>
      </w:pPr>
    </w:p>
    <w:p w14:paraId="6FB8C003" w14:textId="77777777" w:rsidR="00DB5DDA" w:rsidRDefault="00DB5DDA" w:rsidP="00DB5DDA">
      <w:pPr>
        <w:spacing w:after="0"/>
        <w:ind w:firstLine="709"/>
        <w:jc w:val="center"/>
        <w:rPr>
          <w:rFonts w:ascii="Times New Roman" w:hAnsi="Times New Roman"/>
          <w:color w:val="000000"/>
          <w:sz w:val="24"/>
          <w:szCs w:val="24"/>
        </w:rPr>
      </w:pPr>
    </w:p>
    <w:p w14:paraId="1DAB1626" w14:textId="77777777" w:rsidR="00DB5DDA" w:rsidRDefault="00DB5DDA" w:rsidP="00DB5DDA">
      <w:pPr>
        <w:spacing w:after="0"/>
        <w:ind w:firstLine="709"/>
        <w:jc w:val="center"/>
        <w:rPr>
          <w:rFonts w:ascii="Times New Roman" w:hAnsi="Times New Roman"/>
          <w:color w:val="000000"/>
          <w:sz w:val="24"/>
          <w:szCs w:val="24"/>
        </w:rPr>
      </w:pPr>
    </w:p>
    <w:p w14:paraId="477D6860" w14:textId="77777777" w:rsidR="00DB5DDA" w:rsidRDefault="00DB5DDA" w:rsidP="00DB5DDA">
      <w:pPr>
        <w:spacing w:after="0"/>
        <w:ind w:firstLine="709"/>
        <w:jc w:val="center"/>
        <w:rPr>
          <w:rFonts w:ascii="Times New Roman" w:hAnsi="Times New Roman"/>
          <w:color w:val="000000"/>
          <w:sz w:val="24"/>
          <w:szCs w:val="24"/>
        </w:rPr>
      </w:pPr>
    </w:p>
    <w:p w14:paraId="311A0A09" w14:textId="77777777" w:rsidR="00DB5DDA" w:rsidRDefault="00DB5DDA" w:rsidP="00DB5DDA">
      <w:pPr>
        <w:spacing w:after="0"/>
        <w:ind w:firstLine="709"/>
        <w:jc w:val="center"/>
        <w:rPr>
          <w:rFonts w:ascii="Times New Roman" w:hAnsi="Times New Roman"/>
          <w:color w:val="000000"/>
          <w:sz w:val="24"/>
          <w:szCs w:val="24"/>
        </w:rPr>
      </w:pPr>
    </w:p>
    <w:p w14:paraId="4EFFC8F8" w14:textId="77777777" w:rsidR="00DB5DDA" w:rsidRDefault="00DB5DDA" w:rsidP="00DB5DDA">
      <w:pPr>
        <w:spacing w:after="0"/>
        <w:ind w:firstLine="709"/>
        <w:jc w:val="center"/>
        <w:rPr>
          <w:rFonts w:ascii="Times New Roman" w:hAnsi="Times New Roman"/>
          <w:color w:val="000000"/>
          <w:sz w:val="24"/>
          <w:szCs w:val="24"/>
        </w:rPr>
      </w:pPr>
    </w:p>
    <w:p w14:paraId="45CDB9CB" w14:textId="77777777" w:rsidR="00DB5DDA" w:rsidRDefault="00DB5DDA" w:rsidP="00DB5DDA">
      <w:pPr>
        <w:spacing w:after="0"/>
        <w:ind w:firstLine="709"/>
        <w:jc w:val="center"/>
        <w:rPr>
          <w:rFonts w:ascii="Times New Roman" w:hAnsi="Times New Roman"/>
          <w:color w:val="000000"/>
          <w:sz w:val="24"/>
          <w:szCs w:val="24"/>
        </w:rPr>
      </w:pPr>
    </w:p>
    <w:p w14:paraId="1F73844D" w14:textId="77777777" w:rsidR="00DB5DDA" w:rsidRPr="00EA0033" w:rsidRDefault="00DB5DDA" w:rsidP="00DB5DDA">
      <w:pPr>
        <w:spacing w:after="0"/>
        <w:ind w:firstLine="709"/>
        <w:jc w:val="center"/>
        <w:rPr>
          <w:rFonts w:ascii="Times New Roman" w:hAnsi="Times New Roman"/>
          <w:color w:val="000000"/>
          <w:sz w:val="24"/>
          <w:szCs w:val="24"/>
          <w:highlight w:val="yellow"/>
        </w:rPr>
      </w:pPr>
      <w:r>
        <w:rPr>
          <w:rFonts w:ascii="Times New Roman" w:hAnsi="Times New Roman"/>
          <w:noProof/>
          <w:color w:val="000000"/>
          <w:sz w:val="24"/>
          <w:szCs w:val="24"/>
        </w:rPr>
        <w:drawing>
          <wp:inline distT="0" distB="0" distL="0" distR="0" wp14:anchorId="7E9848E7" wp14:editId="3331D2EF">
            <wp:extent cx="5553075" cy="3381375"/>
            <wp:effectExtent l="0" t="0" r="9525" b="9525"/>
            <wp:docPr id="1087181760" name="Диаграмма 10871817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B74280" w14:textId="7CD326A2" w:rsidR="008B1086" w:rsidRPr="00693502" w:rsidRDefault="008B1086" w:rsidP="008B1086">
      <w:pPr>
        <w:spacing w:after="0"/>
        <w:ind w:firstLine="709"/>
        <w:jc w:val="center"/>
        <w:rPr>
          <w:rFonts w:ascii="Times New Roman" w:hAnsi="Times New Roman"/>
          <w:color w:val="000000"/>
          <w:sz w:val="24"/>
          <w:szCs w:val="24"/>
        </w:rPr>
      </w:pPr>
      <w:r>
        <w:rPr>
          <w:rFonts w:ascii="Times New Roman" w:hAnsi="Times New Roman"/>
          <w:color w:val="000000"/>
          <w:sz w:val="24"/>
          <w:szCs w:val="24"/>
        </w:rPr>
        <w:t>Рисунок</w:t>
      </w:r>
      <w:r w:rsidR="00C87A0E">
        <w:rPr>
          <w:rFonts w:ascii="Times New Roman" w:hAnsi="Times New Roman"/>
          <w:color w:val="000000"/>
          <w:sz w:val="24"/>
          <w:szCs w:val="24"/>
        </w:rPr>
        <w:t xml:space="preserve"> 53</w:t>
      </w:r>
      <w:r>
        <w:rPr>
          <w:rFonts w:ascii="Times New Roman" w:hAnsi="Times New Roman"/>
          <w:color w:val="000000"/>
          <w:sz w:val="24"/>
          <w:szCs w:val="24"/>
        </w:rPr>
        <w:t xml:space="preserve">. </w:t>
      </w:r>
      <w:r w:rsidRPr="00693502">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обществознанию</w:t>
      </w:r>
      <w:r w:rsidRPr="00693502">
        <w:rPr>
          <w:rFonts w:ascii="Times New Roman" w:hAnsi="Times New Roman"/>
          <w:color w:val="000000"/>
          <w:sz w:val="24"/>
          <w:szCs w:val="24"/>
        </w:rPr>
        <w:t xml:space="preserve"> по району</w:t>
      </w:r>
      <w:r>
        <w:rPr>
          <w:rFonts w:ascii="Times New Roman" w:hAnsi="Times New Roman"/>
          <w:color w:val="000000"/>
          <w:sz w:val="24"/>
          <w:szCs w:val="24"/>
        </w:rPr>
        <w:t>, %</w:t>
      </w:r>
    </w:p>
    <w:p w14:paraId="71A5BDEC" w14:textId="77777777" w:rsidR="008B1086" w:rsidRDefault="008B1086" w:rsidP="00DB5DDA">
      <w:pPr>
        <w:spacing w:after="0"/>
        <w:ind w:firstLine="709"/>
        <w:jc w:val="center"/>
        <w:rPr>
          <w:rFonts w:ascii="Times New Roman" w:hAnsi="Times New Roman"/>
          <w:color w:val="000000"/>
          <w:sz w:val="24"/>
          <w:szCs w:val="24"/>
        </w:rPr>
      </w:pPr>
    </w:p>
    <w:p w14:paraId="42410DB2" w14:textId="77777777" w:rsidR="008B1086" w:rsidRDefault="008B1086" w:rsidP="00DB5DDA">
      <w:pPr>
        <w:spacing w:after="0"/>
        <w:ind w:firstLine="709"/>
        <w:jc w:val="center"/>
        <w:rPr>
          <w:rFonts w:ascii="Times New Roman" w:hAnsi="Times New Roman"/>
          <w:color w:val="000000"/>
          <w:sz w:val="24"/>
          <w:szCs w:val="24"/>
        </w:rPr>
      </w:pPr>
    </w:p>
    <w:p w14:paraId="05068779" w14:textId="77777777" w:rsidR="00DB5DDA" w:rsidRDefault="00DB5DDA" w:rsidP="00DB5DDA">
      <w:pPr>
        <w:spacing w:after="0"/>
        <w:ind w:firstLine="709"/>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1975EEF9" wp14:editId="5C5D7942">
            <wp:extent cx="5486400" cy="3628417"/>
            <wp:effectExtent l="0" t="0" r="0" b="10160"/>
            <wp:docPr id="1286422499" name="Диаграмма 1286422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770C2B7" w14:textId="77777777" w:rsidR="008B1086" w:rsidRDefault="008B1086" w:rsidP="00DB5DDA">
      <w:pPr>
        <w:spacing w:after="0"/>
        <w:ind w:firstLine="709"/>
        <w:jc w:val="both"/>
        <w:rPr>
          <w:rFonts w:ascii="Times New Roman" w:hAnsi="Times New Roman"/>
          <w:color w:val="000000"/>
          <w:sz w:val="24"/>
          <w:szCs w:val="24"/>
        </w:rPr>
      </w:pPr>
    </w:p>
    <w:p w14:paraId="01120698" w14:textId="02C1144F" w:rsidR="008B1086" w:rsidRDefault="008B1086" w:rsidP="008B1086">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73115F">
        <w:rPr>
          <w:rFonts w:ascii="Times New Roman" w:hAnsi="Times New Roman"/>
          <w:color w:val="000000"/>
          <w:sz w:val="24"/>
          <w:szCs w:val="24"/>
        </w:rPr>
        <w:t>54</w:t>
      </w:r>
      <w:proofErr w:type="gramEnd"/>
      <w:r>
        <w:rPr>
          <w:rFonts w:ascii="Times New Roman" w:hAnsi="Times New Roman"/>
          <w:color w:val="000000"/>
          <w:sz w:val="24"/>
          <w:szCs w:val="24"/>
        </w:rPr>
        <w:t>. Доля выпускников, выбравших обществознание, по отношению к общему количеству выпускников ОО, %.</w:t>
      </w:r>
    </w:p>
    <w:p w14:paraId="09FA6348" w14:textId="2B93943E" w:rsidR="008B1086" w:rsidRDefault="008B1086" w:rsidP="008B1086">
      <w:pPr>
        <w:spacing w:after="0"/>
        <w:ind w:firstLine="709"/>
        <w:rPr>
          <w:rFonts w:ascii="Times New Roman" w:hAnsi="Times New Roman"/>
          <w:color w:val="000000"/>
          <w:sz w:val="24"/>
          <w:szCs w:val="24"/>
        </w:rPr>
      </w:pPr>
    </w:p>
    <w:p w14:paraId="6687E620" w14:textId="4BEACE55" w:rsidR="00DB5DDA"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Увеличение числа сдающих предмет в сравнении с прошлым годом зависит от выбора направлений подготовке при поступлении в ВУЗ.</w:t>
      </w:r>
    </w:p>
    <w:p w14:paraId="06944A2C" w14:textId="77777777" w:rsidR="00DB5DDA" w:rsidRPr="00F462CA" w:rsidRDefault="00DB5DDA" w:rsidP="00DB5DDA">
      <w:pPr>
        <w:spacing w:after="0"/>
        <w:ind w:firstLine="709"/>
        <w:jc w:val="both"/>
        <w:rPr>
          <w:rFonts w:ascii="Times New Roman" w:hAnsi="Times New Roman"/>
          <w:color w:val="000000"/>
          <w:sz w:val="24"/>
          <w:szCs w:val="24"/>
        </w:rPr>
      </w:pPr>
      <w:r w:rsidRPr="00F462CA">
        <w:rPr>
          <w:rFonts w:ascii="Times New Roman" w:hAnsi="Times New Roman"/>
          <w:color w:val="000000"/>
          <w:sz w:val="24"/>
          <w:szCs w:val="24"/>
        </w:rPr>
        <w:lastRenderedPageBreak/>
        <w:t xml:space="preserve">Подтвердили освоение общеобразовательных программ среднего общего образования </w:t>
      </w:r>
      <w:r>
        <w:rPr>
          <w:rFonts w:ascii="Times New Roman" w:hAnsi="Times New Roman"/>
          <w:color w:val="000000"/>
          <w:sz w:val="24"/>
          <w:szCs w:val="24"/>
        </w:rPr>
        <w:t>68,75%</w:t>
      </w:r>
      <w:r w:rsidRPr="00F462CA">
        <w:rPr>
          <w:rFonts w:ascii="Times New Roman" w:hAnsi="Times New Roman"/>
          <w:color w:val="000000"/>
          <w:sz w:val="24"/>
          <w:szCs w:val="24"/>
        </w:rPr>
        <w:t xml:space="preserve"> участников (</w:t>
      </w:r>
      <w:r>
        <w:rPr>
          <w:rFonts w:ascii="Times New Roman" w:hAnsi="Times New Roman"/>
          <w:color w:val="000000"/>
          <w:sz w:val="24"/>
          <w:szCs w:val="24"/>
        </w:rPr>
        <w:t xml:space="preserve">2022г. -80,18%, </w:t>
      </w:r>
      <w:r w:rsidRPr="00F462CA">
        <w:rPr>
          <w:rFonts w:ascii="Times New Roman" w:hAnsi="Times New Roman"/>
          <w:color w:val="000000"/>
          <w:sz w:val="24"/>
          <w:szCs w:val="24"/>
        </w:rPr>
        <w:t>2021 г. -</w:t>
      </w:r>
      <w:r>
        <w:rPr>
          <w:rFonts w:ascii="Times New Roman" w:hAnsi="Times New Roman"/>
          <w:color w:val="000000"/>
          <w:sz w:val="24"/>
          <w:szCs w:val="24"/>
        </w:rPr>
        <w:t>77,36</w:t>
      </w:r>
      <w:r w:rsidRPr="00F462CA">
        <w:rPr>
          <w:rFonts w:ascii="Times New Roman" w:hAnsi="Times New Roman"/>
          <w:color w:val="000000"/>
          <w:sz w:val="24"/>
          <w:szCs w:val="24"/>
        </w:rPr>
        <w:t>%,)</w:t>
      </w:r>
      <w:r>
        <w:rPr>
          <w:rFonts w:ascii="Times New Roman" w:hAnsi="Times New Roman"/>
          <w:color w:val="000000"/>
          <w:sz w:val="24"/>
          <w:szCs w:val="24"/>
        </w:rPr>
        <w:t>, по области 71,86%</w:t>
      </w:r>
      <w:r w:rsidRPr="00F462CA">
        <w:rPr>
          <w:rFonts w:ascii="Times New Roman" w:hAnsi="Times New Roman"/>
          <w:color w:val="000000"/>
          <w:sz w:val="24"/>
          <w:szCs w:val="24"/>
        </w:rPr>
        <w:t xml:space="preserve"> </w:t>
      </w:r>
    </w:p>
    <w:p w14:paraId="01EE26B8" w14:textId="77777777" w:rsidR="00DB5DDA" w:rsidRDefault="00DB5DDA" w:rsidP="00DB5DDA">
      <w:pPr>
        <w:spacing w:after="0"/>
        <w:ind w:firstLine="709"/>
        <w:jc w:val="center"/>
        <w:rPr>
          <w:rFonts w:ascii="Times New Roman" w:hAnsi="Times New Roman"/>
          <w:sz w:val="24"/>
          <w:szCs w:val="24"/>
        </w:rPr>
      </w:pPr>
    </w:p>
    <w:p w14:paraId="2850252E" w14:textId="04BE8098" w:rsidR="00DB5DDA" w:rsidRPr="00EB6DF3" w:rsidRDefault="008B1086" w:rsidP="00DB5DDA">
      <w:pPr>
        <w:spacing w:after="0"/>
        <w:ind w:firstLine="709"/>
        <w:jc w:val="center"/>
        <w:rPr>
          <w:rFonts w:ascii="Times New Roman" w:hAnsi="Times New Roman"/>
          <w:sz w:val="24"/>
          <w:szCs w:val="24"/>
        </w:rPr>
      </w:pPr>
      <w:r>
        <w:rPr>
          <w:rFonts w:ascii="Times New Roman" w:hAnsi="Times New Roman"/>
          <w:sz w:val="24"/>
          <w:szCs w:val="24"/>
        </w:rPr>
        <w:t xml:space="preserve">Таблица </w:t>
      </w:r>
      <w:r w:rsidR="0073115F">
        <w:rPr>
          <w:rFonts w:ascii="Times New Roman" w:hAnsi="Times New Roman"/>
          <w:sz w:val="24"/>
          <w:szCs w:val="24"/>
        </w:rPr>
        <w:t>51</w:t>
      </w:r>
      <w:r>
        <w:rPr>
          <w:rFonts w:ascii="Times New Roman" w:hAnsi="Times New Roman"/>
          <w:sz w:val="24"/>
          <w:szCs w:val="24"/>
        </w:rPr>
        <w:t xml:space="preserve">. </w:t>
      </w:r>
      <w:r w:rsidR="00DB5DDA" w:rsidRPr="00EB6DF3">
        <w:rPr>
          <w:rFonts w:ascii="Times New Roman" w:hAnsi="Times New Roman"/>
          <w:sz w:val="24"/>
          <w:szCs w:val="24"/>
        </w:rPr>
        <w:t xml:space="preserve">Динамика результатов ЕГЭ по </w:t>
      </w:r>
      <w:r w:rsidR="00DB5DDA">
        <w:rPr>
          <w:rFonts w:ascii="Times New Roman" w:hAnsi="Times New Roman"/>
          <w:sz w:val="24"/>
          <w:szCs w:val="24"/>
        </w:rPr>
        <w:t>обществознанию</w:t>
      </w:r>
      <w:r w:rsidR="00DB5DDA" w:rsidRPr="00EB6DF3">
        <w:rPr>
          <w:rFonts w:ascii="Times New Roman" w:hAnsi="Times New Roman"/>
          <w:sz w:val="24"/>
          <w:szCs w:val="24"/>
        </w:rPr>
        <w:t xml:space="preserve"> за последние 3 года</w:t>
      </w:r>
    </w:p>
    <w:tbl>
      <w:tblPr>
        <w:tblStyle w:val="afa"/>
        <w:tblW w:w="0" w:type="auto"/>
        <w:jc w:val="center"/>
        <w:tblLook w:val="04A0" w:firstRow="1" w:lastRow="0" w:firstColumn="1" w:lastColumn="0" w:noHBand="0" w:noVBand="1"/>
      </w:tblPr>
      <w:tblGrid>
        <w:gridCol w:w="704"/>
        <w:gridCol w:w="2977"/>
        <w:gridCol w:w="1225"/>
        <w:gridCol w:w="1225"/>
        <w:gridCol w:w="1225"/>
        <w:gridCol w:w="1527"/>
      </w:tblGrid>
      <w:tr w:rsidR="00DB5DDA" w:rsidRPr="00EB6DF3" w14:paraId="5B9723EC" w14:textId="77777777" w:rsidTr="006B20DD">
        <w:trPr>
          <w:jc w:val="center"/>
        </w:trPr>
        <w:tc>
          <w:tcPr>
            <w:tcW w:w="704" w:type="dxa"/>
          </w:tcPr>
          <w:p w14:paraId="25AF225E"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w:t>
            </w:r>
          </w:p>
          <w:p w14:paraId="4AC633A9"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п/п</w:t>
            </w:r>
          </w:p>
        </w:tc>
        <w:tc>
          <w:tcPr>
            <w:tcW w:w="2977" w:type="dxa"/>
          </w:tcPr>
          <w:p w14:paraId="30B8A71F"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Участники, набравши</w:t>
            </w:r>
            <w:r>
              <w:rPr>
                <w:rFonts w:ascii="Times New Roman" w:hAnsi="Times New Roman"/>
                <w:sz w:val="24"/>
                <w:szCs w:val="24"/>
              </w:rPr>
              <w:t>е</w:t>
            </w:r>
            <w:r w:rsidRPr="00EB6DF3">
              <w:rPr>
                <w:rFonts w:ascii="Times New Roman" w:hAnsi="Times New Roman"/>
                <w:sz w:val="24"/>
                <w:szCs w:val="24"/>
              </w:rPr>
              <w:t xml:space="preserve"> балл</w:t>
            </w:r>
            <w:r>
              <w:rPr>
                <w:rFonts w:ascii="Times New Roman" w:hAnsi="Times New Roman"/>
                <w:sz w:val="24"/>
                <w:szCs w:val="24"/>
              </w:rPr>
              <w:t>ы</w:t>
            </w:r>
          </w:p>
        </w:tc>
        <w:tc>
          <w:tcPr>
            <w:tcW w:w="1225" w:type="dxa"/>
          </w:tcPr>
          <w:p w14:paraId="36F02A1A"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2021 г.</w:t>
            </w:r>
          </w:p>
        </w:tc>
        <w:tc>
          <w:tcPr>
            <w:tcW w:w="1225" w:type="dxa"/>
          </w:tcPr>
          <w:p w14:paraId="368BF91E"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2022 г.</w:t>
            </w:r>
          </w:p>
        </w:tc>
        <w:tc>
          <w:tcPr>
            <w:tcW w:w="1225" w:type="dxa"/>
          </w:tcPr>
          <w:p w14:paraId="32E0CD4A"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2023 г.</w:t>
            </w:r>
          </w:p>
        </w:tc>
        <w:tc>
          <w:tcPr>
            <w:tcW w:w="1527" w:type="dxa"/>
          </w:tcPr>
          <w:p w14:paraId="75305E1B"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Областной показатель</w:t>
            </w:r>
          </w:p>
        </w:tc>
      </w:tr>
      <w:tr w:rsidR="00DB5DDA" w:rsidRPr="00EB6DF3" w14:paraId="5DDAD722" w14:textId="77777777" w:rsidTr="006B20DD">
        <w:trPr>
          <w:jc w:val="center"/>
        </w:trPr>
        <w:tc>
          <w:tcPr>
            <w:tcW w:w="704" w:type="dxa"/>
          </w:tcPr>
          <w:p w14:paraId="504A0726" w14:textId="77777777" w:rsidR="00DB5DDA" w:rsidRPr="00EB6DF3" w:rsidRDefault="00DB5DDA" w:rsidP="00B50AB3">
            <w:pPr>
              <w:pStyle w:val="a3"/>
              <w:numPr>
                <w:ilvl w:val="0"/>
                <w:numId w:val="31"/>
              </w:numPr>
              <w:spacing w:after="0"/>
              <w:jc w:val="center"/>
              <w:rPr>
                <w:rFonts w:ascii="Times New Roman" w:hAnsi="Times New Roman"/>
                <w:sz w:val="24"/>
                <w:szCs w:val="24"/>
              </w:rPr>
            </w:pPr>
          </w:p>
        </w:tc>
        <w:tc>
          <w:tcPr>
            <w:tcW w:w="2977" w:type="dxa"/>
          </w:tcPr>
          <w:p w14:paraId="430124A8"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0-</w:t>
            </w:r>
            <w:r>
              <w:rPr>
                <w:rFonts w:ascii="Times New Roman" w:hAnsi="Times New Roman"/>
                <w:sz w:val="24"/>
                <w:szCs w:val="24"/>
              </w:rPr>
              <w:t>41</w:t>
            </w:r>
            <w:r w:rsidRPr="00EB6DF3">
              <w:rPr>
                <w:rFonts w:ascii="Times New Roman" w:hAnsi="Times New Roman"/>
                <w:sz w:val="24"/>
                <w:szCs w:val="24"/>
              </w:rPr>
              <w:t xml:space="preserve"> (ниже минимального балла),</w:t>
            </w:r>
            <w:r>
              <w:rPr>
                <w:rFonts w:ascii="Times New Roman" w:hAnsi="Times New Roman"/>
                <w:sz w:val="24"/>
                <w:szCs w:val="24"/>
              </w:rPr>
              <w:t xml:space="preserve"> </w:t>
            </w:r>
            <w:r w:rsidRPr="00EB6DF3">
              <w:rPr>
                <w:rFonts w:ascii="Times New Roman" w:hAnsi="Times New Roman"/>
                <w:sz w:val="24"/>
                <w:szCs w:val="24"/>
              </w:rPr>
              <w:t xml:space="preserve">% </w:t>
            </w:r>
          </w:p>
        </w:tc>
        <w:tc>
          <w:tcPr>
            <w:tcW w:w="1225" w:type="dxa"/>
          </w:tcPr>
          <w:p w14:paraId="1DE8116F"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22,64</w:t>
            </w:r>
          </w:p>
        </w:tc>
        <w:tc>
          <w:tcPr>
            <w:tcW w:w="1225" w:type="dxa"/>
          </w:tcPr>
          <w:p w14:paraId="6AF17EFA"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19,82</w:t>
            </w:r>
          </w:p>
        </w:tc>
        <w:tc>
          <w:tcPr>
            <w:tcW w:w="1225" w:type="dxa"/>
          </w:tcPr>
          <w:p w14:paraId="4DA12ABD"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31,25</w:t>
            </w:r>
          </w:p>
        </w:tc>
        <w:tc>
          <w:tcPr>
            <w:tcW w:w="1527" w:type="dxa"/>
          </w:tcPr>
          <w:p w14:paraId="3AF1807C"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28,14</w:t>
            </w:r>
          </w:p>
        </w:tc>
      </w:tr>
      <w:tr w:rsidR="00DB5DDA" w:rsidRPr="00EB6DF3" w14:paraId="76B4B266" w14:textId="77777777" w:rsidTr="006B20DD">
        <w:trPr>
          <w:jc w:val="center"/>
        </w:trPr>
        <w:tc>
          <w:tcPr>
            <w:tcW w:w="704" w:type="dxa"/>
          </w:tcPr>
          <w:p w14:paraId="2F7C1522" w14:textId="77777777" w:rsidR="00DB5DDA" w:rsidRPr="00EB6DF3" w:rsidRDefault="00DB5DDA" w:rsidP="00B50AB3">
            <w:pPr>
              <w:pStyle w:val="a3"/>
              <w:numPr>
                <w:ilvl w:val="0"/>
                <w:numId w:val="31"/>
              </w:numPr>
              <w:spacing w:after="0"/>
              <w:jc w:val="center"/>
              <w:rPr>
                <w:rFonts w:ascii="Times New Roman" w:hAnsi="Times New Roman"/>
                <w:sz w:val="24"/>
                <w:szCs w:val="24"/>
              </w:rPr>
            </w:pPr>
          </w:p>
        </w:tc>
        <w:tc>
          <w:tcPr>
            <w:tcW w:w="2977" w:type="dxa"/>
          </w:tcPr>
          <w:p w14:paraId="464394C4"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 xml:space="preserve">от </w:t>
            </w:r>
            <w:r>
              <w:rPr>
                <w:rFonts w:ascii="Times New Roman" w:hAnsi="Times New Roman"/>
                <w:sz w:val="24"/>
                <w:szCs w:val="24"/>
              </w:rPr>
              <w:t>42</w:t>
            </w:r>
            <w:r w:rsidRPr="00EB6DF3">
              <w:rPr>
                <w:rFonts w:ascii="Times New Roman" w:hAnsi="Times New Roman"/>
                <w:sz w:val="24"/>
                <w:szCs w:val="24"/>
              </w:rPr>
              <w:t xml:space="preserve"> до </w:t>
            </w:r>
            <w:r>
              <w:rPr>
                <w:rFonts w:ascii="Times New Roman" w:hAnsi="Times New Roman"/>
                <w:sz w:val="24"/>
                <w:szCs w:val="24"/>
              </w:rPr>
              <w:t>8</w:t>
            </w:r>
            <w:r w:rsidRPr="00EB6DF3">
              <w:rPr>
                <w:rFonts w:ascii="Times New Roman" w:hAnsi="Times New Roman"/>
                <w:sz w:val="24"/>
                <w:szCs w:val="24"/>
              </w:rPr>
              <w:t>0,</w:t>
            </w:r>
            <w:r>
              <w:rPr>
                <w:rFonts w:ascii="Times New Roman" w:hAnsi="Times New Roman"/>
                <w:sz w:val="24"/>
                <w:szCs w:val="24"/>
              </w:rPr>
              <w:t xml:space="preserve"> </w:t>
            </w:r>
            <w:r w:rsidRPr="00EB6DF3">
              <w:rPr>
                <w:rFonts w:ascii="Times New Roman" w:hAnsi="Times New Roman"/>
                <w:sz w:val="24"/>
                <w:szCs w:val="24"/>
              </w:rPr>
              <w:t>%</w:t>
            </w:r>
          </w:p>
        </w:tc>
        <w:tc>
          <w:tcPr>
            <w:tcW w:w="1225" w:type="dxa"/>
          </w:tcPr>
          <w:p w14:paraId="29AEEDC2"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86,17</w:t>
            </w:r>
          </w:p>
        </w:tc>
        <w:tc>
          <w:tcPr>
            <w:tcW w:w="1225" w:type="dxa"/>
          </w:tcPr>
          <w:p w14:paraId="36E3FB0D"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83,04</w:t>
            </w:r>
          </w:p>
        </w:tc>
        <w:tc>
          <w:tcPr>
            <w:tcW w:w="1225" w:type="dxa"/>
          </w:tcPr>
          <w:p w14:paraId="6322F7D0"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63,64</w:t>
            </w:r>
          </w:p>
        </w:tc>
        <w:tc>
          <w:tcPr>
            <w:tcW w:w="1527" w:type="dxa"/>
          </w:tcPr>
          <w:p w14:paraId="4F89DB73"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66,60</w:t>
            </w:r>
          </w:p>
        </w:tc>
      </w:tr>
      <w:tr w:rsidR="00DB5DDA" w:rsidRPr="00EB6DF3" w14:paraId="769F401A" w14:textId="77777777" w:rsidTr="006B20DD">
        <w:trPr>
          <w:jc w:val="center"/>
        </w:trPr>
        <w:tc>
          <w:tcPr>
            <w:tcW w:w="704" w:type="dxa"/>
          </w:tcPr>
          <w:p w14:paraId="0D2CFB47" w14:textId="77777777" w:rsidR="00DB5DDA" w:rsidRPr="00EB6DF3" w:rsidRDefault="00DB5DDA" w:rsidP="00B50AB3">
            <w:pPr>
              <w:pStyle w:val="a3"/>
              <w:numPr>
                <w:ilvl w:val="0"/>
                <w:numId w:val="31"/>
              </w:numPr>
              <w:spacing w:after="0"/>
              <w:jc w:val="center"/>
              <w:rPr>
                <w:rFonts w:ascii="Times New Roman" w:hAnsi="Times New Roman"/>
                <w:sz w:val="24"/>
                <w:szCs w:val="24"/>
              </w:rPr>
            </w:pPr>
          </w:p>
        </w:tc>
        <w:tc>
          <w:tcPr>
            <w:tcW w:w="2977" w:type="dxa"/>
          </w:tcPr>
          <w:p w14:paraId="11B08EF7"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от 81 до 99,</w:t>
            </w:r>
            <w:r>
              <w:rPr>
                <w:rFonts w:ascii="Times New Roman" w:hAnsi="Times New Roman"/>
                <w:sz w:val="24"/>
                <w:szCs w:val="24"/>
              </w:rPr>
              <w:t xml:space="preserve"> </w:t>
            </w:r>
            <w:r w:rsidRPr="00EB6DF3">
              <w:rPr>
                <w:rFonts w:ascii="Times New Roman" w:hAnsi="Times New Roman"/>
                <w:sz w:val="24"/>
                <w:szCs w:val="24"/>
              </w:rPr>
              <w:t>%</w:t>
            </w:r>
          </w:p>
        </w:tc>
        <w:tc>
          <w:tcPr>
            <w:tcW w:w="1225" w:type="dxa"/>
          </w:tcPr>
          <w:p w14:paraId="3D6947BD"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8,13</w:t>
            </w:r>
          </w:p>
        </w:tc>
        <w:tc>
          <w:tcPr>
            <w:tcW w:w="1225" w:type="dxa"/>
          </w:tcPr>
          <w:p w14:paraId="0AF1E55F"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10,92</w:t>
            </w:r>
          </w:p>
        </w:tc>
        <w:tc>
          <w:tcPr>
            <w:tcW w:w="1225" w:type="dxa"/>
          </w:tcPr>
          <w:p w14:paraId="7CF91A77"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5,12</w:t>
            </w:r>
          </w:p>
        </w:tc>
        <w:tc>
          <w:tcPr>
            <w:tcW w:w="1527" w:type="dxa"/>
          </w:tcPr>
          <w:p w14:paraId="7B7946D4"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5,26</w:t>
            </w:r>
          </w:p>
        </w:tc>
      </w:tr>
      <w:tr w:rsidR="00DB5DDA" w:rsidRPr="00EB6DF3" w14:paraId="7BD0DAD5" w14:textId="77777777" w:rsidTr="006B20DD">
        <w:trPr>
          <w:jc w:val="center"/>
        </w:trPr>
        <w:tc>
          <w:tcPr>
            <w:tcW w:w="704" w:type="dxa"/>
          </w:tcPr>
          <w:p w14:paraId="566B26D8" w14:textId="77777777" w:rsidR="00DB5DDA" w:rsidRPr="00EB6DF3" w:rsidRDefault="00DB5DDA" w:rsidP="00B50AB3">
            <w:pPr>
              <w:pStyle w:val="a3"/>
              <w:numPr>
                <w:ilvl w:val="0"/>
                <w:numId w:val="31"/>
              </w:numPr>
              <w:spacing w:after="0"/>
              <w:jc w:val="center"/>
              <w:rPr>
                <w:rFonts w:ascii="Times New Roman" w:hAnsi="Times New Roman"/>
                <w:sz w:val="24"/>
                <w:szCs w:val="24"/>
              </w:rPr>
            </w:pPr>
          </w:p>
        </w:tc>
        <w:tc>
          <w:tcPr>
            <w:tcW w:w="2977" w:type="dxa"/>
          </w:tcPr>
          <w:p w14:paraId="67BE20FB"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100 баллов, чел.</w:t>
            </w:r>
          </w:p>
        </w:tc>
        <w:tc>
          <w:tcPr>
            <w:tcW w:w="1225" w:type="dxa"/>
          </w:tcPr>
          <w:p w14:paraId="04042856"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0</w:t>
            </w:r>
          </w:p>
        </w:tc>
        <w:tc>
          <w:tcPr>
            <w:tcW w:w="1225" w:type="dxa"/>
          </w:tcPr>
          <w:p w14:paraId="2E8C14FB" w14:textId="77777777" w:rsidR="00DB5DDA" w:rsidRPr="00EB6DF3" w:rsidRDefault="00DB5DDA" w:rsidP="006B20DD">
            <w:pPr>
              <w:jc w:val="center"/>
              <w:rPr>
                <w:rFonts w:ascii="Times New Roman" w:hAnsi="Times New Roman"/>
                <w:sz w:val="24"/>
                <w:szCs w:val="24"/>
              </w:rPr>
            </w:pPr>
            <w:r w:rsidRPr="00EB6DF3">
              <w:rPr>
                <w:rFonts w:ascii="Times New Roman" w:hAnsi="Times New Roman"/>
                <w:sz w:val="24"/>
                <w:szCs w:val="24"/>
              </w:rPr>
              <w:t>0</w:t>
            </w:r>
          </w:p>
        </w:tc>
        <w:tc>
          <w:tcPr>
            <w:tcW w:w="1225" w:type="dxa"/>
          </w:tcPr>
          <w:p w14:paraId="4F0D9B54"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580CBD8E"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2</w:t>
            </w:r>
          </w:p>
        </w:tc>
      </w:tr>
      <w:tr w:rsidR="00DB5DDA" w:rsidRPr="00EB6DF3" w14:paraId="1AD79C6A" w14:textId="77777777" w:rsidTr="006B20DD">
        <w:trPr>
          <w:jc w:val="center"/>
        </w:trPr>
        <w:tc>
          <w:tcPr>
            <w:tcW w:w="704" w:type="dxa"/>
          </w:tcPr>
          <w:p w14:paraId="16680CF3" w14:textId="77777777" w:rsidR="00DB5DDA" w:rsidRPr="00EB6DF3" w:rsidRDefault="00DB5DDA" w:rsidP="00B50AB3">
            <w:pPr>
              <w:pStyle w:val="a3"/>
              <w:numPr>
                <w:ilvl w:val="0"/>
                <w:numId w:val="31"/>
              </w:numPr>
              <w:spacing w:after="0"/>
              <w:jc w:val="center"/>
              <w:rPr>
                <w:rFonts w:ascii="Times New Roman" w:hAnsi="Times New Roman"/>
                <w:sz w:val="24"/>
                <w:szCs w:val="24"/>
              </w:rPr>
            </w:pPr>
          </w:p>
        </w:tc>
        <w:tc>
          <w:tcPr>
            <w:tcW w:w="2977" w:type="dxa"/>
          </w:tcPr>
          <w:p w14:paraId="30C58B96" w14:textId="77777777" w:rsidR="00DB5DDA" w:rsidRPr="00EB6DF3" w:rsidRDefault="00DB5DDA" w:rsidP="006B20DD">
            <w:pPr>
              <w:rPr>
                <w:rFonts w:ascii="Times New Roman" w:hAnsi="Times New Roman"/>
                <w:sz w:val="24"/>
                <w:szCs w:val="24"/>
              </w:rPr>
            </w:pPr>
            <w:r w:rsidRPr="00EB6DF3">
              <w:rPr>
                <w:rFonts w:ascii="Times New Roman" w:hAnsi="Times New Roman"/>
                <w:sz w:val="24"/>
                <w:szCs w:val="24"/>
              </w:rPr>
              <w:t>Средний тестовый балл</w:t>
            </w:r>
          </w:p>
        </w:tc>
        <w:tc>
          <w:tcPr>
            <w:tcW w:w="1225" w:type="dxa"/>
          </w:tcPr>
          <w:p w14:paraId="2588D402"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50,73</w:t>
            </w:r>
          </w:p>
        </w:tc>
        <w:tc>
          <w:tcPr>
            <w:tcW w:w="1225" w:type="dxa"/>
          </w:tcPr>
          <w:p w14:paraId="0D3A1464"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55</w:t>
            </w:r>
          </w:p>
        </w:tc>
        <w:tc>
          <w:tcPr>
            <w:tcW w:w="1225" w:type="dxa"/>
          </w:tcPr>
          <w:p w14:paraId="082CF4A2"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37,5</w:t>
            </w:r>
          </w:p>
        </w:tc>
        <w:tc>
          <w:tcPr>
            <w:tcW w:w="1527" w:type="dxa"/>
          </w:tcPr>
          <w:p w14:paraId="3FB19616" w14:textId="77777777" w:rsidR="00DB5DDA" w:rsidRPr="00EB6DF3" w:rsidRDefault="00DB5DDA" w:rsidP="006B20DD">
            <w:pPr>
              <w:jc w:val="center"/>
              <w:rPr>
                <w:rFonts w:ascii="Times New Roman" w:hAnsi="Times New Roman"/>
                <w:sz w:val="24"/>
                <w:szCs w:val="24"/>
              </w:rPr>
            </w:pPr>
            <w:r>
              <w:rPr>
                <w:rFonts w:ascii="Times New Roman" w:hAnsi="Times New Roman"/>
                <w:sz w:val="24"/>
                <w:szCs w:val="24"/>
              </w:rPr>
              <w:t>51,31</w:t>
            </w:r>
          </w:p>
        </w:tc>
      </w:tr>
    </w:tbl>
    <w:p w14:paraId="5C9860DA" w14:textId="77777777" w:rsidR="00DB5DDA" w:rsidRDefault="00DB5DDA" w:rsidP="00DB5DDA">
      <w:pPr>
        <w:spacing w:after="0"/>
        <w:ind w:firstLine="709"/>
        <w:jc w:val="both"/>
        <w:rPr>
          <w:rFonts w:ascii="Times New Roman" w:hAnsi="Times New Roman"/>
          <w:color w:val="000000"/>
          <w:sz w:val="24"/>
          <w:szCs w:val="24"/>
        </w:rPr>
      </w:pPr>
    </w:p>
    <w:p w14:paraId="5CC87CEF" w14:textId="77777777" w:rsidR="00DB5DDA" w:rsidRPr="00E17C6B" w:rsidRDefault="00DB5DDA" w:rsidP="00DB5DDA">
      <w:pPr>
        <w:spacing w:after="0"/>
        <w:ind w:firstLine="709"/>
        <w:jc w:val="both"/>
        <w:rPr>
          <w:rFonts w:ascii="Times New Roman" w:hAnsi="Times New Roman"/>
          <w:color w:val="000000"/>
          <w:sz w:val="24"/>
          <w:szCs w:val="24"/>
        </w:rPr>
      </w:pPr>
      <w:r w:rsidRPr="00E17C6B">
        <w:rPr>
          <w:rFonts w:ascii="Times New Roman" w:hAnsi="Times New Roman"/>
          <w:color w:val="000000"/>
          <w:sz w:val="24"/>
          <w:szCs w:val="24"/>
        </w:rPr>
        <w:t xml:space="preserve">Процент неудовлетворительных отметок заметно снизился в сравнении с прошлым годом, средний тестовый балл по району стал выше. </w:t>
      </w:r>
    </w:p>
    <w:p w14:paraId="126DD2B1" w14:textId="77777777" w:rsidR="00DB5DDA" w:rsidRDefault="00DB5DDA" w:rsidP="00DB5DDA">
      <w:pPr>
        <w:spacing w:after="0"/>
        <w:ind w:firstLine="709"/>
        <w:jc w:val="center"/>
        <w:rPr>
          <w:rFonts w:ascii="Times New Roman" w:hAnsi="Times New Roman"/>
          <w:color w:val="000000"/>
          <w:sz w:val="24"/>
          <w:szCs w:val="24"/>
        </w:rPr>
      </w:pPr>
    </w:p>
    <w:p w14:paraId="03892D76" w14:textId="77777777" w:rsidR="00DB5DDA" w:rsidRPr="00EA0033" w:rsidRDefault="00DB5DDA" w:rsidP="00DB5DDA">
      <w:pPr>
        <w:spacing w:after="0"/>
        <w:ind w:firstLine="709"/>
        <w:jc w:val="center"/>
        <w:rPr>
          <w:rFonts w:ascii="Times New Roman" w:hAnsi="Times New Roman"/>
          <w:color w:val="000000"/>
          <w:sz w:val="24"/>
          <w:szCs w:val="24"/>
          <w:highlight w:val="yellow"/>
        </w:rPr>
      </w:pPr>
      <w:r w:rsidRPr="00EA0033">
        <w:rPr>
          <w:rFonts w:ascii="Times New Roman" w:hAnsi="Times New Roman"/>
          <w:noProof/>
          <w:color w:val="000000"/>
          <w:sz w:val="24"/>
          <w:szCs w:val="24"/>
          <w:highlight w:val="yellow"/>
        </w:rPr>
        <w:drawing>
          <wp:inline distT="0" distB="0" distL="0" distR="0" wp14:anchorId="0901B8AA" wp14:editId="22160383">
            <wp:extent cx="5437357" cy="2664730"/>
            <wp:effectExtent l="0" t="0" r="11430" b="2540"/>
            <wp:docPr id="1087181761" name="Диаграмма 10871817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AB95198" w14:textId="3CADC6C7" w:rsidR="008B1086" w:rsidRPr="00EA0033" w:rsidRDefault="008B1086" w:rsidP="008B1086">
      <w:pPr>
        <w:spacing w:after="0"/>
        <w:ind w:firstLine="709"/>
        <w:jc w:val="center"/>
        <w:rPr>
          <w:rFonts w:ascii="Times New Roman" w:hAnsi="Times New Roman"/>
          <w:color w:val="000000"/>
          <w:sz w:val="24"/>
          <w:szCs w:val="24"/>
          <w:highlight w:val="yellow"/>
        </w:rPr>
      </w:pPr>
      <w:proofErr w:type="gramStart"/>
      <w:r>
        <w:rPr>
          <w:rFonts w:ascii="Times New Roman" w:hAnsi="Times New Roman"/>
          <w:color w:val="000000"/>
          <w:sz w:val="24"/>
          <w:szCs w:val="24"/>
        </w:rPr>
        <w:t xml:space="preserve">Рисунок </w:t>
      </w:r>
      <w:r w:rsidR="0073115F">
        <w:rPr>
          <w:rFonts w:ascii="Times New Roman" w:hAnsi="Times New Roman"/>
          <w:color w:val="000000"/>
          <w:sz w:val="24"/>
          <w:szCs w:val="24"/>
        </w:rPr>
        <w:t xml:space="preserve"> 55</w:t>
      </w:r>
      <w:proofErr w:type="gramEnd"/>
      <w:r>
        <w:rPr>
          <w:rFonts w:ascii="Times New Roman" w:hAnsi="Times New Roman"/>
          <w:color w:val="000000"/>
          <w:sz w:val="24"/>
          <w:szCs w:val="24"/>
        </w:rPr>
        <w:t>. Р</w:t>
      </w:r>
      <w:r w:rsidRPr="00693502">
        <w:rPr>
          <w:rFonts w:ascii="Times New Roman" w:hAnsi="Times New Roman"/>
          <w:color w:val="000000"/>
          <w:sz w:val="24"/>
          <w:szCs w:val="24"/>
        </w:rPr>
        <w:t>езультат</w:t>
      </w:r>
      <w:r>
        <w:rPr>
          <w:rFonts w:ascii="Times New Roman" w:hAnsi="Times New Roman"/>
          <w:color w:val="000000"/>
          <w:sz w:val="24"/>
          <w:szCs w:val="24"/>
        </w:rPr>
        <w:t xml:space="preserve">ы </w:t>
      </w:r>
      <w:r w:rsidRPr="00693502">
        <w:rPr>
          <w:rFonts w:ascii="Times New Roman" w:hAnsi="Times New Roman"/>
          <w:color w:val="000000"/>
          <w:sz w:val="24"/>
          <w:szCs w:val="24"/>
        </w:rPr>
        <w:t xml:space="preserve"> ЕГЭ по </w:t>
      </w:r>
      <w:r>
        <w:rPr>
          <w:rFonts w:ascii="Times New Roman" w:hAnsi="Times New Roman"/>
          <w:color w:val="000000"/>
          <w:sz w:val="24"/>
          <w:szCs w:val="24"/>
        </w:rPr>
        <w:t>обществознанию</w:t>
      </w:r>
      <w:r w:rsidRPr="00693502">
        <w:rPr>
          <w:rFonts w:ascii="Times New Roman" w:hAnsi="Times New Roman"/>
          <w:color w:val="000000"/>
          <w:sz w:val="24"/>
          <w:szCs w:val="24"/>
        </w:rPr>
        <w:t xml:space="preserve"> за последние 3 года</w:t>
      </w:r>
    </w:p>
    <w:p w14:paraId="72CFCE05" w14:textId="77777777" w:rsidR="008B1086" w:rsidRDefault="008B1086" w:rsidP="008B1086">
      <w:pPr>
        <w:spacing w:after="0"/>
        <w:jc w:val="both"/>
        <w:rPr>
          <w:rFonts w:ascii="Times New Roman" w:hAnsi="Times New Roman"/>
          <w:color w:val="000000"/>
          <w:sz w:val="24"/>
          <w:szCs w:val="24"/>
        </w:rPr>
      </w:pPr>
    </w:p>
    <w:p w14:paraId="40A1C8C1" w14:textId="2FE4AD0E" w:rsidR="00DB5DDA" w:rsidRPr="003C3F52"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Распределение</w:t>
      </w:r>
      <w:r w:rsidRPr="00B42994">
        <w:rPr>
          <w:rFonts w:ascii="Times New Roman" w:hAnsi="Times New Roman"/>
          <w:color w:val="000000"/>
          <w:sz w:val="24"/>
          <w:szCs w:val="24"/>
        </w:rPr>
        <w:t xml:space="preserve"> тестовых баллов участников ЕГЭ по обществознанию показал</w:t>
      </w:r>
      <w:r>
        <w:rPr>
          <w:rFonts w:ascii="Times New Roman" w:hAnsi="Times New Roman"/>
          <w:color w:val="000000"/>
          <w:sz w:val="24"/>
          <w:szCs w:val="24"/>
        </w:rPr>
        <w:t>о</w:t>
      </w:r>
      <w:r w:rsidRPr="00B42994">
        <w:rPr>
          <w:rFonts w:ascii="Times New Roman" w:hAnsi="Times New Roman"/>
          <w:color w:val="000000"/>
          <w:sz w:val="24"/>
          <w:szCs w:val="24"/>
        </w:rPr>
        <w:t xml:space="preserve">, что в </w:t>
      </w:r>
      <w:r>
        <w:rPr>
          <w:rFonts w:ascii="Times New Roman" w:hAnsi="Times New Roman"/>
          <w:color w:val="000000"/>
          <w:sz w:val="24"/>
          <w:szCs w:val="24"/>
        </w:rPr>
        <w:t xml:space="preserve">этом году уменьшилось </w:t>
      </w:r>
      <w:r w:rsidRPr="00B42994">
        <w:rPr>
          <w:rFonts w:ascii="Times New Roman" w:hAnsi="Times New Roman"/>
          <w:color w:val="000000"/>
          <w:sz w:val="24"/>
          <w:szCs w:val="24"/>
        </w:rPr>
        <w:t xml:space="preserve">течение количество участников в </w:t>
      </w:r>
      <w:r>
        <w:rPr>
          <w:rFonts w:ascii="Times New Roman" w:hAnsi="Times New Roman"/>
          <w:color w:val="000000"/>
          <w:sz w:val="24"/>
          <w:szCs w:val="24"/>
        </w:rPr>
        <w:t>группе</w:t>
      </w:r>
      <w:r w:rsidRPr="00B42994">
        <w:rPr>
          <w:rFonts w:ascii="Times New Roman" w:hAnsi="Times New Roman"/>
          <w:color w:val="000000"/>
          <w:sz w:val="24"/>
          <w:szCs w:val="24"/>
        </w:rPr>
        <w:t xml:space="preserve"> </w:t>
      </w:r>
      <w:r>
        <w:rPr>
          <w:rFonts w:ascii="Times New Roman" w:hAnsi="Times New Roman"/>
          <w:color w:val="000000"/>
          <w:sz w:val="24"/>
          <w:szCs w:val="24"/>
        </w:rPr>
        <w:t xml:space="preserve">участников, </w:t>
      </w:r>
      <w:r w:rsidRPr="00B42994">
        <w:rPr>
          <w:rFonts w:ascii="Times New Roman" w:hAnsi="Times New Roman"/>
          <w:color w:val="000000"/>
          <w:sz w:val="24"/>
          <w:szCs w:val="24"/>
        </w:rPr>
        <w:t xml:space="preserve">получивших </w:t>
      </w:r>
      <w:r>
        <w:rPr>
          <w:rFonts w:ascii="Times New Roman" w:hAnsi="Times New Roman"/>
          <w:color w:val="000000"/>
          <w:sz w:val="24"/>
          <w:szCs w:val="24"/>
        </w:rPr>
        <w:t xml:space="preserve">81-99 </w:t>
      </w:r>
      <w:r w:rsidRPr="00B42994">
        <w:rPr>
          <w:rFonts w:ascii="Times New Roman" w:hAnsi="Times New Roman"/>
          <w:color w:val="000000"/>
          <w:sz w:val="24"/>
          <w:szCs w:val="24"/>
        </w:rPr>
        <w:t>баллов</w:t>
      </w:r>
      <w:r>
        <w:rPr>
          <w:rFonts w:ascii="Times New Roman" w:hAnsi="Times New Roman"/>
          <w:color w:val="000000"/>
          <w:sz w:val="24"/>
          <w:szCs w:val="24"/>
        </w:rPr>
        <w:t xml:space="preserve"> 5,12</w:t>
      </w:r>
      <w:proofErr w:type="gramStart"/>
      <w:r>
        <w:rPr>
          <w:rFonts w:ascii="Times New Roman" w:hAnsi="Times New Roman"/>
          <w:color w:val="000000"/>
          <w:sz w:val="24"/>
          <w:szCs w:val="24"/>
        </w:rPr>
        <w:t>%</w:t>
      </w:r>
      <w:r w:rsidRPr="00B42994">
        <w:rPr>
          <w:rFonts w:ascii="Times New Roman" w:hAnsi="Times New Roman"/>
          <w:color w:val="000000"/>
          <w:sz w:val="24"/>
          <w:szCs w:val="24"/>
        </w:rPr>
        <w:t xml:space="preserve">, </w:t>
      </w:r>
      <w:r>
        <w:rPr>
          <w:rFonts w:ascii="Times New Roman" w:hAnsi="Times New Roman"/>
          <w:color w:val="000000"/>
          <w:sz w:val="24"/>
          <w:szCs w:val="24"/>
        </w:rPr>
        <w:t xml:space="preserve"> в</w:t>
      </w:r>
      <w:proofErr w:type="gramEnd"/>
      <w:r>
        <w:rPr>
          <w:rFonts w:ascii="Times New Roman" w:hAnsi="Times New Roman"/>
          <w:color w:val="000000"/>
          <w:sz w:val="24"/>
          <w:szCs w:val="24"/>
        </w:rPr>
        <w:t xml:space="preserve"> сравнении с прошлыми годами (</w:t>
      </w:r>
      <w:r w:rsidRPr="00B42994">
        <w:rPr>
          <w:rFonts w:ascii="Times New Roman" w:hAnsi="Times New Roman"/>
          <w:color w:val="000000"/>
          <w:sz w:val="24"/>
          <w:szCs w:val="24"/>
        </w:rPr>
        <w:t xml:space="preserve">2021 г. – </w:t>
      </w:r>
      <w:r>
        <w:rPr>
          <w:rFonts w:ascii="Times New Roman" w:hAnsi="Times New Roman"/>
          <w:color w:val="000000"/>
          <w:sz w:val="24"/>
          <w:szCs w:val="24"/>
        </w:rPr>
        <w:t>8,13</w:t>
      </w:r>
      <w:r w:rsidRPr="00B42994">
        <w:rPr>
          <w:rFonts w:ascii="Times New Roman" w:hAnsi="Times New Roman"/>
          <w:color w:val="000000"/>
          <w:sz w:val="24"/>
          <w:szCs w:val="24"/>
        </w:rPr>
        <w:t xml:space="preserve">%,  2022 г. </w:t>
      </w:r>
      <w:r>
        <w:rPr>
          <w:rFonts w:ascii="Times New Roman" w:hAnsi="Times New Roman"/>
          <w:color w:val="000000"/>
          <w:sz w:val="24"/>
          <w:szCs w:val="24"/>
        </w:rPr>
        <w:t>–</w:t>
      </w:r>
      <w:r w:rsidRPr="00B42994">
        <w:rPr>
          <w:rFonts w:ascii="Times New Roman" w:hAnsi="Times New Roman"/>
          <w:color w:val="000000"/>
          <w:sz w:val="24"/>
          <w:szCs w:val="24"/>
        </w:rPr>
        <w:t xml:space="preserve"> </w:t>
      </w:r>
      <w:r>
        <w:rPr>
          <w:rFonts w:ascii="Times New Roman" w:hAnsi="Times New Roman"/>
          <w:color w:val="000000"/>
          <w:sz w:val="24"/>
          <w:szCs w:val="24"/>
        </w:rPr>
        <w:t xml:space="preserve">10,92%). </w:t>
      </w:r>
      <w:r w:rsidRPr="00E17C6B">
        <w:rPr>
          <w:rFonts w:ascii="Times New Roman" w:hAnsi="Times New Roman"/>
          <w:color w:val="000000"/>
          <w:sz w:val="24"/>
          <w:szCs w:val="24"/>
        </w:rPr>
        <w:t xml:space="preserve">Максимальный балл </w:t>
      </w:r>
      <w:r>
        <w:rPr>
          <w:rFonts w:ascii="Times New Roman" w:hAnsi="Times New Roman"/>
          <w:color w:val="000000"/>
          <w:sz w:val="24"/>
          <w:szCs w:val="24"/>
        </w:rPr>
        <w:t xml:space="preserve">в районе был получен выпускниками МКОУ СОШ №5 г. Тайшета и МКОУ средней школы №1- 92 б., (2 чел.), </w:t>
      </w:r>
      <w:r w:rsidRPr="00E17C6B">
        <w:rPr>
          <w:rFonts w:ascii="Times New Roman" w:hAnsi="Times New Roman"/>
          <w:color w:val="000000"/>
          <w:sz w:val="24"/>
          <w:szCs w:val="24"/>
        </w:rPr>
        <w:t>(</w:t>
      </w:r>
      <w:r>
        <w:rPr>
          <w:rFonts w:ascii="Times New Roman" w:hAnsi="Times New Roman"/>
          <w:color w:val="000000"/>
          <w:sz w:val="24"/>
          <w:szCs w:val="24"/>
        </w:rPr>
        <w:t xml:space="preserve">2022г. -98, 2021г.-86, </w:t>
      </w:r>
      <w:r w:rsidRPr="00E17C6B">
        <w:rPr>
          <w:rFonts w:ascii="Times New Roman" w:hAnsi="Times New Roman"/>
          <w:color w:val="000000"/>
          <w:sz w:val="24"/>
          <w:szCs w:val="24"/>
        </w:rPr>
        <w:t xml:space="preserve">2020 г. – </w:t>
      </w:r>
      <w:r>
        <w:rPr>
          <w:rFonts w:ascii="Times New Roman" w:hAnsi="Times New Roman"/>
          <w:color w:val="000000"/>
          <w:sz w:val="24"/>
          <w:szCs w:val="24"/>
        </w:rPr>
        <w:t>95</w:t>
      </w:r>
      <w:r w:rsidRPr="00E17C6B">
        <w:rPr>
          <w:rFonts w:ascii="Times New Roman" w:hAnsi="Times New Roman"/>
          <w:color w:val="000000"/>
          <w:sz w:val="24"/>
          <w:szCs w:val="24"/>
        </w:rPr>
        <w:t xml:space="preserve">). Количество участников по </w:t>
      </w:r>
      <w:r w:rsidRPr="003C3F52">
        <w:rPr>
          <w:rFonts w:ascii="Times New Roman" w:hAnsi="Times New Roman"/>
          <w:color w:val="000000"/>
          <w:sz w:val="24"/>
          <w:szCs w:val="24"/>
        </w:rPr>
        <w:t xml:space="preserve">области, получивших 100 баллов по предмету – </w:t>
      </w:r>
      <w:r>
        <w:rPr>
          <w:rFonts w:ascii="Times New Roman" w:hAnsi="Times New Roman"/>
          <w:color w:val="000000"/>
          <w:sz w:val="24"/>
          <w:szCs w:val="24"/>
        </w:rPr>
        <w:t>2 человека</w:t>
      </w:r>
      <w:r w:rsidRPr="003C3F52">
        <w:rPr>
          <w:rFonts w:ascii="Times New Roman" w:hAnsi="Times New Roman"/>
          <w:color w:val="000000"/>
          <w:sz w:val="24"/>
          <w:szCs w:val="24"/>
        </w:rPr>
        <w:t xml:space="preserve">. </w:t>
      </w:r>
    </w:p>
    <w:p w14:paraId="199F797E" w14:textId="77777777" w:rsidR="00DB5DDA" w:rsidRPr="003C3F52" w:rsidRDefault="00DB5DDA" w:rsidP="00DB5DDA">
      <w:pPr>
        <w:spacing w:after="0"/>
        <w:ind w:firstLine="709"/>
        <w:jc w:val="both"/>
        <w:rPr>
          <w:rFonts w:ascii="Times New Roman" w:hAnsi="Times New Roman"/>
          <w:color w:val="000000"/>
          <w:sz w:val="24"/>
          <w:szCs w:val="24"/>
        </w:rPr>
      </w:pPr>
      <w:r w:rsidRPr="003C3F52">
        <w:rPr>
          <w:rFonts w:ascii="Times New Roman" w:hAnsi="Times New Roman"/>
          <w:color w:val="000000"/>
          <w:sz w:val="24"/>
          <w:szCs w:val="24"/>
        </w:rPr>
        <w:t xml:space="preserve">Доля выпускников, набравших более 81 балла в ЕГЭ по </w:t>
      </w:r>
      <w:r>
        <w:rPr>
          <w:rFonts w:ascii="Times New Roman" w:hAnsi="Times New Roman"/>
          <w:color w:val="000000"/>
          <w:sz w:val="24"/>
          <w:szCs w:val="24"/>
        </w:rPr>
        <w:t>обществознанию</w:t>
      </w:r>
      <w:r w:rsidRPr="003C3F52">
        <w:rPr>
          <w:rFonts w:ascii="Times New Roman" w:hAnsi="Times New Roman"/>
          <w:color w:val="000000"/>
          <w:sz w:val="24"/>
          <w:szCs w:val="24"/>
        </w:rPr>
        <w:t xml:space="preserve"> </w:t>
      </w:r>
      <w:proofErr w:type="gramStart"/>
      <w:r w:rsidRPr="003C3F52">
        <w:rPr>
          <w:rFonts w:ascii="Times New Roman" w:hAnsi="Times New Roman"/>
          <w:color w:val="000000"/>
          <w:sz w:val="24"/>
          <w:szCs w:val="24"/>
        </w:rPr>
        <w:t>уровня</w:t>
      </w:r>
      <w:proofErr w:type="gramEnd"/>
      <w:r w:rsidRPr="003C3F52">
        <w:rPr>
          <w:rFonts w:ascii="Times New Roman" w:hAnsi="Times New Roman"/>
          <w:color w:val="000000"/>
          <w:sz w:val="24"/>
          <w:szCs w:val="24"/>
        </w:rPr>
        <w:t xml:space="preserve"> составила </w:t>
      </w:r>
      <w:r>
        <w:rPr>
          <w:rFonts w:ascii="Times New Roman" w:hAnsi="Times New Roman"/>
          <w:color w:val="000000"/>
          <w:sz w:val="24"/>
          <w:szCs w:val="24"/>
        </w:rPr>
        <w:t>5,12</w:t>
      </w:r>
      <w:r w:rsidRPr="003C3F52">
        <w:rPr>
          <w:rFonts w:ascii="Times New Roman" w:hAnsi="Times New Roman"/>
          <w:color w:val="000000"/>
          <w:sz w:val="24"/>
          <w:szCs w:val="24"/>
        </w:rPr>
        <w:t>% (</w:t>
      </w:r>
      <w:r>
        <w:rPr>
          <w:rFonts w:ascii="Times New Roman" w:hAnsi="Times New Roman"/>
          <w:color w:val="000000"/>
          <w:sz w:val="24"/>
          <w:szCs w:val="24"/>
        </w:rPr>
        <w:t>2022 г. -10,92%,</w:t>
      </w:r>
      <w:r w:rsidRPr="003C3F52">
        <w:rPr>
          <w:rFonts w:ascii="Times New Roman" w:hAnsi="Times New Roman"/>
          <w:color w:val="000000"/>
          <w:sz w:val="24"/>
          <w:szCs w:val="24"/>
        </w:rPr>
        <w:t xml:space="preserve"> 2021 г. -</w:t>
      </w:r>
      <w:r>
        <w:rPr>
          <w:rFonts w:ascii="Times New Roman" w:hAnsi="Times New Roman"/>
          <w:color w:val="000000"/>
          <w:sz w:val="24"/>
          <w:szCs w:val="24"/>
        </w:rPr>
        <w:t>8,13</w:t>
      </w:r>
      <w:r w:rsidRPr="003C3F52">
        <w:rPr>
          <w:rFonts w:ascii="Times New Roman" w:hAnsi="Times New Roman"/>
          <w:color w:val="000000"/>
          <w:sz w:val="24"/>
          <w:szCs w:val="24"/>
        </w:rPr>
        <w:t xml:space="preserve"> %) от числа проходивших экзамен.</w:t>
      </w:r>
    </w:p>
    <w:p w14:paraId="1604A766" w14:textId="24F1314F" w:rsidR="00DB5DDA" w:rsidRPr="003C3F52" w:rsidRDefault="008B1086"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682117">
        <w:rPr>
          <w:rFonts w:ascii="Times New Roman" w:hAnsi="Times New Roman"/>
          <w:color w:val="000000"/>
          <w:sz w:val="24"/>
          <w:szCs w:val="24"/>
        </w:rPr>
        <w:t xml:space="preserve"> 52</w:t>
      </w:r>
      <w:r>
        <w:rPr>
          <w:rFonts w:ascii="Times New Roman" w:hAnsi="Times New Roman"/>
          <w:color w:val="000000"/>
          <w:sz w:val="24"/>
          <w:szCs w:val="24"/>
        </w:rPr>
        <w:t xml:space="preserve">. </w:t>
      </w:r>
      <w:r w:rsidR="00DB5DDA">
        <w:rPr>
          <w:rFonts w:ascii="Times New Roman" w:hAnsi="Times New Roman"/>
          <w:color w:val="000000"/>
          <w:sz w:val="24"/>
          <w:szCs w:val="24"/>
        </w:rPr>
        <w:t>Распределение высоких баллов по образовательным организациям.</w:t>
      </w:r>
    </w:p>
    <w:tbl>
      <w:tblPr>
        <w:tblStyle w:val="afa"/>
        <w:tblW w:w="9493" w:type="dxa"/>
        <w:tblLayout w:type="fixed"/>
        <w:tblLook w:val="04A0" w:firstRow="1" w:lastRow="0" w:firstColumn="1" w:lastColumn="0" w:noHBand="0" w:noVBand="1"/>
      </w:tblPr>
      <w:tblGrid>
        <w:gridCol w:w="562"/>
        <w:gridCol w:w="3685"/>
        <w:gridCol w:w="993"/>
        <w:gridCol w:w="850"/>
        <w:gridCol w:w="1531"/>
        <w:gridCol w:w="1872"/>
      </w:tblGrid>
      <w:tr w:rsidR="00DB5DDA" w:rsidRPr="006435B7" w14:paraId="011757F3" w14:textId="77777777" w:rsidTr="006B20DD">
        <w:tc>
          <w:tcPr>
            <w:tcW w:w="562" w:type="dxa"/>
            <w:shd w:val="clear" w:color="auto" w:fill="auto"/>
          </w:tcPr>
          <w:p w14:paraId="4B96B89D" w14:textId="77777777" w:rsidR="00DB5DDA" w:rsidRPr="00B4021D" w:rsidRDefault="00DB5DDA" w:rsidP="006B20DD">
            <w:pPr>
              <w:ind w:left="-116" w:firstLine="142"/>
              <w:jc w:val="both"/>
              <w:rPr>
                <w:rFonts w:ascii="Times New Roman" w:hAnsi="Times New Roman"/>
                <w:color w:val="000000"/>
                <w:sz w:val="24"/>
                <w:szCs w:val="24"/>
              </w:rPr>
            </w:pPr>
            <w:r>
              <w:rPr>
                <w:rFonts w:ascii="Times New Roman" w:hAnsi="Times New Roman"/>
                <w:color w:val="000000"/>
                <w:sz w:val="24"/>
                <w:szCs w:val="24"/>
              </w:rPr>
              <w:t>№</w:t>
            </w:r>
          </w:p>
        </w:tc>
        <w:tc>
          <w:tcPr>
            <w:tcW w:w="3685" w:type="dxa"/>
            <w:shd w:val="clear" w:color="auto" w:fill="auto"/>
          </w:tcPr>
          <w:p w14:paraId="70354097" w14:textId="77777777" w:rsidR="00DB5DDA" w:rsidRPr="00B4021D" w:rsidRDefault="00DB5DDA" w:rsidP="006B20DD">
            <w:pPr>
              <w:jc w:val="both"/>
              <w:rPr>
                <w:rFonts w:ascii="Times New Roman" w:hAnsi="Times New Roman"/>
                <w:color w:val="000000"/>
                <w:sz w:val="24"/>
                <w:szCs w:val="24"/>
              </w:rPr>
            </w:pPr>
            <w:r w:rsidRPr="00B4021D">
              <w:rPr>
                <w:rFonts w:ascii="Times New Roman" w:hAnsi="Times New Roman"/>
                <w:color w:val="000000"/>
                <w:sz w:val="24"/>
                <w:szCs w:val="24"/>
              </w:rPr>
              <w:t>Наименование ОО</w:t>
            </w:r>
          </w:p>
        </w:tc>
        <w:tc>
          <w:tcPr>
            <w:tcW w:w="993" w:type="dxa"/>
            <w:shd w:val="clear" w:color="auto" w:fill="auto"/>
          </w:tcPr>
          <w:p w14:paraId="45FBCDBA" w14:textId="77777777" w:rsidR="00DB5DDA" w:rsidRPr="00B4021D" w:rsidRDefault="00DB5DDA" w:rsidP="006B20DD">
            <w:pPr>
              <w:ind w:firstLine="37"/>
              <w:jc w:val="center"/>
              <w:rPr>
                <w:rFonts w:ascii="Times New Roman" w:hAnsi="Times New Roman"/>
                <w:color w:val="000000"/>
                <w:sz w:val="24"/>
                <w:szCs w:val="24"/>
              </w:rPr>
            </w:pPr>
            <w:r w:rsidRPr="00B4021D">
              <w:rPr>
                <w:rFonts w:ascii="Times New Roman" w:hAnsi="Times New Roman"/>
                <w:color w:val="000000"/>
                <w:sz w:val="24"/>
                <w:szCs w:val="24"/>
              </w:rPr>
              <w:t>81-90</w:t>
            </w:r>
          </w:p>
        </w:tc>
        <w:tc>
          <w:tcPr>
            <w:tcW w:w="850" w:type="dxa"/>
            <w:shd w:val="clear" w:color="auto" w:fill="auto"/>
          </w:tcPr>
          <w:p w14:paraId="68102F8F" w14:textId="77777777" w:rsidR="00DB5DDA" w:rsidRPr="00B4021D" w:rsidRDefault="00DB5DDA" w:rsidP="006B20DD">
            <w:pPr>
              <w:ind w:left="-670" w:firstLine="568"/>
              <w:jc w:val="center"/>
              <w:rPr>
                <w:rFonts w:ascii="Times New Roman" w:hAnsi="Times New Roman"/>
                <w:color w:val="000000"/>
                <w:sz w:val="24"/>
                <w:szCs w:val="24"/>
              </w:rPr>
            </w:pPr>
            <w:r w:rsidRPr="00B4021D">
              <w:rPr>
                <w:rFonts w:ascii="Times New Roman" w:hAnsi="Times New Roman"/>
                <w:color w:val="000000"/>
                <w:sz w:val="24"/>
                <w:szCs w:val="24"/>
              </w:rPr>
              <w:t>91-100</w:t>
            </w:r>
          </w:p>
        </w:tc>
        <w:tc>
          <w:tcPr>
            <w:tcW w:w="1531" w:type="dxa"/>
            <w:shd w:val="clear" w:color="auto" w:fill="auto"/>
          </w:tcPr>
          <w:p w14:paraId="4FFD7CBB" w14:textId="77777777" w:rsidR="00DB5DDA" w:rsidRPr="00B4021D" w:rsidRDefault="00DB5DDA" w:rsidP="006B20DD">
            <w:pPr>
              <w:ind w:firstLine="29"/>
              <w:jc w:val="center"/>
              <w:rPr>
                <w:rFonts w:ascii="Times New Roman" w:hAnsi="Times New Roman"/>
                <w:color w:val="000000"/>
                <w:sz w:val="24"/>
                <w:szCs w:val="24"/>
              </w:rPr>
            </w:pPr>
            <w:r w:rsidRPr="00B4021D">
              <w:rPr>
                <w:rFonts w:ascii="Times New Roman" w:hAnsi="Times New Roman"/>
                <w:color w:val="000000"/>
                <w:sz w:val="24"/>
                <w:szCs w:val="24"/>
              </w:rPr>
              <w:t xml:space="preserve">Доля участников, </w:t>
            </w:r>
            <w:proofErr w:type="gramStart"/>
            <w:r w:rsidRPr="00B4021D">
              <w:rPr>
                <w:rFonts w:ascii="Times New Roman" w:hAnsi="Times New Roman"/>
                <w:color w:val="000000"/>
                <w:sz w:val="24"/>
                <w:szCs w:val="24"/>
              </w:rPr>
              <w:t>получивших  высокий</w:t>
            </w:r>
            <w:proofErr w:type="gramEnd"/>
            <w:r w:rsidRPr="00B4021D">
              <w:rPr>
                <w:rFonts w:ascii="Times New Roman" w:hAnsi="Times New Roman"/>
                <w:color w:val="000000"/>
                <w:sz w:val="24"/>
                <w:szCs w:val="24"/>
              </w:rPr>
              <w:t xml:space="preserve"> тестовый бал</w:t>
            </w:r>
            <w:r>
              <w:rPr>
                <w:rFonts w:ascii="Times New Roman" w:hAnsi="Times New Roman"/>
                <w:sz w:val="24"/>
                <w:szCs w:val="24"/>
              </w:rPr>
              <w:t>, %</w:t>
            </w:r>
          </w:p>
        </w:tc>
        <w:tc>
          <w:tcPr>
            <w:tcW w:w="1872" w:type="dxa"/>
            <w:shd w:val="clear" w:color="auto" w:fill="auto"/>
          </w:tcPr>
          <w:p w14:paraId="4AA6EE78" w14:textId="77777777" w:rsidR="00DB5DDA" w:rsidRPr="00B4021D" w:rsidRDefault="00DB5DDA" w:rsidP="006B20DD">
            <w:pPr>
              <w:ind w:firstLine="96"/>
              <w:jc w:val="center"/>
              <w:rPr>
                <w:rFonts w:ascii="Times New Roman" w:hAnsi="Times New Roman"/>
                <w:color w:val="000000"/>
                <w:sz w:val="24"/>
                <w:szCs w:val="24"/>
              </w:rPr>
            </w:pPr>
            <w:r w:rsidRPr="00B4021D">
              <w:rPr>
                <w:rFonts w:ascii="Times New Roman" w:hAnsi="Times New Roman"/>
                <w:color w:val="000000"/>
                <w:sz w:val="24"/>
                <w:szCs w:val="24"/>
              </w:rPr>
              <w:t>Средний бал ОО</w:t>
            </w:r>
          </w:p>
        </w:tc>
      </w:tr>
      <w:tr w:rsidR="00DB5DDA" w:rsidRPr="006435B7" w14:paraId="139BFB80" w14:textId="77777777" w:rsidTr="006B20DD">
        <w:tc>
          <w:tcPr>
            <w:tcW w:w="562" w:type="dxa"/>
            <w:shd w:val="clear" w:color="auto" w:fill="auto"/>
          </w:tcPr>
          <w:p w14:paraId="7795BD65" w14:textId="77777777" w:rsidR="00DB5DDA" w:rsidRPr="00F5183B" w:rsidRDefault="00DB5DDA" w:rsidP="00B50AB3">
            <w:pPr>
              <w:pStyle w:val="a3"/>
              <w:numPr>
                <w:ilvl w:val="0"/>
                <w:numId w:val="32"/>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68FCDC5" w14:textId="77777777" w:rsidR="00DB5DDA" w:rsidRPr="00F5183B" w:rsidRDefault="00DB5DDA" w:rsidP="006B20DD">
            <w:pPr>
              <w:jc w:val="both"/>
              <w:rPr>
                <w:rFonts w:ascii="Times New Roman" w:eastAsia="Times New Roman" w:hAnsi="Times New Roman"/>
                <w:color w:val="000000"/>
                <w:sz w:val="24"/>
                <w:szCs w:val="24"/>
              </w:rPr>
            </w:pPr>
            <w:r w:rsidRPr="00F5183B">
              <w:rPr>
                <w:rFonts w:ascii="Times New Roman" w:eastAsia="Times New Roman" w:hAnsi="Times New Roman"/>
                <w:color w:val="000000"/>
                <w:sz w:val="24"/>
                <w:szCs w:val="24"/>
              </w:rPr>
              <w:t>МКОУ "СОШ № 85"</w:t>
            </w:r>
          </w:p>
        </w:tc>
        <w:tc>
          <w:tcPr>
            <w:tcW w:w="993" w:type="dxa"/>
            <w:tcBorders>
              <w:top w:val="nil"/>
              <w:left w:val="single" w:sz="4" w:space="0" w:color="auto"/>
              <w:bottom w:val="single" w:sz="4" w:space="0" w:color="auto"/>
              <w:right w:val="single" w:sz="4" w:space="0" w:color="auto"/>
            </w:tcBorders>
            <w:shd w:val="clear" w:color="auto" w:fill="auto"/>
            <w:vAlign w:val="center"/>
          </w:tcPr>
          <w:p w14:paraId="15D5CA2C" w14:textId="77777777" w:rsidR="00DB5DDA" w:rsidRPr="00F5183B" w:rsidRDefault="00DB5DDA" w:rsidP="006B20DD">
            <w:pPr>
              <w:ind w:firstLine="3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45B9B806" w14:textId="77777777" w:rsidR="00DB5DDA" w:rsidRPr="00F5183B" w:rsidRDefault="00DB5DDA" w:rsidP="006B20DD">
            <w:pPr>
              <w:ind w:left="-670" w:firstLine="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531" w:type="dxa"/>
            <w:shd w:val="clear" w:color="auto" w:fill="auto"/>
          </w:tcPr>
          <w:p w14:paraId="00D5A74F" w14:textId="77777777" w:rsidR="00DB5DDA" w:rsidRPr="00F5183B" w:rsidRDefault="00DB5DDA" w:rsidP="006B20DD">
            <w:pPr>
              <w:ind w:firstLine="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6,12</w:t>
            </w:r>
          </w:p>
        </w:tc>
        <w:tc>
          <w:tcPr>
            <w:tcW w:w="1872" w:type="dxa"/>
            <w:tcBorders>
              <w:top w:val="nil"/>
              <w:left w:val="single" w:sz="4" w:space="0" w:color="auto"/>
              <w:bottom w:val="single" w:sz="4" w:space="0" w:color="auto"/>
              <w:right w:val="single" w:sz="4" w:space="0" w:color="auto"/>
            </w:tcBorders>
            <w:shd w:val="clear" w:color="auto" w:fill="auto"/>
            <w:vAlign w:val="center"/>
          </w:tcPr>
          <w:p w14:paraId="1F802F1C" w14:textId="77777777" w:rsidR="00DB5DDA" w:rsidRPr="00F5183B" w:rsidRDefault="00DB5DDA" w:rsidP="006B20DD">
            <w:pPr>
              <w:ind w:firstLine="9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w:t>
            </w:r>
          </w:p>
        </w:tc>
      </w:tr>
      <w:tr w:rsidR="00DB5DDA" w:rsidRPr="006435B7" w14:paraId="750C1B7E" w14:textId="77777777" w:rsidTr="006B20DD">
        <w:tc>
          <w:tcPr>
            <w:tcW w:w="562" w:type="dxa"/>
            <w:shd w:val="clear" w:color="auto" w:fill="auto"/>
          </w:tcPr>
          <w:p w14:paraId="620C1090" w14:textId="77777777" w:rsidR="00DB5DDA" w:rsidRPr="00F5183B" w:rsidRDefault="00DB5DDA" w:rsidP="00B50AB3">
            <w:pPr>
              <w:pStyle w:val="a3"/>
              <w:numPr>
                <w:ilvl w:val="0"/>
                <w:numId w:val="32"/>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3E44935" w14:textId="77777777" w:rsidR="00DB5DDA" w:rsidRPr="00F5183B" w:rsidRDefault="00DB5DDA" w:rsidP="006B20DD">
            <w:pPr>
              <w:jc w:val="both"/>
              <w:rPr>
                <w:rFonts w:ascii="Times New Roman" w:eastAsia="Times New Roman" w:hAnsi="Times New Roman"/>
                <w:color w:val="000000"/>
                <w:sz w:val="24"/>
                <w:szCs w:val="24"/>
              </w:rPr>
            </w:pPr>
            <w:r w:rsidRPr="00F5183B">
              <w:rPr>
                <w:rFonts w:ascii="Times New Roman" w:eastAsia="Times New Roman" w:hAnsi="Times New Roman"/>
                <w:color w:val="000000"/>
                <w:sz w:val="24"/>
                <w:szCs w:val="24"/>
              </w:rPr>
              <w:t>МКОУ СОШ №5 г. Тайшета</w:t>
            </w:r>
          </w:p>
        </w:tc>
        <w:tc>
          <w:tcPr>
            <w:tcW w:w="993" w:type="dxa"/>
            <w:tcBorders>
              <w:top w:val="nil"/>
              <w:left w:val="single" w:sz="4" w:space="0" w:color="auto"/>
              <w:bottom w:val="single" w:sz="4" w:space="0" w:color="auto"/>
              <w:right w:val="single" w:sz="4" w:space="0" w:color="auto"/>
            </w:tcBorders>
            <w:shd w:val="clear" w:color="auto" w:fill="auto"/>
            <w:vAlign w:val="center"/>
          </w:tcPr>
          <w:p w14:paraId="67D92CCD" w14:textId="77777777" w:rsidR="00DB5DDA" w:rsidRPr="00F5183B" w:rsidRDefault="00DB5DDA" w:rsidP="006B20DD">
            <w:pPr>
              <w:ind w:firstLine="3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14:paraId="1198974E" w14:textId="77777777" w:rsidR="00DB5DDA" w:rsidRPr="00F5183B" w:rsidRDefault="00DB5DDA" w:rsidP="006B20DD">
            <w:pPr>
              <w:ind w:left="-670" w:firstLine="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531" w:type="dxa"/>
            <w:shd w:val="clear" w:color="auto" w:fill="auto"/>
          </w:tcPr>
          <w:p w14:paraId="25F15538" w14:textId="77777777" w:rsidR="00DB5DDA" w:rsidRPr="00F5183B" w:rsidRDefault="00DB5DDA" w:rsidP="006B20DD">
            <w:pPr>
              <w:ind w:firstLine="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15,79</w:t>
            </w:r>
          </w:p>
        </w:tc>
        <w:tc>
          <w:tcPr>
            <w:tcW w:w="1872" w:type="dxa"/>
            <w:tcBorders>
              <w:top w:val="nil"/>
              <w:left w:val="single" w:sz="4" w:space="0" w:color="auto"/>
              <w:bottom w:val="single" w:sz="4" w:space="0" w:color="auto"/>
              <w:right w:val="single" w:sz="4" w:space="0" w:color="auto"/>
            </w:tcBorders>
            <w:shd w:val="clear" w:color="auto" w:fill="auto"/>
            <w:vAlign w:val="center"/>
          </w:tcPr>
          <w:p w14:paraId="365EFC91" w14:textId="77777777" w:rsidR="00DB5DDA" w:rsidRPr="00F5183B" w:rsidRDefault="00DB5DDA" w:rsidP="006B20DD">
            <w:pPr>
              <w:ind w:firstLine="9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55</w:t>
            </w:r>
          </w:p>
        </w:tc>
      </w:tr>
      <w:tr w:rsidR="00DB5DDA" w:rsidRPr="006435B7" w14:paraId="41E74C88" w14:textId="77777777" w:rsidTr="006B20DD">
        <w:tc>
          <w:tcPr>
            <w:tcW w:w="562" w:type="dxa"/>
            <w:shd w:val="clear" w:color="auto" w:fill="auto"/>
          </w:tcPr>
          <w:p w14:paraId="6C87A24A" w14:textId="77777777" w:rsidR="00DB5DDA" w:rsidRPr="00F5183B" w:rsidRDefault="00DB5DDA" w:rsidP="00B50AB3">
            <w:pPr>
              <w:pStyle w:val="a3"/>
              <w:numPr>
                <w:ilvl w:val="0"/>
                <w:numId w:val="32"/>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A69D1EB" w14:textId="77777777" w:rsidR="00DB5DDA" w:rsidRPr="00F5183B" w:rsidRDefault="00DB5DDA" w:rsidP="006B20DD">
            <w:pPr>
              <w:jc w:val="both"/>
              <w:rPr>
                <w:rFonts w:ascii="Times New Roman" w:eastAsia="Times New Roman" w:hAnsi="Times New Roman"/>
                <w:color w:val="000000"/>
                <w:sz w:val="24"/>
                <w:szCs w:val="24"/>
              </w:rPr>
            </w:pPr>
            <w:r w:rsidRPr="00F5183B">
              <w:rPr>
                <w:rFonts w:ascii="Times New Roman" w:eastAsia="Times New Roman" w:hAnsi="Times New Roman"/>
                <w:color w:val="000000"/>
                <w:sz w:val="24"/>
                <w:szCs w:val="24"/>
              </w:rPr>
              <w:t>МКОУ средняя школа № 1</w:t>
            </w:r>
          </w:p>
        </w:tc>
        <w:tc>
          <w:tcPr>
            <w:tcW w:w="993" w:type="dxa"/>
            <w:tcBorders>
              <w:top w:val="nil"/>
              <w:left w:val="single" w:sz="4" w:space="0" w:color="auto"/>
              <w:bottom w:val="single" w:sz="4" w:space="0" w:color="auto"/>
              <w:right w:val="single" w:sz="4" w:space="0" w:color="auto"/>
            </w:tcBorders>
            <w:shd w:val="clear" w:color="auto" w:fill="auto"/>
            <w:vAlign w:val="center"/>
          </w:tcPr>
          <w:p w14:paraId="38A6E08A" w14:textId="77777777" w:rsidR="00DB5DDA" w:rsidRPr="00F5183B" w:rsidRDefault="00DB5DDA" w:rsidP="006B20DD">
            <w:pPr>
              <w:ind w:firstLine="3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14:paraId="7500E280" w14:textId="77777777" w:rsidR="00DB5DDA" w:rsidRPr="00F5183B" w:rsidRDefault="00DB5DDA" w:rsidP="006B20DD">
            <w:pPr>
              <w:ind w:left="-670" w:firstLine="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531" w:type="dxa"/>
            <w:shd w:val="clear" w:color="auto" w:fill="auto"/>
          </w:tcPr>
          <w:p w14:paraId="3DFE3692" w14:textId="77777777" w:rsidR="00DB5DDA" w:rsidRPr="00F5183B" w:rsidRDefault="00DB5DDA" w:rsidP="006B20DD">
            <w:pPr>
              <w:ind w:firstLine="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w:t>
            </w:r>
          </w:p>
        </w:tc>
        <w:tc>
          <w:tcPr>
            <w:tcW w:w="1872" w:type="dxa"/>
            <w:tcBorders>
              <w:top w:val="nil"/>
              <w:left w:val="single" w:sz="4" w:space="0" w:color="auto"/>
              <w:bottom w:val="single" w:sz="4" w:space="0" w:color="auto"/>
              <w:right w:val="single" w:sz="4" w:space="0" w:color="auto"/>
            </w:tcBorders>
            <w:shd w:val="clear" w:color="auto" w:fill="auto"/>
            <w:vAlign w:val="center"/>
          </w:tcPr>
          <w:p w14:paraId="5C80526F" w14:textId="77777777" w:rsidR="00DB5DDA" w:rsidRPr="00F5183B" w:rsidRDefault="00DB5DDA" w:rsidP="006B20DD">
            <w:pPr>
              <w:ind w:firstLine="9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68</w:t>
            </w:r>
          </w:p>
        </w:tc>
      </w:tr>
      <w:tr w:rsidR="00DB5DDA" w:rsidRPr="006435B7" w14:paraId="5BC72F2F" w14:textId="77777777" w:rsidTr="006B20DD">
        <w:tc>
          <w:tcPr>
            <w:tcW w:w="562" w:type="dxa"/>
            <w:shd w:val="clear" w:color="auto" w:fill="auto"/>
          </w:tcPr>
          <w:p w14:paraId="616FDFEF" w14:textId="77777777" w:rsidR="00DB5DDA" w:rsidRPr="00F5183B" w:rsidRDefault="00DB5DDA" w:rsidP="006B20DD">
            <w:pPr>
              <w:pStyle w:val="a3"/>
              <w:spacing w:after="0"/>
              <w:ind w:left="360"/>
              <w:jc w:val="both"/>
              <w:rPr>
                <w:rFonts w:ascii="Times New Roman" w:hAnsi="Times New Roman"/>
                <w:color w:val="000000"/>
                <w:sz w:val="24"/>
                <w:szCs w:val="24"/>
              </w:rPr>
            </w:pPr>
          </w:p>
        </w:tc>
        <w:tc>
          <w:tcPr>
            <w:tcW w:w="3685" w:type="dxa"/>
            <w:shd w:val="clear" w:color="auto" w:fill="auto"/>
          </w:tcPr>
          <w:p w14:paraId="1BEECE8F" w14:textId="77777777" w:rsidR="00DB5DDA" w:rsidRPr="00B4021D" w:rsidRDefault="00DB5DDA" w:rsidP="006B20DD">
            <w:pPr>
              <w:ind w:right="-255"/>
              <w:jc w:val="both"/>
              <w:rPr>
                <w:rFonts w:ascii="Times New Roman" w:hAnsi="Times New Roman"/>
                <w:color w:val="000000"/>
                <w:sz w:val="24"/>
                <w:szCs w:val="24"/>
              </w:rPr>
            </w:pPr>
            <w:r w:rsidRPr="00B4021D">
              <w:rPr>
                <w:rFonts w:ascii="Times New Roman" w:hAnsi="Times New Roman"/>
                <w:color w:val="000000"/>
                <w:sz w:val="24"/>
                <w:szCs w:val="24"/>
              </w:rPr>
              <w:t>Итого:</w:t>
            </w:r>
          </w:p>
        </w:tc>
        <w:tc>
          <w:tcPr>
            <w:tcW w:w="993" w:type="dxa"/>
            <w:shd w:val="clear" w:color="auto" w:fill="auto"/>
          </w:tcPr>
          <w:p w14:paraId="33770BA8" w14:textId="77777777" w:rsidR="00DB5DDA" w:rsidRPr="00B4021D" w:rsidRDefault="00DB5DDA" w:rsidP="006B20DD">
            <w:pPr>
              <w:ind w:firstLine="37"/>
              <w:jc w:val="center"/>
              <w:rPr>
                <w:rFonts w:ascii="Times New Roman" w:hAnsi="Times New Roman"/>
                <w:color w:val="000000"/>
                <w:sz w:val="24"/>
                <w:szCs w:val="24"/>
              </w:rPr>
            </w:pPr>
            <w:r>
              <w:rPr>
                <w:rFonts w:ascii="Times New Roman" w:hAnsi="Times New Roman"/>
                <w:color w:val="000000"/>
                <w:sz w:val="24"/>
                <w:szCs w:val="24"/>
              </w:rPr>
              <w:t>7</w:t>
            </w:r>
          </w:p>
        </w:tc>
        <w:tc>
          <w:tcPr>
            <w:tcW w:w="850" w:type="dxa"/>
            <w:shd w:val="clear" w:color="auto" w:fill="auto"/>
          </w:tcPr>
          <w:p w14:paraId="7906FF59" w14:textId="77777777" w:rsidR="00DB5DDA" w:rsidRPr="00B4021D" w:rsidRDefault="00DB5DDA" w:rsidP="006B20DD">
            <w:pPr>
              <w:ind w:left="-670" w:firstLine="709"/>
              <w:jc w:val="center"/>
              <w:rPr>
                <w:rFonts w:ascii="Times New Roman" w:hAnsi="Times New Roman"/>
                <w:color w:val="000000"/>
                <w:sz w:val="24"/>
                <w:szCs w:val="24"/>
              </w:rPr>
            </w:pPr>
            <w:r>
              <w:rPr>
                <w:rFonts w:ascii="Times New Roman" w:hAnsi="Times New Roman"/>
                <w:color w:val="000000"/>
                <w:sz w:val="24"/>
                <w:szCs w:val="24"/>
              </w:rPr>
              <w:t>2</w:t>
            </w:r>
          </w:p>
        </w:tc>
        <w:tc>
          <w:tcPr>
            <w:tcW w:w="1531" w:type="dxa"/>
            <w:shd w:val="clear" w:color="auto" w:fill="auto"/>
          </w:tcPr>
          <w:p w14:paraId="1C7EF8F0" w14:textId="77777777" w:rsidR="00DB5DDA" w:rsidRPr="00B4021D" w:rsidRDefault="00DB5DDA" w:rsidP="006B20DD">
            <w:pPr>
              <w:ind w:firstLine="29"/>
              <w:jc w:val="center"/>
              <w:rPr>
                <w:rFonts w:ascii="Times New Roman" w:hAnsi="Times New Roman"/>
                <w:color w:val="000000"/>
                <w:sz w:val="24"/>
                <w:szCs w:val="24"/>
              </w:rPr>
            </w:pPr>
            <w:r>
              <w:rPr>
                <w:rFonts w:ascii="Times New Roman" w:hAnsi="Times New Roman"/>
                <w:color w:val="000000"/>
                <w:sz w:val="24"/>
                <w:szCs w:val="24"/>
              </w:rPr>
              <w:t>5,12</w:t>
            </w:r>
          </w:p>
        </w:tc>
        <w:tc>
          <w:tcPr>
            <w:tcW w:w="1872" w:type="dxa"/>
            <w:shd w:val="clear" w:color="auto" w:fill="auto"/>
          </w:tcPr>
          <w:p w14:paraId="4E20CF8D" w14:textId="77777777" w:rsidR="00DB5DDA" w:rsidRPr="00B4021D" w:rsidRDefault="00DB5DDA" w:rsidP="006B20DD">
            <w:pPr>
              <w:ind w:firstLine="96"/>
              <w:jc w:val="center"/>
              <w:rPr>
                <w:rFonts w:ascii="Times New Roman" w:hAnsi="Times New Roman"/>
                <w:color w:val="000000"/>
                <w:sz w:val="24"/>
                <w:szCs w:val="24"/>
              </w:rPr>
            </w:pPr>
            <w:r w:rsidRPr="00B4021D">
              <w:rPr>
                <w:rFonts w:ascii="Times New Roman" w:hAnsi="Times New Roman"/>
                <w:color w:val="000000"/>
                <w:sz w:val="24"/>
                <w:szCs w:val="24"/>
              </w:rPr>
              <w:t>По району -</w:t>
            </w:r>
            <w:r>
              <w:rPr>
                <w:rFonts w:ascii="Times New Roman" w:hAnsi="Times New Roman"/>
                <w:color w:val="000000"/>
                <w:sz w:val="24"/>
                <w:szCs w:val="24"/>
              </w:rPr>
              <w:t>37,50</w:t>
            </w:r>
          </w:p>
        </w:tc>
      </w:tr>
    </w:tbl>
    <w:p w14:paraId="036A0B8C" w14:textId="77777777" w:rsidR="00DB5DDA" w:rsidRPr="00B4021D" w:rsidRDefault="00DB5DDA" w:rsidP="00DB5DDA">
      <w:pPr>
        <w:spacing w:after="0"/>
        <w:ind w:firstLine="709"/>
        <w:jc w:val="both"/>
        <w:rPr>
          <w:rFonts w:ascii="Times New Roman" w:hAnsi="Times New Roman"/>
          <w:color w:val="000000"/>
          <w:sz w:val="24"/>
          <w:szCs w:val="24"/>
        </w:rPr>
      </w:pPr>
      <w:r w:rsidRPr="00B4021D">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1649BBCD" w14:textId="77777777" w:rsidR="00DB5DDA" w:rsidRPr="00B4021D" w:rsidRDefault="00DB5DDA" w:rsidP="00B50AB3">
      <w:pPr>
        <w:pStyle w:val="a3"/>
        <w:numPr>
          <w:ilvl w:val="0"/>
          <w:numId w:val="30"/>
        </w:numPr>
        <w:spacing w:after="0"/>
        <w:jc w:val="both"/>
        <w:rPr>
          <w:rFonts w:ascii="Times New Roman" w:hAnsi="Times New Roman"/>
          <w:color w:val="000000"/>
          <w:sz w:val="24"/>
          <w:szCs w:val="24"/>
        </w:rPr>
      </w:pPr>
      <w:r w:rsidRPr="00F5183B">
        <w:rPr>
          <w:rFonts w:ascii="Times New Roman" w:eastAsia="Times New Roman" w:hAnsi="Times New Roman"/>
          <w:color w:val="000000"/>
          <w:sz w:val="24"/>
          <w:szCs w:val="24"/>
          <w:lang w:eastAsia="ru-RU"/>
        </w:rPr>
        <w:t>МКОУ СОШ №5 г. Тайшета</w:t>
      </w:r>
      <w:r w:rsidRPr="00B4021D">
        <w:rPr>
          <w:rFonts w:ascii="Times New Roman" w:hAnsi="Times New Roman"/>
          <w:color w:val="000000"/>
          <w:sz w:val="24"/>
          <w:szCs w:val="24"/>
        </w:rPr>
        <w:t xml:space="preserve"> (</w:t>
      </w:r>
      <w:r>
        <w:rPr>
          <w:rFonts w:ascii="Times New Roman" w:hAnsi="Times New Roman"/>
          <w:color w:val="000000"/>
          <w:sz w:val="24"/>
          <w:szCs w:val="24"/>
        </w:rPr>
        <w:t>1</w:t>
      </w:r>
      <w:r w:rsidRPr="00B4021D">
        <w:rPr>
          <w:rFonts w:ascii="Times New Roman" w:hAnsi="Times New Roman"/>
          <w:color w:val="000000"/>
          <w:sz w:val="24"/>
          <w:szCs w:val="24"/>
        </w:rPr>
        <w:t xml:space="preserve"> чел.</w:t>
      </w:r>
      <w:proofErr w:type="gramStart"/>
      <w:r w:rsidRPr="00B4021D">
        <w:rPr>
          <w:rFonts w:ascii="Times New Roman" w:hAnsi="Times New Roman"/>
          <w:color w:val="000000"/>
          <w:sz w:val="24"/>
          <w:szCs w:val="24"/>
        </w:rPr>
        <w:t>),</w:t>
      </w:r>
      <w:r>
        <w:rPr>
          <w:rFonts w:ascii="Times New Roman" w:hAnsi="Times New Roman"/>
          <w:color w:val="000000"/>
          <w:sz w:val="24"/>
          <w:szCs w:val="24"/>
        </w:rPr>
        <w:t xml:space="preserve"> </w:t>
      </w:r>
      <w:r w:rsidRPr="00BA4D84">
        <w:rPr>
          <w:rFonts w:ascii="Times New Roman" w:eastAsia="Times New Roman" w:hAnsi="Times New Roman"/>
          <w:color w:val="000000"/>
          <w:sz w:val="24"/>
          <w:szCs w:val="24"/>
          <w:lang w:eastAsia="ru-RU"/>
        </w:rPr>
        <w:t xml:space="preserve"> </w:t>
      </w:r>
      <w:r w:rsidRPr="00F5183B">
        <w:rPr>
          <w:rFonts w:ascii="Times New Roman" w:eastAsia="Times New Roman" w:hAnsi="Times New Roman"/>
          <w:color w:val="000000"/>
          <w:sz w:val="24"/>
          <w:szCs w:val="24"/>
          <w:lang w:eastAsia="ru-RU"/>
        </w:rPr>
        <w:t>МКОУ</w:t>
      </w:r>
      <w:proofErr w:type="gramEnd"/>
      <w:r w:rsidRPr="00F5183B">
        <w:rPr>
          <w:rFonts w:ascii="Times New Roman" w:eastAsia="Times New Roman" w:hAnsi="Times New Roman"/>
          <w:color w:val="000000"/>
          <w:sz w:val="24"/>
          <w:szCs w:val="24"/>
          <w:lang w:eastAsia="ru-RU"/>
        </w:rPr>
        <w:t xml:space="preserve"> средняя школа № 1</w:t>
      </w:r>
      <w:r w:rsidRPr="00B4021D">
        <w:rPr>
          <w:rFonts w:ascii="Times New Roman" w:hAnsi="Times New Roman"/>
          <w:color w:val="000000"/>
          <w:sz w:val="24"/>
          <w:szCs w:val="24"/>
        </w:rPr>
        <w:t>(</w:t>
      </w:r>
      <w:r>
        <w:rPr>
          <w:rFonts w:ascii="Times New Roman" w:hAnsi="Times New Roman"/>
          <w:color w:val="000000"/>
          <w:sz w:val="24"/>
          <w:szCs w:val="24"/>
        </w:rPr>
        <w:t>1</w:t>
      </w:r>
      <w:r w:rsidRPr="00B4021D">
        <w:rPr>
          <w:rFonts w:ascii="Times New Roman" w:hAnsi="Times New Roman"/>
          <w:color w:val="000000"/>
          <w:sz w:val="24"/>
          <w:szCs w:val="24"/>
        </w:rPr>
        <w:t xml:space="preserve"> чел.) - 9</w:t>
      </w:r>
      <w:r>
        <w:rPr>
          <w:rFonts w:ascii="Times New Roman" w:hAnsi="Times New Roman"/>
          <w:color w:val="000000"/>
          <w:sz w:val="24"/>
          <w:szCs w:val="24"/>
        </w:rPr>
        <w:t>2</w:t>
      </w:r>
      <w:r w:rsidRPr="00B4021D">
        <w:rPr>
          <w:rFonts w:ascii="Times New Roman" w:hAnsi="Times New Roman"/>
          <w:color w:val="000000"/>
          <w:sz w:val="24"/>
          <w:szCs w:val="24"/>
        </w:rPr>
        <w:t xml:space="preserve"> б.,</w:t>
      </w:r>
    </w:p>
    <w:p w14:paraId="25B654F5" w14:textId="77777777" w:rsidR="00DB5DDA" w:rsidRPr="00B4021D" w:rsidRDefault="00DB5DDA" w:rsidP="00B50AB3">
      <w:pPr>
        <w:pStyle w:val="a3"/>
        <w:numPr>
          <w:ilvl w:val="0"/>
          <w:numId w:val="30"/>
        </w:numPr>
        <w:spacing w:after="0"/>
        <w:jc w:val="both"/>
        <w:rPr>
          <w:rFonts w:ascii="Times New Roman" w:hAnsi="Times New Roman"/>
          <w:color w:val="000000"/>
          <w:sz w:val="24"/>
          <w:szCs w:val="24"/>
        </w:rPr>
      </w:pPr>
      <w:r w:rsidRPr="00F5183B">
        <w:rPr>
          <w:rFonts w:ascii="Times New Roman" w:eastAsia="Times New Roman" w:hAnsi="Times New Roman"/>
          <w:color w:val="000000"/>
          <w:sz w:val="24"/>
          <w:szCs w:val="24"/>
          <w:lang w:eastAsia="ru-RU"/>
        </w:rPr>
        <w:t>МКОУ СОШ №5 г. Тайшета</w:t>
      </w:r>
      <w:r w:rsidRPr="00B4021D">
        <w:rPr>
          <w:rFonts w:ascii="Times New Roman" w:hAnsi="Times New Roman"/>
          <w:color w:val="000000"/>
          <w:sz w:val="24"/>
          <w:szCs w:val="24"/>
        </w:rPr>
        <w:t xml:space="preserve"> (</w:t>
      </w:r>
      <w:r>
        <w:rPr>
          <w:rFonts w:ascii="Times New Roman" w:hAnsi="Times New Roman"/>
          <w:color w:val="000000"/>
          <w:sz w:val="24"/>
          <w:szCs w:val="24"/>
        </w:rPr>
        <w:t>1</w:t>
      </w:r>
      <w:r w:rsidRPr="00B4021D">
        <w:rPr>
          <w:rFonts w:ascii="Times New Roman" w:hAnsi="Times New Roman"/>
          <w:color w:val="000000"/>
          <w:sz w:val="24"/>
          <w:szCs w:val="24"/>
        </w:rPr>
        <w:t xml:space="preserve"> чел.)- 9</w:t>
      </w:r>
      <w:r>
        <w:rPr>
          <w:rFonts w:ascii="Times New Roman" w:hAnsi="Times New Roman"/>
          <w:color w:val="000000"/>
          <w:sz w:val="24"/>
          <w:szCs w:val="24"/>
        </w:rPr>
        <w:t>0</w:t>
      </w:r>
      <w:r w:rsidRPr="00B4021D">
        <w:rPr>
          <w:rFonts w:ascii="Times New Roman" w:hAnsi="Times New Roman"/>
          <w:color w:val="000000"/>
          <w:sz w:val="24"/>
          <w:szCs w:val="24"/>
        </w:rPr>
        <w:t xml:space="preserve"> б.,</w:t>
      </w:r>
    </w:p>
    <w:p w14:paraId="5EE5F84B" w14:textId="77777777" w:rsidR="00DB5DDA" w:rsidRPr="00B4021D" w:rsidRDefault="00DB5DDA" w:rsidP="00B50AB3">
      <w:pPr>
        <w:pStyle w:val="a3"/>
        <w:numPr>
          <w:ilvl w:val="0"/>
          <w:numId w:val="30"/>
        </w:numPr>
        <w:spacing w:after="0"/>
        <w:jc w:val="both"/>
        <w:rPr>
          <w:rFonts w:ascii="Times New Roman" w:hAnsi="Times New Roman"/>
          <w:color w:val="000000"/>
          <w:sz w:val="24"/>
          <w:szCs w:val="24"/>
        </w:rPr>
      </w:pPr>
      <w:r w:rsidRPr="00F5183B">
        <w:rPr>
          <w:rFonts w:ascii="Times New Roman" w:eastAsia="Times New Roman" w:hAnsi="Times New Roman"/>
          <w:color w:val="000000"/>
          <w:sz w:val="24"/>
          <w:szCs w:val="24"/>
          <w:lang w:eastAsia="ru-RU"/>
        </w:rPr>
        <w:t>МКОУ средняя школа № 1</w:t>
      </w:r>
      <w:r w:rsidRPr="00B4021D">
        <w:rPr>
          <w:rFonts w:ascii="Times New Roman" w:hAnsi="Times New Roman"/>
          <w:color w:val="000000"/>
          <w:sz w:val="24"/>
          <w:szCs w:val="24"/>
        </w:rPr>
        <w:t>(</w:t>
      </w:r>
      <w:r>
        <w:rPr>
          <w:rFonts w:ascii="Times New Roman" w:hAnsi="Times New Roman"/>
          <w:color w:val="000000"/>
          <w:sz w:val="24"/>
          <w:szCs w:val="24"/>
        </w:rPr>
        <w:t>1</w:t>
      </w:r>
      <w:r w:rsidRPr="00B4021D">
        <w:rPr>
          <w:rFonts w:ascii="Times New Roman" w:hAnsi="Times New Roman"/>
          <w:color w:val="000000"/>
          <w:sz w:val="24"/>
          <w:szCs w:val="24"/>
        </w:rPr>
        <w:t xml:space="preserve"> чел.) -</w:t>
      </w:r>
      <w:r>
        <w:rPr>
          <w:rFonts w:ascii="Times New Roman" w:hAnsi="Times New Roman"/>
          <w:color w:val="000000"/>
          <w:sz w:val="24"/>
          <w:szCs w:val="24"/>
        </w:rPr>
        <w:t xml:space="preserve"> 88</w:t>
      </w:r>
      <w:r w:rsidRPr="00B4021D">
        <w:rPr>
          <w:rFonts w:ascii="Times New Roman" w:hAnsi="Times New Roman"/>
          <w:color w:val="000000"/>
          <w:sz w:val="24"/>
          <w:szCs w:val="24"/>
        </w:rPr>
        <w:t xml:space="preserve"> б.,</w:t>
      </w:r>
    </w:p>
    <w:p w14:paraId="3773456A" w14:textId="77777777" w:rsidR="00DB5DDA" w:rsidRPr="00B4021D" w:rsidRDefault="00DB5DDA" w:rsidP="00B50AB3">
      <w:pPr>
        <w:pStyle w:val="a3"/>
        <w:numPr>
          <w:ilvl w:val="0"/>
          <w:numId w:val="30"/>
        </w:numPr>
        <w:spacing w:after="0"/>
        <w:jc w:val="both"/>
        <w:rPr>
          <w:rFonts w:ascii="Times New Roman" w:hAnsi="Times New Roman"/>
          <w:color w:val="000000"/>
          <w:sz w:val="24"/>
          <w:szCs w:val="24"/>
        </w:rPr>
      </w:pPr>
      <w:r>
        <w:rPr>
          <w:rFonts w:ascii="Times New Roman" w:eastAsia="Times New Roman" w:hAnsi="Times New Roman"/>
          <w:color w:val="000000"/>
          <w:sz w:val="24"/>
          <w:szCs w:val="24"/>
          <w:lang w:eastAsia="ru-RU"/>
        </w:rPr>
        <w:t xml:space="preserve">МКОУ «СОШ №85» (1 чел.), </w:t>
      </w:r>
      <w:r w:rsidRPr="00F5183B">
        <w:rPr>
          <w:rFonts w:ascii="Times New Roman" w:eastAsia="Times New Roman" w:hAnsi="Times New Roman"/>
          <w:color w:val="000000"/>
          <w:sz w:val="24"/>
          <w:szCs w:val="24"/>
          <w:lang w:eastAsia="ru-RU"/>
        </w:rPr>
        <w:t>МКОУ средняя школа № 1</w:t>
      </w:r>
      <w:r w:rsidRPr="00B4021D">
        <w:rPr>
          <w:rFonts w:ascii="Times New Roman" w:hAnsi="Times New Roman"/>
          <w:color w:val="000000"/>
          <w:sz w:val="24"/>
          <w:szCs w:val="24"/>
        </w:rPr>
        <w:t>(</w:t>
      </w:r>
      <w:r>
        <w:rPr>
          <w:rFonts w:ascii="Times New Roman" w:hAnsi="Times New Roman"/>
          <w:color w:val="000000"/>
          <w:sz w:val="24"/>
          <w:szCs w:val="24"/>
        </w:rPr>
        <w:t>1</w:t>
      </w:r>
      <w:r w:rsidRPr="00B4021D">
        <w:rPr>
          <w:rFonts w:ascii="Times New Roman" w:hAnsi="Times New Roman"/>
          <w:color w:val="000000"/>
          <w:sz w:val="24"/>
          <w:szCs w:val="24"/>
        </w:rPr>
        <w:t xml:space="preserve"> чел.) -</w:t>
      </w:r>
      <w:r>
        <w:rPr>
          <w:rFonts w:ascii="Times New Roman" w:hAnsi="Times New Roman"/>
          <w:color w:val="000000"/>
          <w:sz w:val="24"/>
          <w:szCs w:val="24"/>
        </w:rPr>
        <w:t>86</w:t>
      </w:r>
      <w:r w:rsidRPr="00B4021D">
        <w:rPr>
          <w:rFonts w:ascii="Times New Roman" w:hAnsi="Times New Roman"/>
          <w:color w:val="000000"/>
          <w:sz w:val="24"/>
          <w:szCs w:val="24"/>
        </w:rPr>
        <w:t xml:space="preserve"> б.</w:t>
      </w:r>
      <w:r w:rsidRPr="00B4021D">
        <w:rPr>
          <w:sz w:val="25"/>
          <w:szCs w:val="25"/>
        </w:rPr>
        <w:t xml:space="preserve"> </w:t>
      </w:r>
    </w:p>
    <w:p w14:paraId="5C3ACA20" w14:textId="77777777" w:rsidR="00DB5DDA" w:rsidRDefault="00DB5DDA" w:rsidP="00DB5DDA">
      <w:pPr>
        <w:pStyle w:val="a3"/>
        <w:spacing w:after="0"/>
        <w:ind w:left="0" w:firstLine="709"/>
        <w:jc w:val="both"/>
        <w:rPr>
          <w:rFonts w:ascii="Times New Roman" w:hAnsi="Times New Roman"/>
          <w:color w:val="000000"/>
          <w:sz w:val="24"/>
          <w:szCs w:val="24"/>
          <w:highlight w:val="yellow"/>
        </w:rPr>
      </w:pPr>
    </w:p>
    <w:p w14:paraId="162DB375" w14:textId="77777777" w:rsidR="00DB5DDA" w:rsidRPr="006435B7" w:rsidRDefault="00DB5DDA" w:rsidP="00DB5DDA">
      <w:pPr>
        <w:pStyle w:val="a3"/>
        <w:spacing w:after="0"/>
        <w:ind w:left="0" w:firstLine="709"/>
        <w:jc w:val="both"/>
        <w:rPr>
          <w:rFonts w:ascii="Times New Roman" w:hAnsi="Times New Roman"/>
          <w:color w:val="000000"/>
          <w:sz w:val="24"/>
          <w:szCs w:val="24"/>
          <w:highlight w:val="yellow"/>
        </w:rPr>
      </w:pPr>
      <w:r>
        <w:rPr>
          <w:rFonts w:ascii="Times New Roman" w:hAnsi="Times New Roman"/>
          <w:noProof/>
          <w:color w:val="000000"/>
          <w:sz w:val="24"/>
          <w:szCs w:val="24"/>
          <w:lang w:eastAsia="ru-RU"/>
        </w:rPr>
        <w:drawing>
          <wp:inline distT="0" distB="0" distL="0" distR="0" wp14:anchorId="41918372" wp14:editId="066C7180">
            <wp:extent cx="5486400" cy="3200400"/>
            <wp:effectExtent l="0" t="0" r="0" b="0"/>
            <wp:docPr id="1087181762" name="Диаграмма 10871817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DFF8FA" w14:textId="3BDA8A6E" w:rsidR="008B1086" w:rsidRPr="00F5183B" w:rsidRDefault="008B1086" w:rsidP="008B1086">
      <w:pPr>
        <w:pStyle w:val="a3"/>
        <w:spacing w:after="0"/>
        <w:ind w:left="0" w:firstLine="709"/>
        <w:jc w:val="both"/>
        <w:rPr>
          <w:rFonts w:ascii="Times New Roman" w:hAnsi="Times New Roman"/>
          <w:color w:val="000000"/>
          <w:sz w:val="24"/>
          <w:szCs w:val="24"/>
        </w:rPr>
      </w:pPr>
      <w:r w:rsidRPr="008B1086">
        <w:rPr>
          <w:rFonts w:ascii="Times New Roman" w:hAnsi="Times New Roman"/>
          <w:color w:val="000000"/>
          <w:sz w:val="24"/>
          <w:szCs w:val="24"/>
        </w:rPr>
        <w:t xml:space="preserve">Рисунок </w:t>
      </w:r>
      <w:r w:rsidR="00682117">
        <w:rPr>
          <w:rFonts w:ascii="Times New Roman" w:hAnsi="Times New Roman"/>
          <w:color w:val="000000"/>
          <w:sz w:val="24"/>
          <w:szCs w:val="24"/>
        </w:rPr>
        <w:t>56</w:t>
      </w:r>
      <w:r w:rsidRPr="008B1086">
        <w:rPr>
          <w:rFonts w:ascii="Times New Roman" w:hAnsi="Times New Roman"/>
          <w:color w:val="000000"/>
          <w:sz w:val="24"/>
          <w:szCs w:val="24"/>
        </w:rPr>
        <w:t>.  Распределение</w:t>
      </w:r>
      <w:r w:rsidRPr="00F5183B">
        <w:rPr>
          <w:rFonts w:ascii="Times New Roman" w:hAnsi="Times New Roman"/>
          <w:color w:val="000000"/>
          <w:sz w:val="24"/>
          <w:szCs w:val="24"/>
        </w:rPr>
        <w:t xml:space="preserve"> тестовых баллов участников ЕГЭ по обществознанию в 202</w:t>
      </w:r>
      <w:r>
        <w:rPr>
          <w:rFonts w:ascii="Times New Roman" w:hAnsi="Times New Roman"/>
          <w:color w:val="000000"/>
          <w:sz w:val="24"/>
          <w:szCs w:val="24"/>
        </w:rPr>
        <w:t>3</w:t>
      </w:r>
      <w:r w:rsidRPr="00F5183B">
        <w:rPr>
          <w:rFonts w:ascii="Times New Roman" w:hAnsi="Times New Roman"/>
          <w:color w:val="000000"/>
          <w:sz w:val="24"/>
          <w:szCs w:val="24"/>
        </w:rPr>
        <w:t xml:space="preserve"> г. (%)</w:t>
      </w:r>
    </w:p>
    <w:p w14:paraId="724A4D9E" w14:textId="125F4320" w:rsidR="00DB5DDA" w:rsidRPr="006435B7" w:rsidRDefault="00DB5DDA" w:rsidP="00DB5DDA">
      <w:pPr>
        <w:pStyle w:val="a3"/>
        <w:spacing w:after="0"/>
        <w:ind w:left="0" w:firstLine="709"/>
        <w:jc w:val="both"/>
        <w:rPr>
          <w:rFonts w:ascii="Times New Roman" w:hAnsi="Times New Roman"/>
          <w:color w:val="000000"/>
          <w:sz w:val="24"/>
          <w:szCs w:val="24"/>
          <w:highlight w:val="yellow"/>
        </w:rPr>
      </w:pPr>
    </w:p>
    <w:p w14:paraId="2790967E" w14:textId="77777777" w:rsidR="00DB5DDA" w:rsidRDefault="00DB5DDA" w:rsidP="00DB5DDA">
      <w:pPr>
        <w:spacing w:after="0"/>
        <w:ind w:firstLine="709"/>
        <w:jc w:val="both"/>
        <w:rPr>
          <w:rFonts w:ascii="Times New Roman" w:hAnsi="Times New Roman"/>
          <w:color w:val="000000"/>
          <w:sz w:val="24"/>
          <w:szCs w:val="24"/>
        </w:rPr>
      </w:pPr>
      <w:r w:rsidRPr="00B7217F">
        <w:rPr>
          <w:rFonts w:ascii="Times New Roman" w:hAnsi="Times New Roman"/>
          <w:color w:val="000000"/>
          <w:sz w:val="24"/>
          <w:szCs w:val="24"/>
        </w:rPr>
        <w:t>В число ОО, пока</w:t>
      </w:r>
      <w:r>
        <w:rPr>
          <w:rFonts w:ascii="Times New Roman" w:hAnsi="Times New Roman"/>
          <w:color w:val="000000"/>
          <w:sz w:val="24"/>
          <w:szCs w:val="24"/>
        </w:rPr>
        <w:t xml:space="preserve">завших средний тестовый балл ниже районного, вошли 6 </w:t>
      </w:r>
      <w:r w:rsidRPr="00B7217F">
        <w:rPr>
          <w:rFonts w:ascii="Times New Roman" w:hAnsi="Times New Roman"/>
          <w:color w:val="000000"/>
          <w:sz w:val="24"/>
          <w:szCs w:val="24"/>
        </w:rPr>
        <w:t>образовательн</w:t>
      </w:r>
      <w:r>
        <w:rPr>
          <w:rFonts w:ascii="Times New Roman" w:hAnsi="Times New Roman"/>
          <w:color w:val="000000"/>
          <w:sz w:val="24"/>
          <w:szCs w:val="24"/>
        </w:rPr>
        <w:t>ых организаций</w:t>
      </w:r>
      <w:r w:rsidRPr="00B7217F">
        <w:rPr>
          <w:rFonts w:ascii="Times New Roman" w:hAnsi="Times New Roman"/>
          <w:color w:val="000000"/>
          <w:sz w:val="24"/>
          <w:szCs w:val="24"/>
        </w:rPr>
        <w:t xml:space="preserve">, что составляет </w:t>
      </w:r>
      <w:r>
        <w:rPr>
          <w:rFonts w:ascii="Times New Roman" w:hAnsi="Times New Roman"/>
          <w:color w:val="000000"/>
          <w:sz w:val="24"/>
          <w:szCs w:val="24"/>
        </w:rPr>
        <w:t>33</w:t>
      </w:r>
      <w:r w:rsidRPr="00B7217F">
        <w:rPr>
          <w:rFonts w:ascii="Times New Roman" w:hAnsi="Times New Roman"/>
          <w:color w:val="000000"/>
          <w:sz w:val="24"/>
          <w:szCs w:val="24"/>
        </w:rPr>
        <w:t>% от общего количества ОО, участвовавших в экзамене по предмету</w:t>
      </w:r>
      <w:r>
        <w:rPr>
          <w:rFonts w:ascii="Times New Roman" w:hAnsi="Times New Roman"/>
          <w:color w:val="000000"/>
          <w:sz w:val="24"/>
          <w:szCs w:val="24"/>
        </w:rPr>
        <w:t>.</w:t>
      </w:r>
    </w:p>
    <w:p w14:paraId="632A1F4B" w14:textId="77777777" w:rsidR="00DB5DDA" w:rsidRDefault="00DB5DDA" w:rsidP="00DB5DDA">
      <w:pPr>
        <w:spacing w:after="0"/>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094B011D" wp14:editId="1D765F33">
            <wp:extent cx="6082665" cy="3816626"/>
            <wp:effectExtent l="0" t="0" r="13335" b="12700"/>
            <wp:docPr id="1087181763" name="Диаграмма 10871817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D379918" w14:textId="5AAF966C" w:rsidR="008B1086" w:rsidRDefault="008B1086" w:rsidP="008B1086">
      <w:pPr>
        <w:spacing w:after="0"/>
        <w:ind w:firstLine="709"/>
        <w:jc w:val="both"/>
        <w:rPr>
          <w:rFonts w:ascii="Times New Roman" w:hAnsi="Times New Roman"/>
          <w:color w:val="000000"/>
          <w:sz w:val="24"/>
          <w:szCs w:val="24"/>
        </w:rPr>
      </w:pPr>
      <w:r>
        <w:rPr>
          <w:rFonts w:ascii="Times New Roman" w:hAnsi="Times New Roman"/>
          <w:color w:val="000000"/>
          <w:sz w:val="24"/>
          <w:szCs w:val="24"/>
        </w:rPr>
        <w:t>Рисунок</w:t>
      </w:r>
      <w:r w:rsidR="00682117">
        <w:rPr>
          <w:rFonts w:ascii="Times New Roman" w:hAnsi="Times New Roman"/>
          <w:color w:val="000000"/>
          <w:sz w:val="24"/>
          <w:szCs w:val="24"/>
        </w:rPr>
        <w:t xml:space="preserve"> 57</w:t>
      </w:r>
      <w:r>
        <w:rPr>
          <w:rFonts w:ascii="Times New Roman" w:hAnsi="Times New Roman"/>
          <w:color w:val="000000"/>
          <w:sz w:val="24"/>
          <w:szCs w:val="24"/>
        </w:rPr>
        <w:t>. Распределение тестовых баллов по образовательным организациям</w:t>
      </w:r>
    </w:p>
    <w:p w14:paraId="296F5394" w14:textId="77777777" w:rsidR="008B1086" w:rsidRPr="008B1086" w:rsidRDefault="008B1086" w:rsidP="008B1086">
      <w:pPr>
        <w:spacing w:after="0"/>
        <w:jc w:val="both"/>
        <w:rPr>
          <w:rFonts w:ascii="Times New Roman" w:hAnsi="Times New Roman"/>
          <w:color w:val="000000"/>
          <w:sz w:val="24"/>
          <w:szCs w:val="24"/>
        </w:rPr>
      </w:pPr>
    </w:p>
    <w:p w14:paraId="61FF7129" w14:textId="2864431C" w:rsidR="00DB5DDA" w:rsidRPr="00223FCD" w:rsidRDefault="00DB5DDA" w:rsidP="00DB5DDA">
      <w:pPr>
        <w:pStyle w:val="a3"/>
        <w:spacing w:after="0"/>
        <w:ind w:left="0" w:firstLine="709"/>
        <w:jc w:val="both"/>
        <w:rPr>
          <w:rFonts w:ascii="Times New Roman" w:hAnsi="Times New Roman"/>
          <w:color w:val="000000"/>
          <w:sz w:val="24"/>
          <w:szCs w:val="24"/>
        </w:rPr>
      </w:pPr>
      <w:r w:rsidRPr="00223FCD">
        <w:rPr>
          <w:rFonts w:ascii="Times New Roman" w:hAnsi="Times New Roman"/>
          <w:color w:val="000000"/>
          <w:sz w:val="24"/>
          <w:szCs w:val="24"/>
        </w:rPr>
        <w:t xml:space="preserve">На ЕГЭ по </w:t>
      </w:r>
      <w:r w:rsidRPr="008B1086">
        <w:rPr>
          <w:rFonts w:ascii="Times New Roman" w:hAnsi="Times New Roman"/>
          <w:bCs/>
          <w:color w:val="000000"/>
          <w:sz w:val="24"/>
          <w:szCs w:val="24"/>
        </w:rPr>
        <w:t>физике</w:t>
      </w:r>
      <w:r w:rsidRPr="00223FCD">
        <w:rPr>
          <w:rFonts w:ascii="Times New Roman" w:hAnsi="Times New Roman"/>
          <w:color w:val="000000"/>
          <w:sz w:val="24"/>
          <w:szCs w:val="24"/>
        </w:rPr>
        <w:t xml:space="preserve"> было зарегистрировано </w:t>
      </w:r>
      <w:r>
        <w:rPr>
          <w:rFonts w:ascii="Times New Roman" w:hAnsi="Times New Roman"/>
          <w:color w:val="000000"/>
          <w:sz w:val="24"/>
          <w:szCs w:val="24"/>
        </w:rPr>
        <w:t>87</w:t>
      </w:r>
      <w:r w:rsidRPr="00223FCD">
        <w:rPr>
          <w:rFonts w:ascii="Times New Roman" w:hAnsi="Times New Roman"/>
          <w:color w:val="000000"/>
          <w:sz w:val="24"/>
          <w:szCs w:val="24"/>
        </w:rPr>
        <w:t xml:space="preserve"> человек (</w:t>
      </w:r>
      <w:r>
        <w:rPr>
          <w:rFonts w:ascii="Times New Roman" w:hAnsi="Times New Roman"/>
          <w:color w:val="000000"/>
          <w:sz w:val="24"/>
          <w:szCs w:val="24"/>
        </w:rPr>
        <w:t xml:space="preserve">2022г.-67 чел., </w:t>
      </w:r>
      <w:r w:rsidRPr="00223FCD">
        <w:rPr>
          <w:rFonts w:ascii="Times New Roman" w:hAnsi="Times New Roman"/>
          <w:color w:val="000000"/>
          <w:sz w:val="24"/>
          <w:szCs w:val="24"/>
        </w:rPr>
        <w:t>2021г. -93 чел.). Принял</w:t>
      </w:r>
      <w:r>
        <w:rPr>
          <w:rFonts w:ascii="Times New Roman" w:hAnsi="Times New Roman"/>
          <w:color w:val="000000"/>
          <w:sz w:val="24"/>
          <w:szCs w:val="24"/>
        </w:rPr>
        <w:t>и</w:t>
      </w:r>
      <w:r w:rsidRPr="00223FCD">
        <w:rPr>
          <w:rFonts w:ascii="Times New Roman" w:hAnsi="Times New Roman"/>
          <w:color w:val="000000"/>
          <w:sz w:val="24"/>
          <w:szCs w:val="24"/>
        </w:rPr>
        <w:t xml:space="preserve"> участие в экзамене </w:t>
      </w:r>
      <w:r>
        <w:rPr>
          <w:rFonts w:ascii="Times New Roman" w:hAnsi="Times New Roman"/>
          <w:color w:val="000000"/>
          <w:sz w:val="24"/>
          <w:szCs w:val="24"/>
        </w:rPr>
        <w:t>86</w:t>
      </w:r>
      <w:r w:rsidRPr="00223FCD">
        <w:rPr>
          <w:rFonts w:ascii="Times New Roman" w:hAnsi="Times New Roman"/>
          <w:color w:val="000000"/>
          <w:sz w:val="24"/>
          <w:szCs w:val="24"/>
        </w:rPr>
        <w:t xml:space="preserve"> человека, что составило </w:t>
      </w:r>
      <w:r>
        <w:rPr>
          <w:rFonts w:ascii="Times New Roman" w:hAnsi="Times New Roman"/>
          <w:color w:val="000000"/>
          <w:sz w:val="24"/>
          <w:szCs w:val="24"/>
        </w:rPr>
        <w:t>98,85</w:t>
      </w:r>
      <w:r w:rsidRPr="00223FCD">
        <w:rPr>
          <w:rFonts w:ascii="Times New Roman" w:hAnsi="Times New Roman"/>
          <w:color w:val="000000"/>
          <w:sz w:val="24"/>
          <w:szCs w:val="24"/>
        </w:rPr>
        <w:t>% (</w:t>
      </w:r>
      <w:r>
        <w:rPr>
          <w:rFonts w:ascii="Times New Roman" w:hAnsi="Times New Roman"/>
          <w:color w:val="000000"/>
          <w:sz w:val="24"/>
          <w:szCs w:val="24"/>
        </w:rPr>
        <w:t xml:space="preserve">2022г.-97,01, </w:t>
      </w:r>
      <w:r w:rsidRPr="00223FCD">
        <w:rPr>
          <w:rFonts w:ascii="Times New Roman" w:hAnsi="Times New Roman"/>
          <w:color w:val="000000"/>
          <w:sz w:val="24"/>
          <w:szCs w:val="24"/>
        </w:rPr>
        <w:t xml:space="preserve">2021г. – 97,85%). </w:t>
      </w:r>
    </w:p>
    <w:p w14:paraId="1FA527D5" w14:textId="1A8D6FB9" w:rsidR="00DB5DDA" w:rsidRPr="0044122F" w:rsidRDefault="008B1086"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682117">
        <w:rPr>
          <w:rFonts w:ascii="Times New Roman" w:hAnsi="Times New Roman"/>
          <w:color w:val="000000"/>
          <w:sz w:val="24"/>
          <w:szCs w:val="24"/>
        </w:rPr>
        <w:t xml:space="preserve"> 53</w:t>
      </w:r>
      <w:r>
        <w:rPr>
          <w:rFonts w:ascii="Times New Roman" w:hAnsi="Times New Roman"/>
          <w:color w:val="000000"/>
          <w:sz w:val="24"/>
          <w:szCs w:val="24"/>
        </w:rPr>
        <w:t xml:space="preserve">. </w:t>
      </w:r>
      <w:r w:rsidR="00DB5DDA" w:rsidRPr="0044122F">
        <w:rPr>
          <w:rFonts w:ascii="Times New Roman" w:hAnsi="Times New Roman"/>
          <w:color w:val="000000"/>
          <w:sz w:val="24"/>
          <w:szCs w:val="24"/>
        </w:rPr>
        <w:t>Количество участников ЕГЭ в районе по категориям</w:t>
      </w:r>
    </w:p>
    <w:tbl>
      <w:tblPr>
        <w:tblStyle w:val="afa"/>
        <w:tblW w:w="8500" w:type="dxa"/>
        <w:jc w:val="center"/>
        <w:tblLook w:val="04A0" w:firstRow="1" w:lastRow="0" w:firstColumn="1" w:lastColumn="0" w:noHBand="0" w:noVBand="1"/>
      </w:tblPr>
      <w:tblGrid>
        <w:gridCol w:w="5101"/>
        <w:gridCol w:w="1131"/>
        <w:gridCol w:w="1134"/>
        <w:gridCol w:w="1134"/>
      </w:tblGrid>
      <w:tr w:rsidR="00DB5DDA" w:rsidRPr="0044122F" w14:paraId="7ED1D16A" w14:textId="77777777" w:rsidTr="006B20DD">
        <w:trPr>
          <w:trHeight w:val="312"/>
          <w:jc w:val="center"/>
        </w:trPr>
        <w:tc>
          <w:tcPr>
            <w:tcW w:w="5101" w:type="dxa"/>
            <w:vMerge w:val="restart"/>
          </w:tcPr>
          <w:p w14:paraId="1DF5EC79" w14:textId="77777777" w:rsidR="00DB5DDA" w:rsidRPr="0044122F" w:rsidRDefault="00DB5DDA" w:rsidP="006B20DD">
            <w:pPr>
              <w:jc w:val="both"/>
              <w:rPr>
                <w:rFonts w:ascii="Times New Roman" w:hAnsi="Times New Roman"/>
                <w:color w:val="000000"/>
                <w:sz w:val="24"/>
                <w:szCs w:val="24"/>
              </w:rPr>
            </w:pPr>
          </w:p>
          <w:p w14:paraId="7E7DAC7A" w14:textId="77777777" w:rsidR="00DB5DDA" w:rsidRPr="0044122F" w:rsidRDefault="00DB5DDA" w:rsidP="006B20DD">
            <w:pPr>
              <w:jc w:val="both"/>
              <w:rPr>
                <w:rFonts w:ascii="Times New Roman" w:hAnsi="Times New Roman"/>
                <w:color w:val="000000"/>
                <w:sz w:val="24"/>
                <w:szCs w:val="24"/>
              </w:rPr>
            </w:pPr>
            <w:r w:rsidRPr="0044122F">
              <w:rPr>
                <w:rFonts w:ascii="Times New Roman" w:hAnsi="Times New Roman"/>
                <w:color w:val="000000"/>
                <w:sz w:val="24"/>
                <w:szCs w:val="24"/>
              </w:rPr>
              <w:t xml:space="preserve">Всего участников </w:t>
            </w:r>
            <w:proofErr w:type="gramStart"/>
            <w:r w:rsidRPr="0044122F">
              <w:rPr>
                <w:rFonts w:ascii="Times New Roman" w:hAnsi="Times New Roman"/>
                <w:color w:val="000000"/>
                <w:sz w:val="24"/>
                <w:szCs w:val="24"/>
              </w:rPr>
              <w:t>ЕГЭ  по</w:t>
            </w:r>
            <w:proofErr w:type="gramEnd"/>
            <w:r w:rsidRPr="0044122F">
              <w:rPr>
                <w:rFonts w:ascii="Times New Roman" w:hAnsi="Times New Roman"/>
                <w:color w:val="000000"/>
                <w:sz w:val="24"/>
                <w:szCs w:val="24"/>
              </w:rPr>
              <w:t xml:space="preserve"> предмету</w:t>
            </w:r>
          </w:p>
        </w:tc>
        <w:tc>
          <w:tcPr>
            <w:tcW w:w="1131" w:type="dxa"/>
          </w:tcPr>
          <w:p w14:paraId="364ED24F"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2021 г.</w:t>
            </w:r>
          </w:p>
        </w:tc>
        <w:tc>
          <w:tcPr>
            <w:tcW w:w="1134" w:type="dxa"/>
          </w:tcPr>
          <w:p w14:paraId="08E702A2"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2022г.</w:t>
            </w:r>
          </w:p>
        </w:tc>
        <w:tc>
          <w:tcPr>
            <w:tcW w:w="1134" w:type="dxa"/>
          </w:tcPr>
          <w:p w14:paraId="215CC3D7" w14:textId="77777777" w:rsidR="00DB5DDA" w:rsidRPr="0044122F"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 г.</w:t>
            </w:r>
          </w:p>
        </w:tc>
      </w:tr>
      <w:tr w:rsidR="00DB5DDA" w:rsidRPr="0044122F" w14:paraId="65D0446B" w14:textId="77777777" w:rsidTr="006B20DD">
        <w:trPr>
          <w:trHeight w:val="324"/>
          <w:jc w:val="center"/>
        </w:trPr>
        <w:tc>
          <w:tcPr>
            <w:tcW w:w="5101" w:type="dxa"/>
            <w:vMerge/>
          </w:tcPr>
          <w:p w14:paraId="525BC632" w14:textId="77777777" w:rsidR="00DB5DDA" w:rsidRPr="0044122F" w:rsidRDefault="00DB5DDA" w:rsidP="006B20DD">
            <w:pPr>
              <w:jc w:val="both"/>
              <w:rPr>
                <w:rFonts w:ascii="Times New Roman" w:hAnsi="Times New Roman"/>
                <w:color w:val="000000"/>
                <w:sz w:val="24"/>
                <w:szCs w:val="24"/>
              </w:rPr>
            </w:pPr>
          </w:p>
        </w:tc>
        <w:tc>
          <w:tcPr>
            <w:tcW w:w="1131" w:type="dxa"/>
          </w:tcPr>
          <w:p w14:paraId="25CF3B37"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91</w:t>
            </w:r>
          </w:p>
        </w:tc>
        <w:tc>
          <w:tcPr>
            <w:tcW w:w="1134" w:type="dxa"/>
          </w:tcPr>
          <w:p w14:paraId="1A1F78A9"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65</w:t>
            </w:r>
          </w:p>
        </w:tc>
        <w:tc>
          <w:tcPr>
            <w:tcW w:w="1134" w:type="dxa"/>
          </w:tcPr>
          <w:p w14:paraId="4464B067" w14:textId="77777777" w:rsidR="00DB5DDA" w:rsidRPr="0044122F" w:rsidRDefault="00DB5DDA" w:rsidP="006B20DD">
            <w:pPr>
              <w:jc w:val="center"/>
              <w:rPr>
                <w:rFonts w:ascii="Times New Roman" w:hAnsi="Times New Roman"/>
                <w:color w:val="000000"/>
                <w:sz w:val="24"/>
                <w:szCs w:val="24"/>
              </w:rPr>
            </w:pPr>
            <w:r>
              <w:rPr>
                <w:rFonts w:ascii="Times New Roman" w:hAnsi="Times New Roman"/>
                <w:color w:val="000000"/>
                <w:sz w:val="24"/>
                <w:szCs w:val="24"/>
              </w:rPr>
              <w:t>86</w:t>
            </w:r>
          </w:p>
        </w:tc>
      </w:tr>
      <w:tr w:rsidR="00DB5DDA" w:rsidRPr="0044122F" w14:paraId="047D1324" w14:textId="77777777" w:rsidTr="006B20DD">
        <w:trPr>
          <w:jc w:val="center"/>
        </w:trPr>
        <w:tc>
          <w:tcPr>
            <w:tcW w:w="5101" w:type="dxa"/>
          </w:tcPr>
          <w:p w14:paraId="01DDB762" w14:textId="77777777" w:rsidR="00DB5DDA" w:rsidRPr="0044122F" w:rsidRDefault="00DB5DDA" w:rsidP="006B20DD">
            <w:pPr>
              <w:jc w:val="both"/>
              <w:rPr>
                <w:rFonts w:ascii="Times New Roman" w:hAnsi="Times New Roman"/>
                <w:color w:val="000000"/>
                <w:sz w:val="24"/>
                <w:szCs w:val="24"/>
              </w:rPr>
            </w:pPr>
            <w:r w:rsidRPr="0044122F">
              <w:rPr>
                <w:rFonts w:ascii="Times New Roman" w:hAnsi="Times New Roman"/>
                <w:color w:val="000000"/>
                <w:sz w:val="24"/>
                <w:szCs w:val="24"/>
              </w:rPr>
              <w:t>Из них:</w:t>
            </w:r>
          </w:p>
          <w:p w14:paraId="31D0DD67" w14:textId="77777777" w:rsidR="00DB5DDA" w:rsidRPr="0044122F" w:rsidRDefault="00DB5DDA" w:rsidP="006B20DD">
            <w:pPr>
              <w:jc w:val="both"/>
              <w:rPr>
                <w:rFonts w:ascii="Times New Roman" w:hAnsi="Times New Roman"/>
                <w:color w:val="000000"/>
                <w:sz w:val="24"/>
                <w:szCs w:val="24"/>
              </w:rPr>
            </w:pPr>
            <w:r w:rsidRPr="0044122F">
              <w:rPr>
                <w:rFonts w:ascii="Times New Roman" w:hAnsi="Times New Roman"/>
                <w:color w:val="000000"/>
                <w:sz w:val="24"/>
                <w:szCs w:val="24"/>
              </w:rPr>
              <w:t>- ВТГ, обучающиеся по СОО</w:t>
            </w:r>
          </w:p>
        </w:tc>
        <w:tc>
          <w:tcPr>
            <w:tcW w:w="1131" w:type="dxa"/>
          </w:tcPr>
          <w:p w14:paraId="34CA981B"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80</w:t>
            </w:r>
          </w:p>
        </w:tc>
        <w:tc>
          <w:tcPr>
            <w:tcW w:w="1134" w:type="dxa"/>
          </w:tcPr>
          <w:p w14:paraId="5B3A0C90"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54</w:t>
            </w:r>
          </w:p>
        </w:tc>
        <w:tc>
          <w:tcPr>
            <w:tcW w:w="1134" w:type="dxa"/>
          </w:tcPr>
          <w:p w14:paraId="5D00D876" w14:textId="77777777" w:rsidR="00DB5DDA" w:rsidRPr="0044122F" w:rsidRDefault="00DB5DDA" w:rsidP="006B20DD">
            <w:pPr>
              <w:jc w:val="center"/>
              <w:rPr>
                <w:rFonts w:ascii="Times New Roman" w:hAnsi="Times New Roman"/>
                <w:color w:val="000000"/>
                <w:sz w:val="24"/>
                <w:szCs w:val="24"/>
              </w:rPr>
            </w:pPr>
            <w:r>
              <w:rPr>
                <w:rFonts w:ascii="Times New Roman" w:hAnsi="Times New Roman"/>
                <w:color w:val="000000"/>
                <w:sz w:val="24"/>
                <w:szCs w:val="24"/>
              </w:rPr>
              <w:t>73</w:t>
            </w:r>
          </w:p>
        </w:tc>
      </w:tr>
      <w:tr w:rsidR="00DB5DDA" w:rsidRPr="0044122F" w14:paraId="53E4D38E" w14:textId="77777777" w:rsidTr="006B20DD">
        <w:trPr>
          <w:jc w:val="center"/>
        </w:trPr>
        <w:tc>
          <w:tcPr>
            <w:tcW w:w="5101" w:type="dxa"/>
          </w:tcPr>
          <w:p w14:paraId="4D54119C" w14:textId="77777777" w:rsidR="00DB5DDA" w:rsidRPr="0044122F" w:rsidRDefault="00DB5DDA" w:rsidP="006B20DD">
            <w:pPr>
              <w:jc w:val="both"/>
              <w:rPr>
                <w:rFonts w:ascii="Times New Roman" w:hAnsi="Times New Roman"/>
                <w:color w:val="000000"/>
                <w:sz w:val="24"/>
                <w:szCs w:val="24"/>
              </w:rPr>
            </w:pPr>
            <w:r w:rsidRPr="0044122F">
              <w:rPr>
                <w:rFonts w:ascii="Times New Roman" w:hAnsi="Times New Roman"/>
                <w:color w:val="000000"/>
                <w:sz w:val="24"/>
                <w:szCs w:val="24"/>
              </w:rPr>
              <w:t>- ВТГ, обучающиеся по СПО</w:t>
            </w:r>
          </w:p>
        </w:tc>
        <w:tc>
          <w:tcPr>
            <w:tcW w:w="1131" w:type="dxa"/>
          </w:tcPr>
          <w:p w14:paraId="2D347D17"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w:t>
            </w:r>
          </w:p>
        </w:tc>
        <w:tc>
          <w:tcPr>
            <w:tcW w:w="1134" w:type="dxa"/>
          </w:tcPr>
          <w:p w14:paraId="51AFB904"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w:t>
            </w:r>
          </w:p>
        </w:tc>
        <w:tc>
          <w:tcPr>
            <w:tcW w:w="1134" w:type="dxa"/>
          </w:tcPr>
          <w:p w14:paraId="5D59AA3D" w14:textId="77777777" w:rsidR="00DB5DDA" w:rsidRPr="0044122F"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r>
      <w:tr w:rsidR="00DB5DDA" w:rsidRPr="0044122F" w14:paraId="5563EB96" w14:textId="77777777" w:rsidTr="006B20DD">
        <w:trPr>
          <w:jc w:val="center"/>
        </w:trPr>
        <w:tc>
          <w:tcPr>
            <w:tcW w:w="5101" w:type="dxa"/>
          </w:tcPr>
          <w:p w14:paraId="0C94CFEC" w14:textId="77777777" w:rsidR="00DB5DDA" w:rsidRPr="0044122F" w:rsidRDefault="00DB5DDA" w:rsidP="006B20DD">
            <w:pPr>
              <w:jc w:val="both"/>
              <w:rPr>
                <w:rFonts w:ascii="Times New Roman" w:hAnsi="Times New Roman"/>
                <w:color w:val="000000"/>
                <w:sz w:val="24"/>
                <w:szCs w:val="24"/>
              </w:rPr>
            </w:pPr>
            <w:r w:rsidRPr="0044122F">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1131" w:type="dxa"/>
          </w:tcPr>
          <w:p w14:paraId="43F94256"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11</w:t>
            </w:r>
          </w:p>
        </w:tc>
        <w:tc>
          <w:tcPr>
            <w:tcW w:w="1134" w:type="dxa"/>
          </w:tcPr>
          <w:p w14:paraId="4C72C086" w14:textId="77777777" w:rsidR="00DB5DDA" w:rsidRPr="0044122F" w:rsidRDefault="00DB5DDA" w:rsidP="006B20DD">
            <w:pPr>
              <w:jc w:val="center"/>
              <w:rPr>
                <w:rFonts w:ascii="Times New Roman" w:hAnsi="Times New Roman"/>
                <w:color w:val="000000"/>
                <w:sz w:val="24"/>
                <w:szCs w:val="24"/>
              </w:rPr>
            </w:pPr>
            <w:r w:rsidRPr="0044122F">
              <w:rPr>
                <w:rFonts w:ascii="Times New Roman" w:hAnsi="Times New Roman"/>
                <w:color w:val="000000"/>
                <w:sz w:val="24"/>
                <w:szCs w:val="24"/>
              </w:rPr>
              <w:t>11</w:t>
            </w:r>
          </w:p>
        </w:tc>
        <w:tc>
          <w:tcPr>
            <w:tcW w:w="1134" w:type="dxa"/>
          </w:tcPr>
          <w:p w14:paraId="6950A201" w14:textId="77777777" w:rsidR="00DB5DDA" w:rsidRPr="0044122F" w:rsidRDefault="00DB5DDA" w:rsidP="006B20DD">
            <w:pPr>
              <w:jc w:val="center"/>
              <w:rPr>
                <w:rFonts w:ascii="Times New Roman" w:hAnsi="Times New Roman"/>
                <w:color w:val="000000"/>
                <w:sz w:val="24"/>
                <w:szCs w:val="24"/>
              </w:rPr>
            </w:pPr>
            <w:r>
              <w:rPr>
                <w:rFonts w:ascii="Times New Roman" w:hAnsi="Times New Roman"/>
                <w:color w:val="000000"/>
                <w:sz w:val="24"/>
                <w:szCs w:val="24"/>
              </w:rPr>
              <w:t>12</w:t>
            </w:r>
          </w:p>
        </w:tc>
      </w:tr>
    </w:tbl>
    <w:p w14:paraId="7551B08E" w14:textId="77777777" w:rsidR="00DB5DDA" w:rsidRDefault="00DB5DDA" w:rsidP="00DB5DDA">
      <w:pPr>
        <w:spacing w:after="0"/>
        <w:ind w:firstLine="709"/>
        <w:jc w:val="center"/>
        <w:rPr>
          <w:rFonts w:ascii="Times New Roman" w:hAnsi="Times New Roman"/>
          <w:color w:val="000000"/>
          <w:sz w:val="24"/>
          <w:szCs w:val="24"/>
        </w:rPr>
      </w:pPr>
    </w:p>
    <w:p w14:paraId="499DCDBB" w14:textId="77777777" w:rsidR="00DB5DDA" w:rsidRPr="00223FCD" w:rsidRDefault="00DB5DDA" w:rsidP="00DB5DDA">
      <w:pPr>
        <w:spacing w:after="0"/>
        <w:ind w:firstLine="709"/>
        <w:jc w:val="center"/>
        <w:rPr>
          <w:rFonts w:ascii="Times New Roman" w:hAnsi="Times New Roman"/>
          <w:color w:val="000000"/>
          <w:sz w:val="24"/>
          <w:szCs w:val="24"/>
          <w:highlight w:val="yellow"/>
        </w:rPr>
      </w:pPr>
      <w:r w:rsidRPr="006C2C07">
        <w:rPr>
          <w:rFonts w:ascii="Times New Roman" w:hAnsi="Times New Roman"/>
          <w:noProof/>
          <w:color w:val="000000"/>
          <w:sz w:val="24"/>
          <w:szCs w:val="24"/>
        </w:rPr>
        <w:lastRenderedPageBreak/>
        <w:drawing>
          <wp:inline distT="0" distB="0" distL="0" distR="0" wp14:anchorId="612EDAB4" wp14:editId="5D89078D">
            <wp:extent cx="5486400" cy="3628417"/>
            <wp:effectExtent l="0" t="0" r="0" b="10160"/>
            <wp:docPr id="1087181764" name="Диаграмма 10871817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F2F13B2" w14:textId="0EA0E575" w:rsidR="008B1086" w:rsidRPr="0044122F" w:rsidRDefault="008B1086" w:rsidP="008B1086">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682117">
        <w:rPr>
          <w:rFonts w:ascii="Times New Roman" w:hAnsi="Times New Roman"/>
          <w:color w:val="000000"/>
          <w:sz w:val="24"/>
          <w:szCs w:val="24"/>
        </w:rPr>
        <w:t>58</w:t>
      </w:r>
      <w:proofErr w:type="gramEnd"/>
      <w:r>
        <w:rPr>
          <w:rFonts w:ascii="Times New Roman" w:hAnsi="Times New Roman"/>
          <w:color w:val="000000"/>
          <w:sz w:val="24"/>
          <w:szCs w:val="24"/>
        </w:rPr>
        <w:t xml:space="preserve">.  </w:t>
      </w:r>
      <w:r w:rsidRPr="0044122F">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физике</w:t>
      </w:r>
      <w:r w:rsidRPr="0044122F">
        <w:rPr>
          <w:rFonts w:ascii="Times New Roman" w:hAnsi="Times New Roman"/>
          <w:color w:val="000000"/>
          <w:sz w:val="24"/>
          <w:szCs w:val="24"/>
        </w:rPr>
        <w:t xml:space="preserve"> по району</w:t>
      </w:r>
      <w:r>
        <w:rPr>
          <w:rFonts w:ascii="Times New Roman" w:hAnsi="Times New Roman"/>
          <w:sz w:val="24"/>
          <w:szCs w:val="24"/>
        </w:rPr>
        <w:t>, %</w:t>
      </w:r>
    </w:p>
    <w:p w14:paraId="19DC69DE" w14:textId="3C136436" w:rsidR="008B1086" w:rsidRDefault="008B1086" w:rsidP="00DB5DDA">
      <w:pPr>
        <w:spacing w:after="0"/>
        <w:ind w:firstLine="709"/>
        <w:jc w:val="center"/>
        <w:rPr>
          <w:rFonts w:ascii="Times New Roman" w:hAnsi="Times New Roman"/>
          <w:color w:val="000000"/>
          <w:sz w:val="24"/>
          <w:szCs w:val="24"/>
        </w:rPr>
      </w:pPr>
    </w:p>
    <w:p w14:paraId="3032F7BE" w14:textId="77777777" w:rsidR="008B1086" w:rsidRDefault="008B1086" w:rsidP="00DB5DDA">
      <w:pPr>
        <w:spacing w:after="0"/>
        <w:ind w:firstLine="709"/>
        <w:jc w:val="center"/>
        <w:rPr>
          <w:rFonts w:ascii="Times New Roman" w:hAnsi="Times New Roman"/>
          <w:color w:val="000000"/>
          <w:sz w:val="24"/>
          <w:szCs w:val="24"/>
        </w:rPr>
      </w:pPr>
    </w:p>
    <w:p w14:paraId="4D563354" w14:textId="77777777" w:rsidR="00DB5DDA" w:rsidRDefault="00DB5DDA" w:rsidP="00DB5DDA">
      <w:pPr>
        <w:spacing w:after="0"/>
        <w:ind w:firstLine="709"/>
        <w:jc w:val="both"/>
        <w:rPr>
          <w:rFonts w:ascii="Times New Roman" w:hAnsi="Times New Roman"/>
          <w:color w:val="000000"/>
          <w:sz w:val="24"/>
          <w:szCs w:val="24"/>
        </w:rPr>
      </w:pPr>
      <w:r w:rsidRPr="00375DFF">
        <w:rPr>
          <w:rFonts w:ascii="Times New Roman" w:hAnsi="Times New Roman"/>
          <w:noProof/>
          <w:color w:val="000000"/>
          <w:sz w:val="24"/>
          <w:szCs w:val="24"/>
        </w:rPr>
        <w:drawing>
          <wp:inline distT="0" distB="0" distL="0" distR="0" wp14:anchorId="6CF39618" wp14:editId="57D209CF">
            <wp:extent cx="5343098" cy="2968388"/>
            <wp:effectExtent l="0" t="0" r="0" b="0"/>
            <wp:docPr id="953095064" name="Диаграмма 953095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C650192" w14:textId="1082FFCF" w:rsidR="008B1086" w:rsidRDefault="008B1086" w:rsidP="008B1086">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59</w:t>
      </w:r>
      <w:r>
        <w:rPr>
          <w:rFonts w:ascii="Times New Roman" w:hAnsi="Times New Roman"/>
          <w:color w:val="000000"/>
          <w:sz w:val="24"/>
          <w:szCs w:val="24"/>
        </w:rPr>
        <w:t xml:space="preserve">. Доля выпускников, выбравших физику, по отношению к общему количеству </w:t>
      </w:r>
      <w:r w:rsidRPr="00375DFF">
        <w:rPr>
          <w:rFonts w:ascii="Times New Roman" w:hAnsi="Times New Roman"/>
          <w:color w:val="000000"/>
          <w:sz w:val="24"/>
          <w:szCs w:val="24"/>
        </w:rPr>
        <w:t>выпускников ОО</w:t>
      </w:r>
      <w:r>
        <w:rPr>
          <w:rFonts w:ascii="Times New Roman" w:hAnsi="Times New Roman"/>
          <w:color w:val="000000"/>
          <w:sz w:val="24"/>
          <w:szCs w:val="24"/>
        </w:rPr>
        <w:t xml:space="preserve"> </w:t>
      </w:r>
    </w:p>
    <w:p w14:paraId="543B3586" w14:textId="77777777" w:rsidR="008B1086" w:rsidRDefault="008B1086" w:rsidP="008B1086">
      <w:pPr>
        <w:spacing w:after="0"/>
        <w:jc w:val="both"/>
        <w:rPr>
          <w:rFonts w:ascii="Times New Roman" w:hAnsi="Times New Roman"/>
          <w:color w:val="000000"/>
          <w:sz w:val="24"/>
          <w:szCs w:val="24"/>
        </w:rPr>
      </w:pPr>
    </w:p>
    <w:p w14:paraId="7EFC0B5B" w14:textId="64A976B0" w:rsidR="00DB5DDA" w:rsidRPr="00352C24"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Увеличение </w:t>
      </w:r>
      <w:r w:rsidRPr="00352C24">
        <w:rPr>
          <w:rFonts w:ascii="Times New Roman" w:hAnsi="Times New Roman"/>
          <w:color w:val="000000"/>
          <w:sz w:val="24"/>
          <w:szCs w:val="24"/>
        </w:rPr>
        <w:t>числа сдающих пред</w:t>
      </w:r>
      <w:r>
        <w:rPr>
          <w:rFonts w:ascii="Times New Roman" w:hAnsi="Times New Roman"/>
          <w:color w:val="000000"/>
          <w:sz w:val="24"/>
          <w:szCs w:val="24"/>
        </w:rPr>
        <w:t>мет в сравнении с прошлым годом</w:t>
      </w:r>
      <w:r w:rsidRPr="00352C24">
        <w:rPr>
          <w:rFonts w:ascii="Times New Roman" w:hAnsi="Times New Roman"/>
          <w:color w:val="000000"/>
          <w:sz w:val="24"/>
          <w:szCs w:val="24"/>
        </w:rPr>
        <w:t xml:space="preserve"> зависит от выбора направлений подготовке при поступлении в ВУЗ.</w:t>
      </w:r>
    </w:p>
    <w:p w14:paraId="264CAD34" w14:textId="16AE8AE8" w:rsidR="00DB5DDA" w:rsidRDefault="00DB5DDA" w:rsidP="00DB5DDA">
      <w:pPr>
        <w:spacing w:after="0"/>
        <w:ind w:firstLine="709"/>
        <w:jc w:val="both"/>
        <w:rPr>
          <w:rFonts w:ascii="Times New Roman" w:hAnsi="Times New Roman"/>
          <w:color w:val="000000"/>
          <w:sz w:val="24"/>
          <w:szCs w:val="24"/>
        </w:rPr>
      </w:pPr>
      <w:r w:rsidRPr="00352C24">
        <w:rPr>
          <w:rFonts w:ascii="Times New Roman" w:hAnsi="Times New Roman"/>
          <w:color w:val="000000"/>
          <w:sz w:val="24"/>
          <w:szCs w:val="24"/>
        </w:rPr>
        <w:t xml:space="preserve">Подтвердили освоение общеобразовательных программ среднего общего образования </w:t>
      </w:r>
      <w:r>
        <w:rPr>
          <w:rFonts w:ascii="Times New Roman" w:hAnsi="Times New Roman"/>
          <w:color w:val="000000"/>
          <w:sz w:val="24"/>
          <w:szCs w:val="24"/>
        </w:rPr>
        <w:t>75</w:t>
      </w:r>
      <w:r w:rsidRPr="00352C24">
        <w:rPr>
          <w:rFonts w:ascii="Times New Roman" w:hAnsi="Times New Roman"/>
          <w:color w:val="000000"/>
          <w:sz w:val="24"/>
          <w:szCs w:val="24"/>
        </w:rPr>
        <w:t xml:space="preserve"> участник</w:t>
      </w:r>
      <w:r>
        <w:rPr>
          <w:rFonts w:ascii="Times New Roman" w:hAnsi="Times New Roman"/>
          <w:color w:val="000000"/>
          <w:sz w:val="24"/>
          <w:szCs w:val="24"/>
        </w:rPr>
        <w:t>ов, что составило</w:t>
      </w:r>
      <w:r w:rsidRPr="00352C24">
        <w:rPr>
          <w:rFonts w:ascii="Times New Roman" w:hAnsi="Times New Roman"/>
          <w:color w:val="000000"/>
          <w:sz w:val="24"/>
          <w:szCs w:val="24"/>
        </w:rPr>
        <w:t xml:space="preserve"> </w:t>
      </w:r>
      <w:r>
        <w:rPr>
          <w:rFonts w:ascii="Times New Roman" w:hAnsi="Times New Roman"/>
          <w:color w:val="000000"/>
          <w:sz w:val="24"/>
          <w:szCs w:val="24"/>
        </w:rPr>
        <w:t>87,21</w:t>
      </w:r>
      <w:r w:rsidRPr="00352C24">
        <w:rPr>
          <w:rFonts w:ascii="Times New Roman" w:hAnsi="Times New Roman"/>
          <w:color w:val="000000"/>
          <w:sz w:val="24"/>
          <w:szCs w:val="24"/>
        </w:rPr>
        <w:t>% (</w:t>
      </w:r>
      <w:r>
        <w:rPr>
          <w:rFonts w:ascii="Times New Roman" w:hAnsi="Times New Roman"/>
          <w:color w:val="000000"/>
          <w:sz w:val="24"/>
          <w:szCs w:val="24"/>
        </w:rPr>
        <w:t xml:space="preserve">2022г. -78,46%, </w:t>
      </w:r>
      <w:r w:rsidRPr="00352C24">
        <w:rPr>
          <w:rFonts w:ascii="Times New Roman" w:hAnsi="Times New Roman"/>
          <w:color w:val="000000"/>
          <w:sz w:val="24"/>
          <w:szCs w:val="24"/>
        </w:rPr>
        <w:t>2021 г. -86,8%), по области 8</w:t>
      </w:r>
      <w:r>
        <w:rPr>
          <w:rFonts w:ascii="Times New Roman" w:hAnsi="Times New Roman"/>
          <w:color w:val="000000"/>
          <w:sz w:val="24"/>
          <w:szCs w:val="24"/>
        </w:rPr>
        <w:t>6,68</w:t>
      </w:r>
      <w:r w:rsidRPr="00352C24">
        <w:rPr>
          <w:rFonts w:ascii="Times New Roman" w:hAnsi="Times New Roman"/>
          <w:color w:val="000000"/>
          <w:sz w:val="24"/>
          <w:szCs w:val="24"/>
        </w:rPr>
        <w:t>%</w:t>
      </w:r>
      <w:r w:rsidR="00682117">
        <w:rPr>
          <w:rFonts w:ascii="Times New Roman" w:hAnsi="Times New Roman"/>
          <w:color w:val="000000"/>
          <w:sz w:val="24"/>
          <w:szCs w:val="24"/>
        </w:rPr>
        <w:t>.</w:t>
      </w:r>
    </w:p>
    <w:p w14:paraId="4113981C" w14:textId="27BF3BFF" w:rsidR="00682117" w:rsidRDefault="00682117" w:rsidP="00DB5DDA">
      <w:pPr>
        <w:spacing w:after="0"/>
        <w:ind w:firstLine="709"/>
        <w:jc w:val="both"/>
        <w:rPr>
          <w:rFonts w:ascii="Times New Roman" w:hAnsi="Times New Roman"/>
          <w:color w:val="000000"/>
          <w:sz w:val="24"/>
          <w:szCs w:val="24"/>
        </w:rPr>
      </w:pPr>
    </w:p>
    <w:p w14:paraId="6E6D6699" w14:textId="77777777" w:rsidR="00682117" w:rsidRPr="00352C24" w:rsidRDefault="00682117" w:rsidP="00DB5DDA">
      <w:pPr>
        <w:spacing w:after="0"/>
        <w:ind w:firstLine="709"/>
        <w:jc w:val="both"/>
        <w:rPr>
          <w:rFonts w:ascii="Times New Roman" w:hAnsi="Times New Roman"/>
          <w:color w:val="000000"/>
          <w:sz w:val="24"/>
          <w:szCs w:val="24"/>
        </w:rPr>
      </w:pPr>
    </w:p>
    <w:p w14:paraId="669D6334" w14:textId="7C0FD687" w:rsidR="00DB5DDA" w:rsidRPr="00352C24" w:rsidRDefault="008B1086" w:rsidP="00DB5DDA">
      <w:pPr>
        <w:spacing w:after="0"/>
        <w:ind w:firstLine="709"/>
        <w:jc w:val="center"/>
        <w:rPr>
          <w:rFonts w:ascii="Times New Roman" w:hAnsi="Times New Roman"/>
          <w:sz w:val="24"/>
          <w:szCs w:val="24"/>
        </w:rPr>
      </w:pPr>
      <w:r>
        <w:rPr>
          <w:rFonts w:ascii="Times New Roman" w:hAnsi="Times New Roman"/>
          <w:sz w:val="24"/>
          <w:szCs w:val="24"/>
        </w:rPr>
        <w:lastRenderedPageBreak/>
        <w:t>Таблица</w:t>
      </w:r>
      <w:r w:rsidR="00682117">
        <w:rPr>
          <w:rFonts w:ascii="Times New Roman" w:hAnsi="Times New Roman"/>
          <w:sz w:val="24"/>
          <w:szCs w:val="24"/>
        </w:rPr>
        <w:t xml:space="preserve"> 54</w:t>
      </w:r>
      <w:r>
        <w:rPr>
          <w:rFonts w:ascii="Times New Roman" w:hAnsi="Times New Roman"/>
          <w:sz w:val="24"/>
          <w:szCs w:val="24"/>
        </w:rPr>
        <w:t xml:space="preserve">. </w:t>
      </w:r>
      <w:r w:rsidR="00DB5DDA" w:rsidRPr="00352C24">
        <w:rPr>
          <w:rFonts w:ascii="Times New Roman" w:hAnsi="Times New Roman"/>
          <w:sz w:val="24"/>
          <w:szCs w:val="24"/>
        </w:rPr>
        <w:t>Динамика результатов ЕГЭ по физике за последние 3 года</w:t>
      </w:r>
    </w:p>
    <w:tbl>
      <w:tblPr>
        <w:tblStyle w:val="afa"/>
        <w:tblW w:w="0" w:type="auto"/>
        <w:tblLook w:val="04A0" w:firstRow="1" w:lastRow="0" w:firstColumn="1" w:lastColumn="0" w:noHBand="0" w:noVBand="1"/>
      </w:tblPr>
      <w:tblGrid>
        <w:gridCol w:w="704"/>
        <w:gridCol w:w="2977"/>
        <w:gridCol w:w="1225"/>
        <w:gridCol w:w="1225"/>
        <w:gridCol w:w="1225"/>
        <w:gridCol w:w="1527"/>
      </w:tblGrid>
      <w:tr w:rsidR="00DB5DDA" w:rsidRPr="007C4498" w14:paraId="03B9DA9A" w14:textId="77777777" w:rsidTr="006B20DD">
        <w:tc>
          <w:tcPr>
            <w:tcW w:w="704" w:type="dxa"/>
          </w:tcPr>
          <w:p w14:paraId="3EF3AE63"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w:t>
            </w:r>
          </w:p>
          <w:p w14:paraId="2575E668"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п/п</w:t>
            </w:r>
          </w:p>
        </w:tc>
        <w:tc>
          <w:tcPr>
            <w:tcW w:w="2977" w:type="dxa"/>
          </w:tcPr>
          <w:p w14:paraId="3714E079"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Участники, набравших балл</w:t>
            </w:r>
          </w:p>
        </w:tc>
        <w:tc>
          <w:tcPr>
            <w:tcW w:w="1225" w:type="dxa"/>
          </w:tcPr>
          <w:p w14:paraId="36F460BE"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2021 г.</w:t>
            </w:r>
          </w:p>
        </w:tc>
        <w:tc>
          <w:tcPr>
            <w:tcW w:w="1225" w:type="dxa"/>
          </w:tcPr>
          <w:p w14:paraId="58302A3F"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2022 г.</w:t>
            </w:r>
          </w:p>
        </w:tc>
        <w:tc>
          <w:tcPr>
            <w:tcW w:w="1225" w:type="dxa"/>
          </w:tcPr>
          <w:p w14:paraId="4AD188D4"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2023 г.</w:t>
            </w:r>
          </w:p>
        </w:tc>
        <w:tc>
          <w:tcPr>
            <w:tcW w:w="1527" w:type="dxa"/>
          </w:tcPr>
          <w:p w14:paraId="637B13F7"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Областной показатель</w:t>
            </w:r>
          </w:p>
        </w:tc>
      </w:tr>
      <w:tr w:rsidR="00DB5DDA" w:rsidRPr="007C4498" w14:paraId="5AD6F2C6" w14:textId="77777777" w:rsidTr="006B20DD">
        <w:tc>
          <w:tcPr>
            <w:tcW w:w="704" w:type="dxa"/>
          </w:tcPr>
          <w:p w14:paraId="0C0400B1" w14:textId="77777777" w:rsidR="00DB5DDA" w:rsidRPr="007C4498" w:rsidRDefault="00DB5DDA" w:rsidP="00B50AB3">
            <w:pPr>
              <w:pStyle w:val="a3"/>
              <w:numPr>
                <w:ilvl w:val="0"/>
                <w:numId w:val="33"/>
              </w:numPr>
              <w:spacing w:after="0"/>
              <w:jc w:val="center"/>
              <w:rPr>
                <w:rFonts w:ascii="Times New Roman" w:hAnsi="Times New Roman"/>
                <w:sz w:val="24"/>
                <w:szCs w:val="24"/>
              </w:rPr>
            </w:pPr>
          </w:p>
        </w:tc>
        <w:tc>
          <w:tcPr>
            <w:tcW w:w="2977" w:type="dxa"/>
          </w:tcPr>
          <w:p w14:paraId="109B495D" w14:textId="77777777" w:rsidR="00DB5DDA" w:rsidRPr="007C4498" w:rsidRDefault="00DB5DDA" w:rsidP="006B20DD">
            <w:pPr>
              <w:rPr>
                <w:rFonts w:ascii="Times New Roman" w:hAnsi="Times New Roman"/>
                <w:sz w:val="24"/>
                <w:szCs w:val="24"/>
              </w:rPr>
            </w:pPr>
            <w:r w:rsidRPr="007C4498">
              <w:rPr>
                <w:rFonts w:ascii="Times New Roman" w:hAnsi="Times New Roman"/>
                <w:sz w:val="24"/>
                <w:szCs w:val="24"/>
              </w:rPr>
              <w:t>0-35 (ниже минимального балла</w:t>
            </w:r>
            <w:proofErr w:type="gramStart"/>
            <w:r w:rsidRPr="007C4498">
              <w:rPr>
                <w:rFonts w:ascii="Times New Roman" w:hAnsi="Times New Roman"/>
                <w:sz w:val="24"/>
                <w:szCs w:val="24"/>
              </w:rPr>
              <w:t>),%</w:t>
            </w:r>
            <w:proofErr w:type="gramEnd"/>
            <w:r w:rsidRPr="007C4498">
              <w:rPr>
                <w:rFonts w:ascii="Times New Roman" w:hAnsi="Times New Roman"/>
                <w:sz w:val="24"/>
                <w:szCs w:val="24"/>
              </w:rPr>
              <w:t xml:space="preserve"> </w:t>
            </w:r>
          </w:p>
        </w:tc>
        <w:tc>
          <w:tcPr>
            <w:tcW w:w="1225" w:type="dxa"/>
          </w:tcPr>
          <w:p w14:paraId="305A3E11"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13,19</w:t>
            </w:r>
          </w:p>
        </w:tc>
        <w:tc>
          <w:tcPr>
            <w:tcW w:w="1225" w:type="dxa"/>
          </w:tcPr>
          <w:p w14:paraId="110BDE62"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21,54</w:t>
            </w:r>
          </w:p>
        </w:tc>
        <w:tc>
          <w:tcPr>
            <w:tcW w:w="1225" w:type="dxa"/>
          </w:tcPr>
          <w:p w14:paraId="0F5EFEAA"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12,79</w:t>
            </w:r>
          </w:p>
        </w:tc>
        <w:tc>
          <w:tcPr>
            <w:tcW w:w="1527" w:type="dxa"/>
          </w:tcPr>
          <w:p w14:paraId="4A5C87EA"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13,32</w:t>
            </w:r>
          </w:p>
        </w:tc>
      </w:tr>
      <w:tr w:rsidR="00DB5DDA" w:rsidRPr="007C4498" w14:paraId="3FF1CBAF" w14:textId="77777777" w:rsidTr="006B20DD">
        <w:tc>
          <w:tcPr>
            <w:tcW w:w="704" w:type="dxa"/>
          </w:tcPr>
          <w:p w14:paraId="032C7CCF" w14:textId="77777777" w:rsidR="00DB5DDA" w:rsidRPr="007C4498" w:rsidRDefault="00DB5DDA" w:rsidP="00B50AB3">
            <w:pPr>
              <w:pStyle w:val="a3"/>
              <w:numPr>
                <w:ilvl w:val="0"/>
                <w:numId w:val="33"/>
              </w:numPr>
              <w:spacing w:after="0"/>
              <w:jc w:val="center"/>
              <w:rPr>
                <w:rFonts w:ascii="Times New Roman" w:hAnsi="Times New Roman"/>
                <w:sz w:val="24"/>
                <w:szCs w:val="24"/>
              </w:rPr>
            </w:pPr>
          </w:p>
        </w:tc>
        <w:tc>
          <w:tcPr>
            <w:tcW w:w="2977" w:type="dxa"/>
          </w:tcPr>
          <w:p w14:paraId="5CBCD3BC" w14:textId="77777777" w:rsidR="00DB5DDA" w:rsidRPr="007C4498" w:rsidRDefault="00DB5DDA" w:rsidP="006B20DD">
            <w:pPr>
              <w:rPr>
                <w:rFonts w:ascii="Times New Roman" w:hAnsi="Times New Roman"/>
                <w:sz w:val="24"/>
                <w:szCs w:val="24"/>
              </w:rPr>
            </w:pPr>
            <w:r w:rsidRPr="007C4498">
              <w:rPr>
                <w:rFonts w:ascii="Times New Roman" w:hAnsi="Times New Roman"/>
                <w:sz w:val="24"/>
                <w:szCs w:val="24"/>
              </w:rPr>
              <w:t xml:space="preserve">от 36 до </w:t>
            </w:r>
            <w:proofErr w:type="gramStart"/>
            <w:r>
              <w:rPr>
                <w:rFonts w:ascii="Times New Roman" w:hAnsi="Times New Roman"/>
                <w:sz w:val="24"/>
                <w:szCs w:val="24"/>
              </w:rPr>
              <w:t>8</w:t>
            </w:r>
            <w:r w:rsidRPr="007C4498">
              <w:rPr>
                <w:rFonts w:ascii="Times New Roman" w:hAnsi="Times New Roman"/>
                <w:sz w:val="24"/>
                <w:szCs w:val="24"/>
              </w:rPr>
              <w:t>0,%</w:t>
            </w:r>
            <w:proofErr w:type="gramEnd"/>
          </w:p>
        </w:tc>
        <w:tc>
          <w:tcPr>
            <w:tcW w:w="1225" w:type="dxa"/>
          </w:tcPr>
          <w:p w14:paraId="5313B887"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86,81</w:t>
            </w:r>
          </w:p>
        </w:tc>
        <w:tc>
          <w:tcPr>
            <w:tcW w:w="1225" w:type="dxa"/>
          </w:tcPr>
          <w:p w14:paraId="369AECBC"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76,92</w:t>
            </w:r>
          </w:p>
        </w:tc>
        <w:tc>
          <w:tcPr>
            <w:tcW w:w="1225" w:type="dxa"/>
          </w:tcPr>
          <w:p w14:paraId="7078AC08"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86,05</w:t>
            </w:r>
          </w:p>
        </w:tc>
        <w:tc>
          <w:tcPr>
            <w:tcW w:w="1527" w:type="dxa"/>
          </w:tcPr>
          <w:p w14:paraId="606C9089"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83,01</w:t>
            </w:r>
          </w:p>
        </w:tc>
      </w:tr>
      <w:tr w:rsidR="00DB5DDA" w:rsidRPr="007C4498" w14:paraId="01E1F472" w14:textId="77777777" w:rsidTr="006B20DD">
        <w:tc>
          <w:tcPr>
            <w:tcW w:w="704" w:type="dxa"/>
          </w:tcPr>
          <w:p w14:paraId="3A1FD257" w14:textId="77777777" w:rsidR="00DB5DDA" w:rsidRPr="007C4498" w:rsidRDefault="00DB5DDA" w:rsidP="00B50AB3">
            <w:pPr>
              <w:pStyle w:val="a3"/>
              <w:numPr>
                <w:ilvl w:val="0"/>
                <w:numId w:val="33"/>
              </w:numPr>
              <w:spacing w:after="0"/>
              <w:jc w:val="center"/>
              <w:rPr>
                <w:rFonts w:ascii="Times New Roman" w:hAnsi="Times New Roman"/>
                <w:sz w:val="24"/>
                <w:szCs w:val="24"/>
              </w:rPr>
            </w:pPr>
          </w:p>
        </w:tc>
        <w:tc>
          <w:tcPr>
            <w:tcW w:w="2977" w:type="dxa"/>
          </w:tcPr>
          <w:p w14:paraId="71D51E4E" w14:textId="77777777" w:rsidR="00DB5DDA" w:rsidRPr="007C4498" w:rsidRDefault="00DB5DDA" w:rsidP="006B20DD">
            <w:pPr>
              <w:rPr>
                <w:rFonts w:ascii="Times New Roman" w:hAnsi="Times New Roman"/>
                <w:sz w:val="24"/>
                <w:szCs w:val="24"/>
              </w:rPr>
            </w:pPr>
            <w:r w:rsidRPr="007C4498">
              <w:rPr>
                <w:rFonts w:ascii="Times New Roman" w:hAnsi="Times New Roman"/>
                <w:sz w:val="24"/>
                <w:szCs w:val="24"/>
              </w:rPr>
              <w:t xml:space="preserve">от 81 до </w:t>
            </w:r>
            <w:proofErr w:type="gramStart"/>
            <w:r w:rsidRPr="007C4498">
              <w:rPr>
                <w:rFonts w:ascii="Times New Roman" w:hAnsi="Times New Roman"/>
                <w:sz w:val="24"/>
                <w:szCs w:val="24"/>
              </w:rPr>
              <w:t>99,%</w:t>
            </w:r>
            <w:proofErr w:type="gramEnd"/>
          </w:p>
        </w:tc>
        <w:tc>
          <w:tcPr>
            <w:tcW w:w="1225" w:type="dxa"/>
          </w:tcPr>
          <w:p w14:paraId="17F89A36"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0</w:t>
            </w:r>
          </w:p>
        </w:tc>
        <w:tc>
          <w:tcPr>
            <w:tcW w:w="1225" w:type="dxa"/>
          </w:tcPr>
          <w:p w14:paraId="3740D778"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1,54</w:t>
            </w:r>
          </w:p>
        </w:tc>
        <w:tc>
          <w:tcPr>
            <w:tcW w:w="1225" w:type="dxa"/>
          </w:tcPr>
          <w:p w14:paraId="4D96E5DE"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1,16</w:t>
            </w:r>
          </w:p>
        </w:tc>
        <w:tc>
          <w:tcPr>
            <w:tcW w:w="1527" w:type="dxa"/>
          </w:tcPr>
          <w:p w14:paraId="30FD563B"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3,67</w:t>
            </w:r>
          </w:p>
        </w:tc>
      </w:tr>
      <w:tr w:rsidR="00DB5DDA" w:rsidRPr="007C4498" w14:paraId="417109DE" w14:textId="77777777" w:rsidTr="006B20DD">
        <w:tc>
          <w:tcPr>
            <w:tcW w:w="704" w:type="dxa"/>
          </w:tcPr>
          <w:p w14:paraId="546B792D" w14:textId="77777777" w:rsidR="00DB5DDA" w:rsidRPr="007C4498" w:rsidRDefault="00DB5DDA" w:rsidP="00B50AB3">
            <w:pPr>
              <w:pStyle w:val="a3"/>
              <w:numPr>
                <w:ilvl w:val="0"/>
                <w:numId w:val="33"/>
              </w:numPr>
              <w:spacing w:after="0"/>
              <w:jc w:val="center"/>
              <w:rPr>
                <w:rFonts w:ascii="Times New Roman" w:hAnsi="Times New Roman"/>
                <w:sz w:val="24"/>
                <w:szCs w:val="24"/>
              </w:rPr>
            </w:pPr>
          </w:p>
        </w:tc>
        <w:tc>
          <w:tcPr>
            <w:tcW w:w="2977" w:type="dxa"/>
          </w:tcPr>
          <w:p w14:paraId="3A14A34B" w14:textId="77777777" w:rsidR="00DB5DDA" w:rsidRPr="007C4498" w:rsidRDefault="00DB5DDA" w:rsidP="006B20DD">
            <w:pPr>
              <w:rPr>
                <w:rFonts w:ascii="Times New Roman" w:hAnsi="Times New Roman"/>
                <w:sz w:val="24"/>
                <w:szCs w:val="24"/>
              </w:rPr>
            </w:pPr>
            <w:r w:rsidRPr="007C4498">
              <w:rPr>
                <w:rFonts w:ascii="Times New Roman" w:hAnsi="Times New Roman"/>
                <w:sz w:val="24"/>
                <w:szCs w:val="24"/>
              </w:rPr>
              <w:t>100 баллов, чел.</w:t>
            </w:r>
          </w:p>
        </w:tc>
        <w:tc>
          <w:tcPr>
            <w:tcW w:w="1225" w:type="dxa"/>
          </w:tcPr>
          <w:p w14:paraId="44C94CF6"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0</w:t>
            </w:r>
          </w:p>
        </w:tc>
        <w:tc>
          <w:tcPr>
            <w:tcW w:w="1225" w:type="dxa"/>
          </w:tcPr>
          <w:p w14:paraId="799A559A"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0</w:t>
            </w:r>
          </w:p>
        </w:tc>
        <w:tc>
          <w:tcPr>
            <w:tcW w:w="1225" w:type="dxa"/>
          </w:tcPr>
          <w:p w14:paraId="30D2E5CA"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25C63F24"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3</w:t>
            </w:r>
          </w:p>
        </w:tc>
      </w:tr>
      <w:tr w:rsidR="00DB5DDA" w:rsidRPr="007C4498" w14:paraId="1B8A8651" w14:textId="77777777" w:rsidTr="006B20DD">
        <w:tc>
          <w:tcPr>
            <w:tcW w:w="704" w:type="dxa"/>
          </w:tcPr>
          <w:p w14:paraId="28944F8F" w14:textId="77777777" w:rsidR="00DB5DDA" w:rsidRPr="007C4498" w:rsidRDefault="00DB5DDA" w:rsidP="00B50AB3">
            <w:pPr>
              <w:pStyle w:val="a3"/>
              <w:numPr>
                <w:ilvl w:val="0"/>
                <w:numId w:val="33"/>
              </w:numPr>
              <w:spacing w:after="0"/>
              <w:jc w:val="center"/>
              <w:rPr>
                <w:rFonts w:ascii="Times New Roman" w:hAnsi="Times New Roman"/>
                <w:sz w:val="24"/>
                <w:szCs w:val="24"/>
              </w:rPr>
            </w:pPr>
          </w:p>
        </w:tc>
        <w:tc>
          <w:tcPr>
            <w:tcW w:w="2977" w:type="dxa"/>
          </w:tcPr>
          <w:p w14:paraId="5CBCE67B" w14:textId="77777777" w:rsidR="00DB5DDA" w:rsidRPr="007C4498" w:rsidRDefault="00DB5DDA" w:rsidP="006B20DD">
            <w:pPr>
              <w:rPr>
                <w:rFonts w:ascii="Times New Roman" w:hAnsi="Times New Roman"/>
                <w:sz w:val="24"/>
                <w:szCs w:val="24"/>
              </w:rPr>
            </w:pPr>
            <w:r w:rsidRPr="007C4498">
              <w:rPr>
                <w:rFonts w:ascii="Times New Roman" w:hAnsi="Times New Roman"/>
                <w:sz w:val="24"/>
                <w:szCs w:val="24"/>
              </w:rPr>
              <w:t>Средний тестовый балл</w:t>
            </w:r>
          </w:p>
        </w:tc>
        <w:tc>
          <w:tcPr>
            <w:tcW w:w="1225" w:type="dxa"/>
          </w:tcPr>
          <w:p w14:paraId="55E2EC1A"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43,06</w:t>
            </w:r>
          </w:p>
        </w:tc>
        <w:tc>
          <w:tcPr>
            <w:tcW w:w="1225" w:type="dxa"/>
          </w:tcPr>
          <w:p w14:paraId="7D887F1A" w14:textId="77777777" w:rsidR="00DB5DDA" w:rsidRPr="007C4498" w:rsidRDefault="00DB5DDA" w:rsidP="006B20DD">
            <w:pPr>
              <w:jc w:val="center"/>
              <w:rPr>
                <w:rFonts w:ascii="Times New Roman" w:hAnsi="Times New Roman"/>
                <w:sz w:val="24"/>
                <w:szCs w:val="24"/>
              </w:rPr>
            </w:pPr>
            <w:r w:rsidRPr="007C4498">
              <w:rPr>
                <w:rFonts w:ascii="Times New Roman" w:hAnsi="Times New Roman"/>
                <w:sz w:val="24"/>
                <w:szCs w:val="24"/>
              </w:rPr>
              <w:t>44</w:t>
            </w:r>
          </w:p>
        </w:tc>
        <w:tc>
          <w:tcPr>
            <w:tcW w:w="1225" w:type="dxa"/>
          </w:tcPr>
          <w:p w14:paraId="78810A98"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20</w:t>
            </w:r>
          </w:p>
        </w:tc>
        <w:tc>
          <w:tcPr>
            <w:tcW w:w="1527" w:type="dxa"/>
          </w:tcPr>
          <w:p w14:paraId="098056B1" w14:textId="77777777" w:rsidR="00DB5DDA" w:rsidRPr="007C4498" w:rsidRDefault="00DB5DDA" w:rsidP="006B20DD">
            <w:pPr>
              <w:jc w:val="center"/>
              <w:rPr>
                <w:rFonts w:ascii="Times New Roman" w:hAnsi="Times New Roman"/>
                <w:sz w:val="24"/>
                <w:szCs w:val="24"/>
              </w:rPr>
            </w:pPr>
            <w:r>
              <w:rPr>
                <w:rFonts w:ascii="Times New Roman" w:hAnsi="Times New Roman"/>
                <w:sz w:val="24"/>
                <w:szCs w:val="24"/>
              </w:rPr>
              <w:t>47,5</w:t>
            </w:r>
          </w:p>
        </w:tc>
      </w:tr>
    </w:tbl>
    <w:p w14:paraId="2C4F85E1" w14:textId="77777777" w:rsidR="00DB5DDA" w:rsidRDefault="00DB5DDA" w:rsidP="00DB5DDA">
      <w:pPr>
        <w:spacing w:after="0"/>
        <w:ind w:firstLine="709"/>
        <w:jc w:val="both"/>
        <w:rPr>
          <w:rFonts w:ascii="Times New Roman" w:hAnsi="Times New Roman"/>
          <w:color w:val="000000"/>
          <w:sz w:val="24"/>
          <w:szCs w:val="24"/>
        </w:rPr>
      </w:pPr>
      <w:r w:rsidRPr="007C4498">
        <w:rPr>
          <w:rFonts w:ascii="Times New Roman" w:hAnsi="Times New Roman"/>
          <w:color w:val="000000"/>
          <w:sz w:val="24"/>
          <w:szCs w:val="24"/>
        </w:rPr>
        <w:t xml:space="preserve">Процент неудовлетворительных отметок заметно снизился в сравнении с прошлым годом, </w:t>
      </w:r>
      <w:r>
        <w:rPr>
          <w:rFonts w:ascii="Times New Roman" w:hAnsi="Times New Roman"/>
          <w:color w:val="000000"/>
          <w:sz w:val="24"/>
          <w:szCs w:val="24"/>
        </w:rPr>
        <w:t xml:space="preserve">но </w:t>
      </w:r>
      <w:r w:rsidRPr="007C4498">
        <w:rPr>
          <w:rFonts w:ascii="Times New Roman" w:hAnsi="Times New Roman"/>
          <w:color w:val="000000"/>
          <w:sz w:val="24"/>
          <w:szCs w:val="24"/>
        </w:rPr>
        <w:t xml:space="preserve">средний тестовый балл по району </w:t>
      </w:r>
      <w:r>
        <w:rPr>
          <w:rFonts w:ascii="Times New Roman" w:hAnsi="Times New Roman"/>
          <w:color w:val="000000"/>
          <w:sz w:val="24"/>
          <w:szCs w:val="24"/>
        </w:rPr>
        <w:t>понизился</w:t>
      </w:r>
      <w:r w:rsidRPr="007C4498">
        <w:rPr>
          <w:rFonts w:ascii="Times New Roman" w:hAnsi="Times New Roman"/>
          <w:color w:val="000000"/>
          <w:sz w:val="24"/>
          <w:szCs w:val="24"/>
        </w:rPr>
        <w:t xml:space="preserve">. </w:t>
      </w:r>
    </w:p>
    <w:p w14:paraId="1A4ED1D3" w14:textId="77777777" w:rsidR="00DB5DDA" w:rsidRPr="00223FCD" w:rsidRDefault="00DB5DDA" w:rsidP="00DB5DDA">
      <w:pPr>
        <w:spacing w:after="0"/>
        <w:ind w:firstLine="709"/>
        <w:jc w:val="center"/>
        <w:rPr>
          <w:rFonts w:ascii="Times New Roman" w:hAnsi="Times New Roman"/>
          <w:color w:val="000000"/>
          <w:sz w:val="24"/>
          <w:szCs w:val="24"/>
          <w:highlight w:val="yellow"/>
        </w:rPr>
      </w:pPr>
      <w:r w:rsidRPr="00223FCD">
        <w:rPr>
          <w:rFonts w:ascii="Times New Roman" w:hAnsi="Times New Roman"/>
          <w:noProof/>
          <w:color w:val="000000"/>
          <w:sz w:val="24"/>
          <w:szCs w:val="24"/>
          <w:highlight w:val="yellow"/>
        </w:rPr>
        <w:drawing>
          <wp:inline distT="0" distB="0" distL="0" distR="0" wp14:anchorId="2FCF240A" wp14:editId="38A6654E">
            <wp:extent cx="5437357" cy="266473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8FA0F8F" w14:textId="5B9F621C" w:rsidR="007B2D32" w:rsidRPr="00223FCD" w:rsidRDefault="007B2D32" w:rsidP="007B2D32">
      <w:pPr>
        <w:spacing w:after="0"/>
        <w:ind w:firstLine="709"/>
        <w:jc w:val="both"/>
        <w:rPr>
          <w:rFonts w:ascii="Times New Roman" w:hAnsi="Times New Roman"/>
          <w:color w:val="000000"/>
          <w:sz w:val="24"/>
          <w:szCs w:val="24"/>
          <w:highlight w:val="yellow"/>
        </w:rPr>
      </w:pPr>
      <w:proofErr w:type="gramStart"/>
      <w:r>
        <w:rPr>
          <w:rFonts w:ascii="Times New Roman" w:hAnsi="Times New Roman"/>
          <w:color w:val="000000"/>
          <w:sz w:val="24"/>
          <w:szCs w:val="24"/>
        </w:rPr>
        <w:t xml:space="preserve">Рисунок  </w:t>
      </w:r>
      <w:r w:rsidR="00682117">
        <w:rPr>
          <w:rFonts w:ascii="Times New Roman" w:hAnsi="Times New Roman"/>
          <w:color w:val="000000"/>
          <w:sz w:val="24"/>
          <w:szCs w:val="24"/>
        </w:rPr>
        <w:t>60</w:t>
      </w:r>
      <w:proofErr w:type="gramEnd"/>
      <w:r>
        <w:rPr>
          <w:rFonts w:ascii="Times New Roman" w:hAnsi="Times New Roman"/>
          <w:color w:val="000000"/>
          <w:sz w:val="24"/>
          <w:szCs w:val="24"/>
        </w:rPr>
        <w:t xml:space="preserve">. </w:t>
      </w:r>
      <w:r w:rsidRPr="007C4498">
        <w:rPr>
          <w:rFonts w:ascii="Times New Roman" w:hAnsi="Times New Roman"/>
          <w:color w:val="000000"/>
          <w:sz w:val="24"/>
          <w:szCs w:val="24"/>
        </w:rPr>
        <w:t>Диаграмма результатов ЕГЭ по физике за последние 3 года</w:t>
      </w:r>
    </w:p>
    <w:p w14:paraId="0E1CA9CA" w14:textId="7C33A2A8" w:rsidR="007B2D32" w:rsidRDefault="007B2D32" w:rsidP="00DB5DDA">
      <w:pPr>
        <w:spacing w:after="0"/>
        <w:ind w:firstLine="709"/>
        <w:jc w:val="both"/>
        <w:rPr>
          <w:rFonts w:ascii="Times New Roman" w:hAnsi="Times New Roman"/>
          <w:color w:val="000000"/>
          <w:sz w:val="24"/>
          <w:szCs w:val="24"/>
        </w:rPr>
      </w:pPr>
    </w:p>
    <w:p w14:paraId="5CD45EC0" w14:textId="26EDDBF9" w:rsidR="00DB5DDA" w:rsidRPr="00223FCD" w:rsidRDefault="00DB5DDA" w:rsidP="00DB5DDA">
      <w:pPr>
        <w:spacing w:after="0"/>
        <w:ind w:firstLine="709"/>
        <w:jc w:val="both"/>
        <w:rPr>
          <w:rFonts w:ascii="Times New Roman" w:hAnsi="Times New Roman"/>
          <w:color w:val="000000"/>
          <w:sz w:val="24"/>
          <w:szCs w:val="24"/>
          <w:highlight w:val="yellow"/>
        </w:rPr>
      </w:pPr>
      <w:r w:rsidRPr="007C4498">
        <w:rPr>
          <w:rFonts w:ascii="Times New Roman" w:hAnsi="Times New Roman"/>
          <w:color w:val="000000"/>
          <w:sz w:val="24"/>
          <w:szCs w:val="24"/>
        </w:rPr>
        <w:t>Распределение тестовых баллов участников ЕГЭ по физике</w:t>
      </w:r>
      <w:r>
        <w:rPr>
          <w:rFonts w:ascii="Times New Roman" w:hAnsi="Times New Roman"/>
          <w:color w:val="000000"/>
          <w:sz w:val="24"/>
          <w:szCs w:val="24"/>
        </w:rPr>
        <w:t xml:space="preserve"> показал</w:t>
      </w:r>
      <w:r w:rsidRPr="007C4498">
        <w:rPr>
          <w:rFonts w:ascii="Times New Roman" w:hAnsi="Times New Roman"/>
          <w:color w:val="000000"/>
          <w:sz w:val="24"/>
          <w:szCs w:val="24"/>
        </w:rPr>
        <w:t xml:space="preserve"> </w:t>
      </w:r>
      <w:r>
        <w:rPr>
          <w:rFonts w:ascii="Times New Roman" w:hAnsi="Times New Roman"/>
          <w:color w:val="000000"/>
          <w:sz w:val="24"/>
          <w:szCs w:val="24"/>
        </w:rPr>
        <w:t>уменьшение количества</w:t>
      </w:r>
      <w:r w:rsidRPr="007C4498">
        <w:rPr>
          <w:rFonts w:ascii="Times New Roman" w:hAnsi="Times New Roman"/>
          <w:color w:val="000000"/>
          <w:sz w:val="24"/>
          <w:szCs w:val="24"/>
        </w:rPr>
        <w:t xml:space="preserve"> участников в группе, получивших 81-99 баллов, в 202</w:t>
      </w:r>
      <w:r>
        <w:rPr>
          <w:rFonts w:ascii="Times New Roman" w:hAnsi="Times New Roman"/>
          <w:color w:val="000000"/>
          <w:sz w:val="24"/>
          <w:szCs w:val="24"/>
        </w:rPr>
        <w:t>2</w:t>
      </w:r>
      <w:r w:rsidRPr="007C4498">
        <w:rPr>
          <w:rFonts w:ascii="Times New Roman" w:hAnsi="Times New Roman"/>
          <w:color w:val="000000"/>
          <w:sz w:val="24"/>
          <w:szCs w:val="24"/>
        </w:rPr>
        <w:t xml:space="preserve"> г. </w:t>
      </w:r>
      <w:r>
        <w:rPr>
          <w:rFonts w:ascii="Times New Roman" w:hAnsi="Times New Roman"/>
          <w:color w:val="000000"/>
          <w:sz w:val="24"/>
          <w:szCs w:val="24"/>
        </w:rPr>
        <w:t>-</w:t>
      </w:r>
      <w:r w:rsidRPr="007C4498">
        <w:rPr>
          <w:rFonts w:ascii="Times New Roman" w:hAnsi="Times New Roman"/>
          <w:color w:val="000000"/>
          <w:sz w:val="24"/>
          <w:szCs w:val="24"/>
        </w:rPr>
        <w:t xml:space="preserve"> </w:t>
      </w:r>
      <w:r w:rsidRPr="007C4498">
        <w:rPr>
          <w:rFonts w:ascii="Times New Roman" w:hAnsi="Times New Roman"/>
          <w:sz w:val="24"/>
          <w:szCs w:val="24"/>
        </w:rPr>
        <w:t>1,54</w:t>
      </w:r>
      <w:r w:rsidRPr="007C4498">
        <w:rPr>
          <w:rFonts w:ascii="Times New Roman" w:hAnsi="Times New Roman"/>
          <w:color w:val="000000"/>
          <w:sz w:val="24"/>
          <w:szCs w:val="24"/>
        </w:rPr>
        <w:t>%, в 2021 г. – 0%. Максимальный балл в районе был получен выпускни</w:t>
      </w:r>
      <w:r>
        <w:rPr>
          <w:rFonts w:ascii="Times New Roman" w:hAnsi="Times New Roman"/>
          <w:color w:val="000000"/>
          <w:sz w:val="24"/>
          <w:szCs w:val="24"/>
        </w:rPr>
        <w:t>ком МКОУ «СОШ №85»</w:t>
      </w:r>
      <w:r w:rsidRPr="007C4498">
        <w:rPr>
          <w:rFonts w:ascii="Times New Roman" w:hAnsi="Times New Roman"/>
          <w:color w:val="000000"/>
          <w:sz w:val="24"/>
          <w:szCs w:val="24"/>
        </w:rPr>
        <w:t xml:space="preserve"> - </w:t>
      </w:r>
      <w:r>
        <w:rPr>
          <w:rFonts w:ascii="Times New Roman" w:hAnsi="Times New Roman"/>
          <w:color w:val="000000"/>
          <w:sz w:val="24"/>
          <w:szCs w:val="24"/>
        </w:rPr>
        <w:t>99</w:t>
      </w:r>
      <w:r w:rsidRPr="007C4498">
        <w:rPr>
          <w:rFonts w:ascii="Times New Roman" w:hAnsi="Times New Roman"/>
          <w:color w:val="000000"/>
          <w:sz w:val="24"/>
          <w:szCs w:val="24"/>
        </w:rPr>
        <w:t xml:space="preserve"> б., (1 чел.), (</w:t>
      </w:r>
      <w:r>
        <w:rPr>
          <w:rFonts w:ascii="Times New Roman" w:hAnsi="Times New Roman"/>
          <w:color w:val="000000"/>
          <w:sz w:val="24"/>
          <w:szCs w:val="24"/>
        </w:rPr>
        <w:t xml:space="preserve">2022г. -81, </w:t>
      </w:r>
      <w:r w:rsidRPr="007C4498">
        <w:rPr>
          <w:rFonts w:ascii="Times New Roman" w:hAnsi="Times New Roman"/>
          <w:color w:val="000000"/>
          <w:sz w:val="24"/>
          <w:szCs w:val="24"/>
        </w:rPr>
        <w:t xml:space="preserve">2021г.-70). Количество участников по области, получивших 100 баллов по предмету – </w:t>
      </w:r>
      <w:r>
        <w:rPr>
          <w:rFonts w:ascii="Times New Roman" w:hAnsi="Times New Roman"/>
          <w:color w:val="000000"/>
          <w:sz w:val="24"/>
          <w:szCs w:val="24"/>
        </w:rPr>
        <w:t>3</w:t>
      </w:r>
      <w:r w:rsidRPr="007C4498">
        <w:rPr>
          <w:rFonts w:ascii="Times New Roman" w:hAnsi="Times New Roman"/>
          <w:color w:val="000000"/>
          <w:sz w:val="24"/>
          <w:szCs w:val="24"/>
        </w:rPr>
        <w:t xml:space="preserve"> человек</w:t>
      </w:r>
      <w:r>
        <w:rPr>
          <w:rFonts w:ascii="Times New Roman" w:hAnsi="Times New Roman"/>
          <w:color w:val="000000"/>
          <w:sz w:val="24"/>
          <w:szCs w:val="24"/>
        </w:rPr>
        <w:t>а</w:t>
      </w:r>
      <w:r w:rsidRPr="007C4498">
        <w:rPr>
          <w:rFonts w:ascii="Times New Roman" w:hAnsi="Times New Roman"/>
          <w:color w:val="000000"/>
          <w:sz w:val="24"/>
          <w:szCs w:val="24"/>
        </w:rPr>
        <w:t xml:space="preserve">. </w:t>
      </w:r>
    </w:p>
    <w:p w14:paraId="5A43C716" w14:textId="77777777" w:rsidR="00DB5DDA" w:rsidRPr="00482323" w:rsidRDefault="00DB5DDA" w:rsidP="00DB5DDA">
      <w:pPr>
        <w:spacing w:after="0"/>
        <w:ind w:firstLine="709"/>
        <w:jc w:val="both"/>
        <w:rPr>
          <w:rFonts w:ascii="Times New Roman" w:hAnsi="Times New Roman"/>
          <w:color w:val="000000"/>
          <w:sz w:val="24"/>
          <w:szCs w:val="24"/>
        </w:rPr>
      </w:pPr>
      <w:r w:rsidRPr="00482323">
        <w:rPr>
          <w:rFonts w:ascii="Times New Roman" w:hAnsi="Times New Roman"/>
          <w:color w:val="000000"/>
          <w:sz w:val="24"/>
          <w:szCs w:val="24"/>
        </w:rPr>
        <w:t>Доля выпускников, набравших более 81 балла в ЕГЭ по физике</w:t>
      </w:r>
      <w:r>
        <w:rPr>
          <w:rFonts w:ascii="Times New Roman" w:hAnsi="Times New Roman"/>
          <w:color w:val="000000"/>
          <w:sz w:val="24"/>
          <w:szCs w:val="24"/>
        </w:rPr>
        <w:t>,</w:t>
      </w:r>
      <w:r w:rsidRPr="00482323">
        <w:rPr>
          <w:rFonts w:ascii="Times New Roman" w:hAnsi="Times New Roman"/>
          <w:color w:val="000000"/>
          <w:sz w:val="24"/>
          <w:szCs w:val="24"/>
        </w:rPr>
        <w:t xml:space="preserve"> составила 1,</w:t>
      </w:r>
      <w:r>
        <w:rPr>
          <w:rFonts w:ascii="Times New Roman" w:hAnsi="Times New Roman"/>
          <w:color w:val="000000"/>
          <w:sz w:val="24"/>
          <w:szCs w:val="24"/>
        </w:rPr>
        <w:t>16</w:t>
      </w:r>
      <w:r w:rsidRPr="00482323">
        <w:rPr>
          <w:rFonts w:ascii="Times New Roman" w:hAnsi="Times New Roman"/>
          <w:color w:val="000000"/>
          <w:sz w:val="24"/>
          <w:szCs w:val="24"/>
        </w:rPr>
        <w:t xml:space="preserve">% (в </w:t>
      </w:r>
      <w:r>
        <w:rPr>
          <w:rFonts w:ascii="Times New Roman" w:hAnsi="Times New Roman"/>
          <w:color w:val="000000"/>
          <w:sz w:val="24"/>
          <w:szCs w:val="24"/>
        </w:rPr>
        <w:t xml:space="preserve">2022 г. -1,54%, </w:t>
      </w:r>
      <w:r w:rsidRPr="00482323">
        <w:rPr>
          <w:rFonts w:ascii="Times New Roman" w:hAnsi="Times New Roman"/>
          <w:color w:val="000000"/>
          <w:sz w:val="24"/>
          <w:szCs w:val="24"/>
        </w:rPr>
        <w:t>2021 г. -0 %) от числа проходивших экзамен.</w:t>
      </w:r>
    </w:p>
    <w:p w14:paraId="753980F0" w14:textId="363BDC72" w:rsidR="00DB5DDA" w:rsidRPr="00482323" w:rsidRDefault="007B2D32"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682117">
        <w:rPr>
          <w:rFonts w:ascii="Times New Roman" w:hAnsi="Times New Roman"/>
          <w:color w:val="000000"/>
          <w:sz w:val="24"/>
          <w:szCs w:val="24"/>
        </w:rPr>
        <w:t>55</w:t>
      </w:r>
      <w:r>
        <w:rPr>
          <w:rFonts w:ascii="Times New Roman" w:hAnsi="Times New Roman"/>
          <w:color w:val="000000"/>
          <w:sz w:val="24"/>
          <w:szCs w:val="24"/>
        </w:rPr>
        <w:t xml:space="preserve">. </w:t>
      </w:r>
      <w:r w:rsidR="00DB5DDA">
        <w:rPr>
          <w:rFonts w:ascii="Times New Roman" w:hAnsi="Times New Roman"/>
          <w:color w:val="000000"/>
          <w:sz w:val="24"/>
          <w:szCs w:val="24"/>
        </w:rPr>
        <w:t>Распределение высоких баллов по образовательным организациям.</w:t>
      </w:r>
    </w:p>
    <w:tbl>
      <w:tblPr>
        <w:tblStyle w:val="afa"/>
        <w:tblW w:w="9493" w:type="dxa"/>
        <w:tblLayout w:type="fixed"/>
        <w:tblLook w:val="04A0" w:firstRow="1" w:lastRow="0" w:firstColumn="1" w:lastColumn="0" w:noHBand="0" w:noVBand="1"/>
      </w:tblPr>
      <w:tblGrid>
        <w:gridCol w:w="562"/>
        <w:gridCol w:w="3685"/>
        <w:gridCol w:w="993"/>
        <w:gridCol w:w="850"/>
        <w:gridCol w:w="1500"/>
        <w:gridCol w:w="1903"/>
      </w:tblGrid>
      <w:tr w:rsidR="00DB5DDA" w:rsidRPr="00482323" w14:paraId="0B8E66FF" w14:textId="77777777" w:rsidTr="006B20DD">
        <w:tc>
          <w:tcPr>
            <w:tcW w:w="562" w:type="dxa"/>
            <w:shd w:val="clear" w:color="auto" w:fill="auto"/>
          </w:tcPr>
          <w:p w14:paraId="3A14713F" w14:textId="77777777" w:rsidR="00DB5DDA" w:rsidRPr="00482323" w:rsidRDefault="00DB5DDA" w:rsidP="006B20DD">
            <w:pPr>
              <w:ind w:left="-116" w:firstLine="142"/>
              <w:jc w:val="both"/>
              <w:rPr>
                <w:rFonts w:ascii="Times New Roman" w:hAnsi="Times New Roman"/>
                <w:color w:val="000000"/>
                <w:sz w:val="24"/>
                <w:szCs w:val="24"/>
              </w:rPr>
            </w:pPr>
            <w:r w:rsidRPr="00482323">
              <w:rPr>
                <w:rFonts w:ascii="Times New Roman" w:hAnsi="Times New Roman"/>
                <w:color w:val="000000"/>
                <w:sz w:val="24"/>
                <w:szCs w:val="24"/>
              </w:rPr>
              <w:t>№</w:t>
            </w:r>
          </w:p>
        </w:tc>
        <w:tc>
          <w:tcPr>
            <w:tcW w:w="3685" w:type="dxa"/>
            <w:shd w:val="clear" w:color="auto" w:fill="auto"/>
          </w:tcPr>
          <w:p w14:paraId="3D4953AE" w14:textId="77777777" w:rsidR="00DB5DDA" w:rsidRPr="00482323" w:rsidRDefault="00DB5DDA" w:rsidP="006B20DD">
            <w:pPr>
              <w:jc w:val="both"/>
              <w:rPr>
                <w:rFonts w:ascii="Times New Roman" w:hAnsi="Times New Roman"/>
                <w:color w:val="000000"/>
                <w:sz w:val="24"/>
                <w:szCs w:val="24"/>
              </w:rPr>
            </w:pPr>
            <w:r w:rsidRPr="00482323">
              <w:rPr>
                <w:rFonts w:ascii="Times New Roman" w:hAnsi="Times New Roman"/>
                <w:color w:val="000000"/>
                <w:sz w:val="24"/>
                <w:szCs w:val="24"/>
              </w:rPr>
              <w:t>Наименование ОО</w:t>
            </w:r>
          </w:p>
        </w:tc>
        <w:tc>
          <w:tcPr>
            <w:tcW w:w="993" w:type="dxa"/>
            <w:shd w:val="clear" w:color="auto" w:fill="auto"/>
          </w:tcPr>
          <w:p w14:paraId="411C133A" w14:textId="77777777" w:rsidR="00DB5DDA" w:rsidRPr="00482323" w:rsidRDefault="00DB5DDA" w:rsidP="006B20DD">
            <w:pPr>
              <w:ind w:firstLine="37"/>
              <w:jc w:val="center"/>
              <w:rPr>
                <w:rFonts w:ascii="Times New Roman" w:hAnsi="Times New Roman"/>
                <w:color w:val="000000"/>
                <w:sz w:val="24"/>
                <w:szCs w:val="24"/>
              </w:rPr>
            </w:pPr>
            <w:r w:rsidRPr="00482323">
              <w:rPr>
                <w:rFonts w:ascii="Times New Roman" w:hAnsi="Times New Roman"/>
                <w:color w:val="000000"/>
                <w:sz w:val="24"/>
                <w:szCs w:val="24"/>
              </w:rPr>
              <w:t>81-90</w:t>
            </w:r>
          </w:p>
        </w:tc>
        <w:tc>
          <w:tcPr>
            <w:tcW w:w="850" w:type="dxa"/>
            <w:shd w:val="clear" w:color="auto" w:fill="auto"/>
          </w:tcPr>
          <w:p w14:paraId="6D1A69D1" w14:textId="77777777" w:rsidR="00DB5DDA" w:rsidRPr="00482323" w:rsidRDefault="00DB5DDA" w:rsidP="006B20DD">
            <w:pPr>
              <w:ind w:left="-670" w:firstLine="568"/>
              <w:jc w:val="center"/>
              <w:rPr>
                <w:rFonts w:ascii="Times New Roman" w:hAnsi="Times New Roman"/>
                <w:color w:val="000000"/>
                <w:sz w:val="24"/>
                <w:szCs w:val="24"/>
              </w:rPr>
            </w:pPr>
            <w:r w:rsidRPr="00482323">
              <w:rPr>
                <w:rFonts w:ascii="Times New Roman" w:hAnsi="Times New Roman"/>
                <w:color w:val="000000"/>
                <w:sz w:val="24"/>
                <w:szCs w:val="24"/>
              </w:rPr>
              <w:t>91-100</w:t>
            </w:r>
          </w:p>
        </w:tc>
        <w:tc>
          <w:tcPr>
            <w:tcW w:w="1500" w:type="dxa"/>
            <w:shd w:val="clear" w:color="auto" w:fill="auto"/>
          </w:tcPr>
          <w:p w14:paraId="295A5749" w14:textId="77777777" w:rsidR="00DB5DDA" w:rsidRPr="00482323" w:rsidRDefault="00DB5DDA" w:rsidP="006B20DD">
            <w:pPr>
              <w:ind w:firstLine="29"/>
              <w:jc w:val="center"/>
              <w:rPr>
                <w:rFonts w:ascii="Times New Roman" w:hAnsi="Times New Roman"/>
                <w:color w:val="000000"/>
                <w:sz w:val="24"/>
                <w:szCs w:val="24"/>
              </w:rPr>
            </w:pPr>
            <w:r w:rsidRPr="00482323">
              <w:rPr>
                <w:rFonts w:ascii="Times New Roman" w:hAnsi="Times New Roman"/>
                <w:color w:val="000000"/>
                <w:sz w:val="24"/>
                <w:szCs w:val="24"/>
              </w:rPr>
              <w:t xml:space="preserve">Доля участников, </w:t>
            </w:r>
            <w:proofErr w:type="gramStart"/>
            <w:r w:rsidRPr="00482323">
              <w:rPr>
                <w:rFonts w:ascii="Times New Roman" w:hAnsi="Times New Roman"/>
                <w:color w:val="000000"/>
                <w:sz w:val="24"/>
                <w:szCs w:val="24"/>
              </w:rPr>
              <w:t>получивших  высокий</w:t>
            </w:r>
            <w:proofErr w:type="gramEnd"/>
            <w:r w:rsidRPr="00482323">
              <w:rPr>
                <w:rFonts w:ascii="Times New Roman" w:hAnsi="Times New Roman"/>
                <w:color w:val="000000"/>
                <w:sz w:val="24"/>
                <w:szCs w:val="24"/>
              </w:rPr>
              <w:t xml:space="preserve"> тестовый бал</w:t>
            </w:r>
            <w:r>
              <w:rPr>
                <w:rFonts w:ascii="Times New Roman" w:hAnsi="Times New Roman"/>
                <w:sz w:val="24"/>
                <w:szCs w:val="24"/>
              </w:rPr>
              <w:t>, %</w:t>
            </w:r>
          </w:p>
        </w:tc>
        <w:tc>
          <w:tcPr>
            <w:tcW w:w="1903" w:type="dxa"/>
            <w:shd w:val="clear" w:color="auto" w:fill="auto"/>
          </w:tcPr>
          <w:p w14:paraId="09D355C7" w14:textId="77777777" w:rsidR="00DB5DDA" w:rsidRPr="00482323" w:rsidRDefault="00DB5DDA" w:rsidP="006B20DD">
            <w:pPr>
              <w:ind w:firstLine="96"/>
              <w:jc w:val="center"/>
              <w:rPr>
                <w:rFonts w:ascii="Times New Roman" w:hAnsi="Times New Roman"/>
                <w:color w:val="000000"/>
                <w:sz w:val="24"/>
                <w:szCs w:val="24"/>
              </w:rPr>
            </w:pPr>
            <w:r w:rsidRPr="00482323">
              <w:rPr>
                <w:rFonts w:ascii="Times New Roman" w:hAnsi="Times New Roman"/>
                <w:color w:val="000000"/>
                <w:sz w:val="24"/>
                <w:szCs w:val="24"/>
              </w:rPr>
              <w:t>Средний бал ОО</w:t>
            </w:r>
          </w:p>
        </w:tc>
      </w:tr>
      <w:tr w:rsidR="00DB5DDA" w:rsidRPr="00482323" w14:paraId="0F046D57" w14:textId="77777777" w:rsidTr="006B20DD">
        <w:tc>
          <w:tcPr>
            <w:tcW w:w="562" w:type="dxa"/>
            <w:shd w:val="clear" w:color="auto" w:fill="auto"/>
          </w:tcPr>
          <w:p w14:paraId="711204D9" w14:textId="77777777" w:rsidR="00DB5DDA" w:rsidRPr="00482323" w:rsidRDefault="00DB5DDA" w:rsidP="00B50AB3">
            <w:pPr>
              <w:pStyle w:val="a3"/>
              <w:numPr>
                <w:ilvl w:val="0"/>
                <w:numId w:val="34"/>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B50EC38" w14:textId="77777777" w:rsidR="00DB5DDA" w:rsidRPr="00482323" w:rsidRDefault="00DB5DDA" w:rsidP="006B20DD">
            <w:pPr>
              <w:jc w:val="both"/>
              <w:rPr>
                <w:rFonts w:ascii="Times New Roman" w:eastAsia="Times New Roman" w:hAnsi="Times New Roman"/>
                <w:color w:val="000000"/>
                <w:sz w:val="24"/>
                <w:szCs w:val="24"/>
              </w:rPr>
            </w:pPr>
            <w:r w:rsidRPr="00482323">
              <w:rPr>
                <w:rFonts w:ascii="Times New Roman" w:eastAsia="Times New Roman" w:hAnsi="Times New Roman"/>
                <w:color w:val="000000"/>
                <w:sz w:val="24"/>
                <w:szCs w:val="24"/>
              </w:rPr>
              <w:t xml:space="preserve">МКОУ </w:t>
            </w:r>
            <w:r>
              <w:rPr>
                <w:rFonts w:ascii="Times New Roman" w:eastAsia="Times New Roman" w:hAnsi="Times New Roman"/>
                <w:color w:val="000000"/>
                <w:sz w:val="24"/>
                <w:szCs w:val="24"/>
              </w:rPr>
              <w:t>«СОШ №85»</w:t>
            </w:r>
          </w:p>
        </w:tc>
        <w:tc>
          <w:tcPr>
            <w:tcW w:w="993" w:type="dxa"/>
            <w:tcBorders>
              <w:top w:val="nil"/>
              <w:left w:val="single" w:sz="4" w:space="0" w:color="auto"/>
              <w:bottom w:val="single" w:sz="4" w:space="0" w:color="auto"/>
              <w:right w:val="single" w:sz="4" w:space="0" w:color="auto"/>
            </w:tcBorders>
            <w:shd w:val="clear" w:color="auto" w:fill="auto"/>
            <w:vAlign w:val="center"/>
          </w:tcPr>
          <w:p w14:paraId="4A83160E" w14:textId="77777777" w:rsidR="00DB5DDA" w:rsidRPr="00482323" w:rsidRDefault="00DB5DDA" w:rsidP="006B20DD">
            <w:pPr>
              <w:ind w:firstLine="3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14:paraId="21F1FEA4" w14:textId="77777777" w:rsidR="00DB5DDA" w:rsidRPr="00482323" w:rsidRDefault="00DB5DDA" w:rsidP="006B20DD">
            <w:pPr>
              <w:ind w:left="-670" w:firstLine="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500" w:type="dxa"/>
            <w:shd w:val="clear" w:color="auto" w:fill="auto"/>
          </w:tcPr>
          <w:p w14:paraId="5BC28E1A" w14:textId="77777777" w:rsidR="00DB5DDA" w:rsidRPr="00482323" w:rsidRDefault="00DB5DDA" w:rsidP="006B20DD">
            <w:pPr>
              <w:ind w:firstLine="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903" w:type="dxa"/>
            <w:tcBorders>
              <w:top w:val="nil"/>
              <w:left w:val="single" w:sz="4" w:space="0" w:color="auto"/>
              <w:bottom w:val="single" w:sz="4" w:space="0" w:color="auto"/>
              <w:right w:val="single" w:sz="4" w:space="0" w:color="auto"/>
            </w:tcBorders>
            <w:shd w:val="clear" w:color="auto" w:fill="auto"/>
            <w:vAlign w:val="center"/>
          </w:tcPr>
          <w:p w14:paraId="51D261F2" w14:textId="77777777" w:rsidR="00DB5DDA" w:rsidRPr="00482323" w:rsidRDefault="00DB5DDA" w:rsidP="006B20DD">
            <w:pPr>
              <w:ind w:firstLine="96"/>
              <w:jc w:val="center"/>
              <w:rPr>
                <w:rFonts w:ascii="Times New Roman" w:eastAsia="Times New Roman" w:hAnsi="Times New Roman"/>
                <w:color w:val="000000"/>
                <w:sz w:val="24"/>
                <w:szCs w:val="24"/>
              </w:rPr>
            </w:pPr>
            <w:r w:rsidRPr="00482323">
              <w:rPr>
                <w:rFonts w:ascii="Times New Roman" w:eastAsia="Times New Roman" w:hAnsi="Times New Roman"/>
                <w:color w:val="000000"/>
                <w:sz w:val="24"/>
                <w:szCs w:val="24"/>
              </w:rPr>
              <w:t>49</w:t>
            </w:r>
          </w:p>
        </w:tc>
      </w:tr>
      <w:tr w:rsidR="00DB5DDA" w:rsidRPr="00482323" w14:paraId="6DFCB32A" w14:textId="77777777" w:rsidTr="006B20DD">
        <w:tc>
          <w:tcPr>
            <w:tcW w:w="562" w:type="dxa"/>
            <w:shd w:val="clear" w:color="auto" w:fill="auto"/>
          </w:tcPr>
          <w:p w14:paraId="37E34FB7" w14:textId="77777777" w:rsidR="00DB5DDA" w:rsidRPr="00482323" w:rsidRDefault="00DB5DDA" w:rsidP="006B20DD">
            <w:pPr>
              <w:pStyle w:val="a3"/>
              <w:spacing w:after="0"/>
              <w:ind w:left="360"/>
              <w:jc w:val="both"/>
              <w:rPr>
                <w:rFonts w:ascii="Times New Roman" w:hAnsi="Times New Roman"/>
                <w:color w:val="000000"/>
                <w:sz w:val="24"/>
                <w:szCs w:val="24"/>
              </w:rPr>
            </w:pPr>
          </w:p>
        </w:tc>
        <w:tc>
          <w:tcPr>
            <w:tcW w:w="3685" w:type="dxa"/>
            <w:shd w:val="clear" w:color="auto" w:fill="auto"/>
          </w:tcPr>
          <w:p w14:paraId="2675E04C" w14:textId="77777777" w:rsidR="00DB5DDA" w:rsidRPr="00482323" w:rsidRDefault="00DB5DDA" w:rsidP="006B20DD">
            <w:pPr>
              <w:ind w:right="-255"/>
              <w:jc w:val="both"/>
              <w:rPr>
                <w:rFonts w:ascii="Times New Roman" w:hAnsi="Times New Roman"/>
                <w:color w:val="000000"/>
                <w:sz w:val="24"/>
                <w:szCs w:val="24"/>
              </w:rPr>
            </w:pPr>
            <w:r w:rsidRPr="00482323">
              <w:rPr>
                <w:rFonts w:ascii="Times New Roman" w:hAnsi="Times New Roman"/>
                <w:color w:val="000000"/>
                <w:sz w:val="24"/>
                <w:szCs w:val="24"/>
              </w:rPr>
              <w:t>Итого:</w:t>
            </w:r>
          </w:p>
        </w:tc>
        <w:tc>
          <w:tcPr>
            <w:tcW w:w="993" w:type="dxa"/>
            <w:shd w:val="clear" w:color="auto" w:fill="auto"/>
          </w:tcPr>
          <w:p w14:paraId="132A7BA9" w14:textId="77777777" w:rsidR="00DB5DDA" w:rsidRPr="00482323" w:rsidRDefault="00DB5DDA" w:rsidP="006B20DD">
            <w:pPr>
              <w:ind w:firstLine="37"/>
              <w:jc w:val="center"/>
              <w:rPr>
                <w:rFonts w:ascii="Times New Roman" w:hAnsi="Times New Roman"/>
                <w:color w:val="000000"/>
                <w:sz w:val="24"/>
                <w:szCs w:val="24"/>
              </w:rPr>
            </w:pPr>
            <w:r>
              <w:rPr>
                <w:rFonts w:ascii="Times New Roman" w:hAnsi="Times New Roman"/>
                <w:color w:val="000000"/>
                <w:sz w:val="24"/>
                <w:szCs w:val="24"/>
              </w:rPr>
              <w:t>0</w:t>
            </w:r>
          </w:p>
        </w:tc>
        <w:tc>
          <w:tcPr>
            <w:tcW w:w="850" w:type="dxa"/>
            <w:shd w:val="clear" w:color="auto" w:fill="auto"/>
          </w:tcPr>
          <w:p w14:paraId="5FD6B0C6" w14:textId="77777777" w:rsidR="00DB5DDA" w:rsidRPr="00482323" w:rsidRDefault="00DB5DDA" w:rsidP="006B20DD">
            <w:pPr>
              <w:ind w:left="-670" w:firstLine="709"/>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4A48867A" w14:textId="77777777" w:rsidR="00DB5DDA" w:rsidRPr="00482323" w:rsidRDefault="00DB5DDA" w:rsidP="006B20DD">
            <w:pPr>
              <w:ind w:firstLine="29"/>
              <w:jc w:val="center"/>
              <w:rPr>
                <w:rFonts w:ascii="Times New Roman" w:hAnsi="Times New Roman"/>
                <w:color w:val="000000"/>
                <w:sz w:val="24"/>
                <w:szCs w:val="24"/>
              </w:rPr>
            </w:pPr>
            <w:r w:rsidRPr="00482323">
              <w:rPr>
                <w:rFonts w:ascii="Times New Roman" w:hAnsi="Times New Roman"/>
                <w:color w:val="000000"/>
                <w:sz w:val="24"/>
                <w:szCs w:val="24"/>
              </w:rPr>
              <w:t>1,</w:t>
            </w:r>
            <w:r>
              <w:rPr>
                <w:rFonts w:ascii="Times New Roman" w:hAnsi="Times New Roman"/>
                <w:color w:val="000000"/>
                <w:sz w:val="24"/>
                <w:szCs w:val="24"/>
              </w:rPr>
              <w:t>16</w:t>
            </w:r>
            <w:r w:rsidRPr="00482323">
              <w:rPr>
                <w:rFonts w:ascii="Times New Roman" w:hAnsi="Times New Roman"/>
                <w:color w:val="000000"/>
                <w:sz w:val="24"/>
                <w:szCs w:val="24"/>
              </w:rPr>
              <w:t>%</w:t>
            </w:r>
          </w:p>
        </w:tc>
        <w:tc>
          <w:tcPr>
            <w:tcW w:w="1903" w:type="dxa"/>
            <w:shd w:val="clear" w:color="auto" w:fill="auto"/>
          </w:tcPr>
          <w:p w14:paraId="5B5BDB66" w14:textId="77777777" w:rsidR="00DB5DDA" w:rsidRPr="00482323" w:rsidRDefault="00DB5DDA" w:rsidP="006B20DD">
            <w:pPr>
              <w:ind w:firstLine="96"/>
              <w:jc w:val="center"/>
              <w:rPr>
                <w:rFonts w:ascii="Times New Roman" w:hAnsi="Times New Roman"/>
                <w:color w:val="000000"/>
                <w:sz w:val="24"/>
                <w:szCs w:val="24"/>
              </w:rPr>
            </w:pPr>
            <w:r w:rsidRPr="00482323">
              <w:rPr>
                <w:rFonts w:ascii="Times New Roman" w:hAnsi="Times New Roman"/>
                <w:color w:val="000000"/>
                <w:sz w:val="24"/>
                <w:szCs w:val="24"/>
              </w:rPr>
              <w:t>По району -</w:t>
            </w:r>
            <w:r>
              <w:rPr>
                <w:rFonts w:ascii="Times New Roman" w:hAnsi="Times New Roman"/>
                <w:color w:val="000000"/>
                <w:sz w:val="24"/>
                <w:szCs w:val="24"/>
              </w:rPr>
              <w:t>46</w:t>
            </w:r>
          </w:p>
        </w:tc>
      </w:tr>
    </w:tbl>
    <w:p w14:paraId="12724DAB" w14:textId="77777777" w:rsidR="00DB5DDA" w:rsidRPr="00482323" w:rsidRDefault="00DB5DDA" w:rsidP="00DB5DDA">
      <w:pPr>
        <w:spacing w:after="0"/>
        <w:ind w:firstLine="709"/>
        <w:jc w:val="both"/>
        <w:rPr>
          <w:rFonts w:ascii="Times New Roman" w:hAnsi="Times New Roman"/>
          <w:color w:val="000000"/>
          <w:sz w:val="24"/>
          <w:szCs w:val="24"/>
        </w:rPr>
      </w:pPr>
      <w:r w:rsidRPr="00482323">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461A52E4" w14:textId="77777777" w:rsidR="00DB5DDA" w:rsidRDefault="00DB5DDA" w:rsidP="00B50AB3">
      <w:pPr>
        <w:pStyle w:val="a3"/>
        <w:numPr>
          <w:ilvl w:val="0"/>
          <w:numId w:val="35"/>
        </w:numPr>
        <w:spacing w:after="0"/>
        <w:jc w:val="both"/>
        <w:rPr>
          <w:rFonts w:ascii="Times New Roman" w:hAnsi="Times New Roman"/>
          <w:color w:val="000000"/>
          <w:sz w:val="24"/>
          <w:szCs w:val="24"/>
        </w:rPr>
      </w:pPr>
      <w:r w:rsidRPr="00482323">
        <w:rPr>
          <w:rFonts w:ascii="Times New Roman" w:hAnsi="Times New Roman"/>
          <w:color w:val="000000"/>
          <w:sz w:val="24"/>
          <w:szCs w:val="24"/>
        </w:rPr>
        <w:t xml:space="preserve">МКОУ «СОШ №85» (1 чел.) - </w:t>
      </w:r>
      <w:r>
        <w:rPr>
          <w:rFonts w:ascii="Times New Roman" w:hAnsi="Times New Roman"/>
          <w:color w:val="000000"/>
          <w:sz w:val="24"/>
          <w:szCs w:val="24"/>
        </w:rPr>
        <w:t>99</w:t>
      </w:r>
      <w:r w:rsidRPr="00482323">
        <w:rPr>
          <w:rFonts w:ascii="Times New Roman" w:hAnsi="Times New Roman"/>
          <w:color w:val="000000"/>
          <w:sz w:val="24"/>
          <w:szCs w:val="24"/>
        </w:rPr>
        <w:t xml:space="preserve"> б </w:t>
      </w:r>
    </w:p>
    <w:p w14:paraId="7AEAD063" w14:textId="77777777" w:rsidR="00DB5DDA" w:rsidRPr="00482323" w:rsidRDefault="00DB5DDA" w:rsidP="00B50AB3">
      <w:pPr>
        <w:pStyle w:val="a3"/>
        <w:numPr>
          <w:ilvl w:val="0"/>
          <w:numId w:val="35"/>
        </w:numPr>
        <w:spacing w:after="0"/>
        <w:jc w:val="both"/>
        <w:rPr>
          <w:rFonts w:ascii="Times New Roman" w:hAnsi="Times New Roman"/>
          <w:color w:val="000000"/>
          <w:sz w:val="24"/>
          <w:szCs w:val="24"/>
        </w:rPr>
      </w:pPr>
      <w:r w:rsidRPr="00482323">
        <w:rPr>
          <w:rFonts w:ascii="Times New Roman" w:hAnsi="Times New Roman"/>
          <w:color w:val="000000"/>
          <w:sz w:val="24"/>
          <w:szCs w:val="24"/>
        </w:rPr>
        <w:t>МКОУ «СОШ №85» (1 чел.) - 7</w:t>
      </w:r>
      <w:r>
        <w:rPr>
          <w:rFonts w:ascii="Times New Roman" w:hAnsi="Times New Roman"/>
          <w:color w:val="000000"/>
          <w:sz w:val="24"/>
          <w:szCs w:val="24"/>
        </w:rPr>
        <w:t>4</w:t>
      </w:r>
      <w:r w:rsidRPr="00482323">
        <w:rPr>
          <w:rFonts w:ascii="Times New Roman" w:hAnsi="Times New Roman"/>
          <w:color w:val="000000"/>
          <w:sz w:val="24"/>
          <w:szCs w:val="24"/>
        </w:rPr>
        <w:t xml:space="preserve"> б.,</w:t>
      </w:r>
    </w:p>
    <w:p w14:paraId="1D4964D2" w14:textId="77777777" w:rsidR="00DB5DDA" w:rsidRPr="00610E8D" w:rsidRDefault="00DB5DDA" w:rsidP="00B50AB3">
      <w:pPr>
        <w:pStyle w:val="a3"/>
        <w:numPr>
          <w:ilvl w:val="0"/>
          <w:numId w:val="35"/>
        </w:numPr>
        <w:spacing w:after="0"/>
        <w:jc w:val="both"/>
        <w:rPr>
          <w:rFonts w:ascii="Times New Roman" w:hAnsi="Times New Roman"/>
          <w:color w:val="000000"/>
          <w:sz w:val="24"/>
          <w:szCs w:val="24"/>
        </w:rPr>
      </w:pPr>
      <w:r w:rsidRPr="00482323">
        <w:rPr>
          <w:rFonts w:ascii="Times New Roman" w:hAnsi="Times New Roman"/>
          <w:color w:val="000000"/>
          <w:sz w:val="24"/>
          <w:szCs w:val="24"/>
        </w:rPr>
        <w:t xml:space="preserve">МКОУ СОШ № </w:t>
      </w:r>
      <w:r>
        <w:rPr>
          <w:rFonts w:ascii="Times New Roman" w:hAnsi="Times New Roman"/>
          <w:color w:val="000000"/>
          <w:sz w:val="24"/>
          <w:szCs w:val="24"/>
        </w:rPr>
        <w:t>5</w:t>
      </w:r>
      <w:r w:rsidRPr="00482323">
        <w:rPr>
          <w:rFonts w:ascii="Times New Roman" w:hAnsi="Times New Roman"/>
          <w:color w:val="000000"/>
          <w:sz w:val="24"/>
          <w:szCs w:val="24"/>
        </w:rPr>
        <w:t xml:space="preserve"> г. Тайшета (</w:t>
      </w:r>
      <w:r>
        <w:rPr>
          <w:rFonts w:ascii="Times New Roman" w:hAnsi="Times New Roman"/>
          <w:color w:val="000000"/>
          <w:sz w:val="24"/>
          <w:szCs w:val="24"/>
        </w:rPr>
        <w:t>1</w:t>
      </w:r>
      <w:r w:rsidRPr="00482323">
        <w:rPr>
          <w:rFonts w:ascii="Times New Roman" w:hAnsi="Times New Roman"/>
          <w:color w:val="000000"/>
          <w:sz w:val="24"/>
          <w:szCs w:val="24"/>
        </w:rPr>
        <w:t xml:space="preserve"> чел.)-</w:t>
      </w:r>
      <w:r>
        <w:rPr>
          <w:rFonts w:ascii="Times New Roman" w:hAnsi="Times New Roman"/>
          <w:color w:val="000000"/>
          <w:sz w:val="24"/>
          <w:szCs w:val="24"/>
        </w:rPr>
        <w:t>68</w:t>
      </w:r>
      <w:r w:rsidRPr="00482323">
        <w:rPr>
          <w:rFonts w:ascii="Times New Roman" w:hAnsi="Times New Roman"/>
          <w:color w:val="000000"/>
          <w:sz w:val="24"/>
          <w:szCs w:val="24"/>
        </w:rPr>
        <w:t xml:space="preserve"> б.</w:t>
      </w:r>
      <w:r w:rsidRPr="00482323">
        <w:rPr>
          <w:sz w:val="25"/>
          <w:szCs w:val="25"/>
        </w:rPr>
        <w:t xml:space="preserve"> </w:t>
      </w:r>
    </w:p>
    <w:p w14:paraId="23AD93B3" w14:textId="77777777" w:rsidR="00DB5DDA" w:rsidRPr="00482323" w:rsidRDefault="00DB5DDA" w:rsidP="00B50AB3">
      <w:pPr>
        <w:pStyle w:val="a3"/>
        <w:numPr>
          <w:ilvl w:val="0"/>
          <w:numId w:val="35"/>
        </w:numPr>
        <w:spacing w:after="0"/>
        <w:jc w:val="both"/>
        <w:rPr>
          <w:rFonts w:ascii="Times New Roman" w:hAnsi="Times New Roman"/>
          <w:color w:val="000000"/>
          <w:sz w:val="24"/>
          <w:szCs w:val="24"/>
        </w:rPr>
      </w:pPr>
      <w:r w:rsidRPr="00610E8D">
        <w:rPr>
          <w:rFonts w:ascii="Times New Roman" w:hAnsi="Times New Roman"/>
          <w:color w:val="000000"/>
          <w:sz w:val="24"/>
          <w:szCs w:val="24"/>
        </w:rPr>
        <w:lastRenderedPageBreak/>
        <w:t xml:space="preserve">Школа-интернат №24 ОАО «РЖД» </w:t>
      </w:r>
      <w:r w:rsidRPr="00482323">
        <w:rPr>
          <w:rFonts w:ascii="Times New Roman" w:hAnsi="Times New Roman"/>
          <w:color w:val="000000"/>
          <w:sz w:val="24"/>
          <w:szCs w:val="24"/>
        </w:rPr>
        <w:t>(</w:t>
      </w:r>
      <w:r>
        <w:rPr>
          <w:rFonts w:ascii="Times New Roman" w:hAnsi="Times New Roman"/>
          <w:color w:val="000000"/>
          <w:sz w:val="24"/>
          <w:szCs w:val="24"/>
        </w:rPr>
        <w:t>2</w:t>
      </w:r>
      <w:r w:rsidRPr="00482323">
        <w:rPr>
          <w:rFonts w:ascii="Times New Roman" w:hAnsi="Times New Roman"/>
          <w:color w:val="000000"/>
          <w:sz w:val="24"/>
          <w:szCs w:val="24"/>
        </w:rPr>
        <w:t xml:space="preserve"> чел.)-</w:t>
      </w:r>
      <w:r>
        <w:rPr>
          <w:rFonts w:ascii="Times New Roman" w:hAnsi="Times New Roman"/>
          <w:color w:val="000000"/>
          <w:sz w:val="24"/>
          <w:szCs w:val="24"/>
        </w:rPr>
        <w:t>66</w:t>
      </w:r>
      <w:r w:rsidRPr="00482323">
        <w:rPr>
          <w:rFonts w:ascii="Times New Roman" w:hAnsi="Times New Roman"/>
          <w:color w:val="000000"/>
          <w:sz w:val="24"/>
          <w:szCs w:val="24"/>
        </w:rPr>
        <w:t xml:space="preserve"> б.</w:t>
      </w:r>
    </w:p>
    <w:p w14:paraId="5507F179" w14:textId="13B27492" w:rsidR="00DB5DDA" w:rsidRPr="002A7AA1" w:rsidRDefault="00DB5DDA" w:rsidP="00DB5DDA">
      <w:pPr>
        <w:pStyle w:val="a3"/>
        <w:spacing w:after="0"/>
        <w:ind w:left="0" w:firstLine="709"/>
        <w:jc w:val="center"/>
        <w:rPr>
          <w:rFonts w:ascii="Times New Roman" w:hAnsi="Times New Roman"/>
          <w:color w:val="000000"/>
          <w:sz w:val="24"/>
          <w:szCs w:val="24"/>
        </w:rPr>
      </w:pPr>
      <w:r w:rsidRPr="006C2C07">
        <w:rPr>
          <w:rFonts w:ascii="Times New Roman" w:hAnsi="Times New Roman"/>
          <w:noProof/>
          <w:color w:val="000000"/>
          <w:sz w:val="24"/>
          <w:szCs w:val="24"/>
          <w:lang w:eastAsia="ru-RU"/>
        </w:rPr>
        <w:drawing>
          <wp:inline distT="0" distB="0" distL="0" distR="0" wp14:anchorId="62893AB9" wp14:editId="459EBFCC">
            <wp:extent cx="5486400" cy="1781175"/>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5AC985C" w14:textId="501E66D2" w:rsidR="007B2D32" w:rsidRDefault="007B2D32" w:rsidP="00DB5DDA">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682117">
        <w:rPr>
          <w:rFonts w:ascii="Times New Roman" w:hAnsi="Times New Roman"/>
          <w:color w:val="000000"/>
          <w:sz w:val="24"/>
          <w:szCs w:val="24"/>
        </w:rPr>
        <w:t>61</w:t>
      </w:r>
      <w:proofErr w:type="gramEnd"/>
      <w:r>
        <w:rPr>
          <w:rFonts w:ascii="Times New Roman" w:hAnsi="Times New Roman"/>
          <w:color w:val="000000"/>
          <w:sz w:val="24"/>
          <w:szCs w:val="24"/>
        </w:rPr>
        <w:t xml:space="preserve">. </w:t>
      </w:r>
      <w:r w:rsidRPr="002A7AA1">
        <w:rPr>
          <w:rFonts w:ascii="Times New Roman" w:hAnsi="Times New Roman"/>
          <w:color w:val="000000"/>
          <w:sz w:val="24"/>
          <w:szCs w:val="24"/>
        </w:rPr>
        <w:t>Распределение тестовых баллов участников ЕГЭ по физике в 202</w:t>
      </w:r>
      <w:r>
        <w:rPr>
          <w:rFonts w:ascii="Times New Roman" w:hAnsi="Times New Roman"/>
          <w:color w:val="000000"/>
          <w:sz w:val="24"/>
          <w:szCs w:val="24"/>
        </w:rPr>
        <w:t>3</w:t>
      </w:r>
      <w:r w:rsidRPr="002A7AA1">
        <w:rPr>
          <w:rFonts w:ascii="Times New Roman" w:hAnsi="Times New Roman"/>
          <w:color w:val="000000"/>
          <w:sz w:val="24"/>
          <w:szCs w:val="24"/>
        </w:rPr>
        <w:t xml:space="preserve"> г. (%)</w:t>
      </w:r>
    </w:p>
    <w:p w14:paraId="2CC798AF" w14:textId="5BD6ACB6" w:rsidR="00DB5DDA" w:rsidRPr="002A7AA1" w:rsidRDefault="00DB5DDA" w:rsidP="00DB5DDA">
      <w:pPr>
        <w:spacing w:after="0"/>
        <w:ind w:firstLine="709"/>
        <w:jc w:val="both"/>
        <w:rPr>
          <w:rFonts w:ascii="Times New Roman" w:hAnsi="Times New Roman"/>
          <w:color w:val="000000"/>
          <w:sz w:val="24"/>
          <w:szCs w:val="24"/>
        </w:rPr>
      </w:pPr>
      <w:r w:rsidRPr="002A7AA1">
        <w:rPr>
          <w:rFonts w:ascii="Times New Roman" w:hAnsi="Times New Roman"/>
          <w:color w:val="000000"/>
          <w:sz w:val="24"/>
          <w:szCs w:val="24"/>
        </w:rPr>
        <w:t xml:space="preserve">В число ОО, показавших средний тестовый балл ниже районного, вошли </w:t>
      </w:r>
      <w:r>
        <w:rPr>
          <w:rFonts w:ascii="Times New Roman" w:hAnsi="Times New Roman"/>
          <w:color w:val="000000"/>
          <w:sz w:val="24"/>
          <w:szCs w:val="24"/>
        </w:rPr>
        <w:t>9</w:t>
      </w:r>
      <w:r w:rsidRPr="002A7AA1">
        <w:rPr>
          <w:rFonts w:ascii="Times New Roman" w:hAnsi="Times New Roman"/>
          <w:color w:val="000000"/>
          <w:sz w:val="24"/>
          <w:szCs w:val="24"/>
        </w:rPr>
        <w:t xml:space="preserve"> из 1</w:t>
      </w:r>
      <w:r>
        <w:rPr>
          <w:rFonts w:ascii="Times New Roman" w:hAnsi="Times New Roman"/>
          <w:color w:val="000000"/>
          <w:sz w:val="24"/>
          <w:szCs w:val="24"/>
        </w:rPr>
        <w:t>4</w:t>
      </w:r>
      <w:r w:rsidRPr="002A7AA1">
        <w:rPr>
          <w:rFonts w:ascii="Times New Roman" w:hAnsi="Times New Roman"/>
          <w:color w:val="000000"/>
          <w:sz w:val="24"/>
          <w:szCs w:val="24"/>
        </w:rPr>
        <w:t xml:space="preserve"> образовательн</w:t>
      </w:r>
      <w:r>
        <w:rPr>
          <w:rFonts w:ascii="Times New Roman" w:hAnsi="Times New Roman"/>
          <w:color w:val="000000"/>
          <w:sz w:val="24"/>
          <w:szCs w:val="24"/>
        </w:rPr>
        <w:t>ых</w:t>
      </w:r>
      <w:r w:rsidRPr="002A7AA1">
        <w:rPr>
          <w:rFonts w:ascii="Times New Roman" w:hAnsi="Times New Roman"/>
          <w:color w:val="000000"/>
          <w:sz w:val="24"/>
          <w:szCs w:val="24"/>
        </w:rPr>
        <w:t xml:space="preserve"> организаци</w:t>
      </w:r>
      <w:r>
        <w:rPr>
          <w:rFonts w:ascii="Times New Roman" w:hAnsi="Times New Roman"/>
          <w:color w:val="000000"/>
          <w:sz w:val="24"/>
          <w:szCs w:val="24"/>
        </w:rPr>
        <w:t>й</w:t>
      </w:r>
      <w:r w:rsidRPr="002A7AA1">
        <w:rPr>
          <w:rFonts w:ascii="Times New Roman" w:hAnsi="Times New Roman"/>
          <w:color w:val="000000"/>
          <w:sz w:val="24"/>
          <w:szCs w:val="24"/>
        </w:rPr>
        <w:t xml:space="preserve">, что составляет </w:t>
      </w:r>
      <w:r>
        <w:rPr>
          <w:rFonts w:ascii="Times New Roman" w:hAnsi="Times New Roman"/>
          <w:color w:val="000000"/>
          <w:sz w:val="24"/>
          <w:szCs w:val="24"/>
        </w:rPr>
        <w:t>64</w:t>
      </w:r>
      <w:r w:rsidRPr="002A7AA1">
        <w:rPr>
          <w:rFonts w:ascii="Times New Roman" w:hAnsi="Times New Roman"/>
          <w:color w:val="000000"/>
          <w:sz w:val="24"/>
          <w:szCs w:val="24"/>
        </w:rPr>
        <w:t>% от общего количества ОО, участвовавших в экзамене по предмету.</w:t>
      </w:r>
    </w:p>
    <w:p w14:paraId="2D0141DE" w14:textId="77777777" w:rsidR="00DB5DDA" w:rsidRDefault="00DB5DDA" w:rsidP="00DB5DDA">
      <w:pPr>
        <w:spacing w:after="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630C0DC" wp14:editId="4763AA43">
            <wp:extent cx="6082665" cy="3816626"/>
            <wp:effectExtent l="0" t="0" r="13335" b="1270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77CC83A" w14:textId="01F69E7E" w:rsidR="00331075" w:rsidRDefault="00331075" w:rsidP="00331075">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62</w:t>
      </w:r>
      <w:r>
        <w:rPr>
          <w:rFonts w:ascii="Times New Roman" w:hAnsi="Times New Roman"/>
          <w:color w:val="000000"/>
          <w:sz w:val="24"/>
          <w:szCs w:val="24"/>
        </w:rPr>
        <w:t xml:space="preserve">. </w:t>
      </w:r>
      <w:r w:rsidRPr="002A7AA1">
        <w:rPr>
          <w:rFonts w:ascii="Times New Roman" w:hAnsi="Times New Roman"/>
          <w:color w:val="000000"/>
          <w:sz w:val="24"/>
          <w:szCs w:val="24"/>
        </w:rPr>
        <w:t>Распределение тестовых баллов по образовательным организациям</w:t>
      </w:r>
    </w:p>
    <w:p w14:paraId="2448B293" w14:textId="191A39A8" w:rsidR="00DB5DDA" w:rsidRPr="00E17C6B" w:rsidRDefault="00DB5DDA" w:rsidP="00DB5DDA">
      <w:pPr>
        <w:spacing w:after="0"/>
        <w:ind w:firstLine="567"/>
        <w:jc w:val="both"/>
        <w:rPr>
          <w:rFonts w:ascii="Times New Roman" w:hAnsi="Times New Roman"/>
          <w:color w:val="000000"/>
          <w:sz w:val="24"/>
          <w:szCs w:val="24"/>
        </w:rPr>
      </w:pPr>
    </w:p>
    <w:p w14:paraId="13F779DC" w14:textId="77777777" w:rsidR="00DB5DDA" w:rsidRPr="00074E34" w:rsidRDefault="00DB5DDA" w:rsidP="00DB5DDA">
      <w:pPr>
        <w:pStyle w:val="a3"/>
        <w:spacing w:after="0"/>
        <w:ind w:left="0" w:firstLine="709"/>
        <w:jc w:val="both"/>
        <w:rPr>
          <w:rFonts w:ascii="Times New Roman" w:hAnsi="Times New Roman"/>
          <w:color w:val="000000"/>
          <w:sz w:val="24"/>
          <w:szCs w:val="24"/>
        </w:rPr>
      </w:pPr>
      <w:r w:rsidRPr="00074E34">
        <w:rPr>
          <w:rFonts w:ascii="Times New Roman" w:hAnsi="Times New Roman"/>
          <w:color w:val="000000"/>
          <w:sz w:val="24"/>
          <w:szCs w:val="24"/>
        </w:rPr>
        <w:t xml:space="preserve">На ЕГЭ по </w:t>
      </w:r>
      <w:r w:rsidRPr="00331075">
        <w:rPr>
          <w:rFonts w:ascii="Times New Roman" w:hAnsi="Times New Roman"/>
          <w:bCs/>
          <w:color w:val="000000"/>
          <w:sz w:val="24"/>
          <w:szCs w:val="24"/>
        </w:rPr>
        <w:t>истории было</w:t>
      </w:r>
      <w:r w:rsidRPr="00074E34">
        <w:rPr>
          <w:rFonts w:ascii="Times New Roman" w:hAnsi="Times New Roman"/>
          <w:color w:val="000000"/>
          <w:sz w:val="24"/>
          <w:szCs w:val="24"/>
        </w:rPr>
        <w:t xml:space="preserve"> зарегистрировано </w:t>
      </w:r>
      <w:r>
        <w:rPr>
          <w:rFonts w:ascii="Times New Roman" w:hAnsi="Times New Roman"/>
          <w:color w:val="000000"/>
          <w:sz w:val="24"/>
          <w:szCs w:val="24"/>
        </w:rPr>
        <w:t>83</w:t>
      </w:r>
      <w:r w:rsidRPr="00074E34">
        <w:rPr>
          <w:rFonts w:ascii="Times New Roman" w:hAnsi="Times New Roman"/>
          <w:color w:val="000000"/>
          <w:sz w:val="24"/>
          <w:szCs w:val="24"/>
        </w:rPr>
        <w:t xml:space="preserve"> человек (</w:t>
      </w:r>
      <w:r>
        <w:rPr>
          <w:rFonts w:ascii="Times New Roman" w:hAnsi="Times New Roman"/>
          <w:color w:val="000000"/>
          <w:sz w:val="24"/>
          <w:szCs w:val="24"/>
        </w:rPr>
        <w:t xml:space="preserve">2022г. -78 чел., </w:t>
      </w:r>
      <w:r w:rsidRPr="00074E34">
        <w:rPr>
          <w:rFonts w:ascii="Times New Roman" w:hAnsi="Times New Roman"/>
          <w:color w:val="000000"/>
          <w:sz w:val="24"/>
          <w:szCs w:val="24"/>
        </w:rPr>
        <w:t>2021г. -50 чел.). Приняли участие в экзамене</w:t>
      </w:r>
      <w:r>
        <w:rPr>
          <w:rFonts w:ascii="Times New Roman" w:hAnsi="Times New Roman"/>
          <w:color w:val="000000"/>
          <w:sz w:val="24"/>
          <w:szCs w:val="24"/>
        </w:rPr>
        <w:t xml:space="preserve"> 81 человек</w:t>
      </w:r>
      <w:r w:rsidRPr="00074E34">
        <w:rPr>
          <w:rFonts w:ascii="Times New Roman" w:hAnsi="Times New Roman"/>
          <w:color w:val="000000"/>
          <w:sz w:val="24"/>
          <w:szCs w:val="24"/>
        </w:rPr>
        <w:t xml:space="preserve">, что составило </w:t>
      </w:r>
      <w:r>
        <w:rPr>
          <w:rFonts w:ascii="Times New Roman" w:hAnsi="Times New Roman"/>
          <w:color w:val="000000"/>
          <w:sz w:val="24"/>
          <w:szCs w:val="24"/>
        </w:rPr>
        <w:t>97,59</w:t>
      </w:r>
      <w:r w:rsidRPr="00074E34">
        <w:rPr>
          <w:rFonts w:ascii="Times New Roman" w:hAnsi="Times New Roman"/>
          <w:color w:val="000000"/>
          <w:sz w:val="24"/>
          <w:szCs w:val="24"/>
        </w:rPr>
        <w:t xml:space="preserve"> % (</w:t>
      </w:r>
      <w:r>
        <w:rPr>
          <w:rFonts w:ascii="Times New Roman" w:hAnsi="Times New Roman"/>
          <w:color w:val="000000"/>
          <w:sz w:val="24"/>
          <w:szCs w:val="24"/>
        </w:rPr>
        <w:t xml:space="preserve">2022 г.- 97,44%, </w:t>
      </w:r>
      <w:r w:rsidRPr="00074E34">
        <w:rPr>
          <w:rFonts w:ascii="Times New Roman" w:hAnsi="Times New Roman"/>
          <w:color w:val="000000"/>
          <w:sz w:val="24"/>
          <w:szCs w:val="24"/>
        </w:rPr>
        <w:t xml:space="preserve">2021г. – 100%). </w:t>
      </w:r>
    </w:p>
    <w:p w14:paraId="180AB934" w14:textId="77777777" w:rsidR="00DB5DDA" w:rsidRDefault="00DB5DDA" w:rsidP="00DB5DDA">
      <w:pPr>
        <w:spacing w:after="0"/>
        <w:ind w:firstLine="709"/>
        <w:jc w:val="center"/>
        <w:rPr>
          <w:rFonts w:ascii="Times New Roman" w:hAnsi="Times New Roman"/>
          <w:color w:val="000000"/>
          <w:sz w:val="24"/>
          <w:szCs w:val="24"/>
        </w:rPr>
      </w:pPr>
    </w:p>
    <w:p w14:paraId="6E6FAFEB" w14:textId="6D5CCE79" w:rsidR="00DB5DDA" w:rsidRPr="00074E34" w:rsidRDefault="00331075"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w:t>
      </w:r>
      <w:r w:rsidR="00682117">
        <w:rPr>
          <w:rFonts w:ascii="Times New Roman" w:hAnsi="Times New Roman"/>
          <w:color w:val="000000"/>
          <w:sz w:val="24"/>
          <w:szCs w:val="24"/>
        </w:rPr>
        <w:t>б</w:t>
      </w:r>
      <w:r>
        <w:rPr>
          <w:rFonts w:ascii="Times New Roman" w:hAnsi="Times New Roman"/>
          <w:color w:val="000000"/>
          <w:sz w:val="24"/>
          <w:szCs w:val="24"/>
        </w:rPr>
        <w:t xml:space="preserve">лица </w:t>
      </w:r>
      <w:r w:rsidR="00682117">
        <w:rPr>
          <w:rFonts w:ascii="Times New Roman" w:hAnsi="Times New Roman"/>
          <w:color w:val="000000"/>
          <w:sz w:val="24"/>
          <w:szCs w:val="24"/>
        </w:rPr>
        <w:t>56</w:t>
      </w:r>
      <w:r>
        <w:rPr>
          <w:rFonts w:ascii="Times New Roman" w:hAnsi="Times New Roman"/>
          <w:color w:val="000000"/>
          <w:sz w:val="24"/>
          <w:szCs w:val="24"/>
        </w:rPr>
        <w:t xml:space="preserve">. </w:t>
      </w:r>
      <w:r w:rsidR="00DB5DDA" w:rsidRPr="00074E34">
        <w:rPr>
          <w:rFonts w:ascii="Times New Roman" w:hAnsi="Times New Roman"/>
          <w:color w:val="000000"/>
          <w:sz w:val="24"/>
          <w:szCs w:val="24"/>
        </w:rPr>
        <w:t>Количество участников ЕГЭ в районе по категориям</w:t>
      </w:r>
    </w:p>
    <w:tbl>
      <w:tblPr>
        <w:tblStyle w:val="afa"/>
        <w:tblW w:w="8075" w:type="dxa"/>
        <w:jc w:val="center"/>
        <w:tblLook w:val="04A0" w:firstRow="1" w:lastRow="0" w:firstColumn="1" w:lastColumn="0" w:noHBand="0" w:noVBand="1"/>
      </w:tblPr>
      <w:tblGrid>
        <w:gridCol w:w="4673"/>
        <w:gridCol w:w="1134"/>
        <w:gridCol w:w="1134"/>
        <w:gridCol w:w="1134"/>
      </w:tblGrid>
      <w:tr w:rsidR="00DB5DDA" w:rsidRPr="00074E34" w14:paraId="30936552" w14:textId="77777777" w:rsidTr="006B20DD">
        <w:trPr>
          <w:trHeight w:val="312"/>
          <w:jc w:val="center"/>
        </w:trPr>
        <w:tc>
          <w:tcPr>
            <w:tcW w:w="4673" w:type="dxa"/>
            <w:vMerge w:val="restart"/>
          </w:tcPr>
          <w:p w14:paraId="4DBCB4C5" w14:textId="77777777" w:rsidR="00DB5DDA" w:rsidRPr="00074E34" w:rsidRDefault="00DB5DDA" w:rsidP="006B20DD">
            <w:pPr>
              <w:jc w:val="both"/>
              <w:rPr>
                <w:rFonts w:ascii="Times New Roman" w:hAnsi="Times New Roman"/>
                <w:color w:val="000000"/>
                <w:sz w:val="24"/>
                <w:szCs w:val="24"/>
              </w:rPr>
            </w:pPr>
          </w:p>
          <w:p w14:paraId="5B6FC0B5" w14:textId="77777777" w:rsidR="00DB5DDA" w:rsidRPr="00074E34" w:rsidRDefault="00DB5DDA" w:rsidP="006B20DD">
            <w:pPr>
              <w:jc w:val="both"/>
              <w:rPr>
                <w:rFonts w:ascii="Times New Roman" w:hAnsi="Times New Roman"/>
                <w:color w:val="000000"/>
                <w:sz w:val="24"/>
                <w:szCs w:val="24"/>
              </w:rPr>
            </w:pPr>
            <w:r w:rsidRPr="00074E34">
              <w:rPr>
                <w:rFonts w:ascii="Times New Roman" w:hAnsi="Times New Roman"/>
                <w:color w:val="000000"/>
                <w:sz w:val="24"/>
                <w:szCs w:val="24"/>
              </w:rPr>
              <w:t xml:space="preserve">Всего участников </w:t>
            </w:r>
            <w:proofErr w:type="gramStart"/>
            <w:r w:rsidRPr="00074E34">
              <w:rPr>
                <w:rFonts w:ascii="Times New Roman" w:hAnsi="Times New Roman"/>
                <w:color w:val="000000"/>
                <w:sz w:val="24"/>
                <w:szCs w:val="24"/>
              </w:rPr>
              <w:t>ЕГЭ  по</w:t>
            </w:r>
            <w:proofErr w:type="gramEnd"/>
            <w:r w:rsidRPr="00074E34">
              <w:rPr>
                <w:rFonts w:ascii="Times New Roman" w:hAnsi="Times New Roman"/>
                <w:color w:val="000000"/>
                <w:sz w:val="24"/>
                <w:szCs w:val="24"/>
              </w:rPr>
              <w:t xml:space="preserve"> предмету</w:t>
            </w:r>
          </w:p>
        </w:tc>
        <w:tc>
          <w:tcPr>
            <w:tcW w:w="1134" w:type="dxa"/>
          </w:tcPr>
          <w:p w14:paraId="6940C31B"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2021 г.</w:t>
            </w:r>
          </w:p>
        </w:tc>
        <w:tc>
          <w:tcPr>
            <w:tcW w:w="1134" w:type="dxa"/>
          </w:tcPr>
          <w:p w14:paraId="7489DD77"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2022г.</w:t>
            </w:r>
          </w:p>
        </w:tc>
        <w:tc>
          <w:tcPr>
            <w:tcW w:w="1134" w:type="dxa"/>
          </w:tcPr>
          <w:p w14:paraId="68020554" w14:textId="77777777" w:rsidR="00DB5DDA" w:rsidRPr="00074E34"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2023г.</w:t>
            </w:r>
          </w:p>
        </w:tc>
      </w:tr>
      <w:tr w:rsidR="00DB5DDA" w:rsidRPr="00074E34" w14:paraId="4045BD58" w14:textId="77777777" w:rsidTr="006B20DD">
        <w:trPr>
          <w:trHeight w:val="324"/>
          <w:jc w:val="center"/>
        </w:trPr>
        <w:tc>
          <w:tcPr>
            <w:tcW w:w="4673" w:type="dxa"/>
            <w:vMerge/>
          </w:tcPr>
          <w:p w14:paraId="21A2D3A8" w14:textId="77777777" w:rsidR="00DB5DDA" w:rsidRPr="00074E34" w:rsidRDefault="00DB5DDA" w:rsidP="006B20DD">
            <w:pPr>
              <w:jc w:val="both"/>
              <w:rPr>
                <w:rFonts w:ascii="Times New Roman" w:hAnsi="Times New Roman"/>
                <w:color w:val="000000"/>
                <w:sz w:val="24"/>
                <w:szCs w:val="24"/>
              </w:rPr>
            </w:pPr>
          </w:p>
        </w:tc>
        <w:tc>
          <w:tcPr>
            <w:tcW w:w="1134" w:type="dxa"/>
          </w:tcPr>
          <w:p w14:paraId="7E9E97D6"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50</w:t>
            </w:r>
          </w:p>
        </w:tc>
        <w:tc>
          <w:tcPr>
            <w:tcW w:w="1134" w:type="dxa"/>
          </w:tcPr>
          <w:p w14:paraId="2533FBB5"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76</w:t>
            </w:r>
          </w:p>
        </w:tc>
        <w:tc>
          <w:tcPr>
            <w:tcW w:w="1134" w:type="dxa"/>
          </w:tcPr>
          <w:p w14:paraId="564C181C" w14:textId="77777777" w:rsidR="00DB5DDA" w:rsidRPr="00074E34" w:rsidRDefault="00DB5DDA" w:rsidP="006B20DD">
            <w:pPr>
              <w:jc w:val="center"/>
              <w:rPr>
                <w:rFonts w:ascii="Times New Roman" w:hAnsi="Times New Roman"/>
                <w:color w:val="000000"/>
                <w:sz w:val="24"/>
                <w:szCs w:val="24"/>
              </w:rPr>
            </w:pPr>
            <w:r>
              <w:rPr>
                <w:rFonts w:ascii="Times New Roman" w:hAnsi="Times New Roman"/>
                <w:color w:val="000000"/>
                <w:sz w:val="24"/>
                <w:szCs w:val="24"/>
              </w:rPr>
              <w:t>81</w:t>
            </w:r>
          </w:p>
        </w:tc>
      </w:tr>
      <w:tr w:rsidR="00DB5DDA" w:rsidRPr="00074E34" w14:paraId="113DCECC" w14:textId="77777777" w:rsidTr="006B20DD">
        <w:trPr>
          <w:jc w:val="center"/>
        </w:trPr>
        <w:tc>
          <w:tcPr>
            <w:tcW w:w="4673" w:type="dxa"/>
          </w:tcPr>
          <w:p w14:paraId="4E7DA445" w14:textId="77777777" w:rsidR="00DB5DDA" w:rsidRPr="00074E34" w:rsidRDefault="00DB5DDA" w:rsidP="006B20DD">
            <w:pPr>
              <w:jc w:val="both"/>
              <w:rPr>
                <w:rFonts w:ascii="Times New Roman" w:hAnsi="Times New Roman"/>
                <w:color w:val="000000"/>
                <w:sz w:val="24"/>
                <w:szCs w:val="24"/>
              </w:rPr>
            </w:pPr>
            <w:r w:rsidRPr="00074E34">
              <w:rPr>
                <w:rFonts w:ascii="Times New Roman" w:hAnsi="Times New Roman"/>
                <w:color w:val="000000"/>
                <w:sz w:val="24"/>
                <w:szCs w:val="24"/>
              </w:rPr>
              <w:t>Из них:</w:t>
            </w:r>
          </w:p>
          <w:p w14:paraId="4513D9F6" w14:textId="77777777" w:rsidR="00DB5DDA" w:rsidRPr="00074E34" w:rsidRDefault="00DB5DDA" w:rsidP="006B20DD">
            <w:pPr>
              <w:jc w:val="both"/>
              <w:rPr>
                <w:rFonts w:ascii="Times New Roman" w:hAnsi="Times New Roman"/>
                <w:color w:val="000000"/>
                <w:sz w:val="24"/>
                <w:szCs w:val="24"/>
              </w:rPr>
            </w:pPr>
            <w:r w:rsidRPr="00074E34">
              <w:rPr>
                <w:rFonts w:ascii="Times New Roman" w:hAnsi="Times New Roman"/>
                <w:color w:val="000000"/>
                <w:sz w:val="24"/>
                <w:szCs w:val="24"/>
              </w:rPr>
              <w:t>- ВТГ, обучающиеся по СОО</w:t>
            </w:r>
          </w:p>
        </w:tc>
        <w:tc>
          <w:tcPr>
            <w:tcW w:w="1134" w:type="dxa"/>
          </w:tcPr>
          <w:p w14:paraId="259D859D"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49</w:t>
            </w:r>
          </w:p>
        </w:tc>
        <w:tc>
          <w:tcPr>
            <w:tcW w:w="1134" w:type="dxa"/>
          </w:tcPr>
          <w:p w14:paraId="271BAA4F"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63</w:t>
            </w:r>
          </w:p>
        </w:tc>
        <w:tc>
          <w:tcPr>
            <w:tcW w:w="1134" w:type="dxa"/>
          </w:tcPr>
          <w:p w14:paraId="6B615D1B" w14:textId="77777777" w:rsidR="00DB5DDA" w:rsidRPr="00074E34" w:rsidRDefault="00DB5DDA" w:rsidP="006B20DD">
            <w:pPr>
              <w:jc w:val="center"/>
              <w:rPr>
                <w:rFonts w:ascii="Times New Roman" w:hAnsi="Times New Roman"/>
                <w:color w:val="000000"/>
                <w:sz w:val="24"/>
                <w:szCs w:val="24"/>
              </w:rPr>
            </w:pPr>
            <w:r>
              <w:rPr>
                <w:rFonts w:ascii="Times New Roman" w:hAnsi="Times New Roman"/>
                <w:color w:val="000000"/>
                <w:sz w:val="24"/>
                <w:szCs w:val="24"/>
              </w:rPr>
              <w:t>80</w:t>
            </w:r>
          </w:p>
        </w:tc>
      </w:tr>
      <w:tr w:rsidR="00DB5DDA" w:rsidRPr="00074E34" w14:paraId="4DEAAB8C" w14:textId="77777777" w:rsidTr="006B20DD">
        <w:trPr>
          <w:jc w:val="center"/>
        </w:trPr>
        <w:tc>
          <w:tcPr>
            <w:tcW w:w="4673" w:type="dxa"/>
          </w:tcPr>
          <w:p w14:paraId="0B331080" w14:textId="77777777" w:rsidR="00DB5DDA" w:rsidRPr="00074E34" w:rsidRDefault="00DB5DDA" w:rsidP="006B20DD">
            <w:pPr>
              <w:jc w:val="both"/>
              <w:rPr>
                <w:rFonts w:ascii="Times New Roman" w:hAnsi="Times New Roman"/>
                <w:color w:val="000000"/>
                <w:sz w:val="24"/>
                <w:szCs w:val="24"/>
              </w:rPr>
            </w:pPr>
            <w:r w:rsidRPr="00074E34">
              <w:rPr>
                <w:rFonts w:ascii="Times New Roman" w:hAnsi="Times New Roman"/>
                <w:color w:val="000000"/>
                <w:sz w:val="24"/>
                <w:szCs w:val="24"/>
              </w:rPr>
              <w:t>- ВТГ, обучающиеся по СПО</w:t>
            </w:r>
          </w:p>
        </w:tc>
        <w:tc>
          <w:tcPr>
            <w:tcW w:w="1134" w:type="dxa"/>
          </w:tcPr>
          <w:p w14:paraId="410CAE4E"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1</w:t>
            </w:r>
          </w:p>
        </w:tc>
        <w:tc>
          <w:tcPr>
            <w:tcW w:w="1134" w:type="dxa"/>
          </w:tcPr>
          <w:p w14:paraId="1E87BBD5"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w:t>
            </w:r>
          </w:p>
        </w:tc>
        <w:tc>
          <w:tcPr>
            <w:tcW w:w="1134" w:type="dxa"/>
          </w:tcPr>
          <w:p w14:paraId="583D9785" w14:textId="77777777" w:rsidR="00DB5DDA" w:rsidRPr="00074E34" w:rsidRDefault="00DB5DDA" w:rsidP="006B20DD">
            <w:pPr>
              <w:jc w:val="center"/>
              <w:rPr>
                <w:rFonts w:ascii="Times New Roman" w:hAnsi="Times New Roman"/>
                <w:color w:val="000000"/>
                <w:sz w:val="24"/>
                <w:szCs w:val="24"/>
              </w:rPr>
            </w:pPr>
            <w:r>
              <w:rPr>
                <w:rFonts w:ascii="Times New Roman" w:hAnsi="Times New Roman"/>
                <w:color w:val="000000"/>
                <w:sz w:val="24"/>
                <w:szCs w:val="24"/>
              </w:rPr>
              <w:t>-</w:t>
            </w:r>
          </w:p>
        </w:tc>
      </w:tr>
      <w:tr w:rsidR="00DB5DDA" w:rsidRPr="00074E34" w14:paraId="0953A6A3" w14:textId="77777777" w:rsidTr="006B20DD">
        <w:trPr>
          <w:jc w:val="center"/>
        </w:trPr>
        <w:tc>
          <w:tcPr>
            <w:tcW w:w="4673" w:type="dxa"/>
          </w:tcPr>
          <w:p w14:paraId="3EC3F8B8" w14:textId="77777777" w:rsidR="00DB5DDA" w:rsidRPr="00074E34" w:rsidRDefault="00DB5DDA" w:rsidP="006B20DD">
            <w:pPr>
              <w:jc w:val="both"/>
              <w:rPr>
                <w:rFonts w:ascii="Times New Roman" w:hAnsi="Times New Roman"/>
                <w:color w:val="000000"/>
                <w:sz w:val="24"/>
                <w:szCs w:val="24"/>
              </w:rPr>
            </w:pPr>
            <w:r w:rsidRPr="00074E34">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1134" w:type="dxa"/>
          </w:tcPr>
          <w:p w14:paraId="7F298308"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w:t>
            </w:r>
          </w:p>
        </w:tc>
        <w:tc>
          <w:tcPr>
            <w:tcW w:w="1134" w:type="dxa"/>
          </w:tcPr>
          <w:p w14:paraId="7694C217" w14:textId="77777777" w:rsidR="00DB5DDA" w:rsidRPr="00074E34" w:rsidRDefault="00DB5DDA" w:rsidP="006B20DD">
            <w:pPr>
              <w:jc w:val="center"/>
              <w:rPr>
                <w:rFonts w:ascii="Times New Roman" w:hAnsi="Times New Roman"/>
                <w:color w:val="000000"/>
                <w:sz w:val="24"/>
                <w:szCs w:val="24"/>
              </w:rPr>
            </w:pPr>
            <w:r w:rsidRPr="00074E34">
              <w:rPr>
                <w:rFonts w:ascii="Times New Roman" w:hAnsi="Times New Roman"/>
                <w:color w:val="000000"/>
                <w:sz w:val="24"/>
                <w:szCs w:val="24"/>
              </w:rPr>
              <w:t>13</w:t>
            </w:r>
          </w:p>
        </w:tc>
        <w:tc>
          <w:tcPr>
            <w:tcW w:w="1134" w:type="dxa"/>
          </w:tcPr>
          <w:p w14:paraId="43E6D3AF" w14:textId="77777777" w:rsidR="00DB5DDA" w:rsidRPr="00074E34"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r>
    </w:tbl>
    <w:p w14:paraId="692C6852" w14:textId="77777777" w:rsidR="00DB5DDA" w:rsidRDefault="00DB5DDA" w:rsidP="00DB5DDA">
      <w:pPr>
        <w:spacing w:after="0"/>
        <w:ind w:firstLine="709"/>
        <w:jc w:val="center"/>
        <w:rPr>
          <w:rFonts w:ascii="Times New Roman" w:hAnsi="Times New Roman"/>
          <w:color w:val="000000"/>
          <w:sz w:val="24"/>
          <w:szCs w:val="24"/>
        </w:rPr>
      </w:pPr>
    </w:p>
    <w:p w14:paraId="251DFA24" w14:textId="77777777" w:rsidR="00DB5DDA" w:rsidRDefault="00DB5DDA" w:rsidP="00DB5DDA">
      <w:pPr>
        <w:spacing w:after="0"/>
        <w:ind w:firstLine="709"/>
        <w:jc w:val="both"/>
        <w:rPr>
          <w:rFonts w:ascii="Times New Roman" w:hAnsi="Times New Roman"/>
          <w:color w:val="000000"/>
          <w:sz w:val="24"/>
          <w:szCs w:val="24"/>
        </w:rPr>
      </w:pPr>
      <w:r w:rsidRPr="00375DFF">
        <w:rPr>
          <w:rFonts w:ascii="Times New Roman" w:hAnsi="Times New Roman"/>
          <w:noProof/>
          <w:color w:val="000000"/>
          <w:sz w:val="24"/>
          <w:szCs w:val="24"/>
        </w:rPr>
        <w:drawing>
          <wp:inline distT="0" distB="0" distL="0" distR="0" wp14:anchorId="5587AD5F" wp14:editId="5112F7F7">
            <wp:extent cx="5486400" cy="3628417"/>
            <wp:effectExtent l="0" t="0" r="0" b="0"/>
            <wp:docPr id="1193851765" name="Диаграмма 1193851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112CB2F" w14:textId="28AAEA86" w:rsidR="00331075" w:rsidRPr="00584FE4" w:rsidRDefault="00331075" w:rsidP="00331075">
      <w:pPr>
        <w:spacing w:after="0"/>
        <w:ind w:firstLine="709"/>
        <w:jc w:val="both"/>
        <w:rPr>
          <w:rFonts w:ascii="Times New Roman" w:hAnsi="Times New Roman"/>
          <w:color w:val="000000"/>
          <w:sz w:val="24"/>
          <w:szCs w:val="24"/>
        </w:rPr>
      </w:pPr>
      <w:r>
        <w:rPr>
          <w:rFonts w:ascii="Times New Roman" w:hAnsi="Times New Roman"/>
          <w:color w:val="000000"/>
          <w:sz w:val="24"/>
          <w:szCs w:val="24"/>
        </w:rPr>
        <w:t>Рисунок</w:t>
      </w:r>
      <w:r w:rsidR="00682117">
        <w:rPr>
          <w:rFonts w:ascii="Times New Roman" w:hAnsi="Times New Roman"/>
          <w:color w:val="000000"/>
          <w:sz w:val="24"/>
          <w:szCs w:val="24"/>
        </w:rPr>
        <w:t xml:space="preserve"> 62</w:t>
      </w:r>
      <w:r>
        <w:rPr>
          <w:rFonts w:ascii="Times New Roman" w:hAnsi="Times New Roman"/>
          <w:color w:val="000000"/>
          <w:sz w:val="24"/>
          <w:szCs w:val="24"/>
        </w:rPr>
        <w:t xml:space="preserve">. </w:t>
      </w:r>
      <w:r w:rsidRPr="00584FE4">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истории</w:t>
      </w:r>
      <w:r w:rsidRPr="00584FE4">
        <w:rPr>
          <w:rFonts w:ascii="Times New Roman" w:hAnsi="Times New Roman"/>
          <w:color w:val="000000"/>
          <w:sz w:val="24"/>
          <w:szCs w:val="24"/>
        </w:rPr>
        <w:t xml:space="preserve"> по району</w:t>
      </w:r>
    </w:p>
    <w:p w14:paraId="0A120BD3" w14:textId="5909996C" w:rsidR="00DB5DDA" w:rsidRDefault="00DB5DDA" w:rsidP="00DB5DDA">
      <w:pPr>
        <w:spacing w:after="0"/>
        <w:ind w:firstLine="709"/>
        <w:jc w:val="center"/>
        <w:rPr>
          <w:rFonts w:ascii="Times New Roman" w:hAnsi="Times New Roman"/>
          <w:color w:val="000000"/>
          <w:sz w:val="24"/>
          <w:szCs w:val="24"/>
        </w:rPr>
      </w:pPr>
    </w:p>
    <w:p w14:paraId="002233D3" w14:textId="77777777" w:rsidR="00DB5DDA" w:rsidRDefault="00DB5DDA" w:rsidP="00DB5DDA">
      <w:pPr>
        <w:spacing w:after="0"/>
        <w:ind w:firstLine="709"/>
        <w:jc w:val="both"/>
        <w:rPr>
          <w:rFonts w:ascii="Times New Roman" w:hAnsi="Times New Roman"/>
          <w:color w:val="000000"/>
          <w:sz w:val="24"/>
          <w:szCs w:val="24"/>
        </w:rPr>
      </w:pPr>
      <w:r w:rsidRPr="00375DFF">
        <w:rPr>
          <w:rFonts w:ascii="Times New Roman" w:hAnsi="Times New Roman"/>
          <w:noProof/>
          <w:color w:val="000000"/>
          <w:sz w:val="24"/>
          <w:szCs w:val="24"/>
        </w:rPr>
        <w:drawing>
          <wp:inline distT="0" distB="0" distL="0" distR="0" wp14:anchorId="5FBFB27E" wp14:editId="582F7DF7">
            <wp:extent cx="5391150" cy="3276600"/>
            <wp:effectExtent l="0" t="0" r="0" b="0"/>
            <wp:docPr id="1087181765" name="Диаграмма 1087181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49F3CEB" w14:textId="0C33D1EE" w:rsidR="00331075" w:rsidRDefault="00331075" w:rsidP="00331075">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63</w:t>
      </w:r>
      <w:r>
        <w:rPr>
          <w:rFonts w:ascii="Times New Roman" w:hAnsi="Times New Roman"/>
          <w:color w:val="000000"/>
          <w:sz w:val="24"/>
          <w:szCs w:val="24"/>
        </w:rPr>
        <w:t>. Доля выпускников, выбравших историю, по отношению к общему количеству выпускников ОО</w:t>
      </w:r>
    </w:p>
    <w:p w14:paraId="5F8E62C8" w14:textId="5BF0C83B" w:rsidR="00331075" w:rsidRDefault="00331075" w:rsidP="00DB5DDA">
      <w:pPr>
        <w:spacing w:after="0"/>
        <w:ind w:firstLine="709"/>
        <w:jc w:val="both"/>
        <w:rPr>
          <w:rFonts w:ascii="Times New Roman" w:hAnsi="Times New Roman"/>
          <w:color w:val="000000"/>
          <w:sz w:val="24"/>
          <w:szCs w:val="24"/>
        </w:rPr>
      </w:pPr>
    </w:p>
    <w:p w14:paraId="3B2ADA7A" w14:textId="6B7E18E8" w:rsidR="00DB5DDA" w:rsidRPr="00BD66BD"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83 выпускника выбрали для сдачи историю, что выше показателей прошлых лет,</w:t>
      </w:r>
      <w:r w:rsidRPr="00BD66BD">
        <w:rPr>
          <w:rFonts w:ascii="Times New Roman" w:hAnsi="Times New Roman"/>
          <w:color w:val="000000"/>
          <w:sz w:val="24"/>
          <w:szCs w:val="24"/>
        </w:rPr>
        <w:t xml:space="preserve"> (2022 г. -76 чел</w:t>
      </w:r>
      <w:r>
        <w:rPr>
          <w:rFonts w:ascii="Times New Roman" w:hAnsi="Times New Roman"/>
          <w:color w:val="000000"/>
          <w:sz w:val="24"/>
          <w:szCs w:val="24"/>
        </w:rPr>
        <w:t xml:space="preserve">., </w:t>
      </w:r>
      <w:r w:rsidRPr="00BD66BD">
        <w:rPr>
          <w:rFonts w:ascii="Times New Roman" w:hAnsi="Times New Roman"/>
          <w:color w:val="000000"/>
          <w:sz w:val="24"/>
          <w:szCs w:val="24"/>
        </w:rPr>
        <w:t xml:space="preserve">2021 год 50 чел.). </w:t>
      </w:r>
      <w:r>
        <w:rPr>
          <w:rFonts w:ascii="Times New Roman" w:hAnsi="Times New Roman"/>
          <w:color w:val="000000"/>
          <w:sz w:val="24"/>
          <w:szCs w:val="24"/>
        </w:rPr>
        <w:t>Д</w:t>
      </w:r>
      <w:r w:rsidRPr="00BD66BD">
        <w:rPr>
          <w:rFonts w:ascii="Times New Roman" w:hAnsi="Times New Roman"/>
          <w:color w:val="000000"/>
          <w:sz w:val="24"/>
          <w:szCs w:val="24"/>
        </w:rPr>
        <w:t xml:space="preserve">инамика по истории зависит как от ежегодного роста общего количества выпускников, так и от политики вузов, в которых учитывается результат экзамена по истории. </w:t>
      </w:r>
    </w:p>
    <w:p w14:paraId="760C5655" w14:textId="77777777" w:rsidR="00DB5DDA" w:rsidRPr="00822763" w:rsidRDefault="00DB5DDA" w:rsidP="00DB5DDA">
      <w:pPr>
        <w:spacing w:after="0"/>
        <w:ind w:firstLine="709"/>
        <w:jc w:val="both"/>
        <w:rPr>
          <w:rFonts w:ascii="Times New Roman" w:hAnsi="Times New Roman"/>
          <w:color w:val="000000"/>
          <w:sz w:val="24"/>
          <w:szCs w:val="24"/>
        </w:rPr>
      </w:pPr>
      <w:r w:rsidRPr="00822763">
        <w:rPr>
          <w:rFonts w:ascii="Times New Roman" w:hAnsi="Times New Roman"/>
          <w:color w:val="000000"/>
          <w:sz w:val="24"/>
          <w:szCs w:val="24"/>
        </w:rPr>
        <w:lastRenderedPageBreak/>
        <w:t>Подтвердили освоение общеобразовательных программ среднего общего образования 6</w:t>
      </w:r>
      <w:r>
        <w:rPr>
          <w:rFonts w:ascii="Times New Roman" w:hAnsi="Times New Roman"/>
          <w:color w:val="000000"/>
          <w:sz w:val="24"/>
          <w:szCs w:val="24"/>
        </w:rPr>
        <w:t>8</w:t>
      </w:r>
      <w:r w:rsidRPr="00822763">
        <w:rPr>
          <w:rFonts w:ascii="Times New Roman" w:hAnsi="Times New Roman"/>
          <w:color w:val="000000"/>
          <w:sz w:val="24"/>
          <w:szCs w:val="24"/>
        </w:rPr>
        <w:t xml:space="preserve"> участника, что составило</w:t>
      </w:r>
      <w:r>
        <w:rPr>
          <w:rFonts w:ascii="Times New Roman" w:hAnsi="Times New Roman"/>
          <w:color w:val="000000"/>
          <w:sz w:val="24"/>
          <w:szCs w:val="24"/>
        </w:rPr>
        <w:t xml:space="preserve"> 83,95%</w:t>
      </w:r>
      <w:r w:rsidRPr="00822763">
        <w:rPr>
          <w:rFonts w:ascii="Times New Roman" w:hAnsi="Times New Roman"/>
          <w:color w:val="000000"/>
          <w:sz w:val="24"/>
          <w:szCs w:val="24"/>
        </w:rPr>
        <w:t xml:space="preserve"> </w:t>
      </w:r>
      <w:r>
        <w:rPr>
          <w:rFonts w:ascii="Times New Roman" w:hAnsi="Times New Roman"/>
          <w:color w:val="000000"/>
          <w:sz w:val="24"/>
          <w:szCs w:val="24"/>
        </w:rPr>
        <w:t>(2022 г.-</w:t>
      </w:r>
      <w:r w:rsidRPr="00822763">
        <w:rPr>
          <w:rFonts w:ascii="Times New Roman" w:hAnsi="Times New Roman"/>
          <w:color w:val="000000"/>
          <w:sz w:val="24"/>
          <w:szCs w:val="24"/>
        </w:rPr>
        <w:t>81,58%</w:t>
      </w:r>
      <w:r>
        <w:rPr>
          <w:rFonts w:ascii="Times New Roman" w:hAnsi="Times New Roman"/>
          <w:color w:val="000000"/>
          <w:sz w:val="24"/>
          <w:szCs w:val="24"/>
        </w:rPr>
        <w:t>,</w:t>
      </w:r>
      <w:r w:rsidRPr="00822763">
        <w:rPr>
          <w:rFonts w:ascii="Times New Roman" w:hAnsi="Times New Roman"/>
          <w:color w:val="000000"/>
          <w:sz w:val="24"/>
          <w:szCs w:val="24"/>
        </w:rPr>
        <w:t xml:space="preserve"> 2021 г. -86%), по области </w:t>
      </w:r>
      <w:r>
        <w:rPr>
          <w:rFonts w:ascii="Times New Roman" w:hAnsi="Times New Roman"/>
          <w:color w:val="000000"/>
          <w:sz w:val="24"/>
          <w:szCs w:val="24"/>
        </w:rPr>
        <w:t>86,9</w:t>
      </w:r>
      <w:r w:rsidRPr="00822763">
        <w:rPr>
          <w:rFonts w:ascii="Times New Roman" w:hAnsi="Times New Roman"/>
          <w:color w:val="000000"/>
          <w:sz w:val="24"/>
          <w:szCs w:val="24"/>
        </w:rPr>
        <w:t xml:space="preserve">% </w:t>
      </w:r>
    </w:p>
    <w:p w14:paraId="5258E534" w14:textId="383B608A" w:rsidR="00DB5DDA" w:rsidRPr="000F4860" w:rsidRDefault="00331075" w:rsidP="00DB5DDA">
      <w:pPr>
        <w:spacing w:after="0"/>
        <w:ind w:firstLine="709"/>
        <w:jc w:val="center"/>
        <w:rPr>
          <w:rFonts w:ascii="Times New Roman" w:hAnsi="Times New Roman"/>
          <w:sz w:val="24"/>
          <w:szCs w:val="24"/>
        </w:rPr>
      </w:pPr>
      <w:proofErr w:type="gramStart"/>
      <w:r>
        <w:rPr>
          <w:rFonts w:ascii="Times New Roman" w:hAnsi="Times New Roman"/>
          <w:sz w:val="24"/>
          <w:szCs w:val="24"/>
        </w:rPr>
        <w:t>Та</w:t>
      </w:r>
      <w:r w:rsidR="00682117">
        <w:rPr>
          <w:rFonts w:ascii="Times New Roman" w:hAnsi="Times New Roman"/>
          <w:sz w:val="24"/>
          <w:szCs w:val="24"/>
        </w:rPr>
        <w:t>б</w:t>
      </w:r>
      <w:r>
        <w:rPr>
          <w:rFonts w:ascii="Times New Roman" w:hAnsi="Times New Roman"/>
          <w:sz w:val="24"/>
          <w:szCs w:val="24"/>
        </w:rPr>
        <w:t xml:space="preserve">лица </w:t>
      </w:r>
      <w:r w:rsidR="00682117">
        <w:rPr>
          <w:rFonts w:ascii="Times New Roman" w:hAnsi="Times New Roman"/>
          <w:sz w:val="24"/>
          <w:szCs w:val="24"/>
        </w:rPr>
        <w:t xml:space="preserve"> 57</w:t>
      </w:r>
      <w:proofErr w:type="gramEnd"/>
      <w:r>
        <w:rPr>
          <w:rFonts w:ascii="Times New Roman" w:hAnsi="Times New Roman"/>
          <w:sz w:val="24"/>
          <w:szCs w:val="24"/>
        </w:rPr>
        <w:t xml:space="preserve">. </w:t>
      </w:r>
      <w:r w:rsidR="00DB5DDA" w:rsidRPr="00822763">
        <w:rPr>
          <w:rFonts w:ascii="Times New Roman" w:hAnsi="Times New Roman"/>
          <w:sz w:val="24"/>
          <w:szCs w:val="24"/>
        </w:rPr>
        <w:t>Динамика результатов ЕГЭ по истории за последние 3 года</w:t>
      </w:r>
    </w:p>
    <w:tbl>
      <w:tblPr>
        <w:tblStyle w:val="afa"/>
        <w:tblW w:w="0" w:type="auto"/>
        <w:tblLook w:val="04A0" w:firstRow="1" w:lastRow="0" w:firstColumn="1" w:lastColumn="0" w:noHBand="0" w:noVBand="1"/>
      </w:tblPr>
      <w:tblGrid>
        <w:gridCol w:w="704"/>
        <w:gridCol w:w="2977"/>
        <w:gridCol w:w="1225"/>
        <w:gridCol w:w="1225"/>
        <w:gridCol w:w="1225"/>
        <w:gridCol w:w="1527"/>
      </w:tblGrid>
      <w:tr w:rsidR="00DB5DDA" w:rsidRPr="00822763" w14:paraId="23F8C0CE" w14:textId="77777777" w:rsidTr="006B20DD">
        <w:tc>
          <w:tcPr>
            <w:tcW w:w="704" w:type="dxa"/>
          </w:tcPr>
          <w:p w14:paraId="375DCC24"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w:t>
            </w:r>
          </w:p>
          <w:p w14:paraId="246D4929"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п/п</w:t>
            </w:r>
          </w:p>
        </w:tc>
        <w:tc>
          <w:tcPr>
            <w:tcW w:w="2977" w:type="dxa"/>
          </w:tcPr>
          <w:p w14:paraId="0F9C79B2"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Участники, набравших балл</w:t>
            </w:r>
          </w:p>
        </w:tc>
        <w:tc>
          <w:tcPr>
            <w:tcW w:w="1225" w:type="dxa"/>
          </w:tcPr>
          <w:p w14:paraId="00F5664D"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2021 г.</w:t>
            </w:r>
          </w:p>
        </w:tc>
        <w:tc>
          <w:tcPr>
            <w:tcW w:w="1225" w:type="dxa"/>
          </w:tcPr>
          <w:p w14:paraId="61625A22"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2022 г.</w:t>
            </w:r>
          </w:p>
        </w:tc>
        <w:tc>
          <w:tcPr>
            <w:tcW w:w="1225" w:type="dxa"/>
          </w:tcPr>
          <w:p w14:paraId="1528B31B" w14:textId="77777777" w:rsidR="00DB5DDA" w:rsidRPr="008C1964" w:rsidRDefault="00DB5DDA" w:rsidP="006B20DD">
            <w:pPr>
              <w:jc w:val="center"/>
              <w:rPr>
                <w:rFonts w:ascii="Times New Roman" w:hAnsi="Times New Roman"/>
                <w:sz w:val="24"/>
                <w:szCs w:val="24"/>
              </w:rPr>
            </w:pPr>
            <w:r>
              <w:rPr>
                <w:rFonts w:ascii="Times New Roman" w:hAnsi="Times New Roman"/>
                <w:sz w:val="24"/>
                <w:szCs w:val="24"/>
                <w:lang w:val="en-US"/>
              </w:rPr>
              <w:t xml:space="preserve">2023 </w:t>
            </w:r>
            <w:r>
              <w:rPr>
                <w:rFonts w:ascii="Times New Roman" w:hAnsi="Times New Roman"/>
                <w:sz w:val="24"/>
                <w:szCs w:val="24"/>
              </w:rPr>
              <w:t>г.</w:t>
            </w:r>
          </w:p>
        </w:tc>
        <w:tc>
          <w:tcPr>
            <w:tcW w:w="1527" w:type="dxa"/>
          </w:tcPr>
          <w:p w14:paraId="556BCF33"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Областной показатель</w:t>
            </w:r>
          </w:p>
        </w:tc>
      </w:tr>
      <w:tr w:rsidR="00DB5DDA" w:rsidRPr="00822763" w14:paraId="2FAFE25A" w14:textId="77777777" w:rsidTr="006B20DD">
        <w:tc>
          <w:tcPr>
            <w:tcW w:w="704" w:type="dxa"/>
          </w:tcPr>
          <w:p w14:paraId="19095A2F" w14:textId="77777777" w:rsidR="00DB5DDA" w:rsidRPr="00822763" w:rsidRDefault="00DB5DDA" w:rsidP="00B50AB3">
            <w:pPr>
              <w:pStyle w:val="a3"/>
              <w:numPr>
                <w:ilvl w:val="0"/>
                <w:numId w:val="36"/>
              </w:numPr>
              <w:spacing w:after="0"/>
              <w:jc w:val="center"/>
              <w:rPr>
                <w:rFonts w:ascii="Times New Roman" w:hAnsi="Times New Roman"/>
                <w:sz w:val="24"/>
                <w:szCs w:val="24"/>
              </w:rPr>
            </w:pPr>
          </w:p>
        </w:tc>
        <w:tc>
          <w:tcPr>
            <w:tcW w:w="2977" w:type="dxa"/>
          </w:tcPr>
          <w:p w14:paraId="16D56B28" w14:textId="77777777" w:rsidR="00DB5DDA" w:rsidRPr="00822763" w:rsidRDefault="00DB5DDA" w:rsidP="006B20DD">
            <w:pPr>
              <w:rPr>
                <w:rFonts w:ascii="Times New Roman" w:hAnsi="Times New Roman"/>
                <w:sz w:val="24"/>
                <w:szCs w:val="24"/>
              </w:rPr>
            </w:pPr>
            <w:r w:rsidRPr="00822763">
              <w:rPr>
                <w:rFonts w:ascii="Times New Roman" w:hAnsi="Times New Roman"/>
                <w:sz w:val="24"/>
                <w:szCs w:val="24"/>
              </w:rPr>
              <w:t>0-31</w:t>
            </w:r>
            <w:r>
              <w:rPr>
                <w:rFonts w:ascii="Times New Roman" w:hAnsi="Times New Roman"/>
                <w:sz w:val="24"/>
                <w:szCs w:val="24"/>
              </w:rPr>
              <w:t xml:space="preserve"> </w:t>
            </w:r>
            <w:r w:rsidRPr="00822763">
              <w:rPr>
                <w:rFonts w:ascii="Times New Roman" w:hAnsi="Times New Roman"/>
                <w:sz w:val="24"/>
                <w:szCs w:val="24"/>
              </w:rPr>
              <w:t>(ниже минимального балла),</w:t>
            </w:r>
            <w:r>
              <w:rPr>
                <w:rFonts w:ascii="Times New Roman" w:hAnsi="Times New Roman"/>
                <w:sz w:val="24"/>
                <w:szCs w:val="24"/>
              </w:rPr>
              <w:t xml:space="preserve"> </w:t>
            </w:r>
            <w:r w:rsidRPr="00822763">
              <w:rPr>
                <w:rFonts w:ascii="Times New Roman" w:hAnsi="Times New Roman"/>
                <w:sz w:val="24"/>
                <w:szCs w:val="24"/>
              </w:rPr>
              <w:t xml:space="preserve">% </w:t>
            </w:r>
          </w:p>
        </w:tc>
        <w:tc>
          <w:tcPr>
            <w:tcW w:w="1225" w:type="dxa"/>
          </w:tcPr>
          <w:p w14:paraId="147CAC35"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14</w:t>
            </w:r>
          </w:p>
        </w:tc>
        <w:tc>
          <w:tcPr>
            <w:tcW w:w="1225" w:type="dxa"/>
          </w:tcPr>
          <w:p w14:paraId="0DE73C75"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18,42</w:t>
            </w:r>
          </w:p>
        </w:tc>
        <w:tc>
          <w:tcPr>
            <w:tcW w:w="1225" w:type="dxa"/>
          </w:tcPr>
          <w:p w14:paraId="7B0707C0" w14:textId="77777777" w:rsidR="00DB5DDA" w:rsidRPr="00530595" w:rsidRDefault="00DB5DDA" w:rsidP="006B20DD">
            <w:pPr>
              <w:jc w:val="center"/>
              <w:rPr>
                <w:rFonts w:ascii="Times New Roman" w:hAnsi="Times New Roman"/>
                <w:sz w:val="24"/>
                <w:szCs w:val="24"/>
                <w:lang w:val="en-US"/>
              </w:rPr>
            </w:pPr>
            <w:r>
              <w:rPr>
                <w:rFonts w:ascii="Times New Roman" w:hAnsi="Times New Roman"/>
                <w:sz w:val="24"/>
                <w:szCs w:val="24"/>
                <w:lang w:val="en-US"/>
              </w:rPr>
              <w:t>16</w:t>
            </w:r>
            <w:r>
              <w:rPr>
                <w:rFonts w:ascii="Times New Roman" w:hAnsi="Times New Roman"/>
                <w:sz w:val="24"/>
                <w:szCs w:val="24"/>
              </w:rPr>
              <w:t>,</w:t>
            </w:r>
            <w:r>
              <w:rPr>
                <w:rFonts w:ascii="Times New Roman" w:hAnsi="Times New Roman"/>
                <w:sz w:val="24"/>
                <w:szCs w:val="24"/>
                <w:lang w:val="en-US"/>
              </w:rPr>
              <w:t>05</w:t>
            </w:r>
          </w:p>
        </w:tc>
        <w:tc>
          <w:tcPr>
            <w:tcW w:w="1527" w:type="dxa"/>
          </w:tcPr>
          <w:p w14:paraId="57C15A3E" w14:textId="77777777" w:rsidR="00DB5DDA" w:rsidRPr="00822763" w:rsidRDefault="00DB5DDA" w:rsidP="006B20DD">
            <w:pPr>
              <w:jc w:val="center"/>
              <w:rPr>
                <w:rFonts w:ascii="Times New Roman" w:hAnsi="Times New Roman"/>
                <w:sz w:val="24"/>
                <w:szCs w:val="24"/>
              </w:rPr>
            </w:pPr>
            <w:r>
              <w:rPr>
                <w:rFonts w:ascii="Times New Roman" w:hAnsi="Times New Roman"/>
                <w:sz w:val="24"/>
                <w:szCs w:val="24"/>
              </w:rPr>
              <w:t>13,10</w:t>
            </w:r>
          </w:p>
        </w:tc>
      </w:tr>
      <w:tr w:rsidR="00DB5DDA" w:rsidRPr="00822763" w14:paraId="03CF89BC" w14:textId="77777777" w:rsidTr="006B20DD">
        <w:tc>
          <w:tcPr>
            <w:tcW w:w="704" w:type="dxa"/>
          </w:tcPr>
          <w:p w14:paraId="098B6AC5" w14:textId="77777777" w:rsidR="00DB5DDA" w:rsidRPr="00822763" w:rsidRDefault="00DB5DDA" w:rsidP="00B50AB3">
            <w:pPr>
              <w:pStyle w:val="a3"/>
              <w:numPr>
                <w:ilvl w:val="0"/>
                <w:numId w:val="36"/>
              </w:numPr>
              <w:spacing w:after="0"/>
              <w:jc w:val="center"/>
              <w:rPr>
                <w:rFonts w:ascii="Times New Roman" w:hAnsi="Times New Roman"/>
                <w:sz w:val="24"/>
                <w:szCs w:val="24"/>
              </w:rPr>
            </w:pPr>
          </w:p>
        </w:tc>
        <w:tc>
          <w:tcPr>
            <w:tcW w:w="2977" w:type="dxa"/>
          </w:tcPr>
          <w:p w14:paraId="448BB366" w14:textId="77777777" w:rsidR="00DB5DDA" w:rsidRPr="00822763" w:rsidRDefault="00DB5DDA" w:rsidP="006B20DD">
            <w:pPr>
              <w:rPr>
                <w:rFonts w:ascii="Times New Roman" w:hAnsi="Times New Roman"/>
                <w:sz w:val="24"/>
                <w:szCs w:val="24"/>
              </w:rPr>
            </w:pPr>
            <w:r w:rsidRPr="00822763">
              <w:rPr>
                <w:rFonts w:ascii="Times New Roman" w:hAnsi="Times New Roman"/>
                <w:sz w:val="24"/>
                <w:szCs w:val="24"/>
              </w:rPr>
              <w:t xml:space="preserve">от 32 до </w:t>
            </w:r>
            <w:proofErr w:type="gramStart"/>
            <w:r>
              <w:rPr>
                <w:rFonts w:ascii="Times New Roman" w:hAnsi="Times New Roman"/>
                <w:sz w:val="24"/>
                <w:szCs w:val="24"/>
                <w:lang w:val="en-US"/>
              </w:rPr>
              <w:t>8</w:t>
            </w:r>
            <w:r w:rsidRPr="00822763">
              <w:rPr>
                <w:rFonts w:ascii="Times New Roman" w:hAnsi="Times New Roman"/>
                <w:sz w:val="24"/>
                <w:szCs w:val="24"/>
              </w:rPr>
              <w:t>0,%</w:t>
            </w:r>
            <w:proofErr w:type="gramEnd"/>
          </w:p>
        </w:tc>
        <w:tc>
          <w:tcPr>
            <w:tcW w:w="1225" w:type="dxa"/>
          </w:tcPr>
          <w:p w14:paraId="3E6E33DC" w14:textId="77777777" w:rsidR="00DB5DDA" w:rsidRPr="00530595" w:rsidRDefault="00DB5DDA" w:rsidP="006B20DD">
            <w:pPr>
              <w:jc w:val="center"/>
              <w:rPr>
                <w:rFonts w:ascii="Times New Roman" w:hAnsi="Times New Roman"/>
                <w:sz w:val="24"/>
                <w:szCs w:val="24"/>
                <w:lang w:val="en-US"/>
              </w:rPr>
            </w:pPr>
            <w:r>
              <w:rPr>
                <w:rFonts w:ascii="Times New Roman" w:hAnsi="Times New Roman"/>
                <w:sz w:val="24"/>
                <w:szCs w:val="24"/>
                <w:lang w:val="en-US"/>
              </w:rPr>
              <w:t>86.51</w:t>
            </w:r>
          </w:p>
        </w:tc>
        <w:tc>
          <w:tcPr>
            <w:tcW w:w="1225" w:type="dxa"/>
          </w:tcPr>
          <w:p w14:paraId="24C856AA" w14:textId="77777777" w:rsidR="00DB5DDA" w:rsidRPr="00530595" w:rsidRDefault="00DB5DDA" w:rsidP="006B20DD">
            <w:pPr>
              <w:jc w:val="center"/>
              <w:rPr>
                <w:rFonts w:ascii="Times New Roman" w:hAnsi="Times New Roman"/>
                <w:sz w:val="24"/>
                <w:szCs w:val="24"/>
                <w:lang w:val="en-US"/>
              </w:rPr>
            </w:pPr>
            <w:r>
              <w:rPr>
                <w:rFonts w:ascii="Times New Roman" w:hAnsi="Times New Roman"/>
                <w:sz w:val="24"/>
                <w:szCs w:val="24"/>
                <w:lang w:val="en-US"/>
              </w:rPr>
              <w:t>72.37</w:t>
            </w:r>
          </w:p>
        </w:tc>
        <w:tc>
          <w:tcPr>
            <w:tcW w:w="1225" w:type="dxa"/>
          </w:tcPr>
          <w:p w14:paraId="34B18622" w14:textId="77777777" w:rsidR="00DB5DDA" w:rsidRPr="00822763" w:rsidRDefault="00DB5DDA" w:rsidP="006B20DD">
            <w:pPr>
              <w:jc w:val="center"/>
              <w:rPr>
                <w:rFonts w:ascii="Times New Roman" w:hAnsi="Times New Roman"/>
                <w:sz w:val="24"/>
                <w:szCs w:val="24"/>
              </w:rPr>
            </w:pPr>
            <w:r>
              <w:rPr>
                <w:rFonts w:ascii="Times New Roman" w:hAnsi="Times New Roman"/>
                <w:sz w:val="24"/>
                <w:szCs w:val="24"/>
              </w:rPr>
              <w:t>76,54</w:t>
            </w:r>
          </w:p>
        </w:tc>
        <w:tc>
          <w:tcPr>
            <w:tcW w:w="1527" w:type="dxa"/>
          </w:tcPr>
          <w:p w14:paraId="1973A00B" w14:textId="77777777" w:rsidR="00DB5DDA" w:rsidRPr="00822763" w:rsidRDefault="00DB5DDA" w:rsidP="006B20DD">
            <w:pPr>
              <w:jc w:val="center"/>
              <w:rPr>
                <w:rFonts w:ascii="Times New Roman" w:hAnsi="Times New Roman"/>
                <w:sz w:val="24"/>
                <w:szCs w:val="24"/>
              </w:rPr>
            </w:pPr>
            <w:r>
              <w:rPr>
                <w:rFonts w:ascii="Times New Roman" w:hAnsi="Times New Roman"/>
                <w:sz w:val="24"/>
                <w:szCs w:val="24"/>
              </w:rPr>
              <w:t>78,63</w:t>
            </w:r>
          </w:p>
        </w:tc>
      </w:tr>
      <w:tr w:rsidR="00DB5DDA" w:rsidRPr="00822763" w14:paraId="71875FD8" w14:textId="77777777" w:rsidTr="006B20DD">
        <w:tc>
          <w:tcPr>
            <w:tcW w:w="704" w:type="dxa"/>
          </w:tcPr>
          <w:p w14:paraId="4BE3AC91" w14:textId="77777777" w:rsidR="00DB5DDA" w:rsidRPr="00822763" w:rsidRDefault="00DB5DDA" w:rsidP="00B50AB3">
            <w:pPr>
              <w:pStyle w:val="a3"/>
              <w:numPr>
                <w:ilvl w:val="0"/>
                <w:numId w:val="36"/>
              </w:numPr>
              <w:spacing w:after="0"/>
              <w:jc w:val="center"/>
              <w:rPr>
                <w:rFonts w:ascii="Times New Roman" w:hAnsi="Times New Roman"/>
                <w:sz w:val="24"/>
                <w:szCs w:val="24"/>
              </w:rPr>
            </w:pPr>
          </w:p>
        </w:tc>
        <w:tc>
          <w:tcPr>
            <w:tcW w:w="2977" w:type="dxa"/>
          </w:tcPr>
          <w:p w14:paraId="78600426" w14:textId="77777777" w:rsidR="00DB5DDA" w:rsidRPr="00822763" w:rsidRDefault="00DB5DDA" w:rsidP="006B20DD">
            <w:pPr>
              <w:rPr>
                <w:rFonts w:ascii="Times New Roman" w:hAnsi="Times New Roman"/>
                <w:sz w:val="24"/>
                <w:szCs w:val="24"/>
              </w:rPr>
            </w:pPr>
            <w:r w:rsidRPr="00822763">
              <w:rPr>
                <w:rFonts w:ascii="Times New Roman" w:hAnsi="Times New Roman"/>
                <w:sz w:val="24"/>
                <w:szCs w:val="24"/>
              </w:rPr>
              <w:t xml:space="preserve">от 81 до </w:t>
            </w:r>
            <w:proofErr w:type="gramStart"/>
            <w:r w:rsidRPr="00822763">
              <w:rPr>
                <w:rFonts w:ascii="Times New Roman" w:hAnsi="Times New Roman"/>
                <w:sz w:val="24"/>
                <w:szCs w:val="24"/>
              </w:rPr>
              <w:t>99,%</w:t>
            </w:r>
            <w:proofErr w:type="gramEnd"/>
          </w:p>
        </w:tc>
        <w:tc>
          <w:tcPr>
            <w:tcW w:w="1225" w:type="dxa"/>
          </w:tcPr>
          <w:p w14:paraId="168C1EF7"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6,98</w:t>
            </w:r>
          </w:p>
        </w:tc>
        <w:tc>
          <w:tcPr>
            <w:tcW w:w="1225" w:type="dxa"/>
          </w:tcPr>
          <w:p w14:paraId="188CB8A2"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9,21</w:t>
            </w:r>
          </w:p>
        </w:tc>
        <w:tc>
          <w:tcPr>
            <w:tcW w:w="1225" w:type="dxa"/>
          </w:tcPr>
          <w:p w14:paraId="6993DC97" w14:textId="77777777" w:rsidR="00DB5DDA" w:rsidRPr="00822763" w:rsidRDefault="00DB5DDA" w:rsidP="006B20DD">
            <w:pPr>
              <w:jc w:val="center"/>
              <w:rPr>
                <w:rFonts w:ascii="Times New Roman" w:hAnsi="Times New Roman"/>
                <w:sz w:val="24"/>
                <w:szCs w:val="24"/>
              </w:rPr>
            </w:pPr>
            <w:r>
              <w:rPr>
                <w:rFonts w:ascii="Times New Roman" w:hAnsi="Times New Roman"/>
                <w:sz w:val="24"/>
                <w:szCs w:val="24"/>
              </w:rPr>
              <w:t>7,41</w:t>
            </w:r>
          </w:p>
        </w:tc>
        <w:tc>
          <w:tcPr>
            <w:tcW w:w="1527" w:type="dxa"/>
          </w:tcPr>
          <w:p w14:paraId="68828078" w14:textId="77777777" w:rsidR="00DB5DDA" w:rsidRPr="00822763" w:rsidRDefault="00DB5DDA" w:rsidP="006B20DD">
            <w:pPr>
              <w:jc w:val="center"/>
              <w:rPr>
                <w:rFonts w:ascii="Times New Roman" w:hAnsi="Times New Roman"/>
                <w:sz w:val="24"/>
                <w:szCs w:val="24"/>
              </w:rPr>
            </w:pPr>
            <w:r>
              <w:rPr>
                <w:rFonts w:ascii="Times New Roman" w:hAnsi="Times New Roman"/>
                <w:sz w:val="24"/>
                <w:szCs w:val="24"/>
              </w:rPr>
              <w:t>8,27</w:t>
            </w:r>
          </w:p>
        </w:tc>
      </w:tr>
      <w:tr w:rsidR="00DB5DDA" w:rsidRPr="00822763" w14:paraId="7C716F18" w14:textId="77777777" w:rsidTr="006B20DD">
        <w:tc>
          <w:tcPr>
            <w:tcW w:w="704" w:type="dxa"/>
          </w:tcPr>
          <w:p w14:paraId="7174E304" w14:textId="77777777" w:rsidR="00DB5DDA" w:rsidRPr="00822763" w:rsidRDefault="00DB5DDA" w:rsidP="00B50AB3">
            <w:pPr>
              <w:pStyle w:val="a3"/>
              <w:numPr>
                <w:ilvl w:val="0"/>
                <w:numId w:val="36"/>
              </w:numPr>
              <w:spacing w:after="0"/>
              <w:jc w:val="center"/>
              <w:rPr>
                <w:rFonts w:ascii="Times New Roman" w:hAnsi="Times New Roman"/>
                <w:sz w:val="24"/>
                <w:szCs w:val="24"/>
              </w:rPr>
            </w:pPr>
          </w:p>
        </w:tc>
        <w:tc>
          <w:tcPr>
            <w:tcW w:w="2977" w:type="dxa"/>
          </w:tcPr>
          <w:p w14:paraId="2C3612E8" w14:textId="77777777" w:rsidR="00DB5DDA" w:rsidRPr="00822763" w:rsidRDefault="00DB5DDA" w:rsidP="006B20DD">
            <w:pPr>
              <w:rPr>
                <w:rFonts w:ascii="Times New Roman" w:hAnsi="Times New Roman"/>
                <w:sz w:val="24"/>
                <w:szCs w:val="24"/>
              </w:rPr>
            </w:pPr>
            <w:r w:rsidRPr="00822763">
              <w:rPr>
                <w:rFonts w:ascii="Times New Roman" w:hAnsi="Times New Roman"/>
                <w:sz w:val="24"/>
                <w:szCs w:val="24"/>
              </w:rPr>
              <w:t>100 баллов, чел.</w:t>
            </w:r>
          </w:p>
        </w:tc>
        <w:tc>
          <w:tcPr>
            <w:tcW w:w="1225" w:type="dxa"/>
          </w:tcPr>
          <w:p w14:paraId="31800AE6"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0</w:t>
            </w:r>
          </w:p>
        </w:tc>
        <w:tc>
          <w:tcPr>
            <w:tcW w:w="1225" w:type="dxa"/>
          </w:tcPr>
          <w:p w14:paraId="182EF160"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0</w:t>
            </w:r>
          </w:p>
        </w:tc>
        <w:tc>
          <w:tcPr>
            <w:tcW w:w="1225" w:type="dxa"/>
          </w:tcPr>
          <w:p w14:paraId="5BEE9EDB" w14:textId="77777777" w:rsidR="00DB5DDA" w:rsidRPr="00822763"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6C510D20" w14:textId="77777777" w:rsidR="00DB5DDA" w:rsidRPr="00822763" w:rsidRDefault="00DB5DDA" w:rsidP="006B20DD">
            <w:pPr>
              <w:jc w:val="center"/>
              <w:rPr>
                <w:rFonts w:ascii="Times New Roman" w:hAnsi="Times New Roman"/>
                <w:sz w:val="24"/>
                <w:szCs w:val="24"/>
              </w:rPr>
            </w:pPr>
            <w:r>
              <w:rPr>
                <w:rFonts w:ascii="Times New Roman" w:hAnsi="Times New Roman"/>
                <w:sz w:val="24"/>
                <w:szCs w:val="24"/>
              </w:rPr>
              <w:t>2</w:t>
            </w:r>
          </w:p>
        </w:tc>
      </w:tr>
      <w:tr w:rsidR="00DB5DDA" w:rsidRPr="00822763" w14:paraId="30F69E29" w14:textId="77777777" w:rsidTr="006B20DD">
        <w:tc>
          <w:tcPr>
            <w:tcW w:w="704" w:type="dxa"/>
          </w:tcPr>
          <w:p w14:paraId="26BFF045" w14:textId="77777777" w:rsidR="00DB5DDA" w:rsidRPr="00822763" w:rsidRDefault="00DB5DDA" w:rsidP="00B50AB3">
            <w:pPr>
              <w:pStyle w:val="a3"/>
              <w:numPr>
                <w:ilvl w:val="0"/>
                <w:numId w:val="36"/>
              </w:numPr>
              <w:spacing w:after="0"/>
              <w:jc w:val="center"/>
              <w:rPr>
                <w:rFonts w:ascii="Times New Roman" w:hAnsi="Times New Roman"/>
                <w:sz w:val="24"/>
                <w:szCs w:val="24"/>
              </w:rPr>
            </w:pPr>
          </w:p>
        </w:tc>
        <w:tc>
          <w:tcPr>
            <w:tcW w:w="2977" w:type="dxa"/>
          </w:tcPr>
          <w:p w14:paraId="2C7146FB" w14:textId="77777777" w:rsidR="00DB5DDA" w:rsidRPr="00822763" w:rsidRDefault="00DB5DDA" w:rsidP="006B20DD">
            <w:pPr>
              <w:rPr>
                <w:rFonts w:ascii="Times New Roman" w:hAnsi="Times New Roman"/>
                <w:sz w:val="24"/>
                <w:szCs w:val="24"/>
              </w:rPr>
            </w:pPr>
            <w:r w:rsidRPr="00822763">
              <w:rPr>
                <w:rFonts w:ascii="Times New Roman" w:hAnsi="Times New Roman"/>
                <w:sz w:val="24"/>
                <w:szCs w:val="24"/>
              </w:rPr>
              <w:t>Средний тестовый балл</w:t>
            </w:r>
          </w:p>
        </w:tc>
        <w:tc>
          <w:tcPr>
            <w:tcW w:w="1225" w:type="dxa"/>
          </w:tcPr>
          <w:p w14:paraId="10BCE2B4"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42,80</w:t>
            </w:r>
          </w:p>
        </w:tc>
        <w:tc>
          <w:tcPr>
            <w:tcW w:w="1225" w:type="dxa"/>
          </w:tcPr>
          <w:p w14:paraId="3951CCDD" w14:textId="77777777" w:rsidR="00DB5DDA" w:rsidRPr="00822763" w:rsidRDefault="00DB5DDA" w:rsidP="006B20DD">
            <w:pPr>
              <w:jc w:val="center"/>
              <w:rPr>
                <w:rFonts w:ascii="Times New Roman" w:hAnsi="Times New Roman"/>
                <w:sz w:val="24"/>
                <w:szCs w:val="24"/>
              </w:rPr>
            </w:pPr>
            <w:r w:rsidRPr="00822763">
              <w:rPr>
                <w:rFonts w:ascii="Times New Roman" w:hAnsi="Times New Roman"/>
                <w:sz w:val="24"/>
                <w:szCs w:val="24"/>
              </w:rPr>
              <w:t>49</w:t>
            </w:r>
          </w:p>
        </w:tc>
        <w:tc>
          <w:tcPr>
            <w:tcW w:w="1225" w:type="dxa"/>
          </w:tcPr>
          <w:p w14:paraId="122CF9FA" w14:textId="77777777" w:rsidR="00DB5DDA" w:rsidRPr="00822763" w:rsidRDefault="00DB5DDA" w:rsidP="006B20DD">
            <w:pPr>
              <w:jc w:val="center"/>
              <w:rPr>
                <w:rFonts w:ascii="Times New Roman" w:hAnsi="Times New Roman"/>
                <w:sz w:val="24"/>
                <w:szCs w:val="24"/>
              </w:rPr>
            </w:pPr>
            <w:r>
              <w:rPr>
                <w:rFonts w:ascii="Times New Roman" w:hAnsi="Times New Roman"/>
                <w:sz w:val="24"/>
                <w:szCs w:val="24"/>
              </w:rPr>
              <w:t>49</w:t>
            </w:r>
          </w:p>
        </w:tc>
        <w:tc>
          <w:tcPr>
            <w:tcW w:w="1527" w:type="dxa"/>
          </w:tcPr>
          <w:p w14:paraId="627EAE6E" w14:textId="77777777" w:rsidR="00DB5DDA" w:rsidRPr="00822763" w:rsidRDefault="00DB5DDA" w:rsidP="006B20DD">
            <w:pPr>
              <w:jc w:val="center"/>
              <w:rPr>
                <w:rFonts w:ascii="Times New Roman" w:hAnsi="Times New Roman"/>
                <w:sz w:val="24"/>
                <w:szCs w:val="24"/>
              </w:rPr>
            </w:pPr>
            <w:r>
              <w:rPr>
                <w:rFonts w:ascii="Times New Roman" w:hAnsi="Times New Roman"/>
                <w:sz w:val="24"/>
                <w:szCs w:val="24"/>
              </w:rPr>
              <w:t>50,49</w:t>
            </w:r>
          </w:p>
        </w:tc>
      </w:tr>
    </w:tbl>
    <w:p w14:paraId="3BEA17DA" w14:textId="692F8BBA" w:rsidR="00DB5DDA" w:rsidRPr="00D60D19" w:rsidRDefault="00DB5DDA" w:rsidP="00331075">
      <w:pPr>
        <w:spacing w:after="0"/>
        <w:ind w:firstLine="709"/>
        <w:jc w:val="both"/>
        <w:rPr>
          <w:rFonts w:ascii="Times New Roman" w:hAnsi="Times New Roman"/>
          <w:color w:val="000000"/>
          <w:sz w:val="24"/>
          <w:szCs w:val="24"/>
          <w:highlight w:val="yellow"/>
        </w:rPr>
      </w:pPr>
      <w:r>
        <w:rPr>
          <w:rFonts w:ascii="Times New Roman" w:hAnsi="Times New Roman"/>
          <w:color w:val="000000"/>
          <w:sz w:val="24"/>
          <w:szCs w:val="24"/>
        </w:rPr>
        <w:t>С</w:t>
      </w:r>
      <w:r w:rsidRPr="00822763">
        <w:rPr>
          <w:rFonts w:ascii="Times New Roman" w:hAnsi="Times New Roman"/>
          <w:color w:val="000000"/>
          <w:sz w:val="24"/>
          <w:szCs w:val="24"/>
        </w:rPr>
        <w:t xml:space="preserve">редний балл по сравнению с предшествующим </w:t>
      </w:r>
      <w:r>
        <w:rPr>
          <w:rFonts w:ascii="Times New Roman" w:hAnsi="Times New Roman"/>
          <w:color w:val="000000"/>
          <w:sz w:val="24"/>
          <w:szCs w:val="24"/>
        </w:rPr>
        <w:t>остался на таком же уровне</w:t>
      </w:r>
      <w:r w:rsidRPr="00822763">
        <w:rPr>
          <w:rFonts w:ascii="Times New Roman" w:hAnsi="Times New Roman"/>
          <w:color w:val="000000"/>
          <w:sz w:val="24"/>
          <w:szCs w:val="24"/>
        </w:rPr>
        <w:t xml:space="preserve"> и составил </w:t>
      </w:r>
      <w:r>
        <w:rPr>
          <w:rFonts w:ascii="Times New Roman" w:hAnsi="Times New Roman"/>
          <w:color w:val="000000"/>
          <w:sz w:val="24"/>
          <w:szCs w:val="24"/>
        </w:rPr>
        <w:t>49</w:t>
      </w:r>
      <w:r w:rsidRPr="00822763">
        <w:rPr>
          <w:rFonts w:ascii="Times New Roman" w:hAnsi="Times New Roman"/>
          <w:color w:val="000000"/>
          <w:sz w:val="24"/>
          <w:szCs w:val="24"/>
        </w:rPr>
        <w:t xml:space="preserve"> тестовых балла (</w:t>
      </w:r>
      <w:r>
        <w:rPr>
          <w:rFonts w:ascii="Times New Roman" w:hAnsi="Times New Roman"/>
          <w:color w:val="000000"/>
          <w:sz w:val="24"/>
          <w:szCs w:val="24"/>
        </w:rPr>
        <w:t>2022г. - 49,</w:t>
      </w:r>
      <w:r w:rsidRPr="00822763">
        <w:rPr>
          <w:rFonts w:ascii="Times New Roman" w:hAnsi="Times New Roman"/>
          <w:color w:val="000000"/>
          <w:sz w:val="24"/>
          <w:szCs w:val="24"/>
        </w:rPr>
        <w:t xml:space="preserve"> 2021 г.-</w:t>
      </w:r>
      <w:r>
        <w:rPr>
          <w:rFonts w:ascii="Times New Roman" w:hAnsi="Times New Roman"/>
          <w:color w:val="000000"/>
          <w:sz w:val="24"/>
          <w:szCs w:val="24"/>
        </w:rPr>
        <w:t xml:space="preserve"> 42,8)</w:t>
      </w:r>
      <w:r w:rsidRPr="00822763">
        <w:rPr>
          <w:rFonts w:ascii="Times New Roman" w:hAnsi="Times New Roman"/>
          <w:color w:val="000000"/>
          <w:sz w:val="24"/>
          <w:szCs w:val="24"/>
        </w:rPr>
        <w:t>.</w:t>
      </w:r>
      <w:r>
        <w:rPr>
          <w:rFonts w:ascii="Times New Roman" w:hAnsi="Times New Roman"/>
          <w:color w:val="000000"/>
          <w:sz w:val="24"/>
          <w:szCs w:val="24"/>
        </w:rPr>
        <w:t xml:space="preserve"> Наблюдается уменьшение</w:t>
      </w:r>
      <w:r w:rsidRPr="00822763">
        <w:rPr>
          <w:rFonts w:ascii="Times New Roman" w:hAnsi="Times New Roman"/>
          <w:color w:val="000000"/>
          <w:sz w:val="24"/>
          <w:szCs w:val="24"/>
        </w:rPr>
        <w:t xml:space="preserve"> числа выпускников, не преодолевших минимальн</w:t>
      </w:r>
      <w:r>
        <w:rPr>
          <w:rFonts w:ascii="Times New Roman" w:hAnsi="Times New Roman"/>
          <w:color w:val="000000"/>
          <w:sz w:val="24"/>
          <w:szCs w:val="24"/>
        </w:rPr>
        <w:t>ый</w:t>
      </w:r>
      <w:r w:rsidRPr="00822763">
        <w:rPr>
          <w:rFonts w:ascii="Times New Roman" w:hAnsi="Times New Roman"/>
          <w:color w:val="000000"/>
          <w:sz w:val="24"/>
          <w:szCs w:val="24"/>
        </w:rPr>
        <w:t xml:space="preserve"> балл</w:t>
      </w:r>
      <w:r>
        <w:rPr>
          <w:rFonts w:ascii="Times New Roman" w:hAnsi="Times New Roman"/>
          <w:color w:val="000000"/>
          <w:sz w:val="24"/>
          <w:szCs w:val="24"/>
        </w:rPr>
        <w:t>, 16,05%, после повышения в 2022 г.-18,42%, 2021 г. -14%</w:t>
      </w:r>
      <w:r w:rsidRPr="00822763">
        <w:rPr>
          <w:rFonts w:ascii="Times New Roman" w:hAnsi="Times New Roman"/>
          <w:color w:val="000000"/>
          <w:sz w:val="24"/>
          <w:szCs w:val="24"/>
        </w:rPr>
        <w:t xml:space="preserve">. </w:t>
      </w:r>
    </w:p>
    <w:p w14:paraId="1EA1DD0A" w14:textId="77777777" w:rsidR="00DB5DDA" w:rsidRPr="00D60D19" w:rsidRDefault="00DB5DDA" w:rsidP="00DB5DDA">
      <w:pPr>
        <w:spacing w:after="0"/>
        <w:ind w:firstLine="709"/>
        <w:jc w:val="center"/>
        <w:rPr>
          <w:rFonts w:ascii="Times New Roman" w:hAnsi="Times New Roman"/>
          <w:color w:val="000000"/>
          <w:sz w:val="24"/>
          <w:szCs w:val="24"/>
          <w:highlight w:val="yellow"/>
        </w:rPr>
      </w:pPr>
      <w:r w:rsidRPr="00D60D19">
        <w:rPr>
          <w:rFonts w:ascii="Times New Roman" w:hAnsi="Times New Roman"/>
          <w:noProof/>
          <w:color w:val="000000"/>
          <w:sz w:val="24"/>
          <w:szCs w:val="24"/>
          <w:highlight w:val="yellow"/>
        </w:rPr>
        <w:drawing>
          <wp:inline distT="0" distB="0" distL="0" distR="0" wp14:anchorId="31003FAD" wp14:editId="7197AC9B">
            <wp:extent cx="5437357" cy="2664730"/>
            <wp:effectExtent l="0" t="0" r="0" b="0"/>
            <wp:docPr id="1087181766" name="Диаграмма 1087181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9F7D51B" w14:textId="09C0D179" w:rsidR="00331075" w:rsidRPr="005B1096" w:rsidRDefault="00331075" w:rsidP="00331075">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64</w:t>
      </w:r>
      <w:r>
        <w:rPr>
          <w:rFonts w:ascii="Times New Roman" w:hAnsi="Times New Roman"/>
          <w:color w:val="000000"/>
          <w:sz w:val="24"/>
          <w:szCs w:val="24"/>
        </w:rPr>
        <w:t xml:space="preserve">. </w:t>
      </w:r>
      <w:r w:rsidRPr="005B1096">
        <w:rPr>
          <w:rFonts w:ascii="Times New Roman" w:hAnsi="Times New Roman"/>
          <w:color w:val="000000"/>
          <w:sz w:val="24"/>
          <w:szCs w:val="24"/>
        </w:rPr>
        <w:t>Диаграмма результатов ЕГЭ по истории за последние 3 года</w:t>
      </w:r>
    </w:p>
    <w:p w14:paraId="6CCEDD98" w14:textId="63B76AB0" w:rsidR="00331075" w:rsidRDefault="00331075" w:rsidP="00DB5DDA">
      <w:pPr>
        <w:spacing w:after="0"/>
        <w:ind w:firstLine="709"/>
        <w:jc w:val="both"/>
        <w:rPr>
          <w:rFonts w:ascii="Times New Roman" w:hAnsi="Times New Roman"/>
          <w:color w:val="000000"/>
          <w:sz w:val="24"/>
          <w:szCs w:val="24"/>
        </w:rPr>
      </w:pPr>
    </w:p>
    <w:p w14:paraId="42A9901D" w14:textId="60104FB6" w:rsidR="00DB5DDA" w:rsidRPr="00D60D19" w:rsidRDefault="00DB5DDA" w:rsidP="00DB5DDA">
      <w:pPr>
        <w:spacing w:after="0"/>
        <w:ind w:firstLine="709"/>
        <w:jc w:val="both"/>
        <w:rPr>
          <w:rFonts w:ascii="Times New Roman" w:hAnsi="Times New Roman"/>
          <w:color w:val="000000"/>
          <w:sz w:val="24"/>
          <w:szCs w:val="24"/>
          <w:highlight w:val="yellow"/>
        </w:rPr>
      </w:pPr>
      <w:r w:rsidRPr="006D60E6">
        <w:rPr>
          <w:rFonts w:ascii="Times New Roman" w:hAnsi="Times New Roman"/>
          <w:color w:val="000000"/>
          <w:sz w:val="24"/>
          <w:szCs w:val="24"/>
        </w:rPr>
        <w:t>Максимальный балл в районе был получен выпускни</w:t>
      </w:r>
      <w:r>
        <w:rPr>
          <w:rFonts w:ascii="Times New Roman" w:hAnsi="Times New Roman"/>
          <w:color w:val="000000"/>
          <w:sz w:val="24"/>
          <w:szCs w:val="24"/>
        </w:rPr>
        <w:t>цей</w:t>
      </w:r>
      <w:r w:rsidRPr="006D60E6">
        <w:rPr>
          <w:rFonts w:ascii="Times New Roman" w:hAnsi="Times New Roman"/>
          <w:color w:val="000000"/>
          <w:sz w:val="24"/>
          <w:szCs w:val="24"/>
        </w:rPr>
        <w:t xml:space="preserve"> МКОУ </w:t>
      </w:r>
      <w:r>
        <w:rPr>
          <w:rFonts w:ascii="Times New Roman" w:hAnsi="Times New Roman"/>
          <w:color w:val="000000"/>
          <w:sz w:val="24"/>
          <w:szCs w:val="24"/>
        </w:rPr>
        <w:t>средней школы №1</w:t>
      </w:r>
      <w:r w:rsidRPr="006D60E6">
        <w:rPr>
          <w:rFonts w:ascii="Times New Roman" w:hAnsi="Times New Roman"/>
          <w:color w:val="000000"/>
          <w:sz w:val="24"/>
          <w:szCs w:val="24"/>
        </w:rPr>
        <w:t>- 9</w:t>
      </w:r>
      <w:r>
        <w:rPr>
          <w:rFonts w:ascii="Times New Roman" w:hAnsi="Times New Roman"/>
          <w:color w:val="000000"/>
          <w:sz w:val="24"/>
          <w:szCs w:val="24"/>
        </w:rPr>
        <w:t>1</w:t>
      </w:r>
      <w:r w:rsidRPr="006D60E6">
        <w:rPr>
          <w:rFonts w:ascii="Times New Roman" w:hAnsi="Times New Roman"/>
          <w:color w:val="000000"/>
          <w:sz w:val="24"/>
          <w:szCs w:val="24"/>
        </w:rPr>
        <w:t xml:space="preserve"> б., (1 чел.), (</w:t>
      </w:r>
      <w:r>
        <w:rPr>
          <w:rFonts w:ascii="Times New Roman" w:hAnsi="Times New Roman"/>
          <w:color w:val="000000"/>
          <w:sz w:val="24"/>
          <w:szCs w:val="24"/>
        </w:rPr>
        <w:t xml:space="preserve">2022г.-93 б., </w:t>
      </w:r>
      <w:r w:rsidRPr="006D60E6">
        <w:rPr>
          <w:rFonts w:ascii="Times New Roman" w:hAnsi="Times New Roman"/>
          <w:color w:val="000000"/>
          <w:sz w:val="24"/>
          <w:szCs w:val="24"/>
        </w:rPr>
        <w:t>2021г.-98</w:t>
      </w:r>
      <w:r>
        <w:rPr>
          <w:rFonts w:ascii="Times New Roman" w:hAnsi="Times New Roman"/>
          <w:color w:val="000000"/>
          <w:sz w:val="24"/>
          <w:szCs w:val="24"/>
        </w:rPr>
        <w:t xml:space="preserve"> б.</w:t>
      </w:r>
      <w:r w:rsidRPr="006D60E6">
        <w:rPr>
          <w:rFonts w:ascii="Times New Roman" w:hAnsi="Times New Roman"/>
          <w:color w:val="000000"/>
          <w:sz w:val="24"/>
          <w:szCs w:val="24"/>
        </w:rPr>
        <w:t xml:space="preserve">). Количество участников по области, получивших 100 баллов по предмету – 2 человека. </w:t>
      </w:r>
    </w:p>
    <w:p w14:paraId="7E0A8D4F" w14:textId="0E84C1C6" w:rsidR="00DB5DDA" w:rsidRDefault="00DB5DDA" w:rsidP="00DB5DDA">
      <w:pPr>
        <w:spacing w:after="0"/>
        <w:ind w:firstLine="709"/>
        <w:jc w:val="both"/>
        <w:rPr>
          <w:rFonts w:ascii="Times New Roman" w:hAnsi="Times New Roman"/>
          <w:color w:val="000000"/>
          <w:sz w:val="24"/>
          <w:szCs w:val="24"/>
        </w:rPr>
      </w:pPr>
      <w:r w:rsidRPr="000B73B7">
        <w:rPr>
          <w:rFonts w:ascii="Times New Roman" w:hAnsi="Times New Roman"/>
          <w:color w:val="000000"/>
          <w:sz w:val="24"/>
          <w:szCs w:val="24"/>
        </w:rPr>
        <w:t>Доля выпускников, набравших более 81 балла в ЕГЭ по истории</w:t>
      </w:r>
      <w:r>
        <w:rPr>
          <w:rFonts w:ascii="Times New Roman" w:hAnsi="Times New Roman"/>
          <w:color w:val="000000"/>
          <w:sz w:val="24"/>
          <w:szCs w:val="24"/>
        </w:rPr>
        <w:t>,</w:t>
      </w:r>
      <w:r w:rsidRPr="000B73B7">
        <w:rPr>
          <w:rFonts w:ascii="Times New Roman" w:hAnsi="Times New Roman"/>
          <w:color w:val="000000"/>
          <w:sz w:val="24"/>
          <w:szCs w:val="24"/>
        </w:rPr>
        <w:t xml:space="preserve"> составила </w:t>
      </w:r>
      <w:r>
        <w:rPr>
          <w:rFonts w:ascii="Times New Roman" w:hAnsi="Times New Roman"/>
          <w:color w:val="000000"/>
          <w:sz w:val="24"/>
          <w:szCs w:val="24"/>
        </w:rPr>
        <w:t>7,41</w:t>
      </w:r>
      <w:r w:rsidRPr="000B73B7">
        <w:rPr>
          <w:rFonts w:ascii="Times New Roman" w:hAnsi="Times New Roman"/>
          <w:color w:val="000000"/>
          <w:sz w:val="24"/>
          <w:szCs w:val="24"/>
        </w:rPr>
        <w:t>% (</w:t>
      </w:r>
      <w:r>
        <w:rPr>
          <w:rFonts w:ascii="Times New Roman" w:hAnsi="Times New Roman"/>
          <w:color w:val="000000"/>
          <w:sz w:val="24"/>
          <w:szCs w:val="24"/>
        </w:rPr>
        <w:t xml:space="preserve">в 2022г.-9,21%, </w:t>
      </w:r>
      <w:r w:rsidRPr="000B73B7">
        <w:rPr>
          <w:rFonts w:ascii="Times New Roman" w:hAnsi="Times New Roman"/>
          <w:color w:val="000000"/>
          <w:sz w:val="24"/>
          <w:szCs w:val="24"/>
        </w:rPr>
        <w:t>в 2021 г. -</w:t>
      </w:r>
      <w:r w:rsidRPr="000B73B7">
        <w:rPr>
          <w:rFonts w:ascii="Times New Roman" w:hAnsi="Times New Roman"/>
          <w:sz w:val="24"/>
          <w:szCs w:val="24"/>
        </w:rPr>
        <w:t>6,98</w:t>
      </w:r>
      <w:r w:rsidRPr="000B73B7">
        <w:rPr>
          <w:rFonts w:ascii="Times New Roman" w:hAnsi="Times New Roman"/>
          <w:color w:val="000000"/>
          <w:sz w:val="24"/>
          <w:szCs w:val="24"/>
        </w:rPr>
        <w:t xml:space="preserve"> %) от числа проходивших экзамен.</w:t>
      </w:r>
    </w:p>
    <w:p w14:paraId="160A889F" w14:textId="3AF4F94C" w:rsidR="00331075" w:rsidRPr="00D60D19" w:rsidRDefault="00331075" w:rsidP="00331075">
      <w:pPr>
        <w:spacing w:after="0"/>
        <w:ind w:firstLine="709"/>
        <w:jc w:val="center"/>
        <w:rPr>
          <w:rFonts w:ascii="Times New Roman" w:hAnsi="Times New Roman"/>
          <w:color w:val="000000"/>
          <w:sz w:val="24"/>
          <w:szCs w:val="24"/>
          <w:highlight w:val="yellow"/>
        </w:rPr>
      </w:pPr>
      <w:proofErr w:type="gramStart"/>
      <w:r>
        <w:rPr>
          <w:rFonts w:ascii="Times New Roman" w:hAnsi="Times New Roman"/>
          <w:color w:val="000000"/>
          <w:sz w:val="24"/>
          <w:szCs w:val="24"/>
        </w:rPr>
        <w:t xml:space="preserve">Таблица </w:t>
      </w:r>
      <w:r w:rsidR="00682117">
        <w:rPr>
          <w:rFonts w:ascii="Times New Roman" w:hAnsi="Times New Roman"/>
          <w:color w:val="000000"/>
          <w:sz w:val="24"/>
          <w:szCs w:val="24"/>
        </w:rPr>
        <w:t xml:space="preserve"> 58</w:t>
      </w:r>
      <w:proofErr w:type="gramEnd"/>
      <w:r>
        <w:rPr>
          <w:rFonts w:ascii="Times New Roman" w:hAnsi="Times New Roman"/>
          <w:color w:val="000000"/>
          <w:sz w:val="24"/>
          <w:szCs w:val="24"/>
        </w:rPr>
        <w:t>. Доля участников, набравших высокие баллы</w:t>
      </w:r>
    </w:p>
    <w:tbl>
      <w:tblPr>
        <w:tblStyle w:val="afa"/>
        <w:tblW w:w="9493" w:type="dxa"/>
        <w:tblLayout w:type="fixed"/>
        <w:tblLook w:val="04A0" w:firstRow="1" w:lastRow="0" w:firstColumn="1" w:lastColumn="0" w:noHBand="0" w:noVBand="1"/>
      </w:tblPr>
      <w:tblGrid>
        <w:gridCol w:w="562"/>
        <w:gridCol w:w="3685"/>
        <w:gridCol w:w="993"/>
        <w:gridCol w:w="850"/>
        <w:gridCol w:w="1500"/>
        <w:gridCol w:w="1903"/>
      </w:tblGrid>
      <w:tr w:rsidR="00DB5DDA" w:rsidRPr="00D002F6" w14:paraId="5499F56C" w14:textId="77777777" w:rsidTr="006B20DD">
        <w:tc>
          <w:tcPr>
            <w:tcW w:w="562" w:type="dxa"/>
            <w:shd w:val="clear" w:color="auto" w:fill="auto"/>
          </w:tcPr>
          <w:p w14:paraId="75DC1BAA" w14:textId="77777777" w:rsidR="00DB5DDA" w:rsidRPr="00D002F6" w:rsidRDefault="00DB5DDA" w:rsidP="006B20DD">
            <w:pPr>
              <w:ind w:left="-116" w:firstLine="142"/>
              <w:jc w:val="both"/>
              <w:rPr>
                <w:rFonts w:ascii="Times New Roman" w:hAnsi="Times New Roman"/>
                <w:color w:val="000000"/>
                <w:sz w:val="24"/>
                <w:szCs w:val="24"/>
              </w:rPr>
            </w:pPr>
            <w:r w:rsidRPr="00D002F6">
              <w:rPr>
                <w:rFonts w:ascii="Times New Roman" w:hAnsi="Times New Roman"/>
                <w:color w:val="000000"/>
                <w:sz w:val="24"/>
                <w:szCs w:val="24"/>
              </w:rPr>
              <w:t>№</w:t>
            </w:r>
          </w:p>
        </w:tc>
        <w:tc>
          <w:tcPr>
            <w:tcW w:w="3685" w:type="dxa"/>
            <w:shd w:val="clear" w:color="auto" w:fill="auto"/>
          </w:tcPr>
          <w:p w14:paraId="181E2E4A" w14:textId="77777777" w:rsidR="00DB5DDA" w:rsidRPr="00D002F6" w:rsidRDefault="00DB5DDA" w:rsidP="006B20DD">
            <w:pPr>
              <w:jc w:val="both"/>
              <w:rPr>
                <w:rFonts w:ascii="Times New Roman" w:hAnsi="Times New Roman"/>
                <w:color w:val="000000"/>
                <w:sz w:val="24"/>
                <w:szCs w:val="24"/>
              </w:rPr>
            </w:pPr>
            <w:r w:rsidRPr="00D002F6">
              <w:rPr>
                <w:rFonts w:ascii="Times New Roman" w:hAnsi="Times New Roman"/>
                <w:color w:val="000000"/>
                <w:sz w:val="24"/>
                <w:szCs w:val="24"/>
              </w:rPr>
              <w:t>Наименование ОО</w:t>
            </w:r>
          </w:p>
        </w:tc>
        <w:tc>
          <w:tcPr>
            <w:tcW w:w="993" w:type="dxa"/>
            <w:shd w:val="clear" w:color="auto" w:fill="auto"/>
          </w:tcPr>
          <w:p w14:paraId="58E28527" w14:textId="77777777" w:rsidR="00DB5DDA" w:rsidRPr="00D002F6" w:rsidRDefault="00DB5DDA" w:rsidP="006B20DD">
            <w:pPr>
              <w:ind w:firstLine="37"/>
              <w:jc w:val="center"/>
              <w:rPr>
                <w:rFonts w:ascii="Times New Roman" w:hAnsi="Times New Roman"/>
                <w:color w:val="000000"/>
                <w:sz w:val="24"/>
                <w:szCs w:val="24"/>
              </w:rPr>
            </w:pPr>
            <w:r w:rsidRPr="00D002F6">
              <w:rPr>
                <w:rFonts w:ascii="Times New Roman" w:hAnsi="Times New Roman"/>
                <w:color w:val="000000"/>
                <w:sz w:val="24"/>
                <w:szCs w:val="24"/>
              </w:rPr>
              <w:t>81-90</w:t>
            </w:r>
          </w:p>
        </w:tc>
        <w:tc>
          <w:tcPr>
            <w:tcW w:w="850" w:type="dxa"/>
            <w:shd w:val="clear" w:color="auto" w:fill="auto"/>
          </w:tcPr>
          <w:p w14:paraId="051B12D2" w14:textId="77777777" w:rsidR="00DB5DDA" w:rsidRPr="00D002F6" w:rsidRDefault="00DB5DDA" w:rsidP="006B20DD">
            <w:pPr>
              <w:ind w:left="-670" w:firstLine="568"/>
              <w:jc w:val="center"/>
              <w:rPr>
                <w:rFonts w:ascii="Times New Roman" w:hAnsi="Times New Roman"/>
                <w:color w:val="000000"/>
                <w:sz w:val="24"/>
                <w:szCs w:val="24"/>
              </w:rPr>
            </w:pPr>
            <w:r w:rsidRPr="00D002F6">
              <w:rPr>
                <w:rFonts w:ascii="Times New Roman" w:hAnsi="Times New Roman"/>
                <w:color w:val="000000"/>
                <w:sz w:val="24"/>
                <w:szCs w:val="24"/>
              </w:rPr>
              <w:t>91-100</w:t>
            </w:r>
          </w:p>
        </w:tc>
        <w:tc>
          <w:tcPr>
            <w:tcW w:w="1500" w:type="dxa"/>
            <w:shd w:val="clear" w:color="auto" w:fill="auto"/>
          </w:tcPr>
          <w:p w14:paraId="7AADBA1B" w14:textId="77777777" w:rsidR="00DB5DDA" w:rsidRPr="00D002F6" w:rsidRDefault="00DB5DDA" w:rsidP="006B20DD">
            <w:pPr>
              <w:ind w:firstLine="29"/>
              <w:jc w:val="center"/>
              <w:rPr>
                <w:rFonts w:ascii="Times New Roman" w:hAnsi="Times New Roman"/>
                <w:color w:val="000000"/>
                <w:sz w:val="24"/>
                <w:szCs w:val="24"/>
              </w:rPr>
            </w:pPr>
            <w:r w:rsidRPr="00D002F6">
              <w:rPr>
                <w:rFonts w:ascii="Times New Roman" w:hAnsi="Times New Roman"/>
                <w:color w:val="000000"/>
                <w:sz w:val="24"/>
                <w:szCs w:val="24"/>
              </w:rPr>
              <w:t xml:space="preserve">Доля участников, </w:t>
            </w:r>
            <w:proofErr w:type="gramStart"/>
            <w:r w:rsidRPr="00D002F6">
              <w:rPr>
                <w:rFonts w:ascii="Times New Roman" w:hAnsi="Times New Roman"/>
                <w:color w:val="000000"/>
                <w:sz w:val="24"/>
                <w:szCs w:val="24"/>
              </w:rPr>
              <w:t>получивших  высокий</w:t>
            </w:r>
            <w:proofErr w:type="gramEnd"/>
            <w:r w:rsidRPr="00D002F6">
              <w:rPr>
                <w:rFonts w:ascii="Times New Roman" w:hAnsi="Times New Roman"/>
                <w:color w:val="000000"/>
                <w:sz w:val="24"/>
                <w:szCs w:val="24"/>
              </w:rPr>
              <w:t xml:space="preserve"> тестовый бал</w:t>
            </w:r>
            <w:r>
              <w:rPr>
                <w:rFonts w:ascii="Times New Roman" w:hAnsi="Times New Roman"/>
                <w:color w:val="000000"/>
                <w:sz w:val="24"/>
                <w:szCs w:val="24"/>
              </w:rPr>
              <w:t>, %</w:t>
            </w:r>
          </w:p>
        </w:tc>
        <w:tc>
          <w:tcPr>
            <w:tcW w:w="1903" w:type="dxa"/>
            <w:shd w:val="clear" w:color="auto" w:fill="auto"/>
          </w:tcPr>
          <w:p w14:paraId="75C9AA5F" w14:textId="77777777" w:rsidR="00DB5DDA" w:rsidRPr="00D002F6" w:rsidRDefault="00DB5DDA" w:rsidP="006B20DD">
            <w:pPr>
              <w:ind w:firstLine="96"/>
              <w:jc w:val="center"/>
              <w:rPr>
                <w:rFonts w:ascii="Times New Roman" w:hAnsi="Times New Roman"/>
                <w:color w:val="000000"/>
                <w:sz w:val="24"/>
                <w:szCs w:val="24"/>
              </w:rPr>
            </w:pPr>
            <w:r w:rsidRPr="00D002F6">
              <w:rPr>
                <w:rFonts w:ascii="Times New Roman" w:hAnsi="Times New Roman"/>
                <w:color w:val="000000"/>
                <w:sz w:val="24"/>
                <w:szCs w:val="24"/>
              </w:rPr>
              <w:t>Средний бал ОО</w:t>
            </w:r>
          </w:p>
        </w:tc>
      </w:tr>
      <w:tr w:rsidR="00DB5DDA" w:rsidRPr="00D002F6" w14:paraId="1A29891C" w14:textId="77777777" w:rsidTr="006B20DD">
        <w:tc>
          <w:tcPr>
            <w:tcW w:w="562" w:type="dxa"/>
            <w:shd w:val="clear" w:color="auto" w:fill="auto"/>
          </w:tcPr>
          <w:p w14:paraId="31691444" w14:textId="77777777" w:rsidR="00DB5DDA" w:rsidRPr="00D002F6" w:rsidRDefault="00DB5DDA" w:rsidP="00B50AB3">
            <w:pPr>
              <w:pStyle w:val="a3"/>
              <w:numPr>
                <w:ilvl w:val="0"/>
                <w:numId w:val="37"/>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73B3AFD" w14:textId="77777777" w:rsidR="00DB5DDA" w:rsidRPr="00D002F6" w:rsidRDefault="00DB5DDA" w:rsidP="006B20DD">
            <w:pPr>
              <w:jc w:val="both"/>
              <w:rPr>
                <w:rFonts w:ascii="Times New Roman" w:eastAsia="Times New Roman" w:hAnsi="Times New Roman"/>
                <w:color w:val="000000"/>
                <w:sz w:val="24"/>
                <w:szCs w:val="24"/>
              </w:rPr>
            </w:pPr>
            <w:r w:rsidRPr="00D002F6">
              <w:rPr>
                <w:rFonts w:ascii="Times New Roman" w:eastAsia="Times New Roman" w:hAnsi="Times New Roman"/>
                <w:color w:val="000000"/>
                <w:sz w:val="24"/>
                <w:szCs w:val="24"/>
              </w:rPr>
              <w:t>МКОУ "СОШ № 85"</w:t>
            </w:r>
          </w:p>
        </w:tc>
        <w:tc>
          <w:tcPr>
            <w:tcW w:w="993" w:type="dxa"/>
            <w:tcBorders>
              <w:top w:val="nil"/>
              <w:left w:val="single" w:sz="4" w:space="0" w:color="auto"/>
              <w:bottom w:val="single" w:sz="4" w:space="0" w:color="auto"/>
              <w:right w:val="single" w:sz="4" w:space="0" w:color="auto"/>
            </w:tcBorders>
            <w:shd w:val="clear" w:color="auto" w:fill="auto"/>
            <w:vAlign w:val="center"/>
          </w:tcPr>
          <w:p w14:paraId="2652BDED" w14:textId="77777777" w:rsidR="00DB5DDA" w:rsidRPr="00D002F6" w:rsidRDefault="00DB5DDA" w:rsidP="006B20DD">
            <w:pPr>
              <w:ind w:firstLine="3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14:paraId="4F4CE18C" w14:textId="77777777" w:rsidR="00DB5DDA" w:rsidRPr="00D002F6" w:rsidRDefault="00DB5DDA" w:rsidP="006B20DD">
            <w:pPr>
              <w:ind w:left="-670" w:firstLine="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500" w:type="dxa"/>
            <w:shd w:val="clear" w:color="auto" w:fill="auto"/>
          </w:tcPr>
          <w:p w14:paraId="53759764" w14:textId="77777777" w:rsidR="00DB5DDA" w:rsidRPr="00D002F6" w:rsidRDefault="00DB5DDA" w:rsidP="006B20DD">
            <w:pPr>
              <w:ind w:firstLine="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7,69</w:t>
            </w:r>
          </w:p>
        </w:tc>
        <w:tc>
          <w:tcPr>
            <w:tcW w:w="1903" w:type="dxa"/>
            <w:tcBorders>
              <w:top w:val="nil"/>
              <w:left w:val="single" w:sz="4" w:space="0" w:color="auto"/>
              <w:bottom w:val="single" w:sz="4" w:space="0" w:color="auto"/>
              <w:right w:val="single" w:sz="4" w:space="0" w:color="auto"/>
            </w:tcBorders>
            <w:shd w:val="clear" w:color="auto" w:fill="auto"/>
            <w:vAlign w:val="center"/>
          </w:tcPr>
          <w:p w14:paraId="613DC7DE" w14:textId="77777777" w:rsidR="00DB5DDA" w:rsidRPr="00D002F6" w:rsidRDefault="00DB5DDA" w:rsidP="006B20DD">
            <w:pPr>
              <w:ind w:firstLine="9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59</w:t>
            </w:r>
          </w:p>
        </w:tc>
      </w:tr>
      <w:tr w:rsidR="00DB5DDA" w:rsidRPr="00D002F6" w14:paraId="3480DF1A" w14:textId="77777777" w:rsidTr="006B20DD">
        <w:tc>
          <w:tcPr>
            <w:tcW w:w="562" w:type="dxa"/>
            <w:shd w:val="clear" w:color="auto" w:fill="auto"/>
          </w:tcPr>
          <w:p w14:paraId="467DBB82" w14:textId="77777777" w:rsidR="00DB5DDA" w:rsidRPr="00D002F6" w:rsidRDefault="00DB5DDA" w:rsidP="00B50AB3">
            <w:pPr>
              <w:pStyle w:val="a3"/>
              <w:numPr>
                <w:ilvl w:val="0"/>
                <w:numId w:val="37"/>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08F36E0" w14:textId="77777777" w:rsidR="00DB5DDA" w:rsidRPr="00D002F6" w:rsidRDefault="00DB5DDA" w:rsidP="006B20DD">
            <w:pPr>
              <w:jc w:val="both"/>
              <w:rPr>
                <w:rFonts w:ascii="Times New Roman" w:hAnsi="Times New Roman"/>
                <w:color w:val="000000"/>
                <w:sz w:val="24"/>
                <w:szCs w:val="24"/>
              </w:rPr>
            </w:pPr>
            <w:r w:rsidRPr="00D002F6">
              <w:rPr>
                <w:rFonts w:ascii="Times New Roman" w:hAnsi="Times New Roman"/>
                <w:color w:val="000000"/>
                <w:sz w:val="24"/>
                <w:szCs w:val="24"/>
              </w:rPr>
              <w:t xml:space="preserve">МКОУ СОШ № </w:t>
            </w:r>
            <w:r>
              <w:rPr>
                <w:rFonts w:ascii="Times New Roman" w:hAnsi="Times New Roman"/>
                <w:color w:val="000000"/>
                <w:sz w:val="24"/>
                <w:szCs w:val="24"/>
              </w:rPr>
              <w:t>5</w:t>
            </w:r>
            <w:r w:rsidRPr="00D002F6">
              <w:rPr>
                <w:rFonts w:ascii="Times New Roman" w:hAnsi="Times New Roman"/>
                <w:color w:val="000000"/>
                <w:sz w:val="24"/>
                <w:szCs w:val="24"/>
              </w:rPr>
              <w:t xml:space="preserve"> </w:t>
            </w:r>
            <w:proofErr w:type="spellStart"/>
            <w:r w:rsidRPr="00D002F6">
              <w:rPr>
                <w:rFonts w:ascii="Times New Roman" w:hAnsi="Times New Roman"/>
                <w:color w:val="000000"/>
                <w:sz w:val="24"/>
                <w:szCs w:val="24"/>
              </w:rPr>
              <w:t>г.Тайшета</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7139289B" w14:textId="77777777" w:rsidR="00DB5DDA" w:rsidRDefault="00DB5DDA" w:rsidP="006B20DD">
            <w:pPr>
              <w:ind w:firstLine="37"/>
              <w:jc w:val="center"/>
              <w:rPr>
                <w:rFonts w:ascii="Times New Roman" w:hAnsi="Times New Roman"/>
                <w:color w:val="000000"/>
                <w:sz w:val="24"/>
                <w:szCs w:val="24"/>
              </w:rPr>
            </w:pPr>
            <w:r>
              <w:rPr>
                <w:rFonts w:ascii="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38D7BE77" w14:textId="77777777" w:rsidR="00DB5DDA" w:rsidRDefault="00DB5DDA" w:rsidP="006B20DD">
            <w:pPr>
              <w:ind w:left="-670" w:firstLine="709"/>
              <w:jc w:val="center"/>
              <w:rPr>
                <w:rFonts w:ascii="Times New Roman" w:hAnsi="Times New Roman"/>
                <w:color w:val="000000"/>
                <w:sz w:val="24"/>
                <w:szCs w:val="24"/>
              </w:rPr>
            </w:pPr>
            <w:r>
              <w:rPr>
                <w:rFonts w:ascii="Times New Roman" w:hAnsi="Times New Roman"/>
                <w:color w:val="000000"/>
                <w:sz w:val="24"/>
                <w:szCs w:val="24"/>
              </w:rPr>
              <w:t>0</w:t>
            </w:r>
          </w:p>
        </w:tc>
        <w:tc>
          <w:tcPr>
            <w:tcW w:w="1500" w:type="dxa"/>
            <w:shd w:val="clear" w:color="auto" w:fill="auto"/>
          </w:tcPr>
          <w:p w14:paraId="47B2B452" w14:textId="77777777" w:rsidR="00DB5DDA" w:rsidRDefault="00DB5DDA" w:rsidP="006B20DD">
            <w:pPr>
              <w:ind w:firstLine="29"/>
              <w:jc w:val="center"/>
              <w:rPr>
                <w:rFonts w:ascii="Times New Roman" w:hAnsi="Times New Roman"/>
                <w:color w:val="000000"/>
                <w:sz w:val="24"/>
                <w:szCs w:val="24"/>
              </w:rPr>
            </w:pPr>
            <w:r>
              <w:rPr>
                <w:rFonts w:ascii="Times New Roman" w:hAnsi="Times New Roman"/>
                <w:color w:val="000000"/>
                <w:sz w:val="24"/>
                <w:szCs w:val="24"/>
              </w:rPr>
              <w:t>14,29</w:t>
            </w:r>
          </w:p>
        </w:tc>
        <w:tc>
          <w:tcPr>
            <w:tcW w:w="1903" w:type="dxa"/>
            <w:tcBorders>
              <w:top w:val="nil"/>
              <w:left w:val="single" w:sz="4" w:space="0" w:color="auto"/>
              <w:bottom w:val="single" w:sz="4" w:space="0" w:color="auto"/>
              <w:right w:val="single" w:sz="4" w:space="0" w:color="auto"/>
            </w:tcBorders>
            <w:shd w:val="clear" w:color="auto" w:fill="auto"/>
            <w:vAlign w:val="center"/>
          </w:tcPr>
          <w:p w14:paraId="2DBC8681" w14:textId="77777777" w:rsidR="00DB5DDA" w:rsidRDefault="00DB5DDA" w:rsidP="006B20DD">
            <w:pPr>
              <w:ind w:firstLine="96"/>
              <w:jc w:val="center"/>
              <w:rPr>
                <w:rFonts w:ascii="Times New Roman" w:hAnsi="Times New Roman"/>
                <w:color w:val="000000"/>
                <w:sz w:val="24"/>
                <w:szCs w:val="24"/>
              </w:rPr>
            </w:pPr>
            <w:r>
              <w:rPr>
                <w:rFonts w:ascii="Times New Roman" w:hAnsi="Times New Roman"/>
                <w:color w:val="000000"/>
                <w:sz w:val="24"/>
                <w:szCs w:val="24"/>
              </w:rPr>
              <w:t>53</w:t>
            </w:r>
          </w:p>
        </w:tc>
      </w:tr>
      <w:tr w:rsidR="00DB5DDA" w:rsidRPr="00D002F6" w14:paraId="7C993173" w14:textId="77777777" w:rsidTr="006B20DD">
        <w:tc>
          <w:tcPr>
            <w:tcW w:w="562" w:type="dxa"/>
            <w:shd w:val="clear" w:color="auto" w:fill="auto"/>
          </w:tcPr>
          <w:p w14:paraId="4EFBB2EC" w14:textId="77777777" w:rsidR="00DB5DDA" w:rsidRPr="00D002F6" w:rsidRDefault="00DB5DDA" w:rsidP="00B50AB3">
            <w:pPr>
              <w:pStyle w:val="a3"/>
              <w:numPr>
                <w:ilvl w:val="0"/>
                <w:numId w:val="37"/>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90BF6B4" w14:textId="77777777" w:rsidR="00DB5DDA" w:rsidRPr="00D002F6" w:rsidRDefault="00DB5DDA" w:rsidP="006B20DD">
            <w:pPr>
              <w:jc w:val="both"/>
              <w:rPr>
                <w:rFonts w:ascii="Times New Roman" w:hAnsi="Times New Roman"/>
                <w:color w:val="000000"/>
                <w:sz w:val="24"/>
                <w:szCs w:val="24"/>
              </w:rPr>
            </w:pPr>
            <w:r w:rsidRPr="00D002F6">
              <w:rPr>
                <w:rFonts w:ascii="Times New Roman" w:hAnsi="Times New Roman"/>
                <w:color w:val="000000"/>
                <w:sz w:val="24"/>
                <w:szCs w:val="24"/>
              </w:rPr>
              <w:t>МКОУ средняя школа № 1</w:t>
            </w:r>
          </w:p>
        </w:tc>
        <w:tc>
          <w:tcPr>
            <w:tcW w:w="993" w:type="dxa"/>
            <w:tcBorders>
              <w:top w:val="nil"/>
              <w:left w:val="single" w:sz="4" w:space="0" w:color="auto"/>
              <w:bottom w:val="single" w:sz="4" w:space="0" w:color="auto"/>
              <w:right w:val="single" w:sz="4" w:space="0" w:color="auto"/>
            </w:tcBorders>
            <w:shd w:val="clear" w:color="auto" w:fill="auto"/>
            <w:vAlign w:val="center"/>
          </w:tcPr>
          <w:p w14:paraId="4B04319B" w14:textId="77777777" w:rsidR="00DB5DDA" w:rsidRPr="00D002F6" w:rsidRDefault="00DB5DDA" w:rsidP="006B20DD">
            <w:pPr>
              <w:ind w:firstLine="37"/>
              <w:jc w:val="center"/>
              <w:rPr>
                <w:rFonts w:ascii="Times New Roman" w:hAnsi="Times New Roman"/>
                <w:color w:val="000000"/>
                <w:sz w:val="24"/>
                <w:szCs w:val="24"/>
              </w:rPr>
            </w:pPr>
            <w:r>
              <w:rPr>
                <w:rFonts w:ascii="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7AEFD575" w14:textId="77777777" w:rsidR="00DB5DDA" w:rsidRPr="00D002F6" w:rsidRDefault="00DB5DDA" w:rsidP="006B20DD">
            <w:pPr>
              <w:ind w:left="-670" w:firstLine="709"/>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5DDCD4A6" w14:textId="77777777" w:rsidR="00DB5DDA" w:rsidRPr="00D002F6" w:rsidRDefault="00DB5DDA" w:rsidP="006B20DD">
            <w:pPr>
              <w:ind w:firstLine="29"/>
              <w:jc w:val="center"/>
              <w:rPr>
                <w:rFonts w:ascii="Times New Roman" w:hAnsi="Times New Roman"/>
                <w:color w:val="000000"/>
                <w:sz w:val="24"/>
                <w:szCs w:val="24"/>
              </w:rPr>
            </w:pPr>
            <w:r>
              <w:rPr>
                <w:rFonts w:ascii="Times New Roman" w:hAnsi="Times New Roman"/>
                <w:color w:val="000000"/>
                <w:sz w:val="24"/>
                <w:szCs w:val="24"/>
              </w:rPr>
              <w:t>66,66</w:t>
            </w:r>
          </w:p>
        </w:tc>
        <w:tc>
          <w:tcPr>
            <w:tcW w:w="1903" w:type="dxa"/>
            <w:tcBorders>
              <w:top w:val="nil"/>
              <w:left w:val="single" w:sz="4" w:space="0" w:color="auto"/>
              <w:bottom w:val="single" w:sz="4" w:space="0" w:color="auto"/>
              <w:right w:val="single" w:sz="4" w:space="0" w:color="auto"/>
            </w:tcBorders>
            <w:shd w:val="clear" w:color="auto" w:fill="auto"/>
            <w:vAlign w:val="center"/>
          </w:tcPr>
          <w:p w14:paraId="7BD6DAEA" w14:textId="77777777" w:rsidR="00DB5DDA" w:rsidRPr="00D002F6" w:rsidRDefault="00DB5DDA" w:rsidP="006B20DD">
            <w:pPr>
              <w:ind w:firstLine="96"/>
              <w:jc w:val="center"/>
              <w:rPr>
                <w:rFonts w:ascii="Times New Roman" w:hAnsi="Times New Roman"/>
                <w:color w:val="000000"/>
                <w:sz w:val="24"/>
                <w:szCs w:val="24"/>
              </w:rPr>
            </w:pPr>
            <w:r>
              <w:rPr>
                <w:rFonts w:ascii="Times New Roman" w:hAnsi="Times New Roman"/>
                <w:color w:val="000000"/>
                <w:sz w:val="24"/>
                <w:szCs w:val="24"/>
              </w:rPr>
              <w:t>85</w:t>
            </w:r>
          </w:p>
        </w:tc>
      </w:tr>
      <w:tr w:rsidR="00DB5DDA" w:rsidRPr="00D002F6" w14:paraId="66E5A7AE" w14:textId="77777777" w:rsidTr="006B20DD">
        <w:tc>
          <w:tcPr>
            <w:tcW w:w="562" w:type="dxa"/>
            <w:shd w:val="clear" w:color="auto" w:fill="auto"/>
          </w:tcPr>
          <w:p w14:paraId="1C0AFF17" w14:textId="77777777" w:rsidR="00DB5DDA" w:rsidRPr="00D002F6" w:rsidRDefault="00DB5DDA" w:rsidP="00B50AB3">
            <w:pPr>
              <w:pStyle w:val="a3"/>
              <w:numPr>
                <w:ilvl w:val="0"/>
                <w:numId w:val="37"/>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CE8E800" w14:textId="77777777" w:rsidR="00DB5DDA" w:rsidRPr="00D002F6" w:rsidRDefault="00DB5DDA" w:rsidP="006B20DD">
            <w:pPr>
              <w:jc w:val="both"/>
              <w:rPr>
                <w:rFonts w:ascii="Times New Roman" w:hAnsi="Times New Roman"/>
                <w:color w:val="000000"/>
                <w:sz w:val="24"/>
                <w:szCs w:val="24"/>
              </w:rPr>
            </w:pPr>
            <w:r w:rsidRPr="00D002F6">
              <w:rPr>
                <w:rFonts w:ascii="Times New Roman" w:hAnsi="Times New Roman"/>
                <w:color w:val="000000"/>
                <w:sz w:val="24"/>
                <w:szCs w:val="24"/>
              </w:rPr>
              <w:t xml:space="preserve">МКОУ СОШ № </w:t>
            </w:r>
            <w:r>
              <w:rPr>
                <w:rFonts w:ascii="Times New Roman" w:hAnsi="Times New Roman"/>
                <w:color w:val="000000"/>
                <w:sz w:val="24"/>
                <w:szCs w:val="24"/>
              </w:rPr>
              <w:t>14</w:t>
            </w:r>
            <w:r w:rsidRPr="00D002F6">
              <w:rPr>
                <w:rFonts w:ascii="Times New Roman" w:hAnsi="Times New Roman"/>
                <w:color w:val="000000"/>
                <w:sz w:val="24"/>
                <w:szCs w:val="24"/>
              </w:rPr>
              <w:t xml:space="preserve"> </w:t>
            </w:r>
            <w:proofErr w:type="spellStart"/>
            <w:r w:rsidRPr="00D002F6">
              <w:rPr>
                <w:rFonts w:ascii="Times New Roman" w:hAnsi="Times New Roman"/>
                <w:color w:val="000000"/>
                <w:sz w:val="24"/>
                <w:szCs w:val="24"/>
              </w:rPr>
              <w:t>г.Тайшета</w:t>
            </w:r>
            <w:proofErr w:type="spellEnd"/>
          </w:p>
        </w:tc>
        <w:tc>
          <w:tcPr>
            <w:tcW w:w="993" w:type="dxa"/>
            <w:tcBorders>
              <w:top w:val="nil"/>
              <w:left w:val="single" w:sz="4" w:space="0" w:color="auto"/>
              <w:bottom w:val="single" w:sz="4" w:space="0" w:color="auto"/>
              <w:right w:val="single" w:sz="4" w:space="0" w:color="auto"/>
            </w:tcBorders>
            <w:shd w:val="clear" w:color="auto" w:fill="auto"/>
            <w:vAlign w:val="center"/>
          </w:tcPr>
          <w:p w14:paraId="3E192F40" w14:textId="77777777" w:rsidR="00DB5DDA" w:rsidRPr="00D002F6" w:rsidRDefault="00DB5DDA" w:rsidP="006B20DD">
            <w:pPr>
              <w:ind w:firstLine="37"/>
              <w:jc w:val="center"/>
              <w:rPr>
                <w:rFonts w:ascii="Times New Roman" w:hAnsi="Times New Roman"/>
                <w:color w:val="000000"/>
                <w:sz w:val="24"/>
                <w:szCs w:val="24"/>
              </w:rPr>
            </w:pPr>
            <w:r>
              <w:rPr>
                <w:rFonts w:ascii="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67368FC7" w14:textId="77777777" w:rsidR="00DB5DDA" w:rsidRPr="00D002F6" w:rsidRDefault="00DB5DDA" w:rsidP="006B20DD">
            <w:pPr>
              <w:ind w:left="-670" w:firstLine="709"/>
              <w:jc w:val="center"/>
              <w:rPr>
                <w:rFonts w:ascii="Times New Roman" w:hAnsi="Times New Roman"/>
                <w:color w:val="000000"/>
                <w:sz w:val="24"/>
                <w:szCs w:val="24"/>
              </w:rPr>
            </w:pPr>
            <w:r>
              <w:rPr>
                <w:rFonts w:ascii="Times New Roman" w:hAnsi="Times New Roman"/>
                <w:color w:val="000000"/>
                <w:sz w:val="24"/>
                <w:szCs w:val="24"/>
              </w:rPr>
              <w:t>0</w:t>
            </w:r>
          </w:p>
        </w:tc>
        <w:tc>
          <w:tcPr>
            <w:tcW w:w="1500" w:type="dxa"/>
            <w:shd w:val="clear" w:color="auto" w:fill="auto"/>
          </w:tcPr>
          <w:p w14:paraId="3336A3DB" w14:textId="77777777" w:rsidR="00DB5DDA" w:rsidRPr="00D002F6" w:rsidRDefault="00DB5DDA" w:rsidP="006B20DD">
            <w:pPr>
              <w:ind w:firstLine="29"/>
              <w:jc w:val="center"/>
              <w:rPr>
                <w:rFonts w:ascii="Times New Roman" w:hAnsi="Times New Roman"/>
                <w:color w:val="000000"/>
                <w:sz w:val="24"/>
                <w:szCs w:val="24"/>
              </w:rPr>
            </w:pPr>
            <w:r>
              <w:rPr>
                <w:rFonts w:ascii="Times New Roman" w:hAnsi="Times New Roman"/>
                <w:color w:val="000000"/>
                <w:sz w:val="24"/>
                <w:szCs w:val="24"/>
              </w:rPr>
              <w:t>25</w:t>
            </w:r>
          </w:p>
        </w:tc>
        <w:tc>
          <w:tcPr>
            <w:tcW w:w="1903" w:type="dxa"/>
            <w:tcBorders>
              <w:top w:val="nil"/>
              <w:left w:val="single" w:sz="4" w:space="0" w:color="auto"/>
              <w:bottom w:val="single" w:sz="4" w:space="0" w:color="auto"/>
              <w:right w:val="single" w:sz="4" w:space="0" w:color="auto"/>
            </w:tcBorders>
            <w:shd w:val="clear" w:color="auto" w:fill="auto"/>
            <w:vAlign w:val="center"/>
          </w:tcPr>
          <w:p w14:paraId="5238C4E0" w14:textId="77777777" w:rsidR="00DB5DDA" w:rsidRPr="00D002F6" w:rsidRDefault="00DB5DDA" w:rsidP="006B20DD">
            <w:pPr>
              <w:ind w:firstLine="96"/>
              <w:jc w:val="center"/>
              <w:rPr>
                <w:rFonts w:ascii="Times New Roman" w:hAnsi="Times New Roman"/>
                <w:color w:val="000000"/>
                <w:sz w:val="24"/>
                <w:szCs w:val="24"/>
              </w:rPr>
            </w:pPr>
            <w:r>
              <w:rPr>
                <w:rFonts w:ascii="Times New Roman" w:hAnsi="Times New Roman"/>
                <w:color w:val="000000"/>
                <w:sz w:val="24"/>
                <w:szCs w:val="24"/>
              </w:rPr>
              <w:t>56</w:t>
            </w:r>
          </w:p>
        </w:tc>
      </w:tr>
      <w:tr w:rsidR="00DB5DDA" w:rsidRPr="00D002F6" w14:paraId="355EB2B1" w14:textId="77777777" w:rsidTr="006B20DD">
        <w:tc>
          <w:tcPr>
            <w:tcW w:w="562" w:type="dxa"/>
            <w:shd w:val="clear" w:color="auto" w:fill="auto"/>
          </w:tcPr>
          <w:p w14:paraId="135EA40B" w14:textId="77777777" w:rsidR="00DB5DDA" w:rsidRPr="00D002F6" w:rsidRDefault="00DB5DDA" w:rsidP="006B20DD">
            <w:pPr>
              <w:pStyle w:val="a3"/>
              <w:spacing w:after="0"/>
              <w:ind w:left="360"/>
              <w:jc w:val="both"/>
              <w:rPr>
                <w:rFonts w:ascii="Times New Roman" w:hAnsi="Times New Roman"/>
                <w:color w:val="000000"/>
                <w:sz w:val="24"/>
                <w:szCs w:val="24"/>
              </w:rPr>
            </w:pPr>
          </w:p>
        </w:tc>
        <w:tc>
          <w:tcPr>
            <w:tcW w:w="3685" w:type="dxa"/>
            <w:shd w:val="clear" w:color="auto" w:fill="auto"/>
          </w:tcPr>
          <w:p w14:paraId="30C7E7B4" w14:textId="77777777" w:rsidR="00DB5DDA" w:rsidRPr="00D002F6" w:rsidRDefault="00DB5DDA" w:rsidP="006B20DD">
            <w:pPr>
              <w:ind w:right="-255"/>
              <w:jc w:val="both"/>
              <w:rPr>
                <w:rFonts w:ascii="Times New Roman" w:hAnsi="Times New Roman"/>
                <w:color w:val="000000"/>
                <w:sz w:val="24"/>
                <w:szCs w:val="24"/>
              </w:rPr>
            </w:pPr>
            <w:r w:rsidRPr="00D002F6">
              <w:rPr>
                <w:rFonts w:ascii="Times New Roman" w:hAnsi="Times New Roman"/>
                <w:color w:val="000000"/>
                <w:sz w:val="24"/>
                <w:szCs w:val="24"/>
              </w:rPr>
              <w:t>Итого:</w:t>
            </w:r>
          </w:p>
        </w:tc>
        <w:tc>
          <w:tcPr>
            <w:tcW w:w="993" w:type="dxa"/>
            <w:shd w:val="clear" w:color="auto" w:fill="auto"/>
          </w:tcPr>
          <w:p w14:paraId="0010B697" w14:textId="77777777" w:rsidR="00DB5DDA" w:rsidRPr="00D002F6" w:rsidRDefault="00DB5DDA" w:rsidP="006B20DD">
            <w:pPr>
              <w:ind w:firstLine="37"/>
              <w:jc w:val="center"/>
              <w:rPr>
                <w:rFonts w:ascii="Times New Roman" w:hAnsi="Times New Roman"/>
                <w:color w:val="000000"/>
                <w:sz w:val="24"/>
                <w:szCs w:val="24"/>
              </w:rPr>
            </w:pPr>
            <w:r>
              <w:rPr>
                <w:rFonts w:ascii="Times New Roman" w:hAnsi="Times New Roman"/>
                <w:color w:val="000000"/>
                <w:sz w:val="24"/>
                <w:szCs w:val="24"/>
              </w:rPr>
              <w:t>5</w:t>
            </w:r>
          </w:p>
        </w:tc>
        <w:tc>
          <w:tcPr>
            <w:tcW w:w="850" w:type="dxa"/>
            <w:shd w:val="clear" w:color="auto" w:fill="auto"/>
          </w:tcPr>
          <w:p w14:paraId="1C397C4D" w14:textId="77777777" w:rsidR="00DB5DDA" w:rsidRPr="00D002F6" w:rsidRDefault="00DB5DDA" w:rsidP="006B20DD">
            <w:pPr>
              <w:ind w:left="-670" w:firstLine="709"/>
              <w:jc w:val="center"/>
              <w:rPr>
                <w:rFonts w:ascii="Times New Roman" w:hAnsi="Times New Roman"/>
                <w:color w:val="000000"/>
                <w:sz w:val="24"/>
                <w:szCs w:val="24"/>
              </w:rPr>
            </w:pPr>
            <w:r>
              <w:rPr>
                <w:rFonts w:ascii="Times New Roman" w:hAnsi="Times New Roman"/>
                <w:color w:val="000000"/>
                <w:sz w:val="24"/>
                <w:szCs w:val="24"/>
              </w:rPr>
              <w:t>1</w:t>
            </w:r>
          </w:p>
        </w:tc>
        <w:tc>
          <w:tcPr>
            <w:tcW w:w="1500" w:type="dxa"/>
            <w:shd w:val="clear" w:color="auto" w:fill="auto"/>
          </w:tcPr>
          <w:p w14:paraId="6462475A" w14:textId="77777777" w:rsidR="00DB5DDA" w:rsidRPr="00D002F6" w:rsidRDefault="00DB5DDA" w:rsidP="006B20DD">
            <w:pPr>
              <w:ind w:firstLine="29"/>
              <w:jc w:val="center"/>
              <w:rPr>
                <w:rFonts w:ascii="Times New Roman" w:hAnsi="Times New Roman"/>
                <w:color w:val="000000"/>
                <w:sz w:val="24"/>
                <w:szCs w:val="24"/>
              </w:rPr>
            </w:pPr>
            <w:r>
              <w:rPr>
                <w:rFonts w:ascii="Times New Roman" w:hAnsi="Times New Roman"/>
                <w:color w:val="000000"/>
                <w:sz w:val="24"/>
                <w:szCs w:val="24"/>
              </w:rPr>
              <w:t>7,41</w:t>
            </w:r>
          </w:p>
        </w:tc>
        <w:tc>
          <w:tcPr>
            <w:tcW w:w="1903" w:type="dxa"/>
            <w:shd w:val="clear" w:color="auto" w:fill="auto"/>
          </w:tcPr>
          <w:p w14:paraId="295823B5" w14:textId="77777777" w:rsidR="00DB5DDA" w:rsidRPr="00D002F6" w:rsidRDefault="00DB5DDA" w:rsidP="006B20DD">
            <w:pPr>
              <w:ind w:firstLine="96"/>
              <w:jc w:val="center"/>
              <w:rPr>
                <w:rFonts w:ascii="Times New Roman" w:hAnsi="Times New Roman"/>
                <w:color w:val="000000"/>
                <w:sz w:val="24"/>
                <w:szCs w:val="24"/>
              </w:rPr>
            </w:pPr>
            <w:r>
              <w:rPr>
                <w:rFonts w:ascii="Times New Roman" w:hAnsi="Times New Roman"/>
                <w:color w:val="000000"/>
                <w:sz w:val="24"/>
                <w:szCs w:val="24"/>
              </w:rPr>
              <w:t>49</w:t>
            </w:r>
          </w:p>
        </w:tc>
      </w:tr>
    </w:tbl>
    <w:p w14:paraId="0CFA0546" w14:textId="77777777" w:rsidR="00DB5DDA" w:rsidRPr="00D002F6" w:rsidRDefault="00DB5DDA" w:rsidP="00DB5DDA">
      <w:pPr>
        <w:spacing w:after="0"/>
        <w:ind w:firstLine="709"/>
        <w:jc w:val="both"/>
        <w:rPr>
          <w:rFonts w:ascii="Times New Roman" w:hAnsi="Times New Roman"/>
          <w:color w:val="000000"/>
          <w:sz w:val="24"/>
          <w:szCs w:val="24"/>
        </w:rPr>
      </w:pPr>
      <w:r w:rsidRPr="00D002F6">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6EA90127" w14:textId="77777777" w:rsidR="00DB5DDA" w:rsidRPr="00D002F6" w:rsidRDefault="00DB5DDA" w:rsidP="00B50AB3">
      <w:pPr>
        <w:pStyle w:val="a3"/>
        <w:numPr>
          <w:ilvl w:val="0"/>
          <w:numId w:val="38"/>
        </w:numPr>
        <w:spacing w:after="0"/>
        <w:jc w:val="both"/>
        <w:rPr>
          <w:rFonts w:ascii="Times New Roman" w:hAnsi="Times New Roman"/>
          <w:color w:val="000000"/>
          <w:sz w:val="24"/>
          <w:szCs w:val="24"/>
        </w:rPr>
      </w:pPr>
      <w:r w:rsidRPr="00D002F6">
        <w:rPr>
          <w:rFonts w:ascii="Times New Roman" w:hAnsi="Times New Roman"/>
          <w:color w:val="000000"/>
          <w:sz w:val="24"/>
          <w:szCs w:val="24"/>
        </w:rPr>
        <w:t>МКОУ средняя школа №1 (1 чел.) -</w:t>
      </w:r>
      <w:r>
        <w:rPr>
          <w:rFonts w:ascii="Times New Roman" w:hAnsi="Times New Roman"/>
          <w:color w:val="000000"/>
          <w:sz w:val="24"/>
          <w:szCs w:val="24"/>
        </w:rPr>
        <w:t>91</w:t>
      </w:r>
      <w:r w:rsidRPr="00D002F6">
        <w:rPr>
          <w:rFonts w:ascii="Times New Roman" w:hAnsi="Times New Roman"/>
          <w:color w:val="000000"/>
          <w:sz w:val="24"/>
          <w:szCs w:val="24"/>
        </w:rPr>
        <w:t xml:space="preserve"> б.,</w:t>
      </w:r>
    </w:p>
    <w:p w14:paraId="649E343F" w14:textId="77777777" w:rsidR="00DB5DDA" w:rsidRPr="00D002F6" w:rsidRDefault="00DB5DDA" w:rsidP="00B50AB3">
      <w:pPr>
        <w:pStyle w:val="a3"/>
        <w:numPr>
          <w:ilvl w:val="0"/>
          <w:numId w:val="38"/>
        </w:numPr>
        <w:spacing w:after="0"/>
        <w:jc w:val="both"/>
        <w:rPr>
          <w:rFonts w:ascii="Times New Roman" w:hAnsi="Times New Roman"/>
          <w:color w:val="000000"/>
          <w:sz w:val="24"/>
          <w:szCs w:val="24"/>
        </w:rPr>
      </w:pPr>
      <w:r w:rsidRPr="00D002F6">
        <w:rPr>
          <w:rFonts w:ascii="Times New Roman" w:hAnsi="Times New Roman"/>
          <w:color w:val="000000"/>
          <w:sz w:val="24"/>
          <w:szCs w:val="24"/>
        </w:rPr>
        <w:t>МКОУ средняя школа №1 (1 чел.) -</w:t>
      </w:r>
      <w:r>
        <w:rPr>
          <w:rFonts w:ascii="Times New Roman" w:hAnsi="Times New Roman"/>
          <w:color w:val="000000"/>
          <w:sz w:val="24"/>
          <w:szCs w:val="24"/>
        </w:rPr>
        <w:t>87</w:t>
      </w:r>
      <w:r w:rsidRPr="00D002F6">
        <w:rPr>
          <w:rFonts w:ascii="Times New Roman" w:hAnsi="Times New Roman"/>
          <w:color w:val="000000"/>
          <w:sz w:val="24"/>
          <w:szCs w:val="24"/>
        </w:rPr>
        <w:t xml:space="preserve"> б.,</w:t>
      </w:r>
    </w:p>
    <w:p w14:paraId="24473120" w14:textId="77777777" w:rsidR="00DB5DDA" w:rsidRPr="00D002F6" w:rsidRDefault="00DB5DDA" w:rsidP="00B50AB3">
      <w:pPr>
        <w:pStyle w:val="a3"/>
        <w:numPr>
          <w:ilvl w:val="0"/>
          <w:numId w:val="38"/>
        </w:numPr>
        <w:spacing w:after="0"/>
        <w:jc w:val="both"/>
        <w:rPr>
          <w:rFonts w:ascii="Times New Roman" w:hAnsi="Times New Roman"/>
          <w:color w:val="000000"/>
          <w:sz w:val="24"/>
          <w:szCs w:val="24"/>
        </w:rPr>
      </w:pPr>
      <w:r w:rsidRPr="00D002F6">
        <w:rPr>
          <w:rFonts w:ascii="Times New Roman" w:hAnsi="Times New Roman"/>
          <w:color w:val="000000"/>
          <w:sz w:val="24"/>
          <w:szCs w:val="24"/>
        </w:rPr>
        <w:t xml:space="preserve">МКОУ «СОШ №85» (1 чел.) - </w:t>
      </w:r>
      <w:r>
        <w:rPr>
          <w:rFonts w:ascii="Times New Roman" w:hAnsi="Times New Roman"/>
          <w:color w:val="000000"/>
          <w:sz w:val="24"/>
          <w:szCs w:val="24"/>
        </w:rPr>
        <w:t>84</w:t>
      </w:r>
      <w:r w:rsidRPr="00D002F6">
        <w:rPr>
          <w:rFonts w:ascii="Times New Roman" w:hAnsi="Times New Roman"/>
          <w:color w:val="000000"/>
          <w:sz w:val="24"/>
          <w:szCs w:val="24"/>
        </w:rPr>
        <w:t xml:space="preserve"> б.,</w:t>
      </w:r>
    </w:p>
    <w:p w14:paraId="5A34631A" w14:textId="77777777" w:rsidR="00DB5DDA" w:rsidRPr="00D002F6" w:rsidRDefault="00DB5DDA" w:rsidP="00B50AB3">
      <w:pPr>
        <w:pStyle w:val="a3"/>
        <w:numPr>
          <w:ilvl w:val="0"/>
          <w:numId w:val="38"/>
        </w:numPr>
        <w:spacing w:after="0"/>
        <w:jc w:val="both"/>
        <w:rPr>
          <w:rFonts w:ascii="Times New Roman" w:hAnsi="Times New Roman"/>
          <w:color w:val="000000"/>
          <w:sz w:val="24"/>
          <w:szCs w:val="24"/>
        </w:rPr>
      </w:pPr>
      <w:r>
        <w:rPr>
          <w:rFonts w:ascii="Times New Roman" w:hAnsi="Times New Roman"/>
          <w:color w:val="000000"/>
          <w:sz w:val="24"/>
          <w:szCs w:val="24"/>
        </w:rPr>
        <w:t>МКОУ СОШ №5 г. Тайшета</w:t>
      </w:r>
      <w:r w:rsidRPr="00D002F6">
        <w:rPr>
          <w:rFonts w:ascii="Times New Roman" w:hAnsi="Times New Roman"/>
          <w:color w:val="000000"/>
          <w:sz w:val="24"/>
          <w:szCs w:val="24"/>
        </w:rPr>
        <w:t xml:space="preserve"> (1 чел.)</w:t>
      </w:r>
      <w:r>
        <w:rPr>
          <w:rFonts w:ascii="Times New Roman" w:hAnsi="Times New Roman"/>
          <w:color w:val="000000"/>
          <w:sz w:val="24"/>
          <w:szCs w:val="24"/>
        </w:rPr>
        <w:t>, МКОУ СОШ №14 г. Тайшета</w:t>
      </w:r>
      <w:r w:rsidRPr="00D002F6">
        <w:rPr>
          <w:rFonts w:ascii="Times New Roman" w:hAnsi="Times New Roman"/>
          <w:color w:val="000000"/>
          <w:sz w:val="24"/>
          <w:szCs w:val="24"/>
        </w:rPr>
        <w:t>-</w:t>
      </w:r>
      <w:r>
        <w:rPr>
          <w:rFonts w:ascii="Times New Roman" w:hAnsi="Times New Roman"/>
          <w:color w:val="000000"/>
          <w:sz w:val="24"/>
          <w:szCs w:val="24"/>
        </w:rPr>
        <w:t>82</w:t>
      </w:r>
      <w:r w:rsidRPr="00D002F6">
        <w:rPr>
          <w:rFonts w:ascii="Times New Roman" w:hAnsi="Times New Roman"/>
          <w:color w:val="000000"/>
          <w:sz w:val="24"/>
          <w:szCs w:val="24"/>
        </w:rPr>
        <w:t xml:space="preserve"> б.,</w:t>
      </w:r>
    </w:p>
    <w:p w14:paraId="26CACB6A" w14:textId="77777777" w:rsidR="00DB5DDA" w:rsidRPr="00D002F6" w:rsidRDefault="00DB5DDA" w:rsidP="00B50AB3">
      <w:pPr>
        <w:pStyle w:val="a3"/>
        <w:numPr>
          <w:ilvl w:val="0"/>
          <w:numId w:val="38"/>
        </w:numPr>
        <w:spacing w:after="0"/>
        <w:jc w:val="both"/>
        <w:rPr>
          <w:rFonts w:ascii="Times New Roman" w:hAnsi="Times New Roman"/>
          <w:color w:val="000000"/>
          <w:sz w:val="24"/>
          <w:szCs w:val="24"/>
        </w:rPr>
      </w:pPr>
      <w:r w:rsidRPr="00D002F6">
        <w:rPr>
          <w:rFonts w:ascii="Times New Roman" w:hAnsi="Times New Roman"/>
          <w:color w:val="000000"/>
          <w:sz w:val="24"/>
          <w:szCs w:val="24"/>
        </w:rPr>
        <w:t xml:space="preserve">МКОУ «СОШ №85» (1 чел.) - </w:t>
      </w:r>
      <w:r>
        <w:rPr>
          <w:rFonts w:ascii="Times New Roman" w:hAnsi="Times New Roman"/>
          <w:color w:val="000000"/>
          <w:sz w:val="24"/>
          <w:szCs w:val="24"/>
        </w:rPr>
        <w:t>8</w:t>
      </w:r>
      <w:r w:rsidRPr="00D002F6">
        <w:rPr>
          <w:rFonts w:ascii="Times New Roman" w:hAnsi="Times New Roman"/>
          <w:color w:val="000000"/>
          <w:sz w:val="24"/>
          <w:szCs w:val="24"/>
        </w:rPr>
        <w:t>0 б.</w:t>
      </w:r>
    </w:p>
    <w:p w14:paraId="4CEA7BB9" w14:textId="77777777" w:rsidR="00DB5DDA" w:rsidRDefault="00DB5DDA" w:rsidP="00DB5DDA">
      <w:pPr>
        <w:pStyle w:val="a3"/>
        <w:spacing w:after="0"/>
        <w:ind w:left="0" w:firstLine="709"/>
        <w:jc w:val="both"/>
        <w:rPr>
          <w:rFonts w:ascii="Times New Roman" w:hAnsi="Times New Roman"/>
          <w:color w:val="000000"/>
          <w:sz w:val="24"/>
          <w:szCs w:val="24"/>
        </w:rPr>
      </w:pPr>
    </w:p>
    <w:p w14:paraId="42C72C35" w14:textId="77777777" w:rsidR="00DB5DDA" w:rsidRPr="009F73E4" w:rsidRDefault="00DB5DDA" w:rsidP="00DB5DDA">
      <w:pPr>
        <w:pStyle w:val="a3"/>
        <w:spacing w:after="0"/>
        <w:ind w:left="0" w:firstLine="709"/>
        <w:jc w:val="both"/>
        <w:rPr>
          <w:rFonts w:ascii="Times New Roman" w:hAnsi="Times New Roman"/>
          <w:color w:val="000000"/>
          <w:sz w:val="24"/>
          <w:szCs w:val="24"/>
        </w:rPr>
      </w:pPr>
      <w:r w:rsidRPr="009F73E4">
        <w:rPr>
          <w:rFonts w:ascii="Times New Roman" w:hAnsi="Times New Roman"/>
          <w:noProof/>
          <w:color w:val="000000"/>
          <w:sz w:val="24"/>
          <w:szCs w:val="24"/>
          <w:lang w:eastAsia="ru-RU"/>
        </w:rPr>
        <w:drawing>
          <wp:inline distT="0" distB="0" distL="0" distR="0" wp14:anchorId="62C5B190" wp14:editId="5539D9DF">
            <wp:extent cx="5436973" cy="2990335"/>
            <wp:effectExtent l="0" t="0" r="11430" b="63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5C6F127" w14:textId="540AA350" w:rsidR="00331075" w:rsidRPr="009F73E4" w:rsidRDefault="00331075" w:rsidP="00331075">
      <w:pPr>
        <w:pStyle w:val="a3"/>
        <w:spacing w:after="0"/>
        <w:ind w:left="0" w:firstLine="709"/>
        <w:jc w:val="center"/>
        <w:rPr>
          <w:rFonts w:ascii="Times New Roman" w:hAnsi="Times New Roman"/>
          <w:color w:val="000000"/>
          <w:sz w:val="24"/>
          <w:szCs w:val="24"/>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65</w:t>
      </w:r>
      <w:r>
        <w:rPr>
          <w:rFonts w:ascii="Times New Roman" w:hAnsi="Times New Roman"/>
          <w:color w:val="000000"/>
          <w:sz w:val="24"/>
          <w:szCs w:val="24"/>
        </w:rPr>
        <w:t xml:space="preserve">. </w:t>
      </w:r>
      <w:r w:rsidRPr="009F73E4">
        <w:rPr>
          <w:rFonts w:ascii="Times New Roman" w:hAnsi="Times New Roman"/>
          <w:color w:val="000000"/>
          <w:sz w:val="24"/>
          <w:szCs w:val="24"/>
        </w:rPr>
        <w:t>Распределение тестовых баллов участников ЕГЭ по истории в 202</w:t>
      </w:r>
      <w:r>
        <w:rPr>
          <w:rFonts w:ascii="Times New Roman" w:hAnsi="Times New Roman"/>
          <w:color w:val="000000"/>
          <w:sz w:val="24"/>
          <w:szCs w:val="24"/>
        </w:rPr>
        <w:t>3</w:t>
      </w:r>
      <w:r w:rsidRPr="009F73E4">
        <w:rPr>
          <w:rFonts w:ascii="Times New Roman" w:hAnsi="Times New Roman"/>
          <w:color w:val="000000"/>
          <w:sz w:val="24"/>
          <w:szCs w:val="24"/>
        </w:rPr>
        <w:t xml:space="preserve"> г. (%)</w:t>
      </w:r>
    </w:p>
    <w:p w14:paraId="3B1D3234" w14:textId="6C1E558F" w:rsidR="00331075" w:rsidRDefault="00331075" w:rsidP="00DB5DDA">
      <w:pPr>
        <w:spacing w:after="0"/>
        <w:ind w:firstLine="709"/>
        <w:jc w:val="both"/>
        <w:rPr>
          <w:rFonts w:ascii="Times New Roman" w:hAnsi="Times New Roman"/>
          <w:color w:val="000000"/>
          <w:sz w:val="24"/>
          <w:szCs w:val="24"/>
        </w:rPr>
      </w:pPr>
    </w:p>
    <w:p w14:paraId="6DF7BD5A" w14:textId="7463FE3C" w:rsidR="00DB5DDA" w:rsidRPr="009F73E4" w:rsidRDefault="00DB5DDA" w:rsidP="00DB5DDA">
      <w:pPr>
        <w:spacing w:after="0"/>
        <w:ind w:firstLine="709"/>
        <w:jc w:val="both"/>
        <w:rPr>
          <w:rFonts w:ascii="Times New Roman" w:hAnsi="Times New Roman"/>
          <w:color w:val="000000"/>
          <w:sz w:val="24"/>
          <w:szCs w:val="24"/>
        </w:rPr>
      </w:pPr>
      <w:r w:rsidRPr="009F73E4">
        <w:rPr>
          <w:rFonts w:ascii="Times New Roman" w:hAnsi="Times New Roman"/>
          <w:color w:val="000000"/>
          <w:sz w:val="24"/>
          <w:szCs w:val="24"/>
        </w:rPr>
        <w:t xml:space="preserve">В число ОО, показавших средний тестовый балл ниже районного, вошли </w:t>
      </w:r>
      <w:r>
        <w:rPr>
          <w:rFonts w:ascii="Times New Roman" w:hAnsi="Times New Roman"/>
          <w:color w:val="000000"/>
          <w:sz w:val="24"/>
          <w:szCs w:val="24"/>
        </w:rPr>
        <w:t>10</w:t>
      </w:r>
      <w:r w:rsidRPr="009F73E4">
        <w:rPr>
          <w:rFonts w:ascii="Times New Roman" w:hAnsi="Times New Roman"/>
          <w:color w:val="000000"/>
          <w:sz w:val="24"/>
          <w:szCs w:val="24"/>
        </w:rPr>
        <w:t xml:space="preserve"> из 1</w:t>
      </w:r>
      <w:r>
        <w:rPr>
          <w:rFonts w:ascii="Times New Roman" w:hAnsi="Times New Roman"/>
          <w:color w:val="000000"/>
          <w:sz w:val="24"/>
          <w:szCs w:val="24"/>
        </w:rPr>
        <w:t xml:space="preserve">4 </w:t>
      </w:r>
      <w:r w:rsidRPr="009F73E4">
        <w:rPr>
          <w:rFonts w:ascii="Times New Roman" w:hAnsi="Times New Roman"/>
          <w:color w:val="000000"/>
          <w:sz w:val="24"/>
          <w:szCs w:val="24"/>
        </w:rPr>
        <w:t>образовательн</w:t>
      </w:r>
      <w:r>
        <w:rPr>
          <w:rFonts w:ascii="Times New Roman" w:hAnsi="Times New Roman"/>
          <w:color w:val="000000"/>
          <w:sz w:val="24"/>
          <w:szCs w:val="24"/>
        </w:rPr>
        <w:t>ых</w:t>
      </w:r>
      <w:r w:rsidRPr="009F73E4">
        <w:rPr>
          <w:rFonts w:ascii="Times New Roman" w:hAnsi="Times New Roman"/>
          <w:color w:val="000000"/>
          <w:sz w:val="24"/>
          <w:szCs w:val="24"/>
        </w:rPr>
        <w:t xml:space="preserve"> организаци</w:t>
      </w:r>
      <w:r>
        <w:rPr>
          <w:rFonts w:ascii="Times New Roman" w:hAnsi="Times New Roman"/>
          <w:color w:val="000000"/>
          <w:sz w:val="24"/>
          <w:szCs w:val="24"/>
        </w:rPr>
        <w:t>й</w:t>
      </w:r>
      <w:r w:rsidRPr="009F73E4">
        <w:rPr>
          <w:rFonts w:ascii="Times New Roman" w:hAnsi="Times New Roman"/>
          <w:color w:val="000000"/>
          <w:sz w:val="24"/>
          <w:szCs w:val="24"/>
        </w:rPr>
        <w:t xml:space="preserve">, что составляет </w:t>
      </w:r>
      <w:r>
        <w:rPr>
          <w:rFonts w:ascii="Times New Roman" w:hAnsi="Times New Roman"/>
          <w:color w:val="000000"/>
          <w:sz w:val="24"/>
          <w:szCs w:val="24"/>
        </w:rPr>
        <w:t>71,43</w:t>
      </w:r>
      <w:r w:rsidRPr="009F73E4">
        <w:rPr>
          <w:rFonts w:ascii="Times New Roman" w:hAnsi="Times New Roman"/>
          <w:color w:val="000000"/>
          <w:sz w:val="24"/>
          <w:szCs w:val="24"/>
        </w:rPr>
        <w:t>% от общего количества ОО, участвовавших в экзамене по предмету.</w:t>
      </w:r>
    </w:p>
    <w:p w14:paraId="1E82D0EF" w14:textId="77777777" w:rsidR="00DB5DDA" w:rsidRDefault="00DB5DDA" w:rsidP="00DB5DDA">
      <w:pPr>
        <w:spacing w:after="0"/>
        <w:jc w:val="both"/>
        <w:rPr>
          <w:rFonts w:ascii="Times New Roman" w:hAnsi="Times New Roman"/>
          <w:color w:val="000000"/>
          <w:sz w:val="24"/>
          <w:szCs w:val="24"/>
        </w:rPr>
      </w:pPr>
      <w:r w:rsidRPr="00375DFF">
        <w:rPr>
          <w:rFonts w:ascii="Times New Roman" w:hAnsi="Times New Roman"/>
          <w:noProof/>
          <w:color w:val="000000"/>
          <w:sz w:val="24"/>
          <w:szCs w:val="24"/>
        </w:rPr>
        <w:drawing>
          <wp:inline distT="0" distB="0" distL="0" distR="0" wp14:anchorId="276823D1" wp14:editId="6132E0AA">
            <wp:extent cx="5717060" cy="2767913"/>
            <wp:effectExtent l="0" t="0" r="17145" b="1397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C6D1359" w14:textId="16B887F2" w:rsidR="00331075" w:rsidRPr="00375DFF" w:rsidRDefault="00331075" w:rsidP="00331075">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66</w:t>
      </w:r>
      <w:r>
        <w:rPr>
          <w:rFonts w:ascii="Times New Roman" w:hAnsi="Times New Roman"/>
          <w:color w:val="000000"/>
          <w:sz w:val="24"/>
          <w:szCs w:val="24"/>
        </w:rPr>
        <w:t xml:space="preserve">. </w:t>
      </w:r>
      <w:r w:rsidRPr="009F73E4">
        <w:rPr>
          <w:rFonts w:ascii="Times New Roman" w:hAnsi="Times New Roman"/>
          <w:color w:val="000000"/>
          <w:sz w:val="24"/>
          <w:szCs w:val="24"/>
        </w:rPr>
        <w:t>Распределение</w:t>
      </w:r>
      <w:r>
        <w:rPr>
          <w:rFonts w:ascii="Times New Roman" w:hAnsi="Times New Roman"/>
          <w:color w:val="000000"/>
          <w:sz w:val="24"/>
          <w:szCs w:val="24"/>
        </w:rPr>
        <w:t xml:space="preserve"> средних</w:t>
      </w:r>
      <w:r w:rsidRPr="009F73E4">
        <w:rPr>
          <w:rFonts w:ascii="Times New Roman" w:hAnsi="Times New Roman"/>
          <w:color w:val="000000"/>
          <w:sz w:val="24"/>
          <w:szCs w:val="24"/>
        </w:rPr>
        <w:t xml:space="preserve"> тестовых баллов по образовательным организациям</w:t>
      </w:r>
    </w:p>
    <w:p w14:paraId="1B9624B6" w14:textId="7F8C33CA" w:rsidR="00DB5DDA" w:rsidRDefault="00DB5DDA" w:rsidP="00DB5DDA">
      <w:pPr>
        <w:spacing w:after="0"/>
        <w:jc w:val="both"/>
        <w:rPr>
          <w:rFonts w:ascii="Times New Roman" w:hAnsi="Times New Roman"/>
          <w:color w:val="000000"/>
          <w:sz w:val="24"/>
          <w:szCs w:val="24"/>
        </w:rPr>
      </w:pPr>
    </w:p>
    <w:p w14:paraId="6A0B2352" w14:textId="77777777" w:rsidR="00DB5DDA" w:rsidRPr="00A610B1" w:rsidRDefault="00DB5DDA" w:rsidP="00DB5DDA">
      <w:pPr>
        <w:pStyle w:val="a3"/>
        <w:spacing w:after="0"/>
        <w:ind w:left="0" w:firstLine="709"/>
        <w:jc w:val="both"/>
        <w:rPr>
          <w:rFonts w:ascii="Times New Roman" w:hAnsi="Times New Roman"/>
          <w:color w:val="000000"/>
          <w:sz w:val="24"/>
          <w:szCs w:val="24"/>
        </w:rPr>
      </w:pPr>
      <w:r w:rsidRPr="00A610B1">
        <w:rPr>
          <w:rFonts w:ascii="Times New Roman" w:hAnsi="Times New Roman"/>
          <w:color w:val="000000"/>
          <w:sz w:val="24"/>
          <w:szCs w:val="24"/>
        </w:rPr>
        <w:t xml:space="preserve">На ЕГЭ по </w:t>
      </w:r>
      <w:r w:rsidRPr="00331075">
        <w:rPr>
          <w:rFonts w:ascii="Times New Roman" w:hAnsi="Times New Roman"/>
          <w:bCs/>
          <w:color w:val="000000"/>
          <w:sz w:val="24"/>
          <w:szCs w:val="24"/>
        </w:rPr>
        <w:t xml:space="preserve">биологии </w:t>
      </w:r>
      <w:r w:rsidRPr="00A610B1">
        <w:rPr>
          <w:rFonts w:ascii="Times New Roman" w:hAnsi="Times New Roman"/>
          <w:color w:val="000000"/>
          <w:sz w:val="24"/>
          <w:szCs w:val="24"/>
        </w:rPr>
        <w:t>было зарегистрировано 3</w:t>
      </w:r>
      <w:r>
        <w:rPr>
          <w:rFonts w:ascii="Times New Roman" w:hAnsi="Times New Roman"/>
          <w:color w:val="000000"/>
          <w:sz w:val="24"/>
          <w:szCs w:val="24"/>
        </w:rPr>
        <w:t>2</w:t>
      </w:r>
      <w:r w:rsidRPr="00A610B1">
        <w:rPr>
          <w:rFonts w:ascii="Times New Roman" w:hAnsi="Times New Roman"/>
          <w:color w:val="000000"/>
          <w:sz w:val="24"/>
          <w:szCs w:val="24"/>
        </w:rPr>
        <w:t xml:space="preserve"> человек</w:t>
      </w:r>
      <w:r>
        <w:rPr>
          <w:rFonts w:ascii="Times New Roman" w:hAnsi="Times New Roman"/>
          <w:color w:val="000000"/>
          <w:sz w:val="24"/>
          <w:szCs w:val="24"/>
        </w:rPr>
        <w:t>а</w:t>
      </w:r>
      <w:r w:rsidRPr="00A610B1">
        <w:rPr>
          <w:rFonts w:ascii="Times New Roman" w:hAnsi="Times New Roman"/>
          <w:color w:val="000000"/>
          <w:sz w:val="24"/>
          <w:szCs w:val="24"/>
        </w:rPr>
        <w:t xml:space="preserve"> (</w:t>
      </w:r>
      <w:r>
        <w:rPr>
          <w:rFonts w:ascii="Times New Roman" w:hAnsi="Times New Roman"/>
          <w:color w:val="000000"/>
          <w:sz w:val="24"/>
          <w:szCs w:val="24"/>
        </w:rPr>
        <w:t xml:space="preserve">2022г.-37 чел., </w:t>
      </w:r>
      <w:r w:rsidRPr="00A610B1">
        <w:rPr>
          <w:rFonts w:ascii="Times New Roman" w:hAnsi="Times New Roman"/>
          <w:color w:val="000000"/>
          <w:sz w:val="24"/>
          <w:szCs w:val="24"/>
        </w:rPr>
        <w:t>2021г. -38 чел.). Приняли участие в экзамене 3</w:t>
      </w:r>
      <w:r>
        <w:rPr>
          <w:rFonts w:ascii="Times New Roman" w:hAnsi="Times New Roman"/>
          <w:color w:val="000000"/>
          <w:sz w:val="24"/>
          <w:szCs w:val="24"/>
        </w:rPr>
        <w:t>1</w:t>
      </w:r>
      <w:r w:rsidRPr="00A610B1">
        <w:rPr>
          <w:rFonts w:ascii="Times New Roman" w:hAnsi="Times New Roman"/>
          <w:color w:val="000000"/>
          <w:sz w:val="24"/>
          <w:szCs w:val="24"/>
        </w:rPr>
        <w:t xml:space="preserve"> человек, что составило </w:t>
      </w:r>
      <w:r>
        <w:rPr>
          <w:rFonts w:ascii="Times New Roman" w:hAnsi="Times New Roman"/>
          <w:color w:val="000000"/>
          <w:sz w:val="24"/>
          <w:szCs w:val="24"/>
        </w:rPr>
        <w:t>96,88</w:t>
      </w:r>
      <w:r w:rsidRPr="00A610B1">
        <w:rPr>
          <w:rFonts w:ascii="Times New Roman" w:hAnsi="Times New Roman"/>
          <w:color w:val="000000"/>
          <w:sz w:val="24"/>
          <w:szCs w:val="24"/>
        </w:rPr>
        <w:t xml:space="preserve"> % (</w:t>
      </w:r>
      <w:r>
        <w:rPr>
          <w:rFonts w:ascii="Times New Roman" w:hAnsi="Times New Roman"/>
          <w:color w:val="000000"/>
          <w:sz w:val="24"/>
          <w:szCs w:val="24"/>
        </w:rPr>
        <w:t>2022г.-</w:t>
      </w:r>
      <w:r w:rsidRPr="009A5FBB">
        <w:rPr>
          <w:rFonts w:ascii="Times New Roman" w:hAnsi="Times New Roman"/>
          <w:color w:val="000000"/>
          <w:sz w:val="24"/>
          <w:szCs w:val="24"/>
        </w:rPr>
        <w:t xml:space="preserve"> </w:t>
      </w:r>
      <w:r w:rsidRPr="00A610B1">
        <w:rPr>
          <w:rFonts w:ascii="Times New Roman" w:hAnsi="Times New Roman"/>
          <w:color w:val="000000"/>
          <w:sz w:val="24"/>
          <w:szCs w:val="24"/>
        </w:rPr>
        <w:t>97,3</w:t>
      </w:r>
      <w:r>
        <w:rPr>
          <w:rFonts w:ascii="Times New Roman" w:hAnsi="Times New Roman"/>
          <w:color w:val="000000"/>
          <w:sz w:val="24"/>
          <w:szCs w:val="24"/>
        </w:rPr>
        <w:t>%,</w:t>
      </w:r>
      <w:r w:rsidRPr="00A610B1">
        <w:rPr>
          <w:rFonts w:ascii="Times New Roman" w:hAnsi="Times New Roman"/>
          <w:color w:val="000000"/>
          <w:sz w:val="24"/>
          <w:szCs w:val="24"/>
        </w:rPr>
        <w:t xml:space="preserve"> 2021г. – 100%). </w:t>
      </w:r>
    </w:p>
    <w:p w14:paraId="4856EC63" w14:textId="5BA7C664" w:rsidR="00DB5DDA" w:rsidRPr="00A610B1" w:rsidRDefault="00331075"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682117">
        <w:rPr>
          <w:rFonts w:ascii="Times New Roman" w:hAnsi="Times New Roman"/>
          <w:color w:val="000000"/>
          <w:sz w:val="24"/>
          <w:szCs w:val="24"/>
        </w:rPr>
        <w:t xml:space="preserve"> 59</w:t>
      </w:r>
      <w:r>
        <w:rPr>
          <w:rFonts w:ascii="Times New Roman" w:hAnsi="Times New Roman"/>
          <w:color w:val="000000"/>
          <w:sz w:val="24"/>
          <w:szCs w:val="24"/>
        </w:rPr>
        <w:t xml:space="preserve">. </w:t>
      </w:r>
      <w:r w:rsidR="00DB5DDA" w:rsidRPr="00A610B1">
        <w:rPr>
          <w:rFonts w:ascii="Times New Roman" w:hAnsi="Times New Roman"/>
          <w:color w:val="000000"/>
          <w:sz w:val="24"/>
          <w:szCs w:val="24"/>
        </w:rPr>
        <w:t>Количество участников ЕГЭ в районе по категориям</w:t>
      </w:r>
    </w:p>
    <w:tbl>
      <w:tblPr>
        <w:tblStyle w:val="afa"/>
        <w:tblW w:w="8075" w:type="dxa"/>
        <w:jc w:val="center"/>
        <w:tblLook w:val="04A0" w:firstRow="1" w:lastRow="0" w:firstColumn="1" w:lastColumn="0" w:noHBand="0" w:noVBand="1"/>
      </w:tblPr>
      <w:tblGrid>
        <w:gridCol w:w="4673"/>
        <w:gridCol w:w="1134"/>
        <w:gridCol w:w="1134"/>
        <w:gridCol w:w="1134"/>
      </w:tblGrid>
      <w:tr w:rsidR="00DB5DDA" w:rsidRPr="00A610B1" w14:paraId="21CC1694" w14:textId="77777777" w:rsidTr="006B20DD">
        <w:trPr>
          <w:trHeight w:val="312"/>
          <w:jc w:val="center"/>
        </w:trPr>
        <w:tc>
          <w:tcPr>
            <w:tcW w:w="4673" w:type="dxa"/>
            <w:vMerge w:val="restart"/>
          </w:tcPr>
          <w:p w14:paraId="49B76582" w14:textId="77777777" w:rsidR="00DB5DDA" w:rsidRPr="00A610B1" w:rsidRDefault="00DB5DDA" w:rsidP="006B20DD">
            <w:pPr>
              <w:jc w:val="both"/>
              <w:rPr>
                <w:rFonts w:ascii="Times New Roman" w:hAnsi="Times New Roman"/>
                <w:color w:val="000000"/>
                <w:sz w:val="24"/>
                <w:szCs w:val="24"/>
              </w:rPr>
            </w:pPr>
          </w:p>
          <w:p w14:paraId="1BBE1A60" w14:textId="77777777" w:rsidR="00DB5DDA" w:rsidRPr="00A610B1" w:rsidRDefault="00DB5DDA" w:rsidP="006B20DD">
            <w:pPr>
              <w:jc w:val="both"/>
              <w:rPr>
                <w:rFonts w:ascii="Times New Roman" w:hAnsi="Times New Roman"/>
                <w:color w:val="000000"/>
                <w:sz w:val="24"/>
                <w:szCs w:val="24"/>
              </w:rPr>
            </w:pPr>
            <w:r w:rsidRPr="00A610B1">
              <w:rPr>
                <w:rFonts w:ascii="Times New Roman" w:hAnsi="Times New Roman"/>
                <w:color w:val="000000"/>
                <w:sz w:val="24"/>
                <w:szCs w:val="24"/>
              </w:rPr>
              <w:t xml:space="preserve">Всего участников </w:t>
            </w:r>
            <w:proofErr w:type="gramStart"/>
            <w:r w:rsidRPr="00A610B1">
              <w:rPr>
                <w:rFonts w:ascii="Times New Roman" w:hAnsi="Times New Roman"/>
                <w:color w:val="000000"/>
                <w:sz w:val="24"/>
                <w:szCs w:val="24"/>
              </w:rPr>
              <w:t>ЕГЭ  по</w:t>
            </w:r>
            <w:proofErr w:type="gramEnd"/>
            <w:r w:rsidRPr="00A610B1">
              <w:rPr>
                <w:rFonts w:ascii="Times New Roman" w:hAnsi="Times New Roman"/>
                <w:color w:val="000000"/>
                <w:sz w:val="24"/>
                <w:szCs w:val="24"/>
              </w:rPr>
              <w:t xml:space="preserve"> предмету</w:t>
            </w:r>
          </w:p>
        </w:tc>
        <w:tc>
          <w:tcPr>
            <w:tcW w:w="1134" w:type="dxa"/>
          </w:tcPr>
          <w:p w14:paraId="670688CC"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2021 г.</w:t>
            </w:r>
          </w:p>
        </w:tc>
        <w:tc>
          <w:tcPr>
            <w:tcW w:w="1134" w:type="dxa"/>
          </w:tcPr>
          <w:p w14:paraId="00BAF598"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2022</w:t>
            </w:r>
            <w:r>
              <w:rPr>
                <w:rFonts w:ascii="Times New Roman" w:hAnsi="Times New Roman"/>
                <w:color w:val="000000"/>
                <w:sz w:val="24"/>
                <w:szCs w:val="24"/>
              </w:rPr>
              <w:t xml:space="preserve"> </w:t>
            </w:r>
            <w:r w:rsidRPr="00A610B1">
              <w:rPr>
                <w:rFonts w:ascii="Times New Roman" w:hAnsi="Times New Roman"/>
                <w:color w:val="000000"/>
                <w:sz w:val="24"/>
                <w:szCs w:val="24"/>
              </w:rPr>
              <w:t>г.</w:t>
            </w:r>
          </w:p>
        </w:tc>
        <w:tc>
          <w:tcPr>
            <w:tcW w:w="1134" w:type="dxa"/>
          </w:tcPr>
          <w:p w14:paraId="1F6C88E2" w14:textId="77777777" w:rsidR="00DB5DDA" w:rsidRPr="00A610B1"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2023г</w:t>
            </w:r>
          </w:p>
        </w:tc>
      </w:tr>
      <w:tr w:rsidR="00DB5DDA" w:rsidRPr="00A610B1" w14:paraId="151C6AE4" w14:textId="77777777" w:rsidTr="006B20DD">
        <w:trPr>
          <w:trHeight w:val="324"/>
          <w:jc w:val="center"/>
        </w:trPr>
        <w:tc>
          <w:tcPr>
            <w:tcW w:w="4673" w:type="dxa"/>
            <w:vMerge/>
          </w:tcPr>
          <w:p w14:paraId="2D8AEDE4" w14:textId="77777777" w:rsidR="00DB5DDA" w:rsidRPr="00A610B1" w:rsidRDefault="00DB5DDA" w:rsidP="006B20DD">
            <w:pPr>
              <w:jc w:val="both"/>
              <w:rPr>
                <w:rFonts w:ascii="Times New Roman" w:hAnsi="Times New Roman"/>
                <w:color w:val="000000"/>
                <w:sz w:val="24"/>
                <w:szCs w:val="24"/>
              </w:rPr>
            </w:pPr>
          </w:p>
        </w:tc>
        <w:tc>
          <w:tcPr>
            <w:tcW w:w="1134" w:type="dxa"/>
          </w:tcPr>
          <w:p w14:paraId="45D515E9"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38</w:t>
            </w:r>
          </w:p>
        </w:tc>
        <w:tc>
          <w:tcPr>
            <w:tcW w:w="1134" w:type="dxa"/>
          </w:tcPr>
          <w:p w14:paraId="1AB6782E"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36</w:t>
            </w:r>
          </w:p>
        </w:tc>
        <w:tc>
          <w:tcPr>
            <w:tcW w:w="1134" w:type="dxa"/>
          </w:tcPr>
          <w:p w14:paraId="652D477D" w14:textId="77777777" w:rsidR="00DB5DDA" w:rsidRPr="00A610B1" w:rsidRDefault="00DB5DDA" w:rsidP="006B20DD">
            <w:pPr>
              <w:jc w:val="center"/>
              <w:rPr>
                <w:rFonts w:ascii="Times New Roman" w:hAnsi="Times New Roman"/>
                <w:color w:val="000000"/>
                <w:sz w:val="24"/>
                <w:szCs w:val="24"/>
              </w:rPr>
            </w:pPr>
            <w:r>
              <w:rPr>
                <w:rFonts w:ascii="Times New Roman" w:hAnsi="Times New Roman"/>
                <w:color w:val="000000"/>
                <w:sz w:val="24"/>
                <w:szCs w:val="24"/>
              </w:rPr>
              <w:t>31</w:t>
            </w:r>
          </w:p>
        </w:tc>
      </w:tr>
      <w:tr w:rsidR="00DB5DDA" w:rsidRPr="00A610B1" w14:paraId="13DB54A2" w14:textId="77777777" w:rsidTr="006B20DD">
        <w:trPr>
          <w:jc w:val="center"/>
        </w:trPr>
        <w:tc>
          <w:tcPr>
            <w:tcW w:w="4673" w:type="dxa"/>
          </w:tcPr>
          <w:p w14:paraId="7E3D768E" w14:textId="77777777" w:rsidR="00DB5DDA" w:rsidRPr="00A610B1" w:rsidRDefault="00DB5DDA" w:rsidP="006B20DD">
            <w:pPr>
              <w:jc w:val="both"/>
              <w:rPr>
                <w:rFonts w:ascii="Times New Roman" w:hAnsi="Times New Roman"/>
                <w:color w:val="000000"/>
                <w:sz w:val="24"/>
                <w:szCs w:val="24"/>
              </w:rPr>
            </w:pPr>
            <w:r w:rsidRPr="00A610B1">
              <w:rPr>
                <w:rFonts w:ascii="Times New Roman" w:hAnsi="Times New Roman"/>
                <w:color w:val="000000"/>
                <w:sz w:val="24"/>
                <w:szCs w:val="24"/>
              </w:rPr>
              <w:t>Из них:</w:t>
            </w:r>
          </w:p>
          <w:p w14:paraId="16FA1B9A" w14:textId="77777777" w:rsidR="00DB5DDA" w:rsidRPr="00A610B1" w:rsidRDefault="00DB5DDA" w:rsidP="006B20DD">
            <w:pPr>
              <w:jc w:val="both"/>
              <w:rPr>
                <w:rFonts w:ascii="Times New Roman" w:hAnsi="Times New Roman"/>
                <w:color w:val="000000"/>
                <w:sz w:val="24"/>
                <w:szCs w:val="24"/>
              </w:rPr>
            </w:pPr>
            <w:r w:rsidRPr="00A610B1">
              <w:rPr>
                <w:rFonts w:ascii="Times New Roman" w:hAnsi="Times New Roman"/>
                <w:color w:val="000000"/>
                <w:sz w:val="24"/>
                <w:szCs w:val="24"/>
              </w:rPr>
              <w:t>- ВТГ, обучающиеся по СОО</w:t>
            </w:r>
          </w:p>
        </w:tc>
        <w:tc>
          <w:tcPr>
            <w:tcW w:w="1134" w:type="dxa"/>
          </w:tcPr>
          <w:p w14:paraId="140199B9"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32</w:t>
            </w:r>
          </w:p>
        </w:tc>
        <w:tc>
          <w:tcPr>
            <w:tcW w:w="1134" w:type="dxa"/>
          </w:tcPr>
          <w:p w14:paraId="1C72F938"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34</w:t>
            </w:r>
          </w:p>
        </w:tc>
        <w:tc>
          <w:tcPr>
            <w:tcW w:w="1134" w:type="dxa"/>
          </w:tcPr>
          <w:p w14:paraId="01CF96DD" w14:textId="77777777" w:rsidR="00DB5DDA" w:rsidRPr="00A610B1" w:rsidRDefault="00DB5DDA" w:rsidP="006B20DD">
            <w:pPr>
              <w:jc w:val="center"/>
              <w:rPr>
                <w:rFonts w:ascii="Times New Roman" w:hAnsi="Times New Roman"/>
                <w:color w:val="000000"/>
                <w:sz w:val="24"/>
                <w:szCs w:val="24"/>
              </w:rPr>
            </w:pPr>
            <w:r>
              <w:rPr>
                <w:rFonts w:ascii="Times New Roman" w:hAnsi="Times New Roman"/>
                <w:color w:val="000000"/>
                <w:sz w:val="24"/>
                <w:szCs w:val="24"/>
              </w:rPr>
              <w:t>28</w:t>
            </w:r>
          </w:p>
        </w:tc>
      </w:tr>
      <w:tr w:rsidR="00DB5DDA" w:rsidRPr="00A610B1" w14:paraId="5DFD2BB3" w14:textId="77777777" w:rsidTr="006B20DD">
        <w:trPr>
          <w:jc w:val="center"/>
        </w:trPr>
        <w:tc>
          <w:tcPr>
            <w:tcW w:w="4673" w:type="dxa"/>
          </w:tcPr>
          <w:p w14:paraId="604A951B" w14:textId="77777777" w:rsidR="00DB5DDA" w:rsidRPr="00A610B1" w:rsidRDefault="00DB5DDA" w:rsidP="006B20DD">
            <w:pPr>
              <w:jc w:val="both"/>
              <w:rPr>
                <w:rFonts w:ascii="Times New Roman" w:hAnsi="Times New Roman"/>
                <w:color w:val="000000"/>
                <w:sz w:val="24"/>
                <w:szCs w:val="24"/>
              </w:rPr>
            </w:pPr>
            <w:r w:rsidRPr="00A610B1">
              <w:rPr>
                <w:rFonts w:ascii="Times New Roman" w:hAnsi="Times New Roman"/>
                <w:color w:val="000000"/>
                <w:sz w:val="24"/>
                <w:szCs w:val="24"/>
              </w:rPr>
              <w:t>- ВТГ, обучающиеся по СПО</w:t>
            </w:r>
          </w:p>
        </w:tc>
        <w:tc>
          <w:tcPr>
            <w:tcW w:w="1134" w:type="dxa"/>
          </w:tcPr>
          <w:p w14:paraId="28471DE1"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5</w:t>
            </w:r>
          </w:p>
        </w:tc>
        <w:tc>
          <w:tcPr>
            <w:tcW w:w="1134" w:type="dxa"/>
          </w:tcPr>
          <w:p w14:paraId="4B51F7E3"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1</w:t>
            </w:r>
          </w:p>
        </w:tc>
        <w:tc>
          <w:tcPr>
            <w:tcW w:w="1134" w:type="dxa"/>
          </w:tcPr>
          <w:p w14:paraId="229F8D51" w14:textId="77777777" w:rsidR="00DB5DDA" w:rsidRPr="00A610B1"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r>
      <w:tr w:rsidR="00DB5DDA" w:rsidRPr="00A610B1" w14:paraId="1A864827" w14:textId="77777777" w:rsidTr="006B20DD">
        <w:trPr>
          <w:jc w:val="center"/>
        </w:trPr>
        <w:tc>
          <w:tcPr>
            <w:tcW w:w="4673" w:type="dxa"/>
          </w:tcPr>
          <w:p w14:paraId="5482529C" w14:textId="77777777" w:rsidR="00DB5DDA" w:rsidRPr="00A610B1" w:rsidRDefault="00DB5DDA" w:rsidP="006B20DD">
            <w:pPr>
              <w:jc w:val="both"/>
              <w:rPr>
                <w:rFonts w:ascii="Times New Roman" w:hAnsi="Times New Roman"/>
                <w:color w:val="000000"/>
                <w:sz w:val="24"/>
                <w:szCs w:val="24"/>
              </w:rPr>
            </w:pPr>
            <w:r w:rsidRPr="00A610B1">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1134" w:type="dxa"/>
          </w:tcPr>
          <w:p w14:paraId="26A809AF"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1</w:t>
            </w:r>
          </w:p>
        </w:tc>
        <w:tc>
          <w:tcPr>
            <w:tcW w:w="1134" w:type="dxa"/>
          </w:tcPr>
          <w:p w14:paraId="17883E57" w14:textId="77777777" w:rsidR="00DB5DDA" w:rsidRPr="00A610B1" w:rsidRDefault="00DB5DDA" w:rsidP="006B20DD">
            <w:pPr>
              <w:jc w:val="center"/>
              <w:rPr>
                <w:rFonts w:ascii="Times New Roman" w:hAnsi="Times New Roman"/>
                <w:color w:val="000000"/>
                <w:sz w:val="24"/>
                <w:szCs w:val="24"/>
              </w:rPr>
            </w:pPr>
            <w:r w:rsidRPr="00A610B1">
              <w:rPr>
                <w:rFonts w:ascii="Times New Roman" w:hAnsi="Times New Roman"/>
                <w:color w:val="000000"/>
                <w:sz w:val="24"/>
                <w:szCs w:val="24"/>
              </w:rPr>
              <w:t>1</w:t>
            </w:r>
          </w:p>
        </w:tc>
        <w:tc>
          <w:tcPr>
            <w:tcW w:w="1134" w:type="dxa"/>
          </w:tcPr>
          <w:p w14:paraId="60CC592F" w14:textId="77777777" w:rsidR="00DB5DDA" w:rsidRPr="00A610B1"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r>
    </w:tbl>
    <w:p w14:paraId="2C8ABF1C" w14:textId="77777777" w:rsidR="00DB5DDA" w:rsidRDefault="00DB5DDA" w:rsidP="00DB5DDA">
      <w:pPr>
        <w:spacing w:after="0"/>
        <w:ind w:firstLine="709"/>
        <w:jc w:val="center"/>
        <w:rPr>
          <w:rFonts w:ascii="Times New Roman" w:hAnsi="Times New Roman"/>
          <w:color w:val="000000"/>
          <w:sz w:val="24"/>
          <w:szCs w:val="24"/>
        </w:rPr>
      </w:pPr>
    </w:p>
    <w:p w14:paraId="5E8CB3B2" w14:textId="77777777" w:rsidR="00DB5DDA" w:rsidRPr="00584FE4" w:rsidRDefault="00DB5DDA" w:rsidP="00DB5DDA">
      <w:pPr>
        <w:spacing w:after="0"/>
        <w:ind w:firstLine="709"/>
        <w:jc w:val="center"/>
        <w:rPr>
          <w:rFonts w:ascii="Times New Roman" w:hAnsi="Times New Roman"/>
          <w:color w:val="000000"/>
          <w:sz w:val="24"/>
          <w:szCs w:val="24"/>
          <w:highlight w:val="yellow"/>
        </w:rPr>
      </w:pPr>
      <w:r w:rsidRPr="00B04106">
        <w:rPr>
          <w:rFonts w:ascii="Times New Roman" w:hAnsi="Times New Roman"/>
          <w:noProof/>
          <w:color w:val="000000"/>
          <w:sz w:val="24"/>
          <w:szCs w:val="24"/>
        </w:rPr>
        <w:drawing>
          <wp:inline distT="0" distB="0" distL="0" distR="0" wp14:anchorId="77E1CE7E" wp14:editId="2CBBB7D4">
            <wp:extent cx="5486400" cy="3628417"/>
            <wp:effectExtent l="0" t="0" r="0" b="1016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D4D3911" w14:textId="0D6644D9" w:rsidR="00331075" w:rsidRPr="00A610B1" w:rsidRDefault="00331075" w:rsidP="00331075">
      <w:pPr>
        <w:spacing w:after="0"/>
        <w:ind w:firstLine="709"/>
        <w:jc w:val="both"/>
        <w:rPr>
          <w:rFonts w:ascii="Times New Roman" w:hAnsi="Times New Roman"/>
          <w:color w:val="000000"/>
          <w:sz w:val="24"/>
          <w:szCs w:val="24"/>
        </w:rPr>
      </w:pPr>
      <w:r>
        <w:rPr>
          <w:rFonts w:ascii="Times New Roman" w:hAnsi="Times New Roman"/>
          <w:color w:val="000000"/>
          <w:sz w:val="24"/>
          <w:szCs w:val="24"/>
        </w:rPr>
        <w:t>Рисунок</w:t>
      </w:r>
      <w:r w:rsidR="00682117">
        <w:rPr>
          <w:rFonts w:ascii="Times New Roman" w:hAnsi="Times New Roman"/>
          <w:color w:val="000000"/>
          <w:sz w:val="24"/>
          <w:szCs w:val="24"/>
        </w:rPr>
        <w:t xml:space="preserve"> 67</w:t>
      </w:r>
      <w:r>
        <w:rPr>
          <w:rFonts w:ascii="Times New Roman" w:hAnsi="Times New Roman"/>
          <w:color w:val="000000"/>
          <w:sz w:val="24"/>
          <w:szCs w:val="24"/>
        </w:rPr>
        <w:t xml:space="preserve">. </w:t>
      </w:r>
      <w:r w:rsidRPr="00A610B1">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биологии</w:t>
      </w:r>
      <w:r w:rsidRPr="00A610B1">
        <w:rPr>
          <w:rFonts w:ascii="Times New Roman" w:hAnsi="Times New Roman"/>
          <w:color w:val="000000"/>
          <w:sz w:val="24"/>
          <w:szCs w:val="24"/>
        </w:rPr>
        <w:t xml:space="preserve"> по району</w:t>
      </w:r>
    </w:p>
    <w:p w14:paraId="5053D815" w14:textId="56931B9D" w:rsidR="00331075" w:rsidRDefault="00331075" w:rsidP="00DB5DDA">
      <w:pPr>
        <w:spacing w:after="0"/>
        <w:ind w:firstLine="709"/>
        <w:jc w:val="center"/>
        <w:rPr>
          <w:rFonts w:ascii="Times New Roman" w:hAnsi="Times New Roman"/>
          <w:color w:val="000000"/>
          <w:sz w:val="24"/>
          <w:szCs w:val="24"/>
        </w:rPr>
      </w:pPr>
    </w:p>
    <w:p w14:paraId="011912DE" w14:textId="77777777" w:rsidR="00DB5DDA" w:rsidRDefault="00DB5DDA" w:rsidP="00DB5DDA">
      <w:pPr>
        <w:spacing w:after="0"/>
        <w:ind w:firstLine="709"/>
        <w:jc w:val="both"/>
        <w:rPr>
          <w:rFonts w:ascii="Times New Roman" w:hAnsi="Times New Roman"/>
          <w:color w:val="000000"/>
          <w:sz w:val="24"/>
          <w:szCs w:val="24"/>
        </w:rPr>
      </w:pPr>
      <w:r w:rsidRPr="00375DFF">
        <w:rPr>
          <w:rFonts w:ascii="Times New Roman" w:hAnsi="Times New Roman"/>
          <w:noProof/>
          <w:color w:val="000000"/>
          <w:sz w:val="24"/>
          <w:szCs w:val="24"/>
        </w:rPr>
        <w:drawing>
          <wp:inline distT="0" distB="0" distL="0" distR="0" wp14:anchorId="388803D4" wp14:editId="55079E40">
            <wp:extent cx="5506872" cy="2797791"/>
            <wp:effectExtent l="0" t="0" r="0" b="0"/>
            <wp:docPr id="1779626278" name="Диаграмма 1779626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2D6644E" w14:textId="77777777" w:rsidR="00331075" w:rsidRDefault="00331075" w:rsidP="00DB5DDA">
      <w:pPr>
        <w:spacing w:after="0"/>
        <w:ind w:firstLine="709"/>
        <w:jc w:val="both"/>
        <w:rPr>
          <w:rFonts w:ascii="Times New Roman" w:hAnsi="Times New Roman"/>
          <w:color w:val="000000"/>
          <w:sz w:val="24"/>
          <w:szCs w:val="24"/>
        </w:rPr>
      </w:pPr>
    </w:p>
    <w:p w14:paraId="00919F01" w14:textId="62CC7817" w:rsidR="00331075" w:rsidRDefault="00331075" w:rsidP="00331075">
      <w:pPr>
        <w:spacing w:after="0"/>
        <w:ind w:firstLine="709"/>
        <w:jc w:val="center"/>
        <w:rPr>
          <w:rFonts w:ascii="Times New Roman" w:hAnsi="Times New Roman"/>
          <w:color w:val="000000"/>
          <w:sz w:val="24"/>
          <w:szCs w:val="24"/>
        </w:rPr>
      </w:pPr>
      <w:r>
        <w:rPr>
          <w:rFonts w:ascii="Times New Roman" w:hAnsi="Times New Roman"/>
          <w:color w:val="000000"/>
          <w:sz w:val="24"/>
          <w:szCs w:val="24"/>
        </w:rPr>
        <w:t>Рисунок</w:t>
      </w:r>
      <w:r w:rsidR="00682117">
        <w:rPr>
          <w:rFonts w:ascii="Times New Roman" w:hAnsi="Times New Roman"/>
          <w:color w:val="000000"/>
          <w:sz w:val="24"/>
          <w:szCs w:val="24"/>
        </w:rPr>
        <w:t xml:space="preserve"> 68</w:t>
      </w:r>
      <w:r>
        <w:rPr>
          <w:rFonts w:ascii="Times New Roman" w:hAnsi="Times New Roman"/>
          <w:color w:val="000000"/>
          <w:sz w:val="24"/>
          <w:szCs w:val="24"/>
        </w:rPr>
        <w:t>. Доля выпускников, выбравших биологию, по отношению к общему количеству выпускников ОО.</w:t>
      </w:r>
    </w:p>
    <w:p w14:paraId="2F4CFEF7" w14:textId="6D8D8B74" w:rsidR="00331075" w:rsidRDefault="00331075" w:rsidP="00DB5DDA">
      <w:pPr>
        <w:spacing w:after="0"/>
        <w:ind w:firstLine="709"/>
        <w:jc w:val="both"/>
        <w:rPr>
          <w:rFonts w:ascii="Times New Roman" w:hAnsi="Times New Roman"/>
          <w:color w:val="000000"/>
          <w:sz w:val="24"/>
          <w:szCs w:val="24"/>
        </w:rPr>
      </w:pPr>
    </w:p>
    <w:p w14:paraId="39F56D72" w14:textId="75D2B3EA" w:rsidR="00DB5DDA" w:rsidRPr="00982EAA" w:rsidRDefault="00DB5DDA" w:rsidP="00DB5DDA">
      <w:pPr>
        <w:spacing w:after="0"/>
        <w:ind w:firstLine="709"/>
        <w:jc w:val="both"/>
        <w:rPr>
          <w:rFonts w:ascii="Times New Roman" w:hAnsi="Times New Roman"/>
          <w:color w:val="000000"/>
          <w:sz w:val="24"/>
          <w:szCs w:val="24"/>
        </w:rPr>
      </w:pPr>
      <w:r w:rsidRPr="00982EAA">
        <w:rPr>
          <w:rFonts w:ascii="Times New Roman" w:hAnsi="Times New Roman"/>
          <w:color w:val="000000"/>
          <w:sz w:val="24"/>
          <w:szCs w:val="24"/>
        </w:rPr>
        <w:t xml:space="preserve">Общее количество выпускников, сдающих предмет, </w:t>
      </w:r>
      <w:r>
        <w:rPr>
          <w:rFonts w:ascii="Times New Roman" w:hAnsi="Times New Roman"/>
          <w:color w:val="000000"/>
          <w:sz w:val="24"/>
          <w:szCs w:val="24"/>
        </w:rPr>
        <w:t>находит</w:t>
      </w:r>
      <w:r w:rsidRPr="00982EAA">
        <w:rPr>
          <w:rFonts w:ascii="Times New Roman" w:hAnsi="Times New Roman"/>
          <w:color w:val="000000"/>
          <w:sz w:val="24"/>
          <w:szCs w:val="24"/>
        </w:rPr>
        <w:t>ся почти на одном уровне - 3</w:t>
      </w:r>
      <w:r>
        <w:rPr>
          <w:rFonts w:ascii="Times New Roman" w:hAnsi="Times New Roman"/>
          <w:color w:val="000000"/>
          <w:sz w:val="24"/>
          <w:szCs w:val="24"/>
        </w:rPr>
        <w:t>2</w:t>
      </w:r>
      <w:r w:rsidRPr="00982EAA">
        <w:rPr>
          <w:rFonts w:ascii="Times New Roman" w:hAnsi="Times New Roman"/>
          <w:color w:val="000000"/>
          <w:sz w:val="24"/>
          <w:szCs w:val="24"/>
        </w:rPr>
        <w:t xml:space="preserve"> человек</w:t>
      </w:r>
      <w:r>
        <w:rPr>
          <w:rFonts w:ascii="Times New Roman" w:hAnsi="Times New Roman"/>
          <w:color w:val="000000"/>
          <w:sz w:val="24"/>
          <w:szCs w:val="24"/>
        </w:rPr>
        <w:t>а</w:t>
      </w:r>
      <w:r w:rsidRPr="00982EAA">
        <w:rPr>
          <w:rFonts w:ascii="Times New Roman" w:hAnsi="Times New Roman"/>
          <w:color w:val="000000"/>
          <w:sz w:val="24"/>
          <w:szCs w:val="24"/>
        </w:rPr>
        <w:t xml:space="preserve"> (202</w:t>
      </w:r>
      <w:r>
        <w:rPr>
          <w:rFonts w:ascii="Times New Roman" w:hAnsi="Times New Roman"/>
          <w:color w:val="000000"/>
          <w:sz w:val="24"/>
          <w:szCs w:val="24"/>
        </w:rPr>
        <w:t>2</w:t>
      </w:r>
      <w:r w:rsidRPr="00982EAA">
        <w:rPr>
          <w:rFonts w:ascii="Times New Roman" w:hAnsi="Times New Roman"/>
          <w:color w:val="000000"/>
          <w:sz w:val="24"/>
          <w:szCs w:val="24"/>
        </w:rPr>
        <w:t>-3</w:t>
      </w:r>
      <w:r>
        <w:rPr>
          <w:rFonts w:ascii="Times New Roman" w:hAnsi="Times New Roman"/>
          <w:color w:val="000000"/>
          <w:sz w:val="24"/>
          <w:szCs w:val="24"/>
        </w:rPr>
        <w:t>8</w:t>
      </w:r>
      <w:r w:rsidRPr="00982EAA">
        <w:rPr>
          <w:rFonts w:ascii="Times New Roman" w:hAnsi="Times New Roman"/>
          <w:color w:val="000000"/>
          <w:sz w:val="24"/>
          <w:szCs w:val="24"/>
        </w:rPr>
        <w:t xml:space="preserve"> чел., 2021 год -36 чел.). </w:t>
      </w:r>
    </w:p>
    <w:p w14:paraId="17747AFF" w14:textId="77777777" w:rsidR="00DB5DDA" w:rsidRPr="00982EAA" w:rsidRDefault="00DB5DDA" w:rsidP="00DB5DDA">
      <w:pPr>
        <w:spacing w:after="0"/>
        <w:ind w:firstLine="709"/>
        <w:jc w:val="both"/>
        <w:rPr>
          <w:rFonts w:ascii="Times New Roman" w:hAnsi="Times New Roman"/>
          <w:color w:val="000000"/>
          <w:sz w:val="24"/>
          <w:szCs w:val="24"/>
        </w:rPr>
      </w:pPr>
      <w:r w:rsidRPr="00982EAA">
        <w:rPr>
          <w:rFonts w:ascii="Times New Roman" w:hAnsi="Times New Roman"/>
          <w:color w:val="000000"/>
          <w:sz w:val="24"/>
          <w:szCs w:val="24"/>
        </w:rPr>
        <w:t>Подтвердили освоение общеобразовательных программ среднего общего образования 2</w:t>
      </w:r>
      <w:r>
        <w:rPr>
          <w:rFonts w:ascii="Times New Roman" w:hAnsi="Times New Roman"/>
          <w:color w:val="000000"/>
          <w:sz w:val="24"/>
          <w:szCs w:val="24"/>
        </w:rPr>
        <w:t>3</w:t>
      </w:r>
      <w:r w:rsidRPr="00982EAA">
        <w:rPr>
          <w:rFonts w:ascii="Times New Roman" w:hAnsi="Times New Roman"/>
          <w:color w:val="000000"/>
          <w:sz w:val="24"/>
          <w:szCs w:val="24"/>
        </w:rPr>
        <w:t xml:space="preserve"> участник</w:t>
      </w:r>
      <w:r>
        <w:rPr>
          <w:rFonts w:ascii="Times New Roman" w:hAnsi="Times New Roman"/>
          <w:color w:val="000000"/>
          <w:sz w:val="24"/>
          <w:szCs w:val="24"/>
        </w:rPr>
        <w:t>а</w:t>
      </w:r>
      <w:r w:rsidRPr="00982EAA">
        <w:rPr>
          <w:rFonts w:ascii="Times New Roman" w:hAnsi="Times New Roman"/>
          <w:color w:val="000000"/>
          <w:sz w:val="24"/>
          <w:szCs w:val="24"/>
        </w:rPr>
        <w:t xml:space="preserve">, что составило, </w:t>
      </w:r>
      <w:r>
        <w:rPr>
          <w:rFonts w:ascii="Times New Roman" w:hAnsi="Times New Roman"/>
          <w:color w:val="000000"/>
          <w:sz w:val="24"/>
          <w:szCs w:val="24"/>
        </w:rPr>
        <w:t>74,19</w:t>
      </w:r>
      <w:r w:rsidRPr="00982EAA">
        <w:rPr>
          <w:rFonts w:ascii="Times New Roman" w:hAnsi="Times New Roman"/>
          <w:color w:val="000000"/>
          <w:sz w:val="24"/>
          <w:szCs w:val="24"/>
        </w:rPr>
        <w:t>% (</w:t>
      </w:r>
      <w:r>
        <w:rPr>
          <w:rFonts w:ascii="Times New Roman" w:hAnsi="Times New Roman"/>
          <w:color w:val="000000"/>
          <w:sz w:val="24"/>
          <w:szCs w:val="24"/>
        </w:rPr>
        <w:t xml:space="preserve">2022г. -77,78%, </w:t>
      </w:r>
      <w:r w:rsidRPr="00982EAA">
        <w:rPr>
          <w:rFonts w:ascii="Times New Roman" w:hAnsi="Times New Roman"/>
          <w:color w:val="000000"/>
          <w:sz w:val="24"/>
          <w:szCs w:val="24"/>
        </w:rPr>
        <w:t xml:space="preserve">2021 г. -78,94%), по области </w:t>
      </w:r>
      <w:r>
        <w:rPr>
          <w:rFonts w:ascii="Times New Roman" w:hAnsi="Times New Roman"/>
          <w:color w:val="000000"/>
          <w:sz w:val="24"/>
          <w:szCs w:val="24"/>
        </w:rPr>
        <w:t>75,75</w:t>
      </w:r>
      <w:r w:rsidRPr="00982EAA">
        <w:rPr>
          <w:rFonts w:ascii="Times New Roman" w:hAnsi="Times New Roman"/>
          <w:color w:val="000000"/>
          <w:sz w:val="24"/>
          <w:szCs w:val="24"/>
        </w:rPr>
        <w:t xml:space="preserve">% </w:t>
      </w:r>
    </w:p>
    <w:p w14:paraId="6A9F39A3" w14:textId="77777777" w:rsidR="00DB5DDA" w:rsidRDefault="00DB5DDA" w:rsidP="00DB5DDA">
      <w:pPr>
        <w:spacing w:after="0"/>
        <w:ind w:firstLine="709"/>
        <w:jc w:val="center"/>
        <w:rPr>
          <w:rFonts w:ascii="Times New Roman" w:hAnsi="Times New Roman"/>
          <w:sz w:val="24"/>
          <w:szCs w:val="24"/>
        </w:rPr>
      </w:pPr>
    </w:p>
    <w:p w14:paraId="79731A79" w14:textId="6EC291C9" w:rsidR="00DB5DDA" w:rsidRPr="00982EAA" w:rsidRDefault="00331075" w:rsidP="00DB5DDA">
      <w:pPr>
        <w:spacing w:after="0"/>
        <w:ind w:firstLine="709"/>
        <w:jc w:val="center"/>
        <w:rPr>
          <w:rFonts w:ascii="Times New Roman" w:hAnsi="Times New Roman"/>
          <w:sz w:val="24"/>
          <w:szCs w:val="24"/>
        </w:rPr>
      </w:pPr>
      <w:r>
        <w:rPr>
          <w:rFonts w:ascii="Times New Roman" w:hAnsi="Times New Roman"/>
          <w:sz w:val="24"/>
          <w:szCs w:val="24"/>
        </w:rPr>
        <w:t xml:space="preserve">Таблица </w:t>
      </w:r>
      <w:r w:rsidR="00682117">
        <w:rPr>
          <w:rFonts w:ascii="Times New Roman" w:hAnsi="Times New Roman"/>
          <w:sz w:val="24"/>
          <w:szCs w:val="24"/>
        </w:rPr>
        <w:t>60</w:t>
      </w:r>
      <w:r>
        <w:rPr>
          <w:rFonts w:ascii="Times New Roman" w:hAnsi="Times New Roman"/>
          <w:sz w:val="24"/>
          <w:szCs w:val="24"/>
        </w:rPr>
        <w:t xml:space="preserve">. </w:t>
      </w:r>
      <w:r w:rsidR="00DB5DDA" w:rsidRPr="00982EAA">
        <w:rPr>
          <w:rFonts w:ascii="Times New Roman" w:hAnsi="Times New Roman"/>
          <w:sz w:val="24"/>
          <w:szCs w:val="24"/>
        </w:rPr>
        <w:t>Динамика результатов ЕГЭ по биологии за последние 3 года</w:t>
      </w:r>
    </w:p>
    <w:tbl>
      <w:tblPr>
        <w:tblStyle w:val="afa"/>
        <w:tblW w:w="0" w:type="auto"/>
        <w:jc w:val="center"/>
        <w:tblLook w:val="04A0" w:firstRow="1" w:lastRow="0" w:firstColumn="1" w:lastColumn="0" w:noHBand="0" w:noVBand="1"/>
      </w:tblPr>
      <w:tblGrid>
        <w:gridCol w:w="704"/>
        <w:gridCol w:w="2977"/>
        <w:gridCol w:w="1225"/>
        <w:gridCol w:w="1225"/>
        <w:gridCol w:w="1225"/>
        <w:gridCol w:w="1527"/>
      </w:tblGrid>
      <w:tr w:rsidR="00DB5DDA" w:rsidRPr="00BA0D94" w14:paraId="4A3C6B05" w14:textId="77777777" w:rsidTr="006B20DD">
        <w:trPr>
          <w:jc w:val="center"/>
        </w:trPr>
        <w:tc>
          <w:tcPr>
            <w:tcW w:w="704" w:type="dxa"/>
          </w:tcPr>
          <w:p w14:paraId="4FCB8240"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w:t>
            </w:r>
          </w:p>
          <w:p w14:paraId="4D50B97A"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п/п</w:t>
            </w:r>
          </w:p>
        </w:tc>
        <w:tc>
          <w:tcPr>
            <w:tcW w:w="2977" w:type="dxa"/>
          </w:tcPr>
          <w:p w14:paraId="2CE84A33"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Участники, набравших балл</w:t>
            </w:r>
          </w:p>
        </w:tc>
        <w:tc>
          <w:tcPr>
            <w:tcW w:w="1225" w:type="dxa"/>
          </w:tcPr>
          <w:p w14:paraId="667347F0"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2021 г.</w:t>
            </w:r>
          </w:p>
        </w:tc>
        <w:tc>
          <w:tcPr>
            <w:tcW w:w="1225" w:type="dxa"/>
          </w:tcPr>
          <w:p w14:paraId="6F9BB1FA"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2022 г.</w:t>
            </w:r>
          </w:p>
        </w:tc>
        <w:tc>
          <w:tcPr>
            <w:tcW w:w="1225" w:type="dxa"/>
          </w:tcPr>
          <w:p w14:paraId="4307C453"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2023г</w:t>
            </w:r>
          </w:p>
        </w:tc>
        <w:tc>
          <w:tcPr>
            <w:tcW w:w="1527" w:type="dxa"/>
          </w:tcPr>
          <w:p w14:paraId="1C036B69"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Областной показатель</w:t>
            </w:r>
          </w:p>
        </w:tc>
      </w:tr>
      <w:tr w:rsidR="00DB5DDA" w:rsidRPr="00BA0D94" w14:paraId="73DAB34D" w14:textId="77777777" w:rsidTr="006B20DD">
        <w:trPr>
          <w:jc w:val="center"/>
        </w:trPr>
        <w:tc>
          <w:tcPr>
            <w:tcW w:w="704" w:type="dxa"/>
          </w:tcPr>
          <w:p w14:paraId="0AE26A6C" w14:textId="77777777" w:rsidR="00DB5DDA" w:rsidRPr="00BA0D94" w:rsidRDefault="00DB5DDA" w:rsidP="00B50AB3">
            <w:pPr>
              <w:pStyle w:val="a3"/>
              <w:numPr>
                <w:ilvl w:val="0"/>
                <w:numId w:val="39"/>
              </w:numPr>
              <w:spacing w:after="0"/>
              <w:jc w:val="center"/>
              <w:rPr>
                <w:rFonts w:ascii="Times New Roman" w:hAnsi="Times New Roman"/>
                <w:sz w:val="24"/>
                <w:szCs w:val="24"/>
              </w:rPr>
            </w:pPr>
          </w:p>
        </w:tc>
        <w:tc>
          <w:tcPr>
            <w:tcW w:w="2977" w:type="dxa"/>
          </w:tcPr>
          <w:p w14:paraId="2B196F47" w14:textId="77777777" w:rsidR="00DB5DDA" w:rsidRPr="00BA0D94" w:rsidRDefault="00DB5DDA" w:rsidP="006B20DD">
            <w:pPr>
              <w:rPr>
                <w:rFonts w:ascii="Times New Roman" w:hAnsi="Times New Roman"/>
                <w:sz w:val="24"/>
                <w:szCs w:val="24"/>
              </w:rPr>
            </w:pPr>
            <w:r w:rsidRPr="00BA0D94">
              <w:rPr>
                <w:rFonts w:ascii="Times New Roman" w:hAnsi="Times New Roman"/>
                <w:sz w:val="24"/>
                <w:szCs w:val="24"/>
              </w:rPr>
              <w:t xml:space="preserve">0-35 (ниже минимального балла), % </w:t>
            </w:r>
          </w:p>
        </w:tc>
        <w:tc>
          <w:tcPr>
            <w:tcW w:w="1225" w:type="dxa"/>
          </w:tcPr>
          <w:p w14:paraId="09CEB98F"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21,05</w:t>
            </w:r>
          </w:p>
        </w:tc>
        <w:tc>
          <w:tcPr>
            <w:tcW w:w="1225" w:type="dxa"/>
          </w:tcPr>
          <w:p w14:paraId="5AB1505B"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22,22</w:t>
            </w:r>
          </w:p>
        </w:tc>
        <w:tc>
          <w:tcPr>
            <w:tcW w:w="1225" w:type="dxa"/>
          </w:tcPr>
          <w:p w14:paraId="5F648FBE"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25,81</w:t>
            </w:r>
          </w:p>
        </w:tc>
        <w:tc>
          <w:tcPr>
            <w:tcW w:w="1527" w:type="dxa"/>
          </w:tcPr>
          <w:p w14:paraId="2FEB6050"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24,25</w:t>
            </w:r>
          </w:p>
        </w:tc>
      </w:tr>
      <w:tr w:rsidR="00DB5DDA" w:rsidRPr="00BA0D94" w14:paraId="37F4FAC0" w14:textId="77777777" w:rsidTr="006B20DD">
        <w:trPr>
          <w:jc w:val="center"/>
        </w:trPr>
        <w:tc>
          <w:tcPr>
            <w:tcW w:w="704" w:type="dxa"/>
          </w:tcPr>
          <w:p w14:paraId="281D93CD" w14:textId="77777777" w:rsidR="00DB5DDA" w:rsidRPr="00BA0D94" w:rsidRDefault="00DB5DDA" w:rsidP="00B50AB3">
            <w:pPr>
              <w:pStyle w:val="a3"/>
              <w:numPr>
                <w:ilvl w:val="0"/>
                <w:numId w:val="39"/>
              </w:numPr>
              <w:spacing w:after="0"/>
              <w:jc w:val="center"/>
              <w:rPr>
                <w:rFonts w:ascii="Times New Roman" w:hAnsi="Times New Roman"/>
                <w:sz w:val="24"/>
                <w:szCs w:val="24"/>
              </w:rPr>
            </w:pPr>
          </w:p>
        </w:tc>
        <w:tc>
          <w:tcPr>
            <w:tcW w:w="2977" w:type="dxa"/>
          </w:tcPr>
          <w:p w14:paraId="11BBD8A5" w14:textId="77777777" w:rsidR="00DB5DDA" w:rsidRPr="00BA0D94" w:rsidRDefault="00DB5DDA" w:rsidP="006B20DD">
            <w:pPr>
              <w:rPr>
                <w:rFonts w:ascii="Times New Roman" w:hAnsi="Times New Roman"/>
                <w:sz w:val="24"/>
                <w:szCs w:val="24"/>
              </w:rPr>
            </w:pPr>
            <w:r w:rsidRPr="00BA0D94">
              <w:rPr>
                <w:rFonts w:ascii="Times New Roman" w:hAnsi="Times New Roman"/>
                <w:sz w:val="24"/>
                <w:szCs w:val="24"/>
              </w:rPr>
              <w:t xml:space="preserve">от 36 до </w:t>
            </w:r>
            <w:proofErr w:type="gramStart"/>
            <w:r>
              <w:rPr>
                <w:rFonts w:ascii="Times New Roman" w:hAnsi="Times New Roman"/>
                <w:sz w:val="24"/>
                <w:szCs w:val="24"/>
              </w:rPr>
              <w:t>8</w:t>
            </w:r>
            <w:r w:rsidRPr="00BA0D94">
              <w:rPr>
                <w:rFonts w:ascii="Times New Roman" w:hAnsi="Times New Roman"/>
                <w:sz w:val="24"/>
                <w:szCs w:val="24"/>
              </w:rPr>
              <w:t>0,%</w:t>
            </w:r>
            <w:proofErr w:type="gramEnd"/>
          </w:p>
        </w:tc>
        <w:tc>
          <w:tcPr>
            <w:tcW w:w="1225" w:type="dxa"/>
          </w:tcPr>
          <w:p w14:paraId="6E72FC1E"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8</w:t>
            </w:r>
            <w:r w:rsidRPr="00BA0D94">
              <w:rPr>
                <w:rFonts w:ascii="Times New Roman" w:hAnsi="Times New Roman"/>
                <w:sz w:val="24"/>
                <w:szCs w:val="24"/>
              </w:rPr>
              <w:t>2,11</w:t>
            </w:r>
          </w:p>
        </w:tc>
        <w:tc>
          <w:tcPr>
            <w:tcW w:w="1225" w:type="dxa"/>
          </w:tcPr>
          <w:p w14:paraId="4C3F045B"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88,10</w:t>
            </w:r>
          </w:p>
        </w:tc>
        <w:tc>
          <w:tcPr>
            <w:tcW w:w="1225" w:type="dxa"/>
          </w:tcPr>
          <w:p w14:paraId="289701D5"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70,96</w:t>
            </w:r>
          </w:p>
        </w:tc>
        <w:tc>
          <w:tcPr>
            <w:tcW w:w="1527" w:type="dxa"/>
          </w:tcPr>
          <w:p w14:paraId="442E1C00"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72,86</w:t>
            </w:r>
          </w:p>
        </w:tc>
      </w:tr>
      <w:tr w:rsidR="00DB5DDA" w:rsidRPr="00BA0D94" w14:paraId="0347086D" w14:textId="77777777" w:rsidTr="006B20DD">
        <w:trPr>
          <w:jc w:val="center"/>
        </w:trPr>
        <w:tc>
          <w:tcPr>
            <w:tcW w:w="704" w:type="dxa"/>
          </w:tcPr>
          <w:p w14:paraId="4C446DEB" w14:textId="77777777" w:rsidR="00DB5DDA" w:rsidRPr="00BA0D94" w:rsidRDefault="00DB5DDA" w:rsidP="00B50AB3">
            <w:pPr>
              <w:pStyle w:val="a3"/>
              <w:numPr>
                <w:ilvl w:val="0"/>
                <w:numId w:val="39"/>
              </w:numPr>
              <w:spacing w:after="0"/>
              <w:jc w:val="center"/>
              <w:rPr>
                <w:rFonts w:ascii="Times New Roman" w:hAnsi="Times New Roman"/>
                <w:sz w:val="24"/>
                <w:szCs w:val="24"/>
              </w:rPr>
            </w:pPr>
          </w:p>
        </w:tc>
        <w:tc>
          <w:tcPr>
            <w:tcW w:w="2977" w:type="dxa"/>
          </w:tcPr>
          <w:p w14:paraId="7839A5DC" w14:textId="77777777" w:rsidR="00DB5DDA" w:rsidRPr="00BA0D94" w:rsidRDefault="00DB5DDA" w:rsidP="006B20DD">
            <w:pPr>
              <w:rPr>
                <w:rFonts w:ascii="Times New Roman" w:hAnsi="Times New Roman"/>
                <w:sz w:val="24"/>
                <w:szCs w:val="24"/>
              </w:rPr>
            </w:pPr>
            <w:r w:rsidRPr="00BA0D94">
              <w:rPr>
                <w:rFonts w:ascii="Times New Roman" w:hAnsi="Times New Roman"/>
                <w:sz w:val="24"/>
                <w:szCs w:val="24"/>
              </w:rPr>
              <w:t xml:space="preserve">от 81 до </w:t>
            </w:r>
            <w:proofErr w:type="gramStart"/>
            <w:r w:rsidRPr="00BA0D94">
              <w:rPr>
                <w:rFonts w:ascii="Times New Roman" w:hAnsi="Times New Roman"/>
                <w:sz w:val="24"/>
                <w:szCs w:val="24"/>
              </w:rPr>
              <w:t>99,%</w:t>
            </w:r>
            <w:proofErr w:type="gramEnd"/>
          </w:p>
        </w:tc>
        <w:tc>
          <w:tcPr>
            <w:tcW w:w="1225" w:type="dxa"/>
          </w:tcPr>
          <w:p w14:paraId="569CF2CA"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6,67</w:t>
            </w:r>
          </w:p>
        </w:tc>
        <w:tc>
          <w:tcPr>
            <w:tcW w:w="1225" w:type="dxa"/>
          </w:tcPr>
          <w:p w14:paraId="5E1B119D"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0</w:t>
            </w:r>
          </w:p>
        </w:tc>
        <w:tc>
          <w:tcPr>
            <w:tcW w:w="1225" w:type="dxa"/>
          </w:tcPr>
          <w:p w14:paraId="4F7F92E5"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3,23</w:t>
            </w:r>
          </w:p>
        </w:tc>
        <w:tc>
          <w:tcPr>
            <w:tcW w:w="1527" w:type="dxa"/>
          </w:tcPr>
          <w:p w14:paraId="6C333361"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2,89</w:t>
            </w:r>
          </w:p>
        </w:tc>
      </w:tr>
      <w:tr w:rsidR="00DB5DDA" w:rsidRPr="00BA0D94" w14:paraId="71AC7C2F" w14:textId="77777777" w:rsidTr="006B20DD">
        <w:trPr>
          <w:jc w:val="center"/>
        </w:trPr>
        <w:tc>
          <w:tcPr>
            <w:tcW w:w="704" w:type="dxa"/>
          </w:tcPr>
          <w:p w14:paraId="571AFE8F" w14:textId="77777777" w:rsidR="00DB5DDA" w:rsidRPr="00BA0D94" w:rsidRDefault="00DB5DDA" w:rsidP="00B50AB3">
            <w:pPr>
              <w:pStyle w:val="a3"/>
              <w:numPr>
                <w:ilvl w:val="0"/>
                <w:numId w:val="39"/>
              </w:numPr>
              <w:spacing w:after="0"/>
              <w:jc w:val="center"/>
              <w:rPr>
                <w:rFonts w:ascii="Times New Roman" w:hAnsi="Times New Roman"/>
                <w:sz w:val="24"/>
                <w:szCs w:val="24"/>
              </w:rPr>
            </w:pPr>
          </w:p>
        </w:tc>
        <w:tc>
          <w:tcPr>
            <w:tcW w:w="2977" w:type="dxa"/>
          </w:tcPr>
          <w:p w14:paraId="41A4A04C" w14:textId="77777777" w:rsidR="00DB5DDA" w:rsidRPr="00BA0D94" w:rsidRDefault="00DB5DDA" w:rsidP="006B20DD">
            <w:pPr>
              <w:rPr>
                <w:rFonts w:ascii="Times New Roman" w:hAnsi="Times New Roman"/>
                <w:sz w:val="24"/>
                <w:szCs w:val="24"/>
              </w:rPr>
            </w:pPr>
            <w:r w:rsidRPr="00BA0D94">
              <w:rPr>
                <w:rFonts w:ascii="Times New Roman" w:hAnsi="Times New Roman"/>
                <w:sz w:val="24"/>
                <w:szCs w:val="24"/>
              </w:rPr>
              <w:t>100 баллов, чел.</w:t>
            </w:r>
          </w:p>
        </w:tc>
        <w:tc>
          <w:tcPr>
            <w:tcW w:w="1225" w:type="dxa"/>
          </w:tcPr>
          <w:p w14:paraId="63A6671D"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0</w:t>
            </w:r>
          </w:p>
        </w:tc>
        <w:tc>
          <w:tcPr>
            <w:tcW w:w="1225" w:type="dxa"/>
          </w:tcPr>
          <w:p w14:paraId="01CEA5C5"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0</w:t>
            </w:r>
          </w:p>
        </w:tc>
        <w:tc>
          <w:tcPr>
            <w:tcW w:w="1225" w:type="dxa"/>
          </w:tcPr>
          <w:p w14:paraId="6FBA2F0F"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54AC5101"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0</w:t>
            </w:r>
          </w:p>
        </w:tc>
      </w:tr>
      <w:tr w:rsidR="00DB5DDA" w:rsidRPr="00BA0D94" w14:paraId="7739192C" w14:textId="77777777" w:rsidTr="006B20DD">
        <w:trPr>
          <w:jc w:val="center"/>
        </w:trPr>
        <w:tc>
          <w:tcPr>
            <w:tcW w:w="704" w:type="dxa"/>
          </w:tcPr>
          <w:p w14:paraId="01251BB4" w14:textId="77777777" w:rsidR="00DB5DDA" w:rsidRPr="00BA0D94" w:rsidRDefault="00DB5DDA" w:rsidP="00B50AB3">
            <w:pPr>
              <w:pStyle w:val="a3"/>
              <w:numPr>
                <w:ilvl w:val="0"/>
                <w:numId w:val="39"/>
              </w:numPr>
              <w:spacing w:after="0"/>
              <w:jc w:val="center"/>
              <w:rPr>
                <w:rFonts w:ascii="Times New Roman" w:hAnsi="Times New Roman"/>
                <w:sz w:val="24"/>
                <w:szCs w:val="24"/>
              </w:rPr>
            </w:pPr>
          </w:p>
        </w:tc>
        <w:tc>
          <w:tcPr>
            <w:tcW w:w="2977" w:type="dxa"/>
          </w:tcPr>
          <w:p w14:paraId="07A468FD" w14:textId="77777777" w:rsidR="00DB5DDA" w:rsidRPr="00BA0D94" w:rsidRDefault="00DB5DDA" w:rsidP="006B20DD">
            <w:pPr>
              <w:rPr>
                <w:rFonts w:ascii="Times New Roman" w:hAnsi="Times New Roman"/>
                <w:sz w:val="24"/>
                <w:szCs w:val="24"/>
              </w:rPr>
            </w:pPr>
            <w:r w:rsidRPr="00BA0D94">
              <w:rPr>
                <w:rFonts w:ascii="Times New Roman" w:hAnsi="Times New Roman"/>
                <w:sz w:val="24"/>
                <w:szCs w:val="24"/>
              </w:rPr>
              <w:t>Средний тестовый балл</w:t>
            </w:r>
          </w:p>
        </w:tc>
        <w:tc>
          <w:tcPr>
            <w:tcW w:w="1225" w:type="dxa"/>
          </w:tcPr>
          <w:p w14:paraId="495C65E9"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48,12</w:t>
            </w:r>
          </w:p>
        </w:tc>
        <w:tc>
          <w:tcPr>
            <w:tcW w:w="1225" w:type="dxa"/>
          </w:tcPr>
          <w:p w14:paraId="78BE833B" w14:textId="77777777" w:rsidR="00DB5DDA" w:rsidRPr="00BA0D94" w:rsidRDefault="00DB5DDA" w:rsidP="006B20DD">
            <w:pPr>
              <w:jc w:val="center"/>
              <w:rPr>
                <w:rFonts w:ascii="Times New Roman" w:hAnsi="Times New Roman"/>
                <w:sz w:val="24"/>
                <w:szCs w:val="24"/>
              </w:rPr>
            </w:pPr>
            <w:r w:rsidRPr="00BA0D94">
              <w:rPr>
                <w:rFonts w:ascii="Times New Roman" w:hAnsi="Times New Roman"/>
                <w:sz w:val="24"/>
                <w:szCs w:val="24"/>
              </w:rPr>
              <w:t>45</w:t>
            </w:r>
          </w:p>
        </w:tc>
        <w:tc>
          <w:tcPr>
            <w:tcW w:w="1225" w:type="dxa"/>
          </w:tcPr>
          <w:p w14:paraId="3FBD6006"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44</w:t>
            </w:r>
          </w:p>
        </w:tc>
        <w:tc>
          <w:tcPr>
            <w:tcW w:w="1527" w:type="dxa"/>
          </w:tcPr>
          <w:p w14:paraId="5F19AE1B" w14:textId="77777777" w:rsidR="00DB5DDA" w:rsidRPr="00BA0D94" w:rsidRDefault="00DB5DDA" w:rsidP="006B20DD">
            <w:pPr>
              <w:jc w:val="center"/>
              <w:rPr>
                <w:rFonts w:ascii="Times New Roman" w:hAnsi="Times New Roman"/>
                <w:sz w:val="24"/>
                <w:szCs w:val="24"/>
              </w:rPr>
            </w:pPr>
            <w:r>
              <w:rPr>
                <w:rFonts w:ascii="Times New Roman" w:hAnsi="Times New Roman"/>
                <w:sz w:val="24"/>
                <w:szCs w:val="24"/>
              </w:rPr>
              <w:t>46,93</w:t>
            </w:r>
          </w:p>
        </w:tc>
      </w:tr>
    </w:tbl>
    <w:p w14:paraId="6487A53E" w14:textId="77777777" w:rsidR="00DB5DDA" w:rsidRDefault="00DB5DDA" w:rsidP="00DB5DDA">
      <w:pPr>
        <w:spacing w:after="0"/>
        <w:ind w:firstLine="709"/>
        <w:jc w:val="both"/>
        <w:rPr>
          <w:rFonts w:ascii="Times New Roman" w:hAnsi="Times New Roman"/>
          <w:color w:val="000000"/>
          <w:sz w:val="24"/>
          <w:szCs w:val="24"/>
        </w:rPr>
      </w:pPr>
    </w:p>
    <w:p w14:paraId="42DB29E5" w14:textId="77777777" w:rsidR="00DB5DDA" w:rsidRDefault="00DB5DDA" w:rsidP="00DB5DDA">
      <w:pPr>
        <w:spacing w:after="0"/>
        <w:ind w:firstLine="709"/>
        <w:jc w:val="both"/>
        <w:rPr>
          <w:rFonts w:ascii="Times New Roman" w:hAnsi="Times New Roman"/>
          <w:color w:val="000000"/>
          <w:sz w:val="24"/>
          <w:szCs w:val="24"/>
        </w:rPr>
      </w:pPr>
      <w:r w:rsidRPr="0015788B">
        <w:rPr>
          <w:rFonts w:ascii="Times New Roman" w:hAnsi="Times New Roman"/>
          <w:color w:val="000000"/>
          <w:sz w:val="24"/>
          <w:szCs w:val="24"/>
        </w:rPr>
        <w:t>Средний балл по сравнению с предшествующими 202</w:t>
      </w:r>
      <w:r>
        <w:rPr>
          <w:rFonts w:ascii="Times New Roman" w:hAnsi="Times New Roman"/>
          <w:color w:val="000000"/>
          <w:sz w:val="24"/>
          <w:szCs w:val="24"/>
        </w:rPr>
        <w:t>2</w:t>
      </w:r>
      <w:r w:rsidRPr="0015788B">
        <w:rPr>
          <w:rFonts w:ascii="Times New Roman" w:hAnsi="Times New Roman"/>
          <w:color w:val="000000"/>
          <w:sz w:val="24"/>
          <w:szCs w:val="24"/>
        </w:rPr>
        <w:t xml:space="preserve"> и 202</w:t>
      </w:r>
      <w:r>
        <w:rPr>
          <w:rFonts w:ascii="Times New Roman" w:hAnsi="Times New Roman"/>
          <w:color w:val="000000"/>
          <w:sz w:val="24"/>
          <w:szCs w:val="24"/>
        </w:rPr>
        <w:t>1</w:t>
      </w:r>
      <w:r w:rsidRPr="0015788B">
        <w:rPr>
          <w:rFonts w:ascii="Times New Roman" w:hAnsi="Times New Roman"/>
          <w:color w:val="000000"/>
          <w:sz w:val="24"/>
          <w:szCs w:val="24"/>
        </w:rPr>
        <w:t xml:space="preserve"> годами понизился и составил 4</w:t>
      </w:r>
      <w:r>
        <w:rPr>
          <w:rFonts w:ascii="Times New Roman" w:hAnsi="Times New Roman"/>
          <w:color w:val="000000"/>
          <w:sz w:val="24"/>
          <w:szCs w:val="24"/>
        </w:rPr>
        <w:t>4</w:t>
      </w:r>
      <w:r w:rsidRPr="0015788B">
        <w:rPr>
          <w:rFonts w:ascii="Times New Roman" w:hAnsi="Times New Roman"/>
          <w:color w:val="000000"/>
          <w:sz w:val="24"/>
          <w:szCs w:val="24"/>
        </w:rPr>
        <w:t xml:space="preserve"> тестовых балла (в 202</w:t>
      </w:r>
      <w:r>
        <w:rPr>
          <w:rFonts w:ascii="Times New Roman" w:hAnsi="Times New Roman"/>
          <w:color w:val="000000"/>
          <w:sz w:val="24"/>
          <w:szCs w:val="24"/>
        </w:rPr>
        <w:t>2</w:t>
      </w:r>
      <w:r w:rsidRPr="0015788B">
        <w:rPr>
          <w:rFonts w:ascii="Times New Roman" w:hAnsi="Times New Roman"/>
          <w:color w:val="000000"/>
          <w:sz w:val="24"/>
          <w:szCs w:val="24"/>
        </w:rPr>
        <w:t xml:space="preserve"> г. – </w:t>
      </w:r>
      <w:r>
        <w:rPr>
          <w:rFonts w:ascii="Times New Roman" w:hAnsi="Times New Roman"/>
          <w:color w:val="000000"/>
          <w:sz w:val="24"/>
          <w:szCs w:val="24"/>
        </w:rPr>
        <w:t>45</w:t>
      </w:r>
      <w:r w:rsidRPr="0015788B">
        <w:rPr>
          <w:rFonts w:ascii="Times New Roman" w:hAnsi="Times New Roman"/>
          <w:color w:val="000000"/>
          <w:sz w:val="24"/>
          <w:szCs w:val="24"/>
        </w:rPr>
        <w:t xml:space="preserve">, в 2021 г. - 48,12).  </w:t>
      </w:r>
    </w:p>
    <w:p w14:paraId="6CE2FF05" w14:textId="77777777" w:rsidR="00DB5DDA" w:rsidRDefault="00DB5DDA" w:rsidP="00DB5DDA">
      <w:pPr>
        <w:spacing w:after="0"/>
        <w:ind w:firstLine="709"/>
        <w:jc w:val="center"/>
        <w:rPr>
          <w:rFonts w:ascii="Times New Roman" w:hAnsi="Times New Roman"/>
          <w:color w:val="000000"/>
          <w:sz w:val="24"/>
          <w:szCs w:val="24"/>
        </w:rPr>
      </w:pPr>
    </w:p>
    <w:p w14:paraId="4C7A260D" w14:textId="77777777" w:rsidR="00DB5DDA" w:rsidRPr="00584FE4" w:rsidRDefault="00DB5DDA" w:rsidP="00DB5DDA">
      <w:pPr>
        <w:spacing w:after="0"/>
        <w:ind w:firstLine="709"/>
        <w:jc w:val="center"/>
        <w:rPr>
          <w:rFonts w:ascii="Times New Roman" w:hAnsi="Times New Roman"/>
          <w:color w:val="000000"/>
          <w:sz w:val="24"/>
          <w:szCs w:val="24"/>
          <w:highlight w:val="yellow"/>
        </w:rPr>
      </w:pPr>
      <w:r w:rsidRPr="00584FE4">
        <w:rPr>
          <w:rFonts w:ascii="Times New Roman" w:hAnsi="Times New Roman"/>
          <w:noProof/>
          <w:color w:val="000000"/>
          <w:sz w:val="24"/>
          <w:szCs w:val="24"/>
          <w:highlight w:val="yellow"/>
        </w:rPr>
        <w:drawing>
          <wp:inline distT="0" distB="0" distL="0" distR="0" wp14:anchorId="204EECF8" wp14:editId="0EE5B944">
            <wp:extent cx="5437357" cy="2664730"/>
            <wp:effectExtent l="0" t="0" r="11430" b="25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5128D9A" w14:textId="77777777" w:rsidR="00DB5DDA" w:rsidRDefault="00DB5DDA" w:rsidP="00DB5DDA">
      <w:pPr>
        <w:spacing w:after="0"/>
        <w:ind w:firstLine="709"/>
        <w:jc w:val="both"/>
        <w:rPr>
          <w:rFonts w:ascii="Times New Roman" w:hAnsi="Times New Roman"/>
          <w:color w:val="000000"/>
          <w:sz w:val="24"/>
          <w:szCs w:val="24"/>
        </w:rPr>
      </w:pPr>
    </w:p>
    <w:p w14:paraId="0FD2D6F4" w14:textId="4B1B4D52" w:rsidR="00616D3D" w:rsidRPr="00584FE4" w:rsidRDefault="00616D3D" w:rsidP="00616D3D">
      <w:pPr>
        <w:spacing w:after="0"/>
        <w:ind w:firstLine="709"/>
        <w:jc w:val="center"/>
        <w:rPr>
          <w:rFonts w:ascii="Times New Roman" w:hAnsi="Times New Roman"/>
          <w:color w:val="000000"/>
          <w:sz w:val="24"/>
          <w:szCs w:val="24"/>
          <w:highlight w:val="yellow"/>
        </w:rPr>
      </w:pPr>
      <w:proofErr w:type="gramStart"/>
      <w:r>
        <w:rPr>
          <w:rFonts w:ascii="Times New Roman" w:hAnsi="Times New Roman"/>
          <w:color w:val="000000"/>
          <w:sz w:val="24"/>
          <w:szCs w:val="24"/>
        </w:rPr>
        <w:t xml:space="preserve">Рисунок </w:t>
      </w:r>
      <w:r w:rsidR="00682117">
        <w:rPr>
          <w:rFonts w:ascii="Times New Roman" w:hAnsi="Times New Roman"/>
          <w:color w:val="000000"/>
          <w:sz w:val="24"/>
          <w:szCs w:val="24"/>
        </w:rPr>
        <w:t xml:space="preserve"> 69</w:t>
      </w:r>
      <w:proofErr w:type="gramEnd"/>
      <w:r>
        <w:rPr>
          <w:rFonts w:ascii="Times New Roman" w:hAnsi="Times New Roman"/>
          <w:color w:val="000000"/>
          <w:sz w:val="24"/>
          <w:szCs w:val="24"/>
        </w:rPr>
        <w:t xml:space="preserve">. </w:t>
      </w:r>
      <w:r w:rsidRPr="007930A2">
        <w:rPr>
          <w:rFonts w:ascii="Times New Roman" w:hAnsi="Times New Roman"/>
          <w:color w:val="000000"/>
          <w:sz w:val="24"/>
          <w:szCs w:val="24"/>
        </w:rPr>
        <w:t>Диаграмма результатов ЕГЭ по биологии за последние 3 года</w:t>
      </w:r>
    </w:p>
    <w:p w14:paraId="5067D3CC" w14:textId="77777777" w:rsidR="00616D3D" w:rsidRDefault="00616D3D" w:rsidP="00DB5DDA">
      <w:pPr>
        <w:spacing w:after="0"/>
        <w:ind w:firstLine="709"/>
        <w:jc w:val="both"/>
        <w:rPr>
          <w:rFonts w:ascii="Times New Roman" w:hAnsi="Times New Roman"/>
          <w:color w:val="000000"/>
          <w:sz w:val="24"/>
          <w:szCs w:val="24"/>
        </w:rPr>
      </w:pPr>
    </w:p>
    <w:p w14:paraId="33CF0E5C" w14:textId="68D1B709" w:rsidR="00DB5DDA" w:rsidRPr="007930A2"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В</w:t>
      </w:r>
      <w:r w:rsidRPr="007930A2">
        <w:rPr>
          <w:rFonts w:ascii="Times New Roman" w:hAnsi="Times New Roman"/>
          <w:color w:val="000000"/>
          <w:sz w:val="24"/>
          <w:szCs w:val="24"/>
        </w:rPr>
        <w:t xml:space="preserve"> сравнении с 202</w:t>
      </w:r>
      <w:r>
        <w:rPr>
          <w:rFonts w:ascii="Times New Roman" w:hAnsi="Times New Roman"/>
          <w:color w:val="000000"/>
          <w:sz w:val="24"/>
          <w:szCs w:val="24"/>
        </w:rPr>
        <w:t>2</w:t>
      </w:r>
      <w:r w:rsidRPr="007930A2">
        <w:rPr>
          <w:rFonts w:ascii="Times New Roman" w:hAnsi="Times New Roman"/>
          <w:color w:val="000000"/>
          <w:sz w:val="24"/>
          <w:szCs w:val="24"/>
        </w:rPr>
        <w:t xml:space="preserve"> годом </w:t>
      </w:r>
      <w:r>
        <w:rPr>
          <w:rFonts w:ascii="Times New Roman" w:hAnsi="Times New Roman"/>
          <w:color w:val="000000"/>
          <w:sz w:val="24"/>
          <w:szCs w:val="24"/>
        </w:rPr>
        <w:t>на 3,59% увеличилась доля</w:t>
      </w:r>
      <w:r w:rsidRPr="007930A2">
        <w:rPr>
          <w:rFonts w:ascii="Times New Roman" w:hAnsi="Times New Roman"/>
          <w:color w:val="000000"/>
          <w:sz w:val="24"/>
          <w:szCs w:val="24"/>
        </w:rPr>
        <w:t xml:space="preserve"> участников ЕГЭ, не набравших минимального количества баллов</w:t>
      </w:r>
      <w:r>
        <w:rPr>
          <w:rFonts w:ascii="Times New Roman" w:hAnsi="Times New Roman"/>
          <w:color w:val="000000"/>
          <w:sz w:val="24"/>
          <w:szCs w:val="24"/>
        </w:rPr>
        <w:t>, но в сравнении с 2021 годом она увеличилась на 4,76% и составила 25,81%.</w:t>
      </w:r>
    </w:p>
    <w:p w14:paraId="2966A8DA" w14:textId="77777777" w:rsidR="00DB5DDA"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В группе набравших от 81 до 99 баллов доля набравших составляет 3,23%,</w:t>
      </w:r>
      <w:r w:rsidRPr="0015788B">
        <w:rPr>
          <w:rFonts w:ascii="Times New Roman" w:hAnsi="Times New Roman"/>
          <w:color w:val="000000"/>
          <w:sz w:val="24"/>
          <w:szCs w:val="24"/>
        </w:rPr>
        <w:t xml:space="preserve"> </w:t>
      </w:r>
      <w:r>
        <w:rPr>
          <w:rFonts w:ascii="Times New Roman" w:hAnsi="Times New Roman"/>
          <w:color w:val="000000"/>
          <w:sz w:val="24"/>
          <w:szCs w:val="24"/>
        </w:rPr>
        <w:t xml:space="preserve">в </w:t>
      </w:r>
      <w:r w:rsidRPr="0015788B">
        <w:rPr>
          <w:rFonts w:ascii="Times New Roman" w:hAnsi="Times New Roman"/>
          <w:color w:val="000000"/>
          <w:sz w:val="24"/>
          <w:szCs w:val="24"/>
        </w:rPr>
        <w:t>202</w:t>
      </w:r>
      <w:r>
        <w:rPr>
          <w:rFonts w:ascii="Times New Roman" w:hAnsi="Times New Roman"/>
          <w:color w:val="000000"/>
          <w:sz w:val="24"/>
          <w:szCs w:val="24"/>
        </w:rPr>
        <w:t>2</w:t>
      </w:r>
      <w:r w:rsidRPr="0015788B">
        <w:rPr>
          <w:rFonts w:ascii="Times New Roman" w:hAnsi="Times New Roman"/>
          <w:color w:val="000000"/>
          <w:sz w:val="24"/>
          <w:szCs w:val="24"/>
        </w:rPr>
        <w:t xml:space="preserve"> </w:t>
      </w:r>
      <w:r>
        <w:rPr>
          <w:rFonts w:ascii="Times New Roman" w:hAnsi="Times New Roman"/>
          <w:color w:val="000000"/>
          <w:sz w:val="24"/>
          <w:szCs w:val="24"/>
        </w:rPr>
        <w:t xml:space="preserve">году, отсутствовали выпускники  в данной группе, если обратимся к показателям  2021 </w:t>
      </w:r>
      <w:r w:rsidRPr="0015788B">
        <w:rPr>
          <w:rFonts w:ascii="Times New Roman" w:hAnsi="Times New Roman"/>
          <w:color w:val="000000"/>
          <w:sz w:val="24"/>
          <w:szCs w:val="24"/>
        </w:rPr>
        <w:t>год</w:t>
      </w:r>
      <w:r>
        <w:rPr>
          <w:rFonts w:ascii="Times New Roman" w:hAnsi="Times New Roman"/>
          <w:color w:val="000000"/>
          <w:sz w:val="24"/>
          <w:szCs w:val="24"/>
        </w:rPr>
        <w:t xml:space="preserve">а, то увидим понижение на 3,44% (2022 г.-0%, 2021 г. -6,67%). </w:t>
      </w:r>
      <w:r w:rsidRPr="0015788B">
        <w:rPr>
          <w:rFonts w:ascii="Times New Roman" w:hAnsi="Times New Roman"/>
          <w:color w:val="000000"/>
          <w:sz w:val="24"/>
          <w:szCs w:val="24"/>
        </w:rPr>
        <w:t xml:space="preserve"> </w:t>
      </w:r>
    </w:p>
    <w:p w14:paraId="62688D55" w14:textId="77777777" w:rsidR="00DB5DDA" w:rsidRPr="00BD2C00" w:rsidRDefault="00DB5DDA" w:rsidP="00DB5DDA">
      <w:pPr>
        <w:spacing w:after="0"/>
        <w:ind w:firstLine="709"/>
        <w:jc w:val="both"/>
        <w:rPr>
          <w:rFonts w:ascii="Times New Roman" w:hAnsi="Times New Roman"/>
          <w:color w:val="000000"/>
          <w:sz w:val="24"/>
          <w:szCs w:val="24"/>
        </w:rPr>
      </w:pPr>
      <w:r w:rsidRPr="00BD2C00">
        <w:rPr>
          <w:rFonts w:ascii="Times New Roman" w:hAnsi="Times New Roman"/>
          <w:color w:val="000000"/>
          <w:sz w:val="24"/>
          <w:szCs w:val="24"/>
        </w:rPr>
        <w:t>Максимальный балл в районе был получен выпускником МКОУ СОШ №</w:t>
      </w:r>
      <w:r>
        <w:rPr>
          <w:rFonts w:ascii="Times New Roman" w:hAnsi="Times New Roman"/>
          <w:color w:val="000000"/>
          <w:sz w:val="24"/>
          <w:szCs w:val="24"/>
        </w:rPr>
        <w:t>17</w:t>
      </w:r>
      <w:r w:rsidRPr="00BD2C00">
        <w:rPr>
          <w:rFonts w:ascii="Times New Roman" w:hAnsi="Times New Roman"/>
          <w:color w:val="000000"/>
          <w:sz w:val="24"/>
          <w:szCs w:val="24"/>
        </w:rPr>
        <w:t xml:space="preserve"> </w:t>
      </w:r>
      <w:proofErr w:type="spellStart"/>
      <w:r w:rsidRPr="00BD2C00">
        <w:rPr>
          <w:rFonts w:ascii="Times New Roman" w:hAnsi="Times New Roman"/>
          <w:color w:val="000000"/>
          <w:sz w:val="24"/>
          <w:szCs w:val="24"/>
        </w:rPr>
        <w:t>р.п</w:t>
      </w:r>
      <w:proofErr w:type="spellEnd"/>
      <w:r w:rsidRPr="00BD2C00">
        <w:rPr>
          <w:rFonts w:ascii="Times New Roman" w:hAnsi="Times New Roman"/>
          <w:color w:val="000000"/>
          <w:sz w:val="24"/>
          <w:szCs w:val="24"/>
        </w:rPr>
        <w:t xml:space="preserve">. Юрты- </w:t>
      </w:r>
      <w:r>
        <w:rPr>
          <w:rFonts w:ascii="Times New Roman" w:hAnsi="Times New Roman"/>
          <w:color w:val="000000"/>
          <w:sz w:val="24"/>
          <w:szCs w:val="24"/>
        </w:rPr>
        <w:t>8</w:t>
      </w:r>
      <w:r w:rsidRPr="00BD2C00">
        <w:rPr>
          <w:rFonts w:ascii="Times New Roman" w:hAnsi="Times New Roman"/>
          <w:color w:val="000000"/>
          <w:sz w:val="24"/>
          <w:szCs w:val="24"/>
        </w:rPr>
        <w:t>6 б., (1 чел.), (</w:t>
      </w:r>
      <w:r>
        <w:rPr>
          <w:rFonts w:ascii="Times New Roman" w:hAnsi="Times New Roman"/>
          <w:color w:val="000000"/>
          <w:sz w:val="24"/>
          <w:szCs w:val="24"/>
        </w:rPr>
        <w:t xml:space="preserve">2022г.-76 б., </w:t>
      </w:r>
      <w:r w:rsidRPr="00BD2C00">
        <w:rPr>
          <w:rFonts w:ascii="Times New Roman" w:hAnsi="Times New Roman"/>
          <w:color w:val="000000"/>
          <w:sz w:val="24"/>
          <w:szCs w:val="24"/>
        </w:rPr>
        <w:t>2021г.-89</w:t>
      </w:r>
      <w:r>
        <w:rPr>
          <w:rFonts w:ascii="Times New Roman" w:hAnsi="Times New Roman"/>
          <w:color w:val="000000"/>
          <w:sz w:val="24"/>
          <w:szCs w:val="24"/>
        </w:rPr>
        <w:t xml:space="preserve"> б.</w:t>
      </w:r>
      <w:r w:rsidRPr="00BD2C00">
        <w:rPr>
          <w:rFonts w:ascii="Times New Roman" w:hAnsi="Times New Roman"/>
          <w:color w:val="000000"/>
          <w:sz w:val="24"/>
          <w:szCs w:val="24"/>
        </w:rPr>
        <w:t xml:space="preserve">). </w:t>
      </w:r>
    </w:p>
    <w:p w14:paraId="6002E36C" w14:textId="77777777" w:rsidR="00DB5DDA" w:rsidRDefault="00DB5DDA" w:rsidP="00DB5DDA">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1</w:t>
      </w:r>
      <w:r w:rsidRPr="00BD2C00">
        <w:rPr>
          <w:rFonts w:ascii="Times New Roman" w:hAnsi="Times New Roman"/>
          <w:color w:val="000000"/>
          <w:sz w:val="24"/>
          <w:szCs w:val="24"/>
        </w:rPr>
        <w:t xml:space="preserve"> </w:t>
      </w:r>
      <w:r>
        <w:rPr>
          <w:rFonts w:ascii="Times New Roman" w:hAnsi="Times New Roman"/>
          <w:color w:val="000000"/>
          <w:sz w:val="24"/>
          <w:szCs w:val="24"/>
        </w:rPr>
        <w:t>в</w:t>
      </w:r>
      <w:r w:rsidRPr="00BD2C00">
        <w:rPr>
          <w:rFonts w:ascii="Times New Roman" w:hAnsi="Times New Roman"/>
          <w:color w:val="000000"/>
          <w:sz w:val="24"/>
          <w:szCs w:val="24"/>
        </w:rPr>
        <w:t>ыпускник, набра</w:t>
      </w:r>
      <w:r>
        <w:rPr>
          <w:rFonts w:ascii="Times New Roman" w:hAnsi="Times New Roman"/>
          <w:color w:val="000000"/>
          <w:sz w:val="24"/>
          <w:szCs w:val="24"/>
        </w:rPr>
        <w:t>л</w:t>
      </w:r>
      <w:r w:rsidRPr="00BD2C00">
        <w:rPr>
          <w:rFonts w:ascii="Times New Roman" w:hAnsi="Times New Roman"/>
          <w:color w:val="000000"/>
          <w:sz w:val="24"/>
          <w:szCs w:val="24"/>
        </w:rPr>
        <w:t xml:space="preserve"> более 81 балла в ЕГЭ по биологии</w:t>
      </w:r>
      <w:r>
        <w:rPr>
          <w:rFonts w:ascii="Times New Roman" w:hAnsi="Times New Roman"/>
          <w:color w:val="000000"/>
          <w:sz w:val="24"/>
          <w:szCs w:val="24"/>
        </w:rPr>
        <w:t>,</w:t>
      </w:r>
      <w:r w:rsidRPr="00BD2C00">
        <w:rPr>
          <w:rFonts w:ascii="Times New Roman" w:hAnsi="Times New Roman"/>
          <w:color w:val="000000"/>
          <w:sz w:val="24"/>
          <w:szCs w:val="24"/>
        </w:rPr>
        <w:t xml:space="preserve"> </w:t>
      </w:r>
      <w:r>
        <w:rPr>
          <w:rFonts w:ascii="Times New Roman" w:hAnsi="Times New Roman"/>
          <w:color w:val="000000"/>
          <w:sz w:val="24"/>
          <w:szCs w:val="24"/>
        </w:rPr>
        <w:t>что составило 3,23 %</w:t>
      </w:r>
      <w:r w:rsidRPr="00BD2C00">
        <w:rPr>
          <w:rFonts w:ascii="Times New Roman" w:hAnsi="Times New Roman"/>
          <w:color w:val="000000"/>
          <w:sz w:val="24"/>
          <w:szCs w:val="24"/>
        </w:rPr>
        <w:t xml:space="preserve"> (</w:t>
      </w:r>
      <w:r>
        <w:rPr>
          <w:rFonts w:ascii="Times New Roman" w:hAnsi="Times New Roman"/>
          <w:color w:val="000000"/>
          <w:sz w:val="24"/>
          <w:szCs w:val="24"/>
        </w:rPr>
        <w:t>2022г.-0 %,</w:t>
      </w:r>
      <w:r w:rsidRPr="00BD2C00">
        <w:rPr>
          <w:rFonts w:ascii="Times New Roman" w:hAnsi="Times New Roman"/>
          <w:color w:val="000000"/>
          <w:sz w:val="24"/>
          <w:szCs w:val="24"/>
        </w:rPr>
        <w:t xml:space="preserve"> 2021 г. -</w:t>
      </w:r>
      <w:r w:rsidRPr="00BD2C00">
        <w:rPr>
          <w:rFonts w:ascii="Times New Roman" w:hAnsi="Times New Roman"/>
          <w:sz w:val="24"/>
          <w:szCs w:val="24"/>
        </w:rPr>
        <w:t>6,67</w:t>
      </w:r>
      <w:r w:rsidRPr="00BD2C00">
        <w:rPr>
          <w:rFonts w:ascii="Times New Roman" w:hAnsi="Times New Roman"/>
          <w:color w:val="000000"/>
          <w:sz w:val="24"/>
          <w:szCs w:val="24"/>
        </w:rPr>
        <w:t xml:space="preserve"> %</w:t>
      </w:r>
      <w:r>
        <w:rPr>
          <w:rFonts w:ascii="Times New Roman" w:hAnsi="Times New Roman"/>
          <w:color w:val="000000"/>
          <w:sz w:val="24"/>
          <w:szCs w:val="24"/>
        </w:rPr>
        <w:t>)</w:t>
      </w:r>
      <w:r w:rsidRPr="00BD2C00">
        <w:rPr>
          <w:rFonts w:ascii="Times New Roman" w:hAnsi="Times New Roman"/>
          <w:color w:val="000000"/>
          <w:sz w:val="24"/>
          <w:szCs w:val="24"/>
        </w:rPr>
        <w:t xml:space="preserve"> от числа проходивших экзамен.</w:t>
      </w:r>
    </w:p>
    <w:p w14:paraId="69DB9580" w14:textId="77777777" w:rsidR="00DB5DDA" w:rsidRDefault="00DB5DDA" w:rsidP="00DB5DDA">
      <w:pPr>
        <w:spacing w:after="0"/>
        <w:ind w:firstLine="708"/>
        <w:jc w:val="both"/>
        <w:rPr>
          <w:rFonts w:ascii="Times New Roman" w:hAnsi="Times New Roman"/>
          <w:color w:val="000000"/>
          <w:sz w:val="24"/>
          <w:szCs w:val="24"/>
        </w:rPr>
      </w:pPr>
    </w:p>
    <w:p w14:paraId="28034597" w14:textId="607CDBA1" w:rsidR="00DB5DDA" w:rsidRPr="00BD2C00" w:rsidRDefault="00616D3D" w:rsidP="0013450C">
      <w:pPr>
        <w:spacing w:after="0"/>
        <w:ind w:firstLine="708"/>
        <w:jc w:val="center"/>
        <w:rPr>
          <w:rFonts w:ascii="Times New Roman" w:hAnsi="Times New Roman"/>
          <w:color w:val="000000"/>
          <w:sz w:val="24"/>
          <w:szCs w:val="24"/>
        </w:rPr>
      </w:pPr>
      <w:r>
        <w:rPr>
          <w:rFonts w:ascii="Times New Roman" w:hAnsi="Times New Roman"/>
          <w:color w:val="000000"/>
          <w:sz w:val="24"/>
          <w:szCs w:val="24"/>
        </w:rPr>
        <w:t>Таблица</w:t>
      </w:r>
      <w:r w:rsidR="00682117">
        <w:rPr>
          <w:rFonts w:ascii="Times New Roman" w:hAnsi="Times New Roman"/>
          <w:color w:val="000000"/>
          <w:sz w:val="24"/>
          <w:szCs w:val="24"/>
        </w:rPr>
        <w:t xml:space="preserve"> 61</w:t>
      </w:r>
      <w:r>
        <w:rPr>
          <w:rFonts w:ascii="Times New Roman" w:hAnsi="Times New Roman"/>
          <w:color w:val="000000"/>
          <w:sz w:val="24"/>
          <w:szCs w:val="24"/>
        </w:rPr>
        <w:t>. Доля участников ЕГЭ, набравших высокие баллы по биологии</w:t>
      </w:r>
    </w:p>
    <w:tbl>
      <w:tblPr>
        <w:tblStyle w:val="afa"/>
        <w:tblW w:w="9493" w:type="dxa"/>
        <w:tblLayout w:type="fixed"/>
        <w:tblLook w:val="04A0" w:firstRow="1" w:lastRow="0" w:firstColumn="1" w:lastColumn="0" w:noHBand="0" w:noVBand="1"/>
      </w:tblPr>
      <w:tblGrid>
        <w:gridCol w:w="562"/>
        <w:gridCol w:w="3685"/>
        <w:gridCol w:w="993"/>
        <w:gridCol w:w="850"/>
        <w:gridCol w:w="1500"/>
        <w:gridCol w:w="1903"/>
      </w:tblGrid>
      <w:tr w:rsidR="00DB5DDA" w:rsidRPr="00D002F6" w14:paraId="408A128E" w14:textId="77777777" w:rsidTr="006B20DD">
        <w:tc>
          <w:tcPr>
            <w:tcW w:w="562" w:type="dxa"/>
            <w:shd w:val="clear" w:color="auto" w:fill="auto"/>
          </w:tcPr>
          <w:p w14:paraId="20916F86" w14:textId="77777777" w:rsidR="00DB5DDA" w:rsidRPr="00D002F6" w:rsidRDefault="00DB5DDA" w:rsidP="006B20DD">
            <w:pPr>
              <w:ind w:left="-116" w:firstLine="142"/>
              <w:jc w:val="both"/>
              <w:rPr>
                <w:rFonts w:ascii="Times New Roman" w:hAnsi="Times New Roman"/>
                <w:color w:val="000000"/>
                <w:sz w:val="24"/>
                <w:szCs w:val="24"/>
              </w:rPr>
            </w:pPr>
            <w:r w:rsidRPr="00D002F6">
              <w:rPr>
                <w:rFonts w:ascii="Times New Roman" w:hAnsi="Times New Roman"/>
                <w:color w:val="000000"/>
                <w:sz w:val="24"/>
                <w:szCs w:val="24"/>
              </w:rPr>
              <w:t>№</w:t>
            </w:r>
          </w:p>
        </w:tc>
        <w:tc>
          <w:tcPr>
            <w:tcW w:w="3685" w:type="dxa"/>
            <w:shd w:val="clear" w:color="auto" w:fill="auto"/>
          </w:tcPr>
          <w:p w14:paraId="06702DF7" w14:textId="77777777" w:rsidR="00DB5DDA" w:rsidRPr="00D002F6" w:rsidRDefault="00DB5DDA" w:rsidP="006B20DD">
            <w:pPr>
              <w:jc w:val="both"/>
              <w:rPr>
                <w:rFonts w:ascii="Times New Roman" w:hAnsi="Times New Roman"/>
                <w:color w:val="000000"/>
                <w:sz w:val="24"/>
                <w:szCs w:val="24"/>
              </w:rPr>
            </w:pPr>
            <w:r w:rsidRPr="00D002F6">
              <w:rPr>
                <w:rFonts w:ascii="Times New Roman" w:hAnsi="Times New Roman"/>
                <w:color w:val="000000"/>
                <w:sz w:val="24"/>
                <w:szCs w:val="24"/>
              </w:rPr>
              <w:t>Наименование ОО</w:t>
            </w:r>
          </w:p>
        </w:tc>
        <w:tc>
          <w:tcPr>
            <w:tcW w:w="993" w:type="dxa"/>
            <w:shd w:val="clear" w:color="auto" w:fill="auto"/>
          </w:tcPr>
          <w:p w14:paraId="18A01EBF" w14:textId="77777777" w:rsidR="00DB5DDA" w:rsidRPr="00D002F6" w:rsidRDefault="00DB5DDA" w:rsidP="006B20DD">
            <w:pPr>
              <w:ind w:firstLine="37"/>
              <w:jc w:val="center"/>
              <w:rPr>
                <w:rFonts w:ascii="Times New Roman" w:hAnsi="Times New Roman"/>
                <w:color w:val="000000"/>
                <w:sz w:val="24"/>
                <w:szCs w:val="24"/>
              </w:rPr>
            </w:pPr>
            <w:r w:rsidRPr="00D002F6">
              <w:rPr>
                <w:rFonts w:ascii="Times New Roman" w:hAnsi="Times New Roman"/>
                <w:color w:val="000000"/>
                <w:sz w:val="24"/>
                <w:szCs w:val="24"/>
              </w:rPr>
              <w:t>81-90</w:t>
            </w:r>
          </w:p>
        </w:tc>
        <w:tc>
          <w:tcPr>
            <w:tcW w:w="850" w:type="dxa"/>
            <w:shd w:val="clear" w:color="auto" w:fill="auto"/>
          </w:tcPr>
          <w:p w14:paraId="51C839D6" w14:textId="77777777" w:rsidR="00DB5DDA" w:rsidRPr="00D002F6" w:rsidRDefault="00DB5DDA" w:rsidP="006B20DD">
            <w:pPr>
              <w:ind w:left="-670" w:firstLine="568"/>
              <w:jc w:val="center"/>
              <w:rPr>
                <w:rFonts w:ascii="Times New Roman" w:hAnsi="Times New Roman"/>
                <w:color w:val="000000"/>
                <w:sz w:val="24"/>
                <w:szCs w:val="24"/>
              </w:rPr>
            </w:pPr>
            <w:r w:rsidRPr="00D002F6">
              <w:rPr>
                <w:rFonts w:ascii="Times New Roman" w:hAnsi="Times New Roman"/>
                <w:color w:val="000000"/>
                <w:sz w:val="24"/>
                <w:szCs w:val="24"/>
              </w:rPr>
              <w:t>91-100</w:t>
            </w:r>
          </w:p>
        </w:tc>
        <w:tc>
          <w:tcPr>
            <w:tcW w:w="1500" w:type="dxa"/>
            <w:shd w:val="clear" w:color="auto" w:fill="auto"/>
          </w:tcPr>
          <w:p w14:paraId="095FA648" w14:textId="77777777" w:rsidR="00DB5DDA" w:rsidRPr="00D002F6" w:rsidRDefault="00DB5DDA" w:rsidP="006B20DD">
            <w:pPr>
              <w:ind w:firstLine="29"/>
              <w:jc w:val="center"/>
              <w:rPr>
                <w:rFonts w:ascii="Times New Roman" w:hAnsi="Times New Roman"/>
                <w:color w:val="000000"/>
                <w:sz w:val="24"/>
                <w:szCs w:val="24"/>
              </w:rPr>
            </w:pPr>
            <w:r w:rsidRPr="00D002F6">
              <w:rPr>
                <w:rFonts w:ascii="Times New Roman" w:hAnsi="Times New Roman"/>
                <w:color w:val="000000"/>
                <w:sz w:val="24"/>
                <w:szCs w:val="24"/>
              </w:rPr>
              <w:t xml:space="preserve">Доля участников, </w:t>
            </w:r>
            <w:proofErr w:type="gramStart"/>
            <w:r w:rsidRPr="00D002F6">
              <w:rPr>
                <w:rFonts w:ascii="Times New Roman" w:hAnsi="Times New Roman"/>
                <w:color w:val="000000"/>
                <w:sz w:val="24"/>
                <w:szCs w:val="24"/>
              </w:rPr>
              <w:t>получивших  высокий</w:t>
            </w:r>
            <w:proofErr w:type="gramEnd"/>
            <w:r w:rsidRPr="00D002F6">
              <w:rPr>
                <w:rFonts w:ascii="Times New Roman" w:hAnsi="Times New Roman"/>
                <w:color w:val="000000"/>
                <w:sz w:val="24"/>
                <w:szCs w:val="24"/>
              </w:rPr>
              <w:t xml:space="preserve"> тестовый бал</w:t>
            </w:r>
            <w:r>
              <w:rPr>
                <w:rFonts w:ascii="Times New Roman" w:hAnsi="Times New Roman"/>
                <w:color w:val="000000"/>
                <w:sz w:val="24"/>
                <w:szCs w:val="24"/>
              </w:rPr>
              <w:t>, %</w:t>
            </w:r>
          </w:p>
        </w:tc>
        <w:tc>
          <w:tcPr>
            <w:tcW w:w="1903" w:type="dxa"/>
            <w:shd w:val="clear" w:color="auto" w:fill="auto"/>
          </w:tcPr>
          <w:p w14:paraId="357ABBF9" w14:textId="77777777" w:rsidR="00DB5DDA" w:rsidRPr="00D002F6" w:rsidRDefault="00DB5DDA" w:rsidP="006B20DD">
            <w:pPr>
              <w:ind w:firstLine="96"/>
              <w:jc w:val="center"/>
              <w:rPr>
                <w:rFonts w:ascii="Times New Roman" w:hAnsi="Times New Roman"/>
                <w:color w:val="000000"/>
                <w:sz w:val="24"/>
                <w:szCs w:val="24"/>
              </w:rPr>
            </w:pPr>
            <w:r w:rsidRPr="00D002F6">
              <w:rPr>
                <w:rFonts w:ascii="Times New Roman" w:hAnsi="Times New Roman"/>
                <w:color w:val="000000"/>
                <w:sz w:val="24"/>
                <w:szCs w:val="24"/>
              </w:rPr>
              <w:t>Средний бал ОО</w:t>
            </w:r>
          </w:p>
        </w:tc>
      </w:tr>
      <w:tr w:rsidR="00DB5DDA" w:rsidRPr="00D002F6" w14:paraId="318FE990" w14:textId="77777777" w:rsidTr="006B20DD">
        <w:tc>
          <w:tcPr>
            <w:tcW w:w="562" w:type="dxa"/>
            <w:shd w:val="clear" w:color="auto" w:fill="auto"/>
          </w:tcPr>
          <w:p w14:paraId="0BF695ED" w14:textId="77777777" w:rsidR="00DB5DDA" w:rsidRPr="00D002F6" w:rsidRDefault="00DB5DDA" w:rsidP="00B50AB3">
            <w:pPr>
              <w:pStyle w:val="a3"/>
              <w:numPr>
                <w:ilvl w:val="0"/>
                <w:numId w:val="37"/>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DE24B64" w14:textId="77777777" w:rsidR="00DB5DDA" w:rsidRPr="00D002F6" w:rsidRDefault="00DB5DDA" w:rsidP="006B20DD">
            <w:pPr>
              <w:jc w:val="both"/>
              <w:rPr>
                <w:rFonts w:ascii="Times New Roman" w:eastAsia="Times New Roman" w:hAnsi="Times New Roman"/>
                <w:color w:val="000000"/>
                <w:sz w:val="24"/>
                <w:szCs w:val="24"/>
              </w:rPr>
            </w:pPr>
            <w:r w:rsidRPr="00D002F6">
              <w:rPr>
                <w:rFonts w:ascii="Times New Roman" w:eastAsia="Times New Roman" w:hAnsi="Times New Roman"/>
                <w:color w:val="000000"/>
                <w:sz w:val="24"/>
                <w:szCs w:val="24"/>
              </w:rPr>
              <w:t xml:space="preserve">МКОУ </w:t>
            </w:r>
            <w:r>
              <w:rPr>
                <w:rFonts w:ascii="Times New Roman" w:eastAsia="Times New Roman" w:hAnsi="Times New Roman"/>
                <w:color w:val="000000"/>
                <w:sz w:val="24"/>
                <w:szCs w:val="24"/>
              </w:rPr>
              <w:t xml:space="preserve">СОШ №17 </w:t>
            </w:r>
            <w:proofErr w:type="spellStart"/>
            <w:r>
              <w:rPr>
                <w:rFonts w:ascii="Times New Roman" w:eastAsia="Times New Roman" w:hAnsi="Times New Roman"/>
                <w:color w:val="000000"/>
                <w:sz w:val="24"/>
                <w:szCs w:val="24"/>
              </w:rPr>
              <w:t>р.п</w:t>
            </w:r>
            <w:proofErr w:type="spellEnd"/>
            <w:r>
              <w:rPr>
                <w:rFonts w:ascii="Times New Roman" w:eastAsia="Times New Roman" w:hAnsi="Times New Roman"/>
                <w:color w:val="000000"/>
                <w:sz w:val="24"/>
                <w:szCs w:val="24"/>
              </w:rPr>
              <w:t>. Юрты</w:t>
            </w:r>
          </w:p>
        </w:tc>
        <w:tc>
          <w:tcPr>
            <w:tcW w:w="993" w:type="dxa"/>
            <w:tcBorders>
              <w:top w:val="nil"/>
              <w:left w:val="single" w:sz="4" w:space="0" w:color="auto"/>
              <w:bottom w:val="single" w:sz="4" w:space="0" w:color="auto"/>
              <w:right w:val="single" w:sz="4" w:space="0" w:color="auto"/>
            </w:tcBorders>
            <w:shd w:val="clear" w:color="auto" w:fill="auto"/>
            <w:vAlign w:val="center"/>
          </w:tcPr>
          <w:p w14:paraId="3D72E7D6" w14:textId="77777777" w:rsidR="00DB5DDA" w:rsidRPr="00D002F6" w:rsidRDefault="00DB5DDA" w:rsidP="006B20DD">
            <w:pPr>
              <w:ind w:firstLine="3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7C34D288" w14:textId="77777777" w:rsidR="00DB5DDA" w:rsidRPr="00D002F6" w:rsidRDefault="00DB5DDA" w:rsidP="006B20DD">
            <w:pPr>
              <w:ind w:left="-670" w:firstLine="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500" w:type="dxa"/>
            <w:shd w:val="clear" w:color="auto" w:fill="auto"/>
          </w:tcPr>
          <w:p w14:paraId="117DAACA" w14:textId="77777777" w:rsidR="00DB5DDA" w:rsidRPr="00D002F6" w:rsidRDefault="00DB5DDA" w:rsidP="006B20DD">
            <w:pPr>
              <w:ind w:firstLine="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1903" w:type="dxa"/>
            <w:tcBorders>
              <w:top w:val="nil"/>
              <w:left w:val="single" w:sz="4" w:space="0" w:color="auto"/>
              <w:bottom w:val="single" w:sz="4" w:space="0" w:color="auto"/>
              <w:right w:val="single" w:sz="4" w:space="0" w:color="auto"/>
            </w:tcBorders>
            <w:shd w:val="clear" w:color="auto" w:fill="auto"/>
            <w:vAlign w:val="center"/>
          </w:tcPr>
          <w:p w14:paraId="1D0DB2C5" w14:textId="77777777" w:rsidR="00DB5DDA" w:rsidRPr="00D002F6" w:rsidRDefault="00DB5DDA" w:rsidP="006B20DD">
            <w:pPr>
              <w:ind w:firstLine="9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54</w:t>
            </w:r>
          </w:p>
        </w:tc>
      </w:tr>
      <w:tr w:rsidR="00DB5DDA" w:rsidRPr="00D002F6" w14:paraId="792ECA65" w14:textId="77777777" w:rsidTr="006B20DD">
        <w:tc>
          <w:tcPr>
            <w:tcW w:w="562" w:type="dxa"/>
            <w:shd w:val="clear" w:color="auto" w:fill="auto"/>
          </w:tcPr>
          <w:p w14:paraId="7900036A" w14:textId="77777777" w:rsidR="00DB5DDA" w:rsidRPr="00D002F6" w:rsidRDefault="00DB5DDA" w:rsidP="006B20DD">
            <w:pPr>
              <w:pStyle w:val="a3"/>
              <w:spacing w:after="0"/>
              <w:ind w:left="360"/>
              <w:jc w:val="both"/>
              <w:rPr>
                <w:rFonts w:ascii="Times New Roman" w:hAnsi="Times New Roman"/>
                <w:color w:val="000000"/>
                <w:sz w:val="24"/>
                <w:szCs w:val="24"/>
              </w:rPr>
            </w:pPr>
          </w:p>
        </w:tc>
        <w:tc>
          <w:tcPr>
            <w:tcW w:w="3685" w:type="dxa"/>
            <w:shd w:val="clear" w:color="auto" w:fill="auto"/>
          </w:tcPr>
          <w:p w14:paraId="108FEC00" w14:textId="77777777" w:rsidR="00DB5DDA" w:rsidRPr="00D002F6" w:rsidRDefault="00DB5DDA" w:rsidP="006B20DD">
            <w:pPr>
              <w:ind w:right="-255"/>
              <w:jc w:val="both"/>
              <w:rPr>
                <w:rFonts w:ascii="Times New Roman" w:hAnsi="Times New Roman"/>
                <w:color w:val="000000"/>
                <w:sz w:val="24"/>
                <w:szCs w:val="24"/>
              </w:rPr>
            </w:pPr>
            <w:r w:rsidRPr="00D002F6">
              <w:rPr>
                <w:rFonts w:ascii="Times New Roman" w:hAnsi="Times New Roman"/>
                <w:color w:val="000000"/>
                <w:sz w:val="24"/>
                <w:szCs w:val="24"/>
              </w:rPr>
              <w:t>Итого:</w:t>
            </w:r>
          </w:p>
        </w:tc>
        <w:tc>
          <w:tcPr>
            <w:tcW w:w="993" w:type="dxa"/>
            <w:shd w:val="clear" w:color="auto" w:fill="auto"/>
          </w:tcPr>
          <w:p w14:paraId="7C5D8474" w14:textId="77777777" w:rsidR="00DB5DDA" w:rsidRPr="00D002F6" w:rsidRDefault="00DB5DDA" w:rsidP="006B20DD">
            <w:pPr>
              <w:ind w:firstLine="37"/>
              <w:jc w:val="center"/>
              <w:rPr>
                <w:rFonts w:ascii="Times New Roman" w:hAnsi="Times New Roman"/>
                <w:color w:val="000000"/>
                <w:sz w:val="24"/>
                <w:szCs w:val="24"/>
              </w:rPr>
            </w:pPr>
            <w:r>
              <w:rPr>
                <w:rFonts w:ascii="Times New Roman" w:hAnsi="Times New Roman"/>
                <w:color w:val="000000"/>
                <w:sz w:val="24"/>
                <w:szCs w:val="24"/>
              </w:rPr>
              <w:t>1</w:t>
            </w:r>
          </w:p>
        </w:tc>
        <w:tc>
          <w:tcPr>
            <w:tcW w:w="850" w:type="dxa"/>
            <w:shd w:val="clear" w:color="auto" w:fill="auto"/>
          </w:tcPr>
          <w:p w14:paraId="2AAF48C8" w14:textId="77777777" w:rsidR="00DB5DDA" w:rsidRPr="00D002F6" w:rsidRDefault="00DB5DDA" w:rsidP="006B20DD">
            <w:pPr>
              <w:ind w:left="-670" w:firstLine="709"/>
              <w:jc w:val="center"/>
              <w:rPr>
                <w:rFonts w:ascii="Times New Roman" w:hAnsi="Times New Roman"/>
                <w:color w:val="000000"/>
                <w:sz w:val="24"/>
                <w:szCs w:val="24"/>
              </w:rPr>
            </w:pPr>
            <w:r>
              <w:rPr>
                <w:rFonts w:ascii="Times New Roman" w:hAnsi="Times New Roman"/>
                <w:color w:val="000000"/>
                <w:sz w:val="24"/>
                <w:szCs w:val="24"/>
              </w:rPr>
              <w:t>0</w:t>
            </w:r>
          </w:p>
        </w:tc>
        <w:tc>
          <w:tcPr>
            <w:tcW w:w="1500" w:type="dxa"/>
            <w:shd w:val="clear" w:color="auto" w:fill="auto"/>
          </w:tcPr>
          <w:p w14:paraId="2187F733" w14:textId="77777777" w:rsidR="00DB5DDA" w:rsidRPr="00D002F6" w:rsidRDefault="00DB5DDA" w:rsidP="006B20DD">
            <w:pPr>
              <w:ind w:firstLine="29"/>
              <w:jc w:val="center"/>
              <w:rPr>
                <w:rFonts w:ascii="Times New Roman" w:hAnsi="Times New Roman"/>
                <w:color w:val="000000"/>
                <w:sz w:val="24"/>
                <w:szCs w:val="24"/>
              </w:rPr>
            </w:pPr>
            <w:r>
              <w:rPr>
                <w:rFonts w:ascii="Times New Roman" w:hAnsi="Times New Roman"/>
                <w:color w:val="000000"/>
                <w:sz w:val="24"/>
                <w:szCs w:val="24"/>
              </w:rPr>
              <w:t>3,23</w:t>
            </w:r>
          </w:p>
        </w:tc>
        <w:tc>
          <w:tcPr>
            <w:tcW w:w="1903" w:type="dxa"/>
            <w:shd w:val="clear" w:color="auto" w:fill="auto"/>
          </w:tcPr>
          <w:p w14:paraId="7823317F" w14:textId="77777777" w:rsidR="00DB5DDA" w:rsidRPr="00D002F6" w:rsidRDefault="00DB5DDA" w:rsidP="006B20DD">
            <w:pPr>
              <w:ind w:firstLine="96"/>
              <w:jc w:val="center"/>
              <w:rPr>
                <w:rFonts w:ascii="Times New Roman" w:hAnsi="Times New Roman"/>
                <w:color w:val="000000"/>
                <w:sz w:val="24"/>
                <w:szCs w:val="24"/>
              </w:rPr>
            </w:pPr>
            <w:r>
              <w:rPr>
                <w:rFonts w:ascii="Times New Roman" w:hAnsi="Times New Roman"/>
                <w:color w:val="000000"/>
                <w:sz w:val="24"/>
                <w:szCs w:val="24"/>
              </w:rPr>
              <w:t>44</w:t>
            </w:r>
          </w:p>
        </w:tc>
      </w:tr>
    </w:tbl>
    <w:p w14:paraId="13178F3D" w14:textId="77777777" w:rsidR="00DB5DDA" w:rsidRPr="00BD2C00" w:rsidRDefault="00DB5DDA" w:rsidP="00DB5DDA">
      <w:pPr>
        <w:spacing w:after="0"/>
        <w:ind w:firstLine="709"/>
        <w:jc w:val="both"/>
        <w:rPr>
          <w:rFonts w:ascii="Times New Roman" w:hAnsi="Times New Roman"/>
          <w:color w:val="000000"/>
          <w:sz w:val="24"/>
          <w:szCs w:val="24"/>
        </w:rPr>
      </w:pPr>
      <w:r w:rsidRPr="00BD2C00">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09DEC518" w14:textId="77777777" w:rsidR="00DB5DDA" w:rsidRPr="005A4BAA" w:rsidRDefault="00DB5DDA" w:rsidP="00B50AB3">
      <w:pPr>
        <w:pStyle w:val="a3"/>
        <w:numPr>
          <w:ilvl w:val="0"/>
          <w:numId w:val="40"/>
        </w:numPr>
        <w:spacing w:after="0"/>
        <w:jc w:val="both"/>
        <w:rPr>
          <w:rFonts w:ascii="Times New Roman" w:hAnsi="Times New Roman"/>
          <w:color w:val="000000"/>
          <w:sz w:val="24"/>
          <w:szCs w:val="24"/>
        </w:rPr>
      </w:pPr>
      <w:r w:rsidRPr="005A4BAA">
        <w:rPr>
          <w:rFonts w:ascii="Times New Roman" w:hAnsi="Times New Roman"/>
          <w:color w:val="000000"/>
          <w:sz w:val="24"/>
          <w:szCs w:val="24"/>
        </w:rPr>
        <w:t>МКОУ СОШ №</w:t>
      </w:r>
      <w:r>
        <w:rPr>
          <w:rFonts w:ascii="Times New Roman" w:hAnsi="Times New Roman"/>
          <w:color w:val="000000"/>
          <w:sz w:val="24"/>
          <w:szCs w:val="24"/>
        </w:rPr>
        <w:t>17</w:t>
      </w:r>
      <w:r w:rsidRPr="005A4BAA">
        <w:rPr>
          <w:rFonts w:ascii="Times New Roman" w:hAnsi="Times New Roman"/>
          <w:color w:val="000000"/>
          <w:sz w:val="24"/>
          <w:szCs w:val="24"/>
        </w:rPr>
        <w:t xml:space="preserve"> </w:t>
      </w:r>
      <w:proofErr w:type="spellStart"/>
      <w:r w:rsidRPr="005A4BAA">
        <w:rPr>
          <w:rFonts w:ascii="Times New Roman" w:hAnsi="Times New Roman"/>
          <w:color w:val="000000"/>
          <w:sz w:val="24"/>
          <w:szCs w:val="24"/>
        </w:rPr>
        <w:t>р.п</w:t>
      </w:r>
      <w:proofErr w:type="spellEnd"/>
      <w:r w:rsidRPr="005A4BAA">
        <w:rPr>
          <w:rFonts w:ascii="Times New Roman" w:hAnsi="Times New Roman"/>
          <w:color w:val="000000"/>
          <w:sz w:val="24"/>
          <w:szCs w:val="24"/>
        </w:rPr>
        <w:t>. Юрты (1 чел.)</w:t>
      </w:r>
      <w:r>
        <w:rPr>
          <w:rFonts w:ascii="Times New Roman" w:hAnsi="Times New Roman"/>
          <w:color w:val="000000"/>
          <w:sz w:val="24"/>
          <w:szCs w:val="24"/>
        </w:rPr>
        <w:t xml:space="preserve"> </w:t>
      </w:r>
      <w:r w:rsidRPr="005A4BAA">
        <w:rPr>
          <w:rFonts w:ascii="Times New Roman" w:hAnsi="Times New Roman"/>
          <w:color w:val="000000"/>
          <w:sz w:val="24"/>
          <w:szCs w:val="24"/>
        </w:rPr>
        <w:t>-</w:t>
      </w:r>
      <w:r>
        <w:rPr>
          <w:rFonts w:ascii="Times New Roman" w:hAnsi="Times New Roman"/>
          <w:color w:val="000000"/>
          <w:sz w:val="24"/>
          <w:szCs w:val="24"/>
        </w:rPr>
        <w:t xml:space="preserve"> 8</w:t>
      </w:r>
      <w:r w:rsidRPr="005A4BAA">
        <w:rPr>
          <w:rFonts w:ascii="Times New Roman" w:hAnsi="Times New Roman"/>
          <w:color w:val="000000"/>
          <w:sz w:val="24"/>
          <w:szCs w:val="24"/>
        </w:rPr>
        <w:t>6 б.,</w:t>
      </w:r>
    </w:p>
    <w:p w14:paraId="423BEA75" w14:textId="77777777" w:rsidR="00DB5DDA" w:rsidRDefault="00DB5DDA" w:rsidP="00B50AB3">
      <w:pPr>
        <w:pStyle w:val="a3"/>
        <w:numPr>
          <w:ilvl w:val="0"/>
          <w:numId w:val="40"/>
        </w:numPr>
        <w:spacing w:after="0"/>
        <w:jc w:val="both"/>
        <w:rPr>
          <w:rFonts w:ascii="Times New Roman" w:hAnsi="Times New Roman"/>
          <w:color w:val="000000"/>
          <w:sz w:val="24"/>
          <w:szCs w:val="24"/>
        </w:rPr>
      </w:pPr>
      <w:r w:rsidRPr="005A4BAA">
        <w:rPr>
          <w:rFonts w:ascii="Times New Roman" w:hAnsi="Times New Roman"/>
          <w:color w:val="000000"/>
          <w:sz w:val="24"/>
          <w:szCs w:val="24"/>
        </w:rPr>
        <w:t xml:space="preserve">МКОУ </w:t>
      </w:r>
      <w:proofErr w:type="spellStart"/>
      <w:r w:rsidRPr="005A4BAA">
        <w:rPr>
          <w:rFonts w:ascii="Times New Roman" w:hAnsi="Times New Roman"/>
          <w:color w:val="000000"/>
          <w:sz w:val="24"/>
          <w:szCs w:val="24"/>
        </w:rPr>
        <w:t>Новобирюсинская</w:t>
      </w:r>
      <w:proofErr w:type="spellEnd"/>
      <w:r w:rsidRPr="005A4BAA">
        <w:rPr>
          <w:rFonts w:ascii="Times New Roman" w:hAnsi="Times New Roman"/>
          <w:color w:val="000000"/>
          <w:sz w:val="24"/>
          <w:szCs w:val="24"/>
        </w:rPr>
        <w:t xml:space="preserve"> СОШ (1 чел.)</w:t>
      </w:r>
      <w:r>
        <w:rPr>
          <w:rFonts w:ascii="Times New Roman" w:hAnsi="Times New Roman"/>
          <w:color w:val="000000"/>
          <w:sz w:val="24"/>
          <w:szCs w:val="24"/>
        </w:rPr>
        <w:t xml:space="preserve"> </w:t>
      </w:r>
      <w:r w:rsidRPr="005A4BAA">
        <w:rPr>
          <w:rFonts w:ascii="Times New Roman" w:hAnsi="Times New Roman"/>
          <w:color w:val="000000"/>
          <w:sz w:val="24"/>
          <w:szCs w:val="24"/>
        </w:rPr>
        <w:t>-</w:t>
      </w:r>
      <w:r>
        <w:rPr>
          <w:rFonts w:ascii="Times New Roman" w:hAnsi="Times New Roman"/>
          <w:color w:val="000000"/>
          <w:sz w:val="24"/>
          <w:szCs w:val="24"/>
        </w:rPr>
        <w:t xml:space="preserve"> </w:t>
      </w:r>
      <w:r w:rsidRPr="005A4BAA">
        <w:rPr>
          <w:rFonts w:ascii="Times New Roman" w:hAnsi="Times New Roman"/>
          <w:color w:val="000000"/>
          <w:sz w:val="24"/>
          <w:szCs w:val="24"/>
        </w:rPr>
        <w:t>7</w:t>
      </w:r>
      <w:r>
        <w:rPr>
          <w:rFonts w:ascii="Times New Roman" w:hAnsi="Times New Roman"/>
          <w:color w:val="000000"/>
          <w:sz w:val="24"/>
          <w:szCs w:val="24"/>
        </w:rPr>
        <w:t>3</w:t>
      </w:r>
      <w:r w:rsidRPr="005A4BAA">
        <w:rPr>
          <w:rFonts w:ascii="Times New Roman" w:hAnsi="Times New Roman"/>
          <w:color w:val="000000"/>
          <w:sz w:val="24"/>
          <w:szCs w:val="24"/>
        </w:rPr>
        <w:t xml:space="preserve"> б.,</w:t>
      </w:r>
      <w:r w:rsidRPr="00F51474">
        <w:rPr>
          <w:rFonts w:ascii="Times New Roman" w:hAnsi="Times New Roman"/>
          <w:color w:val="000000"/>
          <w:sz w:val="24"/>
          <w:szCs w:val="24"/>
        </w:rPr>
        <w:t xml:space="preserve"> </w:t>
      </w:r>
    </w:p>
    <w:p w14:paraId="0F9E61F3" w14:textId="77777777" w:rsidR="00DB5DDA" w:rsidRPr="005A4BAA" w:rsidRDefault="00DB5DDA" w:rsidP="00B50AB3">
      <w:pPr>
        <w:pStyle w:val="a3"/>
        <w:numPr>
          <w:ilvl w:val="0"/>
          <w:numId w:val="40"/>
        </w:numPr>
        <w:spacing w:after="0"/>
        <w:jc w:val="both"/>
        <w:rPr>
          <w:rFonts w:ascii="Times New Roman" w:hAnsi="Times New Roman"/>
          <w:color w:val="000000"/>
          <w:sz w:val="24"/>
          <w:szCs w:val="24"/>
        </w:rPr>
      </w:pPr>
      <w:r w:rsidRPr="005A4BAA">
        <w:rPr>
          <w:rFonts w:ascii="Times New Roman" w:hAnsi="Times New Roman"/>
          <w:color w:val="000000"/>
          <w:sz w:val="24"/>
          <w:szCs w:val="24"/>
        </w:rPr>
        <w:t>МКОУ СОШ №</w:t>
      </w:r>
      <w:r>
        <w:rPr>
          <w:rFonts w:ascii="Times New Roman" w:hAnsi="Times New Roman"/>
          <w:color w:val="000000"/>
          <w:sz w:val="24"/>
          <w:szCs w:val="24"/>
        </w:rPr>
        <w:t>17</w:t>
      </w:r>
      <w:r w:rsidRPr="005A4BAA">
        <w:rPr>
          <w:rFonts w:ascii="Times New Roman" w:hAnsi="Times New Roman"/>
          <w:color w:val="000000"/>
          <w:sz w:val="24"/>
          <w:szCs w:val="24"/>
        </w:rPr>
        <w:t xml:space="preserve"> </w:t>
      </w:r>
      <w:proofErr w:type="spellStart"/>
      <w:r w:rsidRPr="005A4BAA">
        <w:rPr>
          <w:rFonts w:ascii="Times New Roman" w:hAnsi="Times New Roman"/>
          <w:color w:val="000000"/>
          <w:sz w:val="24"/>
          <w:szCs w:val="24"/>
        </w:rPr>
        <w:t>р.п</w:t>
      </w:r>
      <w:proofErr w:type="spellEnd"/>
      <w:r w:rsidRPr="005A4BAA">
        <w:rPr>
          <w:rFonts w:ascii="Times New Roman" w:hAnsi="Times New Roman"/>
          <w:color w:val="000000"/>
          <w:sz w:val="24"/>
          <w:szCs w:val="24"/>
        </w:rPr>
        <w:t>. Юрты (1 чел.)</w:t>
      </w:r>
      <w:r>
        <w:rPr>
          <w:rFonts w:ascii="Times New Roman" w:hAnsi="Times New Roman"/>
          <w:color w:val="000000"/>
          <w:sz w:val="24"/>
          <w:szCs w:val="24"/>
        </w:rPr>
        <w:t xml:space="preserve"> </w:t>
      </w:r>
      <w:r w:rsidRPr="005A4BAA">
        <w:rPr>
          <w:rFonts w:ascii="Times New Roman" w:hAnsi="Times New Roman"/>
          <w:color w:val="000000"/>
          <w:sz w:val="24"/>
          <w:szCs w:val="24"/>
        </w:rPr>
        <w:t>-</w:t>
      </w:r>
      <w:r>
        <w:rPr>
          <w:rFonts w:ascii="Times New Roman" w:hAnsi="Times New Roman"/>
          <w:color w:val="000000"/>
          <w:sz w:val="24"/>
          <w:szCs w:val="24"/>
        </w:rPr>
        <w:t xml:space="preserve"> 71</w:t>
      </w:r>
      <w:r w:rsidRPr="005A4BAA">
        <w:rPr>
          <w:rFonts w:ascii="Times New Roman" w:hAnsi="Times New Roman"/>
          <w:color w:val="000000"/>
          <w:sz w:val="24"/>
          <w:szCs w:val="24"/>
        </w:rPr>
        <w:t xml:space="preserve"> б.</w:t>
      </w:r>
    </w:p>
    <w:p w14:paraId="4A2059C7" w14:textId="77777777" w:rsidR="00DB5DDA" w:rsidRPr="005A4BAA" w:rsidRDefault="00DB5DDA" w:rsidP="00DB5DDA">
      <w:pPr>
        <w:pStyle w:val="a3"/>
        <w:spacing w:after="0"/>
        <w:ind w:left="0" w:firstLine="709"/>
        <w:jc w:val="both"/>
        <w:rPr>
          <w:rFonts w:ascii="Times New Roman" w:hAnsi="Times New Roman"/>
          <w:color w:val="000000"/>
          <w:sz w:val="24"/>
          <w:szCs w:val="24"/>
        </w:rPr>
      </w:pPr>
    </w:p>
    <w:p w14:paraId="4DA7EAD4" w14:textId="77777777" w:rsidR="00DB5DDA" w:rsidRPr="00584FE4" w:rsidRDefault="00DB5DDA" w:rsidP="00DB5DDA">
      <w:pPr>
        <w:pStyle w:val="a3"/>
        <w:spacing w:after="0"/>
        <w:ind w:left="0" w:firstLine="709"/>
        <w:jc w:val="center"/>
        <w:rPr>
          <w:rFonts w:ascii="Times New Roman" w:hAnsi="Times New Roman"/>
          <w:color w:val="000000"/>
          <w:sz w:val="24"/>
          <w:szCs w:val="24"/>
          <w:highlight w:val="yellow"/>
        </w:rPr>
      </w:pPr>
      <w:r w:rsidRPr="00584FE4">
        <w:rPr>
          <w:rFonts w:ascii="Times New Roman" w:hAnsi="Times New Roman"/>
          <w:noProof/>
          <w:color w:val="000000"/>
          <w:sz w:val="24"/>
          <w:szCs w:val="24"/>
          <w:highlight w:val="yellow"/>
          <w:lang w:eastAsia="ru-RU"/>
        </w:rPr>
        <w:drawing>
          <wp:inline distT="0" distB="0" distL="0" distR="0" wp14:anchorId="1E013102" wp14:editId="2EC1E242">
            <wp:extent cx="4981575" cy="215265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DE8B6BC" w14:textId="6E962373" w:rsidR="00DB5DDA" w:rsidRPr="00682117" w:rsidRDefault="0013450C" w:rsidP="00682117">
      <w:pPr>
        <w:pStyle w:val="a3"/>
        <w:spacing w:after="0"/>
        <w:ind w:left="0" w:firstLine="709"/>
        <w:jc w:val="both"/>
        <w:rPr>
          <w:rFonts w:ascii="Times New Roman" w:hAnsi="Times New Roman"/>
          <w:color w:val="000000"/>
          <w:sz w:val="24"/>
          <w:szCs w:val="24"/>
        </w:rPr>
      </w:pPr>
      <w:r w:rsidRPr="0013450C">
        <w:rPr>
          <w:rFonts w:ascii="Times New Roman" w:hAnsi="Times New Roman"/>
          <w:color w:val="000000"/>
          <w:sz w:val="24"/>
          <w:szCs w:val="24"/>
        </w:rPr>
        <w:t xml:space="preserve">Рисунок </w:t>
      </w:r>
      <w:r w:rsidR="00682117">
        <w:rPr>
          <w:rFonts w:ascii="Times New Roman" w:hAnsi="Times New Roman"/>
          <w:color w:val="000000"/>
          <w:sz w:val="24"/>
          <w:szCs w:val="24"/>
        </w:rPr>
        <w:t>70</w:t>
      </w:r>
      <w:r w:rsidRPr="0013450C">
        <w:rPr>
          <w:rFonts w:ascii="Times New Roman" w:hAnsi="Times New Roman"/>
          <w:color w:val="000000"/>
          <w:sz w:val="24"/>
          <w:szCs w:val="24"/>
        </w:rPr>
        <w:t>. Распределение</w:t>
      </w:r>
      <w:r w:rsidRPr="00375DFF">
        <w:rPr>
          <w:rFonts w:ascii="Times New Roman" w:hAnsi="Times New Roman"/>
          <w:color w:val="000000"/>
          <w:sz w:val="24"/>
          <w:szCs w:val="24"/>
        </w:rPr>
        <w:t xml:space="preserve"> тестовых баллов участников ЕГЭ по биологии в 2023 г. (%)</w:t>
      </w:r>
    </w:p>
    <w:p w14:paraId="23B71D78" w14:textId="77777777" w:rsidR="00DB5DDA" w:rsidRPr="005A4BAA" w:rsidRDefault="00DB5DDA" w:rsidP="00DB5DDA">
      <w:pPr>
        <w:spacing w:after="0"/>
        <w:ind w:firstLine="709"/>
        <w:jc w:val="both"/>
        <w:rPr>
          <w:rFonts w:ascii="Times New Roman" w:hAnsi="Times New Roman"/>
          <w:color w:val="000000"/>
          <w:sz w:val="24"/>
          <w:szCs w:val="24"/>
        </w:rPr>
      </w:pPr>
      <w:r w:rsidRPr="005A4BAA">
        <w:rPr>
          <w:rFonts w:ascii="Times New Roman" w:hAnsi="Times New Roman"/>
          <w:color w:val="000000"/>
          <w:sz w:val="24"/>
          <w:szCs w:val="24"/>
        </w:rPr>
        <w:t xml:space="preserve">В число ОО, показавших средний тестовый балл ниже районного, вошли </w:t>
      </w:r>
      <w:r>
        <w:rPr>
          <w:rFonts w:ascii="Times New Roman" w:hAnsi="Times New Roman"/>
          <w:color w:val="000000"/>
          <w:sz w:val="24"/>
          <w:szCs w:val="24"/>
        </w:rPr>
        <w:t>6</w:t>
      </w:r>
      <w:r w:rsidRPr="005A4BAA">
        <w:rPr>
          <w:rFonts w:ascii="Times New Roman" w:hAnsi="Times New Roman"/>
          <w:color w:val="000000"/>
          <w:sz w:val="24"/>
          <w:szCs w:val="24"/>
        </w:rPr>
        <w:t xml:space="preserve"> из 1</w:t>
      </w:r>
      <w:r>
        <w:rPr>
          <w:rFonts w:ascii="Times New Roman" w:hAnsi="Times New Roman"/>
          <w:color w:val="000000"/>
          <w:sz w:val="24"/>
          <w:szCs w:val="24"/>
        </w:rPr>
        <w:t>2</w:t>
      </w:r>
      <w:r w:rsidRPr="005A4BAA">
        <w:rPr>
          <w:rFonts w:ascii="Times New Roman" w:hAnsi="Times New Roman"/>
          <w:color w:val="000000"/>
          <w:sz w:val="24"/>
          <w:szCs w:val="24"/>
        </w:rPr>
        <w:t xml:space="preserve"> образовательн</w:t>
      </w:r>
      <w:r>
        <w:rPr>
          <w:rFonts w:ascii="Times New Roman" w:hAnsi="Times New Roman"/>
          <w:color w:val="000000"/>
          <w:sz w:val="24"/>
          <w:szCs w:val="24"/>
        </w:rPr>
        <w:t>ых</w:t>
      </w:r>
      <w:r w:rsidRPr="005A4BAA">
        <w:rPr>
          <w:rFonts w:ascii="Times New Roman" w:hAnsi="Times New Roman"/>
          <w:color w:val="000000"/>
          <w:sz w:val="24"/>
          <w:szCs w:val="24"/>
        </w:rPr>
        <w:t xml:space="preserve"> организаци</w:t>
      </w:r>
      <w:r>
        <w:rPr>
          <w:rFonts w:ascii="Times New Roman" w:hAnsi="Times New Roman"/>
          <w:color w:val="000000"/>
          <w:sz w:val="24"/>
          <w:szCs w:val="24"/>
        </w:rPr>
        <w:t>й</w:t>
      </w:r>
      <w:r w:rsidRPr="005A4BAA">
        <w:rPr>
          <w:rFonts w:ascii="Times New Roman" w:hAnsi="Times New Roman"/>
          <w:color w:val="000000"/>
          <w:sz w:val="24"/>
          <w:szCs w:val="24"/>
        </w:rPr>
        <w:t>, что составляет 50 % от общего количества ОО, участвовавших в экзамене по предмету.</w:t>
      </w:r>
    </w:p>
    <w:p w14:paraId="64EFF315" w14:textId="77777777" w:rsidR="00DB5DDA" w:rsidRDefault="00DB5DDA" w:rsidP="00DB5DDA">
      <w:pPr>
        <w:spacing w:after="0"/>
        <w:jc w:val="both"/>
        <w:rPr>
          <w:rFonts w:ascii="Times New Roman" w:hAnsi="Times New Roman"/>
          <w:color w:val="000000"/>
          <w:sz w:val="24"/>
          <w:szCs w:val="24"/>
        </w:rPr>
      </w:pPr>
      <w:r w:rsidRPr="0096174D">
        <w:rPr>
          <w:rFonts w:ascii="Times New Roman" w:hAnsi="Times New Roman"/>
          <w:noProof/>
          <w:color w:val="000000"/>
          <w:sz w:val="24"/>
          <w:szCs w:val="24"/>
        </w:rPr>
        <w:drawing>
          <wp:inline distT="0" distB="0" distL="0" distR="0" wp14:anchorId="5F11D138" wp14:editId="00C1DE79">
            <wp:extent cx="5962650" cy="2571366"/>
            <wp:effectExtent l="0" t="0" r="0" b="63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E6BA999" w14:textId="386F328A" w:rsidR="0013450C" w:rsidRPr="005A4BAA" w:rsidRDefault="0013450C" w:rsidP="0013450C">
      <w:pPr>
        <w:spacing w:after="0"/>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Рисунок </w:t>
      </w:r>
      <w:r w:rsidR="00682117">
        <w:rPr>
          <w:rFonts w:ascii="Times New Roman" w:hAnsi="Times New Roman"/>
          <w:color w:val="000000"/>
          <w:sz w:val="24"/>
          <w:szCs w:val="24"/>
        </w:rPr>
        <w:t>71</w:t>
      </w:r>
      <w:r>
        <w:rPr>
          <w:rFonts w:ascii="Times New Roman" w:hAnsi="Times New Roman"/>
          <w:color w:val="000000"/>
          <w:sz w:val="24"/>
          <w:szCs w:val="24"/>
        </w:rPr>
        <w:t xml:space="preserve">. </w:t>
      </w:r>
      <w:r w:rsidRPr="005A4BAA">
        <w:rPr>
          <w:rFonts w:ascii="Times New Roman" w:hAnsi="Times New Roman"/>
          <w:color w:val="000000"/>
          <w:sz w:val="24"/>
          <w:szCs w:val="24"/>
        </w:rPr>
        <w:t>Распределение средних тестовых баллов по образовательным организациям</w:t>
      </w:r>
    </w:p>
    <w:p w14:paraId="3468AAC2" w14:textId="77777777" w:rsidR="0013450C" w:rsidRDefault="0013450C" w:rsidP="00DB5DDA">
      <w:pPr>
        <w:pStyle w:val="a3"/>
        <w:spacing w:after="0"/>
        <w:ind w:left="0" w:firstLine="709"/>
        <w:jc w:val="both"/>
        <w:rPr>
          <w:rFonts w:ascii="Times New Roman" w:hAnsi="Times New Roman"/>
          <w:color w:val="000000"/>
          <w:sz w:val="24"/>
          <w:szCs w:val="24"/>
        </w:rPr>
      </w:pPr>
    </w:p>
    <w:p w14:paraId="644D663C" w14:textId="294E1AD8" w:rsidR="00DB5DDA" w:rsidRPr="00821332" w:rsidRDefault="00DB5DDA" w:rsidP="00DB5DDA">
      <w:pPr>
        <w:pStyle w:val="a3"/>
        <w:spacing w:after="0"/>
        <w:ind w:left="0" w:firstLine="709"/>
        <w:jc w:val="both"/>
        <w:rPr>
          <w:rFonts w:ascii="Times New Roman" w:hAnsi="Times New Roman"/>
          <w:color w:val="000000"/>
          <w:sz w:val="24"/>
          <w:szCs w:val="24"/>
        </w:rPr>
      </w:pPr>
      <w:r w:rsidRPr="00821332">
        <w:rPr>
          <w:rFonts w:ascii="Times New Roman" w:hAnsi="Times New Roman"/>
          <w:color w:val="000000"/>
          <w:sz w:val="24"/>
          <w:szCs w:val="24"/>
        </w:rPr>
        <w:t xml:space="preserve">На ЕГЭ по </w:t>
      </w:r>
      <w:r w:rsidRPr="0013450C">
        <w:rPr>
          <w:rFonts w:ascii="Times New Roman" w:hAnsi="Times New Roman"/>
          <w:bCs/>
          <w:color w:val="000000"/>
          <w:sz w:val="24"/>
          <w:szCs w:val="24"/>
        </w:rPr>
        <w:t>химии</w:t>
      </w:r>
      <w:r w:rsidRPr="00821332">
        <w:rPr>
          <w:rFonts w:ascii="Times New Roman" w:hAnsi="Times New Roman"/>
          <w:color w:val="000000"/>
          <w:sz w:val="24"/>
          <w:szCs w:val="24"/>
        </w:rPr>
        <w:t xml:space="preserve"> было зарегистрировано 14 человек (</w:t>
      </w:r>
      <w:r>
        <w:rPr>
          <w:rFonts w:ascii="Times New Roman" w:hAnsi="Times New Roman"/>
          <w:color w:val="000000"/>
          <w:sz w:val="24"/>
          <w:szCs w:val="24"/>
        </w:rPr>
        <w:t xml:space="preserve">2022 г.-14 чел., </w:t>
      </w:r>
      <w:r w:rsidRPr="00821332">
        <w:rPr>
          <w:rFonts w:ascii="Times New Roman" w:hAnsi="Times New Roman"/>
          <w:color w:val="000000"/>
          <w:sz w:val="24"/>
          <w:szCs w:val="24"/>
        </w:rPr>
        <w:t xml:space="preserve">2021г. -16 чел.,). Приняли участие </w:t>
      </w:r>
      <w:r>
        <w:rPr>
          <w:rFonts w:ascii="Times New Roman" w:hAnsi="Times New Roman"/>
          <w:color w:val="000000"/>
          <w:sz w:val="24"/>
          <w:szCs w:val="24"/>
        </w:rPr>
        <w:t>13 выпускников</w:t>
      </w:r>
      <w:r w:rsidRPr="00821332">
        <w:rPr>
          <w:rFonts w:ascii="Times New Roman" w:hAnsi="Times New Roman"/>
          <w:color w:val="000000"/>
          <w:sz w:val="24"/>
          <w:szCs w:val="24"/>
        </w:rPr>
        <w:t xml:space="preserve">, что составило </w:t>
      </w:r>
      <w:r>
        <w:rPr>
          <w:rFonts w:ascii="Times New Roman" w:hAnsi="Times New Roman"/>
          <w:color w:val="000000"/>
          <w:sz w:val="24"/>
          <w:szCs w:val="24"/>
        </w:rPr>
        <w:t>92,86</w:t>
      </w:r>
      <w:r w:rsidRPr="00821332">
        <w:rPr>
          <w:rFonts w:ascii="Times New Roman" w:hAnsi="Times New Roman"/>
          <w:color w:val="000000"/>
          <w:sz w:val="24"/>
          <w:szCs w:val="24"/>
        </w:rPr>
        <w:t xml:space="preserve"> % (202</w:t>
      </w:r>
      <w:r>
        <w:rPr>
          <w:rFonts w:ascii="Times New Roman" w:hAnsi="Times New Roman"/>
          <w:color w:val="000000"/>
          <w:sz w:val="24"/>
          <w:szCs w:val="24"/>
        </w:rPr>
        <w:t>2</w:t>
      </w:r>
      <w:r w:rsidRPr="00821332">
        <w:rPr>
          <w:rFonts w:ascii="Times New Roman" w:hAnsi="Times New Roman"/>
          <w:color w:val="000000"/>
          <w:sz w:val="24"/>
          <w:szCs w:val="24"/>
        </w:rPr>
        <w:t>г. – 100%, 202</w:t>
      </w:r>
      <w:r>
        <w:rPr>
          <w:rFonts w:ascii="Times New Roman" w:hAnsi="Times New Roman"/>
          <w:color w:val="000000"/>
          <w:sz w:val="24"/>
          <w:szCs w:val="24"/>
        </w:rPr>
        <w:t>1</w:t>
      </w:r>
      <w:r w:rsidRPr="00821332">
        <w:rPr>
          <w:rFonts w:ascii="Times New Roman" w:hAnsi="Times New Roman"/>
          <w:color w:val="000000"/>
          <w:sz w:val="24"/>
          <w:szCs w:val="24"/>
        </w:rPr>
        <w:t xml:space="preserve"> г. – 100%). </w:t>
      </w:r>
    </w:p>
    <w:p w14:paraId="0858046F" w14:textId="2BA25345" w:rsidR="00DB5DDA" w:rsidRPr="00821332" w:rsidRDefault="0013450C"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682117">
        <w:rPr>
          <w:rFonts w:ascii="Times New Roman" w:hAnsi="Times New Roman"/>
          <w:color w:val="000000"/>
          <w:sz w:val="24"/>
          <w:szCs w:val="24"/>
        </w:rPr>
        <w:t xml:space="preserve"> 62</w:t>
      </w:r>
      <w:r>
        <w:rPr>
          <w:rFonts w:ascii="Times New Roman" w:hAnsi="Times New Roman"/>
          <w:color w:val="000000"/>
          <w:sz w:val="24"/>
          <w:szCs w:val="24"/>
        </w:rPr>
        <w:t xml:space="preserve">. </w:t>
      </w:r>
      <w:r w:rsidR="00DB5DDA" w:rsidRPr="00821332">
        <w:rPr>
          <w:rFonts w:ascii="Times New Roman" w:hAnsi="Times New Roman"/>
          <w:color w:val="000000"/>
          <w:sz w:val="24"/>
          <w:szCs w:val="24"/>
        </w:rPr>
        <w:t>Количество участников ЕГЭ в районе по категориям</w:t>
      </w:r>
    </w:p>
    <w:tbl>
      <w:tblPr>
        <w:tblStyle w:val="afa"/>
        <w:tblW w:w="8075" w:type="dxa"/>
        <w:jc w:val="center"/>
        <w:tblLook w:val="04A0" w:firstRow="1" w:lastRow="0" w:firstColumn="1" w:lastColumn="0" w:noHBand="0" w:noVBand="1"/>
      </w:tblPr>
      <w:tblGrid>
        <w:gridCol w:w="4673"/>
        <w:gridCol w:w="1134"/>
        <w:gridCol w:w="1134"/>
        <w:gridCol w:w="1134"/>
      </w:tblGrid>
      <w:tr w:rsidR="00DB5DDA" w:rsidRPr="00821332" w14:paraId="32FC64A6" w14:textId="77777777" w:rsidTr="006B20DD">
        <w:trPr>
          <w:trHeight w:val="312"/>
          <w:jc w:val="center"/>
        </w:trPr>
        <w:tc>
          <w:tcPr>
            <w:tcW w:w="4673" w:type="dxa"/>
            <w:vMerge w:val="restart"/>
          </w:tcPr>
          <w:p w14:paraId="33AEDABC" w14:textId="77777777" w:rsidR="00DB5DDA" w:rsidRPr="00821332" w:rsidRDefault="00DB5DDA" w:rsidP="006B20DD">
            <w:pPr>
              <w:jc w:val="both"/>
              <w:rPr>
                <w:rFonts w:ascii="Times New Roman" w:hAnsi="Times New Roman"/>
                <w:color w:val="000000"/>
                <w:sz w:val="24"/>
                <w:szCs w:val="24"/>
              </w:rPr>
            </w:pPr>
          </w:p>
          <w:p w14:paraId="560A31EA" w14:textId="77777777" w:rsidR="00DB5DDA" w:rsidRPr="00821332" w:rsidRDefault="00DB5DDA" w:rsidP="006B20DD">
            <w:pPr>
              <w:jc w:val="both"/>
              <w:rPr>
                <w:rFonts w:ascii="Times New Roman" w:hAnsi="Times New Roman"/>
                <w:color w:val="000000"/>
                <w:sz w:val="24"/>
                <w:szCs w:val="24"/>
              </w:rPr>
            </w:pPr>
            <w:r w:rsidRPr="00821332">
              <w:rPr>
                <w:rFonts w:ascii="Times New Roman" w:hAnsi="Times New Roman"/>
                <w:color w:val="000000"/>
                <w:sz w:val="24"/>
                <w:szCs w:val="24"/>
              </w:rPr>
              <w:t xml:space="preserve">Всего участников </w:t>
            </w:r>
            <w:proofErr w:type="gramStart"/>
            <w:r w:rsidRPr="00821332">
              <w:rPr>
                <w:rFonts w:ascii="Times New Roman" w:hAnsi="Times New Roman"/>
                <w:color w:val="000000"/>
                <w:sz w:val="24"/>
                <w:szCs w:val="24"/>
              </w:rPr>
              <w:t>ЕГЭ  по</w:t>
            </w:r>
            <w:proofErr w:type="gramEnd"/>
            <w:r w:rsidRPr="00821332">
              <w:rPr>
                <w:rFonts w:ascii="Times New Roman" w:hAnsi="Times New Roman"/>
                <w:color w:val="000000"/>
                <w:sz w:val="24"/>
                <w:szCs w:val="24"/>
              </w:rPr>
              <w:t xml:space="preserve"> предмету</w:t>
            </w:r>
          </w:p>
        </w:tc>
        <w:tc>
          <w:tcPr>
            <w:tcW w:w="1134" w:type="dxa"/>
          </w:tcPr>
          <w:p w14:paraId="6029D31E"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2021 г.</w:t>
            </w:r>
          </w:p>
        </w:tc>
        <w:tc>
          <w:tcPr>
            <w:tcW w:w="1134" w:type="dxa"/>
          </w:tcPr>
          <w:p w14:paraId="3F95226E"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2022г.</w:t>
            </w:r>
          </w:p>
        </w:tc>
        <w:tc>
          <w:tcPr>
            <w:tcW w:w="1134" w:type="dxa"/>
          </w:tcPr>
          <w:p w14:paraId="5756AB74" w14:textId="77777777" w:rsidR="00DB5DDA" w:rsidRPr="00821332"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w:t>
            </w:r>
          </w:p>
        </w:tc>
      </w:tr>
      <w:tr w:rsidR="00DB5DDA" w:rsidRPr="00821332" w14:paraId="70EE3A4E" w14:textId="77777777" w:rsidTr="006B20DD">
        <w:trPr>
          <w:trHeight w:val="324"/>
          <w:jc w:val="center"/>
        </w:trPr>
        <w:tc>
          <w:tcPr>
            <w:tcW w:w="4673" w:type="dxa"/>
            <w:vMerge/>
          </w:tcPr>
          <w:p w14:paraId="17ADF02D" w14:textId="77777777" w:rsidR="00DB5DDA" w:rsidRPr="00821332" w:rsidRDefault="00DB5DDA" w:rsidP="006B20DD">
            <w:pPr>
              <w:jc w:val="both"/>
              <w:rPr>
                <w:rFonts w:ascii="Times New Roman" w:hAnsi="Times New Roman"/>
                <w:color w:val="000000"/>
                <w:sz w:val="24"/>
                <w:szCs w:val="24"/>
              </w:rPr>
            </w:pPr>
          </w:p>
        </w:tc>
        <w:tc>
          <w:tcPr>
            <w:tcW w:w="1134" w:type="dxa"/>
          </w:tcPr>
          <w:p w14:paraId="06E3A6D9"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16</w:t>
            </w:r>
          </w:p>
        </w:tc>
        <w:tc>
          <w:tcPr>
            <w:tcW w:w="1134" w:type="dxa"/>
          </w:tcPr>
          <w:p w14:paraId="668484A8"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14</w:t>
            </w:r>
          </w:p>
        </w:tc>
        <w:tc>
          <w:tcPr>
            <w:tcW w:w="1134" w:type="dxa"/>
          </w:tcPr>
          <w:p w14:paraId="04E21938" w14:textId="77777777" w:rsidR="00DB5DDA" w:rsidRPr="00821332" w:rsidRDefault="00DB5DDA" w:rsidP="006B20DD">
            <w:pPr>
              <w:jc w:val="center"/>
              <w:rPr>
                <w:rFonts w:ascii="Times New Roman" w:hAnsi="Times New Roman"/>
                <w:color w:val="000000"/>
                <w:sz w:val="24"/>
                <w:szCs w:val="24"/>
              </w:rPr>
            </w:pPr>
            <w:r>
              <w:rPr>
                <w:rFonts w:ascii="Times New Roman" w:hAnsi="Times New Roman"/>
                <w:color w:val="000000"/>
                <w:sz w:val="24"/>
                <w:szCs w:val="24"/>
              </w:rPr>
              <w:t>13</w:t>
            </w:r>
          </w:p>
        </w:tc>
      </w:tr>
      <w:tr w:rsidR="00DB5DDA" w:rsidRPr="00821332" w14:paraId="62058D63" w14:textId="77777777" w:rsidTr="006B20DD">
        <w:trPr>
          <w:jc w:val="center"/>
        </w:trPr>
        <w:tc>
          <w:tcPr>
            <w:tcW w:w="4673" w:type="dxa"/>
          </w:tcPr>
          <w:p w14:paraId="7E3FAEAE" w14:textId="77777777" w:rsidR="00DB5DDA" w:rsidRPr="00821332" w:rsidRDefault="00DB5DDA" w:rsidP="006B20DD">
            <w:pPr>
              <w:jc w:val="both"/>
              <w:rPr>
                <w:rFonts w:ascii="Times New Roman" w:hAnsi="Times New Roman"/>
                <w:color w:val="000000"/>
                <w:sz w:val="24"/>
                <w:szCs w:val="24"/>
              </w:rPr>
            </w:pPr>
            <w:r w:rsidRPr="00821332">
              <w:rPr>
                <w:rFonts w:ascii="Times New Roman" w:hAnsi="Times New Roman"/>
                <w:color w:val="000000"/>
                <w:sz w:val="24"/>
                <w:szCs w:val="24"/>
              </w:rPr>
              <w:t>Из них:</w:t>
            </w:r>
          </w:p>
          <w:p w14:paraId="6C1D3C39" w14:textId="77777777" w:rsidR="00DB5DDA" w:rsidRPr="00821332" w:rsidRDefault="00DB5DDA" w:rsidP="006B20DD">
            <w:pPr>
              <w:jc w:val="both"/>
              <w:rPr>
                <w:rFonts w:ascii="Times New Roman" w:hAnsi="Times New Roman"/>
                <w:color w:val="000000"/>
                <w:sz w:val="24"/>
                <w:szCs w:val="24"/>
              </w:rPr>
            </w:pPr>
            <w:r w:rsidRPr="00821332">
              <w:rPr>
                <w:rFonts w:ascii="Times New Roman" w:hAnsi="Times New Roman"/>
                <w:color w:val="000000"/>
                <w:sz w:val="24"/>
                <w:szCs w:val="24"/>
              </w:rPr>
              <w:t>- ВТГ, обучающиеся по СОО</w:t>
            </w:r>
          </w:p>
        </w:tc>
        <w:tc>
          <w:tcPr>
            <w:tcW w:w="1134" w:type="dxa"/>
          </w:tcPr>
          <w:p w14:paraId="389C5004"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11</w:t>
            </w:r>
          </w:p>
        </w:tc>
        <w:tc>
          <w:tcPr>
            <w:tcW w:w="1134" w:type="dxa"/>
          </w:tcPr>
          <w:p w14:paraId="5FB6864A"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12</w:t>
            </w:r>
          </w:p>
        </w:tc>
        <w:tc>
          <w:tcPr>
            <w:tcW w:w="1134" w:type="dxa"/>
          </w:tcPr>
          <w:p w14:paraId="784AA0BE" w14:textId="77777777" w:rsidR="00DB5DDA" w:rsidRPr="00821332" w:rsidRDefault="00DB5DDA" w:rsidP="006B20DD">
            <w:pPr>
              <w:jc w:val="center"/>
              <w:rPr>
                <w:rFonts w:ascii="Times New Roman" w:hAnsi="Times New Roman"/>
                <w:color w:val="000000"/>
                <w:sz w:val="24"/>
                <w:szCs w:val="24"/>
              </w:rPr>
            </w:pPr>
            <w:r>
              <w:rPr>
                <w:rFonts w:ascii="Times New Roman" w:hAnsi="Times New Roman"/>
                <w:color w:val="000000"/>
                <w:sz w:val="24"/>
                <w:szCs w:val="24"/>
              </w:rPr>
              <w:t>10</w:t>
            </w:r>
          </w:p>
        </w:tc>
      </w:tr>
      <w:tr w:rsidR="00DB5DDA" w:rsidRPr="00821332" w14:paraId="7000F3D9" w14:textId="77777777" w:rsidTr="006B20DD">
        <w:trPr>
          <w:jc w:val="center"/>
        </w:trPr>
        <w:tc>
          <w:tcPr>
            <w:tcW w:w="4673" w:type="dxa"/>
          </w:tcPr>
          <w:p w14:paraId="0A0DEC41" w14:textId="77777777" w:rsidR="00DB5DDA" w:rsidRPr="00821332" w:rsidRDefault="00DB5DDA" w:rsidP="006B20DD">
            <w:pPr>
              <w:jc w:val="both"/>
              <w:rPr>
                <w:rFonts w:ascii="Times New Roman" w:hAnsi="Times New Roman"/>
                <w:color w:val="000000"/>
                <w:sz w:val="24"/>
                <w:szCs w:val="24"/>
              </w:rPr>
            </w:pPr>
            <w:r w:rsidRPr="00821332">
              <w:rPr>
                <w:rFonts w:ascii="Times New Roman" w:hAnsi="Times New Roman"/>
                <w:color w:val="000000"/>
                <w:sz w:val="24"/>
                <w:szCs w:val="24"/>
              </w:rPr>
              <w:t>- ВТГ, обучающиеся по СПО</w:t>
            </w:r>
          </w:p>
        </w:tc>
        <w:tc>
          <w:tcPr>
            <w:tcW w:w="1134" w:type="dxa"/>
          </w:tcPr>
          <w:p w14:paraId="532D328F"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3</w:t>
            </w:r>
          </w:p>
        </w:tc>
        <w:tc>
          <w:tcPr>
            <w:tcW w:w="1134" w:type="dxa"/>
          </w:tcPr>
          <w:p w14:paraId="07F97397"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1</w:t>
            </w:r>
          </w:p>
        </w:tc>
        <w:tc>
          <w:tcPr>
            <w:tcW w:w="1134" w:type="dxa"/>
          </w:tcPr>
          <w:p w14:paraId="07D420F4" w14:textId="77777777" w:rsidR="00DB5DDA" w:rsidRPr="00821332" w:rsidRDefault="00DB5DDA" w:rsidP="006B20DD">
            <w:pPr>
              <w:jc w:val="center"/>
              <w:rPr>
                <w:rFonts w:ascii="Times New Roman" w:hAnsi="Times New Roman"/>
                <w:color w:val="000000"/>
                <w:sz w:val="24"/>
                <w:szCs w:val="24"/>
              </w:rPr>
            </w:pPr>
            <w:r>
              <w:rPr>
                <w:rFonts w:ascii="Times New Roman" w:hAnsi="Times New Roman"/>
                <w:color w:val="000000"/>
                <w:sz w:val="24"/>
                <w:szCs w:val="24"/>
              </w:rPr>
              <w:t>2</w:t>
            </w:r>
          </w:p>
        </w:tc>
      </w:tr>
      <w:tr w:rsidR="00DB5DDA" w:rsidRPr="00821332" w14:paraId="32427906" w14:textId="77777777" w:rsidTr="006B20DD">
        <w:trPr>
          <w:jc w:val="center"/>
        </w:trPr>
        <w:tc>
          <w:tcPr>
            <w:tcW w:w="4673" w:type="dxa"/>
          </w:tcPr>
          <w:p w14:paraId="6F97C969" w14:textId="77777777" w:rsidR="00DB5DDA" w:rsidRPr="00821332" w:rsidRDefault="00DB5DDA" w:rsidP="006B20DD">
            <w:pPr>
              <w:jc w:val="both"/>
              <w:rPr>
                <w:rFonts w:ascii="Times New Roman" w:hAnsi="Times New Roman"/>
                <w:color w:val="000000"/>
                <w:sz w:val="24"/>
                <w:szCs w:val="24"/>
              </w:rPr>
            </w:pPr>
            <w:r w:rsidRPr="00821332">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1134" w:type="dxa"/>
          </w:tcPr>
          <w:p w14:paraId="2D16AB78"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2</w:t>
            </w:r>
          </w:p>
        </w:tc>
        <w:tc>
          <w:tcPr>
            <w:tcW w:w="1134" w:type="dxa"/>
          </w:tcPr>
          <w:p w14:paraId="59BCEAD7" w14:textId="77777777" w:rsidR="00DB5DDA" w:rsidRPr="00821332" w:rsidRDefault="00DB5DDA" w:rsidP="006B20DD">
            <w:pPr>
              <w:jc w:val="center"/>
              <w:rPr>
                <w:rFonts w:ascii="Times New Roman" w:hAnsi="Times New Roman"/>
                <w:color w:val="000000"/>
                <w:sz w:val="24"/>
                <w:szCs w:val="24"/>
              </w:rPr>
            </w:pPr>
            <w:r w:rsidRPr="00821332">
              <w:rPr>
                <w:rFonts w:ascii="Times New Roman" w:hAnsi="Times New Roman"/>
                <w:color w:val="000000"/>
                <w:sz w:val="24"/>
                <w:szCs w:val="24"/>
              </w:rPr>
              <w:t>1</w:t>
            </w:r>
          </w:p>
        </w:tc>
        <w:tc>
          <w:tcPr>
            <w:tcW w:w="1134" w:type="dxa"/>
          </w:tcPr>
          <w:p w14:paraId="3F8A288D" w14:textId="77777777" w:rsidR="00DB5DDA" w:rsidRPr="00821332"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r>
    </w:tbl>
    <w:p w14:paraId="3B299FD1" w14:textId="77777777" w:rsidR="00DB5DDA" w:rsidRDefault="00DB5DDA" w:rsidP="00DB5DDA">
      <w:pPr>
        <w:spacing w:after="0"/>
        <w:ind w:firstLine="709"/>
        <w:jc w:val="center"/>
        <w:rPr>
          <w:rFonts w:ascii="Times New Roman" w:hAnsi="Times New Roman"/>
          <w:color w:val="000000"/>
          <w:sz w:val="24"/>
          <w:szCs w:val="24"/>
        </w:rPr>
      </w:pPr>
    </w:p>
    <w:p w14:paraId="541C4FBE" w14:textId="77777777" w:rsidR="00DB5DDA" w:rsidRDefault="00DB5DDA" w:rsidP="00DB5DDA">
      <w:pPr>
        <w:spacing w:after="0"/>
        <w:ind w:firstLine="709"/>
        <w:jc w:val="center"/>
        <w:rPr>
          <w:rFonts w:ascii="Times New Roman" w:hAnsi="Times New Roman"/>
          <w:color w:val="000000"/>
          <w:sz w:val="24"/>
          <w:szCs w:val="24"/>
          <w:highlight w:val="yellow"/>
        </w:rPr>
      </w:pPr>
      <w:r w:rsidRPr="005A4BAA">
        <w:rPr>
          <w:rFonts w:ascii="Times New Roman" w:hAnsi="Times New Roman"/>
          <w:noProof/>
          <w:color w:val="000000"/>
          <w:sz w:val="24"/>
          <w:szCs w:val="24"/>
          <w:highlight w:val="yellow"/>
        </w:rPr>
        <w:drawing>
          <wp:inline distT="0" distB="0" distL="0" distR="0" wp14:anchorId="58E6E698" wp14:editId="2D2928D7">
            <wp:extent cx="5144877" cy="2324559"/>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D2C0350" w14:textId="163A4D3C" w:rsidR="00DB5DDA" w:rsidRDefault="0013450C" w:rsidP="0013450C">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682117">
        <w:rPr>
          <w:rFonts w:ascii="Times New Roman" w:hAnsi="Times New Roman"/>
          <w:color w:val="000000"/>
          <w:sz w:val="24"/>
          <w:szCs w:val="24"/>
        </w:rPr>
        <w:t xml:space="preserve"> 72</w:t>
      </w:r>
      <w:proofErr w:type="gramEnd"/>
      <w:r>
        <w:rPr>
          <w:rFonts w:ascii="Times New Roman" w:hAnsi="Times New Roman"/>
          <w:color w:val="000000"/>
          <w:sz w:val="24"/>
          <w:szCs w:val="24"/>
        </w:rPr>
        <w:t xml:space="preserve">. </w:t>
      </w:r>
      <w:r w:rsidRPr="00821332">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химии</w:t>
      </w:r>
      <w:r w:rsidRPr="00821332">
        <w:rPr>
          <w:rFonts w:ascii="Times New Roman" w:hAnsi="Times New Roman"/>
          <w:color w:val="000000"/>
          <w:sz w:val="24"/>
          <w:szCs w:val="24"/>
        </w:rPr>
        <w:t xml:space="preserve"> по району</w:t>
      </w:r>
    </w:p>
    <w:p w14:paraId="0942401D" w14:textId="77777777" w:rsidR="00DB5DDA" w:rsidRDefault="00DB5DDA" w:rsidP="00DB5DDA">
      <w:pPr>
        <w:spacing w:after="0"/>
        <w:ind w:firstLine="709"/>
        <w:jc w:val="both"/>
        <w:rPr>
          <w:rFonts w:ascii="Times New Roman" w:hAnsi="Times New Roman"/>
          <w:color w:val="000000"/>
          <w:sz w:val="24"/>
          <w:szCs w:val="24"/>
        </w:rPr>
      </w:pPr>
      <w:r w:rsidRPr="00375DFF">
        <w:rPr>
          <w:rFonts w:ascii="Times New Roman" w:hAnsi="Times New Roman"/>
          <w:noProof/>
          <w:color w:val="000000"/>
          <w:sz w:val="24"/>
          <w:szCs w:val="24"/>
        </w:rPr>
        <w:drawing>
          <wp:inline distT="0" distB="0" distL="0" distR="0" wp14:anchorId="1F108EDC" wp14:editId="59453DBA">
            <wp:extent cx="5144877" cy="2324559"/>
            <wp:effectExtent l="0" t="0" r="0" b="0"/>
            <wp:docPr id="1087181782" name="Диаграмма 1087181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EB88246" w14:textId="1F422A0C" w:rsidR="0013450C" w:rsidRPr="00375DFF" w:rsidRDefault="0013450C" w:rsidP="0013450C">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73</w:t>
      </w:r>
      <w:r>
        <w:rPr>
          <w:rFonts w:ascii="Times New Roman" w:hAnsi="Times New Roman"/>
          <w:color w:val="000000"/>
          <w:sz w:val="24"/>
          <w:szCs w:val="24"/>
        </w:rPr>
        <w:t xml:space="preserve">. Доля выпускников, выбравших химию, по отношению к </w:t>
      </w:r>
      <w:r w:rsidRPr="00375DFF">
        <w:rPr>
          <w:rFonts w:ascii="Times New Roman" w:hAnsi="Times New Roman"/>
          <w:color w:val="000000"/>
          <w:sz w:val="24"/>
          <w:szCs w:val="24"/>
        </w:rPr>
        <w:t>общему количеству выпускников ОО</w:t>
      </w:r>
    </w:p>
    <w:p w14:paraId="7382108A" w14:textId="376AA7E6" w:rsidR="0013450C" w:rsidRDefault="0013450C" w:rsidP="00DB5DDA">
      <w:pPr>
        <w:spacing w:after="0"/>
        <w:ind w:firstLine="709"/>
        <w:jc w:val="both"/>
        <w:rPr>
          <w:rFonts w:ascii="Times New Roman" w:hAnsi="Times New Roman"/>
          <w:color w:val="000000"/>
          <w:sz w:val="24"/>
          <w:szCs w:val="24"/>
        </w:rPr>
      </w:pPr>
    </w:p>
    <w:p w14:paraId="4DA25A19" w14:textId="103244B2" w:rsidR="00DB5DDA" w:rsidRPr="00B60CC0" w:rsidRDefault="00DB5DDA" w:rsidP="00DB5DDA">
      <w:pPr>
        <w:spacing w:after="0"/>
        <w:ind w:firstLine="709"/>
        <w:jc w:val="both"/>
        <w:rPr>
          <w:rFonts w:ascii="Times New Roman" w:hAnsi="Times New Roman"/>
          <w:color w:val="000000"/>
          <w:sz w:val="24"/>
          <w:szCs w:val="24"/>
        </w:rPr>
      </w:pPr>
      <w:r w:rsidRPr="00821332">
        <w:rPr>
          <w:rFonts w:ascii="Times New Roman" w:hAnsi="Times New Roman"/>
          <w:color w:val="000000"/>
          <w:sz w:val="24"/>
          <w:szCs w:val="24"/>
        </w:rPr>
        <w:t>Общее количество выпускников, сдающих ЕГЭ по химии в 202</w:t>
      </w:r>
      <w:r>
        <w:rPr>
          <w:rFonts w:ascii="Times New Roman" w:hAnsi="Times New Roman"/>
          <w:color w:val="000000"/>
          <w:sz w:val="24"/>
          <w:szCs w:val="24"/>
        </w:rPr>
        <w:t>3</w:t>
      </w:r>
      <w:r w:rsidRPr="00821332">
        <w:rPr>
          <w:rFonts w:ascii="Times New Roman" w:hAnsi="Times New Roman"/>
          <w:color w:val="000000"/>
          <w:sz w:val="24"/>
          <w:szCs w:val="24"/>
        </w:rPr>
        <w:t xml:space="preserve"> году</w:t>
      </w:r>
      <w:r>
        <w:rPr>
          <w:rFonts w:ascii="Times New Roman" w:hAnsi="Times New Roman"/>
          <w:color w:val="000000"/>
          <w:sz w:val="24"/>
          <w:szCs w:val="24"/>
        </w:rPr>
        <w:t>,</w:t>
      </w:r>
      <w:r w:rsidRPr="00821332">
        <w:rPr>
          <w:rFonts w:ascii="Times New Roman" w:hAnsi="Times New Roman"/>
          <w:color w:val="000000"/>
          <w:sz w:val="24"/>
          <w:szCs w:val="24"/>
        </w:rPr>
        <w:t xml:space="preserve"> уменьш</w:t>
      </w:r>
      <w:r>
        <w:rPr>
          <w:rFonts w:ascii="Times New Roman" w:hAnsi="Times New Roman"/>
          <w:color w:val="000000"/>
          <w:sz w:val="24"/>
          <w:szCs w:val="24"/>
        </w:rPr>
        <w:t>илось и составило</w:t>
      </w:r>
      <w:r w:rsidRPr="00821332">
        <w:rPr>
          <w:rFonts w:ascii="Times New Roman" w:hAnsi="Times New Roman"/>
          <w:color w:val="000000"/>
          <w:sz w:val="24"/>
          <w:szCs w:val="24"/>
        </w:rPr>
        <w:t xml:space="preserve"> 1</w:t>
      </w:r>
      <w:r>
        <w:rPr>
          <w:rFonts w:ascii="Times New Roman" w:hAnsi="Times New Roman"/>
          <w:color w:val="000000"/>
          <w:sz w:val="24"/>
          <w:szCs w:val="24"/>
        </w:rPr>
        <w:t>3</w:t>
      </w:r>
      <w:r w:rsidRPr="00821332">
        <w:rPr>
          <w:rFonts w:ascii="Times New Roman" w:hAnsi="Times New Roman"/>
          <w:color w:val="000000"/>
          <w:sz w:val="24"/>
          <w:szCs w:val="24"/>
        </w:rPr>
        <w:t xml:space="preserve"> человек,</w:t>
      </w:r>
      <w:r>
        <w:rPr>
          <w:rFonts w:ascii="Times New Roman" w:hAnsi="Times New Roman"/>
          <w:color w:val="000000"/>
          <w:sz w:val="24"/>
          <w:szCs w:val="24"/>
        </w:rPr>
        <w:t xml:space="preserve"> </w:t>
      </w:r>
      <w:r w:rsidRPr="00821332">
        <w:rPr>
          <w:rFonts w:ascii="Times New Roman" w:hAnsi="Times New Roman"/>
          <w:color w:val="000000"/>
          <w:sz w:val="24"/>
          <w:szCs w:val="24"/>
        </w:rPr>
        <w:t>в 202</w:t>
      </w:r>
      <w:r>
        <w:rPr>
          <w:rFonts w:ascii="Times New Roman" w:hAnsi="Times New Roman"/>
          <w:color w:val="000000"/>
          <w:sz w:val="24"/>
          <w:szCs w:val="24"/>
        </w:rPr>
        <w:t>2</w:t>
      </w:r>
      <w:r w:rsidRPr="00821332">
        <w:rPr>
          <w:rFonts w:ascii="Times New Roman" w:hAnsi="Times New Roman"/>
          <w:color w:val="000000"/>
          <w:sz w:val="24"/>
          <w:szCs w:val="24"/>
        </w:rPr>
        <w:t xml:space="preserve"> году 1</w:t>
      </w:r>
      <w:r>
        <w:rPr>
          <w:rFonts w:ascii="Times New Roman" w:hAnsi="Times New Roman"/>
          <w:color w:val="000000"/>
          <w:sz w:val="24"/>
          <w:szCs w:val="24"/>
        </w:rPr>
        <w:t>4</w:t>
      </w:r>
      <w:r w:rsidRPr="00821332">
        <w:rPr>
          <w:rFonts w:ascii="Times New Roman" w:hAnsi="Times New Roman"/>
          <w:color w:val="000000"/>
          <w:sz w:val="24"/>
          <w:szCs w:val="24"/>
        </w:rPr>
        <w:t>, в 202</w:t>
      </w:r>
      <w:r>
        <w:rPr>
          <w:rFonts w:ascii="Times New Roman" w:hAnsi="Times New Roman"/>
          <w:color w:val="000000"/>
          <w:sz w:val="24"/>
          <w:szCs w:val="24"/>
        </w:rPr>
        <w:t>1</w:t>
      </w:r>
      <w:r w:rsidRPr="00821332">
        <w:rPr>
          <w:rFonts w:ascii="Times New Roman" w:hAnsi="Times New Roman"/>
          <w:color w:val="000000"/>
          <w:sz w:val="24"/>
          <w:szCs w:val="24"/>
        </w:rPr>
        <w:t xml:space="preserve"> – </w:t>
      </w:r>
      <w:r>
        <w:rPr>
          <w:rFonts w:ascii="Times New Roman" w:hAnsi="Times New Roman"/>
          <w:color w:val="000000"/>
          <w:sz w:val="24"/>
          <w:szCs w:val="24"/>
        </w:rPr>
        <w:t>16</w:t>
      </w:r>
      <w:r w:rsidRPr="00821332">
        <w:rPr>
          <w:rFonts w:ascii="Times New Roman" w:hAnsi="Times New Roman"/>
          <w:color w:val="000000"/>
          <w:sz w:val="24"/>
          <w:szCs w:val="24"/>
        </w:rPr>
        <w:t xml:space="preserve"> </w:t>
      </w:r>
      <w:r>
        <w:rPr>
          <w:rFonts w:ascii="Times New Roman" w:hAnsi="Times New Roman"/>
          <w:color w:val="000000"/>
          <w:sz w:val="24"/>
          <w:szCs w:val="24"/>
        </w:rPr>
        <w:t>человек.</w:t>
      </w:r>
      <w:r w:rsidRPr="00B60CC0">
        <w:rPr>
          <w:rFonts w:ascii="Times New Roman" w:hAnsi="Times New Roman"/>
          <w:color w:val="000000"/>
          <w:sz w:val="24"/>
          <w:szCs w:val="24"/>
        </w:rPr>
        <w:t xml:space="preserve"> </w:t>
      </w:r>
      <w:r>
        <w:rPr>
          <w:rFonts w:ascii="Times New Roman" w:hAnsi="Times New Roman"/>
          <w:color w:val="000000"/>
          <w:sz w:val="24"/>
          <w:szCs w:val="24"/>
        </w:rPr>
        <w:t xml:space="preserve">Изменение </w:t>
      </w:r>
      <w:r w:rsidRPr="00B60CC0">
        <w:rPr>
          <w:rFonts w:ascii="Times New Roman" w:hAnsi="Times New Roman"/>
          <w:color w:val="000000"/>
          <w:sz w:val="24"/>
          <w:szCs w:val="24"/>
        </w:rPr>
        <w:t>количества экзаменуемых по химии обусловлено снижением</w:t>
      </w:r>
      <w:r>
        <w:rPr>
          <w:rFonts w:ascii="Times New Roman" w:hAnsi="Times New Roman"/>
          <w:color w:val="000000"/>
          <w:sz w:val="24"/>
          <w:szCs w:val="24"/>
        </w:rPr>
        <w:t xml:space="preserve"> </w:t>
      </w:r>
      <w:r w:rsidRPr="00B60CC0">
        <w:rPr>
          <w:rFonts w:ascii="Times New Roman" w:hAnsi="Times New Roman"/>
          <w:color w:val="000000"/>
          <w:sz w:val="24"/>
          <w:szCs w:val="24"/>
        </w:rPr>
        <w:t>заинтересованности будущих абитуриентов в высшем образовании</w:t>
      </w:r>
      <w:r>
        <w:rPr>
          <w:rFonts w:ascii="Times New Roman" w:hAnsi="Times New Roman"/>
          <w:color w:val="000000"/>
          <w:sz w:val="24"/>
          <w:szCs w:val="24"/>
        </w:rPr>
        <w:t xml:space="preserve"> по данному направлению.</w:t>
      </w:r>
    </w:p>
    <w:p w14:paraId="68674872" w14:textId="77777777" w:rsidR="00DB5DDA" w:rsidRDefault="00DB5DDA" w:rsidP="00DB5DDA">
      <w:pPr>
        <w:spacing w:after="0"/>
        <w:ind w:firstLine="708"/>
        <w:jc w:val="both"/>
        <w:rPr>
          <w:rFonts w:ascii="Times New Roman" w:hAnsi="Times New Roman"/>
          <w:color w:val="000000"/>
          <w:sz w:val="24"/>
          <w:szCs w:val="24"/>
        </w:rPr>
      </w:pPr>
    </w:p>
    <w:p w14:paraId="5D5335AC" w14:textId="77777777" w:rsidR="00DB5DDA" w:rsidRDefault="00DB5DDA" w:rsidP="00DB5DDA">
      <w:pPr>
        <w:spacing w:after="0"/>
        <w:ind w:firstLine="708"/>
        <w:jc w:val="both"/>
        <w:rPr>
          <w:rFonts w:ascii="Times New Roman" w:hAnsi="Times New Roman"/>
          <w:sz w:val="24"/>
          <w:szCs w:val="24"/>
        </w:rPr>
      </w:pPr>
      <w:r w:rsidRPr="00FC226C">
        <w:rPr>
          <w:rFonts w:ascii="Times New Roman" w:hAnsi="Times New Roman"/>
          <w:color w:val="000000"/>
          <w:sz w:val="24"/>
          <w:szCs w:val="24"/>
        </w:rPr>
        <w:lastRenderedPageBreak/>
        <w:t xml:space="preserve">Подтвердили освоение общеобразовательных программ среднего общего образования </w:t>
      </w:r>
      <w:r>
        <w:rPr>
          <w:rFonts w:ascii="Times New Roman" w:hAnsi="Times New Roman"/>
          <w:color w:val="000000"/>
          <w:sz w:val="24"/>
          <w:szCs w:val="24"/>
        </w:rPr>
        <w:t>7</w:t>
      </w:r>
      <w:r w:rsidRPr="00FC226C">
        <w:rPr>
          <w:rFonts w:ascii="Times New Roman" w:hAnsi="Times New Roman"/>
          <w:color w:val="000000"/>
          <w:sz w:val="24"/>
          <w:szCs w:val="24"/>
        </w:rPr>
        <w:t xml:space="preserve"> участников, что составило, </w:t>
      </w:r>
      <w:r>
        <w:rPr>
          <w:rFonts w:ascii="Times New Roman" w:hAnsi="Times New Roman"/>
          <w:color w:val="000000"/>
          <w:sz w:val="24"/>
          <w:szCs w:val="24"/>
        </w:rPr>
        <w:t>53,85</w:t>
      </w:r>
      <w:r w:rsidRPr="00FC226C">
        <w:rPr>
          <w:rFonts w:ascii="Times New Roman" w:hAnsi="Times New Roman"/>
          <w:color w:val="000000"/>
          <w:sz w:val="24"/>
          <w:szCs w:val="24"/>
        </w:rPr>
        <w:t>% (</w:t>
      </w:r>
      <w:r>
        <w:rPr>
          <w:rFonts w:ascii="Times New Roman" w:hAnsi="Times New Roman"/>
          <w:color w:val="000000"/>
          <w:sz w:val="24"/>
          <w:szCs w:val="24"/>
        </w:rPr>
        <w:t xml:space="preserve">2022г. -85,71%, </w:t>
      </w:r>
      <w:r w:rsidRPr="00FC226C">
        <w:rPr>
          <w:rFonts w:ascii="Times New Roman" w:hAnsi="Times New Roman"/>
          <w:color w:val="000000"/>
          <w:sz w:val="24"/>
          <w:szCs w:val="24"/>
        </w:rPr>
        <w:t xml:space="preserve">2021 г. -81,25%), по области </w:t>
      </w:r>
      <w:r>
        <w:rPr>
          <w:rFonts w:ascii="Times New Roman" w:hAnsi="Times New Roman"/>
          <w:color w:val="000000"/>
          <w:sz w:val="24"/>
          <w:szCs w:val="24"/>
        </w:rPr>
        <w:t>67,8</w:t>
      </w:r>
      <w:proofErr w:type="gramStart"/>
      <w:r w:rsidRPr="00FC226C">
        <w:rPr>
          <w:rFonts w:ascii="Times New Roman" w:hAnsi="Times New Roman"/>
          <w:color w:val="000000"/>
          <w:sz w:val="24"/>
          <w:szCs w:val="24"/>
        </w:rPr>
        <w:t xml:space="preserve">% </w:t>
      </w:r>
      <w:r>
        <w:rPr>
          <w:rFonts w:ascii="Times New Roman" w:hAnsi="Times New Roman"/>
          <w:color w:val="000000"/>
          <w:sz w:val="24"/>
          <w:szCs w:val="24"/>
        </w:rPr>
        <w:t>.</w:t>
      </w:r>
      <w:proofErr w:type="gramEnd"/>
    </w:p>
    <w:p w14:paraId="5C3EF5C7" w14:textId="5F608D48" w:rsidR="00DB5DDA" w:rsidRPr="00B60CC0" w:rsidRDefault="0013450C" w:rsidP="00DB5DDA">
      <w:pPr>
        <w:spacing w:after="0"/>
        <w:ind w:firstLine="709"/>
        <w:jc w:val="center"/>
        <w:rPr>
          <w:rFonts w:ascii="Times New Roman" w:hAnsi="Times New Roman"/>
          <w:sz w:val="24"/>
          <w:szCs w:val="24"/>
        </w:rPr>
      </w:pPr>
      <w:proofErr w:type="gramStart"/>
      <w:r>
        <w:rPr>
          <w:rFonts w:ascii="Times New Roman" w:hAnsi="Times New Roman"/>
          <w:sz w:val="24"/>
          <w:szCs w:val="24"/>
        </w:rPr>
        <w:t xml:space="preserve">Таблица </w:t>
      </w:r>
      <w:r w:rsidR="00682117">
        <w:rPr>
          <w:rFonts w:ascii="Times New Roman" w:hAnsi="Times New Roman"/>
          <w:sz w:val="24"/>
          <w:szCs w:val="24"/>
        </w:rPr>
        <w:t xml:space="preserve"> 63</w:t>
      </w:r>
      <w:proofErr w:type="gramEnd"/>
      <w:r>
        <w:rPr>
          <w:rFonts w:ascii="Times New Roman" w:hAnsi="Times New Roman"/>
          <w:sz w:val="24"/>
          <w:szCs w:val="24"/>
        </w:rPr>
        <w:t xml:space="preserve">. </w:t>
      </w:r>
      <w:r w:rsidR="00DB5DDA" w:rsidRPr="00B60CC0">
        <w:rPr>
          <w:rFonts w:ascii="Times New Roman" w:hAnsi="Times New Roman"/>
          <w:sz w:val="24"/>
          <w:szCs w:val="24"/>
        </w:rPr>
        <w:t>Динамика результатов ЕГЭ по химии за последние 3 года</w:t>
      </w:r>
    </w:p>
    <w:tbl>
      <w:tblPr>
        <w:tblStyle w:val="afa"/>
        <w:tblW w:w="0" w:type="auto"/>
        <w:jc w:val="center"/>
        <w:tblLook w:val="04A0" w:firstRow="1" w:lastRow="0" w:firstColumn="1" w:lastColumn="0" w:noHBand="0" w:noVBand="1"/>
      </w:tblPr>
      <w:tblGrid>
        <w:gridCol w:w="704"/>
        <w:gridCol w:w="2977"/>
        <w:gridCol w:w="1225"/>
        <w:gridCol w:w="1225"/>
        <w:gridCol w:w="1225"/>
        <w:gridCol w:w="1527"/>
      </w:tblGrid>
      <w:tr w:rsidR="00DB5DDA" w:rsidRPr="00B60CC0" w14:paraId="6E6D163E" w14:textId="77777777" w:rsidTr="006B20DD">
        <w:trPr>
          <w:jc w:val="center"/>
        </w:trPr>
        <w:tc>
          <w:tcPr>
            <w:tcW w:w="704" w:type="dxa"/>
          </w:tcPr>
          <w:p w14:paraId="7667BB84"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w:t>
            </w:r>
          </w:p>
          <w:p w14:paraId="0491AA32"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п/п</w:t>
            </w:r>
          </w:p>
        </w:tc>
        <w:tc>
          <w:tcPr>
            <w:tcW w:w="2977" w:type="dxa"/>
          </w:tcPr>
          <w:p w14:paraId="633B01B9"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Участники, набравших балл</w:t>
            </w:r>
          </w:p>
        </w:tc>
        <w:tc>
          <w:tcPr>
            <w:tcW w:w="1225" w:type="dxa"/>
          </w:tcPr>
          <w:p w14:paraId="69BE13EF"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2021 г.</w:t>
            </w:r>
          </w:p>
        </w:tc>
        <w:tc>
          <w:tcPr>
            <w:tcW w:w="1225" w:type="dxa"/>
          </w:tcPr>
          <w:p w14:paraId="3C0FB016"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2022 г.</w:t>
            </w:r>
          </w:p>
        </w:tc>
        <w:tc>
          <w:tcPr>
            <w:tcW w:w="1225" w:type="dxa"/>
          </w:tcPr>
          <w:p w14:paraId="40E303EC"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2023 г.</w:t>
            </w:r>
          </w:p>
        </w:tc>
        <w:tc>
          <w:tcPr>
            <w:tcW w:w="1527" w:type="dxa"/>
          </w:tcPr>
          <w:p w14:paraId="601A5CF5"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Областной показатель</w:t>
            </w:r>
          </w:p>
        </w:tc>
      </w:tr>
      <w:tr w:rsidR="00DB5DDA" w:rsidRPr="00B60CC0" w14:paraId="3D0FD2F7" w14:textId="77777777" w:rsidTr="006B20DD">
        <w:trPr>
          <w:jc w:val="center"/>
        </w:trPr>
        <w:tc>
          <w:tcPr>
            <w:tcW w:w="704" w:type="dxa"/>
          </w:tcPr>
          <w:p w14:paraId="69FB304C" w14:textId="77777777" w:rsidR="00DB5DDA" w:rsidRPr="00B60CC0" w:rsidRDefault="00DB5DDA" w:rsidP="00B50AB3">
            <w:pPr>
              <w:pStyle w:val="a3"/>
              <w:numPr>
                <w:ilvl w:val="0"/>
                <w:numId w:val="41"/>
              </w:numPr>
              <w:spacing w:after="0"/>
              <w:jc w:val="center"/>
              <w:rPr>
                <w:rFonts w:ascii="Times New Roman" w:hAnsi="Times New Roman"/>
                <w:sz w:val="24"/>
                <w:szCs w:val="24"/>
              </w:rPr>
            </w:pPr>
          </w:p>
        </w:tc>
        <w:tc>
          <w:tcPr>
            <w:tcW w:w="2977" w:type="dxa"/>
          </w:tcPr>
          <w:p w14:paraId="6478C37A" w14:textId="77777777" w:rsidR="00DB5DDA" w:rsidRPr="00B60CC0" w:rsidRDefault="00DB5DDA" w:rsidP="006B20DD">
            <w:pPr>
              <w:rPr>
                <w:rFonts w:ascii="Times New Roman" w:hAnsi="Times New Roman"/>
                <w:sz w:val="24"/>
                <w:szCs w:val="24"/>
              </w:rPr>
            </w:pPr>
            <w:r w:rsidRPr="00B60CC0">
              <w:rPr>
                <w:rFonts w:ascii="Times New Roman" w:hAnsi="Times New Roman"/>
                <w:sz w:val="24"/>
                <w:szCs w:val="24"/>
              </w:rPr>
              <w:t xml:space="preserve">0-35 (ниже минимального балла), % </w:t>
            </w:r>
          </w:p>
        </w:tc>
        <w:tc>
          <w:tcPr>
            <w:tcW w:w="1225" w:type="dxa"/>
          </w:tcPr>
          <w:p w14:paraId="07F0006E"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18,75</w:t>
            </w:r>
          </w:p>
        </w:tc>
        <w:tc>
          <w:tcPr>
            <w:tcW w:w="1225" w:type="dxa"/>
          </w:tcPr>
          <w:p w14:paraId="1D4D3F06"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15,38</w:t>
            </w:r>
          </w:p>
        </w:tc>
        <w:tc>
          <w:tcPr>
            <w:tcW w:w="1225" w:type="dxa"/>
          </w:tcPr>
          <w:p w14:paraId="37779276"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46,15</w:t>
            </w:r>
          </w:p>
        </w:tc>
        <w:tc>
          <w:tcPr>
            <w:tcW w:w="1527" w:type="dxa"/>
          </w:tcPr>
          <w:p w14:paraId="013A8513"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32,20</w:t>
            </w:r>
          </w:p>
        </w:tc>
      </w:tr>
      <w:tr w:rsidR="00DB5DDA" w:rsidRPr="00B60CC0" w14:paraId="7EA95DBC" w14:textId="77777777" w:rsidTr="006B20DD">
        <w:trPr>
          <w:jc w:val="center"/>
        </w:trPr>
        <w:tc>
          <w:tcPr>
            <w:tcW w:w="704" w:type="dxa"/>
          </w:tcPr>
          <w:p w14:paraId="231D15E4" w14:textId="77777777" w:rsidR="00DB5DDA" w:rsidRPr="00B60CC0" w:rsidRDefault="00DB5DDA" w:rsidP="00B50AB3">
            <w:pPr>
              <w:pStyle w:val="a3"/>
              <w:numPr>
                <w:ilvl w:val="0"/>
                <w:numId w:val="41"/>
              </w:numPr>
              <w:spacing w:after="0"/>
              <w:jc w:val="center"/>
              <w:rPr>
                <w:rFonts w:ascii="Times New Roman" w:hAnsi="Times New Roman"/>
                <w:sz w:val="24"/>
                <w:szCs w:val="24"/>
              </w:rPr>
            </w:pPr>
          </w:p>
        </w:tc>
        <w:tc>
          <w:tcPr>
            <w:tcW w:w="2977" w:type="dxa"/>
          </w:tcPr>
          <w:p w14:paraId="2DDD87B3" w14:textId="77777777" w:rsidR="00DB5DDA" w:rsidRPr="00B60CC0" w:rsidRDefault="00DB5DDA" w:rsidP="006B20DD">
            <w:pPr>
              <w:rPr>
                <w:rFonts w:ascii="Times New Roman" w:hAnsi="Times New Roman"/>
                <w:sz w:val="24"/>
                <w:szCs w:val="24"/>
              </w:rPr>
            </w:pPr>
            <w:r w:rsidRPr="00B60CC0">
              <w:rPr>
                <w:rFonts w:ascii="Times New Roman" w:hAnsi="Times New Roman"/>
                <w:sz w:val="24"/>
                <w:szCs w:val="24"/>
              </w:rPr>
              <w:t xml:space="preserve">от 36 до </w:t>
            </w:r>
            <w:r>
              <w:rPr>
                <w:rFonts w:ascii="Times New Roman" w:hAnsi="Times New Roman"/>
                <w:sz w:val="24"/>
                <w:szCs w:val="24"/>
              </w:rPr>
              <w:t>8</w:t>
            </w:r>
            <w:r w:rsidRPr="00B60CC0">
              <w:rPr>
                <w:rFonts w:ascii="Times New Roman" w:hAnsi="Times New Roman"/>
                <w:sz w:val="24"/>
                <w:szCs w:val="24"/>
              </w:rPr>
              <w:t>0,</w:t>
            </w:r>
            <w:r>
              <w:rPr>
                <w:rFonts w:ascii="Times New Roman" w:hAnsi="Times New Roman"/>
                <w:sz w:val="24"/>
                <w:szCs w:val="24"/>
              </w:rPr>
              <w:t xml:space="preserve"> </w:t>
            </w:r>
            <w:r w:rsidRPr="00B60CC0">
              <w:rPr>
                <w:rFonts w:ascii="Times New Roman" w:hAnsi="Times New Roman"/>
                <w:sz w:val="24"/>
                <w:szCs w:val="24"/>
              </w:rPr>
              <w:t>%</w:t>
            </w:r>
          </w:p>
        </w:tc>
        <w:tc>
          <w:tcPr>
            <w:tcW w:w="1225" w:type="dxa"/>
          </w:tcPr>
          <w:p w14:paraId="26AB9686"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75</w:t>
            </w:r>
          </w:p>
        </w:tc>
        <w:tc>
          <w:tcPr>
            <w:tcW w:w="1225" w:type="dxa"/>
          </w:tcPr>
          <w:p w14:paraId="1FBA6ADF"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85,71</w:t>
            </w:r>
          </w:p>
        </w:tc>
        <w:tc>
          <w:tcPr>
            <w:tcW w:w="1225" w:type="dxa"/>
          </w:tcPr>
          <w:p w14:paraId="4DA2BED5"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38,46</w:t>
            </w:r>
          </w:p>
        </w:tc>
        <w:tc>
          <w:tcPr>
            <w:tcW w:w="1527" w:type="dxa"/>
          </w:tcPr>
          <w:p w14:paraId="777FD8B4"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56,02</w:t>
            </w:r>
          </w:p>
        </w:tc>
      </w:tr>
      <w:tr w:rsidR="00DB5DDA" w:rsidRPr="00B60CC0" w14:paraId="3DD2C9F3" w14:textId="77777777" w:rsidTr="006B20DD">
        <w:trPr>
          <w:jc w:val="center"/>
        </w:trPr>
        <w:tc>
          <w:tcPr>
            <w:tcW w:w="704" w:type="dxa"/>
          </w:tcPr>
          <w:p w14:paraId="427DE850" w14:textId="77777777" w:rsidR="00DB5DDA" w:rsidRPr="00B60CC0" w:rsidRDefault="00DB5DDA" w:rsidP="00B50AB3">
            <w:pPr>
              <w:pStyle w:val="a3"/>
              <w:numPr>
                <w:ilvl w:val="0"/>
                <w:numId w:val="41"/>
              </w:numPr>
              <w:spacing w:after="0"/>
              <w:jc w:val="center"/>
              <w:rPr>
                <w:rFonts w:ascii="Times New Roman" w:hAnsi="Times New Roman"/>
                <w:sz w:val="24"/>
                <w:szCs w:val="24"/>
              </w:rPr>
            </w:pPr>
          </w:p>
        </w:tc>
        <w:tc>
          <w:tcPr>
            <w:tcW w:w="2977" w:type="dxa"/>
          </w:tcPr>
          <w:p w14:paraId="73461801" w14:textId="77777777" w:rsidR="00DB5DDA" w:rsidRPr="00B60CC0" w:rsidRDefault="00DB5DDA" w:rsidP="006B20DD">
            <w:pPr>
              <w:rPr>
                <w:rFonts w:ascii="Times New Roman" w:hAnsi="Times New Roman"/>
                <w:sz w:val="24"/>
                <w:szCs w:val="24"/>
              </w:rPr>
            </w:pPr>
            <w:r w:rsidRPr="00B60CC0">
              <w:rPr>
                <w:rFonts w:ascii="Times New Roman" w:hAnsi="Times New Roman"/>
                <w:sz w:val="24"/>
                <w:szCs w:val="24"/>
              </w:rPr>
              <w:t>от 81 до 99,</w:t>
            </w:r>
            <w:r>
              <w:rPr>
                <w:rFonts w:ascii="Times New Roman" w:hAnsi="Times New Roman"/>
                <w:sz w:val="24"/>
                <w:szCs w:val="24"/>
              </w:rPr>
              <w:t xml:space="preserve"> </w:t>
            </w:r>
            <w:r w:rsidRPr="00B60CC0">
              <w:rPr>
                <w:rFonts w:ascii="Times New Roman" w:hAnsi="Times New Roman"/>
                <w:sz w:val="24"/>
                <w:szCs w:val="24"/>
              </w:rPr>
              <w:t>%</w:t>
            </w:r>
          </w:p>
        </w:tc>
        <w:tc>
          <w:tcPr>
            <w:tcW w:w="1225" w:type="dxa"/>
          </w:tcPr>
          <w:p w14:paraId="6313E17C"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6,25</w:t>
            </w:r>
          </w:p>
        </w:tc>
        <w:tc>
          <w:tcPr>
            <w:tcW w:w="1225" w:type="dxa"/>
          </w:tcPr>
          <w:p w14:paraId="0CBE4D75"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0</w:t>
            </w:r>
          </w:p>
        </w:tc>
        <w:tc>
          <w:tcPr>
            <w:tcW w:w="1225" w:type="dxa"/>
          </w:tcPr>
          <w:p w14:paraId="7BAE3B32"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15,38</w:t>
            </w:r>
          </w:p>
        </w:tc>
        <w:tc>
          <w:tcPr>
            <w:tcW w:w="1527" w:type="dxa"/>
          </w:tcPr>
          <w:p w14:paraId="6621E81F"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11,78</w:t>
            </w:r>
          </w:p>
        </w:tc>
      </w:tr>
      <w:tr w:rsidR="00DB5DDA" w:rsidRPr="00B60CC0" w14:paraId="52FF339E" w14:textId="77777777" w:rsidTr="006B20DD">
        <w:trPr>
          <w:jc w:val="center"/>
        </w:trPr>
        <w:tc>
          <w:tcPr>
            <w:tcW w:w="704" w:type="dxa"/>
          </w:tcPr>
          <w:p w14:paraId="5A9A3D34" w14:textId="77777777" w:rsidR="00DB5DDA" w:rsidRPr="00B60CC0" w:rsidRDefault="00DB5DDA" w:rsidP="00B50AB3">
            <w:pPr>
              <w:pStyle w:val="a3"/>
              <w:numPr>
                <w:ilvl w:val="0"/>
                <w:numId w:val="41"/>
              </w:numPr>
              <w:spacing w:after="0"/>
              <w:jc w:val="center"/>
              <w:rPr>
                <w:rFonts w:ascii="Times New Roman" w:hAnsi="Times New Roman"/>
                <w:sz w:val="24"/>
                <w:szCs w:val="24"/>
              </w:rPr>
            </w:pPr>
          </w:p>
        </w:tc>
        <w:tc>
          <w:tcPr>
            <w:tcW w:w="2977" w:type="dxa"/>
          </w:tcPr>
          <w:p w14:paraId="6A2ACA21" w14:textId="77777777" w:rsidR="00DB5DDA" w:rsidRPr="00B60CC0" w:rsidRDefault="00DB5DDA" w:rsidP="006B20DD">
            <w:pPr>
              <w:rPr>
                <w:rFonts w:ascii="Times New Roman" w:hAnsi="Times New Roman"/>
                <w:sz w:val="24"/>
                <w:szCs w:val="24"/>
              </w:rPr>
            </w:pPr>
            <w:r w:rsidRPr="00B60CC0">
              <w:rPr>
                <w:rFonts w:ascii="Times New Roman" w:hAnsi="Times New Roman"/>
                <w:sz w:val="24"/>
                <w:szCs w:val="24"/>
              </w:rPr>
              <w:t>100 баллов, чел.</w:t>
            </w:r>
          </w:p>
        </w:tc>
        <w:tc>
          <w:tcPr>
            <w:tcW w:w="1225" w:type="dxa"/>
          </w:tcPr>
          <w:p w14:paraId="069956D1"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0</w:t>
            </w:r>
          </w:p>
        </w:tc>
        <w:tc>
          <w:tcPr>
            <w:tcW w:w="1225" w:type="dxa"/>
          </w:tcPr>
          <w:p w14:paraId="43A448F2"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0</w:t>
            </w:r>
          </w:p>
        </w:tc>
        <w:tc>
          <w:tcPr>
            <w:tcW w:w="1225" w:type="dxa"/>
          </w:tcPr>
          <w:p w14:paraId="108F4E86"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64C41FA7"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0</w:t>
            </w:r>
          </w:p>
        </w:tc>
      </w:tr>
      <w:tr w:rsidR="00DB5DDA" w:rsidRPr="00B60CC0" w14:paraId="406E6BF9" w14:textId="77777777" w:rsidTr="006B20DD">
        <w:trPr>
          <w:jc w:val="center"/>
        </w:trPr>
        <w:tc>
          <w:tcPr>
            <w:tcW w:w="704" w:type="dxa"/>
          </w:tcPr>
          <w:p w14:paraId="236C0818" w14:textId="77777777" w:rsidR="00DB5DDA" w:rsidRPr="00B60CC0" w:rsidRDefault="00DB5DDA" w:rsidP="00B50AB3">
            <w:pPr>
              <w:pStyle w:val="a3"/>
              <w:numPr>
                <w:ilvl w:val="0"/>
                <w:numId w:val="41"/>
              </w:numPr>
              <w:spacing w:after="0"/>
              <w:jc w:val="center"/>
              <w:rPr>
                <w:rFonts w:ascii="Times New Roman" w:hAnsi="Times New Roman"/>
                <w:sz w:val="24"/>
                <w:szCs w:val="24"/>
              </w:rPr>
            </w:pPr>
          </w:p>
        </w:tc>
        <w:tc>
          <w:tcPr>
            <w:tcW w:w="2977" w:type="dxa"/>
          </w:tcPr>
          <w:p w14:paraId="027F5671" w14:textId="77777777" w:rsidR="00DB5DDA" w:rsidRPr="00B60CC0" w:rsidRDefault="00DB5DDA" w:rsidP="006B20DD">
            <w:pPr>
              <w:rPr>
                <w:rFonts w:ascii="Times New Roman" w:hAnsi="Times New Roman"/>
                <w:sz w:val="24"/>
                <w:szCs w:val="24"/>
              </w:rPr>
            </w:pPr>
            <w:r w:rsidRPr="00B60CC0">
              <w:rPr>
                <w:rFonts w:ascii="Times New Roman" w:hAnsi="Times New Roman"/>
                <w:sz w:val="24"/>
                <w:szCs w:val="24"/>
              </w:rPr>
              <w:t>Средний тестовый балл</w:t>
            </w:r>
          </w:p>
        </w:tc>
        <w:tc>
          <w:tcPr>
            <w:tcW w:w="1225" w:type="dxa"/>
          </w:tcPr>
          <w:p w14:paraId="6A23D8BB"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50,43</w:t>
            </w:r>
          </w:p>
        </w:tc>
        <w:tc>
          <w:tcPr>
            <w:tcW w:w="1225" w:type="dxa"/>
          </w:tcPr>
          <w:p w14:paraId="7C3E7A2A" w14:textId="77777777" w:rsidR="00DB5DDA" w:rsidRPr="00B60CC0" w:rsidRDefault="00DB5DDA" w:rsidP="006B20DD">
            <w:pPr>
              <w:jc w:val="center"/>
              <w:rPr>
                <w:rFonts w:ascii="Times New Roman" w:hAnsi="Times New Roman"/>
                <w:sz w:val="24"/>
                <w:szCs w:val="24"/>
              </w:rPr>
            </w:pPr>
            <w:r w:rsidRPr="00B60CC0">
              <w:rPr>
                <w:rFonts w:ascii="Times New Roman" w:hAnsi="Times New Roman"/>
                <w:sz w:val="24"/>
                <w:szCs w:val="24"/>
              </w:rPr>
              <w:t>45</w:t>
            </w:r>
          </w:p>
        </w:tc>
        <w:tc>
          <w:tcPr>
            <w:tcW w:w="1225" w:type="dxa"/>
          </w:tcPr>
          <w:p w14:paraId="03E1943F"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38</w:t>
            </w:r>
          </w:p>
        </w:tc>
        <w:tc>
          <w:tcPr>
            <w:tcW w:w="1527" w:type="dxa"/>
          </w:tcPr>
          <w:p w14:paraId="0000F973" w14:textId="77777777" w:rsidR="00DB5DDA" w:rsidRPr="00B60CC0" w:rsidRDefault="00DB5DDA" w:rsidP="006B20DD">
            <w:pPr>
              <w:jc w:val="center"/>
              <w:rPr>
                <w:rFonts w:ascii="Times New Roman" w:hAnsi="Times New Roman"/>
                <w:sz w:val="24"/>
                <w:szCs w:val="24"/>
              </w:rPr>
            </w:pPr>
            <w:r>
              <w:rPr>
                <w:rFonts w:ascii="Times New Roman" w:hAnsi="Times New Roman"/>
                <w:sz w:val="24"/>
                <w:szCs w:val="24"/>
              </w:rPr>
              <w:t>47,24</w:t>
            </w:r>
          </w:p>
        </w:tc>
      </w:tr>
    </w:tbl>
    <w:p w14:paraId="6730F5F7" w14:textId="77777777" w:rsidR="00DB5DDA" w:rsidRPr="00E1792D" w:rsidRDefault="00DB5DDA" w:rsidP="00DB5DDA">
      <w:pPr>
        <w:spacing w:after="0"/>
        <w:ind w:firstLine="709"/>
        <w:jc w:val="both"/>
        <w:rPr>
          <w:rFonts w:ascii="Times New Roman" w:hAnsi="Times New Roman"/>
          <w:color w:val="000000"/>
          <w:sz w:val="24"/>
          <w:szCs w:val="24"/>
        </w:rPr>
      </w:pPr>
      <w:r w:rsidRPr="00E1792D">
        <w:rPr>
          <w:rFonts w:ascii="Times New Roman" w:hAnsi="Times New Roman"/>
          <w:color w:val="000000"/>
          <w:sz w:val="24"/>
          <w:szCs w:val="24"/>
        </w:rPr>
        <w:t>Средний балл по сравнению с предшествующим</w:t>
      </w:r>
      <w:r>
        <w:rPr>
          <w:rFonts w:ascii="Times New Roman" w:hAnsi="Times New Roman"/>
          <w:color w:val="000000"/>
          <w:sz w:val="24"/>
          <w:szCs w:val="24"/>
        </w:rPr>
        <w:t>и</w:t>
      </w:r>
      <w:r w:rsidRPr="00E1792D">
        <w:rPr>
          <w:rFonts w:ascii="Times New Roman" w:hAnsi="Times New Roman"/>
          <w:color w:val="000000"/>
          <w:sz w:val="24"/>
          <w:szCs w:val="24"/>
        </w:rPr>
        <w:t xml:space="preserve"> годами понизился и составил </w:t>
      </w:r>
      <w:r>
        <w:rPr>
          <w:rFonts w:ascii="Times New Roman" w:hAnsi="Times New Roman"/>
          <w:color w:val="000000"/>
          <w:sz w:val="24"/>
          <w:szCs w:val="24"/>
        </w:rPr>
        <w:t>38</w:t>
      </w:r>
      <w:r w:rsidRPr="00E1792D">
        <w:rPr>
          <w:rFonts w:ascii="Times New Roman" w:hAnsi="Times New Roman"/>
          <w:color w:val="000000"/>
          <w:sz w:val="24"/>
          <w:szCs w:val="24"/>
        </w:rPr>
        <w:t xml:space="preserve"> тестовых балла (в 202</w:t>
      </w:r>
      <w:r>
        <w:rPr>
          <w:rFonts w:ascii="Times New Roman" w:hAnsi="Times New Roman"/>
          <w:color w:val="000000"/>
          <w:sz w:val="24"/>
          <w:szCs w:val="24"/>
        </w:rPr>
        <w:t>2</w:t>
      </w:r>
      <w:r w:rsidRPr="00E1792D">
        <w:rPr>
          <w:rFonts w:ascii="Times New Roman" w:hAnsi="Times New Roman"/>
          <w:color w:val="000000"/>
          <w:sz w:val="24"/>
          <w:szCs w:val="24"/>
        </w:rPr>
        <w:t xml:space="preserve"> г. – 4</w:t>
      </w:r>
      <w:r>
        <w:rPr>
          <w:rFonts w:ascii="Times New Roman" w:hAnsi="Times New Roman"/>
          <w:color w:val="000000"/>
          <w:sz w:val="24"/>
          <w:szCs w:val="24"/>
        </w:rPr>
        <w:t>5</w:t>
      </w:r>
      <w:r w:rsidRPr="00E1792D">
        <w:rPr>
          <w:rFonts w:ascii="Times New Roman" w:hAnsi="Times New Roman"/>
          <w:color w:val="000000"/>
          <w:sz w:val="24"/>
          <w:szCs w:val="24"/>
        </w:rPr>
        <w:t xml:space="preserve">, в 2021 г. -50,43) и на </w:t>
      </w:r>
      <w:r>
        <w:rPr>
          <w:rFonts w:ascii="Times New Roman" w:hAnsi="Times New Roman"/>
          <w:color w:val="000000"/>
          <w:sz w:val="24"/>
          <w:szCs w:val="24"/>
        </w:rPr>
        <w:t>9,24</w:t>
      </w:r>
      <w:r w:rsidRPr="00E1792D">
        <w:rPr>
          <w:rFonts w:ascii="Times New Roman" w:hAnsi="Times New Roman"/>
          <w:color w:val="000000"/>
          <w:sz w:val="24"/>
          <w:szCs w:val="24"/>
        </w:rPr>
        <w:t>% ниже областного показателя</w:t>
      </w:r>
    </w:p>
    <w:p w14:paraId="5C58E982" w14:textId="77777777" w:rsidR="00DB5DDA" w:rsidRDefault="00DB5DDA" w:rsidP="00DB5DDA">
      <w:pPr>
        <w:spacing w:after="0"/>
        <w:ind w:firstLine="709"/>
        <w:jc w:val="both"/>
        <w:rPr>
          <w:rFonts w:ascii="Times New Roman" w:hAnsi="Times New Roman"/>
          <w:color w:val="000000"/>
          <w:sz w:val="24"/>
          <w:szCs w:val="24"/>
          <w:highlight w:val="yellow"/>
        </w:rPr>
      </w:pPr>
      <w:r w:rsidRPr="00E1792D">
        <w:rPr>
          <w:rFonts w:ascii="Times New Roman" w:hAnsi="Times New Roman"/>
          <w:color w:val="000000"/>
          <w:sz w:val="24"/>
          <w:szCs w:val="24"/>
        </w:rPr>
        <w:t>Процент не преодолевших минимального балла на ЕГЭ по химии</w:t>
      </w:r>
      <w:r>
        <w:rPr>
          <w:rFonts w:ascii="Times New Roman" w:hAnsi="Times New Roman"/>
          <w:color w:val="000000"/>
          <w:sz w:val="24"/>
          <w:szCs w:val="24"/>
        </w:rPr>
        <w:t xml:space="preserve"> увеличился и составил 46,15% (2022г. -15,38</w:t>
      </w:r>
      <w:proofErr w:type="gramStart"/>
      <w:r>
        <w:rPr>
          <w:rFonts w:ascii="Times New Roman" w:hAnsi="Times New Roman"/>
          <w:color w:val="000000"/>
          <w:sz w:val="24"/>
          <w:szCs w:val="24"/>
        </w:rPr>
        <w:t xml:space="preserve">%, </w:t>
      </w:r>
      <w:r w:rsidRPr="00E1792D">
        <w:rPr>
          <w:rFonts w:ascii="Times New Roman" w:hAnsi="Times New Roman"/>
          <w:color w:val="000000"/>
          <w:sz w:val="24"/>
          <w:szCs w:val="24"/>
        </w:rPr>
        <w:t xml:space="preserve"> 2021</w:t>
      </w:r>
      <w:proofErr w:type="gramEnd"/>
      <w:r>
        <w:rPr>
          <w:rFonts w:ascii="Times New Roman" w:hAnsi="Times New Roman"/>
          <w:color w:val="000000"/>
          <w:sz w:val="24"/>
          <w:szCs w:val="24"/>
        </w:rPr>
        <w:t>г.-</w:t>
      </w:r>
      <w:r w:rsidRPr="00E1792D">
        <w:rPr>
          <w:rFonts w:ascii="Times New Roman" w:hAnsi="Times New Roman"/>
          <w:color w:val="000000"/>
          <w:sz w:val="24"/>
          <w:szCs w:val="24"/>
        </w:rPr>
        <w:t>28,</w:t>
      </w:r>
      <w:r>
        <w:rPr>
          <w:rFonts w:ascii="Times New Roman" w:hAnsi="Times New Roman"/>
          <w:color w:val="000000"/>
          <w:sz w:val="24"/>
          <w:szCs w:val="24"/>
        </w:rPr>
        <w:t>75%</w:t>
      </w:r>
      <w:r w:rsidRPr="00E1792D">
        <w:rPr>
          <w:rFonts w:ascii="Times New Roman" w:hAnsi="Times New Roman"/>
          <w:color w:val="000000"/>
          <w:sz w:val="24"/>
          <w:szCs w:val="24"/>
        </w:rPr>
        <w:t xml:space="preserve">) </w:t>
      </w:r>
      <w:r>
        <w:rPr>
          <w:rFonts w:ascii="Times New Roman" w:hAnsi="Times New Roman"/>
          <w:color w:val="000000"/>
          <w:sz w:val="24"/>
          <w:szCs w:val="24"/>
        </w:rPr>
        <w:t xml:space="preserve"> и выше областного показателя на 13,95</w:t>
      </w:r>
    </w:p>
    <w:p w14:paraId="5A0305D4" w14:textId="77777777" w:rsidR="00DB5DDA" w:rsidRDefault="00DB5DDA" w:rsidP="00DB5DDA">
      <w:pPr>
        <w:spacing w:after="0"/>
        <w:ind w:firstLine="709"/>
        <w:jc w:val="both"/>
        <w:rPr>
          <w:rFonts w:ascii="Times New Roman" w:hAnsi="Times New Roman"/>
          <w:color w:val="000000"/>
          <w:sz w:val="24"/>
          <w:szCs w:val="24"/>
        </w:rPr>
      </w:pPr>
      <w:r w:rsidRPr="00E1792D">
        <w:rPr>
          <w:rFonts w:ascii="Times New Roman" w:hAnsi="Times New Roman"/>
          <w:color w:val="000000"/>
          <w:sz w:val="24"/>
          <w:szCs w:val="24"/>
        </w:rPr>
        <w:t xml:space="preserve">В группе набравших баллы от 36 до </w:t>
      </w:r>
      <w:r>
        <w:rPr>
          <w:rFonts w:ascii="Times New Roman" w:hAnsi="Times New Roman"/>
          <w:color w:val="000000"/>
          <w:sz w:val="24"/>
          <w:szCs w:val="24"/>
        </w:rPr>
        <w:t>8</w:t>
      </w:r>
      <w:r w:rsidRPr="00E1792D">
        <w:rPr>
          <w:rFonts w:ascii="Times New Roman" w:hAnsi="Times New Roman"/>
          <w:color w:val="000000"/>
          <w:sz w:val="24"/>
          <w:szCs w:val="24"/>
        </w:rPr>
        <w:t xml:space="preserve">0 прослеживается </w:t>
      </w:r>
      <w:r>
        <w:rPr>
          <w:rFonts w:ascii="Times New Roman" w:hAnsi="Times New Roman"/>
          <w:color w:val="000000"/>
          <w:sz w:val="24"/>
          <w:szCs w:val="24"/>
        </w:rPr>
        <w:t>отрицательная</w:t>
      </w:r>
      <w:r w:rsidRPr="00E1792D">
        <w:rPr>
          <w:rFonts w:ascii="Times New Roman" w:hAnsi="Times New Roman"/>
          <w:color w:val="000000"/>
          <w:sz w:val="24"/>
          <w:szCs w:val="24"/>
        </w:rPr>
        <w:t xml:space="preserve"> динамика </w:t>
      </w:r>
      <w:r>
        <w:rPr>
          <w:rFonts w:ascii="Times New Roman" w:hAnsi="Times New Roman"/>
          <w:color w:val="000000"/>
          <w:sz w:val="24"/>
          <w:szCs w:val="24"/>
        </w:rPr>
        <w:t>38,46% (2022г.- 85,71%, 2021 г. – 75%)</w:t>
      </w:r>
      <w:r w:rsidRPr="00E1792D">
        <w:rPr>
          <w:rFonts w:ascii="Times New Roman" w:hAnsi="Times New Roman"/>
          <w:color w:val="000000"/>
          <w:sz w:val="24"/>
          <w:szCs w:val="24"/>
        </w:rPr>
        <w:t xml:space="preserve">, </w:t>
      </w:r>
      <w:r>
        <w:rPr>
          <w:rFonts w:ascii="Times New Roman" w:hAnsi="Times New Roman"/>
          <w:color w:val="000000"/>
          <w:sz w:val="24"/>
          <w:szCs w:val="24"/>
        </w:rPr>
        <w:t>ниже областного показателя на 17,56%</w:t>
      </w:r>
      <w:r w:rsidRPr="00E1792D">
        <w:rPr>
          <w:rFonts w:ascii="Times New Roman" w:hAnsi="Times New Roman"/>
          <w:color w:val="000000"/>
          <w:sz w:val="24"/>
          <w:szCs w:val="24"/>
        </w:rPr>
        <w:t>.</w:t>
      </w:r>
    </w:p>
    <w:p w14:paraId="41037B8B" w14:textId="77777777" w:rsidR="00DB5DDA" w:rsidRPr="00BD2C00" w:rsidRDefault="00DB5DDA" w:rsidP="00DB5DDA">
      <w:pPr>
        <w:spacing w:after="0"/>
        <w:ind w:firstLine="708"/>
        <w:jc w:val="both"/>
        <w:rPr>
          <w:rFonts w:ascii="Times New Roman" w:hAnsi="Times New Roman"/>
          <w:color w:val="000000"/>
          <w:sz w:val="24"/>
          <w:szCs w:val="24"/>
        </w:rPr>
      </w:pPr>
      <w:r>
        <w:rPr>
          <w:rFonts w:ascii="Times New Roman" w:hAnsi="Times New Roman"/>
          <w:color w:val="000000"/>
          <w:sz w:val="24"/>
          <w:szCs w:val="24"/>
        </w:rPr>
        <w:t>2 в</w:t>
      </w:r>
      <w:r w:rsidRPr="00BD2C00">
        <w:rPr>
          <w:rFonts w:ascii="Times New Roman" w:hAnsi="Times New Roman"/>
          <w:color w:val="000000"/>
          <w:sz w:val="24"/>
          <w:szCs w:val="24"/>
        </w:rPr>
        <w:t>ыпускник</w:t>
      </w:r>
      <w:r>
        <w:rPr>
          <w:rFonts w:ascii="Times New Roman" w:hAnsi="Times New Roman"/>
          <w:color w:val="000000"/>
          <w:sz w:val="24"/>
          <w:szCs w:val="24"/>
        </w:rPr>
        <w:t>а</w:t>
      </w:r>
      <w:r w:rsidRPr="00BD2C00">
        <w:rPr>
          <w:rFonts w:ascii="Times New Roman" w:hAnsi="Times New Roman"/>
          <w:color w:val="000000"/>
          <w:sz w:val="24"/>
          <w:szCs w:val="24"/>
        </w:rPr>
        <w:t xml:space="preserve"> набра</w:t>
      </w:r>
      <w:r>
        <w:rPr>
          <w:rFonts w:ascii="Times New Roman" w:hAnsi="Times New Roman"/>
          <w:color w:val="000000"/>
          <w:sz w:val="24"/>
          <w:szCs w:val="24"/>
        </w:rPr>
        <w:t xml:space="preserve">ли </w:t>
      </w:r>
      <w:r w:rsidRPr="00BD2C00">
        <w:rPr>
          <w:rFonts w:ascii="Times New Roman" w:hAnsi="Times New Roman"/>
          <w:color w:val="000000"/>
          <w:sz w:val="24"/>
          <w:szCs w:val="24"/>
        </w:rPr>
        <w:t xml:space="preserve">более 81 балла в ЕГЭ по </w:t>
      </w:r>
      <w:r>
        <w:rPr>
          <w:rFonts w:ascii="Times New Roman" w:hAnsi="Times New Roman"/>
          <w:color w:val="000000"/>
          <w:sz w:val="24"/>
          <w:szCs w:val="24"/>
        </w:rPr>
        <w:t>химии,</w:t>
      </w:r>
      <w:r w:rsidRPr="00BD2C00">
        <w:rPr>
          <w:rFonts w:ascii="Times New Roman" w:hAnsi="Times New Roman"/>
          <w:color w:val="000000"/>
          <w:sz w:val="24"/>
          <w:szCs w:val="24"/>
        </w:rPr>
        <w:t xml:space="preserve"> </w:t>
      </w:r>
      <w:r>
        <w:rPr>
          <w:rFonts w:ascii="Times New Roman" w:hAnsi="Times New Roman"/>
          <w:color w:val="000000"/>
          <w:sz w:val="24"/>
          <w:szCs w:val="24"/>
        </w:rPr>
        <w:t>что составило 15,38%</w:t>
      </w:r>
      <w:r w:rsidRPr="00BD2C00">
        <w:rPr>
          <w:rFonts w:ascii="Times New Roman" w:hAnsi="Times New Roman"/>
          <w:color w:val="000000"/>
          <w:sz w:val="24"/>
          <w:szCs w:val="24"/>
        </w:rPr>
        <w:t xml:space="preserve"> (</w:t>
      </w:r>
      <w:r>
        <w:rPr>
          <w:rFonts w:ascii="Times New Roman" w:hAnsi="Times New Roman"/>
          <w:color w:val="000000"/>
          <w:sz w:val="24"/>
          <w:szCs w:val="24"/>
        </w:rPr>
        <w:t>2022г.-0%,</w:t>
      </w:r>
      <w:r w:rsidRPr="00BD2C00">
        <w:rPr>
          <w:rFonts w:ascii="Times New Roman" w:hAnsi="Times New Roman"/>
          <w:color w:val="000000"/>
          <w:sz w:val="24"/>
          <w:szCs w:val="24"/>
        </w:rPr>
        <w:t xml:space="preserve"> 2021 г. -</w:t>
      </w:r>
      <w:r w:rsidRPr="00BD2C00">
        <w:rPr>
          <w:rFonts w:ascii="Times New Roman" w:hAnsi="Times New Roman"/>
          <w:sz w:val="24"/>
          <w:szCs w:val="24"/>
        </w:rPr>
        <w:t>6,</w:t>
      </w:r>
      <w:r>
        <w:rPr>
          <w:rFonts w:ascii="Times New Roman" w:hAnsi="Times New Roman"/>
          <w:sz w:val="24"/>
          <w:szCs w:val="24"/>
        </w:rPr>
        <w:t>25</w:t>
      </w:r>
      <w:r w:rsidRPr="00BD2C00">
        <w:rPr>
          <w:rFonts w:ascii="Times New Roman" w:hAnsi="Times New Roman"/>
          <w:color w:val="000000"/>
          <w:sz w:val="24"/>
          <w:szCs w:val="24"/>
        </w:rPr>
        <w:t xml:space="preserve"> %) от числа проходивших экзамен.</w:t>
      </w:r>
    </w:p>
    <w:p w14:paraId="3DA7620E" w14:textId="77777777" w:rsidR="00DB5DDA" w:rsidRPr="00E1792D" w:rsidRDefault="00DB5DDA" w:rsidP="00DB5DDA">
      <w:pPr>
        <w:spacing w:after="0"/>
        <w:ind w:firstLine="709"/>
        <w:jc w:val="both"/>
        <w:rPr>
          <w:rFonts w:ascii="Times New Roman" w:hAnsi="Times New Roman"/>
          <w:color w:val="000000"/>
          <w:sz w:val="24"/>
          <w:szCs w:val="24"/>
        </w:rPr>
      </w:pPr>
    </w:p>
    <w:p w14:paraId="1106FB0F" w14:textId="77777777" w:rsidR="00DB5DDA" w:rsidRPr="005A4BAA" w:rsidRDefault="00DB5DDA" w:rsidP="00DB5DDA">
      <w:pPr>
        <w:spacing w:after="0"/>
        <w:ind w:firstLine="709"/>
        <w:jc w:val="center"/>
        <w:rPr>
          <w:rFonts w:ascii="Times New Roman" w:hAnsi="Times New Roman"/>
          <w:color w:val="000000"/>
          <w:sz w:val="24"/>
          <w:szCs w:val="24"/>
          <w:highlight w:val="yellow"/>
        </w:rPr>
      </w:pPr>
      <w:r w:rsidRPr="005A4BAA">
        <w:rPr>
          <w:rFonts w:ascii="Times New Roman" w:hAnsi="Times New Roman"/>
          <w:noProof/>
          <w:color w:val="000000"/>
          <w:sz w:val="24"/>
          <w:szCs w:val="24"/>
          <w:highlight w:val="yellow"/>
        </w:rPr>
        <w:drawing>
          <wp:inline distT="0" distB="0" distL="0" distR="0" wp14:anchorId="505DDE10" wp14:editId="3C1CEF51">
            <wp:extent cx="5437357" cy="2664730"/>
            <wp:effectExtent l="0" t="0" r="11430" b="254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3DAA3BE" w14:textId="1A8CBDEE" w:rsidR="0013450C" w:rsidRPr="007E3ACF" w:rsidRDefault="0013450C" w:rsidP="0013450C">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682117">
        <w:rPr>
          <w:rFonts w:ascii="Times New Roman" w:hAnsi="Times New Roman"/>
          <w:color w:val="000000"/>
          <w:sz w:val="24"/>
          <w:szCs w:val="24"/>
        </w:rPr>
        <w:t xml:space="preserve"> 74</w:t>
      </w:r>
      <w:proofErr w:type="gramEnd"/>
      <w:r>
        <w:rPr>
          <w:rFonts w:ascii="Times New Roman" w:hAnsi="Times New Roman"/>
          <w:color w:val="000000"/>
          <w:sz w:val="24"/>
          <w:szCs w:val="24"/>
        </w:rPr>
        <w:t xml:space="preserve">. </w:t>
      </w:r>
      <w:r w:rsidRPr="007E3ACF">
        <w:rPr>
          <w:rFonts w:ascii="Times New Roman" w:hAnsi="Times New Roman"/>
          <w:color w:val="000000"/>
          <w:sz w:val="24"/>
          <w:szCs w:val="24"/>
        </w:rPr>
        <w:t>Диаграмма результатов ЕГЭ по химии за последние 3 года</w:t>
      </w:r>
    </w:p>
    <w:p w14:paraId="2D4789D2" w14:textId="1DD8A182" w:rsidR="0013450C" w:rsidRDefault="0013450C" w:rsidP="0013450C">
      <w:pPr>
        <w:spacing w:after="0"/>
        <w:jc w:val="both"/>
        <w:rPr>
          <w:rFonts w:ascii="Times New Roman" w:hAnsi="Times New Roman"/>
          <w:color w:val="000000"/>
          <w:sz w:val="24"/>
          <w:szCs w:val="24"/>
        </w:rPr>
      </w:pPr>
    </w:p>
    <w:p w14:paraId="53DA1C28" w14:textId="7BACBFD0" w:rsidR="00DB5DDA" w:rsidRPr="008C4849" w:rsidRDefault="00DB5DDA" w:rsidP="00DB5DDA">
      <w:pPr>
        <w:spacing w:after="0"/>
        <w:ind w:firstLine="709"/>
        <w:jc w:val="both"/>
        <w:rPr>
          <w:rFonts w:ascii="Times New Roman" w:hAnsi="Times New Roman"/>
          <w:color w:val="000000"/>
          <w:sz w:val="24"/>
          <w:szCs w:val="24"/>
        </w:rPr>
      </w:pPr>
      <w:r w:rsidRPr="008C4849">
        <w:rPr>
          <w:rFonts w:ascii="Times New Roman" w:hAnsi="Times New Roman"/>
          <w:color w:val="000000"/>
          <w:sz w:val="24"/>
          <w:szCs w:val="24"/>
        </w:rPr>
        <w:t>Максимальный балл в районе был получен выпускни</w:t>
      </w:r>
      <w:r>
        <w:rPr>
          <w:rFonts w:ascii="Times New Roman" w:hAnsi="Times New Roman"/>
          <w:color w:val="000000"/>
          <w:sz w:val="24"/>
          <w:szCs w:val="24"/>
        </w:rPr>
        <w:t>цей</w:t>
      </w:r>
      <w:r w:rsidRPr="008C4849">
        <w:rPr>
          <w:rFonts w:ascii="Times New Roman" w:hAnsi="Times New Roman"/>
          <w:color w:val="000000"/>
          <w:sz w:val="24"/>
          <w:szCs w:val="24"/>
        </w:rPr>
        <w:t xml:space="preserve"> МКОУ </w:t>
      </w:r>
      <w:proofErr w:type="spellStart"/>
      <w:r>
        <w:rPr>
          <w:rFonts w:ascii="Times New Roman" w:hAnsi="Times New Roman"/>
          <w:color w:val="000000"/>
          <w:sz w:val="24"/>
          <w:szCs w:val="24"/>
        </w:rPr>
        <w:t>Новобирюсинской</w:t>
      </w:r>
      <w:proofErr w:type="spellEnd"/>
      <w:r>
        <w:rPr>
          <w:rFonts w:ascii="Times New Roman" w:hAnsi="Times New Roman"/>
          <w:color w:val="000000"/>
          <w:sz w:val="24"/>
          <w:szCs w:val="24"/>
        </w:rPr>
        <w:t xml:space="preserve"> СОШ</w:t>
      </w:r>
      <w:r w:rsidRPr="008C4849">
        <w:rPr>
          <w:rFonts w:ascii="Times New Roman" w:hAnsi="Times New Roman"/>
          <w:color w:val="000000"/>
          <w:sz w:val="24"/>
          <w:szCs w:val="24"/>
        </w:rPr>
        <w:t xml:space="preserve"> - </w:t>
      </w:r>
      <w:r>
        <w:rPr>
          <w:rFonts w:ascii="Times New Roman" w:hAnsi="Times New Roman"/>
          <w:color w:val="000000"/>
          <w:sz w:val="24"/>
          <w:szCs w:val="24"/>
        </w:rPr>
        <w:t>88</w:t>
      </w:r>
      <w:r w:rsidRPr="008C4849">
        <w:rPr>
          <w:rFonts w:ascii="Times New Roman" w:hAnsi="Times New Roman"/>
          <w:color w:val="000000"/>
          <w:sz w:val="24"/>
          <w:szCs w:val="24"/>
        </w:rPr>
        <w:t xml:space="preserve"> б., (1 чел.), (</w:t>
      </w:r>
      <w:r>
        <w:rPr>
          <w:rFonts w:ascii="Times New Roman" w:hAnsi="Times New Roman"/>
          <w:color w:val="000000"/>
          <w:sz w:val="24"/>
          <w:szCs w:val="24"/>
        </w:rPr>
        <w:t xml:space="preserve">2022г.-73, </w:t>
      </w:r>
      <w:r w:rsidRPr="008C4849">
        <w:rPr>
          <w:rFonts w:ascii="Times New Roman" w:hAnsi="Times New Roman"/>
          <w:color w:val="000000"/>
          <w:sz w:val="24"/>
          <w:szCs w:val="24"/>
        </w:rPr>
        <w:t xml:space="preserve">2021г.-90). </w:t>
      </w:r>
    </w:p>
    <w:p w14:paraId="7176FCBA" w14:textId="77777777" w:rsidR="00DB5DDA" w:rsidRPr="007E3ACF" w:rsidRDefault="00DB5DDA" w:rsidP="00DB5DDA">
      <w:pPr>
        <w:spacing w:after="0"/>
        <w:ind w:firstLine="709"/>
        <w:jc w:val="both"/>
        <w:rPr>
          <w:rFonts w:ascii="Times New Roman" w:hAnsi="Times New Roman"/>
          <w:color w:val="000000"/>
          <w:sz w:val="24"/>
          <w:szCs w:val="24"/>
        </w:rPr>
      </w:pPr>
      <w:r w:rsidRPr="007E3ACF">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7CCA4F5F" w14:textId="77777777" w:rsidR="00DB5DDA" w:rsidRPr="007E3ACF" w:rsidRDefault="00DB5DDA" w:rsidP="00B50AB3">
      <w:pPr>
        <w:pStyle w:val="a3"/>
        <w:numPr>
          <w:ilvl w:val="0"/>
          <w:numId w:val="42"/>
        </w:numPr>
        <w:spacing w:after="0"/>
        <w:jc w:val="both"/>
        <w:rPr>
          <w:rFonts w:ascii="Times New Roman" w:hAnsi="Times New Roman"/>
          <w:color w:val="000000"/>
          <w:sz w:val="24"/>
          <w:szCs w:val="24"/>
        </w:rPr>
      </w:pPr>
      <w:r w:rsidRPr="007E3ACF">
        <w:rPr>
          <w:rFonts w:ascii="Times New Roman" w:hAnsi="Times New Roman"/>
          <w:color w:val="000000"/>
          <w:sz w:val="24"/>
          <w:szCs w:val="24"/>
        </w:rPr>
        <w:t xml:space="preserve">МКОУ </w:t>
      </w:r>
      <w:proofErr w:type="spellStart"/>
      <w:r w:rsidRPr="007E3ACF">
        <w:rPr>
          <w:rFonts w:ascii="Times New Roman" w:hAnsi="Times New Roman"/>
          <w:color w:val="000000"/>
          <w:sz w:val="24"/>
          <w:szCs w:val="24"/>
        </w:rPr>
        <w:t>Новобирюсинская</w:t>
      </w:r>
      <w:proofErr w:type="spellEnd"/>
      <w:r w:rsidRPr="007E3ACF">
        <w:rPr>
          <w:rFonts w:ascii="Times New Roman" w:hAnsi="Times New Roman"/>
          <w:color w:val="000000"/>
          <w:sz w:val="24"/>
          <w:szCs w:val="24"/>
        </w:rPr>
        <w:t xml:space="preserve"> СОШ (1 чел.) - </w:t>
      </w:r>
      <w:r>
        <w:rPr>
          <w:rFonts w:ascii="Times New Roman" w:hAnsi="Times New Roman"/>
          <w:color w:val="000000"/>
          <w:sz w:val="24"/>
          <w:szCs w:val="24"/>
        </w:rPr>
        <w:t>88</w:t>
      </w:r>
      <w:r w:rsidRPr="007E3ACF">
        <w:rPr>
          <w:rFonts w:ascii="Times New Roman" w:hAnsi="Times New Roman"/>
          <w:color w:val="000000"/>
          <w:sz w:val="24"/>
          <w:szCs w:val="24"/>
        </w:rPr>
        <w:t xml:space="preserve"> б.,</w:t>
      </w:r>
    </w:p>
    <w:p w14:paraId="0BFD8975" w14:textId="76FA7DE7" w:rsidR="00DB5DDA" w:rsidRPr="0013450C" w:rsidRDefault="00DB5DDA" w:rsidP="00B50AB3">
      <w:pPr>
        <w:pStyle w:val="a3"/>
        <w:numPr>
          <w:ilvl w:val="0"/>
          <w:numId w:val="42"/>
        </w:numPr>
        <w:spacing w:after="0"/>
        <w:jc w:val="both"/>
        <w:rPr>
          <w:rFonts w:ascii="Times New Roman" w:hAnsi="Times New Roman"/>
          <w:color w:val="000000"/>
          <w:sz w:val="24"/>
          <w:szCs w:val="24"/>
        </w:rPr>
      </w:pPr>
      <w:r w:rsidRPr="007E3ACF">
        <w:rPr>
          <w:rFonts w:ascii="Times New Roman" w:hAnsi="Times New Roman"/>
          <w:color w:val="000000"/>
          <w:sz w:val="24"/>
          <w:szCs w:val="24"/>
        </w:rPr>
        <w:t>МКОУ СОШ №</w:t>
      </w:r>
      <w:r>
        <w:rPr>
          <w:rFonts w:ascii="Times New Roman" w:hAnsi="Times New Roman"/>
          <w:color w:val="000000"/>
          <w:sz w:val="24"/>
          <w:szCs w:val="24"/>
        </w:rPr>
        <w:t>17</w:t>
      </w:r>
      <w:r w:rsidRPr="007E3ACF">
        <w:rPr>
          <w:rFonts w:ascii="Times New Roman" w:hAnsi="Times New Roman"/>
          <w:color w:val="000000"/>
          <w:sz w:val="24"/>
          <w:szCs w:val="24"/>
        </w:rPr>
        <w:t xml:space="preserve"> </w:t>
      </w:r>
      <w:proofErr w:type="spellStart"/>
      <w:r w:rsidRPr="007E3ACF">
        <w:rPr>
          <w:rFonts w:ascii="Times New Roman" w:hAnsi="Times New Roman"/>
          <w:color w:val="000000"/>
          <w:sz w:val="24"/>
          <w:szCs w:val="24"/>
        </w:rPr>
        <w:t>р.п</w:t>
      </w:r>
      <w:proofErr w:type="spellEnd"/>
      <w:r w:rsidRPr="007E3ACF">
        <w:rPr>
          <w:rFonts w:ascii="Times New Roman" w:hAnsi="Times New Roman"/>
          <w:color w:val="000000"/>
          <w:sz w:val="24"/>
          <w:szCs w:val="24"/>
        </w:rPr>
        <w:t>. Юрты (1 чел.)-</w:t>
      </w:r>
      <w:r>
        <w:rPr>
          <w:rFonts w:ascii="Times New Roman" w:hAnsi="Times New Roman"/>
          <w:color w:val="000000"/>
          <w:sz w:val="24"/>
          <w:szCs w:val="24"/>
        </w:rPr>
        <w:t>86</w:t>
      </w:r>
      <w:r w:rsidRPr="007E3ACF">
        <w:rPr>
          <w:rFonts w:ascii="Times New Roman" w:hAnsi="Times New Roman"/>
          <w:color w:val="000000"/>
          <w:sz w:val="24"/>
          <w:szCs w:val="24"/>
        </w:rPr>
        <w:t xml:space="preserve"> б.,</w:t>
      </w:r>
    </w:p>
    <w:p w14:paraId="44448AE7" w14:textId="77777777" w:rsidR="00DB5DDA" w:rsidRPr="005A4BAA" w:rsidRDefault="00DB5DDA" w:rsidP="00DB5DDA">
      <w:pPr>
        <w:pStyle w:val="a3"/>
        <w:spacing w:after="0"/>
        <w:ind w:left="0" w:firstLine="709"/>
        <w:jc w:val="center"/>
        <w:rPr>
          <w:rFonts w:ascii="Times New Roman" w:hAnsi="Times New Roman"/>
          <w:color w:val="000000"/>
          <w:sz w:val="24"/>
          <w:szCs w:val="24"/>
          <w:highlight w:val="yellow"/>
        </w:rPr>
      </w:pPr>
      <w:r w:rsidRPr="00375DFF">
        <w:rPr>
          <w:rFonts w:ascii="Times New Roman" w:hAnsi="Times New Roman"/>
          <w:noProof/>
          <w:color w:val="000000"/>
          <w:sz w:val="24"/>
          <w:szCs w:val="24"/>
          <w:lang w:eastAsia="ru-RU"/>
        </w:rPr>
        <w:lastRenderedPageBreak/>
        <w:drawing>
          <wp:inline distT="0" distB="0" distL="0" distR="0" wp14:anchorId="3D15D8A8" wp14:editId="0A2583E5">
            <wp:extent cx="5243208" cy="2821022"/>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EE73868" w14:textId="09459368" w:rsidR="0013450C" w:rsidRPr="007E3ACF" w:rsidRDefault="0013450C" w:rsidP="0013450C">
      <w:pPr>
        <w:pStyle w:val="a3"/>
        <w:spacing w:after="0"/>
        <w:ind w:left="0" w:firstLine="709"/>
        <w:jc w:val="both"/>
        <w:rPr>
          <w:rFonts w:ascii="Times New Roman" w:hAnsi="Times New Roman"/>
          <w:color w:val="000000"/>
          <w:sz w:val="24"/>
          <w:szCs w:val="24"/>
        </w:rPr>
      </w:pPr>
      <w:proofErr w:type="gramStart"/>
      <w:r w:rsidRPr="0013450C">
        <w:rPr>
          <w:rFonts w:ascii="Times New Roman" w:hAnsi="Times New Roman"/>
          <w:color w:val="000000"/>
          <w:sz w:val="24"/>
          <w:szCs w:val="24"/>
        </w:rPr>
        <w:t xml:space="preserve">Рисунок </w:t>
      </w:r>
      <w:r w:rsidR="00682117">
        <w:rPr>
          <w:rFonts w:ascii="Times New Roman" w:hAnsi="Times New Roman"/>
          <w:color w:val="000000"/>
          <w:sz w:val="24"/>
          <w:szCs w:val="24"/>
        </w:rPr>
        <w:t xml:space="preserve"> 75</w:t>
      </w:r>
      <w:proofErr w:type="gramEnd"/>
      <w:r w:rsidRPr="0013450C">
        <w:rPr>
          <w:rFonts w:ascii="Times New Roman" w:hAnsi="Times New Roman"/>
          <w:color w:val="000000"/>
          <w:sz w:val="24"/>
          <w:szCs w:val="24"/>
        </w:rPr>
        <w:t>. Распределение</w:t>
      </w:r>
      <w:r w:rsidRPr="007E3ACF">
        <w:rPr>
          <w:rFonts w:ascii="Times New Roman" w:hAnsi="Times New Roman"/>
          <w:color w:val="000000"/>
          <w:sz w:val="24"/>
          <w:szCs w:val="24"/>
        </w:rPr>
        <w:t xml:space="preserve"> тестовых баллов участников ЕГЭ по химии в 202</w:t>
      </w:r>
      <w:r>
        <w:rPr>
          <w:rFonts w:ascii="Times New Roman" w:hAnsi="Times New Roman"/>
          <w:color w:val="000000"/>
          <w:sz w:val="24"/>
          <w:szCs w:val="24"/>
        </w:rPr>
        <w:t>3</w:t>
      </w:r>
      <w:r w:rsidRPr="007E3ACF">
        <w:rPr>
          <w:rFonts w:ascii="Times New Roman" w:hAnsi="Times New Roman"/>
          <w:color w:val="000000"/>
          <w:sz w:val="24"/>
          <w:szCs w:val="24"/>
        </w:rPr>
        <w:t xml:space="preserve"> г. (%)</w:t>
      </w:r>
    </w:p>
    <w:p w14:paraId="14919E8E" w14:textId="276BB4BD" w:rsidR="00DB5DDA" w:rsidRPr="005A4BAA" w:rsidRDefault="00DB5DDA" w:rsidP="00DB5DDA">
      <w:pPr>
        <w:pStyle w:val="a3"/>
        <w:spacing w:after="0"/>
        <w:ind w:left="0" w:firstLine="709"/>
        <w:jc w:val="both"/>
        <w:rPr>
          <w:rFonts w:ascii="Times New Roman" w:hAnsi="Times New Roman"/>
          <w:color w:val="000000"/>
          <w:sz w:val="24"/>
          <w:szCs w:val="24"/>
          <w:highlight w:val="yellow"/>
        </w:rPr>
      </w:pPr>
    </w:p>
    <w:p w14:paraId="317C70DF" w14:textId="77777777" w:rsidR="00DB5DDA" w:rsidRPr="007E3ACF" w:rsidRDefault="00DB5DDA" w:rsidP="00DB5DDA">
      <w:pPr>
        <w:spacing w:after="0"/>
        <w:ind w:firstLine="709"/>
        <w:jc w:val="both"/>
        <w:rPr>
          <w:rFonts w:ascii="Times New Roman" w:hAnsi="Times New Roman"/>
          <w:color w:val="000000"/>
          <w:sz w:val="24"/>
          <w:szCs w:val="24"/>
        </w:rPr>
      </w:pPr>
      <w:r w:rsidRPr="007E3ACF">
        <w:rPr>
          <w:rFonts w:ascii="Times New Roman" w:hAnsi="Times New Roman"/>
          <w:color w:val="000000"/>
          <w:sz w:val="24"/>
          <w:szCs w:val="24"/>
        </w:rPr>
        <w:t xml:space="preserve">В число ОО, показавших средний тестовый балл ниже районного, вошли </w:t>
      </w:r>
      <w:r>
        <w:rPr>
          <w:rFonts w:ascii="Times New Roman" w:hAnsi="Times New Roman"/>
          <w:color w:val="000000"/>
          <w:sz w:val="24"/>
          <w:szCs w:val="24"/>
        </w:rPr>
        <w:t>2</w:t>
      </w:r>
      <w:r w:rsidRPr="007E3ACF">
        <w:rPr>
          <w:rFonts w:ascii="Times New Roman" w:hAnsi="Times New Roman"/>
          <w:color w:val="000000"/>
          <w:sz w:val="24"/>
          <w:szCs w:val="24"/>
        </w:rPr>
        <w:t xml:space="preserve"> из 8 образовательн</w:t>
      </w:r>
      <w:r>
        <w:rPr>
          <w:rFonts w:ascii="Times New Roman" w:hAnsi="Times New Roman"/>
          <w:color w:val="000000"/>
          <w:sz w:val="24"/>
          <w:szCs w:val="24"/>
        </w:rPr>
        <w:t>ых организаций</w:t>
      </w:r>
      <w:r w:rsidRPr="007E3ACF">
        <w:rPr>
          <w:rFonts w:ascii="Times New Roman" w:hAnsi="Times New Roman"/>
          <w:color w:val="000000"/>
          <w:sz w:val="24"/>
          <w:szCs w:val="24"/>
        </w:rPr>
        <w:t xml:space="preserve">, что составляет </w:t>
      </w:r>
      <w:r>
        <w:rPr>
          <w:rFonts w:ascii="Times New Roman" w:hAnsi="Times New Roman"/>
          <w:color w:val="000000"/>
          <w:sz w:val="24"/>
          <w:szCs w:val="24"/>
        </w:rPr>
        <w:t>25</w:t>
      </w:r>
      <w:r w:rsidRPr="007E3ACF">
        <w:rPr>
          <w:rFonts w:ascii="Times New Roman" w:hAnsi="Times New Roman"/>
          <w:color w:val="000000"/>
          <w:sz w:val="24"/>
          <w:szCs w:val="24"/>
        </w:rPr>
        <w:t>% от общего количества ОО, участвовавших в экзамене по предмету.</w:t>
      </w:r>
    </w:p>
    <w:p w14:paraId="0E02F933" w14:textId="77777777" w:rsidR="00DB5DDA" w:rsidRDefault="00DB5DDA" w:rsidP="00DB5DDA">
      <w:pPr>
        <w:spacing w:after="0"/>
        <w:ind w:firstLine="709"/>
        <w:jc w:val="both"/>
        <w:rPr>
          <w:rFonts w:ascii="Times New Roman" w:hAnsi="Times New Roman"/>
          <w:color w:val="000000"/>
          <w:sz w:val="24"/>
          <w:szCs w:val="24"/>
        </w:rPr>
      </w:pPr>
    </w:p>
    <w:p w14:paraId="7185BBB2" w14:textId="77777777" w:rsidR="00DB5DDA" w:rsidRDefault="00DB5DDA" w:rsidP="00DB5DDA">
      <w:pPr>
        <w:spacing w:after="0"/>
        <w:jc w:val="both"/>
        <w:rPr>
          <w:rFonts w:ascii="Times New Roman" w:hAnsi="Times New Roman"/>
          <w:color w:val="000000"/>
          <w:sz w:val="24"/>
          <w:szCs w:val="24"/>
        </w:rPr>
      </w:pPr>
      <w:r w:rsidRPr="00D43B2B">
        <w:rPr>
          <w:rFonts w:ascii="Times New Roman" w:hAnsi="Times New Roman"/>
          <w:noProof/>
          <w:color w:val="000000"/>
          <w:sz w:val="24"/>
          <w:szCs w:val="24"/>
        </w:rPr>
        <w:drawing>
          <wp:inline distT="0" distB="0" distL="0" distR="0" wp14:anchorId="5C419A04" wp14:editId="5BBE83A3">
            <wp:extent cx="5853339" cy="3314428"/>
            <wp:effectExtent l="0" t="0" r="14605" b="63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B24AAC8" w14:textId="7A44B401" w:rsidR="0013450C" w:rsidRPr="0013450C" w:rsidRDefault="0013450C" w:rsidP="0013450C">
      <w:pPr>
        <w:spacing w:after="0"/>
        <w:ind w:firstLine="709"/>
        <w:jc w:val="both"/>
        <w:rPr>
          <w:rFonts w:ascii="Times New Roman" w:hAnsi="Times New Roman"/>
          <w:color w:val="000000"/>
          <w:sz w:val="24"/>
          <w:szCs w:val="24"/>
        </w:rPr>
      </w:pPr>
      <w:r>
        <w:rPr>
          <w:rFonts w:ascii="Times New Roman" w:hAnsi="Times New Roman"/>
          <w:color w:val="000000"/>
          <w:sz w:val="24"/>
          <w:szCs w:val="24"/>
        </w:rPr>
        <w:t>Рисунок</w:t>
      </w:r>
      <w:r w:rsidR="00682117">
        <w:rPr>
          <w:rFonts w:ascii="Times New Roman" w:hAnsi="Times New Roman"/>
          <w:color w:val="000000"/>
          <w:sz w:val="24"/>
          <w:szCs w:val="24"/>
        </w:rPr>
        <w:t xml:space="preserve"> 76</w:t>
      </w:r>
      <w:r>
        <w:rPr>
          <w:rFonts w:ascii="Times New Roman" w:hAnsi="Times New Roman"/>
          <w:color w:val="000000"/>
          <w:sz w:val="24"/>
          <w:szCs w:val="24"/>
        </w:rPr>
        <w:t xml:space="preserve">. </w:t>
      </w:r>
      <w:r w:rsidRPr="007E3ACF">
        <w:rPr>
          <w:rFonts w:ascii="Times New Roman" w:hAnsi="Times New Roman"/>
          <w:color w:val="000000"/>
          <w:sz w:val="24"/>
          <w:szCs w:val="24"/>
        </w:rPr>
        <w:t>Распределение средних тестовых баллов по образовательным организациям</w:t>
      </w:r>
    </w:p>
    <w:p w14:paraId="327E7F9F" w14:textId="51AF3F85" w:rsidR="00DB5DDA" w:rsidRPr="00FA4739" w:rsidRDefault="00DB5DDA" w:rsidP="00DB5DDA">
      <w:pPr>
        <w:pStyle w:val="a3"/>
        <w:spacing w:after="0"/>
        <w:ind w:left="0" w:firstLine="709"/>
        <w:jc w:val="both"/>
        <w:rPr>
          <w:rFonts w:ascii="Times New Roman" w:hAnsi="Times New Roman"/>
          <w:color w:val="000000"/>
          <w:sz w:val="24"/>
          <w:szCs w:val="24"/>
        </w:rPr>
      </w:pPr>
      <w:r w:rsidRPr="00FA4739">
        <w:rPr>
          <w:rFonts w:ascii="Times New Roman" w:hAnsi="Times New Roman"/>
          <w:color w:val="000000"/>
          <w:sz w:val="24"/>
          <w:szCs w:val="24"/>
        </w:rPr>
        <w:t xml:space="preserve">На ЕГЭ </w:t>
      </w:r>
      <w:r w:rsidRPr="0013450C">
        <w:rPr>
          <w:rFonts w:ascii="Times New Roman" w:hAnsi="Times New Roman"/>
          <w:color w:val="000000"/>
          <w:sz w:val="24"/>
          <w:szCs w:val="24"/>
        </w:rPr>
        <w:t>по информатике и ИКТ было</w:t>
      </w:r>
      <w:r w:rsidRPr="00FA4739">
        <w:rPr>
          <w:rFonts w:ascii="Times New Roman" w:hAnsi="Times New Roman"/>
          <w:color w:val="000000"/>
          <w:sz w:val="24"/>
          <w:szCs w:val="24"/>
        </w:rPr>
        <w:t xml:space="preserve"> зарегистрировано </w:t>
      </w:r>
      <w:r>
        <w:rPr>
          <w:rFonts w:ascii="Times New Roman" w:hAnsi="Times New Roman"/>
          <w:color w:val="000000"/>
          <w:sz w:val="24"/>
          <w:szCs w:val="24"/>
        </w:rPr>
        <w:t>46</w:t>
      </w:r>
      <w:r w:rsidRPr="00FA4739">
        <w:rPr>
          <w:rFonts w:ascii="Times New Roman" w:hAnsi="Times New Roman"/>
          <w:color w:val="000000"/>
          <w:sz w:val="24"/>
          <w:szCs w:val="24"/>
        </w:rPr>
        <w:t xml:space="preserve"> человек (</w:t>
      </w:r>
      <w:r>
        <w:rPr>
          <w:rFonts w:ascii="Times New Roman" w:hAnsi="Times New Roman"/>
          <w:color w:val="000000"/>
          <w:sz w:val="24"/>
          <w:szCs w:val="24"/>
        </w:rPr>
        <w:t xml:space="preserve">2022г.-53 чел., </w:t>
      </w:r>
      <w:r w:rsidRPr="00FA4739">
        <w:rPr>
          <w:rFonts w:ascii="Times New Roman" w:hAnsi="Times New Roman"/>
          <w:color w:val="000000"/>
          <w:sz w:val="24"/>
          <w:szCs w:val="24"/>
        </w:rPr>
        <w:t xml:space="preserve">2021г. -35 чел.). Приняли участие в экзамене </w:t>
      </w:r>
      <w:r>
        <w:rPr>
          <w:rFonts w:ascii="Times New Roman" w:hAnsi="Times New Roman"/>
          <w:color w:val="000000"/>
          <w:sz w:val="24"/>
          <w:szCs w:val="24"/>
        </w:rPr>
        <w:t xml:space="preserve">43 </w:t>
      </w:r>
      <w:r w:rsidRPr="00FA4739">
        <w:rPr>
          <w:rFonts w:ascii="Times New Roman" w:hAnsi="Times New Roman"/>
          <w:color w:val="000000"/>
          <w:sz w:val="24"/>
          <w:szCs w:val="24"/>
        </w:rPr>
        <w:t xml:space="preserve">человека, что составило </w:t>
      </w:r>
      <w:r>
        <w:rPr>
          <w:rFonts w:ascii="Times New Roman" w:hAnsi="Times New Roman"/>
          <w:color w:val="000000"/>
          <w:sz w:val="24"/>
          <w:szCs w:val="24"/>
        </w:rPr>
        <w:t>93,48</w:t>
      </w:r>
      <w:r w:rsidRPr="00FA4739">
        <w:rPr>
          <w:rFonts w:ascii="Times New Roman" w:hAnsi="Times New Roman"/>
          <w:color w:val="000000"/>
          <w:sz w:val="24"/>
          <w:szCs w:val="24"/>
        </w:rPr>
        <w:t xml:space="preserve"> % (</w:t>
      </w:r>
      <w:r>
        <w:rPr>
          <w:rFonts w:ascii="Times New Roman" w:hAnsi="Times New Roman"/>
          <w:color w:val="000000"/>
          <w:sz w:val="24"/>
          <w:szCs w:val="24"/>
        </w:rPr>
        <w:t xml:space="preserve">2022г. -98,11%, </w:t>
      </w:r>
      <w:r w:rsidRPr="00FA4739">
        <w:rPr>
          <w:rFonts w:ascii="Times New Roman" w:hAnsi="Times New Roman"/>
          <w:color w:val="000000"/>
          <w:sz w:val="24"/>
          <w:szCs w:val="24"/>
        </w:rPr>
        <w:t xml:space="preserve">2021г. – 97,14%). </w:t>
      </w:r>
    </w:p>
    <w:p w14:paraId="39F2B63A" w14:textId="5C1196EE" w:rsidR="00DB5DDA" w:rsidRPr="00FA4739" w:rsidRDefault="0013450C"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Таблица</w:t>
      </w:r>
      <w:r w:rsidR="00682117">
        <w:rPr>
          <w:rFonts w:ascii="Times New Roman" w:hAnsi="Times New Roman"/>
          <w:color w:val="000000"/>
          <w:sz w:val="24"/>
          <w:szCs w:val="24"/>
        </w:rPr>
        <w:t xml:space="preserve"> 64</w:t>
      </w:r>
      <w:r>
        <w:rPr>
          <w:rFonts w:ascii="Times New Roman" w:hAnsi="Times New Roman"/>
          <w:color w:val="000000"/>
          <w:sz w:val="24"/>
          <w:szCs w:val="24"/>
        </w:rPr>
        <w:t xml:space="preserve">. </w:t>
      </w:r>
      <w:r w:rsidR="00DB5DDA" w:rsidRPr="00FA4739">
        <w:rPr>
          <w:rFonts w:ascii="Times New Roman" w:hAnsi="Times New Roman"/>
          <w:color w:val="000000"/>
          <w:sz w:val="24"/>
          <w:szCs w:val="24"/>
        </w:rPr>
        <w:t>Количество участников ЕГЭ в районе по категориям</w:t>
      </w:r>
    </w:p>
    <w:tbl>
      <w:tblPr>
        <w:tblStyle w:val="afa"/>
        <w:tblW w:w="8075" w:type="dxa"/>
        <w:jc w:val="center"/>
        <w:tblLook w:val="04A0" w:firstRow="1" w:lastRow="0" w:firstColumn="1" w:lastColumn="0" w:noHBand="0" w:noVBand="1"/>
      </w:tblPr>
      <w:tblGrid>
        <w:gridCol w:w="4673"/>
        <w:gridCol w:w="1134"/>
        <w:gridCol w:w="1134"/>
        <w:gridCol w:w="1134"/>
      </w:tblGrid>
      <w:tr w:rsidR="00DB5DDA" w:rsidRPr="00FA4739" w14:paraId="798050EA" w14:textId="77777777" w:rsidTr="006B20DD">
        <w:trPr>
          <w:trHeight w:val="312"/>
          <w:jc w:val="center"/>
        </w:trPr>
        <w:tc>
          <w:tcPr>
            <w:tcW w:w="4673" w:type="dxa"/>
            <w:vMerge w:val="restart"/>
          </w:tcPr>
          <w:p w14:paraId="2F45A324" w14:textId="77777777" w:rsidR="00DB5DDA" w:rsidRPr="00FA4739" w:rsidRDefault="00DB5DDA" w:rsidP="006B20DD">
            <w:pPr>
              <w:jc w:val="both"/>
              <w:rPr>
                <w:rFonts w:ascii="Times New Roman" w:hAnsi="Times New Roman"/>
                <w:color w:val="000000"/>
                <w:sz w:val="24"/>
                <w:szCs w:val="24"/>
              </w:rPr>
            </w:pPr>
          </w:p>
          <w:p w14:paraId="1D906E47" w14:textId="77777777" w:rsidR="00DB5DDA" w:rsidRPr="00FA4739" w:rsidRDefault="00DB5DDA" w:rsidP="006B20DD">
            <w:pPr>
              <w:jc w:val="both"/>
              <w:rPr>
                <w:rFonts w:ascii="Times New Roman" w:hAnsi="Times New Roman"/>
                <w:color w:val="000000"/>
                <w:sz w:val="24"/>
                <w:szCs w:val="24"/>
              </w:rPr>
            </w:pPr>
            <w:r w:rsidRPr="00FA4739">
              <w:rPr>
                <w:rFonts w:ascii="Times New Roman" w:hAnsi="Times New Roman"/>
                <w:color w:val="000000"/>
                <w:sz w:val="24"/>
                <w:szCs w:val="24"/>
              </w:rPr>
              <w:t xml:space="preserve">Всего участников </w:t>
            </w:r>
            <w:proofErr w:type="gramStart"/>
            <w:r w:rsidRPr="00FA4739">
              <w:rPr>
                <w:rFonts w:ascii="Times New Roman" w:hAnsi="Times New Roman"/>
                <w:color w:val="000000"/>
                <w:sz w:val="24"/>
                <w:szCs w:val="24"/>
              </w:rPr>
              <w:t>ЕГЭ  по</w:t>
            </w:r>
            <w:proofErr w:type="gramEnd"/>
            <w:r w:rsidRPr="00FA4739">
              <w:rPr>
                <w:rFonts w:ascii="Times New Roman" w:hAnsi="Times New Roman"/>
                <w:color w:val="000000"/>
                <w:sz w:val="24"/>
                <w:szCs w:val="24"/>
              </w:rPr>
              <w:t xml:space="preserve"> предмету</w:t>
            </w:r>
          </w:p>
        </w:tc>
        <w:tc>
          <w:tcPr>
            <w:tcW w:w="1134" w:type="dxa"/>
          </w:tcPr>
          <w:p w14:paraId="48E3573C"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t>2021 г.</w:t>
            </w:r>
          </w:p>
        </w:tc>
        <w:tc>
          <w:tcPr>
            <w:tcW w:w="1134" w:type="dxa"/>
          </w:tcPr>
          <w:p w14:paraId="54967089"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t>2022г.</w:t>
            </w:r>
          </w:p>
        </w:tc>
        <w:tc>
          <w:tcPr>
            <w:tcW w:w="1134" w:type="dxa"/>
          </w:tcPr>
          <w:p w14:paraId="2A682C82" w14:textId="77777777" w:rsidR="00DB5DDA" w:rsidRPr="00FA4739"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2023г</w:t>
            </w:r>
          </w:p>
        </w:tc>
      </w:tr>
      <w:tr w:rsidR="00DB5DDA" w:rsidRPr="00FA4739" w14:paraId="6E76B7AB" w14:textId="77777777" w:rsidTr="006B20DD">
        <w:trPr>
          <w:trHeight w:val="324"/>
          <w:jc w:val="center"/>
        </w:trPr>
        <w:tc>
          <w:tcPr>
            <w:tcW w:w="4673" w:type="dxa"/>
            <w:vMerge/>
          </w:tcPr>
          <w:p w14:paraId="4AAD0B1B" w14:textId="77777777" w:rsidR="00DB5DDA" w:rsidRPr="00FA4739" w:rsidRDefault="00DB5DDA" w:rsidP="006B20DD">
            <w:pPr>
              <w:jc w:val="both"/>
              <w:rPr>
                <w:rFonts w:ascii="Times New Roman" w:hAnsi="Times New Roman"/>
                <w:color w:val="000000"/>
                <w:sz w:val="24"/>
                <w:szCs w:val="24"/>
              </w:rPr>
            </w:pPr>
          </w:p>
        </w:tc>
        <w:tc>
          <w:tcPr>
            <w:tcW w:w="1134" w:type="dxa"/>
          </w:tcPr>
          <w:p w14:paraId="6B8FEC70"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t>34</w:t>
            </w:r>
          </w:p>
        </w:tc>
        <w:tc>
          <w:tcPr>
            <w:tcW w:w="1134" w:type="dxa"/>
          </w:tcPr>
          <w:p w14:paraId="0B6E7888"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t>52</w:t>
            </w:r>
          </w:p>
        </w:tc>
        <w:tc>
          <w:tcPr>
            <w:tcW w:w="1134" w:type="dxa"/>
          </w:tcPr>
          <w:p w14:paraId="2812A5FE" w14:textId="77777777" w:rsidR="00DB5DDA" w:rsidRPr="00FA4739" w:rsidRDefault="00DB5DDA" w:rsidP="006B20DD">
            <w:pPr>
              <w:jc w:val="center"/>
              <w:rPr>
                <w:rFonts w:ascii="Times New Roman" w:hAnsi="Times New Roman"/>
                <w:color w:val="000000"/>
                <w:sz w:val="24"/>
                <w:szCs w:val="24"/>
              </w:rPr>
            </w:pPr>
            <w:r>
              <w:rPr>
                <w:rFonts w:ascii="Times New Roman" w:hAnsi="Times New Roman"/>
                <w:color w:val="000000"/>
                <w:sz w:val="24"/>
                <w:szCs w:val="24"/>
              </w:rPr>
              <w:t>43</w:t>
            </w:r>
          </w:p>
        </w:tc>
      </w:tr>
      <w:tr w:rsidR="00DB5DDA" w:rsidRPr="00FA4739" w14:paraId="16D0CC8B" w14:textId="77777777" w:rsidTr="006B20DD">
        <w:trPr>
          <w:jc w:val="center"/>
        </w:trPr>
        <w:tc>
          <w:tcPr>
            <w:tcW w:w="4673" w:type="dxa"/>
          </w:tcPr>
          <w:p w14:paraId="5B711660" w14:textId="77777777" w:rsidR="00DB5DDA" w:rsidRPr="00FA4739" w:rsidRDefault="00DB5DDA" w:rsidP="006B20DD">
            <w:pPr>
              <w:jc w:val="both"/>
              <w:rPr>
                <w:rFonts w:ascii="Times New Roman" w:hAnsi="Times New Roman"/>
                <w:color w:val="000000"/>
                <w:sz w:val="24"/>
                <w:szCs w:val="24"/>
              </w:rPr>
            </w:pPr>
            <w:r w:rsidRPr="00FA4739">
              <w:rPr>
                <w:rFonts w:ascii="Times New Roman" w:hAnsi="Times New Roman"/>
                <w:color w:val="000000"/>
                <w:sz w:val="24"/>
                <w:szCs w:val="24"/>
              </w:rPr>
              <w:t>Из них:</w:t>
            </w:r>
          </w:p>
          <w:p w14:paraId="1C745970" w14:textId="77777777" w:rsidR="00DB5DDA" w:rsidRPr="00FA4739" w:rsidRDefault="00DB5DDA" w:rsidP="006B20DD">
            <w:pPr>
              <w:jc w:val="both"/>
              <w:rPr>
                <w:rFonts w:ascii="Times New Roman" w:hAnsi="Times New Roman"/>
                <w:color w:val="000000"/>
                <w:sz w:val="24"/>
                <w:szCs w:val="24"/>
              </w:rPr>
            </w:pPr>
            <w:r w:rsidRPr="00FA4739">
              <w:rPr>
                <w:rFonts w:ascii="Times New Roman" w:hAnsi="Times New Roman"/>
                <w:color w:val="000000"/>
                <w:sz w:val="24"/>
                <w:szCs w:val="24"/>
              </w:rPr>
              <w:lastRenderedPageBreak/>
              <w:t>- ВТГ, обучающиеся по СОО</w:t>
            </w:r>
          </w:p>
        </w:tc>
        <w:tc>
          <w:tcPr>
            <w:tcW w:w="1134" w:type="dxa"/>
          </w:tcPr>
          <w:p w14:paraId="3697DB21"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lastRenderedPageBreak/>
              <w:t>32</w:t>
            </w:r>
          </w:p>
        </w:tc>
        <w:tc>
          <w:tcPr>
            <w:tcW w:w="1134" w:type="dxa"/>
          </w:tcPr>
          <w:p w14:paraId="7ABE58BA"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t>47</w:t>
            </w:r>
          </w:p>
        </w:tc>
        <w:tc>
          <w:tcPr>
            <w:tcW w:w="1134" w:type="dxa"/>
          </w:tcPr>
          <w:p w14:paraId="735ECC4E" w14:textId="77777777" w:rsidR="00DB5DDA" w:rsidRPr="00FA4739" w:rsidRDefault="00DB5DDA" w:rsidP="006B20DD">
            <w:pPr>
              <w:jc w:val="center"/>
              <w:rPr>
                <w:rFonts w:ascii="Times New Roman" w:hAnsi="Times New Roman"/>
                <w:color w:val="000000"/>
                <w:sz w:val="24"/>
                <w:szCs w:val="24"/>
              </w:rPr>
            </w:pPr>
            <w:r>
              <w:rPr>
                <w:rFonts w:ascii="Times New Roman" w:hAnsi="Times New Roman"/>
                <w:color w:val="000000"/>
                <w:sz w:val="24"/>
                <w:szCs w:val="24"/>
              </w:rPr>
              <w:t>38</w:t>
            </w:r>
          </w:p>
        </w:tc>
      </w:tr>
      <w:tr w:rsidR="00DB5DDA" w:rsidRPr="00FA4739" w14:paraId="694B8021" w14:textId="77777777" w:rsidTr="006B20DD">
        <w:trPr>
          <w:jc w:val="center"/>
        </w:trPr>
        <w:tc>
          <w:tcPr>
            <w:tcW w:w="4673" w:type="dxa"/>
          </w:tcPr>
          <w:p w14:paraId="63439BE1" w14:textId="77777777" w:rsidR="00DB5DDA" w:rsidRPr="00FA4739" w:rsidRDefault="00DB5DDA" w:rsidP="006B20DD">
            <w:pPr>
              <w:jc w:val="both"/>
              <w:rPr>
                <w:rFonts w:ascii="Times New Roman" w:hAnsi="Times New Roman"/>
                <w:color w:val="000000"/>
                <w:sz w:val="24"/>
                <w:szCs w:val="24"/>
              </w:rPr>
            </w:pPr>
            <w:r w:rsidRPr="00FA4739">
              <w:rPr>
                <w:rFonts w:ascii="Times New Roman" w:hAnsi="Times New Roman"/>
                <w:color w:val="000000"/>
                <w:sz w:val="24"/>
                <w:szCs w:val="24"/>
              </w:rPr>
              <w:t>- ВТГ, обучающиеся по СПО</w:t>
            </w:r>
          </w:p>
        </w:tc>
        <w:tc>
          <w:tcPr>
            <w:tcW w:w="1134" w:type="dxa"/>
          </w:tcPr>
          <w:p w14:paraId="33BFE719"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t>-</w:t>
            </w:r>
          </w:p>
        </w:tc>
        <w:tc>
          <w:tcPr>
            <w:tcW w:w="1134" w:type="dxa"/>
          </w:tcPr>
          <w:p w14:paraId="6411742F"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t>-</w:t>
            </w:r>
          </w:p>
        </w:tc>
        <w:tc>
          <w:tcPr>
            <w:tcW w:w="1134" w:type="dxa"/>
          </w:tcPr>
          <w:p w14:paraId="0CA32191" w14:textId="77777777" w:rsidR="00DB5DDA" w:rsidRPr="00FA4739" w:rsidRDefault="00DB5DDA" w:rsidP="006B20DD">
            <w:pPr>
              <w:jc w:val="center"/>
              <w:rPr>
                <w:rFonts w:ascii="Times New Roman" w:hAnsi="Times New Roman"/>
                <w:color w:val="000000"/>
                <w:sz w:val="24"/>
                <w:szCs w:val="24"/>
              </w:rPr>
            </w:pPr>
            <w:r>
              <w:rPr>
                <w:rFonts w:ascii="Times New Roman" w:hAnsi="Times New Roman"/>
                <w:color w:val="000000"/>
                <w:sz w:val="24"/>
                <w:szCs w:val="24"/>
              </w:rPr>
              <w:t>-</w:t>
            </w:r>
          </w:p>
        </w:tc>
      </w:tr>
      <w:tr w:rsidR="00DB5DDA" w:rsidRPr="00FA4739" w14:paraId="263A10EB" w14:textId="77777777" w:rsidTr="006B20DD">
        <w:trPr>
          <w:jc w:val="center"/>
        </w:trPr>
        <w:tc>
          <w:tcPr>
            <w:tcW w:w="4673" w:type="dxa"/>
          </w:tcPr>
          <w:p w14:paraId="107F64A2" w14:textId="77777777" w:rsidR="00DB5DDA" w:rsidRPr="00FA4739" w:rsidRDefault="00DB5DDA" w:rsidP="006B20DD">
            <w:pPr>
              <w:jc w:val="both"/>
              <w:rPr>
                <w:rFonts w:ascii="Times New Roman" w:hAnsi="Times New Roman"/>
                <w:color w:val="000000"/>
                <w:sz w:val="24"/>
                <w:szCs w:val="24"/>
              </w:rPr>
            </w:pPr>
            <w:r w:rsidRPr="00FA4739">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1134" w:type="dxa"/>
          </w:tcPr>
          <w:p w14:paraId="02444AE2"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t>2</w:t>
            </w:r>
          </w:p>
        </w:tc>
        <w:tc>
          <w:tcPr>
            <w:tcW w:w="1134" w:type="dxa"/>
          </w:tcPr>
          <w:p w14:paraId="10F98424" w14:textId="77777777" w:rsidR="00DB5DDA" w:rsidRPr="00FA4739" w:rsidRDefault="00DB5DDA" w:rsidP="006B20DD">
            <w:pPr>
              <w:jc w:val="center"/>
              <w:rPr>
                <w:rFonts w:ascii="Times New Roman" w:hAnsi="Times New Roman"/>
                <w:color w:val="000000"/>
                <w:sz w:val="24"/>
                <w:szCs w:val="24"/>
              </w:rPr>
            </w:pPr>
            <w:r w:rsidRPr="00FA4739">
              <w:rPr>
                <w:rFonts w:ascii="Times New Roman" w:hAnsi="Times New Roman"/>
                <w:color w:val="000000"/>
                <w:sz w:val="24"/>
                <w:szCs w:val="24"/>
              </w:rPr>
              <w:t>5</w:t>
            </w:r>
          </w:p>
        </w:tc>
        <w:tc>
          <w:tcPr>
            <w:tcW w:w="1134" w:type="dxa"/>
          </w:tcPr>
          <w:p w14:paraId="4F4F09DC" w14:textId="77777777" w:rsidR="00DB5DDA" w:rsidRPr="00FA4739" w:rsidRDefault="00DB5DDA" w:rsidP="006B20DD">
            <w:pPr>
              <w:jc w:val="center"/>
              <w:rPr>
                <w:rFonts w:ascii="Times New Roman" w:hAnsi="Times New Roman"/>
                <w:color w:val="000000"/>
                <w:sz w:val="24"/>
                <w:szCs w:val="24"/>
              </w:rPr>
            </w:pPr>
            <w:r>
              <w:rPr>
                <w:rFonts w:ascii="Times New Roman" w:hAnsi="Times New Roman"/>
                <w:color w:val="000000"/>
                <w:sz w:val="24"/>
                <w:szCs w:val="24"/>
              </w:rPr>
              <w:t>5</w:t>
            </w:r>
          </w:p>
        </w:tc>
      </w:tr>
    </w:tbl>
    <w:p w14:paraId="1CA7D29A" w14:textId="77777777" w:rsidR="00DB5DDA" w:rsidRDefault="00DB5DDA" w:rsidP="00DB5DDA">
      <w:pPr>
        <w:spacing w:after="0"/>
        <w:ind w:firstLine="709"/>
        <w:jc w:val="center"/>
        <w:rPr>
          <w:rFonts w:ascii="Times New Roman" w:hAnsi="Times New Roman"/>
          <w:color w:val="000000"/>
          <w:sz w:val="24"/>
          <w:szCs w:val="24"/>
        </w:rPr>
      </w:pPr>
    </w:p>
    <w:p w14:paraId="5C909597" w14:textId="77777777" w:rsidR="00DB5DDA" w:rsidRPr="007E3ACF" w:rsidRDefault="00DB5DDA" w:rsidP="00DB5DDA">
      <w:pPr>
        <w:spacing w:after="0"/>
        <w:ind w:firstLine="709"/>
        <w:jc w:val="center"/>
        <w:rPr>
          <w:rFonts w:ascii="Times New Roman" w:hAnsi="Times New Roman"/>
          <w:color w:val="000000"/>
          <w:sz w:val="24"/>
          <w:szCs w:val="24"/>
          <w:highlight w:val="yellow"/>
        </w:rPr>
      </w:pPr>
      <w:r w:rsidRPr="00D43B2B">
        <w:rPr>
          <w:rFonts w:ascii="Times New Roman" w:hAnsi="Times New Roman"/>
          <w:noProof/>
          <w:color w:val="000000"/>
          <w:sz w:val="24"/>
          <w:szCs w:val="24"/>
        </w:rPr>
        <w:drawing>
          <wp:inline distT="0" distB="0" distL="0" distR="0" wp14:anchorId="36CCEB8B" wp14:editId="6E74F97A">
            <wp:extent cx="5311303" cy="2733473"/>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195DEE9" w14:textId="4F7A7CE9" w:rsidR="0013450C" w:rsidRPr="00FA4739" w:rsidRDefault="0013450C" w:rsidP="0013450C">
      <w:pPr>
        <w:spacing w:after="0"/>
        <w:ind w:firstLine="709"/>
        <w:jc w:val="both"/>
        <w:rPr>
          <w:rFonts w:ascii="Times New Roman" w:hAnsi="Times New Roman"/>
          <w:color w:val="000000"/>
          <w:sz w:val="24"/>
          <w:szCs w:val="24"/>
        </w:rPr>
      </w:pPr>
      <w:r>
        <w:rPr>
          <w:rFonts w:ascii="Times New Roman" w:hAnsi="Times New Roman"/>
          <w:color w:val="000000"/>
          <w:sz w:val="24"/>
          <w:szCs w:val="24"/>
        </w:rPr>
        <w:t>Рисунок</w:t>
      </w:r>
      <w:r w:rsidR="00682117">
        <w:rPr>
          <w:rFonts w:ascii="Times New Roman" w:hAnsi="Times New Roman"/>
          <w:color w:val="000000"/>
          <w:sz w:val="24"/>
          <w:szCs w:val="24"/>
        </w:rPr>
        <w:t xml:space="preserve"> 77</w:t>
      </w:r>
      <w:r>
        <w:rPr>
          <w:rFonts w:ascii="Times New Roman" w:hAnsi="Times New Roman"/>
          <w:color w:val="000000"/>
          <w:sz w:val="24"/>
          <w:szCs w:val="24"/>
        </w:rPr>
        <w:t xml:space="preserve">. </w:t>
      </w:r>
      <w:r w:rsidRPr="00FA4739">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информатике и ИКТ</w:t>
      </w:r>
      <w:r w:rsidRPr="00FA4739">
        <w:rPr>
          <w:rFonts w:ascii="Times New Roman" w:hAnsi="Times New Roman"/>
          <w:color w:val="000000"/>
          <w:sz w:val="24"/>
          <w:szCs w:val="24"/>
        </w:rPr>
        <w:t xml:space="preserve"> по району</w:t>
      </w:r>
    </w:p>
    <w:p w14:paraId="31C7BA44" w14:textId="5D95635D" w:rsidR="00DB5DDA" w:rsidRDefault="00DB5DDA" w:rsidP="00DB5DDA">
      <w:pPr>
        <w:spacing w:after="0"/>
        <w:ind w:firstLine="709"/>
        <w:jc w:val="center"/>
        <w:rPr>
          <w:rFonts w:ascii="Times New Roman" w:hAnsi="Times New Roman"/>
          <w:color w:val="000000"/>
          <w:sz w:val="24"/>
          <w:szCs w:val="24"/>
        </w:rPr>
      </w:pPr>
    </w:p>
    <w:p w14:paraId="2D86F906" w14:textId="77777777" w:rsidR="00DB5DDA" w:rsidRPr="00375DFF" w:rsidRDefault="00DB5DDA" w:rsidP="00DB5DDA">
      <w:pPr>
        <w:spacing w:after="0"/>
        <w:ind w:firstLine="709"/>
        <w:jc w:val="both"/>
        <w:rPr>
          <w:rFonts w:ascii="Times New Roman" w:hAnsi="Times New Roman"/>
          <w:color w:val="000000"/>
          <w:sz w:val="24"/>
          <w:szCs w:val="24"/>
        </w:rPr>
      </w:pPr>
      <w:r w:rsidRPr="00375DFF">
        <w:rPr>
          <w:rFonts w:ascii="Times New Roman" w:hAnsi="Times New Roman"/>
          <w:noProof/>
          <w:color w:val="000000"/>
          <w:sz w:val="24"/>
          <w:szCs w:val="24"/>
        </w:rPr>
        <w:drawing>
          <wp:inline distT="0" distB="0" distL="0" distR="0" wp14:anchorId="1893B030" wp14:editId="74DAE672">
            <wp:extent cx="5486400" cy="3628417"/>
            <wp:effectExtent l="0" t="0" r="0" b="0"/>
            <wp:docPr id="583920161" name="Диаграмма 583920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E0C28CF" w14:textId="6C150D89" w:rsidR="00DB5DDA" w:rsidRPr="00375DFF" w:rsidRDefault="0013450C" w:rsidP="0013450C">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78</w:t>
      </w:r>
      <w:r>
        <w:rPr>
          <w:rFonts w:ascii="Times New Roman" w:hAnsi="Times New Roman"/>
          <w:color w:val="000000"/>
          <w:sz w:val="24"/>
          <w:szCs w:val="24"/>
        </w:rPr>
        <w:t>. Доля выпускников, выбравших информатику и ИКТ, по отношению к общему количеству выпускников ОО</w:t>
      </w:r>
    </w:p>
    <w:p w14:paraId="23864792" w14:textId="77777777" w:rsidR="00DB5DDA" w:rsidRDefault="00DB5DDA" w:rsidP="00DB5DDA">
      <w:pPr>
        <w:spacing w:after="0"/>
        <w:ind w:firstLine="709"/>
        <w:jc w:val="both"/>
        <w:rPr>
          <w:rFonts w:ascii="Times New Roman" w:hAnsi="Times New Roman"/>
          <w:color w:val="000000"/>
          <w:sz w:val="24"/>
          <w:szCs w:val="24"/>
        </w:rPr>
      </w:pPr>
      <w:r w:rsidRPr="00375DFF">
        <w:rPr>
          <w:rFonts w:ascii="Times New Roman" w:hAnsi="Times New Roman"/>
          <w:color w:val="000000"/>
          <w:sz w:val="24"/>
          <w:szCs w:val="24"/>
        </w:rPr>
        <w:t>Общее количество выпускников в сравнении с 2022 годом уменьшилось</w:t>
      </w:r>
      <w:r>
        <w:rPr>
          <w:rFonts w:ascii="Times New Roman" w:hAnsi="Times New Roman"/>
          <w:color w:val="000000"/>
          <w:sz w:val="24"/>
          <w:szCs w:val="24"/>
        </w:rPr>
        <w:t>, но увеличилось в сравнении с</w:t>
      </w:r>
      <w:r w:rsidRPr="00B07744">
        <w:rPr>
          <w:rFonts w:ascii="Times New Roman" w:hAnsi="Times New Roman"/>
          <w:color w:val="000000"/>
          <w:sz w:val="24"/>
          <w:szCs w:val="24"/>
        </w:rPr>
        <w:t xml:space="preserve"> 2021 г. </w:t>
      </w:r>
      <w:r>
        <w:rPr>
          <w:rFonts w:ascii="Times New Roman" w:hAnsi="Times New Roman"/>
          <w:color w:val="000000"/>
          <w:sz w:val="24"/>
          <w:szCs w:val="24"/>
        </w:rPr>
        <w:t xml:space="preserve">– 43 чел. </w:t>
      </w:r>
      <w:r w:rsidRPr="00B07744">
        <w:rPr>
          <w:rFonts w:ascii="Times New Roman" w:hAnsi="Times New Roman"/>
          <w:color w:val="000000"/>
          <w:sz w:val="24"/>
          <w:szCs w:val="24"/>
        </w:rPr>
        <w:t xml:space="preserve"> (2022 г. -52 чел.</w:t>
      </w:r>
      <w:r>
        <w:rPr>
          <w:rFonts w:ascii="Times New Roman" w:hAnsi="Times New Roman"/>
          <w:color w:val="000000"/>
          <w:sz w:val="24"/>
          <w:szCs w:val="24"/>
        </w:rPr>
        <w:t>, 2021г.-36 чел.</w:t>
      </w:r>
      <w:r w:rsidRPr="00B07744">
        <w:rPr>
          <w:rFonts w:ascii="Times New Roman" w:hAnsi="Times New Roman"/>
          <w:color w:val="000000"/>
          <w:sz w:val="24"/>
          <w:szCs w:val="24"/>
        </w:rPr>
        <w:t xml:space="preserve">). </w:t>
      </w:r>
    </w:p>
    <w:p w14:paraId="045779B6" w14:textId="69051F39" w:rsidR="00DB5DDA" w:rsidRDefault="00DB5DDA" w:rsidP="0013450C">
      <w:pPr>
        <w:spacing w:after="0"/>
        <w:ind w:firstLine="709"/>
        <w:jc w:val="both"/>
        <w:rPr>
          <w:rFonts w:ascii="Times New Roman" w:hAnsi="Times New Roman"/>
          <w:color w:val="000000"/>
          <w:sz w:val="24"/>
          <w:szCs w:val="24"/>
          <w:highlight w:val="yellow"/>
        </w:rPr>
      </w:pPr>
      <w:r w:rsidRPr="00B07744">
        <w:rPr>
          <w:rFonts w:ascii="Times New Roman" w:hAnsi="Times New Roman"/>
          <w:color w:val="000000"/>
          <w:sz w:val="24"/>
          <w:szCs w:val="24"/>
        </w:rPr>
        <w:t xml:space="preserve">Подтвердили освоение общеобразовательных программ среднего общего образования </w:t>
      </w:r>
      <w:r>
        <w:rPr>
          <w:rFonts w:ascii="Times New Roman" w:hAnsi="Times New Roman"/>
          <w:color w:val="000000"/>
          <w:sz w:val="24"/>
          <w:szCs w:val="24"/>
        </w:rPr>
        <w:t>34</w:t>
      </w:r>
      <w:r w:rsidRPr="00B07744">
        <w:rPr>
          <w:rFonts w:ascii="Times New Roman" w:hAnsi="Times New Roman"/>
          <w:color w:val="000000"/>
          <w:sz w:val="24"/>
          <w:szCs w:val="24"/>
        </w:rPr>
        <w:t xml:space="preserve"> участник</w:t>
      </w:r>
      <w:r>
        <w:rPr>
          <w:rFonts w:ascii="Times New Roman" w:hAnsi="Times New Roman"/>
          <w:color w:val="000000"/>
          <w:sz w:val="24"/>
          <w:szCs w:val="24"/>
        </w:rPr>
        <w:t>а, что составило</w:t>
      </w:r>
      <w:r w:rsidRPr="00B07744">
        <w:rPr>
          <w:rFonts w:ascii="Times New Roman" w:hAnsi="Times New Roman"/>
          <w:color w:val="000000"/>
          <w:sz w:val="24"/>
          <w:szCs w:val="24"/>
        </w:rPr>
        <w:t xml:space="preserve"> </w:t>
      </w:r>
      <w:r>
        <w:rPr>
          <w:rFonts w:ascii="Times New Roman" w:hAnsi="Times New Roman"/>
          <w:color w:val="000000"/>
          <w:sz w:val="24"/>
          <w:szCs w:val="24"/>
        </w:rPr>
        <w:t>79,07</w:t>
      </w:r>
      <w:r w:rsidRPr="00B07744">
        <w:rPr>
          <w:rFonts w:ascii="Times New Roman" w:hAnsi="Times New Roman"/>
          <w:color w:val="000000"/>
          <w:sz w:val="24"/>
          <w:szCs w:val="24"/>
        </w:rPr>
        <w:t>% (</w:t>
      </w:r>
      <w:r>
        <w:rPr>
          <w:rFonts w:ascii="Times New Roman" w:hAnsi="Times New Roman"/>
          <w:color w:val="000000"/>
          <w:sz w:val="24"/>
          <w:szCs w:val="24"/>
        </w:rPr>
        <w:t xml:space="preserve">2022г.-76,92%, </w:t>
      </w:r>
      <w:r w:rsidRPr="00B07744">
        <w:rPr>
          <w:rFonts w:ascii="Times New Roman" w:hAnsi="Times New Roman"/>
          <w:color w:val="000000"/>
          <w:sz w:val="24"/>
          <w:szCs w:val="24"/>
        </w:rPr>
        <w:t xml:space="preserve">2021 г. -70,24%), по области </w:t>
      </w:r>
      <w:r>
        <w:rPr>
          <w:rFonts w:ascii="Times New Roman" w:hAnsi="Times New Roman"/>
          <w:color w:val="000000"/>
          <w:sz w:val="24"/>
          <w:szCs w:val="24"/>
        </w:rPr>
        <w:t>80,36</w:t>
      </w:r>
      <w:r w:rsidRPr="00B07744">
        <w:rPr>
          <w:rFonts w:ascii="Times New Roman" w:hAnsi="Times New Roman"/>
          <w:color w:val="000000"/>
          <w:sz w:val="24"/>
          <w:szCs w:val="24"/>
        </w:rPr>
        <w:t xml:space="preserve">% </w:t>
      </w:r>
    </w:p>
    <w:p w14:paraId="048BCCDD" w14:textId="77777777" w:rsidR="0013450C" w:rsidRPr="0013450C" w:rsidRDefault="0013450C" w:rsidP="0013450C">
      <w:pPr>
        <w:spacing w:after="0"/>
        <w:ind w:firstLine="709"/>
        <w:jc w:val="both"/>
        <w:rPr>
          <w:rFonts w:ascii="Times New Roman" w:hAnsi="Times New Roman"/>
          <w:color w:val="000000"/>
          <w:sz w:val="24"/>
          <w:szCs w:val="24"/>
          <w:highlight w:val="yellow"/>
        </w:rPr>
      </w:pPr>
    </w:p>
    <w:p w14:paraId="2AE4FCC2" w14:textId="1DF22335" w:rsidR="00DB5DDA" w:rsidRPr="007F76E2" w:rsidRDefault="0013450C" w:rsidP="00DB5DDA">
      <w:pPr>
        <w:spacing w:after="0"/>
        <w:ind w:firstLine="709"/>
        <w:jc w:val="center"/>
        <w:rPr>
          <w:rFonts w:ascii="Times New Roman" w:hAnsi="Times New Roman"/>
          <w:sz w:val="24"/>
          <w:szCs w:val="24"/>
        </w:rPr>
      </w:pPr>
      <w:proofErr w:type="gramStart"/>
      <w:r>
        <w:rPr>
          <w:rFonts w:ascii="Times New Roman" w:hAnsi="Times New Roman"/>
          <w:sz w:val="24"/>
          <w:szCs w:val="24"/>
        </w:rPr>
        <w:lastRenderedPageBreak/>
        <w:t xml:space="preserve">Таблица </w:t>
      </w:r>
      <w:r w:rsidR="00682117">
        <w:rPr>
          <w:rFonts w:ascii="Times New Roman" w:hAnsi="Times New Roman"/>
          <w:sz w:val="24"/>
          <w:szCs w:val="24"/>
        </w:rPr>
        <w:t xml:space="preserve"> 65</w:t>
      </w:r>
      <w:proofErr w:type="gramEnd"/>
      <w:r>
        <w:rPr>
          <w:rFonts w:ascii="Times New Roman" w:hAnsi="Times New Roman"/>
          <w:sz w:val="24"/>
          <w:szCs w:val="24"/>
        </w:rPr>
        <w:t xml:space="preserve">. </w:t>
      </w:r>
      <w:r w:rsidR="00DB5DDA" w:rsidRPr="007F76E2">
        <w:rPr>
          <w:rFonts w:ascii="Times New Roman" w:hAnsi="Times New Roman"/>
          <w:sz w:val="24"/>
          <w:szCs w:val="24"/>
        </w:rPr>
        <w:t>Динамика результатов ЕГЭ по информатике и ИКТ за последние 3 года</w:t>
      </w:r>
    </w:p>
    <w:tbl>
      <w:tblPr>
        <w:tblStyle w:val="afa"/>
        <w:tblW w:w="0" w:type="auto"/>
        <w:jc w:val="center"/>
        <w:tblLook w:val="04A0" w:firstRow="1" w:lastRow="0" w:firstColumn="1" w:lastColumn="0" w:noHBand="0" w:noVBand="1"/>
      </w:tblPr>
      <w:tblGrid>
        <w:gridCol w:w="704"/>
        <w:gridCol w:w="2977"/>
        <w:gridCol w:w="1225"/>
        <w:gridCol w:w="1225"/>
        <w:gridCol w:w="1225"/>
        <w:gridCol w:w="1527"/>
      </w:tblGrid>
      <w:tr w:rsidR="00DB5DDA" w:rsidRPr="007F76E2" w14:paraId="6F63912D" w14:textId="77777777" w:rsidTr="006B20DD">
        <w:trPr>
          <w:jc w:val="center"/>
        </w:trPr>
        <w:tc>
          <w:tcPr>
            <w:tcW w:w="704" w:type="dxa"/>
          </w:tcPr>
          <w:p w14:paraId="2DC15673"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w:t>
            </w:r>
          </w:p>
          <w:p w14:paraId="6D1E478D"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п/п</w:t>
            </w:r>
          </w:p>
        </w:tc>
        <w:tc>
          <w:tcPr>
            <w:tcW w:w="2977" w:type="dxa"/>
          </w:tcPr>
          <w:p w14:paraId="3DABDAE4"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Участники, набравших балл</w:t>
            </w:r>
          </w:p>
        </w:tc>
        <w:tc>
          <w:tcPr>
            <w:tcW w:w="1225" w:type="dxa"/>
          </w:tcPr>
          <w:p w14:paraId="04F9419C"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2021 г.</w:t>
            </w:r>
          </w:p>
        </w:tc>
        <w:tc>
          <w:tcPr>
            <w:tcW w:w="1225" w:type="dxa"/>
          </w:tcPr>
          <w:p w14:paraId="6956BCE9"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2022 г.</w:t>
            </w:r>
          </w:p>
        </w:tc>
        <w:tc>
          <w:tcPr>
            <w:tcW w:w="1225" w:type="dxa"/>
          </w:tcPr>
          <w:p w14:paraId="3F9A1C2C"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2023г.</w:t>
            </w:r>
          </w:p>
        </w:tc>
        <w:tc>
          <w:tcPr>
            <w:tcW w:w="1527" w:type="dxa"/>
          </w:tcPr>
          <w:p w14:paraId="1637A28C"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Областной показатель</w:t>
            </w:r>
          </w:p>
        </w:tc>
      </w:tr>
      <w:tr w:rsidR="00DB5DDA" w:rsidRPr="007F76E2" w14:paraId="5DA0899D" w14:textId="77777777" w:rsidTr="006B20DD">
        <w:trPr>
          <w:jc w:val="center"/>
        </w:trPr>
        <w:tc>
          <w:tcPr>
            <w:tcW w:w="704" w:type="dxa"/>
          </w:tcPr>
          <w:p w14:paraId="59C54DA7" w14:textId="77777777" w:rsidR="00DB5DDA" w:rsidRPr="007F76E2" w:rsidRDefault="00DB5DDA" w:rsidP="00B50AB3">
            <w:pPr>
              <w:pStyle w:val="a3"/>
              <w:numPr>
                <w:ilvl w:val="0"/>
                <w:numId w:val="43"/>
              </w:numPr>
              <w:spacing w:after="0"/>
              <w:jc w:val="center"/>
              <w:rPr>
                <w:rFonts w:ascii="Times New Roman" w:hAnsi="Times New Roman"/>
                <w:sz w:val="24"/>
                <w:szCs w:val="24"/>
              </w:rPr>
            </w:pPr>
          </w:p>
        </w:tc>
        <w:tc>
          <w:tcPr>
            <w:tcW w:w="2977" w:type="dxa"/>
          </w:tcPr>
          <w:p w14:paraId="0140E580" w14:textId="77777777" w:rsidR="00DB5DDA" w:rsidRPr="007F76E2" w:rsidRDefault="00DB5DDA" w:rsidP="006B20DD">
            <w:pPr>
              <w:rPr>
                <w:rFonts w:ascii="Times New Roman" w:hAnsi="Times New Roman"/>
                <w:sz w:val="24"/>
                <w:szCs w:val="24"/>
              </w:rPr>
            </w:pPr>
            <w:r w:rsidRPr="007F76E2">
              <w:rPr>
                <w:rFonts w:ascii="Times New Roman" w:hAnsi="Times New Roman"/>
                <w:sz w:val="24"/>
                <w:szCs w:val="24"/>
              </w:rPr>
              <w:t xml:space="preserve">0-39 (ниже минимального балла), % </w:t>
            </w:r>
          </w:p>
        </w:tc>
        <w:tc>
          <w:tcPr>
            <w:tcW w:w="1225" w:type="dxa"/>
          </w:tcPr>
          <w:p w14:paraId="31B10D35"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29,41</w:t>
            </w:r>
          </w:p>
        </w:tc>
        <w:tc>
          <w:tcPr>
            <w:tcW w:w="1225" w:type="dxa"/>
          </w:tcPr>
          <w:p w14:paraId="70547C73"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23,08</w:t>
            </w:r>
          </w:p>
        </w:tc>
        <w:tc>
          <w:tcPr>
            <w:tcW w:w="1225" w:type="dxa"/>
          </w:tcPr>
          <w:p w14:paraId="74373715"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20,93</w:t>
            </w:r>
          </w:p>
        </w:tc>
        <w:tc>
          <w:tcPr>
            <w:tcW w:w="1527" w:type="dxa"/>
          </w:tcPr>
          <w:p w14:paraId="0549070F"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19,64</w:t>
            </w:r>
          </w:p>
        </w:tc>
      </w:tr>
      <w:tr w:rsidR="00DB5DDA" w:rsidRPr="007F76E2" w14:paraId="3EA4DC39" w14:textId="77777777" w:rsidTr="006B20DD">
        <w:trPr>
          <w:jc w:val="center"/>
        </w:trPr>
        <w:tc>
          <w:tcPr>
            <w:tcW w:w="704" w:type="dxa"/>
          </w:tcPr>
          <w:p w14:paraId="72CC2A98" w14:textId="77777777" w:rsidR="00DB5DDA" w:rsidRPr="007F76E2" w:rsidRDefault="00DB5DDA" w:rsidP="00B50AB3">
            <w:pPr>
              <w:pStyle w:val="a3"/>
              <w:numPr>
                <w:ilvl w:val="0"/>
                <w:numId w:val="43"/>
              </w:numPr>
              <w:spacing w:after="0"/>
              <w:jc w:val="center"/>
              <w:rPr>
                <w:rFonts w:ascii="Times New Roman" w:hAnsi="Times New Roman"/>
                <w:sz w:val="24"/>
                <w:szCs w:val="24"/>
              </w:rPr>
            </w:pPr>
          </w:p>
        </w:tc>
        <w:tc>
          <w:tcPr>
            <w:tcW w:w="2977" w:type="dxa"/>
          </w:tcPr>
          <w:p w14:paraId="1D8AEBE7" w14:textId="77777777" w:rsidR="00DB5DDA" w:rsidRPr="007F76E2" w:rsidRDefault="00DB5DDA" w:rsidP="006B20DD">
            <w:pPr>
              <w:rPr>
                <w:rFonts w:ascii="Times New Roman" w:hAnsi="Times New Roman"/>
                <w:sz w:val="24"/>
                <w:szCs w:val="24"/>
              </w:rPr>
            </w:pPr>
            <w:r w:rsidRPr="007F76E2">
              <w:rPr>
                <w:rFonts w:ascii="Times New Roman" w:hAnsi="Times New Roman"/>
                <w:sz w:val="24"/>
                <w:szCs w:val="24"/>
              </w:rPr>
              <w:t xml:space="preserve">от 40 до </w:t>
            </w:r>
            <w:r>
              <w:rPr>
                <w:rFonts w:ascii="Times New Roman" w:hAnsi="Times New Roman"/>
                <w:sz w:val="24"/>
                <w:szCs w:val="24"/>
              </w:rPr>
              <w:t>8</w:t>
            </w:r>
            <w:r w:rsidRPr="007F76E2">
              <w:rPr>
                <w:rFonts w:ascii="Times New Roman" w:hAnsi="Times New Roman"/>
                <w:sz w:val="24"/>
                <w:szCs w:val="24"/>
              </w:rPr>
              <w:t>0,</w:t>
            </w:r>
            <w:r>
              <w:rPr>
                <w:rFonts w:ascii="Times New Roman" w:hAnsi="Times New Roman"/>
                <w:sz w:val="24"/>
                <w:szCs w:val="24"/>
              </w:rPr>
              <w:t xml:space="preserve"> </w:t>
            </w:r>
            <w:r w:rsidRPr="007F76E2">
              <w:rPr>
                <w:rFonts w:ascii="Times New Roman" w:hAnsi="Times New Roman"/>
                <w:sz w:val="24"/>
                <w:szCs w:val="24"/>
              </w:rPr>
              <w:t>%</w:t>
            </w:r>
          </w:p>
        </w:tc>
        <w:tc>
          <w:tcPr>
            <w:tcW w:w="1225" w:type="dxa"/>
          </w:tcPr>
          <w:p w14:paraId="7588B8EF"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70</w:t>
            </w:r>
            <w:r w:rsidRPr="007F76E2">
              <w:rPr>
                <w:rFonts w:ascii="Times New Roman" w:hAnsi="Times New Roman"/>
                <w:sz w:val="24"/>
                <w:szCs w:val="24"/>
              </w:rPr>
              <w:t>,</w:t>
            </w:r>
            <w:r>
              <w:rPr>
                <w:rFonts w:ascii="Times New Roman" w:hAnsi="Times New Roman"/>
                <w:sz w:val="24"/>
                <w:szCs w:val="24"/>
              </w:rPr>
              <w:t>59</w:t>
            </w:r>
          </w:p>
        </w:tc>
        <w:tc>
          <w:tcPr>
            <w:tcW w:w="1225" w:type="dxa"/>
          </w:tcPr>
          <w:p w14:paraId="192B959F"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69,23</w:t>
            </w:r>
          </w:p>
        </w:tc>
        <w:tc>
          <w:tcPr>
            <w:tcW w:w="1225" w:type="dxa"/>
          </w:tcPr>
          <w:p w14:paraId="3817C4B6"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74,42</w:t>
            </w:r>
          </w:p>
        </w:tc>
        <w:tc>
          <w:tcPr>
            <w:tcW w:w="1527" w:type="dxa"/>
          </w:tcPr>
          <w:p w14:paraId="02E24CB1"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67,66</w:t>
            </w:r>
          </w:p>
        </w:tc>
      </w:tr>
      <w:tr w:rsidR="00DB5DDA" w:rsidRPr="007F76E2" w14:paraId="27D47365" w14:textId="77777777" w:rsidTr="006B20DD">
        <w:trPr>
          <w:jc w:val="center"/>
        </w:trPr>
        <w:tc>
          <w:tcPr>
            <w:tcW w:w="704" w:type="dxa"/>
          </w:tcPr>
          <w:p w14:paraId="55A139D8" w14:textId="77777777" w:rsidR="00DB5DDA" w:rsidRPr="007F76E2" w:rsidRDefault="00DB5DDA" w:rsidP="00B50AB3">
            <w:pPr>
              <w:pStyle w:val="a3"/>
              <w:numPr>
                <w:ilvl w:val="0"/>
                <w:numId w:val="43"/>
              </w:numPr>
              <w:spacing w:after="0"/>
              <w:jc w:val="center"/>
              <w:rPr>
                <w:rFonts w:ascii="Times New Roman" w:hAnsi="Times New Roman"/>
                <w:sz w:val="24"/>
                <w:szCs w:val="24"/>
              </w:rPr>
            </w:pPr>
          </w:p>
        </w:tc>
        <w:tc>
          <w:tcPr>
            <w:tcW w:w="2977" w:type="dxa"/>
          </w:tcPr>
          <w:p w14:paraId="2534FAB9" w14:textId="77777777" w:rsidR="00DB5DDA" w:rsidRPr="007F76E2" w:rsidRDefault="00DB5DDA" w:rsidP="006B20DD">
            <w:pPr>
              <w:rPr>
                <w:rFonts w:ascii="Times New Roman" w:hAnsi="Times New Roman"/>
                <w:sz w:val="24"/>
                <w:szCs w:val="24"/>
              </w:rPr>
            </w:pPr>
            <w:r w:rsidRPr="007F76E2">
              <w:rPr>
                <w:rFonts w:ascii="Times New Roman" w:hAnsi="Times New Roman"/>
                <w:sz w:val="24"/>
                <w:szCs w:val="24"/>
              </w:rPr>
              <w:t>от 81 до 99,</w:t>
            </w:r>
            <w:r>
              <w:rPr>
                <w:rFonts w:ascii="Times New Roman" w:hAnsi="Times New Roman"/>
                <w:sz w:val="24"/>
                <w:szCs w:val="24"/>
              </w:rPr>
              <w:t xml:space="preserve"> </w:t>
            </w:r>
            <w:r w:rsidRPr="007F76E2">
              <w:rPr>
                <w:rFonts w:ascii="Times New Roman" w:hAnsi="Times New Roman"/>
                <w:sz w:val="24"/>
                <w:szCs w:val="24"/>
              </w:rPr>
              <w:t>%</w:t>
            </w:r>
          </w:p>
        </w:tc>
        <w:tc>
          <w:tcPr>
            <w:tcW w:w="1225" w:type="dxa"/>
          </w:tcPr>
          <w:p w14:paraId="7C834A38"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0</w:t>
            </w:r>
          </w:p>
        </w:tc>
        <w:tc>
          <w:tcPr>
            <w:tcW w:w="1225" w:type="dxa"/>
          </w:tcPr>
          <w:p w14:paraId="53C33D54"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7,69</w:t>
            </w:r>
          </w:p>
        </w:tc>
        <w:tc>
          <w:tcPr>
            <w:tcW w:w="1225" w:type="dxa"/>
          </w:tcPr>
          <w:p w14:paraId="0414AA71"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4,66</w:t>
            </w:r>
          </w:p>
        </w:tc>
        <w:tc>
          <w:tcPr>
            <w:tcW w:w="1527" w:type="dxa"/>
          </w:tcPr>
          <w:p w14:paraId="27DB6C3F"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12,7</w:t>
            </w:r>
          </w:p>
        </w:tc>
      </w:tr>
      <w:tr w:rsidR="00DB5DDA" w:rsidRPr="007F76E2" w14:paraId="35265A81" w14:textId="77777777" w:rsidTr="006B20DD">
        <w:trPr>
          <w:jc w:val="center"/>
        </w:trPr>
        <w:tc>
          <w:tcPr>
            <w:tcW w:w="704" w:type="dxa"/>
          </w:tcPr>
          <w:p w14:paraId="1C5BC09C" w14:textId="77777777" w:rsidR="00DB5DDA" w:rsidRPr="007F76E2" w:rsidRDefault="00DB5DDA" w:rsidP="00B50AB3">
            <w:pPr>
              <w:pStyle w:val="a3"/>
              <w:numPr>
                <w:ilvl w:val="0"/>
                <w:numId w:val="43"/>
              </w:numPr>
              <w:spacing w:after="0"/>
              <w:jc w:val="center"/>
              <w:rPr>
                <w:rFonts w:ascii="Times New Roman" w:hAnsi="Times New Roman"/>
                <w:sz w:val="24"/>
                <w:szCs w:val="24"/>
              </w:rPr>
            </w:pPr>
          </w:p>
        </w:tc>
        <w:tc>
          <w:tcPr>
            <w:tcW w:w="2977" w:type="dxa"/>
          </w:tcPr>
          <w:p w14:paraId="06F8EF20" w14:textId="77777777" w:rsidR="00DB5DDA" w:rsidRPr="007F76E2" w:rsidRDefault="00DB5DDA" w:rsidP="006B20DD">
            <w:pPr>
              <w:rPr>
                <w:rFonts w:ascii="Times New Roman" w:hAnsi="Times New Roman"/>
                <w:sz w:val="24"/>
                <w:szCs w:val="24"/>
              </w:rPr>
            </w:pPr>
            <w:r w:rsidRPr="007F76E2">
              <w:rPr>
                <w:rFonts w:ascii="Times New Roman" w:hAnsi="Times New Roman"/>
                <w:sz w:val="24"/>
                <w:szCs w:val="24"/>
              </w:rPr>
              <w:t>100 баллов, чел.</w:t>
            </w:r>
          </w:p>
        </w:tc>
        <w:tc>
          <w:tcPr>
            <w:tcW w:w="1225" w:type="dxa"/>
          </w:tcPr>
          <w:p w14:paraId="16FA58EC"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0</w:t>
            </w:r>
          </w:p>
        </w:tc>
        <w:tc>
          <w:tcPr>
            <w:tcW w:w="1225" w:type="dxa"/>
          </w:tcPr>
          <w:p w14:paraId="1D32155A"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0</w:t>
            </w:r>
          </w:p>
        </w:tc>
        <w:tc>
          <w:tcPr>
            <w:tcW w:w="1225" w:type="dxa"/>
          </w:tcPr>
          <w:p w14:paraId="2569D957"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68C3A88F"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1</w:t>
            </w:r>
          </w:p>
        </w:tc>
      </w:tr>
      <w:tr w:rsidR="00DB5DDA" w:rsidRPr="007F76E2" w14:paraId="38C7B6ED" w14:textId="77777777" w:rsidTr="006B20DD">
        <w:trPr>
          <w:jc w:val="center"/>
        </w:trPr>
        <w:tc>
          <w:tcPr>
            <w:tcW w:w="704" w:type="dxa"/>
          </w:tcPr>
          <w:p w14:paraId="1B6AD790" w14:textId="77777777" w:rsidR="00DB5DDA" w:rsidRPr="007F76E2" w:rsidRDefault="00DB5DDA" w:rsidP="00B50AB3">
            <w:pPr>
              <w:pStyle w:val="a3"/>
              <w:numPr>
                <w:ilvl w:val="0"/>
                <w:numId w:val="43"/>
              </w:numPr>
              <w:spacing w:after="0"/>
              <w:jc w:val="center"/>
              <w:rPr>
                <w:rFonts w:ascii="Times New Roman" w:hAnsi="Times New Roman"/>
                <w:sz w:val="24"/>
                <w:szCs w:val="24"/>
              </w:rPr>
            </w:pPr>
          </w:p>
        </w:tc>
        <w:tc>
          <w:tcPr>
            <w:tcW w:w="2977" w:type="dxa"/>
          </w:tcPr>
          <w:p w14:paraId="6CDC7AD6" w14:textId="77777777" w:rsidR="00DB5DDA" w:rsidRPr="007F76E2" w:rsidRDefault="00DB5DDA" w:rsidP="006B20DD">
            <w:pPr>
              <w:rPr>
                <w:rFonts w:ascii="Times New Roman" w:hAnsi="Times New Roman"/>
                <w:sz w:val="24"/>
                <w:szCs w:val="24"/>
              </w:rPr>
            </w:pPr>
            <w:r w:rsidRPr="007F76E2">
              <w:rPr>
                <w:rFonts w:ascii="Times New Roman" w:hAnsi="Times New Roman"/>
                <w:sz w:val="24"/>
                <w:szCs w:val="24"/>
              </w:rPr>
              <w:t>Средний тестовый балл</w:t>
            </w:r>
          </w:p>
        </w:tc>
        <w:tc>
          <w:tcPr>
            <w:tcW w:w="1225" w:type="dxa"/>
          </w:tcPr>
          <w:p w14:paraId="6161678A"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43,08</w:t>
            </w:r>
          </w:p>
        </w:tc>
        <w:tc>
          <w:tcPr>
            <w:tcW w:w="1225" w:type="dxa"/>
          </w:tcPr>
          <w:p w14:paraId="70CE0673" w14:textId="77777777" w:rsidR="00DB5DDA" w:rsidRPr="007F76E2" w:rsidRDefault="00DB5DDA" w:rsidP="006B20DD">
            <w:pPr>
              <w:jc w:val="center"/>
              <w:rPr>
                <w:rFonts w:ascii="Times New Roman" w:hAnsi="Times New Roman"/>
                <w:sz w:val="24"/>
                <w:szCs w:val="24"/>
              </w:rPr>
            </w:pPr>
            <w:r w:rsidRPr="007F76E2">
              <w:rPr>
                <w:rFonts w:ascii="Times New Roman" w:hAnsi="Times New Roman"/>
                <w:sz w:val="24"/>
                <w:szCs w:val="24"/>
              </w:rPr>
              <w:t>52</w:t>
            </w:r>
          </w:p>
        </w:tc>
        <w:tc>
          <w:tcPr>
            <w:tcW w:w="1225" w:type="dxa"/>
          </w:tcPr>
          <w:p w14:paraId="2ADA6A81"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58</w:t>
            </w:r>
          </w:p>
        </w:tc>
        <w:tc>
          <w:tcPr>
            <w:tcW w:w="1527" w:type="dxa"/>
          </w:tcPr>
          <w:p w14:paraId="1834B31A" w14:textId="77777777" w:rsidR="00DB5DDA" w:rsidRPr="007F76E2" w:rsidRDefault="00DB5DDA" w:rsidP="006B20DD">
            <w:pPr>
              <w:jc w:val="center"/>
              <w:rPr>
                <w:rFonts w:ascii="Times New Roman" w:hAnsi="Times New Roman"/>
                <w:sz w:val="24"/>
                <w:szCs w:val="24"/>
              </w:rPr>
            </w:pPr>
            <w:r>
              <w:rPr>
                <w:rFonts w:ascii="Times New Roman" w:hAnsi="Times New Roman"/>
                <w:sz w:val="24"/>
                <w:szCs w:val="24"/>
              </w:rPr>
              <w:t>53,31</w:t>
            </w:r>
          </w:p>
        </w:tc>
      </w:tr>
    </w:tbl>
    <w:p w14:paraId="60C16AB4" w14:textId="77777777" w:rsidR="00DB5DDA" w:rsidRPr="00AD5FC7" w:rsidRDefault="00DB5DDA" w:rsidP="00DB5DDA">
      <w:pPr>
        <w:spacing w:after="0"/>
        <w:ind w:firstLine="709"/>
        <w:jc w:val="both"/>
        <w:rPr>
          <w:rFonts w:ascii="Times New Roman" w:hAnsi="Times New Roman"/>
          <w:color w:val="000000"/>
          <w:sz w:val="24"/>
          <w:szCs w:val="24"/>
        </w:rPr>
      </w:pPr>
      <w:r w:rsidRPr="00AD5FC7">
        <w:rPr>
          <w:rFonts w:ascii="Times New Roman" w:hAnsi="Times New Roman"/>
          <w:color w:val="000000"/>
          <w:sz w:val="24"/>
          <w:szCs w:val="24"/>
        </w:rPr>
        <w:t xml:space="preserve">Сохраняется тенденция к </w:t>
      </w:r>
      <w:r>
        <w:rPr>
          <w:rFonts w:ascii="Times New Roman" w:hAnsi="Times New Roman"/>
          <w:color w:val="000000"/>
          <w:sz w:val="24"/>
          <w:szCs w:val="24"/>
        </w:rPr>
        <w:t>с</w:t>
      </w:r>
      <w:r w:rsidRPr="00AD5FC7">
        <w:rPr>
          <w:rFonts w:ascii="Times New Roman" w:hAnsi="Times New Roman"/>
          <w:color w:val="000000"/>
          <w:sz w:val="24"/>
          <w:szCs w:val="24"/>
        </w:rPr>
        <w:t>нижению числа выпускников, не преодолевших минимальн</w:t>
      </w:r>
      <w:r>
        <w:rPr>
          <w:rFonts w:ascii="Times New Roman" w:hAnsi="Times New Roman"/>
          <w:color w:val="000000"/>
          <w:sz w:val="24"/>
          <w:szCs w:val="24"/>
        </w:rPr>
        <w:t>ый</w:t>
      </w:r>
      <w:r w:rsidRPr="00AD5FC7">
        <w:rPr>
          <w:rFonts w:ascii="Times New Roman" w:hAnsi="Times New Roman"/>
          <w:color w:val="000000"/>
          <w:sz w:val="24"/>
          <w:szCs w:val="24"/>
        </w:rPr>
        <w:t xml:space="preserve"> балл. В 202</w:t>
      </w:r>
      <w:r>
        <w:rPr>
          <w:rFonts w:ascii="Times New Roman" w:hAnsi="Times New Roman"/>
          <w:color w:val="000000"/>
          <w:sz w:val="24"/>
          <w:szCs w:val="24"/>
        </w:rPr>
        <w:t>1</w:t>
      </w:r>
      <w:r w:rsidRPr="00AD5FC7">
        <w:rPr>
          <w:rFonts w:ascii="Times New Roman" w:hAnsi="Times New Roman"/>
          <w:color w:val="000000"/>
          <w:sz w:val="24"/>
          <w:szCs w:val="24"/>
        </w:rPr>
        <w:t xml:space="preserve"> году </w:t>
      </w:r>
      <w:r>
        <w:rPr>
          <w:rFonts w:ascii="Times New Roman" w:hAnsi="Times New Roman"/>
          <w:color w:val="000000"/>
          <w:sz w:val="24"/>
          <w:szCs w:val="24"/>
        </w:rPr>
        <w:t>29,41</w:t>
      </w:r>
      <w:r w:rsidRPr="00AD5FC7">
        <w:rPr>
          <w:rFonts w:ascii="Times New Roman" w:hAnsi="Times New Roman"/>
          <w:color w:val="000000"/>
          <w:sz w:val="24"/>
          <w:szCs w:val="24"/>
        </w:rPr>
        <w:t>% участников экзамена не набрали необходимого количества баллов, в 202</w:t>
      </w:r>
      <w:r>
        <w:rPr>
          <w:rFonts w:ascii="Times New Roman" w:hAnsi="Times New Roman"/>
          <w:color w:val="000000"/>
          <w:sz w:val="24"/>
          <w:szCs w:val="24"/>
        </w:rPr>
        <w:t>2</w:t>
      </w:r>
      <w:r w:rsidRPr="00AD5FC7">
        <w:rPr>
          <w:rFonts w:ascii="Times New Roman" w:hAnsi="Times New Roman"/>
          <w:color w:val="000000"/>
          <w:sz w:val="24"/>
          <w:szCs w:val="24"/>
        </w:rPr>
        <w:t xml:space="preserve"> году таких участников ЕГЭ было </w:t>
      </w:r>
      <w:r>
        <w:rPr>
          <w:rFonts w:ascii="Times New Roman" w:hAnsi="Times New Roman"/>
          <w:color w:val="000000"/>
          <w:sz w:val="24"/>
          <w:szCs w:val="24"/>
        </w:rPr>
        <w:t>23,08</w:t>
      </w:r>
      <w:r w:rsidRPr="00AD5FC7">
        <w:rPr>
          <w:rFonts w:ascii="Times New Roman" w:hAnsi="Times New Roman"/>
          <w:color w:val="000000"/>
          <w:sz w:val="24"/>
          <w:szCs w:val="24"/>
        </w:rPr>
        <w:t>%, а в 202</w:t>
      </w:r>
      <w:r>
        <w:rPr>
          <w:rFonts w:ascii="Times New Roman" w:hAnsi="Times New Roman"/>
          <w:color w:val="000000"/>
          <w:sz w:val="24"/>
          <w:szCs w:val="24"/>
        </w:rPr>
        <w:t>3</w:t>
      </w:r>
      <w:r w:rsidRPr="00AD5FC7">
        <w:rPr>
          <w:rFonts w:ascii="Times New Roman" w:hAnsi="Times New Roman"/>
          <w:color w:val="000000"/>
          <w:sz w:val="24"/>
          <w:szCs w:val="24"/>
        </w:rPr>
        <w:t xml:space="preserve"> г. этот показатель составил </w:t>
      </w:r>
      <w:r>
        <w:rPr>
          <w:rFonts w:ascii="Times New Roman" w:hAnsi="Times New Roman"/>
          <w:color w:val="000000"/>
          <w:sz w:val="24"/>
          <w:szCs w:val="24"/>
        </w:rPr>
        <w:t>20,93</w:t>
      </w:r>
      <w:r w:rsidRPr="00AD5FC7">
        <w:rPr>
          <w:rFonts w:ascii="Times New Roman" w:hAnsi="Times New Roman"/>
          <w:color w:val="000000"/>
          <w:sz w:val="24"/>
          <w:szCs w:val="24"/>
        </w:rPr>
        <w:t>%.</w:t>
      </w:r>
    </w:p>
    <w:p w14:paraId="7727559A" w14:textId="77777777" w:rsidR="00DB5DDA" w:rsidRDefault="00DB5DDA" w:rsidP="00DB5DDA">
      <w:pPr>
        <w:spacing w:after="0"/>
        <w:ind w:firstLine="709"/>
        <w:jc w:val="both"/>
        <w:rPr>
          <w:rFonts w:ascii="Times New Roman" w:hAnsi="Times New Roman"/>
          <w:color w:val="000000"/>
          <w:sz w:val="24"/>
          <w:szCs w:val="24"/>
        </w:rPr>
      </w:pPr>
      <w:r w:rsidRPr="00AD5FC7">
        <w:rPr>
          <w:rFonts w:ascii="Times New Roman" w:hAnsi="Times New Roman"/>
          <w:color w:val="000000"/>
          <w:sz w:val="24"/>
          <w:szCs w:val="24"/>
        </w:rPr>
        <w:t xml:space="preserve"> Средний балл по сравнению с </w:t>
      </w:r>
      <w:r>
        <w:rPr>
          <w:rFonts w:ascii="Times New Roman" w:hAnsi="Times New Roman"/>
          <w:color w:val="000000"/>
          <w:sz w:val="24"/>
          <w:szCs w:val="24"/>
        </w:rPr>
        <w:t>предыдущими годами</w:t>
      </w:r>
      <w:r w:rsidRPr="00AD5FC7">
        <w:rPr>
          <w:rFonts w:ascii="Times New Roman" w:hAnsi="Times New Roman"/>
          <w:color w:val="000000"/>
          <w:sz w:val="24"/>
          <w:szCs w:val="24"/>
        </w:rPr>
        <w:t xml:space="preserve"> повысился и составил 5</w:t>
      </w:r>
      <w:r>
        <w:rPr>
          <w:rFonts w:ascii="Times New Roman" w:hAnsi="Times New Roman"/>
          <w:color w:val="000000"/>
          <w:sz w:val="24"/>
          <w:szCs w:val="24"/>
        </w:rPr>
        <w:t>8</w:t>
      </w:r>
      <w:r w:rsidRPr="00AD5FC7">
        <w:rPr>
          <w:rFonts w:ascii="Times New Roman" w:hAnsi="Times New Roman"/>
          <w:color w:val="000000"/>
          <w:sz w:val="24"/>
          <w:szCs w:val="24"/>
        </w:rPr>
        <w:t xml:space="preserve"> тестовых балла (</w:t>
      </w:r>
      <w:r>
        <w:rPr>
          <w:rFonts w:ascii="Times New Roman" w:hAnsi="Times New Roman"/>
          <w:color w:val="000000"/>
          <w:sz w:val="24"/>
          <w:szCs w:val="24"/>
        </w:rPr>
        <w:t>2022г.-52,</w:t>
      </w:r>
      <w:r w:rsidRPr="00AD5FC7">
        <w:rPr>
          <w:rFonts w:ascii="Times New Roman" w:hAnsi="Times New Roman"/>
          <w:color w:val="000000"/>
          <w:sz w:val="24"/>
          <w:szCs w:val="24"/>
        </w:rPr>
        <w:t xml:space="preserve"> 2021 г. -43,08)</w:t>
      </w:r>
      <w:r>
        <w:rPr>
          <w:rFonts w:ascii="Times New Roman" w:hAnsi="Times New Roman"/>
          <w:color w:val="000000"/>
          <w:sz w:val="24"/>
          <w:szCs w:val="24"/>
        </w:rPr>
        <w:t xml:space="preserve"> и выше областного показателя, который составляет 53,31 балла</w:t>
      </w:r>
      <w:r w:rsidRPr="00AD5FC7">
        <w:rPr>
          <w:rFonts w:ascii="Times New Roman" w:hAnsi="Times New Roman"/>
          <w:color w:val="000000"/>
          <w:sz w:val="24"/>
          <w:szCs w:val="24"/>
        </w:rPr>
        <w:t xml:space="preserve">. </w:t>
      </w:r>
      <w:r>
        <w:rPr>
          <w:rFonts w:ascii="Times New Roman" w:hAnsi="Times New Roman"/>
          <w:color w:val="000000"/>
          <w:sz w:val="24"/>
          <w:szCs w:val="24"/>
        </w:rPr>
        <w:t>В группах набранных баллов от 40 до 80, показатель 2023 года выше показателей 2022 и 2021 годов и составляет 74,42%, а в группе от 81 до 99 баллов показатель 2022 года выше 2021 и 2023 годов.</w:t>
      </w:r>
    </w:p>
    <w:p w14:paraId="530818BA" w14:textId="77777777" w:rsidR="00DB5DDA" w:rsidRPr="007E3ACF" w:rsidRDefault="00DB5DDA" w:rsidP="00DB5DDA">
      <w:pPr>
        <w:spacing w:after="0"/>
        <w:ind w:firstLine="709"/>
        <w:jc w:val="center"/>
        <w:rPr>
          <w:rFonts w:ascii="Times New Roman" w:hAnsi="Times New Roman"/>
          <w:color w:val="000000"/>
          <w:sz w:val="24"/>
          <w:szCs w:val="24"/>
          <w:highlight w:val="yellow"/>
        </w:rPr>
      </w:pPr>
      <w:r w:rsidRPr="007E3ACF">
        <w:rPr>
          <w:rFonts w:ascii="Times New Roman" w:hAnsi="Times New Roman"/>
          <w:noProof/>
          <w:color w:val="000000"/>
          <w:sz w:val="24"/>
          <w:szCs w:val="24"/>
          <w:highlight w:val="yellow"/>
        </w:rPr>
        <w:drawing>
          <wp:inline distT="0" distB="0" distL="0" distR="0" wp14:anchorId="0CC7886C" wp14:editId="5DC94504">
            <wp:extent cx="5437357" cy="266473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63B2E40" w14:textId="31CAD166" w:rsidR="003F0227" w:rsidRPr="00CC25E3" w:rsidRDefault="003F0227" w:rsidP="003F0227">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682117">
        <w:rPr>
          <w:rFonts w:ascii="Times New Roman" w:hAnsi="Times New Roman"/>
          <w:color w:val="000000"/>
          <w:sz w:val="24"/>
          <w:szCs w:val="24"/>
        </w:rPr>
        <w:t xml:space="preserve"> 79</w:t>
      </w:r>
      <w:proofErr w:type="gramEnd"/>
      <w:r>
        <w:rPr>
          <w:rFonts w:ascii="Times New Roman" w:hAnsi="Times New Roman"/>
          <w:color w:val="000000"/>
          <w:sz w:val="24"/>
          <w:szCs w:val="24"/>
        </w:rPr>
        <w:t xml:space="preserve">. </w:t>
      </w:r>
      <w:r w:rsidRPr="00CC25E3">
        <w:rPr>
          <w:rFonts w:ascii="Times New Roman" w:hAnsi="Times New Roman"/>
          <w:color w:val="000000"/>
          <w:sz w:val="24"/>
          <w:szCs w:val="24"/>
        </w:rPr>
        <w:t>Диаграмма результатов ЕГЭ по информатике и ИКТ за последние 3 года</w:t>
      </w:r>
    </w:p>
    <w:p w14:paraId="002648C8" w14:textId="77777777" w:rsidR="003F0227" w:rsidRDefault="003F0227" w:rsidP="003F0227">
      <w:pPr>
        <w:spacing w:after="0"/>
        <w:jc w:val="both"/>
        <w:rPr>
          <w:rFonts w:ascii="Times New Roman" w:hAnsi="Times New Roman"/>
          <w:color w:val="000000"/>
          <w:sz w:val="24"/>
          <w:szCs w:val="24"/>
        </w:rPr>
      </w:pPr>
    </w:p>
    <w:p w14:paraId="78A96EA2" w14:textId="6669B3DE" w:rsidR="00DB5DDA" w:rsidRPr="00CC25E3" w:rsidRDefault="00DB5DDA" w:rsidP="00DB5DDA">
      <w:pPr>
        <w:spacing w:after="0"/>
        <w:ind w:firstLine="709"/>
        <w:jc w:val="both"/>
        <w:rPr>
          <w:rFonts w:ascii="Times New Roman" w:hAnsi="Times New Roman"/>
          <w:color w:val="000000"/>
          <w:sz w:val="24"/>
          <w:szCs w:val="24"/>
        </w:rPr>
      </w:pPr>
      <w:r w:rsidRPr="00CC25E3">
        <w:rPr>
          <w:rFonts w:ascii="Times New Roman" w:hAnsi="Times New Roman"/>
          <w:color w:val="000000"/>
          <w:sz w:val="24"/>
          <w:szCs w:val="24"/>
        </w:rPr>
        <w:t xml:space="preserve">Максимальный балл в районе был получен выпускником МКОУ </w:t>
      </w:r>
      <w:r>
        <w:rPr>
          <w:rFonts w:ascii="Times New Roman" w:hAnsi="Times New Roman"/>
          <w:color w:val="000000"/>
          <w:sz w:val="24"/>
          <w:szCs w:val="24"/>
        </w:rPr>
        <w:t>«</w:t>
      </w:r>
      <w:r w:rsidRPr="00CC25E3">
        <w:rPr>
          <w:rFonts w:ascii="Times New Roman" w:hAnsi="Times New Roman"/>
          <w:color w:val="000000"/>
          <w:sz w:val="24"/>
          <w:szCs w:val="24"/>
        </w:rPr>
        <w:t>СОШ №</w:t>
      </w:r>
      <w:r>
        <w:rPr>
          <w:rFonts w:ascii="Times New Roman" w:hAnsi="Times New Roman"/>
          <w:color w:val="000000"/>
          <w:sz w:val="24"/>
          <w:szCs w:val="24"/>
        </w:rPr>
        <w:t>85»</w:t>
      </w:r>
      <w:r w:rsidRPr="00CC25E3">
        <w:rPr>
          <w:rFonts w:ascii="Times New Roman" w:hAnsi="Times New Roman"/>
          <w:color w:val="000000"/>
          <w:sz w:val="24"/>
          <w:szCs w:val="24"/>
        </w:rPr>
        <w:t xml:space="preserve"> - </w:t>
      </w:r>
      <w:r>
        <w:rPr>
          <w:rFonts w:ascii="Times New Roman" w:hAnsi="Times New Roman"/>
          <w:color w:val="000000"/>
          <w:sz w:val="24"/>
          <w:szCs w:val="24"/>
        </w:rPr>
        <w:t>9</w:t>
      </w:r>
      <w:r w:rsidRPr="00CC25E3">
        <w:rPr>
          <w:rFonts w:ascii="Times New Roman" w:hAnsi="Times New Roman"/>
          <w:color w:val="000000"/>
          <w:sz w:val="24"/>
          <w:szCs w:val="24"/>
        </w:rPr>
        <w:t xml:space="preserve">8 б., (1 чел.), </w:t>
      </w:r>
      <w:r>
        <w:rPr>
          <w:rFonts w:ascii="Times New Roman" w:hAnsi="Times New Roman"/>
          <w:color w:val="000000"/>
          <w:sz w:val="24"/>
          <w:szCs w:val="24"/>
        </w:rPr>
        <w:t xml:space="preserve">2022г. -88, </w:t>
      </w:r>
      <w:r w:rsidRPr="00CC25E3">
        <w:rPr>
          <w:rFonts w:ascii="Times New Roman" w:hAnsi="Times New Roman"/>
          <w:color w:val="000000"/>
          <w:sz w:val="24"/>
          <w:szCs w:val="24"/>
        </w:rPr>
        <w:t xml:space="preserve">2021г.-80). Количество участников по области, получивших 100 баллов по предмету – </w:t>
      </w:r>
      <w:r>
        <w:rPr>
          <w:rFonts w:ascii="Times New Roman" w:hAnsi="Times New Roman"/>
          <w:color w:val="000000"/>
          <w:sz w:val="24"/>
          <w:szCs w:val="24"/>
        </w:rPr>
        <w:t>1</w:t>
      </w:r>
      <w:r w:rsidRPr="00CC25E3">
        <w:rPr>
          <w:rFonts w:ascii="Times New Roman" w:hAnsi="Times New Roman"/>
          <w:color w:val="000000"/>
          <w:sz w:val="24"/>
          <w:szCs w:val="24"/>
        </w:rPr>
        <w:t xml:space="preserve"> человек. </w:t>
      </w:r>
    </w:p>
    <w:p w14:paraId="17063F9B" w14:textId="77777777" w:rsidR="00DB5DDA" w:rsidRDefault="00DB5DDA" w:rsidP="00DB5DDA">
      <w:pPr>
        <w:spacing w:after="0"/>
        <w:ind w:firstLine="709"/>
        <w:jc w:val="both"/>
        <w:rPr>
          <w:rFonts w:ascii="Times New Roman" w:hAnsi="Times New Roman"/>
          <w:color w:val="000000"/>
          <w:sz w:val="24"/>
          <w:szCs w:val="24"/>
        </w:rPr>
      </w:pPr>
      <w:r w:rsidRPr="00CC25E3">
        <w:rPr>
          <w:rFonts w:ascii="Times New Roman" w:hAnsi="Times New Roman"/>
          <w:color w:val="000000"/>
          <w:sz w:val="24"/>
          <w:szCs w:val="24"/>
        </w:rPr>
        <w:t xml:space="preserve">Доля выпускников, набравших более 81 балла в ЕГЭ по </w:t>
      </w:r>
      <w:r>
        <w:rPr>
          <w:rFonts w:ascii="Times New Roman" w:hAnsi="Times New Roman"/>
          <w:color w:val="000000"/>
          <w:sz w:val="24"/>
          <w:szCs w:val="24"/>
        </w:rPr>
        <w:t>информатике и ИКТ,</w:t>
      </w:r>
      <w:r w:rsidRPr="00CC25E3">
        <w:rPr>
          <w:rFonts w:ascii="Times New Roman" w:hAnsi="Times New Roman"/>
          <w:color w:val="000000"/>
          <w:sz w:val="24"/>
          <w:szCs w:val="24"/>
        </w:rPr>
        <w:t xml:space="preserve"> составила </w:t>
      </w:r>
      <w:r>
        <w:rPr>
          <w:rFonts w:ascii="Times New Roman" w:hAnsi="Times New Roman"/>
          <w:color w:val="000000"/>
          <w:sz w:val="24"/>
          <w:szCs w:val="24"/>
        </w:rPr>
        <w:t>4,66</w:t>
      </w:r>
      <w:r w:rsidRPr="00CC25E3">
        <w:rPr>
          <w:rFonts w:ascii="Times New Roman" w:hAnsi="Times New Roman"/>
          <w:color w:val="000000"/>
          <w:sz w:val="24"/>
          <w:szCs w:val="24"/>
        </w:rPr>
        <w:t>% (</w:t>
      </w:r>
      <w:r>
        <w:rPr>
          <w:rFonts w:ascii="Times New Roman" w:hAnsi="Times New Roman"/>
          <w:color w:val="000000"/>
          <w:sz w:val="24"/>
          <w:szCs w:val="24"/>
        </w:rPr>
        <w:t xml:space="preserve">в 2022 г. - 7,69%, </w:t>
      </w:r>
      <w:r w:rsidRPr="00CC25E3">
        <w:rPr>
          <w:rFonts w:ascii="Times New Roman" w:hAnsi="Times New Roman"/>
          <w:color w:val="000000"/>
          <w:sz w:val="24"/>
          <w:szCs w:val="24"/>
        </w:rPr>
        <w:t>в 2021 г. -</w:t>
      </w:r>
      <w:r>
        <w:rPr>
          <w:rFonts w:ascii="Times New Roman" w:hAnsi="Times New Roman"/>
          <w:color w:val="000000"/>
          <w:sz w:val="24"/>
          <w:szCs w:val="24"/>
        </w:rPr>
        <w:t xml:space="preserve"> </w:t>
      </w:r>
      <w:r w:rsidRPr="00CC25E3">
        <w:rPr>
          <w:rFonts w:ascii="Times New Roman" w:hAnsi="Times New Roman"/>
          <w:sz w:val="24"/>
          <w:szCs w:val="24"/>
        </w:rPr>
        <w:t>0</w:t>
      </w:r>
      <w:r w:rsidRPr="00CC25E3">
        <w:rPr>
          <w:rFonts w:ascii="Times New Roman" w:hAnsi="Times New Roman"/>
          <w:color w:val="000000"/>
          <w:sz w:val="24"/>
          <w:szCs w:val="24"/>
        </w:rPr>
        <w:t xml:space="preserve"> %) от числа проходивших экзамен.</w:t>
      </w:r>
    </w:p>
    <w:p w14:paraId="65C2CF6F" w14:textId="2A23417E" w:rsidR="00DB5DDA" w:rsidRPr="00CC25E3" w:rsidRDefault="007D0A25" w:rsidP="00DB5DDA">
      <w:pPr>
        <w:spacing w:after="0"/>
        <w:ind w:firstLine="709"/>
        <w:jc w:val="center"/>
        <w:rPr>
          <w:rFonts w:ascii="Times New Roman" w:hAnsi="Times New Roman"/>
          <w:color w:val="000000"/>
          <w:sz w:val="24"/>
          <w:szCs w:val="24"/>
        </w:rPr>
      </w:pPr>
      <w:proofErr w:type="gramStart"/>
      <w:r>
        <w:rPr>
          <w:rFonts w:ascii="Times New Roman" w:hAnsi="Times New Roman"/>
          <w:color w:val="000000"/>
          <w:sz w:val="24"/>
          <w:szCs w:val="24"/>
        </w:rPr>
        <w:t xml:space="preserve">Таблица </w:t>
      </w:r>
      <w:r w:rsidR="00682117">
        <w:rPr>
          <w:rFonts w:ascii="Times New Roman" w:hAnsi="Times New Roman"/>
          <w:color w:val="000000"/>
          <w:sz w:val="24"/>
          <w:szCs w:val="24"/>
        </w:rPr>
        <w:t xml:space="preserve"> 66</w:t>
      </w:r>
      <w:proofErr w:type="gramEnd"/>
      <w:r>
        <w:rPr>
          <w:rFonts w:ascii="Times New Roman" w:hAnsi="Times New Roman"/>
          <w:color w:val="000000"/>
          <w:sz w:val="24"/>
          <w:szCs w:val="24"/>
        </w:rPr>
        <w:t xml:space="preserve">. </w:t>
      </w:r>
      <w:r w:rsidR="00DB5DDA">
        <w:rPr>
          <w:rFonts w:ascii="Times New Roman" w:hAnsi="Times New Roman"/>
          <w:color w:val="000000"/>
          <w:sz w:val="24"/>
          <w:szCs w:val="24"/>
        </w:rPr>
        <w:t>Распределение высоких баллов по образовательным организациям.</w:t>
      </w:r>
    </w:p>
    <w:tbl>
      <w:tblPr>
        <w:tblStyle w:val="afa"/>
        <w:tblW w:w="9808" w:type="dxa"/>
        <w:tblLayout w:type="fixed"/>
        <w:tblLook w:val="04A0" w:firstRow="1" w:lastRow="0" w:firstColumn="1" w:lastColumn="0" w:noHBand="0" w:noVBand="1"/>
      </w:tblPr>
      <w:tblGrid>
        <w:gridCol w:w="562"/>
        <w:gridCol w:w="3685"/>
        <w:gridCol w:w="993"/>
        <w:gridCol w:w="850"/>
        <w:gridCol w:w="1815"/>
        <w:gridCol w:w="1903"/>
      </w:tblGrid>
      <w:tr w:rsidR="00DB5DDA" w:rsidRPr="00CC25E3" w14:paraId="64D10027" w14:textId="77777777" w:rsidTr="006B20DD">
        <w:tc>
          <w:tcPr>
            <w:tcW w:w="562" w:type="dxa"/>
            <w:shd w:val="clear" w:color="auto" w:fill="auto"/>
          </w:tcPr>
          <w:p w14:paraId="7D9CC304" w14:textId="77777777" w:rsidR="00DB5DDA" w:rsidRPr="00CC25E3" w:rsidRDefault="00DB5DDA" w:rsidP="006B20DD">
            <w:pPr>
              <w:ind w:left="-116" w:firstLine="142"/>
              <w:jc w:val="both"/>
              <w:rPr>
                <w:rFonts w:ascii="Times New Roman" w:hAnsi="Times New Roman"/>
                <w:color w:val="000000"/>
                <w:sz w:val="24"/>
                <w:szCs w:val="24"/>
              </w:rPr>
            </w:pPr>
            <w:r w:rsidRPr="00CC25E3">
              <w:rPr>
                <w:rFonts w:ascii="Times New Roman" w:hAnsi="Times New Roman"/>
                <w:color w:val="000000"/>
                <w:sz w:val="24"/>
                <w:szCs w:val="24"/>
              </w:rPr>
              <w:t>№</w:t>
            </w:r>
          </w:p>
        </w:tc>
        <w:tc>
          <w:tcPr>
            <w:tcW w:w="3685" w:type="dxa"/>
            <w:shd w:val="clear" w:color="auto" w:fill="auto"/>
          </w:tcPr>
          <w:p w14:paraId="01F26DAA" w14:textId="77777777" w:rsidR="00DB5DDA" w:rsidRPr="00CC25E3" w:rsidRDefault="00DB5DDA" w:rsidP="006B20DD">
            <w:pPr>
              <w:jc w:val="both"/>
              <w:rPr>
                <w:rFonts w:ascii="Times New Roman" w:hAnsi="Times New Roman"/>
                <w:color w:val="000000"/>
                <w:sz w:val="24"/>
                <w:szCs w:val="24"/>
              </w:rPr>
            </w:pPr>
            <w:r w:rsidRPr="00CC25E3">
              <w:rPr>
                <w:rFonts w:ascii="Times New Roman" w:hAnsi="Times New Roman"/>
                <w:color w:val="000000"/>
                <w:sz w:val="24"/>
                <w:szCs w:val="24"/>
              </w:rPr>
              <w:t>Наименование ОО</w:t>
            </w:r>
          </w:p>
        </w:tc>
        <w:tc>
          <w:tcPr>
            <w:tcW w:w="993" w:type="dxa"/>
            <w:shd w:val="clear" w:color="auto" w:fill="auto"/>
          </w:tcPr>
          <w:p w14:paraId="4C65B3F3" w14:textId="77777777" w:rsidR="00DB5DDA" w:rsidRPr="00CC25E3" w:rsidRDefault="00DB5DDA" w:rsidP="006B20DD">
            <w:pPr>
              <w:ind w:firstLine="37"/>
              <w:jc w:val="center"/>
              <w:rPr>
                <w:rFonts w:ascii="Times New Roman" w:hAnsi="Times New Roman"/>
                <w:color w:val="000000"/>
                <w:sz w:val="24"/>
                <w:szCs w:val="24"/>
              </w:rPr>
            </w:pPr>
            <w:r w:rsidRPr="00CC25E3">
              <w:rPr>
                <w:rFonts w:ascii="Times New Roman" w:hAnsi="Times New Roman"/>
                <w:color w:val="000000"/>
                <w:sz w:val="24"/>
                <w:szCs w:val="24"/>
              </w:rPr>
              <w:t>81-90</w:t>
            </w:r>
          </w:p>
        </w:tc>
        <w:tc>
          <w:tcPr>
            <w:tcW w:w="850" w:type="dxa"/>
            <w:shd w:val="clear" w:color="auto" w:fill="auto"/>
          </w:tcPr>
          <w:p w14:paraId="74B55D06" w14:textId="77777777" w:rsidR="00DB5DDA" w:rsidRPr="00CC25E3" w:rsidRDefault="00DB5DDA" w:rsidP="006B20DD">
            <w:pPr>
              <w:ind w:left="-670" w:firstLine="568"/>
              <w:jc w:val="center"/>
              <w:rPr>
                <w:rFonts w:ascii="Times New Roman" w:hAnsi="Times New Roman"/>
                <w:color w:val="000000"/>
                <w:sz w:val="24"/>
                <w:szCs w:val="24"/>
              </w:rPr>
            </w:pPr>
            <w:r w:rsidRPr="00CC25E3">
              <w:rPr>
                <w:rFonts w:ascii="Times New Roman" w:hAnsi="Times New Roman"/>
                <w:color w:val="000000"/>
                <w:sz w:val="24"/>
                <w:szCs w:val="24"/>
              </w:rPr>
              <w:t>91-100</w:t>
            </w:r>
          </w:p>
        </w:tc>
        <w:tc>
          <w:tcPr>
            <w:tcW w:w="1815" w:type="dxa"/>
            <w:shd w:val="clear" w:color="auto" w:fill="auto"/>
          </w:tcPr>
          <w:p w14:paraId="6CBEA7A9" w14:textId="77777777" w:rsidR="00DB5DDA" w:rsidRPr="00CC25E3" w:rsidRDefault="00DB5DDA" w:rsidP="006B20DD">
            <w:pPr>
              <w:ind w:firstLine="29"/>
              <w:jc w:val="center"/>
              <w:rPr>
                <w:rFonts w:ascii="Times New Roman" w:hAnsi="Times New Roman"/>
                <w:color w:val="000000"/>
                <w:sz w:val="24"/>
                <w:szCs w:val="24"/>
              </w:rPr>
            </w:pPr>
            <w:r w:rsidRPr="00CC25E3">
              <w:rPr>
                <w:rFonts w:ascii="Times New Roman" w:hAnsi="Times New Roman"/>
                <w:color w:val="000000"/>
                <w:sz w:val="24"/>
                <w:szCs w:val="24"/>
              </w:rPr>
              <w:t xml:space="preserve">Доля участников, </w:t>
            </w:r>
            <w:proofErr w:type="gramStart"/>
            <w:r w:rsidRPr="00CC25E3">
              <w:rPr>
                <w:rFonts w:ascii="Times New Roman" w:hAnsi="Times New Roman"/>
                <w:color w:val="000000"/>
                <w:sz w:val="24"/>
                <w:szCs w:val="24"/>
              </w:rPr>
              <w:t>получивших  высокий</w:t>
            </w:r>
            <w:proofErr w:type="gramEnd"/>
            <w:r w:rsidRPr="00CC25E3">
              <w:rPr>
                <w:rFonts w:ascii="Times New Roman" w:hAnsi="Times New Roman"/>
                <w:color w:val="000000"/>
                <w:sz w:val="24"/>
                <w:szCs w:val="24"/>
              </w:rPr>
              <w:t xml:space="preserve"> тестовый бал</w:t>
            </w:r>
            <w:r>
              <w:rPr>
                <w:rFonts w:ascii="Times New Roman" w:hAnsi="Times New Roman"/>
                <w:color w:val="000000"/>
                <w:sz w:val="24"/>
                <w:szCs w:val="24"/>
              </w:rPr>
              <w:t>л, %</w:t>
            </w:r>
          </w:p>
        </w:tc>
        <w:tc>
          <w:tcPr>
            <w:tcW w:w="1903" w:type="dxa"/>
            <w:shd w:val="clear" w:color="auto" w:fill="auto"/>
          </w:tcPr>
          <w:p w14:paraId="69330197" w14:textId="77777777" w:rsidR="00DB5DDA" w:rsidRPr="00CC25E3" w:rsidRDefault="00DB5DDA" w:rsidP="006B20DD">
            <w:pPr>
              <w:ind w:firstLine="96"/>
              <w:jc w:val="center"/>
              <w:rPr>
                <w:rFonts w:ascii="Times New Roman" w:hAnsi="Times New Roman"/>
                <w:color w:val="000000"/>
                <w:sz w:val="24"/>
                <w:szCs w:val="24"/>
              </w:rPr>
            </w:pPr>
            <w:r w:rsidRPr="00CC25E3">
              <w:rPr>
                <w:rFonts w:ascii="Times New Roman" w:hAnsi="Times New Roman"/>
                <w:color w:val="000000"/>
                <w:sz w:val="24"/>
                <w:szCs w:val="24"/>
              </w:rPr>
              <w:t>Средний бал ОО</w:t>
            </w:r>
          </w:p>
        </w:tc>
      </w:tr>
      <w:tr w:rsidR="00DB5DDA" w:rsidRPr="00CC25E3" w14:paraId="41B84F3A" w14:textId="77777777" w:rsidTr="006B20DD">
        <w:tc>
          <w:tcPr>
            <w:tcW w:w="562" w:type="dxa"/>
            <w:shd w:val="clear" w:color="auto" w:fill="auto"/>
          </w:tcPr>
          <w:p w14:paraId="40FFD380" w14:textId="77777777" w:rsidR="00DB5DDA" w:rsidRPr="00CC25E3" w:rsidRDefault="00DB5DDA" w:rsidP="00B50AB3">
            <w:pPr>
              <w:pStyle w:val="a3"/>
              <w:numPr>
                <w:ilvl w:val="0"/>
                <w:numId w:val="44"/>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161AE97" w14:textId="77777777" w:rsidR="00DB5DDA" w:rsidRPr="00CC25E3" w:rsidRDefault="00DB5DDA" w:rsidP="006B20DD">
            <w:pPr>
              <w:jc w:val="both"/>
              <w:rPr>
                <w:rFonts w:ascii="Times New Roman" w:eastAsia="Times New Roman" w:hAnsi="Times New Roman"/>
                <w:color w:val="000000"/>
                <w:sz w:val="24"/>
                <w:szCs w:val="24"/>
              </w:rPr>
            </w:pPr>
            <w:r w:rsidRPr="00CC25E3">
              <w:rPr>
                <w:rFonts w:ascii="Times New Roman" w:eastAsia="Times New Roman" w:hAnsi="Times New Roman"/>
                <w:color w:val="000000"/>
                <w:sz w:val="24"/>
                <w:szCs w:val="24"/>
              </w:rPr>
              <w:t>МКОУ "СОШ № 85"</w:t>
            </w:r>
          </w:p>
        </w:tc>
        <w:tc>
          <w:tcPr>
            <w:tcW w:w="993" w:type="dxa"/>
            <w:tcBorders>
              <w:top w:val="nil"/>
              <w:left w:val="single" w:sz="4" w:space="0" w:color="auto"/>
              <w:bottom w:val="single" w:sz="4" w:space="0" w:color="auto"/>
              <w:right w:val="single" w:sz="4" w:space="0" w:color="auto"/>
            </w:tcBorders>
            <w:shd w:val="clear" w:color="auto" w:fill="auto"/>
            <w:vAlign w:val="center"/>
          </w:tcPr>
          <w:p w14:paraId="0B73AF93" w14:textId="77777777" w:rsidR="00DB5DDA" w:rsidRPr="00CC25E3" w:rsidRDefault="00DB5DDA" w:rsidP="006B20DD">
            <w:pPr>
              <w:ind w:firstLine="3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70235046" w14:textId="77777777" w:rsidR="00DB5DDA" w:rsidRPr="00CC25E3" w:rsidRDefault="00DB5DDA" w:rsidP="006B20DD">
            <w:pPr>
              <w:ind w:left="-670" w:firstLine="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815" w:type="dxa"/>
            <w:shd w:val="clear" w:color="auto" w:fill="auto"/>
          </w:tcPr>
          <w:p w14:paraId="15CB7E46" w14:textId="77777777" w:rsidR="00DB5DDA" w:rsidRPr="00CC25E3" w:rsidRDefault="00DB5DDA" w:rsidP="006B20DD">
            <w:pPr>
              <w:ind w:firstLine="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9,10</w:t>
            </w:r>
          </w:p>
        </w:tc>
        <w:tc>
          <w:tcPr>
            <w:tcW w:w="1903" w:type="dxa"/>
            <w:tcBorders>
              <w:top w:val="nil"/>
              <w:left w:val="single" w:sz="4" w:space="0" w:color="auto"/>
              <w:bottom w:val="single" w:sz="4" w:space="0" w:color="auto"/>
              <w:right w:val="single" w:sz="4" w:space="0" w:color="auto"/>
            </w:tcBorders>
            <w:shd w:val="clear" w:color="auto" w:fill="auto"/>
            <w:vAlign w:val="center"/>
          </w:tcPr>
          <w:p w14:paraId="3AB80C30" w14:textId="77777777" w:rsidR="00DB5DDA" w:rsidRPr="00CC25E3" w:rsidRDefault="00DB5DDA" w:rsidP="006B20DD">
            <w:pPr>
              <w:ind w:firstLine="96"/>
              <w:jc w:val="center"/>
              <w:rPr>
                <w:rFonts w:ascii="Times New Roman" w:eastAsia="Times New Roman" w:hAnsi="Times New Roman"/>
                <w:color w:val="000000"/>
                <w:sz w:val="24"/>
                <w:szCs w:val="24"/>
              </w:rPr>
            </w:pPr>
            <w:r w:rsidRPr="00CC25E3">
              <w:rPr>
                <w:rFonts w:ascii="Times New Roman" w:eastAsia="Times New Roman" w:hAnsi="Times New Roman"/>
                <w:color w:val="000000"/>
                <w:sz w:val="24"/>
                <w:szCs w:val="24"/>
              </w:rPr>
              <w:t>5</w:t>
            </w:r>
            <w:r>
              <w:rPr>
                <w:rFonts w:ascii="Times New Roman" w:eastAsia="Times New Roman" w:hAnsi="Times New Roman"/>
                <w:color w:val="000000"/>
                <w:sz w:val="24"/>
                <w:szCs w:val="24"/>
              </w:rPr>
              <w:t>5</w:t>
            </w:r>
          </w:p>
        </w:tc>
      </w:tr>
      <w:tr w:rsidR="00DB5DDA" w:rsidRPr="00CC25E3" w14:paraId="0BEFA216" w14:textId="77777777" w:rsidTr="006B20DD">
        <w:tc>
          <w:tcPr>
            <w:tcW w:w="562" w:type="dxa"/>
            <w:shd w:val="clear" w:color="auto" w:fill="auto"/>
          </w:tcPr>
          <w:p w14:paraId="56C429FA" w14:textId="77777777" w:rsidR="00DB5DDA" w:rsidRPr="00CC25E3" w:rsidRDefault="00DB5DDA" w:rsidP="006B20DD">
            <w:pPr>
              <w:pStyle w:val="a3"/>
              <w:spacing w:after="0"/>
              <w:ind w:left="360"/>
              <w:jc w:val="both"/>
              <w:rPr>
                <w:rFonts w:ascii="Times New Roman" w:hAnsi="Times New Roman"/>
                <w:color w:val="000000"/>
                <w:sz w:val="24"/>
                <w:szCs w:val="24"/>
              </w:rPr>
            </w:pPr>
          </w:p>
        </w:tc>
        <w:tc>
          <w:tcPr>
            <w:tcW w:w="3685" w:type="dxa"/>
            <w:shd w:val="clear" w:color="auto" w:fill="auto"/>
          </w:tcPr>
          <w:p w14:paraId="3E8B47B8" w14:textId="77777777" w:rsidR="00DB5DDA" w:rsidRPr="00CC25E3" w:rsidRDefault="00DB5DDA" w:rsidP="006B20DD">
            <w:pPr>
              <w:ind w:right="-255"/>
              <w:jc w:val="both"/>
              <w:rPr>
                <w:rFonts w:ascii="Times New Roman" w:hAnsi="Times New Roman"/>
                <w:color w:val="000000"/>
                <w:sz w:val="24"/>
                <w:szCs w:val="24"/>
              </w:rPr>
            </w:pPr>
            <w:r w:rsidRPr="00CC25E3">
              <w:rPr>
                <w:rFonts w:ascii="Times New Roman" w:hAnsi="Times New Roman"/>
                <w:color w:val="000000"/>
                <w:sz w:val="24"/>
                <w:szCs w:val="24"/>
              </w:rPr>
              <w:t>Итого:</w:t>
            </w:r>
          </w:p>
        </w:tc>
        <w:tc>
          <w:tcPr>
            <w:tcW w:w="993" w:type="dxa"/>
            <w:shd w:val="clear" w:color="auto" w:fill="auto"/>
          </w:tcPr>
          <w:p w14:paraId="004B26E7" w14:textId="77777777" w:rsidR="00DB5DDA" w:rsidRPr="00CC25E3" w:rsidRDefault="00DB5DDA" w:rsidP="006B20DD">
            <w:pPr>
              <w:ind w:firstLine="37"/>
              <w:jc w:val="center"/>
              <w:rPr>
                <w:rFonts w:ascii="Times New Roman" w:hAnsi="Times New Roman"/>
                <w:color w:val="000000"/>
                <w:sz w:val="24"/>
                <w:szCs w:val="24"/>
              </w:rPr>
            </w:pPr>
            <w:r>
              <w:rPr>
                <w:rFonts w:ascii="Times New Roman" w:hAnsi="Times New Roman"/>
                <w:color w:val="000000"/>
                <w:sz w:val="24"/>
                <w:szCs w:val="24"/>
              </w:rPr>
              <w:t>1</w:t>
            </w:r>
          </w:p>
        </w:tc>
        <w:tc>
          <w:tcPr>
            <w:tcW w:w="850" w:type="dxa"/>
            <w:shd w:val="clear" w:color="auto" w:fill="auto"/>
          </w:tcPr>
          <w:p w14:paraId="5E202337" w14:textId="77777777" w:rsidR="00DB5DDA" w:rsidRPr="00CC25E3" w:rsidRDefault="00DB5DDA" w:rsidP="006B20DD">
            <w:pPr>
              <w:ind w:left="-670" w:firstLine="709"/>
              <w:jc w:val="center"/>
              <w:rPr>
                <w:rFonts w:ascii="Times New Roman" w:hAnsi="Times New Roman"/>
                <w:color w:val="000000"/>
                <w:sz w:val="24"/>
                <w:szCs w:val="24"/>
              </w:rPr>
            </w:pPr>
            <w:r>
              <w:rPr>
                <w:rFonts w:ascii="Times New Roman" w:hAnsi="Times New Roman"/>
                <w:color w:val="000000"/>
                <w:sz w:val="24"/>
                <w:szCs w:val="24"/>
              </w:rPr>
              <w:t>1</w:t>
            </w:r>
          </w:p>
        </w:tc>
        <w:tc>
          <w:tcPr>
            <w:tcW w:w="1815" w:type="dxa"/>
            <w:shd w:val="clear" w:color="auto" w:fill="auto"/>
          </w:tcPr>
          <w:p w14:paraId="11F3D0C6" w14:textId="77777777" w:rsidR="00DB5DDA" w:rsidRPr="00CC25E3" w:rsidRDefault="00DB5DDA" w:rsidP="006B20DD">
            <w:pPr>
              <w:ind w:firstLine="29"/>
              <w:jc w:val="center"/>
              <w:rPr>
                <w:rFonts w:ascii="Times New Roman" w:hAnsi="Times New Roman"/>
                <w:color w:val="000000"/>
                <w:sz w:val="24"/>
                <w:szCs w:val="24"/>
              </w:rPr>
            </w:pPr>
            <w:r>
              <w:rPr>
                <w:rFonts w:ascii="Times New Roman" w:hAnsi="Times New Roman"/>
                <w:color w:val="000000"/>
                <w:sz w:val="24"/>
                <w:szCs w:val="24"/>
              </w:rPr>
              <w:t>4,66%</w:t>
            </w:r>
          </w:p>
        </w:tc>
        <w:tc>
          <w:tcPr>
            <w:tcW w:w="1903" w:type="dxa"/>
            <w:shd w:val="clear" w:color="auto" w:fill="auto"/>
          </w:tcPr>
          <w:p w14:paraId="519CEAFC" w14:textId="77777777" w:rsidR="00DB5DDA" w:rsidRPr="00CC25E3" w:rsidRDefault="00DB5DDA" w:rsidP="006B20DD">
            <w:pPr>
              <w:ind w:firstLine="96"/>
              <w:jc w:val="center"/>
              <w:rPr>
                <w:rFonts w:ascii="Times New Roman" w:hAnsi="Times New Roman"/>
                <w:color w:val="000000"/>
                <w:sz w:val="24"/>
                <w:szCs w:val="24"/>
              </w:rPr>
            </w:pPr>
            <w:r w:rsidRPr="00CC25E3">
              <w:rPr>
                <w:rFonts w:ascii="Times New Roman" w:hAnsi="Times New Roman"/>
                <w:color w:val="000000"/>
                <w:sz w:val="24"/>
                <w:szCs w:val="24"/>
              </w:rPr>
              <w:t>По району -5</w:t>
            </w:r>
            <w:r>
              <w:rPr>
                <w:rFonts w:ascii="Times New Roman" w:hAnsi="Times New Roman"/>
                <w:color w:val="000000"/>
                <w:sz w:val="24"/>
                <w:szCs w:val="24"/>
              </w:rPr>
              <w:t>8</w:t>
            </w:r>
          </w:p>
        </w:tc>
      </w:tr>
    </w:tbl>
    <w:p w14:paraId="0329E5FC" w14:textId="77777777" w:rsidR="00DB5DDA" w:rsidRPr="00CC25E3" w:rsidRDefault="00DB5DDA" w:rsidP="00DB5DDA">
      <w:pPr>
        <w:spacing w:after="0"/>
        <w:ind w:firstLine="709"/>
        <w:jc w:val="both"/>
        <w:rPr>
          <w:rFonts w:ascii="Times New Roman" w:hAnsi="Times New Roman"/>
          <w:color w:val="000000"/>
          <w:sz w:val="24"/>
          <w:szCs w:val="24"/>
        </w:rPr>
      </w:pPr>
      <w:r w:rsidRPr="00CC25E3">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7968ACAA" w14:textId="77777777" w:rsidR="00DB5DDA" w:rsidRPr="00CC25E3" w:rsidRDefault="00DB5DDA" w:rsidP="00B50AB3">
      <w:pPr>
        <w:pStyle w:val="a3"/>
        <w:numPr>
          <w:ilvl w:val="0"/>
          <w:numId w:val="72"/>
        </w:numPr>
        <w:spacing w:after="0"/>
        <w:jc w:val="both"/>
        <w:rPr>
          <w:rFonts w:ascii="Times New Roman" w:hAnsi="Times New Roman"/>
          <w:color w:val="000000"/>
          <w:sz w:val="24"/>
          <w:szCs w:val="24"/>
        </w:rPr>
      </w:pPr>
      <w:r w:rsidRPr="00CC25E3">
        <w:rPr>
          <w:rFonts w:ascii="Times New Roman" w:hAnsi="Times New Roman"/>
          <w:color w:val="000000"/>
          <w:sz w:val="24"/>
          <w:szCs w:val="24"/>
        </w:rPr>
        <w:t>МКОУ «СОШ №85» (</w:t>
      </w:r>
      <w:r>
        <w:rPr>
          <w:rFonts w:ascii="Times New Roman" w:hAnsi="Times New Roman"/>
          <w:color w:val="000000"/>
          <w:sz w:val="24"/>
          <w:szCs w:val="24"/>
        </w:rPr>
        <w:t>1</w:t>
      </w:r>
      <w:r w:rsidRPr="00CC25E3">
        <w:rPr>
          <w:rFonts w:ascii="Times New Roman" w:hAnsi="Times New Roman"/>
          <w:color w:val="000000"/>
          <w:sz w:val="24"/>
          <w:szCs w:val="24"/>
        </w:rPr>
        <w:t xml:space="preserve"> чел.) - </w:t>
      </w:r>
      <w:r>
        <w:rPr>
          <w:rFonts w:ascii="Times New Roman" w:hAnsi="Times New Roman"/>
          <w:color w:val="000000"/>
          <w:sz w:val="24"/>
          <w:szCs w:val="24"/>
        </w:rPr>
        <w:t>98</w:t>
      </w:r>
      <w:r w:rsidRPr="00CC25E3">
        <w:rPr>
          <w:rFonts w:ascii="Times New Roman" w:hAnsi="Times New Roman"/>
          <w:color w:val="000000"/>
          <w:sz w:val="24"/>
          <w:szCs w:val="24"/>
        </w:rPr>
        <w:t xml:space="preserve"> б.,</w:t>
      </w:r>
    </w:p>
    <w:p w14:paraId="3FB4F7D6" w14:textId="77777777" w:rsidR="00DB5DDA" w:rsidRPr="00CC25E3" w:rsidRDefault="00DB5DDA" w:rsidP="00B50AB3">
      <w:pPr>
        <w:pStyle w:val="a3"/>
        <w:numPr>
          <w:ilvl w:val="0"/>
          <w:numId w:val="72"/>
        </w:numPr>
        <w:spacing w:after="0"/>
        <w:jc w:val="both"/>
        <w:rPr>
          <w:rFonts w:ascii="Times New Roman" w:hAnsi="Times New Roman"/>
          <w:color w:val="000000"/>
          <w:sz w:val="24"/>
          <w:szCs w:val="24"/>
        </w:rPr>
      </w:pPr>
      <w:r w:rsidRPr="00CC25E3">
        <w:rPr>
          <w:rFonts w:ascii="Times New Roman" w:hAnsi="Times New Roman"/>
          <w:color w:val="000000"/>
          <w:sz w:val="24"/>
          <w:szCs w:val="24"/>
        </w:rPr>
        <w:t>МКОУ «СОШ №85» (</w:t>
      </w:r>
      <w:r>
        <w:rPr>
          <w:rFonts w:ascii="Times New Roman" w:hAnsi="Times New Roman"/>
          <w:color w:val="000000"/>
          <w:sz w:val="24"/>
          <w:szCs w:val="24"/>
        </w:rPr>
        <w:t>1</w:t>
      </w:r>
      <w:r w:rsidRPr="00CC25E3">
        <w:rPr>
          <w:rFonts w:ascii="Times New Roman" w:hAnsi="Times New Roman"/>
          <w:color w:val="000000"/>
          <w:sz w:val="24"/>
          <w:szCs w:val="24"/>
        </w:rPr>
        <w:t xml:space="preserve"> чел.) - 8</w:t>
      </w:r>
      <w:r>
        <w:rPr>
          <w:rFonts w:ascii="Times New Roman" w:hAnsi="Times New Roman"/>
          <w:color w:val="000000"/>
          <w:sz w:val="24"/>
          <w:szCs w:val="24"/>
        </w:rPr>
        <w:t>3</w:t>
      </w:r>
      <w:r w:rsidRPr="00CC25E3">
        <w:rPr>
          <w:rFonts w:ascii="Times New Roman" w:hAnsi="Times New Roman"/>
          <w:color w:val="000000"/>
          <w:sz w:val="24"/>
          <w:szCs w:val="24"/>
        </w:rPr>
        <w:t xml:space="preserve"> б.,</w:t>
      </w:r>
    </w:p>
    <w:p w14:paraId="1C94A3E3" w14:textId="77777777" w:rsidR="00DB5DDA" w:rsidRPr="00CC25E3" w:rsidRDefault="00DB5DDA" w:rsidP="00B50AB3">
      <w:pPr>
        <w:pStyle w:val="a3"/>
        <w:numPr>
          <w:ilvl w:val="0"/>
          <w:numId w:val="72"/>
        </w:numPr>
        <w:spacing w:after="0"/>
        <w:jc w:val="both"/>
        <w:rPr>
          <w:rFonts w:ascii="Times New Roman" w:hAnsi="Times New Roman"/>
          <w:color w:val="000000"/>
          <w:sz w:val="24"/>
          <w:szCs w:val="24"/>
        </w:rPr>
      </w:pPr>
      <w:r w:rsidRPr="00CC25E3">
        <w:rPr>
          <w:rFonts w:ascii="Times New Roman" w:hAnsi="Times New Roman"/>
          <w:color w:val="000000"/>
          <w:sz w:val="24"/>
          <w:szCs w:val="24"/>
        </w:rPr>
        <w:t>МКОУ «СОШ №85» (</w:t>
      </w:r>
      <w:r>
        <w:rPr>
          <w:rFonts w:ascii="Times New Roman" w:hAnsi="Times New Roman"/>
          <w:color w:val="000000"/>
          <w:sz w:val="24"/>
          <w:szCs w:val="24"/>
        </w:rPr>
        <w:t>1</w:t>
      </w:r>
      <w:r w:rsidRPr="00CC25E3">
        <w:rPr>
          <w:rFonts w:ascii="Times New Roman" w:hAnsi="Times New Roman"/>
          <w:color w:val="000000"/>
          <w:sz w:val="24"/>
          <w:szCs w:val="24"/>
        </w:rPr>
        <w:t xml:space="preserve"> чел.)</w:t>
      </w:r>
      <w:r>
        <w:rPr>
          <w:rFonts w:ascii="Times New Roman" w:hAnsi="Times New Roman"/>
          <w:color w:val="000000"/>
          <w:sz w:val="24"/>
          <w:szCs w:val="24"/>
        </w:rPr>
        <w:t>, Школа-интернат №24 ОАО «РЖД» (1 чел.)-80 б.,</w:t>
      </w:r>
    </w:p>
    <w:p w14:paraId="0D5FF876" w14:textId="77777777" w:rsidR="00DB5DDA" w:rsidRPr="004E6614" w:rsidRDefault="00DB5DDA" w:rsidP="00B50AB3">
      <w:pPr>
        <w:pStyle w:val="a3"/>
        <w:numPr>
          <w:ilvl w:val="0"/>
          <w:numId w:val="72"/>
        </w:numPr>
        <w:spacing w:after="0"/>
        <w:jc w:val="both"/>
        <w:rPr>
          <w:rFonts w:ascii="Times New Roman" w:hAnsi="Times New Roman"/>
          <w:color w:val="000000"/>
          <w:sz w:val="24"/>
          <w:szCs w:val="24"/>
        </w:rPr>
      </w:pPr>
      <w:r w:rsidRPr="004E6614">
        <w:rPr>
          <w:rFonts w:ascii="Times New Roman" w:hAnsi="Times New Roman"/>
          <w:color w:val="000000"/>
          <w:sz w:val="24"/>
          <w:szCs w:val="24"/>
        </w:rPr>
        <w:t>МКОУ «СОШ №85» (1 чел.),</w:t>
      </w:r>
      <w:r>
        <w:rPr>
          <w:rFonts w:ascii="Times New Roman" w:hAnsi="Times New Roman"/>
          <w:color w:val="000000"/>
          <w:sz w:val="24"/>
          <w:szCs w:val="24"/>
        </w:rPr>
        <w:t xml:space="preserve"> </w:t>
      </w:r>
      <w:r w:rsidRPr="004E6614">
        <w:rPr>
          <w:rFonts w:ascii="Times New Roman" w:hAnsi="Times New Roman"/>
          <w:color w:val="000000"/>
          <w:sz w:val="24"/>
          <w:szCs w:val="24"/>
        </w:rPr>
        <w:t xml:space="preserve">МКОУ СОШ № 23 </w:t>
      </w:r>
      <w:proofErr w:type="spellStart"/>
      <w:r w:rsidRPr="004E6614">
        <w:rPr>
          <w:rFonts w:ascii="Times New Roman" w:hAnsi="Times New Roman"/>
          <w:color w:val="000000"/>
          <w:sz w:val="24"/>
          <w:szCs w:val="24"/>
        </w:rPr>
        <w:t>г.Тайшета</w:t>
      </w:r>
      <w:proofErr w:type="spellEnd"/>
      <w:r w:rsidRPr="004E6614">
        <w:rPr>
          <w:rFonts w:ascii="Times New Roman" w:hAnsi="Times New Roman"/>
          <w:color w:val="000000"/>
          <w:sz w:val="24"/>
          <w:szCs w:val="24"/>
        </w:rPr>
        <w:t xml:space="preserve"> (1 чел.) -</w:t>
      </w:r>
      <w:r>
        <w:rPr>
          <w:rFonts w:ascii="Times New Roman" w:hAnsi="Times New Roman"/>
          <w:color w:val="000000"/>
          <w:sz w:val="24"/>
          <w:szCs w:val="24"/>
        </w:rPr>
        <w:t>78</w:t>
      </w:r>
      <w:r w:rsidRPr="004E6614">
        <w:rPr>
          <w:rFonts w:ascii="Times New Roman" w:hAnsi="Times New Roman"/>
          <w:color w:val="000000"/>
          <w:sz w:val="24"/>
          <w:szCs w:val="24"/>
        </w:rPr>
        <w:t xml:space="preserve"> б.</w:t>
      </w:r>
    </w:p>
    <w:p w14:paraId="35CB74CD" w14:textId="77777777" w:rsidR="00DB5DDA" w:rsidRPr="007E3ACF" w:rsidRDefault="00DB5DDA" w:rsidP="00DB5DDA">
      <w:pPr>
        <w:pStyle w:val="a3"/>
        <w:spacing w:after="0"/>
        <w:ind w:left="1287"/>
        <w:jc w:val="both"/>
        <w:rPr>
          <w:rFonts w:ascii="Times New Roman" w:hAnsi="Times New Roman"/>
          <w:color w:val="000000"/>
          <w:sz w:val="24"/>
          <w:szCs w:val="24"/>
          <w:highlight w:val="yellow"/>
        </w:rPr>
      </w:pPr>
    </w:p>
    <w:p w14:paraId="6B37F80E" w14:textId="77777777" w:rsidR="00DB5DDA" w:rsidRPr="00AB78B1" w:rsidRDefault="00DB5DDA" w:rsidP="00DB5DDA">
      <w:pPr>
        <w:pStyle w:val="a3"/>
        <w:spacing w:after="0"/>
        <w:ind w:left="0" w:firstLine="709"/>
        <w:jc w:val="both"/>
        <w:rPr>
          <w:rFonts w:ascii="Times New Roman" w:hAnsi="Times New Roman"/>
          <w:color w:val="000000"/>
          <w:sz w:val="24"/>
          <w:szCs w:val="24"/>
        </w:rPr>
      </w:pPr>
      <w:r w:rsidRPr="00AB78B1">
        <w:rPr>
          <w:rFonts w:ascii="Times New Roman" w:hAnsi="Times New Roman"/>
          <w:noProof/>
          <w:color w:val="000000"/>
          <w:sz w:val="24"/>
          <w:szCs w:val="24"/>
          <w:lang w:eastAsia="ru-RU"/>
        </w:rPr>
        <w:drawing>
          <wp:inline distT="0" distB="0" distL="0" distR="0" wp14:anchorId="0D69839F" wp14:editId="23EB2415">
            <wp:extent cx="5486400" cy="32004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D343050" w14:textId="49412EC7" w:rsidR="00DB5DDA" w:rsidRPr="007D0A25" w:rsidRDefault="007D0A25" w:rsidP="007D0A25">
      <w:pPr>
        <w:pStyle w:val="a3"/>
        <w:spacing w:after="0"/>
        <w:ind w:left="0" w:right="-142" w:firstLine="709"/>
        <w:jc w:val="both"/>
        <w:rPr>
          <w:rFonts w:ascii="Times New Roman" w:hAnsi="Times New Roman"/>
          <w:color w:val="000000"/>
          <w:sz w:val="24"/>
          <w:szCs w:val="24"/>
        </w:rPr>
      </w:pPr>
      <w:r w:rsidRPr="007D0A25">
        <w:rPr>
          <w:rFonts w:ascii="Times New Roman" w:hAnsi="Times New Roman"/>
          <w:color w:val="000000"/>
          <w:sz w:val="24"/>
          <w:szCs w:val="24"/>
        </w:rPr>
        <w:t>Рисунок</w:t>
      </w:r>
      <w:r w:rsidR="00682117">
        <w:rPr>
          <w:rFonts w:ascii="Times New Roman" w:hAnsi="Times New Roman"/>
          <w:color w:val="000000"/>
          <w:sz w:val="24"/>
          <w:szCs w:val="24"/>
        </w:rPr>
        <w:t xml:space="preserve"> 80</w:t>
      </w:r>
      <w:r w:rsidRPr="007D0A25">
        <w:rPr>
          <w:rFonts w:ascii="Times New Roman" w:hAnsi="Times New Roman"/>
          <w:color w:val="000000"/>
          <w:sz w:val="24"/>
          <w:szCs w:val="24"/>
        </w:rPr>
        <w:t>. Распределение</w:t>
      </w:r>
      <w:r w:rsidRPr="00AB78B1">
        <w:rPr>
          <w:rFonts w:ascii="Times New Roman" w:hAnsi="Times New Roman"/>
          <w:color w:val="000000"/>
          <w:sz w:val="24"/>
          <w:szCs w:val="24"/>
        </w:rPr>
        <w:t xml:space="preserve"> тестовых баллов участников ЕГЭ по информатике и ИКТ в 202</w:t>
      </w:r>
      <w:r>
        <w:rPr>
          <w:rFonts w:ascii="Times New Roman" w:hAnsi="Times New Roman"/>
          <w:color w:val="000000"/>
          <w:sz w:val="24"/>
          <w:szCs w:val="24"/>
        </w:rPr>
        <w:t>3</w:t>
      </w:r>
      <w:r w:rsidRPr="00AB78B1">
        <w:rPr>
          <w:rFonts w:ascii="Times New Roman" w:hAnsi="Times New Roman"/>
          <w:color w:val="000000"/>
          <w:sz w:val="24"/>
          <w:szCs w:val="24"/>
        </w:rPr>
        <w:t xml:space="preserve"> г. (%)</w:t>
      </w:r>
    </w:p>
    <w:p w14:paraId="362E5763" w14:textId="77777777" w:rsidR="00DB5DDA" w:rsidRPr="00AB78B1" w:rsidRDefault="00DB5DDA" w:rsidP="00DB5DDA">
      <w:pPr>
        <w:spacing w:after="0"/>
        <w:ind w:firstLine="709"/>
        <w:jc w:val="both"/>
        <w:rPr>
          <w:rFonts w:ascii="Times New Roman" w:hAnsi="Times New Roman"/>
          <w:color w:val="000000"/>
          <w:sz w:val="24"/>
          <w:szCs w:val="24"/>
        </w:rPr>
      </w:pPr>
      <w:r w:rsidRPr="00AB78B1">
        <w:rPr>
          <w:rFonts w:ascii="Times New Roman" w:hAnsi="Times New Roman"/>
          <w:color w:val="000000"/>
          <w:sz w:val="24"/>
          <w:szCs w:val="24"/>
        </w:rPr>
        <w:t xml:space="preserve">В число ОО, показавших средний тестовый балл ниже районного, вошли 6 из 14 </w:t>
      </w:r>
      <w:r>
        <w:rPr>
          <w:rFonts w:ascii="Times New Roman" w:hAnsi="Times New Roman"/>
          <w:color w:val="000000"/>
          <w:sz w:val="24"/>
          <w:szCs w:val="24"/>
        </w:rPr>
        <w:t>образовательных</w:t>
      </w:r>
      <w:r w:rsidRPr="00AB78B1">
        <w:rPr>
          <w:rFonts w:ascii="Times New Roman" w:hAnsi="Times New Roman"/>
          <w:color w:val="000000"/>
          <w:sz w:val="24"/>
          <w:szCs w:val="24"/>
        </w:rPr>
        <w:t xml:space="preserve"> организаци</w:t>
      </w:r>
      <w:r>
        <w:rPr>
          <w:rFonts w:ascii="Times New Roman" w:hAnsi="Times New Roman"/>
          <w:color w:val="000000"/>
          <w:sz w:val="24"/>
          <w:szCs w:val="24"/>
        </w:rPr>
        <w:t>й</w:t>
      </w:r>
      <w:r w:rsidRPr="00AB78B1">
        <w:rPr>
          <w:rFonts w:ascii="Times New Roman" w:hAnsi="Times New Roman"/>
          <w:color w:val="000000"/>
          <w:sz w:val="24"/>
          <w:szCs w:val="24"/>
        </w:rPr>
        <w:t>, что составляет 42,3% от общего количества ОО, участвовавших в экзамене по предмету.</w:t>
      </w:r>
    </w:p>
    <w:p w14:paraId="2ADB4124" w14:textId="77777777" w:rsidR="00DB5DDA" w:rsidRDefault="00DB5DDA" w:rsidP="00DB5DDA">
      <w:pPr>
        <w:spacing w:after="0"/>
        <w:ind w:firstLine="709"/>
        <w:jc w:val="center"/>
        <w:rPr>
          <w:rFonts w:ascii="Times New Roman" w:hAnsi="Times New Roman"/>
          <w:color w:val="000000"/>
          <w:sz w:val="24"/>
          <w:szCs w:val="24"/>
        </w:rPr>
      </w:pPr>
    </w:p>
    <w:p w14:paraId="267302B9" w14:textId="77777777" w:rsidR="00DB5DDA" w:rsidRDefault="00DB5DDA" w:rsidP="00DB5DDA">
      <w:pPr>
        <w:spacing w:after="0"/>
        <w:jc w:val="both"/>
        <w:rPr>
          <w:rFonts w:ascii="Times New Roman" w:hAnsi="Times New Roman"/>
          <w:color w:val="000000"/>
          <w:sz w:val="24"/>
          <w:szCs w:val="24"/>
        </w:rPr>
      </w:pPr>
      <w:r w:rsidRPr="007E3ACF">
        <w:rPr>
          <w:rFonts w:ascii="Times New Roman" w:hAnsi="Times New Roman"/>
          <w:noProof/>
          <w:color w:val="000000"/>
          <w:sz w:val="24"/>
          <w:szCs w:val="24"/>
          <w:highlight w:val="yellow"/>
        </w:rPr>
        <w:drawing>
          <wp:inline distT="0" distB="0" distL="0" distR="0" wp14:anchorId="0ED411BF" wp14:editId="5B93914C">
            <wp:extent cx="6179820" cy="2865938"/>
            <wp:effectExtent l="0" t="0" r="11430" b="1079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5D5F7CB" w14:textId="43185137" w:rsidR="007D0A25" w:rsidRDefault="007D0A25" w:rsidP="007D0A25">
      <w:pPr>
        <w:spacing w:after="0"/>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Рисунок </w:t>
      </w:r>
      <w:r w:rsidR="00682117">
        <w:rPr>
          <w:rFonts w:ascii="Times New Roman" w:hAnsi="Times New Roman"/>
          <w:color w:val="000000"/>
          <w:sz w:val="24"/>
          <w:szCs w:val="24"/>
        </w:rPr>
        <w:t>81</w:t>
      </w:r>
      <w:r>
        <w:rPr>
          <w:rFonts w:ascii="Times New Roman" w:hAnsi="Times New Roman"/>
          <w:color w:val="000000"/>
          <w:sz w:val="24"/>
          <w:szCs w:val="24"/>
        </w:rPr>
        <w:t xml:space="preserve">. </w:t>
      </w:r>
      <w:r w:rsidRPr="00AB78B1">
        <w:rPr>
          <w:rFonts w:ascii="Times New Roman" w:hAnsi="Times New Roman"/>
          <w:color w:val="000000"/>
          <w:sz w:val="24"/>
          <w:szCs w:val="24"/>
        </w:rPr>
        <w:t>Распределение средних тестовых баллов по образовательным организаци</w:t>
      </w:r>
      <w:r>
        <w:rPr>
          <w:rFonts w:ascii="Times New Roman" w:hAnsi="Times New Roman"/>
          <w:color w:val="000000"/>
          <w:sz w:val="24"/>
          <w:szCs w:val="24"/>
        </w:rPr>
        <w:t>ям</w:t>
      </w:r>
    </w:p>
    <w:p w14:paraId="253C3778" w14:textId="5F8469A6" w:rsidR="00DB5DDA" w:rsidRPr="00490147" w:rsidRDefault="00DB5DDA" w:rsidP="00DB5DDA">
      <w:pPr>
        <w:spacing w:after="0"/>
        <w:ind w:firstLine="709"/>
        <w:jc w:val="both"/>
        <w:rPr>
          <w:rFonts w:ascii="Times New Roman" w:hAnsi="Times New Roman"/>
          <w:color w:val="000000"/>
          <w:sz w:val="24"/>
          <w:szCs w:val="24"/>
          <w:highlight w:val="yellow"/>
        </w:rPr>
      </w:pPr>
      <w:r w:rsidRPr="008F5872">
        <w:rPr>
          <w:rFonts w:ascii="Times New Roman" w:hAnsi="Times New Roman"/>
          <w:color w:val="000000"/>
          <w:sz w:val="24"/>
          <w:szCs w:val="24"/>
        </w:rPr>
        <w:t xml:space="preserve">На ЕГЭ по </w:t>
      </w:r>
      <w:r w:rsidRPr="007D0A25">
        <w:rPr>
          <w:rFonts w:ascii="Times New Roman" w:hAnsi="Times New Roman"/>
          <w:bCs/>
          <w:color w:val="000000"/>
          <w:sz w:val="24"/>
          <w:szCs w:val="24"/>
        </w:rPr>
        <w:t>литературе было</w:t>
      </w:r>
      <w:r w:rsidRPr="008F5872">
        <w:rPr>
          <w:rFonts w:ascii="Times New Roman" w:hAnsi="Times New Roman"/>
          <w:color w:val="000000"/>
          <w:sz w:val="24"/>
          <w:szCs w:val="24"/>
        </w:rPr>
        <w:t xml:space="preserve"> зарегистрировано </w:t>
      </w:r>
      <w:r>
        <w:rPr>
          <w:rFonts w:ascii="Times New Roman" w:hAnsi="Times New Roman"/>
          <w:color w:val="000000"/>
          <w:sz w:val="24"/>
          <w:szCs w:val="24"/>
        </w:rPr>
        <w:t>17</w:t>
      </w:r>
      <w:r w:rsidRPr="008F5872">
        <w:rPr>
          <w:rFonts w:ascii="Times New Roman" w:hAnsi="Times New Roman"/>
          <w:color w:val="000000"/>
          <w:sz w:val="24"/>
          <w:szCs w:val="24"/>
        </w:rPr>
        <w:t xml:space="preserve"> человек (</w:t>
      </w:r>
      <w:r>
        <w:rPr>
          <w:rFonts w:ascii="Times New Roman" w:hAnsi="Times New Roman"/>
          <w:color w:val="000000"/>
          <w:sz w:val="24"/>
          <w:szCs w:val="24"/>
        </w:rPr>
        <w:t xml:space="preserve">2022г. -20 чел., </w:t>
      </w:r>
      <w:r w:rsidRPr="008F5872">
        <w:rPr>
          <w:rFonts w:ascii="Times New Roman" w:hAnsi="Times New Roman"/>
          <w:color w:val="000000"/>
          <w:sz w:val="24"/>
          <w:szCs w:val="24"/>
        </w:rPr>
        <w:t>2021г. -</w:t>
      </w:r>
      <w:r>
        <w:rPr>
          <w:rFonts w:ascii="Times New Roman" w:hAnsi="Times New Roman"/>
          <w:color w:val="000000"/>
          <w:sz w:val="24"/>
          <w:szCs w:val="24"/>
        </w:rPr>
        <w:t xml:space="preserve"> </w:t>
      </w:r>
      <w:r w:rsidRPr="008F5872">
        <w:rPr>
          <w:rFonts w:ascii="Times New Roman" w:hAnsi="Times New Roman"/>
          <w:color w:val="000000"/>
          <w:sz w:val="24"/>
          <w:szCs w:val="24"/>
        </w:rPr>
        <w:t>24 чел</w:t>
      </w:r>
      <w:r>
        <w:rPr>
          <w:rFonts w:ascii="Times New Roman" w:hAnsi="Times New Roman"/>
          <w:color w:val="000000"/>
          <w:sz w:val="24"/>
          <w:szCs w:val="24"/>
        </w:rPr>
        <w:t>.</w:t>
      </w:r>
      <w:r w:rsidRPr="008F5872">
        <w:rPr>
          <w:rFonts w:ascii="Times New Roman" w:hAnsi="Times New Roman"/>
          <w:color w:val="000000"/>
          <w:sz w:val="24"/>
          <w:szCs w:val="24"/>
        </w:rPr>
        <w:t xml:space="preserve">). Приняли участие </w:t>
      </w:r>
      <w:r>
        <w:rPr>
          <w:rFonts w:ascii="Times New Roman" w:hAnsi="Times New Roman"/>
          <w:color w:val="000000"/>
          <w:sz w:val="24"/>
          <w:szCs w:val="24"/>
        </w:rPr>
        <w:t>16 человек</w:t>
      </w:r>
      <w:r w:rsidRPr="008F5872">
        <w:rPr>
          <w:rFonts w:ascii="Times New Roman" w:hAnsi="Times New Roman"/>
          <w:color w:val="000000"/>
          <w:sz w:val="24"/>
          <w:szCs w:val="24"/>
        </w:rPr>
        <w:t xml:space="preserve">, что составило </w:t>
      </w:r>
      <w:r>
        <w:rPr>
          <w:rFonts w:ascii="Times New Roman" w:hAnsi="Times New Roman"/>
          <w:color w:val="000000"/>
          <w:sz w:val="24"/>
          <w:szCs w:val="24"/>
        </w:rPr>
        <w:t>94,12</w:t>
      </w:r>
      <w:r w:rsidRPr="008F5872">
        <w:rPr>
          <w:rFonts w:ascii="Times New Roman" w:hAnsi="Times New Roman"/>
          <w:color w:val="000000"/>
          <w:sz w:val="24"/>
          <w:szCs w:val="24"/>
        </w:rPr>
        <w:t xml:space="preserve"> % (202</w:t>
      </w:r>
      <w:r>
        <w:rPr>
          <w:rFonts w:ascii="Times New Roman" w:hAnsi="Times New Roman"/>
          <w:color w:val="000000"/>
          <w:sz w:val="24"/>
          <w:szCs w:val="24"/>
        </w:rPr>
        <w:t>2</w:t>
      </w:r>
      <w:r w:rsidRPr="008F5872">
        <w:rPr>
          <w:rFonts w:ascii="Times New Roman" w:hAnsi="Times New Roman"/>
          <w:color w:val="000000"/>
          <w:sz w:val="24"/>
          <w:szCs w:val="24"/>
        </w:rPr>
        <w:t>г. – 100%, 202</w:t>
      </w:r>
      <w:r>
        <w:rPr>
          <w:rFonts w:ascii="Times New Roman" w:hAnsi="Times New Roman"/>
          <w:color w:val="000000"/>
          <w:sz w:val="24"/>
          <w:szCs w:val="24"/>
        </w:rPr>
        <w:t>1</w:t>
      </w:r>
      <w:r w:rsidRPr="008F5872">
        <w:rPr>
          <w:rFonts w:ascii="Times New Roman" w:hAnsi="Times New Roman"/>
          <w:color w:val="000000"/>
          <w:sz w:val="24"/>
          <w:szCs w:val="24"/>
        </w:rPr>
        <w:t xml:space="preserve"> г. – 100%). </w:t>
      </w:r>
    </w:p>
    <w:p w14:paraId="1228BC48" w14:textId="23D3C196" w:rsidR="00DB5DDA" w:rsidRPr="008F5872" w:rsidRDefault="007D0A25"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682117">
        <w:rPr>
          <w:rFonts w:ascii="Times New Roman" w:hAnsi="Times New Roman"/>
          <w:color w:val="000000"/>
          <w:sz w:val="24"/>
          <w:szCs w:val="24"/>
        </w:rPr>
        <w:t>67</w:t>
      </w:r>
      <w:r>
        <w:rPr>
          <w:rFonts w:ascii="Times New Roman" w:hAnsi="Times New Roman"/>
          <w:color w:val="000000"/>
          <w:sz w:val="24"/>
          <w:szCs w:val="24"/>
        </w:rPr>
        <w:t xml:space="preserve">. </w:t>
      </w:r>
      <w:r w:rsidR="00DB5DDA" w:rsidRPr="008F5872">
        <w:rPr>
          <w:rFonts w:ascii="Times New Roman" w:hAnsi="Times New Roman"/>
          <w:color w:val="000000"/>
          <w:sz w:val="24"/>
          <w:szCs w:val="24"/>
        </w:rPr>
        <w:t>Количество участников ЕГЭ в районе по категориям</w:t>
      </w:r>
    </w:p>
    <w:tbl>
      <w:tblPr>
        <w:tblStyle w:val="afa"/>
        <w:tblW w:w="8359" w:type="dxa"/>
        <w:jc w:val="center"/>
        <w:tblLook w:val="04A0" w:firstRow="1" w:lastRow="0" w:firstColumn="1" w:lastColumn="0" w:noHBand="0" w:noVBand="1"/>
      </w:tblPr>
      <w:tblGrid>
        <w:gridCol w:w="4531"/>
        <w:gridCol w:w="1276"/>
        <w:gridCol w:w="1276"/>
        <w:gridCol w:w="1276"/>
      </w:tblGrid>
      <w:tr w:rsidR="00DB5DDA" w:rsidRPr="008F5872" w14:paraId="0406A98A" w14:textId="77777777" w:rsidTr="006B20DD">
        <w:trPr>
          <w:trHeight w:val="312"/>
          <w:jc w:val="center"/>
        </w:trPr>
        <w:tc>
          <w:tcPr>
            <w:tcW w:w="4531" w:type="dxa"/>
            <w:vMerge w:val="restart"/>
          </w:tcPr>
          <w:p w14:paraId="3FCBC6C9" w14:textId="77777777" w:rsidR="00DB5DDA" w:rsidRPr="008F5872" w:rsidRDefault="00DB5DDA" w:rsidP="006B20DD">
            <w:pPr>
              <w:jc w:val="both"/>
              <w:rPr>
                <w:rFonts w:ascii="Times New Roman" w:hAnsi="Times New Roman"/>
                <w:color w:val="000000"/>
                <w:sz w:val="24"/>
                <w:szCs w:val="24"/>
              </w:rPr>
            </w:pPr>
          </w:p>
          <w:p w14:paraId="0795E271" w14:textId="77777777" w:rsidR="00DB5DDA" w:rsidRPr="008F5872" w:rsidRDefault="00DB5DDA" w:rsidP="006B20DD">
            <w:pPr>
              <w:jc w:val="both"/>
              <w:rPr>
                <w:rFonts w:ascii="Times New Roman" w:hAnsi="Times New Roman"/>
                <w:color w:val="000000"/>
                <w:sz w:val="24"/>
                <w:szCs w:val="24"/>
              </w:rPr>
            </w:pPr>
            <w:r w:rsidRPr="008F5872">
              <w:rPr>
                <w:rFonts w:ascii="Times New Roman" w:hAnsi="Times New Roman"/>
                <w:color w:val="000000"/>
                <w:sz w:val="24"/>
                <w:szCs w:val="24"/>
              </w:rPr>
              <w:t xml:space="preserve">Всего участников </w:t>
            </w:r>
            <w:proofErr w:type="gramStart"/>
            <w:r w:rsidRPr="008F5872">
              <w:rPr>
                <w:rFonts w:ascii="Times New Roman" w:hAnsi="Times New Roman"/>
                <w:color w:val="000000"/>
                <w:sz w:val="24"/>
                <w:szCs w:val="24"/>
              </w:rPr>
              <w:t>ЕГЭ  по</w:t>
            </w:r>
            <w:proofErr w:type="gramEnd"/>
            <w:r w:rsidRPr="008F5872">
              <w:rPr>
                <w:rFonts w:ascii="Times New Roman" w:hAnsi="Times New Roman"/>
                <w:color w:val="000000"/>
                <w:sz w:val="24"/>
                <w:szCs w:val="24"/>
              </w:rPr>
              <w:t xml:space="preserve"> предмету</w:t>
            </w:r>
          </w:p>
        </w:tc>
        <w:tc>
          <w:tcPr>
            <w:tcW w:w="1276" w:type="dxa"/>
          </w:tcPr>
          <w:p w14:paraId="1C1CBF3A"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2021 г.</w:t>
            </w:r>
          </w:p>
        </w:tc>
        <w:tc>
          <w:tcPr>
            <w:tcW w:w="1276" w:type="dxa"/>
          </w:tcPr>
          <w:p w14:paraId="15E0D410"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2022</w:t>
            </w:r>
            <w:r>
              <w:rPr>
                <w:rFonts w:ascii="Times New Roman" w:hAnsi="Times New Roman"/>
                <w:color w:val="000000"/>
                <w:sz w:val="24"/>
                <w:szCs w:val="24"/>
              </w:rPr>
              <w:t xml:space="preserve"> </w:t>
            </w:r>
            <w:r w:rsidRPr="008F5872">
              <w:rPr>
                <w:rFonts w:ascii="Times New Roman" w:hAnsi="Times New Roman"/>
                <w:color w:val="000000"/>
                <w:sz w:val="24"/>
                <w:szCs w:val="24"/>
              </w:rPr>
              <w:t>г.</w:t>
            </w:r>
          </w:p>
        </w:tc>
        <w:tc>
          <w:tcPr>
            <w:tcW w:w="1276" w:type="dxa"/>
          </w:tcPr>
          <w:p w14:paraId="6D3421EE" w14:textId="77777777" w:rsidR="00DB5DDA" w:rsidRPr="008F5872"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 г.</w:t>
            </w:r>
          </w:p>
        </w:tc>
      </w:tr>
      <w:tr w:rsidR="00DB5DDA" w:rsidRPr="008F5872" w14:paraId="2C2E8E0D" w14:textId="77777777" w:rsidTr="006B20DD">
        <w:trPr>
          <w:trHeight w:val="324"/>
          <w:jc w:val="center"/>
        </w:trPr>
        <w:tc>
          <w:tcPr>
            <w:tcW w:w="4531" w:type="dxa"/>
            <w:vMerge/>
          </w:tcPr>
          <w:p w14:paraId="0EA2D333" w14:textId="77777777" w:rsidR="00DB5DDA" w:rsidRPr="008F5872" w:rsidRDefault="00DB5DDA" w:rsidP="006B20DD">
            <w:pPr>
              <w:jc w:val="both"/>
              <w:rPr>
                <w:rFonts w:ascii="Times New Roman" w:hAnsi="Times New Roman"/>
                <w:color w:val="000000"/>
                <w:sz w:val="24"/>
                <w:szCs w:val="24"/>
              </w:rPr>
            </w:pPr>
          </w:p>
        </w:tc>
        <w:tc>
          <w:tcPr>
            <w:tcW w:w="1276" w:type="dxa"/>
          </w:tcPr>
          <w:p w14:paraId="178D0A9F"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24</w:t>
            </w:r>
          </w:p>
        </w:tc>
        <w:tc>
          <w:tcPr>
            <w:tcW w:w="1276" w:type="dxa"/>
          </w:tcPr>
          <w:p w14:paraId="18DD26FE"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20</w:t>
            </w:r>
          </w:p>
        </w:tc>
        <w:tc>
          <w:tcPr>
            <w:tcW w:w="1276" w:type="dxa"/>
          </w:tcPr>
          <w:p w14:paraId="772D9EB5" w14:textId="77777777" w:rsidR="00DB5DDA" w:rsidRPr="008F5872" w:rsidRDefault="00DB5DDA" w:rsidP="006B20DD">
            <w:pPr>
              <w:jc w:val="center"/>
              <w:rPr>
                <w:rFonts w:ascii="Times New Roman" w:hAnsi="Times New Roman"/>
                <w:color w:val="000000"/>
                <w:sz w:val="24"/>
                <w:szCs w:val="24"/>
              </w:rPr>
            </w:pPr>
            <w:r>
              <w:rPr>
                <w:rFonts w:ascii="Times New Roman" w:hAnsi="Times New Roman"/>
                <w:color w:val="000000"/>
                <w:sz w:val="24"/>
                <w:szCs w:val="24"/>
              </w:rPr>
              <w:t>16</w:t>
            </w:r>
          </w:p>
        </w:tc>
      </w:tr>
      <w:tr w:rsidR="00DB5DDA" w:rsidRPr="008F5872" w14:paraId="52A580C2" w14:textId="77777777" w:rsidTr="006B20DD">
        <w:trPr>
          <w:jc w:val="center"/>
        </w:trPr>
        <w:tc>
          <w:tcPr>
            <w:tcW w:w="4531" w:type="dxa"/>
          </w:tcPr>
          <w:p w14:paraId="110C4BC9" w14:textId="77777777" w:rsidR="00DB5DDA" w:rsidRPr="008F5872" w:rsidRDefault="00DB5DDA" w:rsidP="006B20DD">
            <w:pPr>
              <w:jc w:val="both"/>
              <w:rPr>
                <w:rFonts w:ascii="Times New Roman" w:hAnsi="Times New Roman"/>
                <w:color w:val="000000"/>
                <w:sz w:val="24"/>
                <w:szCs w:val="24"/>
              </w:rPr>
            </w:pPr>
            <w:r w:rsidRPr="008F5872">
              <w:rPr>
                <w:rFonts w:ascii="Times New Roman" w:hAnsi="Times New Roman"/>
                <w:color w:val="000000"/>
                <w:sz w:val="24"/>
                <w:szCs w:val="24"/>
              </w:rPr>
              <w:t>Из них:</w:t>
            </w:r>
          </w:p>
          <w:p w14:paraId="1FC4274D" w14:textId="77777777" w:rsidR="00DB5DDA" w:rsidRPr="008F5872" w:rsidRDefault="00DB5DDA" w:rsidP="006B20DD">
            <w:pPr>
              <w:jc w:val="both"/>
              <w:rPr>
                <w:rFonts w:ascii="Times New Roman" w:hAnsi="Times New Roman"/>
                <w:color w:val="000000"/>
                <w:sz w:val="24"/>
                <w:szCs w:val="24"/>
              </w:rPr>
            </w:pPr>
            <w:r w:rsidRPr="008F5872">
              <w:rPr>
                <w:rFonts w:ascii="Times New Roman" w:hAnsi="Times New Roman"/>
                <w:color w:val="000000"/>
                <w:sz w:val="24"/>
                <w:szCs w:val="24"/>
              </w:rPr>
              <w:t>- ВТГ, обучающиеся по СОО</w:t>
            </w:r>
          </w:p>
        </w:tc>
        <w:tc>
          <w:tcPr>
            <w:tcW w:w="1276" w:type="dxa"/>
          </w:tcPr>
          <w:p w14:paraId="4324812D"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22</w:t>
            </w:r>
          </w:p>
        </w:tc>
        <w:tc>
          <w:tcPr>
            <w:tcW w:w="1276" w:type="dxa"/>
          </w:tcPr>
          <w:p w14:paraId="6A7C6AC5"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20</w:t>
            </w:r>
          </w:p>
        </w:tc>
        <w:tc>
          <w:tcPr>
            <w:tcW w:w="1276" w:type="dxa"/>
          </w:tcPr>
          <w:p w14:paraId="4218F616" w14:textId="77777777" w:rsidR="00DB5DDA" w:rsidRPr="008F5872" w:rsidRDefault="00DB5DDA" w:rsidP="006B20DD">
            <w:pPr>
              <w:jc w:val="center"/>
              <w:rPr>
                <w:rFonts w:ascii="Times New Roman" w:hAnsi="Times New Roman"/>
                <w:color w:val="000000"/>
                <w:sz w:val="24"/>
                <w:szCs w:val="24"/>
              </w:rPr>
            </w:pPr>
            <w:r>
              <w:rPr>
                <w:rFonts w:ascii="Times New Roman" w:hAnsi="Times New Roman"/>
                <w:color w:val="000000"/>
                <w:sz w:val="24"/>
                <w:szCs w:val="24"/>
              </w:rPr>
              <w:t>16</w:t>
            </w:r>
          </w:p>
        </w:tc>
      </w:tr>
      <w:tr w:rsidR="00DB5DDA" w:rsidRPr="008F5872" w14:paraId="04CCB609" w14:textId="77777777" w:rsidTr="006B20DD">
        <w:trPr>
          <w:jc w:val="center"/>
        </w:trPr>
        <w:tc>
          <w:tcPr>
            <w:tcW w:w="4531" w:type="dxa"/>
          </w:tcPr>
          <w:p w14:paraId="3249795B" w14:textId="77777777" w:rsidR="00DB5DDA" w:rsidRPr="008F5872" w:rsidRDefault="00DB5DDA" w:rsidP="006B20DD">
            <w:pPr>
              <w:jc w:val="both"/>
              <w:rPr>
                <w:rFonts w:ascii="Times New Roman" w:hAnsi="Times New Roman"/>
                <w:color w:val="000000"/>
                <w:sz w:val="24"/>
                <w:szCs w:val="24"/>
              </w:rPr>
            </w:pPr>
            <w:r w:rsidRPr="008F5872">
              <w:rPr>
                <w:rFonts w:ascii="Times New Roman" w:hAnsi="Times New Roman"/>
                <w:color w:val="000000"/>
                <w:sz w:val="24"/>
                <w:szCs w:val="24"/>
              </w:rPr>
              <w:t>- ВТГ, обучающиеся по СПО</w:t>
            </w:r>
          </w:p>
        </w:tc>
        <w:tc>
          <w:tcPr>
            <w:tcW w:w="1276" w:type="dxa"/>
          </w:tcPr>
          <w:p w14:paraId="47C15A98"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w:t>
            </w:r>
          </w:p>
        </w:tc>
        <w:tc>
          <w:tcPr>
            <w:tcW w:w="1276" w:type="dxa"/>
          </w:tcPr>
          <w:p w14:paraId="5FBD5E72"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w:t>
            </w:r>
          </w:p>
        </w:tc>
        <w:tc>
          <w:tcPr>
            <w:tcW w:w="1276" w:type="dxa"/>
          </w:tcPr>
          <w:p w14:paraId="7EDD2476" w14:textId="77777777" w:rsidR="00DB5DDA" w:rsidRPr="008F5872" w:rsidRDefault="00DB5DDA" w:rsidP="006B20DD">
            <w:pPr>
              <w:jc w:val="center"/>
              <w:rPr>
                <w:rFonts w:ascii="Times New Roman" w:hAnsi="Times New Roman"/>
                <w:color w:val="000000"/>
                <w:sz w:val="24"/>
                <w:szCs w:val="24"/>
              </w:rPr>
            </w:pPr>
            <w:r>
              <w:rPr>
                <w:rFonts w:ascii="Times New Roman" w:hAnsi="Times New Roman"/>
                <w:color w:val="000000"/>
                <w:sz w:val="24"/>
                <w:szCs w:val="24"/>
              </w:rPr>
              <w:t>-</w:t>
            </w:r>
          </w:p>
        </w:tc>
      </w:tr>
      <w:tr w:rsidR="00DB5DDA" w:rsidRPr="008F5872" w14:paraId="27892252" w14:textId="77777777" w:rsidTr="006B20DD">
        <w:trPr>
          <w:jc w:val="center"/>
        </w:trPr>
        <w:tc>
          <w:tcPr>
            <w:tcW w:w="4531" w:type="dxa"/>
          </w:tcPr>
          <w:p w14:paraId="3C7031CA" w14:textId="77777777" w:rsidR="00DB5DDA" w:rsidRPr="008F5872" w:rsidRDefault="00DB5DDA" w:rsidP="006B20DD">
            <w:pPr>
              <w:jc w:val="both"/>
              <w:rPr>
                <w:rFonts w:ascii="Times New Roman" w:hAnsi="Times New Roman"/>
                <w:color w:val="000000"/>
                <w:sz w:val="24"/>
                <w:szCs w:val="24"/>
              </w:rPr>
            </w:pPr>
            <w:r w:rsidRPr="008F5872">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1276" w:type="dxa"/>
          </w:tcPr>
          <w:p w14:paraId="3732E6E7"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2</w:t>
            </w:r>
          </w:p>
        </w:tc>
        <w:tc>
          <w:tcPr>
            <w:tcW w:w="1276" w:type="dxa"/>
          </w:tcPr>
          <w:p w14:paraId="36D10190" w14:textId="77777777" w:rsidR="00DB5DDA" w:rsidRPr="008F5872" w:rsidRDefault="00DB5DDA" w:rsidP="006B20DD">
            <w:pPr>
              <w:jc w:val="center"/>
              <w:rPr>
                <w:rFonts w:ascii="Times New Roman" w:hAnsi="Times New Roman"/>
                <w:color w:val="000000"/>
                <w:sz w:val="24"/>
                <w:szCs w:val="24"/>
              </w:rPr>
            </w:pPr>
            <w:r w:rsidRPr="008F5872">
              <w:rPr>
                <w:rFonts w:ascii="Times New Roman" w:hAnsi="Times New Roman"/>
                <w:color w:val="000000"/>
                <w:sz w:val="24"/>
                <w:szCs w:val="24"/>
              </w:rPr>
              <w:t>-</w:t>
            </w:r>
          </w:p>
        </w:tc>
        <w:tc>
          <w:tcPr>
            <w:tcW w:w="1276" w:type="dxa"/>
          </w:tcPr>
          <w:p w14:paraId="0B35BC65" w14:textId="77777777" w:rsidR="00DB5DDA" w:rsidRPr="008F5872" w:rsidRDefault="00DB5DDA" w:rsidP="006B20DD">
            <w:pPr>
              <w:jc w:val="center"/>
              <w:rPr>
                <w:rFonts w:ascii="Times New Roman" w:hAnsi="Times New Roman"/>
                <w:color w:val="000000"/>
                <w:sz w:val="24"/>
                <w:szCs w:val="24"/>
              </w:rPr>
            </w:pPr>
            <w:r>
              <w:rPr>
                <w:rFonts w:ascii="Times New Roman" w:hAnsi="Times New Roman"/>
                <w:color w:val="000000"/>
                <w:sz w:val="24"/>
                <w:szCs w:val="24"/>
              </w:rPr>
              <w:t>-</w:t>
            </w:r>
          </w:p>
        </w:tc>
      </w:tr>
    </w:tbl>
    <w:p w14:paraId="505BF36B" w14:textId="3303B1C2" w:rsidR="00DB5DDA" w:rsidRDefault="00DB5DDA" w:rsidP="007D0A25">
      <w:pPr>
        <w:spacing w:after="0"/>
        <w:ind w:firstLine="709"/>
        <w:jc w:val="both"/>
        <w:rPr>
          <w:rFonts w:ascii="Times New Roman" w:hAnsi="Times New Roman"/>
          <w:color w:val="000000"/>
          <w:sz w:val="24"/>
          <w:szCs w:val="24"/>
        </w:rPr>
      </w:pPr>
      <w:r w:rsidRPr="008A255F">
        <w:rPr>
          <w:rFonts w:ascii="Times New Roman" w:hAnsi="Times New Roman"/>
          <w:color w:val="000000"/>
          <w:sz w:val="24"/>
          <w:szCs w:val="24"/>
        </w:rPr>
        <w:t>Не</w:t>
      </w:r>
      <w:r>
        <w:rPr>
          <w:rFonts w:ascii="Times New Roman" w:hAnsi="Times New Roman"/>
          <w:color w:val="000000"/>
          <w:sz w:val="24"/>
          <w:szCs w:val="24"/>
        </w:rPr>
        <w:t xml:space="preserve">большое </w:t>
      </w:r>
      <w:r w:rsidRPr="00B60CC0">
        <w:rPr>
          <w:rFonts w:ascii="Times New Roman" w:hAnsi="Times New Roman"/>
          <w:color w:val="000000"/>
          <w:sz w:val="24"/>
          <w:szCs w:val="24"/>
        </w:rPr>
        <w:t>количеств</w:t>
      </w:r>
      <w:r>
        <w:rPr>
          <w:rFonts w:ascii="Times New Roman" w:hAnsi="Times New Roman"/>
          <w:color w:val="000000"/>
          <w:sz w:val="24"/>
          <w:szCs w:val="24"/>
        </w:rPr>
        <w:t>о</w:t>
      </w:r>
      <w:r w:rsidRPr="00B60CC0">
        <w:rPr>
          <w:rFonts w:ascii="Times New Roman" w:hAnsi="Times New Roman"/>
          <w:color w:val="000000"/>
          <w:sz w:val="24"/>
          <w:szCs w:val="24"/>
        </w:rPr>
        <w:t xml:space="preserve"> экзаменуемых по </w:t>
      </w:r>
      <w:r>
        <w:rPr>
          <w:rFonts w:ascii="Times New Roman" w:hAnsi="Times New Roman"/>
          <w:color w:val="000000"/>
          <w:sz w:val="24"/>
          <w:szCs w:val="24"/>
        </w:rPr>
        <w:t>литературе</w:t>
      </w:r>
      <w:r w:rsidRPr="00B60CC0">
        <w:rPr>
          <w:rFonts w:ascii="Times New Roman" w:hAnsi="Times New Roman"/>
          <w:color w:val="000000"/>
          <w:sz w:val="24"/>
          <w:szCs w:val="24"/>
        </w:rPr>
        <w:t xml:space="preserve"> обусловлено снижением</w:t>
      </w:r>
      <w:r>
        <w:rPr>
          <w:rFonts w:ascii="Times New Roman" w:hAnsi="Times New Roman"/>
          <w:color w:val="000000"/>
          <w:sz w:val="24"/>
          <w:szCs w:val="24"/>
        </w:rPr>
        <w:t xml:space="preserve"> </w:t>
      </w:r>
      <w:r w:rsidRPr="00B60CC0">
        <w:rPr>
          <w:rFonts w:ascii="Times New Roman" w:hAnsi="Times New Roman"/>
          <w:color w:val="000000"/>
          <w:sz w:val="24"/>
          <w:szCs w:val="24"/>
        </w:rPr>
        <w:t xml:space="preserve">заинтересованности будущих абитуриентов в высшем </w:t>
      </w:r>
      <w:r>
        <w:rPr>
          <w:rFonts w:ascii="Times New Roman" w:hAnsi="Times New Roman"/>
          <w:color w:val="000000"/>
          <w:sz w:val="24"/>
          <w:szCs w:val="24"/>
        </w:rPr>
        <w:t>образовании</w:t>
      </w:r>
      <w:r w:rsidRPr="008A255F">
        <w:rPr>
          <w:rFonts w:ascii="Times New Roman" w:hAnsi="Times New Roman"/>
          <w:color w:val="000000"/>
          <w:sz w:val="24"/>
          <w:szCs w:val="24"/>
        </w:rPr>
        <w:t>, связанн</w:t>
      </w:r>
      <w:r>
        <w:rPr>
          <w:rFonts w:ascii="Times New Roman" w:hAnsi="Times New Roman"/>
          <w:color w:val="000000"/>
          <w:sz w:val="24"/>
          <w:szCs w:val="24"/>
        </w:rPr>
        <w:t>ым</w:t>
      </w:r>
      <w:r w:rsidRPr="008A255F">
        <w:rPr>
          <w:rFonts w:ascii="Times New Roman" w:hAnsi="Times New Roman"/>
          <w:color w:val="000000"/>
          <w:sz w:val="24"/>
          <w:szCs w:val="24"/>
        </w:rPr>
        <w:t xml:space="preserve"> с</w:t>
      </w:r>
      <w:r>
        <w:rPr>
          <w:rFonts w:ascii="Times New Roman" w:hAnsi="Times New Roman"/>
          <w:color w:val="000000"/>
          <w:sz w:val="24"/>
          <w:szCs w:val="24"/>
        </w:rPr>
        <w:t xml:space="preserve"> </w:t>
      </w:r>
      <w:r w:rsidRPr="008A255F">
        <w:rPr>
          <w:rFonts w:ascii="Times New Roman" w:hAnsi="Times New Roman"/>
          <w:color w:val="000000"/>
          <w:sz w:val="24"/>
          <w:szCs w:val="24"/>
        </w:rPr>
        <w:t>филологией.</w:t>
      </w:r>
    </w:p>
    <w:p w14:paraId="042A2F8C" w14:textId="77777777" w:rsidR="00DB5DDA" w:rsidRPr="00D43B2B" w:rsidRDefault="00DB5DDA" w:rsidP="00DB5DDA">
      <w:pPr>
        <w:spacing w:after="0"/>
        <w:ind w:firstLine="709"/>
        <w:jc w:val="center"/>
        <w:rPr>
          <w:rFonts w:ascii="Times New Roman" w:hAnsi="Times New Roman"/>
          <w:color w:val="000000"/>
          <w:sz w:val="24"/>
          <w:szCs w:val="24"/>
        </w:rPr>
      </w:pPr>
      <w:r w:rsidRPr="00D43B2B">
        <w:rPr>
          <w:rFonts w:ascii="Times New Roman" w:hAnsi="Times New Roman"/>
          <w:noProof/>
          <w:color w:val="000000"/>
          <w:sz w:val="24"/>
          <w:szCs w:val="24"/>
        </w:rPr>
        <w:drawing>
          <wp:inline distT="0" distB="0" distL="0" distR="0" wp14:anchorId="02EBEA9D" wp14:editId="2F94286E">
            <wp:extent cx="5336931" cy="2233246"/>
            <wp:effectExtent l="0" t="0" r="16510" b="15240"/>
            <wp:docPr id="1087181767" name="Диаграмма 1087181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AE8E3D5" w14:textId="19C9ADD0" w:rsidR="007D0A25" w:rsidRPr="008F5872" w:rsidRDefault="007D0A25" w:rsidP="007D0A25">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682117">
        <w:rPr>
          <w:rFonts w:ascii="Times New Roman" w:hAnsi="Times New Roman"/>
          <w:color w:val="000000"/>
          <w:sz w:val="24"/>
          <w:szCs w:val="24"/>
        </w:rPr>
        <w:t>82</w:t>
      </w:r>
      <w:proofErr w:type="gramEnd"/>
      <w:r>
        <w:rPr>
          <w:rFonts w:ascii="Times New Roman" w:hAnsi="Times New Roman"/>
          <w:color w:val="000000"/>
          <w:sz w:val="24"/>
          <w:szCs w:val="24"/>
        </w:rPr>
        <w:t xml:space="preserve">. </w:t>
      </w:r>
      <w:r w:rsidRPr="008F5872">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литературе</w:t>
      </w:r>
      <w:r w:rsidRPr="008F5872">
        <w:rPr>
          <w:rFonts w:ascii="Times New Roman" w:hAnsi="Times New Roman"/>
          <w:color w:val="000000"/>
          <w:sz w:val="24"/>
          <w:szCs w:val="24"/>
        </w:rPr>
        <w:t xml:space="preserve"> по району</w:t>
      </w:r>
    </w:p>
    <w:p w14:paraId="616EB0B3" w14:textId="53795B89" w:rsidR="00DB5DDA" w:rsidRDefault="00DB5DDA" w:rsidP="00DB5DDA">
      <w:pPr>
        <w:spacing w:after="0"/>
        <w:ind w:firstLine="709"/>
        <w:jc w:val="center"/>
        <w:rPr>
          <w:rFonts w:ascii="Times New Roman" w:hAnsi="Times New Roman"/>
          <w:color w:val="000000"/>
          <w:sz w:val="24"/>
          <w:szCs w:val="24"/>
        </w:rPr>
      </w:pPr>
    </w:p>
    <w:p w14:paraId="66A103AB" w14:textId="77777777" w:rsidR="00DB5DDA" w:rsidRDefault="00DB5DDA" w:rsidP="00DB5DDA">
      <w:pPr>
        <w:spacing w:after="0"/>
        <w:ind w:firstLine="709"/>
        <w:jc w:val="both"/>
        <w:rPr>
          <w:rFonts w:ascii="Times New Roman" w:hAnsi="Times New Roman"/>
          <w:color w:val="000000"/>
          <w:sz w:val="24"/>
          <w:szCs w:val="24"/>
        </w:rPr>
      </w:pPr>
      <w:r w:rsidRPr="00D43B2B">
        <w:rPr>
          <w:rFonts w:ascii="Times New Roman" w:hAnsi="Times New Roman"/>
          <w:noProof/>
          <w:color w:val="000000"/>
          <w:sz w:val="24"/>
          <w:szCs w:val="24"/>
        </w:rPr>
        <w:drawing>
          <wp:inline distT="0" distB="0" distL="0" distR="0" wp14:anchorId="61DFE1EC" wp14:editId="64EB0308">
            <wp:extent cx="5336931" cy="2233246"/>
            <wp:effectExtent l="0" t="0" r="16510" b="15240"/>
            <wp:docPr id="1424924053" name="Диаграмма 1424924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1A08757" w14:textId="380F9C6E" w:rsidR="007D0A25" w:rsidRDefault="007D0A25" w:rsidP="007D0A25">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83</w:t>
      </w:r>
      <w:r>
        <w:rPr>
          <w:rFonts w:ascii="Times New Roman" w:hAnsi="Times New Roman"/>
          <w:color w:val="000000"/>
          <w:sz w:val="24"/>
          <w:szCs w:val="24"/>
        </w:rPr>
        <w:t>. Доля выпускников, выбравших литературу, по отношению к общему количеству выпускников ОО.</w:t>
      </w:r>
    </w:p>
    <w:p w14:paraId="026AC08C" w14:textId="77777777" w:rsidR="00682117" w:rsidRDefault="00DB5DDA" w:rsidP="007D0A25">
      <w:pPr>
        <w:spacing w:after="0"/>
        <w:ind w:firstLine="709"/>
        <w:jc w:val="both"/>
        <w:rPr>
          <w:rFonts w:ascii="Times New Roman" w:hAnsi="Times New Roman"/>
          <w:color w:val="000000"/>
          <w:sz w:val="24"/>
          <w:szCs w:val="24"/>
        </w:rPr>
      </w:pPr>
      <w:r w:rsidRPr="008A255F">
        <w:rPr>
          <w:rFonts w:ascii="Times New Roman" w:hAnsi="Times New Roman"/>
          <w:color w:val="000000"/>
          <w:sz w:val="24"/>
          <w:szCs w:val="24"/>
        </w:rPr>
        <w:t xml:space="preserve">Подтвердили освоение общеобразовательных программ среднего общего образования </w:t>
      </w:r>
      <w:r>
        <w:rPr>
          <w:rFonts w:ascii="Times New Roman" w:hAnsi="Times New Roman"/>
          <w:color w:val="000000"/>
          <w:sz w:val="24"/>
          <w:szCs w:val="24"/>
        </w:rPr>
        <w:t>все участники</w:t>
      </w:r>
      <w:r w:rsidRPr="008A255F">
        <w:rPr>
          <w:rFonts w:ascii="Times New Roman" w:hAnsi="Times New Roman"/>
          <w:color w:val="000000"/>
          <w:sz w:val="24"/>
          <w:szCs w:val="24"/>
        </w:rPr>
        <w:t xml:space="preserve">, что составило </w:t>
      </w:r>
      <w:r>
        <w:rPr>
          <w:rFonts w:ascii="Times New Roman" w:hAnsi="Times New Roman"/>
          <w:color w:val="000000"/>
          <w:sz w:val="24"/>
          <w:szCs w:val="24"/>
        </w:rPr>
        <w:t>100</w:t>
      </w:r>
      <w:r w:rsidRPr="008A255F">
        <w:rPr>
          <w:rFonts w:ascii="Times New Roman" w:hAnsi="Times New Roman"/>
          <w:color w:val="000000"/>
          <w:sz w:val="24"/>
          <w:szCs w:val="24"/>
        </w:rPr>
        <w:t>% (</w:t>
      </w:r>
      <w:r>
        <w:rPr>
          <w:rFonts w:ascii="Times New Roman" w:hAnsi="Times New Roman"/>
          <w:color w:val="000000"/>
          <w:sz w:val="24"/>
          <w:szCs w:val="24"/>
        </w:rPr>
        <w:t xml:space="preserve">2022г. -75%, </w:t>
      </w:r>
      <w:r w:rsidRPr="008A255F">
        <w:rPr>
          <w:rFonts w:ascii="Times New Roman" w:hAnsi="Times New Roman"/>
          <w:color w:val="000000"/>
          <w:sz w:val="24"/>
          <w:szCs w:val="24"/>
        </w:rPr>
        <w:t xml:space="preserve">2021 г. -95,83%), по области </w:t>
      </w:r>
      <w:r>
        <w:rPr>
          <w:rFonts w:ascii="Times New Roman" w:hAnsi="Times New Roman"/>
          <w:color w:val="000000"/>
          <w:sz w:val="24"/>
          <w:szCs w:val="24"/>
        </w:rPr>
        <w:t>95,26</w:t>
      </w:r>
      <w:r w:rsidRPr="008A255F">
        <w:rPr>
          <w:rFonts w:ascii="Times New Roman" w:hAnsi="Times New Roman"/>
          <w:color w:val="000000"/>
          <w:sz w:val="24"/>
          <w:szCs w:val="24"/>
        </w:rPr>
        <w:t>%</w:t>
      </w:r>
      <w:r w:rsidR="00682117">
        <w:rPr>
          <w:rFonts w:ascii="Times New Roman" w:hAnsi="Times New Roman"/>
          <w:color w:val="000000"/>
          <w:sz w:val="24"/>
          <w:szCs w:val="24"/>
        </w:rPr>
        <w:t>.</w:t>
      </w:r>
    </w:p>
    <w:p w14:paraId="6BC62A66" w14:textId="77777777" w:rsidR="00682117" w:rsidRDefault="00682117" w:rsidP="007D0A25">
      <w:pPr>
        <w:spacing w:after="0"/>
        <w:ind w:firstLine="709"/>
        <w:jc w:val="both"/>
        <w:rPr>
          <w:rFonts w:ascii="Times New Roman" w:hAnsi="Times New Roman"/>
          <w:color w:val="000000"/>
          <w:sz w:val="24"/>
          <w:szCs w:val="24"/>
        </w:rPr>
      </w:pPr>
    </w:p>
    <w:p w14:paraId="4AEC7E48" w14:textId="54696EA2" w:rsidR="00DB5DDA" w:rsidRPr="007D0A25" w:rsidRDefault="00DB5DDA" w:rsidP="007D0A25">
      <w:pPr>
        <w:spacing w:after="0"/>
        <w:ind w:firstLine="709"/>
        <w:jc w:val="both"/>
        <w:rPr>
          <w:rFonts w:ascii="Times New Roman" w:hAnsi="Times New Roman"/>
          <w:color w:val="000000"/>
          <w:sz w:val="24"/>
          <w:szCs w:val="24"/>
        </w:rPr>
      </w:pPr>
      <w:r w:rsidRPr="008A255F">
        <w:rPr>
          <w:rFonts w:ascii="Times New Roman" w:hAnsi="Times New Roman"/>
          <w:color w:val="000000"/>
          <w:sz w:val="24"/>
          <w:szCs w:val="24"/>
        </w:rPr>
        <w:t xml:space="preserve"> </w:t>
      </w:r>
    </w:p>
    <w:p w14:paraId="6DB5778E" w14:textId="58E781E7" w:rsidR="00DB5DDA" w:rsidRPr="008A255F" w:rsidRDefault="007D0A25" w:rsidP="00DB5DDA">
      <w:pPr>
        <w:spacing w:after="0"/>
        <w:ind w:firstLine="709"/>
        <w:jc w:val="center"/>
        <w:rPr>
          <w:rFonts w:ascii="Times New Roman" w:hAnsi="Times New Roman"/>
          <w:sz w:val="24"/>
          <w:szCs w:val="24"/>
        </w:rPr>
      </w:pPr>
      <w:r>
        <w:rPr>
          <w:rFonts w:ascii="Times New Roman" w:hAnsi="Times New Roman"/>
          <w:sz w:val="24"/>
          <w:szCs w:val="24"/>
        </w:rPr>
        <w:lastRenderedPageBreak/>
        <w:t>Та</w:t>
      </w:r>
      <w:r w:rsidR="00682117">
        <w:rPr>
          <w:rFonts w:ascii="Times New Roman" w:hAnsi="Times New Roman"/>
          <w:sz w:val="24"/>
          <w:szCs w:val="24"/>
        </w:rPr>
        <w:t>б</w:t>
      </w:r>
      <w:r>
        <w:rPr>
          <w:rFonts w:ascii="Times New Roman" w:hAnsi="Times New Roman"/>
          <w:sz w:val="24"/>
          <w:szCs w:val="24"/>
        </w:rPr>
        <w:t xml:space="preserve">лица </w:t>
      </w:r>
      <w:r w:rsidR="00682117">
        <w:rPr>
          <w:rFonts w:ascii="Times New Roman" w:hAnsi="Times New Roman"/>
          <w:sz w:val="24"/>
          <w:szCs w:val="24"/>
        </w:rPr>
        <w:t>68</w:t>
      </w:r>
      <w:r>
        <w:rPr>
          <w:rFonts w:ascii="Times New Roman" w:hAnsi="Times New Roman"/>
          <w:sz w:val="24"/>
          <w:szCs w:val="24"/>
        </w:rPr>
        <w:t xml:space="preserve">. </w:t>
      </w:r>
      <w:r w:rsidR="00DB5DDA" w:rsidRPr="008A255F">
        <w:rPr>
          <w:rFonts w:ascii="Times New Roman" w:hAnsi="Times New Roman"/>
          <w:sz w:val="24"/>
          <w:szCs w:val="24"/>
        </w:rPr>
        <w:t>Динамика результатов ЕГЭ по литературе за последние 3 года</w:t>
      </w:r>
    </w:p>
    <w:tbl>
      <w:tblPr>
        <w:tblStyle w:val="afa"/>
        <w:tblW w:w="0" w:type="auto"/>
        <w:jc w:val="center"/>
        <w:tblLook w:val="04A0" w:firstRow="1" w:lastRow="0" w:firstColumn="1" w:lastColumn="0" w:noHBand="0" w:noVBand="1"/>
      </w:tblPr>
      <w:tblGrid>
        <w:gridCol w:w="704"/>
        <w:gridCol w:w="2977"/>
        <w:gridCol w:w="1225"/>
        <w:gridCol w:w="1225"/>
        <w:gridCol w:w="1225"/>
        <w:gridCol w:w="1527"/>
      </w:tblGrid>
      <w:tr w:rsidR="00DB5DDA" w:rsidRPr="008A255F" w14:paraId="57CA5206" w14:textId="77777777" w:rsidTr="006B20DD">
        <w:trPr>
          <w:jc w:val="center"/>
        </w:trPr>
        <w:tc>
          <w:tcPr>
            <w:tcW w:w="704" w:type="dxa"/>
          </w:tcPr>
          <w:p w14:paraId="65B875E6"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w:t>
            </w:r>
          </w:p>
          <w:p w14:paraId="708FE75F"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п/п</w:t>
            </w:r>
          </w:p>
        </w:tc>
        <w:tc>
          <w:tcPr>
            <w:tcW w:w="2977" w:type="dxa"/>
          </w:tcPr>
          <w:p w14:paraId="5BAC1A27"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Участники, набравших балл</w:t>
            </w:r>
          </w:p>
        </w:tc>
        <w:tc>
          <w:tcPr>
            <w:tcW w:w="1225" w:type="dxa"/>
          </w:tcPr>
          <w:p w14:paraId="747420B5"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2021 г.</w:t>
            </w:r>
          </w:p>
        </w:tc>
        <w:tc>
          <w:tcPr>
            <w:tcW w:w="1225" w:type="dxa"/>
          </w:tcPr>
          <w:p w14:paraId="2617B817"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2022 г.</w:t>
            </w:r>
          </w:p>
        </w:tc>
        <w:tc>
          <w:tcPr>
            <w:tcW w:w="1225" w:type="dxa"/>
          </w:tcPr>
          <w:p w14:paraId="76FE1967"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2023 г.</w:t>
            </w:r>
          </w:p>
        </w:tc>
        <w:tc>
          <w:tcPr>
            <w:tcW w:w="1527" w:type="dxa"/>
          </w:tcPr>
          <w:p w14:paraId="0D217676"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Областной показатель</w:t>
            </w:r>
          </w:p>
        </w:tc>
      </w:tr>
      <w:tr w:rsidR="00DB5DDA" w:rsidRPr="008A255F" w14:paraId="6DD6068D" w14:textId="77777777" w:rsidTr="006B20DD">
        <w:trPr>
          <w:jc w:val="center"/>
        </w:trPr>
        <w:tc>
          <w:tcPr>
            <w:tcW w:w="704" w:type="dxa"/>
          </w:tcPr>
          <w:p w14:paraId="07B9A320" w14:textId="77777777" w:rsidR="00DB5DDA" w:rsidRPr="008A255F" w:rsidRDefault="00DB5DDA" w:rsidP="00B50AB3">
            <w:pPr>
              <w:pStyle w:val="a3"/>
              <w:numPr>
                <w:ilvl w:val="0"/>
                <w:numId w:val="45"/>
              </w:numPr>
              <w:spacing w:after="0"/>
              <w:jc w:val="center"/>
              <w:rPr>
                <w:rFonts w:ascii="Times New Roman" w:hAnsi="Times New Roman"/>
                <w:sz w:val="24"/>
                <w:szCs w:val="24"/>
              </w:rPr>
            </w:pPr>
          </w:p>
        </w:tc>
        <w:tc>
          <w:tcPr>
            <w:tcW w:w="2977" w:type="dxa"/>
          </w:tcPr>
          <w:p w14:paraId="77B3A829" w14:textId="77777777" w:rsidR="00DB5DDA" w:rsidRPr="008A255F" w:rsidRDefault="00DB5DDA" w:rsidP="006B20DD">
            <w:pPr>
              <w:rPr>
                <w:rFonts w:ascii="Times New Roman" w:hAnsi="Times New Roman"/>
                <w:sz w:val="24"/>
                <w:szCs w:val="24"/>
              </w:rPr>
            </w:pPr>
            <w:r w:rsidRPr="008A255F">
              <w:rPr>
                <w:rFonts w:ascii="Times New Roman" w:hAnsi="Times New Roman"/>
                <w:sz w:val="24"/>
                <w:szCs w:val="24"/>
              </w:rPr>
              <w:t xml:space="preserve">0-31 (ниже минимального балла), % </w:t>
            </w:r>
          </w:p>
        </w:tc>
        <w:tc>
          <w:tcPr>
            <w:tcW w:w="1225" w:type="dxa"/>
          </w:tcPr>
          <w:p w14:paraId="42472D2C"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4,17</w:t>
            </w:r>
          </w:p>
        </w:tc>
        <w:tc>
          <w:tcPr>
            <w:tcW w:w="1225" w:type="dxa"/>
          </w:tcPr>
          <w:p w14:paraId="3F9CC9A0"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25</w:t>
            </w:r>
          </w:p>
        </w:tc>
        <w:tc>
          <w:tcPr>
            <w:tcW w:w="1225" w:type="dxa"/>
          </w:tcPr>
          <w:p w14:paraId="7CEFD464"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17B3F54B"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4,74</w:t>
            </w:r>
          </w:p>
        </w:tc>
      </w:tr>
      <w:tr w:rsidR="00DB5DDA" w:rsidRPr="008A255F" w14:paraId="629AE134" w14:textId="77777777" w:rsidTr="006B20DD">
        <w:trPr>
          <w:jc w:val="center"/>
        </w:trPr>
        <w:tc>
          <w:tcPr>
            <w:tcW w:w="704" w:type="dxa"/>
          </w:tcPr>
          <w:p w14:paraId="46C633ED" w14:textId="77777777" w:rsidR="00DB5DDA" w:rsidRPr="008A255F" w:rsidRDefault="00DB5DDA" w:rsidP="00B50AB3">
            <w:pPr>
              <w:pStyle w:val="a3"/>
              <w:numPr>
                <w:ilvl w:val="0"/>
                <w:numId w:val="45"/>
              </w:numPr>
              <w:spacing w:after="0"/>
              <w:jc w:val="center"/>
              <w:rPr>
                <w:rFonts w:ascii="Times New Roman" w:hAnsi="Times New Roman"/>
                <w:sz w:val="24"/>
                <w:szCs w:val="24"/>
              </w:rPr>
            </w:pPr>
          </w:p>
        </w:tc>
        <w:tc>
          <w:tcPr>
            <w:tcW w:w="2977" w:type="dxa"/>
          </w:tcPr>
          <w:p w14:paraId="3CC2E9BC" w14:textId="77777777" w:rsidR="00DB5DDA" w:rsidRPr="008A255F" w:rsidRDefault="00DB5DDA" w:rsidP="006B20DD">
            <w:pPr>
              <w:rPr>
                <w:rFonts w:ascii="Times New Roman" w:hAnsi="Times New Roman"/>
                <w:sz w:val="24"/>
                <w:szCs w:val="24"/>
              </w:rPr>
            </w:pPr>
            <w:r w:rsidRPr="008A255F">
              <w:rPr>
                <w:rFonts w:ascii="Times New Roman" w:hAnsi="Times New Roman"/>
                <w:sz w:val="24"/>
                <w:szCs w:val="24"/>
              </w:rPr>
              <w:t xml:space="preserve">от 32 до </w:t>
            </w:r>
            <w:proofErr w:type="gramStart"/>
            <w:r>
              <w:rPr>
                <w:rFonts w:ascii="Times New Roman" w:hAnsi="Times New Roman"/>
                <w:sz w:val="24"/>
                <w:szCs w:val="24"/>
              </w:rPr>
              <w:t>8</w:t>
            </w:r>
            <w:r w:rsidRPr="008A255F">
              <w:rPr>
                <w:rFonts w:ascii="Times New Roman" w:hAnsi="Times New Roman"/>
                <w:sz w:val="24"/>
                <w:szCs w:val="24"/>
              </w:rPr>
              <w:t>0,%</w:t>
            </w:r>
            <w:proofErr w:type="gramEnd"/>
          </w:p>
        </w:tc>
        <w:tc>
          <w:tcPr>
            <w:tcW w:w="1225" w:type="dxa"/>
          </w:tcPr>
          <w:p w14:paraId="1C8D9496"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91,67</w:t>
            </w:r>
          </w:p>
        </w:tc>
        <w:tc>
          <w:tcPr>
            <w:tcW w:w="1225" w:type="dxa"/>
          </w:tcPr>
          <w:p w14:paraId="7E89F64F"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65</w:t>
            </w:r>
          </w:p>
        </w:tc>
        <w:tc>
          <w:tcPr>
            <w:tcW w:w="1225" w:type="dxa"/>
          </w:tcPr>
          <w:p w14:paraId="0DBB4145"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87,5</w:t>
            </w:r>
          </w:p>
        </w:tc>
        <w:tc>
          <w:tcPr>
            <w:tcW w:w="1527" w:type="dxa"/>
          </w:tcPr>
          <w:p w14:paraId="63C39E40"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83,42</w:t>
            </w:r>
          </w:p>
        </w:tc>
      </w:tr>
      <w:tr w:rsidR="00DB5DDA" w:rsidRPr="008A255F" w14:paraId="08C832EB" w14:textId="77777777" w:rsidTr="006B20DD">
        <w:trPr>
          <w:jc w:val="center"/>
        </w:trPr>
        <w:tc>
          <w:tcPr>
            <w:tcW w:w="704" w:type="dxa"/>
          </w:tcPr>
          <w:p w14:paraId="6ABE6D91" w14:textId="77777777" w:rsidR="00DB5DDA" w:rsidRPr="008A255F" w:rsidRDefault="00DB5DDA" w:rsidP="00B50AB3">
            <w:pPr>
              <w:pStyle w:val="a3"/>
              <w:numPr>
                <w:ilvl w:val="0"/>
                <w:numId w:val="45"/>
              </w:numPr>
              <w:spacing w:after="0"/>
              <w:jc w:val="center"/>
              <w:rPr>
                <w:rFonts w:ascii="Times New Roman" w:hAnsi="Times New Roman"/>
                <w:sz w:val="24"/>
                <w:szCs w:val="24"/>
              </w:rPr>
            </w:pPr>
          </w:p>
        </w:tc>
        <w:tc>
          <w:tcPr>
            <w:tcW w:w="2977" w:type="dxa"/>
          </w:tcPr>
          <w:p w14:paraId="267E402D" w14:textId="77777777" w:rsidR="00DB5DDA" w:rsidRPr="008A255F" w:rsidRDefault="00DB5DDA" w:rsidP="006B20DD">
            <w:pPr>
              <w:rPr>
                <w:rFonts w:ascii="Times New Roman" w:hAnsi="Times New Roman"/>
                <w:sz w:val="24"/>
                <w:szCs w:val="24"/>
              </w:rPr>
            </w:pPr>
            <w:r w:rsidRPr="008A255F">
              <w:rPr>
                <w:rFonts w:ascii="Times New Roman" w:hAnsi="Times New Roman"/>
                <w:sz w:val="24"/>
                <w:szCs w:val="24"/>
              </w:rPr>
              <w:t xml:space="preserve">от 81 до </w:t>
            </w:r>
            <w:proofErr w:type="gramStart"/>
            <w:r w:rsidRPr="008A255F">
              <w:rPr>
                <w:rFonts w:ascii="Times New Roman" w:hAnsi="Times New Roman"/>
                <w:sz w:val="24"/>
                <w:szCs w:val="24"/>
              </w:rPr>
              <w:t>99,%</w:t>
            </w:r>
            <w:proofErr w:type="gramEnd"/>
          </w:p>
        </w:tc>
        <w:tc>
          <w:tcPr>
            <w:tcW w:w="1225" w:type="dxa"/>
          </w:tcPr>
          <w:p w14:paraId="5470B26C"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4,17</w:t>
            </w:r>
          </w:p>
        </w:tc>
        <w:tc>
          <w:tcPr>
            <w:tcW w:w="1225" w:type="dxa"/>
          </w:tcPr>
          <w:p w14:paraId="0279BC4B"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10</w:t>
            </w:r>
          </w:p>
        </w:tc>
        <w:tc>
          <w:tcPr>
            <w:tcW w:w="1225" w:type="dxa"/>
          </w:tcPr>
          <w:p w14:paraId="133941AC"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12,5</w:t>
            </w:r>
          </w:p>
        </w:tc>
        <w:tc>
          <w:tcPr>
            <w:tcW w:w="1527" w:type="dxa"/>
          </w:tcPr>
          <w:p w14:paraId="16990E59"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11,84</w:t>
            </w:r>
          </w:p>
        </w:tc>
      </w:tr>
      <w:tr w:rsidR="00DB5DDA" w:rsidRPr="008A255F" w14:paraId="2748E9C8" w14:textId="77777777" w:rsidTr="006B20DD">
        <w:trPr>
          <w:jc w:val="center"/>
        </w:trPr>
        <w:tc>
          <w:tcPr>
            <w:tcW w:w="704" w:type="dxa"/>
          </w:tcPr>
          <w:p w14:paraId="035618E6" w14:textId="77777777" w:rsidR="00DB5DDA" w:rsidRPr="008A255F" w:rsidRDefault="00DB5DDA" w:rsidP="00B50AB3">
            <w:pPr>
              <w:pStyle w:val="a3"/>
              <w:numPr>
                <w:ilvl w:val="0"/>
                <w:numId w:val="45"/>
              </w:numPr>
              <w:spacing w:after="0"/>
              <w:jc w:val="center"/>
              <w:rPr>
                <w:rFonts w:ascii="Times New Roman" w:hAnsi="Times New Roman"/>
                <w:sz w:val="24"/>
                <w:szCs w:val="24"/>
              </w:rPr>
            </w:pPr>
          </w:p>
        </w:tc>
        <w:tc>
          <w:tcPr>
            <w:tcW w:w="2977" w:type="dxa"/>
          </w:tcPr>
          <w:p w14:paraId="1905D386" w14:textId="77777777" w:rsidR="00DB5DDA" w:rsidRPr="008A255F" w:rsidRDefault="00DB5DDA" w:rsidP="006B20DD">
            <w:pPr>
              <w:rPr>
                <w:rFonts w:ascii="Times New Roman" w:hAnsi="Times New Roman"/>
                <w:sz w:val="24"/>
                <w:szCs w:val="24"/>
              </w:rPr>
            </w:pPr>
            <w:r w:rsidRPr="008A255F">
              <w:rPr>
                <w:rFonts w:ascii="Times New Roman" w:hAnsi="Times New Roman"/>
                <w:sz w:val="24"/>
                <w:szCs w:val="24"/>
              </w:rPr>
              <w:t>100 баллов, чел.</w:t>
            </w:r>
          </w:p>
        </w:tc>
        <w:tc>
          <w:tcPr>
            <w:tcW w:w="1225" w:type="dxa"/>
          </w:tcPr>
          <w:p w14:paraId="0F90765A"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0</w:t>
            </w:r>
          </w:p>
        </w:tc>
        <w:tc>
          <w:tcPr>
            <w:tcW w:w="1225" w:type="dxa"/>
          </w:tcPr>
          <w:p w14:paraId="341916CA"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0</w:t>
            </w:r>
          </w:p>
        </w:tc>
        <w:tc>
          <w:tcPr>
            <w:tcW w:w="1225" w:type="dxa"/>
          </w:tcPr>
          <w:p w14:paraId="418C10C9"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356CBAD9"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7</w:t>
            </w:r>
          </w:p>
        </w:tc>
      </w:tr>
      <w:tr w:rsidR="00DB5DDA" w:rsidRPr="008A255F" w14:paraId="7D8EDA96" w14:textId="77777777" w:rsidTr="006B20DD">
        <w:trPr>
          <w:jc w:val="center"/>
        </w:trPr>
        <w:tc>
          <w:tcPr>
            <w:tcW w:w="704" w:type="dxa"/>
          </w:tcPr>
          <w:p w14:paraId="333D540E" w14:textId="77777777" w:rsidR="00DB5DDA" w:rsidRPr="008A255F" w:rsidRDefault="00DB5DDA" w:rsidP="00B50AB3">
            <w:pPr>
              <w:pStyle w:val="a3"/>
              <w:numPr>
                <w:ilvl w:val="0"/>
                <w:numId w:val="45"/>
              </w:numPr>
              <w:spacing w:after="0"/>
              <w:jc w:val="center"/>
              <w:rPr>
                <w:rFonts w:ascii="Times New Roman" w:hAnsi="Times New Roman"/>
                <w:sz w:val="24"/>
                <w:szCs w:val="24"/>
              </w:rPr>
            </w:pPr>
          </w:p>
        </w:tc>
        <w:tc>
          <w:tcPr>
            <w:tcW w:w="2977" w:type="dxa"/>
          </w:tcPr>
          <w:p w14:paraId="52CE71FB" w14:textId="77777777" w:rsidR="00DB5DDA" w:rsidRPr="008A255F" w:rsidRDefault="00DB5DDA" w:rsidP="006B20DD">
            <w:pPr>
              <w:rPr>
                <w:rFonts w:ascii="Times New Roman" w:hAnsi="Times New Roman"/>
                <w:sz w:val="24"/>
                <w:szCs w:val="24"/>
              </w:rPr>
            </w:pPr>
            <w:r w:rsidRPr="008A255F">
              <w:rPr>
                <w:rFonts w:ascii="Times New Roman" w:hAnsi="Times New Roman"/>
                <w:sz w:val="24"/>
                <w:szCs w:val="24"/>
              </w:rPr>
              <w:t>Средний тестовый балл</w:t>
            </w:r>
          </w:p>
        </w:tc>
        <w:tc>
          <w:tcPr>
            <w:tcW w:w="1225" w:type="dxa"/>
          </w:tcPr>
          <w:p w14:paraId="54F77C4E"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71,5</w:t>
            </w:r>
          </w:p>
        </w:tc>
        <w:tc>
          <w:tcPr>
            <w:tcW w:w="1225" w:type="dxa"/>
          </w:tcPr>
          <w:p w14:paraId="3568992C" w14:textId="77777777" w:rsidR="00DB5DDA" w:rsidRPr="008A255F" w:rsidRDefault="00DB5DDA" w:rsidP="006B20DD">
            <w:pPr>
              <w:jc w:val="center"/>
              <w:rPr>
                <w:rFonts w:ascii="Times New Roman" w:hAnsi="Times New Roman"/>
                <w:sz w:val="24"/>
                <w:szCs w:val="24"/>
              </w:rPr>
            </w:pPr>
            <w:r w:rsidRPr="008A255F">
              <w:rPr>
                <w:rFonts w:ascii="Times New Roman" w:hAnsi="Times New Roman"/>
                <w:sz w:val="24"/>
                <w:szCs w:val="24"/>
              </w:rPr>
              <w:t>48</w:t>
            </w:r>
          </w:p>
        </w:tc>
        <w:tc>
          <w:tcPr>
            <w:tcW w:w="1225" w:type="dxa"/>
          </w:tcPr>
          <w:p w14:paraId="08C908DA"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57</w:t>
            </w:r>
          </w:p>
        </w:tc>
        <w:tc>
          <w:tcPr>
            <w:tcW w:w="1527" w:type="dxa"/>
          </w:tcPr>
          <w:p w14:paraId="23653AD6" w14:textId="77777777" w:rsidR="00DB5DDA" w:rsidRPr="008A255F" w:rsidRDefault="00DB5DDA" w:rsidP="006B20DD">
            <w:pPr>
              <w:jc w:val="center"/>
              <w:rPr>
                <w:rFonts w:ascii="Times New Roman" w:hAnsi="Times New Roman"/>
                <w:sz w:val="24"/>
                <w:szCs w:val="24"/>
              </w:rPr>
            </w:pPr>
            <w:r>
              <w:rPr>
                <w:rFonts w:ascii="Times New Roman" w:hAnsi="Times New Roman"/>
                <w:sz w:val="24"/>
                <w:szCs w:val="24"/>
              </w:rPr>
              <w:t>55,93</w:t>
            </w:r>
          </w:p>
        </w:tc>
      </w:tr>
    </w:tbl>
    <w:p w14:paraId="6C64AB32" w14:textId="77777777" w:rsidR="00DB5DDA" w:rsidRPr="006E7F8F" w:rsidRDefault="00DB5DDA" w:rsidP="00DB5DDA">
      <w:pPr>
        <w:spacing w:after="0"/>
        <w:ind w:firstLine="709"/>
        <w:jc w:val="both"/>
        <w:rPr>
          <w:rFonts w:ascii="Times New Roman" w:hAnsi="Times New Roman"/>
          <w:color w:val="000000"/>
          <w:sz w:val="24"/>
          <w:szCs w:val="24"/>
        </w:rPr>
      </w:pPr>
      <w:r w:rsidRPr="006E7F8F">
        <w:rPr>
          <w:rFonts w:ascii="Times New Roman" w:hAnsi="Times New Roman"/>
          <w:color w:val="000000"/>
          <w:sz w:val="24"/>
          <w:szCs w:val="24"/>
        </w:rPr>
        <w:t xml:space="preserve">Результаты по литературе в сравнении с прошлыми годами показывают </w:t>
      </w:r>
      <w:r>
        <w:rPr>
          <w:rFonts w:ascii="Times New Roman" w:hAnsi="Times New Roman"/>
          <w:color w:val="000000"/>
          <w:sz w:val="24"/>
          <w:szCs w:val="24"/>
        </w:rPr>
        <w:t>положительную</w:t>
      </w:r>
      <w:r w:rsidRPr="006E7F8F">
        <w:rPr>
          <w:rFonts w:ascii="Times New Roman" w:hAnsi="Times New Roman"/>
          <w:color w:val="000000"/>
          <w:sz w:val="24"/>
          <w:szCs w:val="24"/>
        </w:rPr>
        <w:t xml:space="preserve"> динамику. </w:t>
      </w:r>
      <w:r>
        <w:rPr>
          <w:rFonts w:ascii="Times New Roman" w:hAnsi="Times New Roman"/>
          <w:color w:val="000000"/>
          <w:sz w:val="24"/>
          <w:szCs w:val="24"/>
        </w:rPr>
        <w:t xml:space="preserve">Отсутствие </w:t>
      </w:r>
      <w:r w:rsidRPr="006E7F8F">
        <w:rPr>
          <w:rFonts w:ascii="Times New Roman" w:hAnsi="Times New Roman"/>
          <w:color w:val="000000"/>
          <w:sz w:val="24"/>
          <w:szCs w:val="24"/>
        </w:rPr>
        <w:t>числа выпускников, не преодолевших минимальн</w:t>
      </w:r>
      <w:r>
        <w:rPr>
          <w:rFonts w:ascii="Times New Roman" w:hAnsi="Times New Roman"/>
          <w:color w:val="000000"/>
          <w:sz w:val="24"/>
          <w:szCs w:val="24"/>
        </w:rPr>
        <w:t>ый</w:t>
      </w:r>
      <w:r w:rsidRPr="006E7F8F">
        <w:rPr>
          <w:rFonts w:ascii="Times New Roman" w:hAnsi="Times New Roman"/>
          <w:color w:val="000000"/>
          <w:sz w:val="24"/>
          <w:szCs w:val="24"/>
        </w:rPr>
        <w:t xml:space="preserve"> балл. В 202</w:t>
      </w:r>
      <w:r>
        <w:rPr>
          <w:rFonts w:ascii="Times New Roman" w:hAnsi="Times New Roman"/>
          <w:color w:val="000000"/>
          <w:sz w:val="24"/>
          <w:szCs w:val="24"/>
        </w:rPr>
        <w:t>2</w:t>
      </w:r>
      <w:r w:rsidRPr="006E7F8F">
        <w:rPr>
          <w:rFonts w:ascii="Times New Roman" w:hAnsi="Times New Roman"/>
          <w:color w:val="000000"/>
          <w:sz w:val="24"/>
          <w:szCs w:val="24"/>
        </w:rPr>
        <w:t xml:space="preserve"> году </w:t>
      </w:r>
      <w:r>
        <w:rPr>
          <w:rFonts w:ascii="Times New Roman" w:hAnsi="Times New Roman"/>
          <w:color w:val="000000"/>
          <w:sz w:val="24"/>
          <w:szCs w:val="24"/>
        </w:rPr>
        <w:t>25</w:t>
      </w:r>
      <w:r w:rsidRPr="006E7F8F">
        <w:rPr>
          <w:rFonts w:ascii="Times New Roman" w:hAnsi="Times New Roman"/>
          <w:color w:val="000000"/>
          <w:sz w:val="24"/>
          <w:szCs w:val="24"/>
        </w:rPr>
        <w:t>% участников экзамена не набрали необходимого количества баллов, в 2021 году таких участников ЕГЭ было 4,17%</w:t>
      </w:r>
      <w:r>
        <w:rPr>
          <w:rFonts w:ascii="Times New Roman" w:hAnsi="Times New Roman"/>
          <w:color w:val="000000"/>
          <w:sz w:val="24"/>
          <w:szCs w:val="24"/>
        </w:rPr>
        <w:t>.</w:t>
      </w:r>
    </w:p>
    <w:p w14:paraId="6D087CFF" w14:textId="77777777" w:rsidR="00DB5DDA" w:rsidRPr="00196BC7" w:rsidRDefault="00DB5DDA" w:rsidP="00DB5DDA">
      <w:pPr>
        <w:spacing w:after="0"/>
        <w:ind w:firstLine="709"/>
        <w:jc w:val="both"/>
        <w:rPr>
          <w:rFonts w:ascii="Times New Roman" w:hAnsi="Times New Roman"/>
          <w:color w:val="000000"/>
          <w:sz w:val="24"/>
          <w:szCs w:val="24"/>
        </w:rPr>
      </w:pPr>
      <w:r w:rsidRPr="00196BC7">
        <w:rPr>
          <w:rFonts w:ascii="Times New Roman" w:hAnsi="Times New Roman"/>
          <w:color w:val="000000"/>
          <w:sz w:val="24"/>
          <w:szCs w:val="24"/>
        </w:rPr>
        <w:t xml:space="preserve"> Средний балл по сравнению с 2021 годом понизился на </w:t>
      </w:r>
      <w:r>
        <w:rPr>
          <w:rFonts w:ascii="Times New Roman" w:hAnsi="Times New Roman"/>
          <w:color w:val="000000"/>
          <w:sz w:val="24"/>
          <w:szCs w:val="24"/>
        </w:rPr>
        <w:t>14</w:t>
      </w:r>
      <w:r w:rsidRPr="00196BC7">
        <w:rPr>
          <w:rFonts w:ascii="Times New Roman" w:hAnsi="Times New Roman"/>
          <w:color w:val="000000"/>
          <w:sz w:val="24"/>
          <w:szCs w:val="24"/>
        </w:rPr>
        <w:t xml:space="preserve">,5 тестовых балла </w:t>
      </w:r>
      <w:r>
        <w:rPr>
          <w:rFonts w:ascii="Times New Roman" w:hAnsi="Times New Roman"/>
          <w:color w:val="000000"/>
          <w:sz w:val="24"/>
          <w:szCs w:val="24"/>
        </w:rPr>
        <w:t xml:space="preserve">и выше </w:t>
      </w:r>
      <w:r w:rsidRPr="00196BC7">
        <w:rPr>
          <w:rFonts w:ascii="Times New Roman" w:hAnsi="Times New Roman"/>
          <w:color w:val="000000"/>
          <w:sz w:val="24"/>
          <w:szCs w:val="24"/>
        </w:rPr>
        <w:t xml:space="preserve"> 202</w:t>
      </w:r>
      <w:r>
        <w:rPr>
          <w:rFonts w:ascii="Times New Roman" w:hAnsi="Times New Roman"/>
          <w:color w:val="000000"/>
          <w:sz w:val="24"/>
          <w:szCs w:val="24"/>
        </w:rPr>
        <w:t>2</w:t>
      </w:r>
      <w:r w:rsidRPr="00196BC7">
        <w:rPr>
          <w:rFonts w:ascii="Times New Roman" w:hAnsi="Times New Roman"/>
          <w:color w:val="000000"/>
          <w:sz w:val="24"/>
          <w:szCs w:val="24"/>
        </w:rPr>
        <w:t xml:space="preserve"> г. на </w:t>
      </w:r>
      <w:r>
        <w:rPr>
          <w:rFonts w:ascii="Times New Roman" w:hAnsi="Times New Roman"/>
          <w:color w:val="000000"/>
          <w:sz w:val="24"/>
          <w:szCs w:val="24"/>
        </w:rPr>
        <w:t>9</w:t>
      </w:r>
      <w:r w:rsidRPr="00196BC7">
        <w:rPr>
          <w:rFonts w:ascii="Times New Roman" w:hAnsi="Times New Roman"/>
          <w:color w:val="000000"/>
          <w:sz w:val="24"/>
          <w:szCs w:val="24"/>
        </w:rPr>
        <w:t xml:space="preserve"> (в 202</w:t>
      </w:r>
      <w:r>
        <w:rPr>
          <w:rFonts w:ascii="Times New Roman" w:hAnsi="Times New Roman"/>
          <w:color w:val="000000"/>
          <w:sz w:val="24"/>
          <w:szCs w:val="24"/>
        </w:rPr>
        <w:t>2</w:t>
      </w:r>
      <w:r w:rsidRPr="00196BC7">
        <w:rPr>
          <w:rFonts w:ascii="Times New Roman" w:hAnsi="Times New Roman"/>
          <w:color w:val="000000"/>
          <w:sz w:val="24"/>
          <w:szCs w:val="24"/>
        </w:rPr>
        <w:t xml:space="preserve"> г. – </w:t>
      </w:r>
      <w:r>
        <w:rPr>
          <w:rFonts w:ascii="Times New Roman" w:hAnsi="Times New Roman"/>
          <w:color w:val="000000"/>
          <w:sz w:val="24"/>
          <w:szCs w:val="24"/>
        </w:rPr>
        <w:t>48</w:t>
      </w:r>
      <w:r w:rsidRPr="00196BC7">
        <w:rPr>
          <w:rFonts w:ascii="Times New Roman" w:hAnsi="Times New Roman"/>
          <w:color w:val="000000"/>
          <w:sz w:val="24"/>
          <w:szCs w:val="24"/>
        </w:rPr>
        <w:t xml:space="preserve"> балла, в 2021 г. -71,5</w:t>
      </w:r>
      <w:r>
        <w:rPr>
          <w:rFonts w:ascii="Times New Roman" w:hAnsi="Times New Roman"/>
          <w:color w:val="000000"/>
          <w:sz w:val="24"/>
          <w:szCs w:val="24"/>
        </w:rPr>
        <w:t xml:space="preserve"> б.</w:t>
      </w:r>
      <w:r w:rsidRPr="00196BC7">
        <w:rPr>
          <w:rFonts w:ascii="Times New Roman" w:hAnsi="Times New Roman"/>
          <w:color w:val="000000"/>
          <w:sz w:val="24"/>
          <w:szCs w:val="24"/>
        </w:rPr>
        <w:t xml:space="preserve">) и составил </w:t>
      </w:r>
      <w:r>
        <w:rPr>
          <w:rFonts w:ascii="Times New Roman" w:hAnsi="Times New Roman"/>
          <w:color w:val="000000"/>
          <w:sz w:val="24"/>
          <w:szCs w:val="24"/>
        </w:rPr>
        <w:t>57</w:t>
      </w:r>
      <w:r w:rsidRPr="00196BC7">
        <w:rPr>
          <w:rFonts w:ascii="Times New Roman" w:hAnsi="Times New Roman"/>
          <w:color w:val="000000"/>
          <w:sz w:val="24"/>
          <w:szCs w:val="24"/>
        </w:rPr>
        <w:t xml:space="preserve">, что </w:t>
      </w:r>
      <w:r>
        <w:rPr>
          <w:rFonts w:ascii="Times New Roman" w:hAnsi="Times New Roman"/>
          <w:color w:val="000000"/>
          <w:sz w:val="24"/>
          <w:szCs w:val="24"/>
        </w:rPr>
        <w:t>выше</w:t>
      </w:r>
      <w:r w:rsidRPr="00196BC7">
        <w:rPr>
          <w:rFonts w:ascii="Times New Roman" w:hAnsi="Times New Roman"/>
          <w:color w:val="000000"/>
          <w:sz w:val="24"/>
          <w:szCs w:val="24"/>
        </w:rPr>
        <w:t xml:space="preserve"> результата по области на </w:t>
      </w:r>
      <w:r>
        <w:rPr>
          <w:rFonts w:ascii="Times New Roman" w:hAnsi="Times New Roman"/>
          <w:color w:val="000000"/>
          <w:sz w:val="24"/>
          <w:szCs w:val="24"/>
        </w:rPr>
        <w:t>1,07</w:t>
      </w:r>
      <w:r w:rsidRPr="00196BC7">
        <w:rPr>
          <w:rFonts w:ascii="Times New Roman" w:hAnsi="Times New Roman"/>
          <w:color w:val="000000"/>
          <w:sz w:val="24"/>
          <w:szCs w:val="24"/>
        </w:rPr>
        <w:t xml:space="preserve"> (5</w:t>
      </w:r>
      <w:r>
        <w:rPr>
          <w:rFonts w:ascii="Times New Roman" w:hAnsi="Times New Roman"/>
          <w:color w:val="000000"/>
          <w:sz w:val="24"/>
          <w:szCs w:val="24"/>
        </w:rPr>
        <w:t>5,93</w:t>
      </w:r>
      <w:r w:rsidRPr="00196BC7">
        <w:rPr>
          <w:rFonts w:ascii="Times New Roman" w:hAnsi="Times New Roman"/>
          <w:color w:val="000000"/>
          <w:sz w:val="24"/>
          <w:szCs w:val="24"/>
        </w:rPr>
        <w:t>).</w:t>
      </w:r>
    </w:p>
    <w:p w14:paraId="79B028C3" w14:textId="77777777" w:rsidR="00DB5DDA"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В 2021 </w:t>
      </w:r>
      <w:r w:rsidRPr="00196BC7">
        <w:rPr>
          <w:rFonts w:ascii="Times New Roman" w:hAnsi="Times New Roman"/>
          <w:color w:val="000000"/>
          <w:sz w:val="24"/>
          <w:szCs w:val="24"/>
        </w:rPr>
        <w:t xml:space="preserve">году процент обучающихся, получивших от </w:t>
      </w:r>
      <w:r>
        <w:rPr>
          <w:rFonts w:ascii="Times New Roman" w:hAnsi="Times New Roman"/>
          <w:color w:val="000000"/>
          <w:sz w:val="24"/>
          <w:szCs w:val="24"/>
        </w:rPr>
        <w:t>32</w:t>
      </w:r>
      <w:r w:rsidRPr="00196BC7">
        <w:rPr>
          <w:rFonts w:ascii="Times New Roman" w:hAnsi="Times New Roman"/>
          <w:color w:val="000000"/>
          <w:sz w:val="24"/>
          <w:szCs w:val="24"/>
        </w:rPr>
        <w:t xml:space="preserve"> до 80 баллов,</w:t>
      </w:r>
      <w:r>
        <w:rPr>
          <w:rFonts w:ascii="Times New Roman" w:hAnsi="Times New Roman"/>
          <w:color w:val="000000"/>
          <w:sz w:val="24"/>
          <w:szCs w:val="24"/>
        </w:rPr>
        <w:t xml:space="preserve"> </w:t>
      </w:r>
      <w:r w:rsidRPr="00196BC7">
        <w:rPr>
          <w:rFonts w:ascii="Times New Roman" w:hAnsi="Times New Roman"/>
          <w:color w:val="000000"/>
          <w:sz w:val="24"/>
          <w:szCs w:val="24"/>
        </w:rPr>
        <w:t xml:space="preserve">составлял </w:t>
      </w:r>
      <w:r>
        <w:rPr>
          <w:rFonts w:ascii="Times New Roman" w:hAnsi="Times New Roman"/>
          <w:color w:val="000000"/>
          <w:sz w:val="24"/>
          <w:szCs w:val="24"/>
        </w:rPr>
        <w:t>91,67%</w:t>
      </w:r>
      <w:r w:rsidRPr="00196BC7">
        <w:rPr>
          <w:rFonts w:ascii="Times New Roman" w:hAnsi="Times New Roman"/>
          <w:color w:val="000000"/>
          <w:sz w:val="24"/>
          <w:szCs w:val="24"/>
        </w:rPr>
        <w:t>, в 202</w:t>
      </w:r>
      <w:r>
        <w:rPr>
          <w:rFonts w:ascii="Times New Roman" w:hAnsi="Times New Roman"/>
          <w:color w:val="000000"/>
          <w:sz w:val="24"/>
          <w:szCs w:val="24"/>
        </w:rPr>
        <w:t>2</w:t>
      </w:r>
      <w:r w:rsidRPr="00196BC7">
        <w:rPr>
          <w:rFonts w:ascii="Times New Roman" w:hAnsi="Times New Roman"/>
          <w:color w:val="000000"/>
          <w:sz w:val="24"/>
          <w:szCs w:val="24"/>
        </w:rPr>
        <w:t xml:space="preserve"> году </w:t>
      </w:r>
      <w:r>
        <w:rPr>
          <w:rFonts w:ascii="Times New Roman" w:hAnsi="Times New Roman"/>
          <w:color w:val="000000"/>
          <w:sz w:val="24"/>
          <w:szCs w:val="24"/>
        </w:rPr>
        <w:t>показатель составил 65%</w:t>
      </w:r>
      <w:r w:rsidRPr="00196BC7">
        <w:rPr>
          <w:rFonts w:ascii="Times New Roman" w:hAnsi="Times New Roman"/>
          <w:color w:val="000000"/>
          <w:sz w:val="24"/>
          <w:szCs w:val="24"/>
        </w:rPr>
        <w:t>, а в 202</w:t>
      </w:r>
      <w:r>
        <w:rPr>
          <w:rFonts w:ascii="Times New Roman" w:hAnsi="Times New Roman"/>
          <w:color w:val="000000"/>
          <w:sz w:val="24"/>
          <w:szCs w:val="24"/>
        </w:rPr>
        <w:t>3</w:t>
      </w:r>
      <w:r w:rsidRPr="00196BC7">
        <w:rPr>
          <w:rFonts w:ascii="Times New Roman" w:hAnsi="Times New Roman"/>
          <w:color w:val="000000"/>
          <w:sz w:val="24"/>
          <w:szCs w:val="24"/>
        </w:rPr>
        <w:t xml:space="preserve"> году</w:t>
      </w:r>
      <w:r>
        <w:rPr>
          <w:rFonts w:ascii="Times New Roman" w:hAnsi="Times New Roman"/>
          <w:color w:val="000000"/>
          <w:sz w:val="24"/>
          <w:szCs w:val="24"/>
        </w:rPr>
        <w:t xml:space="preserve"> данный показатель повысился до 87,5%.</w:t>
      </w:r>
    </w:p>
    <w:p w14:paraId="2C45B0AE" w14:textId="5C50B889" w:rsidR="00DB5DDA" w:rsidRPr="007D0A25" w:rsidRDefault="00DB5DDA" w:rsidP="007D0A25">
      <w:pPr>
        <w:spacing w:after="0"/>
        <w:ind w:firstLine="709"/>
        <w:jc w:val="both"/>
        <w:rPr>
          <w:rFonts w:ascii="Times New Roman" w:hAnsi="Times New Roman"/>
          <w:color w:val="000000"/>
          <w:sz w:val="24"/>
          <w:szCs w:val="24"/>
        </w:rPr>
      </w:pPr>
      <w:r>
        <w:rPr>
          <w:rFonts w:ascii="Times New Roman" w:hAnsi="Times New Roman"/>
          <w:color w:val="000000"/>
          <w:sz w:val="24"/>
          <w:szCs w:val="24"/>
        </w:rPr>
        <w:t>Положительную динамику показывает количество участников ЕГЭ, набравших от 81 до 100 баллов 12,5% (2022 году- 10%, 2021 -4,17%).</w:t>
      </w:r>
    </w:p>
    <w:p w14:paraId="417036C7" w14:textId="77777777" w:rsidR="00DB5DDA" w:rsidRPr="00490147" w:rsidRDefault="00DB5DDA" w:rsidP="00DB5DDA">
      <w:pPr>
        <w:spacing w:after="0"/>
        <w:ind w:firstLine="709"/>
        <w:jc w:val="center"/>
        <w:rPr>
          <w:rFonts w:ascii="Times New Roman" w:hAnsi="Times New Roman"/>
          <w:color w:val="000000"/>
          <w:sz w:val="24"/>
          <w:szCs w:val="24"/>
          <w:highlight w:val="yellow"/>
        </w:rPr>
      </w:pPr>
      <w:r w:rsidRPr="00490147">
        <w:rPr>
          <w:rFonts w:ascii="Times New Roman" w:hAnsi="Times New Roman"/>
          <w:noProof/>
          <w:color w:val="000000"/>
          <w:sz w:val="24"/>
          <w:szCs w:val="24"/>
          <w:highlight w:val="yellow"/>
        </w:rPr>
        <w:drawing>
          <wp:inline distT="0" distB="0" distL="0" distR="0" wp14:anchorId="26E0441E" wp14:editId="04A1F032">
            <wp:extent cx="5551170" cy="2981325"/>
            <wp:effectExtent l="0" t="0" r="0" b="0"/>
            <wp:docPr id="1087181768" name="Диаграмма 1087181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EA4268F" w14:textId="63F54C63" w:rsidR="007D0A25" w:rsidRPr="00490147" w:rsidRDefault="007D0A25" w:rsidP="007D0A25">
      <w:pPr>
        <w:spacing w:after="0"/>
        <w:ind w:firstLine="709"/>
        <w:jc w:val="both"/>
        <w:rPr>
          <w:rFonts w:ascii="Times New Roman" w:hAnsi="Times New Roman"/>
          <w:color w:val="000000"/>
          <w:sz w:val="24"/>
          <w:szCs w:val="24"/>
          <w:highlight w:val="yellow"/>
        </w:rPr>
      </w:pPr>
      <w:r>
        <w:rPr>
          <w:rFonts w:ascii="Times New Roman" w:hAnsi="Times New Roman"/>
          <w:color w:val="000000"/>
          <w:sz w:val="24"/>
          <w:szCs w:val="24"/>
        </w:rPr>
        <w:t xml:space="preserve">Рисунок </w:t>
      </w:r>
      <w:r w:rsidR="00682117">
        <w:rPr>
          <w:rFonts w:ascii="Times New Roman" w:hAnsi="Times New Roman"/>
          <w:color w:val="000000"/>
          <w:sz w:val="24"/>
          <w:szCs w:val="24"/>
        </w:rPr>
        <w:t>84</w:t>
      </w:r>
      <w:r>
        <w:rPr>
          <w:rFonts w:ascii="Times New Roman" w:hAnsi="Times New Roman"/>
          <w:color w:val="000000"/>
          <w:sz w:val="24"/>
          <w:szCs w:val="24"/>
        </w:rPr>
        <w:t xml:space="preserve">. </w:t>
      </w:r>
      <w:r w:rsidRPr="00224F7B">
        <w:rPr>
          <w:rFonts w:ascii="Times New Roman" w:hAnsi="Times New Roman"/>
          <w:color w:val="000000"/>
          <w:sz w:val="24"/>
          <w:szCs w:val="24"/>
        </w:rPr>
        <w:t>Диаграмма результатов ЕГЭ по литературе за последние 3 года</w:t>
      </w:r>
    </w:p>
    <w:p w14:paraId="454D6E12" w14:textId="3A681244" w:rsidR="007D0A25" w:rsidRDefault="007D0A25" w:rsidP="00DB5DDA">
      <w:pPr>
        <w:spacing w:after="0"/>
        <w:ind w:firstLine="709"/>
        <w:jc w:val="both"/>
        <w:rPr>
          <w:rFonts w:ascii="Times New Roman" w:hAnsi="Times New Roman"/>
          <w:color w:val="000000"/>
          <w:sz w:val="24"/>
          <w:szCs w:val="24"/>
        </w:rPr>
      </w:pPr>
    </w:p>
    <w:p w14:paraId="08F25813" w14:textId="548056D1" w:rsidR="00DB5DDA" w:rsidRPr="00224F7B" w:rsidRDefault="00DB5DDA" w:rsidP="00DB5DDA">
      <w:pPr>
        <w:spacing w:after="0"/>
        <w:ind w:firstLine="709"/>
        <w:jc w:val="both"/>
        <w:rPr>
          <w:rFonts w:ascii="Times New Roman" w:hAnsi="Times New Roman"/>
          <w:color w:val="000000"/>
          <w:sz w:val="24"/>
          <w:szCs w:val="24"/>
        </w:rPr>
      </w:pPr>
      <w:r w:rsidRPr="00224F7B">
        <w:rPr>
          <w:rFonts w:ascii="Times New Roman" w:hAnsi="Times New Roman"/>
          <w:color w:val="000000"/>
          <w:sz w:val="24"/>
          <w:szCs w:val="24"/>
        </w:rPr>
        <w:t>Максимальный балл в районе был получен выпускни</w:t>
      </w:r>
      <w:r>
        <w:rPr>
          <w:rFonts w:ascii="Times New Roman" w:hAnsi="Times New Roman"/>
          <w:color w:val="000000"/>
          <w:sz w:val="24"/>
          <w:szCs w:val="24"/>
        </w:rPr>
        <w:t>цей</w:t>
      </w:r>
      <w:r w:rsidRPr="00224F7B">
        <w:rPr>
          <w:rFonts w:ascii="Times New Roman" w:hAnsi="Times New Roman"/>
          <w:color w:val="000000"/>
          <w:sz w:val="24"/>
          <w:szCs w:val="24"/>
        </w:rPr>
        <w:t xml:space="preserve"> МКОУ СОШ № </w:t>
      </w:r>
      <w:r>
        <w:rPr>
          <w:rFonts w:ascii="Times New Roman" w:hAnsi="Times New Roman"/>
          <w:color w:val="000000"/>
          <w:sz w:val="24"/>
          <w:szCs w:val="24"/>
        </w:rPr>
        <w:t>10</w:t>
      </w:r>
      <w:r w:rsidRPr="00224F7B">
        <w:rPr>
          <w:rFonts w:ascii="Times New Roman" w:hAnsi="Times New Roman"/>
          <w:color w:val="000000"/>
          <w:sz w:val="24"/>
          <w:szCs w:val="24"/>
        </w:rPr>
        <w:t xml:space="preserve"> </w:t>
      </w:r>
      <w:proofErr w:type="spellStart"/>
      <w:r w:rsidRPr="00224F7B">
        <w:rPr>
          <w:rFonts w:ascii="Times New Roman" w:hAnsi="Times New Roman"/>
          <w:color w:val="000000"/>
          <w:sz w:val="24"/>
          <w:szCs w:val="24"/>
        </w:rPr>
        <w:t>г.Бирюсинска</w:t>
      </w:r>
      <w:proofErr w:type="spellEnd"/>
      <w:r w:rsidR="00682117">
        <w:rPr>
          <w:rFonts w:ascii="Times New Roman" w:hAnsi="Times New Roman"/>
          <w:color w:val="000000"/>
          <w:sz w:val="24"/>
          <w:szCs w:val="24"/>
        </w:rPr>
        <w:t xml:space="preserve"> </w:t>
      </w:r>
      <w:r w:rsidRPr="00224F7B">
        <w:rPr>
          <w:rFonts w:ascii="Times New Roman" w:hAnsi="Times New Roman"/>
          <w:color w:val="000000"/>
          <w:sz w:val="24"/>
          <w:szCs w:val="24"/>
        </w:rPr>
        <w:t>- 87 б., (</w:t>
      </w:r>
      <w:r>
        <w:rPr>
          <w:rFonts w:ascii="Times New Roman" w:hAnsi="Times New Roman"/>
          <w:color w:val="000000"/>
          <w:sz w:val="24"/>
          <w:szCs w:val="24"/>
        </w:rPr>
        <w:t>1</w:t>
      </w:r>
      <w:r w:rsidRPr="00224F7B">
        <w:rPr>
          <w:rFonts w:ascii="Times New Roman" w:hAnsi="Times New Roman"/>
          <w:color w:val="000000"/>
          <w:sz w:val="24"/>
          <w:szCs w:val="24"/>
        </w:rPr>
        <w:t xml:space="preserve"> чел.), (</w:t>
      </w:r>
      <w:r>
        <w:rPr>
          <w:rFonts w:ascii="Times New Roman" w:hAnsi="Times New Roman"/>
          <w:color w:val="000000"/>
          <w:sz w:val="24"/>
          <w:szCs w:val="24"/>
        </w:rPr>
        <w:t xml:space="preserve">2022г. - 87 б., </w:t>
      </w:r>
      <w:r w:rsidRPr="00224F7B">
        <w:rPr>
          <w:rFonts w:ascii="Times New Roman" w:hAnsi="Times New Roman"/>
          <w:color w:val="000000"/>
          <w:sz w:val="24"/>
          <w:szCs w:val="24"/>
        </w:rPr>
        <w:t>2021г.</w:t>
      </w:r>
      <w:r>
        <w:rPr>
          <w:rFonts w:ascii="Times New Roman" w:hAnsi="Times New Roman"/>
          <w:color w:val="000000"/>
          <w:sz w:val="24"/>
          <w:szCs w:val="24"/>
        </w:rPr>
        <w:t xml:space="preserve"> </w:t>
      </w:r>
      <w:r w:rsidRPr="00224F7B">
        <w:rPr>
          <w:rFonts w:ascii="Times New Roman" w:hAnsi="Times New Roman"/>
          <w:color w:val="000000"/>
          <w:sz w:val="24"/>
          <w:szCs w:val="24"/>
        </w:rPr>
        <w:t>-</w:t>
      </w:r>
      <w:r>
        <w:rPr>
          <w:rFonts w:ascii="Times New Roman" w:hAnsi="Times New Roman"/>
          <w:color w:val="000000"/>
          <w:sz w:val="24"/>
          <w:szCs w:val="24"/>
        </w:rPr>
        <w:t xml:space="preserve"> </w:t>
      </w:r>
      <w:r w:rsidRPr="00224F7B">
        <w:rPr>
          <w:rFonts w:ascii="Times New Roman" w:hAnsi="Times New Roman"/>
          <w:color w:val="000000"/>
          <w:sz w:val="24"/>
          <w:szCs w:val="24"/>
        </w:rPr>
        <w:t>80</w:t>
      </w:r>
      <w:r>
        <w:rPr>
          <w:rFonts w:ascii="Times New Roman" w:hAnsi="Times New Roman"/>
          <w:color w:val="000000"/>
          <w:sz w:val="24"/>
          <w:szCs w:val="24"/>
        </w:rPr>
        <w:t xml:space="preserve"> б.</w:t>
      </w:r>
      <w:r w:rsidRPr="00224F7B">
        <w:rPr>
          <w:rFonts w:ascii="Times New Roman" w:hAnsi="Times New Roman"/>
          <w:color w:val="000000"/>
          <w:sz w:val="24"/>
          <w:szCs w:val="24"/>
        </w:rPr>
        <w:t xml:space="preserve">). Количество участников по области, получивших 100 баллов по предмету – </w:t>
      </w:r>
      <w:r>
        <w:rPr>
          <w:rFonts w:ascii="Times New Roman" w:hAnsi="Times New Roman"/>
          <w:color w:val="000000"/>
          <w:sz w:val="24"/>
          <w:szCs w:val="24"/>
        </w:rPr>
        <w:t>7</w:t>
      </w:r>
      <w:r w:rsidRPr="00224F7B">
        <w:rPr>
          <w:rFonts w:ascii="Times New Roman" w:hAnsi="Times New Roman"/>
          <w:color w:val="000000"/>
          <w:sz w:val="24"/>
          <w:szCs w:val="24"/>
        </w:rPr>
        <w:t xml:space="preserve"> человек. </w:t>
      </w:r>
    </w:p>
    <w:p w14:paraId="33842B15" w14:textId="45919E22" w:rsidR="00DB5DDA" w:rsidRDefault="00DB5DDA" w:rsidP="007D0A25">
      <w:pPr>
        <w:spacing w:after="0"/>
        <w:ind w:firstLine="709"/>
        <w:jc w:val="both"/>
        <w:rPr>
          <w:rFonts w:ascii="Times New Roman" w:hAnsi="Times New Roman"/>
          <w:color w:val="000000"/>
          <w:sz w:val="24"/>
          <w:szCs w:val="24"/>
        </w:rPr>
      </w:pPr>
      <w:r w:rsidRPr="00224F7B">
        <w:rPr>
          <w:rFonts w:ascii="Times New Roman" w:hAnsi="Times New Roman"/>
          <w:color w:val="000000"/>
          <w:sz w:val="24"/>
          <w:szCs w:val="24"/>
        </w:rPr>
        <w:t>Доля выпускников, набравших более 81 балла в ЕГЭ по литературе</w:t>
      </w:r>
      <w:r>
        <w:rPr>
          <w:rFonts w:ascii="Times New Roman" w:hAnsi="Times New Roman"/>
          <w:color w:val="000000"/>
          <w:sz w:val="24"/>
          <w:szCs w:val="24"/>
        </w:rPr>
        <w:t>,</w:t>
      </w:r>
      <w:r w:rsidRPr="00224F7B">
        <w:rPr>
          <w:rFonts w:ascii="Times New Roman" w:hAnsi="Times New Roman"/>
          <w:color w:val="000000"/>
          <w:sz w:val="24"/>
          <w:szCs w:val="24"/>
        </w:rPr>
        <w:t xml:space="preserve"> составила 1</w:t>
      </w:r>
      <w:r>
        <w:rPr>
          <w:rFonts w:ascii="Times New Roman" w:hAnsi="Times New Roman"/>
          <w:color w:val="000000"/>
          <w:sz w:val="24"/>
          <w:szCs w:val="24"/>
        </w:rPr>
        <w:t>2,5</w:t>
      </w:r>
      <w:r w:rsidRPr="00224F7B">
        <w:rPr>
          <w:rFonts w:ascii="Times New Roman" w:hAnsi="Times New Roman"/>
          <w:color w:val="000000"/>
          <w:sz w:val="24"/>
          <w:szCs w:val="24"/>
        </w:rPr>
        <w:t>% (</w:t>
      </w:r>
      <w:r>
        <w:rPr>
          <w:rFonts w:ascii="Times New Roman" w:hAnsi="Times New Roman"/>
          <w:color w:val="000000"/>
          <w:sz w:val="24"/>
          <w:szCs w:val="24"/>
        </w:rPr>
        <w:t xml:space="preserve">2022 г. -10%, </w:t>
      </w:r>
      <w:r w:rsidRPr="00224F7B">
        <w:rPr>
          <w:rFonts w:ascii="Times New Roman" w:hAnsi="Times New Roman"/>
          <w:color w:val="000000"/>
          <w:sz w:val="24"/>
          <w:szCs w:val="24"/>
        </w:rPr>
        <w:t>2021 г. -</w:t>
      </w:r>
      <w:r w:rsidRPr="00224F7B">
        <w:rPr>
          <w:rFonts w:ascii="Times New Roman" w:hAnsi="Times New Roman"/>
          <w:sz w:val="24"/>
          <w:szCs w:val="24"/>
        </w:rPr>
        <w:t>4,17</w:t>
      </w:r>
      <w:r w:rsidRPr="00224F7B">
        <w:rPr>
          <w:rFonts w:ascii="Times New Roman" w:hAnsi="Times New Roman"/>
          <w:color w:val="000000"/>
          <w:sz w:val="24"/>
          <w:szCs w:val="24"/>
        </w:rPr>
        <w:t>%) от числа проходивших экзамен.</w:t>
      </w:r>
    </w:p>
    <w:p w14:paraId="7075824B" w14:textId="4DA7F58B" w:rsidR="00DB5DDA" w:rsidRPr="00224F7B" w:rsidRDefault="007D0A25"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682117">
        <w:rPr>
          <w:rFonts w:ascii="Times New Roman" w:hAnsi="Times New Roman"/>
          <w:color w:val="000000"/>
          <w:sz w:val="24"/>
          <w:szCs w:val="24"/>
        </w:rPr>
        <w:t>69</w:t>
      </w:r>
      <w:r>
        <w:rPr>
          <w:rFonts w:ascii="Times New Roman" w:hAnsi="Times New Roman"/>
          <w:color w:val="000000"/>
          <w:sz w:val="24"/>
          <w:szCs w:val="24"/>
        </w:rPr>
        <w:t xml:space="preserve">. </w:t>
      </w:r>
      <w:r w:rsidR="00DB5DDA">
        <w:rPr>
          <w:rFonts w:ascii="Times New Roman" w:hAnsi="Times New Roman"/>
          <w:color w:val="000000"/>
          <w:sz w:val="24"/>
          <w:szCs w:val="24"/>
        </w:rPr>
        <w:t>Распределение высоких баллов по образовательным организациям.</w:t>
      </w:r>
    </w:p>
    <w:tbl>
      <w:tblPr>
        <w:tblStyle w:val="afa"/>
        <w:tblW w:w="9889" w:type="dxa"/>
        <w:tblLayout w:type="fixed"/>
        <w:tblLook w:val="04A0" w:firstRow="1" w:lastRow="0" w:firstColumn="1" w:lastColumn="0" w:noHBand="0" w:noVBand="1"/>
      </w:tblPr>
      <w:tblGrid>
        <w:gridCol w:w="562"/>
        <w:gridCol w:w="3685"/>
        <w:gridCol w:w="993"/>
        <w:gridCol w:w="850"/>
        <w:gridCol w:w="1956"/>
        <w:gridCol w:w="1843"/>
      </w:tblGrid>
      <w:tr w:rsidR="00DB5DDA" w:rsidRPr="00224F7B" w14:paraId="2543BFFA" w14:textId="77777777" w:rsidTr="006B20DD">
        <w:tc>
          <w:tcPr>
            <w:tcW w:w="562" w:type="dxa"/>
            <w:shd w:val="clear" w:color="auto" w:fill="auto"/>
          </w:tcPr>
          <w:p w14:paraId="671463E4" w14:textId="77777777" w:rsidR="00DB5DDA" w:rsidRPr="00224F7B" w:rsidRDefault="00DB5DDA" w:rsidP="006B20DD">
            <w:pPr>
              <w:ind w:left="-116" w:firstLine="142"/>
              <w:jc w:val="both"/>
              <w:rPr>
                <w:rFonts w:ascii="Times New Roman" w:hAnsi="Times New Roman"/>
                <w:color w:val="000000"/>
                <w:sz w:val="24"/>
                <w:szCs w:val="24"/>
              </w:rPr>
            </w:pPr>
            <w:r w:rsidRPr="00224F7B">
              <w:rPr>
                <w:rFonts w:ascii="Times New Roman" w:hAnsi="Times New Roman"/>
                <w:color w:val="000000"/>
                <w:sz w:val="24"/>
                <w:szCs w:val="24"/>
              </w:rPr>
              <w:t>№</w:t>
            </w:r>
          </w:p>
        </w:tc>
        <w:tc>
          <w:tcPr>
            <w:tcW w:w="3685" w:type="dxa"/>
            <w:shd w:val="clear" w:color="auto" w:fill="auto"/>
          </w:tcPr>
          <w:p w14:paraId="14490A5B" w14:textId="77777777" w:rsidR="00DB5DDA" w:rsidRPr="00224F7B" w:rsidRDefault="00DB5DDA" w:rsidP="006B20DD">
            <w:pPr>
              <w:jc w:val="both"/>
              <w:rPr>
                <w:rFonts w:ascii="Times New Roman" w:hAnsi="Times New Roman"/>
                <w:color w:val="000000"/>
                <w:sz w:val="24"/>
                <w:szCs w:val="24"/>
              </w:rPr>
            </w:pPr>
            <w:r w:rsidRPr="00224F7B">
              <w:rPr>
                <w:rFonts w:ascii="Times New Roman" w:hAnsi="Times New Roman"/>
                <w:color w:val="000000"/>
                <w:sz w:val="24"/>
                <w:szCs w:val="24"/>
              </w:rPr>
              <w:t>Наименование ОО</w:t>
            </w:r>
          </w:p>
        </w:tc>
        <w:tc>
          <w:tcPr>
            <w:tcW w:w="993" w:type="dxa"/>
            <w:shd w:val="clear" w:color="auto" w:fill="auto"/>
          </w:tcPr>
          <w:p w14:paraId="511F0772" w14:textId="77777777" w:rsidR="00DB5DDA" w:rsidRPr="00224F7B" w:rsidRDefault="00DB5DDA" w:rsidP="006B20DD">
            <w:pPr>
              <w:ind w:firstLine="37"/>
              <w:jc w:val="center"/>
              <w:rPr>
                <w:rFonts w:ascii="Times New Roman" w:hAnsi="Times New Roman"/>
                <w:color w:val="000000"/>
                <w:sz w:val="24"/>
                <w:szCs w:val="24"/>
              </w:rPr>
            </w:pPr>
            <w:r w:rsidRPr="00224F7B">
              <w:rPr>
                <w:rFonts w:ascii="Times New Roman" w:hAnsi="Times New Roman"/>
                <w:color w:val="000000"/>
                <w:sz w:val="24"/>
                <w:szCs w:val="24"/>
              </w:rPr>
              <w:t>81-90</w:t>
            </w:r>
          </w:p>
        </w:tc>
        <w:tc>
          <w:tcPr>
            <w:tcW w:w="850" w:type="dxa"/>
            <w:shd w:val="clear" w:color="auto" w:fill="auto"/>
          </w:tcPr>
          <w:p w14:paraId="2E6D77B5" w14:textId="77777777" w:rsidR="00DB5DDA" w:rsidRPr="00224F7B" w:rsidRDefault="00DB5DDA" w:rsidP="006B20DD">
            <w:pPr>
              <w:ind w:left="-670" w:firstLine="568"/>
              <w:jc w:val="center"/>
              <w:rPr>
                <w:rFonts w:ascii="Times New Roman" w:hAnsi="Times New Roman"/>
                <w:color w:val="000000"/>
                <w:sz w:val="24"/>
                <w:szCs w:val="24"/>
              </w:rPr>
            </w:pPr>
            <w:r w:rsidRPr="00224F7B">
              <w:rPr>
                <w:rFonts w:ascii="Times New Roman" w:hAnsi="Times New Roman"/>
                <w:color w:val="000000"/>
                <w:sz w:val="24"/>
                <w:szCs w:val="24"/>
              </w:rPr>
              <w:t>91-100</w:t>
            </w:r>
          </w:p>
        </w:tc>
        <w:tc>
          <w:tcPr>
            <w:tcW w:w="1956" w:type="dxa"/>
            <w:shd w:val="clear" w:color="auto" w:fill="auto"/>
          </w:tcPr>
          <w:p w14:paraId="389625AF" w14:textId="77777777" w:rsidR="00DB5DDA" w:rsidRPr="00224F7B" w:rsidRDefault="00DB5DDA" w:rsidP="006B20DD">
            <w:pPr>
              <w:ind w:right="-103" w:firstLine="29"/>
              <w:jc w:val="center"/>
              <w:rPr>
                <w:rFonts w:ascii="Times New Roman" w:hAnsi="Times New Roman"/>
                <w:color w:val="000000"/>
                <w:sz w:val="24"/>
                <w:szCs w:val="24"/>
              </w:rPr>
            </w:pPr>
            <w:r w:rsidRPr="00224F7B">
              <w:rPr>
                <w:rFonts w:ascii="Times New Roman" w:hAnsi="Times New Roman"/>
                <w:color w:val="000000"/>
                <w:sz w:val="24"/>
                <w:szCs w:val="24"/>
              </w:rPr>
              <w:t xml:space="preserve">Доля участников, </w:t>
            </w:r>
            <w:proofErr w:type="gramStart"/>
            <w:r w:rsidRPr="00224F7B">
              <w:rPr>
                <w:rFonts w:ascii="Times New Roman" w:hAnsi="Times New Roman"/>
                <w:color w:val="000000"/>
                <w:sz w:val="24"/>
                <w:szCs w:val="24"/>
              </w:rPr>
              <w:t xml:space="preserve">получивших  </w:t>
            </w:r>
            <w:r w:rsidRPr="00224F7B">
              <w:rPr>
                <w:rFonts w:ascii="Times New Roman" w:hAnsi="Times New Roman"/>
                <w:color w:val="000000"/>
                <w:sz w:val="24"/>
                <w:szCs w:val="24"/>
              </w:rPr>
              <w:lastRenderedPageBreak/>
              <w:t>высокий</w:t>
            </w:r>
            <w:proofErr w:type="gramEnd"/>
            <w:r w:rsidRPr="00224F7B">
              <w:rPr>
                <w:rFonts w:ascii="Times New Roman" w:hAnsi="Times New Roman"/>
                <w:color w:val="000000"/>
                <w:sz w:val="24"/>
                <w:szCs w:val="24"/>
              </w:rPr>
              <w:t xml:space="preserve"> тестовый бал</w:t>
            </w:r>
            <w:r>
              <w:rPr>
                <w:rFonts w:ascii="Times New Roman" w:hAnsi="Times New Roman"/>
                <w:color w:val="000000"/>
                <w:sz w:val="24"/>
                <w:szCs w:val="24"/>
              </w:rPr>
              <w:t>л, %</w:t>
            </w:r>
          </w:p>
        </w:tc>
        <w:tc>
          <w:tcPr>
            <w:tcW w:w="1843" w:type="dxa"/>
            <w:shd w:val="clear" w:color="auto" w:fill="auto"/>
          </w:tcPr>
          <w:p w14:paraId="733076A0" w14:textId="77777777" w:rsidR="00DB5DDA" w:rsidRPr="00224F7B" w:rsidRDefault="00DB5DDA" w:rsidP="006B20DD">
            <w:pPr>
              <w:ind w:firstLine="96"/>
              <w:jc w:val="center"/>
              <w:rPr>
                <w:rFonts w:ascii="Times New Roman" w:hAnsi="Times New Roman"/>
                <w:color w:val="000000"/>
                <w:sz w:val="24"/>
                <w:szCs w:val="24"/>
              </w:rPr>
            </w:pPr>
            <w:r w:rsidRPr="00224F7B">
              <w:rPr>
                <w:rFonts w:ascii="Times New Roman" w:hAnsi="Times New Roman"/>
                <w:color w:val="000000"/>
                <w:sz w:val="24"/>
                <w:szCs w:val="24"/>
              </w:rPr>
              <w:lastRenderedPageBreak/>
              <w:t>Средний бал ОО</w:t>
            </w:r>
          </w:p>
        </w:tc>
      </w:tr>
      <w:tr w:rsidR="00DB5DDA" w:rsidRPr="00224F7B" w14:paraId="2185D099" w14:textId="77777777" w:rsidTr="006B20DD">
        <w:tc>
          <w:tcPr>
            <w:tcW w:w="562" w:type="dxa"/>
            <w:shd w:val="clear" w:color="auto" w:fill="auto"/>
          </w:tcPr>
          <w:p w14:paraId="3328AA5F" w14:textId="77777777" w:rsidR="00DB5DDA" w:rsidRPr="00224F7B" w:rsidRDefault="00DB5DDA" w:rsidP="00B50AB3">
            <w:pPr>
              <w:pStyle w:val="a3"/>
              <w:numPr>
                <w:ilvl w:val="0"/>
                <w:numId w:val="46"/>
              </w:numPr>
              <w:spacing w:after="0"/>
              <w:jc w:val="both"/>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A1CBC1A" w14:textId="77777777" w:rsidR="00DB5DDA" w:rsidRPr="00224F7B" w:rsidRDefault="00DB5DDA" w:rsidP="006B20DD">
            <w:pPr>
              <w:jc w:val="both"/>
              <w:rPr>
                <w:rFonts w:ascii="Times New Roman" w:eastAsia="Times New Roman" w:hAnsi="Times New Roman"/>
                <w:color w:val="000000"/>
                <w:sz w:val="24"/>
                <w:szCs w:val="24"/>
              </w:rPr>
            </w:pPr>
            <w:r w:rsidRPr="00224F7B">
              <w:rPr>
                <w:rFonts w:ascii="Times New Roman" w:hAnsi="Times New Roman"/>
                <w:color w:val="000000"/>
                <w:sz w:val="24"/>
                <w:szCs w:val="24"/>
              </w:rPr>
              <w:t xml:space="preserve">МКОУ СОШ № </w:t>
            </w:r>
            <w:r>
              <w:rPr>
                <w:rFonts w:ascii="Times New Roman" w:hAnsi="Times New Roman"/>
                <w:color w:val="000000"/>
                <w:sz w:val="24"/>
                <w:szCs w:val="24"/>
              </w:rPr>
              <w:t>10</w:t>
            </w:r>
            <w:r w:rsidRPr="00224F7B">
              <w:rPr>
                <w:rFonts w:ascii="Times New Roman" w:hAnsi="Times New Roman"/>
                <w:color w:val="000000"/>
                <w:sz w:val="24"/>
                <w:szCs w:val="24"/>
              </w:rPr>
              <w:t xml:space="preserve"> </w:t>
            </w:r>
            <w:proofErr w:type="spellStart"/>
            <w:r w:rsidRPr="00224F7B">
              <w:rPr>
                <w:rFonts w:ascii="Times New Roman" w:hAnsi="Times New Roman"/>
                <w:color w:val="000000"/>
                <w:sz w:val="24"/>
                <w:szCs w:val="24"/>
              </w:rPr>
              <w:t>г.Бирюсинска</w:t>
            </w:r>
            <w:proofErr w:type="spellEnd"/>
            <w:r w:rsidRPr="00224F7B">
              <w:rPr>
                <w:rFonts w:ascii="Times New Roman" w:eastAsia="Times New Roman" w:hAnsi="Times New Roman"/>
                <w:color w:val="000000"/>
                <w:sz w:val="24"/>
                <w:szCs w:val="24"/>
              </w:rPr>
              <w:t xml:space="preserve"> </w:t>
            </w:r>
          </w:p>
        </w:tc>
        <w:tc>
          <w:tcPr>
            <w:tcW w:w="993" w:type="dxa"/>
            <w:tcBorders>
              <w:top w:val="nil"/>
              <w:left w:val="single" w:sz="4" w:space="0" w:color="auto"/>
              <w:bottom w:val="single" w:sz="4" w:space="0" w:color="auto"/>
              <w:right w:val="single" w:sz="4" w:space="0" w:color="auto"/>
            </w:tcBorders>
            <w:shd w:val="clear" w:color="auto" w:fill="auto"/>
            <w:vAlign w:val="center"/>
          </w:tcPr>
          <w:p w14:paraId="7B69171F" w14:textId="77777777" w:rsidR="00DB5DDA" w:rsidRPr="00224F7B" w:rsidRDefault="00DB5DDA" w:rsidP="006B20DD">
            <w:pPr>
              <w:ind w:firstLine="3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14:paraId="09A8ECC3" w14:textId="77777777" w:rsidR="00DB5DDA" w:rsidRPr="00224F7B" w:rsidRDefault="00DB5DDA" w:rsidP="006B20DD">
            <w:pPr>
              <w:ind w:left="-670" w:firstLine="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956" w:type="dxa"/>
            <w:shd w:val="clear" w:color="auto" w:fill="auto"/>
          </w:tcPr>
          <w:p w14:paraId="308FA8EB" w14:textId="77777777" w:rsidR="00DB5DDA" w:rsidRPr="00224F7B" w:rsidRDefault="00DB5DDA" w:rsidP="006B20DD">
            <w:pPr>
              <w:ind w:firstLine="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66,67</w:t>
            </w:r>
          </w:p>
        </w:tc>
        <w:tc>
          <w:tcPr>
            <w:tcW w:w="1843" w:type="dxa"/>
            <w:tcBorders>
              <w:top w:val="nil"/>
              <w:left w:val="single" w:sz="4" w:space="0" w:color="auto"/>
              <w:bottom w:val="single" w:sz="4" w:space="0" w:color="auto"/>
              <w:right w:val="single" w:sz="4" w:space="0" w:color="auto"/>
            </w:tcBorders>
            <w:shd w:val="clear" w:color="auto" w:fill="auto"/>
            <w:vAlign w:val="center"/>
          </w:tcPr>
          <w:p w14:paraId="124FFC11" w14:textId="77777777" w:rsidR="00DB5DDA" w:rsidRPr="00224F7B" w:rsidRDefault="00DB5DDA" w:rsidP="006B20DD">
            <w:pPr>
              <w:ind w:firstLine="9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77</w:t>
            </w:r>
          </w:p>
        </w:tc>
      </w:tr>
      <w:tr w:rsidR="00DB5DDA" w:rsidRPr="00224F7B" w14:paraId="504D0007" w14:textId="77777777" w:rsidTr="006B20DD">
        <w:tc>
          <w:tcPr>
            <w:tcW w:w="562" w:type="dxa"/>
            <w:shd w:val="clear" w:color="auto" w:fill="auto"/>
          </w:tcPr>
          <w:p w14:paraId="25A04ECE" w14:textId="77777777" w:rsidR="00DB5DDA" w:rsidRPr="00224F7B" w:rsidRDefault="00DB5DDA" w:rsidP="006B20DD">
            <w:pPr>
              <w:pStyle w:val="a3"/>
              <w:spacing w:after="0"/>
              <w:ind w:left="360"/>
              <w:jc w:val="both"/>
              <w:rPr>
                <w:rFonts w:ascii="Times New Roman" w:hAnsi="Times New Roman"/>
                <w:color w:val="000000"/>
                <w:sz w:val="24"/>
                <w:szCs w:val="24"/>
              </w:rPr>
            </w:pPr>
          </w:p>
        </w:tc>
        <w:tc>
          <w:tcPr>
            <w:tcW w:w="3685" w:type="dxa"/>
            <w:shd w:val="clear" w:color="auto" w:fill="auto"/>
          </w:tcPr>
          <w:p w14:paraId="11FC0AC8" w14:textId="77777777" w:rsidR="00DB5DDA" w:rsidRPr="00224F7B" w:rsidRDefault="00DB5DDA" w:rsidP="006B20DD">
            <w:pPr>
              <w:ind w:right="-255"/>
              <w:jc w:val="both"/>
              <w:rPr>
                <w:rFonts w:ascii="Times New Roman" w:hAnsi="Times New Roman"/>
                <w:color w:val="000000"/>
                <w:sz w:val="24"/>
                <w:szCs w:val="24"/>
              </w:rPr>
            </w:pPr>
            <w:r w:rsidRPr="00224F7B">
              <w:rPr>
                <w:rFonts w:ascii="Times New Roman" w:hAnsi="Times New Roman"/>
                <w:color w:val="000000"/>
                <w:sz w:val="24"/>
                <w:szCs w:val="24"/>
              </w:rPr>
              <w:t>Итого</w:t>
            </w:r>
            <w:r>
              <w:rPr>
                <w:rFonts w:ascii="Times New Roman" w:hAnsi="Times New Roman"/>
                <w:color w:val="000000"/>
                <w:sz w:val="24"/>
                <w:szCs w:val="24"/>
              </w:rPr>
              <w:t xml:space="preserve"> по району</w:t>
            </w:r>
            <w:r w:rsidRPr="00224F7B">
              <w:rPr>
                <w:rFonts w:ascii="Times New Roman" w:hAnsi="Times New Roman"/>
                <w:color w:val="000000"/>
                <w:sz w:val="24"/>
                <w:szCs w:val="24"/>
              </w:rPr>
              <w:t>:</w:t>
            </w:r>
          </w:p>
        </w:tc>
        <w:tc>
          <w:tcPr>
            <w:tcW w:w="993" w:type="dxa"/>
            <w:shd w:val="clear" w:color="auto" w:fill="auto"/>
          </w:tcPr>
          <w:p w14:paraId="0D365B3F" w14:textId="77777777" w:rsidR="00DB5DDA" w:rsidRPr="00224F7B" w:rsidRDefault="00DB5DDA" w:rsidP="006B20DD">
            <w:pPr>
              <w:ind w:firstLine="37"/>
              <w:jc w:val="center"/>
              <w:rPr>
                <w:rFonts w:ascii="Times New Roman" w:hAnsi="Times New Roman"/>
                <w:color w:val="000000"/>
                <w:sz w:val="24"/>
                <w:szCs w:val="24"/>
              </w:rPr>
            </w:pPr>
            <w:r w:rsidRPr="00224F7B">
              <w:rPr>
                <w:rFonts w:ascii="Times New Roman" w:hAnsi="Times New Roman"/>
                <w:color w:val="000000"/>
                <w:sz w:val="24"/>
                <w:szCs w:val="24"/>
              </w:rPr>
              <w:t>2</w:t>
            </w:r>
          </w:p>
        </w:tc>
        <w:tc>
          <w:tcPr>
            <w:tcW w:w="850" w:type="dxa"/>
            <w:shd w:val="clear" w:color="auto" w:fill="auto"/>
          </w:tcPr>
          <w:p w14:paraId="79574963" w14:textId="77777777" w:rsidR="00DB5DDA" w:rsidRPr="00224F7B" w:rsidRDefault="00DB5DDA" w:rsidP="006B20DD">
            <w:pPr>
              <w:ind w:left="-670" w:firstLine="709"/>
              <w:jc w:val="center"/>
              <w:rPr>
                <w:rFonts w:ascii="Times New Roman" w:hAnsi="Times New Roman"/>
                <w:color w:val="000000"/>
                <w:sz w:val="24"/>
                <w:szCs w:val="24"/>
              </w:rPr>
            </w:pPr>
            <w:r w:rsidRPr="00224F7B">
              <w:rPr>
                <w:rFonts w:ascii="Times New Roman" w:hAnsi="Times New Roman"/>
                <w:color w:val="000000"/>
                <w:sz w:val="24"/>
                <w:szCs w:val="24"/>
              </w:rPr>
              <w:t>0</w:t>
            </w:r>
          </w:p>
        </w:tc>
        <w:tc>
          <w:tcPr>
            <w:tcW w:w="1956" w:type="dxa"/>
            <w:shd w:val="clear" w:color="auto" w:fill="auto"/>
          </w:tcPr>
          <w:p w14:paraId="24A76270" w14:textId="77777777" w:rsidR="00DB5DDA" w:rsidRPr="00224F7B" w:rsidRDefault="00DB5DDA" w:rsidP="006B20DD">
            <w:pPr>
              <w:ind w:firstLine="29"/>
              <w:jc w:val="center"/>
              <w:rPr>
                <w:rFonts w:ascii="Times New Roman" w:hAnsi="Times New Roman"/>
                <w:color w:val="000000"/>
                <w:sz w:val="24"/>
                <w:szCs w:val="24"/>
              </w:rPr>
            </w:pPr>
            <w:r>
              <w:rPr>
                <w:rFonts w:ascii="Times New Roman" w:hAnsi="Times New Roman"/>
                <w:color w:val="000000"/>
                <w:sz w:val="24"/>
                <w:szCs w:val="24"/>
              </w:rPr>
              <w:t>12,5</w:t>
            </w:r>
          </w:p>
        </w:tc>
        <w:tc>
          <w:tcPr>
            <w:tcW w:w="1843" w:type="dxa"/>
            <w:shd w:val="clear" w:color="auto" w:fill="auto"/>
          </w:tcPr>
          <w:p w14:paraId="447825C0" w14:textId="77777777" w:rsidR="00DB5DDA" w:rsidRPr="00224F7B" w:rsidRDefault="00DB5DDA" w:rsidP="006B20DD">
            <w:pPr>
              <w:ind w:firstLine="96"/>
              <w:jc w:val="center"/>
              <w:rPr>
                <w:rFonts w:ascii="Times New Roman" w:hAnsi="Times New Roman"/>
                <w:color w:val="000000"/>
                <w:sz w:val="24"/>
                <w:szCs w:val="24"/>
              </w:rPr>
            </w:pPr>
            <w:r w:rsidRPr="00224F7B">
              <w:rPr>
                <w:rFonts w:ascii="Times New Roman" w:hAnsi="Times New Roman"/>
                <w:color w:val="000000"/>
                <w:sz w:val="24"/>
                <w:szCs w:val="24"/>
              </w:rPr>
              <w:t>По району -</w:t>
            </w:r>
            <w:r>
              <w:rPr>
                <w:rFonts w:ascii="Times New Roman" w:hAnsi="Times New Roman"/>
                <w:color w:val="000000"/>
                <w:sz w:val="24"/>
                <w:szCs w:val="24"/>
              </w:rPr>
              <w:t>57</w:t>
            </w:r>
          </w:p>
        </w:tc>
      </w:tr>
    </w:tbl>
    <w:p w14:paraId="3506FF1C" w14:textId="77777777" w:rsidR="00DB5DDA" w:rsidRPr="00224F7B" w:rsidRDefault="00DB5DDA" w:rsidP="00DB5DDA">
      <w:pPr>
        <w:spacing w:after="0"/>
        <w:ind w:firstLine="709"/>
        <w:jc w:val="both"/>
        <w:rPr>
          <w:rFonts w:ascii="Times New Roman" w:hAnsi="Times New Roman"/>
          <w:color w:val="000000"/>
          <w:sz w:val="24"/>
          <w:szCs w:val="24"/>
        </w:rPr>
      </w:pPr>
      <w:r w:rsidRPr="00224F7B">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6875A498" w14:textId="77777777" w:rsidR="00DB5DDA" w:rsidRPr="00224F7B" w:rsidRDefault="00DB5DDA" w:rsidP="00B50AB3">
      <w:pPr>
        <w:pStyle w:val="a3"/>
        <w:numPr>
          <w:ilvl w:val="0"/>
          <w:numId w:val="47"/>
        </w:numPr>
        <w:spacing w:after="0"/>
        <w:jc w:val="both"/>
        <w:rPr>
          <w:rFonts w:ascii="Times New Roman" w:hAnsi="Times New Roman"/>
          <w:color w:val="000000"/>
          <w:sz w:val="24"/>
          <w:szCs w:val="24"/>
        </w:rPr>
      </w:pPr>
      <w:r w:rsidRPr="00224F7B">
        <w:rPr>
          <w:rFonts w:ascii="Times New Roman" w:hAnsi="Times New Roman"/>
          <w:color w:val="000000"/>
          <w:sz w:val="24"/>
          <w:szCs w:val="24"/>
        </w:rPr>
        <w:t xml:space="preserve">МКОУ СОШ № </w:t>
      </w:r>
      <w:r>
        <w:rPr>
          <w:rFonts w:ascii="Times New Roman" w:hAnsi="Times New Roman"/>
          <w:color w:val="000000"/>
          <w:sz w:val="24"/>
          <w:szCs w:val="24"/>
        </w:rPr>
        <w:t>10</w:t>
      </w:r>
      <w:r w:rsidRPr="00224F7B">
        <w:rPr>
          <w:rFonts w:ascii="Times New Roman" w:hAnsi="Times New Roman"/>
          <w:color w:val="000000"/>
          <w:sz w:val="24"/>
          <w:szCs w:val="24"/>
        </w:rPr>
        <w:t xml:space="preserve"> </w:t>
      </w:r>
      <w:proofErr w:type="spellStart"/>
      <w:r w:rsidRPr="00224F7B">
        <w:rPr>
          <w:rFonts w:ascii="Times New Roman" w:hAnsi="Times New Roman"/>
          <w:color w:val="000000"/>
          <w:sz w:val="24"/>
          <w:szCs w:val="24"/>
        </w:rPr>
        <w:t>г.Бирюсинска</w:t>
      </w:r>
      <w:proofErr w:type="spellEnd"/>
      <w:r w:rsidRPr="00224F7B">
        <w:rPr>
          <w:rFonts w:ascii="Times New Roman" w:hAnsi="Times New Roman"/>
          <w:color w:val="000000"/>
          <w:sz w:val="24"/>
          <w:szCs w:val="24"/>
        </w:rPr>
        <w:t xml:space="preserve"> (</w:t>
      </w:r>
      <w:r>
        <w:rPr>
          <w:rFonts w:ascii="Times New Roman" w:hAnsi="Times New Roman"/>
          <w:color w:val="000000"/>
          <w:sz w:val="24"/>
          <w:szCs w:val="24"/>
        </w:rPr>
        <w:t>1</w:t>
      </w:r>
      <w:r w:rsidRPr="00224F7B">
        <w:rPr>
          <w:rFonts w:ascii="Times New Roman" w:hAnsi="Times New Roman"/>
          <w:color w:val="000000"/>
          <w:sz w:val="24"/>
          <w:szCs w:val="24"/>
        </w:rPr>
        <w:t xml:space="preserve"> чел.)-87 б.,</w:t>
      </w:r>
    </w:p>
    <w:p w14:paraId="043849BE" w14:textId="77777777" w:rsidR="00DB5DDA" w:rsidRPr="00224F7B" w:rsidRDefault="00DB5DDA" w:rsidP="00B50AB3">
      <w:pPr>
        <w:pStyle w:val="a3"/>
        <w:numPr>
          <w:ilvl w:val="0"/>
          <w:numId w:val="47"/>
        </w:numPr>
        <w:spacing w:after="0"/>
        <w:jc w:val="both"/>
        <w:rPr>
          <w:rFonts w:ascii="Times New Roman" w:hAnsi="Times New Roman"/>
          <w:color w:val="000000"/>
          <w:sz w:val="24"/>
          <w:szCs w:val="24"/>
        </w:rPr>
      </w:pPr>
      <w:r w:rsidRPr="00224F7B">
        <w:rPr>
          <w:rFonts w:ascii="Times New Roman" w:hAnsi="Times New Roman"/>
          <w:color w:val="000000"/>
          <w:sz w:val="24"/>
          <w:szCs w:val="24"/>
        </w:rPr>
        <w:t xml:space="preserve">МКОУ СОШ № </w:t>
      </w:r>
      <w:r>
        <w:rPr>
          <w:rFonts w:ascii="Times New Roman" w:hAnsi="Times New Roman"/>
          <w:color w:val="000000"/>
          <w:sz w:val="24"/>
          <w:szCs w:val="24"/>
        </w:rPr>
        <w:t>10</w:t>
      </w:r>
      <w:r w:rsidRPr="00224F7B">
        <w:rPr>
          <w:rFonts w:ascii="Times New Roman" w:hAnsi="Times New Roman"/>
          <w:color w:val="000000"/>
          <w:sz w:val="24"/>
          <w:szCs w:val="24"/>
        </w:rPr>
        <w:t xml:space="preserve"> </w:t>
      </w:r>
      <w:proofErr w:type="spellStart"/>
      <w:r w:rsidRPr="00224F7B">
        <w:rPr>
          <w:rFonts w:ascii="Times New Roman" w:hAnsi="Times New Roman"/>
          <w:color w:val="000000"/>
          <w:sz w:val="24"/>
          <w:szCs w:val="24"/>
        </w:rPr>
        <w:t>г.Бирюсинска</w:t>
      </w:r>
      <w:proofErr w:type="spellEnd"/>
      <w:r w:rsidRPr="00224F7B">
        <w:rPr>
          <w:rFonts w:ascii="Times New Roman" w:hAnsi="Times New Roman"/>
          <w:color w:val="000000"/>
          <w:sz w:val="24"/>
          <w:szCs w:val="24"/>
        </w:rPr>
        <w:t xml:space="preserve"> (</w:t>
      </w:r>
      <w:r>
        <w:rPr>
          <w:rFonts w:ascii="Times New Roman" w:hAnsi="Times New Roman"/>
          <w:color w:val="000000"/>
          <w:sz w:val="24"/>
          <w:szCs w:val="24"/>
        </w:rPr>
        <w:t>1</w:t>
      </w:r>
      <w:r w:rsidRPr="00224F7B">
        <w:rPr>
          <w:rFonts w:ascii="Times New Roman" w:hAnsi="Times New Roman"/>
          <w:color w:val="000000"/>
          <w:sz w:val="24"/>
          <w:szCs w:val="24"/>
        </w:rPr>
        <w:t xml:space="preserve"> чел.)-8</w:t>
      </w:r>
      <w:r>
        <w:rPr>
          <w:rFonts w:ascii="Times New Roman" w:hAnsi="Times New Roman"/>
          <w:color w:val="000000"/>
          <w:sz w:val="24"/>
          <w:szCs w:val="24"/>
        </w:rPr>
        <w:t>2</w:t>
      </w:r>
      <w:r w:rsidRPr="00224F7B">
        <w:rPr>
          <w:rFonts w:ascii="Times New Roman" w:hAnsi="Times New Roman"/>
          <w:color w:val="000000"/>
          <w:sz w:val="24"/>
          <w:szCs w:val="24"/>
        </w:rPr>
        <w:t xml:space="preserve"> б.,</w:t>
      </w:r>
    </w:p>
    <w:p w14:paraId="6A3D7279" w14:textId="77777777" w:rsidR="00DB5DDA" w:rsidRPr="00D43B2B" w:rsidRDefault="00DB5DDA" w:rsidP="00DB5DDA">
      <w:pPr>
        <w:pStyle w:val="a3"/>
        <w:spacing w:after="0"/>
        <w:ind w:left="0" w:firstLine="709"/>
        <w:jc w:val="both"/>
        <w:rPr>
          <w:rFonts w:ascii="Times New Roman" w:hAnsi="Times New Roman"/>
          <w:color w:val="000000"/>
          <w:sz w:val="24"/>
          <w:szCs w:val="24"/>
        </w:rPr>
      </w:pPr>
      <w:r w:rsidRPr="00D43B2B">
        <w:rPr>
          <w:rFonts w:ascii="Times New Roman" w:hAnsi="Times New Roman"/>
          <w:noProof/>
          <w:color w:val="000000"/>
          <w:sz w:val="24"/>
          <w:szCs w:val="24"/>
          <w:lang w:eastAsia="ru-RU"/>
        </w:rPr>
        <w:drawing>
          <wp:inline distT="0" distB="0" distL="0" distR="0" wp14:anchorId="5388519B" wp14:editId="2FAF7DED">
            <wp:extent cx="5345723" cy="2787161"/>
            <wp:effectExtent l="0" t="0" r="7620" b="13335"/>
            <wp:docPr id="1087181769" name="Диаграмма 1087181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23680E" w14:textId="60E22611" w:rsidR="00630E42" w:rsidRDefault="00630E42" w:rsidP="00630E42">
      <w:pPr>
        <w:pStyle w:val="a3"/>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833AAD">
        <w:rPr>
          <w:rFonts w:ascii="Times New Roman" w:hAnsi="Times New Roman"/>
          <w:color w:val="000000"/>
          <w:sz w:val="24"/>
          <w:szCs w:val="24"/>
        </w:rPr>
        <w:t>85</w:t>
      </w:r>
      <w:r>
        <w:rPr>
          <w:rFonts w:ascii="Times New Roman" w:hAnsi="Times New Roman"/>
          <w:color w:val="000000"/>
          <w:sz w:val="24"/>
          <w:szCs w:val="24"/>
        </w:rPr>
        <w:t xml:space="preserve">. </w:t>
      </w:r>
      <w:r w:rsidRPr="00ED1C2A">
        <w:rPr>
          <w:rFonts w:ascii="Times New Roman" w:hAnsi="Times New Roman"/>
          <w:color w:val="000000"/>
          <w:sz w:val="24"/>
          <w:szCs w:val="24"/>
        </w:rPr>
        <w:t>Распределение тестовых баллов участников ЕГЭ по литературе в 202</w:t>
      </w:r>
      <w:r>
        <w:rPr>
          <w:rFonts w:ascii="Times New Roman" w:hAnsi="Times New Roman"/>
          <w:color w:val="000000"/>
          <w:sz w:val="24"/>
          <w:szCs w:val="24"/>
        </w:rPr>
        <w:t>3</w:t>
      </w:r>
      <w:r w:rsidRPr="00ED1C2A">
        <w:rPr>
          <w:rFonts w:ascii="Times New Roman" w:hAnsi="Times New Roman"/>
          <w:color w:val="000000"/>
          <w:sz w:val="24"/>
          <w:szCs w:val="24"/>
        </w:rPr>
        <w:t xml:space="preserve"> г. (%)</w:t>
      </w:r>
    </w:p>
    <w:p w14:paraId="525D74EE" w14:textId="15BF3A11" w:rsidR="00DB5DDA" w:rsidRPr="00ED1C2A" w:rsidRDefault="00DB5DDA" w:rsidP="00DB5DDA">
      <w:pPr>
        <w:spacing w:after="0"/>
        <w:ind w:firstLine="709"/>
        <w:jc w:val="both"/>
        <w:rPr>
          <w:rFonts w:ascii="Times New Roman" w:hAnsi="Times New Roman"/>
          <w:color w:val="000000"/>
          <w:sz w:val="24"/>
          <w:szCs w:val="24"/>
        </w:rPr>
      </w:pPr>
      <w:r w:rsidRPr="00ED1C2A">
        <w:rPr>
          <w:rFonts w:ascii="Times New Roman" w:hAnsi="Times New Roman"/>
          <w:color w:val="000000"/>
          <w:sz w:val="24"/>
          <w:szCs w:val="24"/>
        </w:rPr>
        <w:t>В число ОО, показавших средний тестовый балл ниже районного, вошли 4 из 9 образовательная организация, что составляет 44,4% от общего количества ОО, участвовавших в экзамене по предмету.</w:t>
      </w:r>
    </w:p>
    <w:p w14:paraId="665BBAA8" w14:textId="77777777" w:rsidR="00DB5DDA" w:rsidRDefault="00DB5DDA" w:rsidP="00DB5DDA">
      <w:pPr>
        <w:spacing w:after="0"/>
        <w:ind w:firstLine="709"/>
        <w:jc w:val="both"/>
        <w:rPr>
          <w:rFonts w:ascii="Times New Roman" w:hAnsi="Times New Roman"/>
          <w:color w:val="000000"/>
          <w:sz w:val="24"/>
          <w:szCs w:val="24"/>
        </w:rPr>
      </w:pPr>
    </w:p>
    <w:p w14:paraId="7AE2E18A" w14:textId="77777777" w:rsidR="00DB5DDA" w:rsidRDefault="00DB5DDA" w:rsidP="00DB5DDA">
      <w:pPr>
        <w:spacing w:after="0"/>
        <w:jc w:val="both"/>
        <w:rPr>
          <w:rFonts w:ascii="Times New Roman" w:hAnsi="Times New Roman"/>
          <w:color w:val="000000"/>
          <w:sz w:val="24"/>
          <w:szCs w:val="24"/>
        </w:rPr>
      </w:pPr>
      <w:r w:rsidRPr="00490147">
        <w:rPr>
          <w:rFonts w:ascii="Times New Roman" w:hAnsi="Times New Roman"/>
          <w:noProof/>
          <w:color w:val="000000"/>
          <w:sz w:val="24"/>
          <w:szCs w:val="24"/>
          <w:highlight w:val="yellow"/>
        </w:rPr>
        <w:drawing>
          <wp:inline distT="0" distB="0" distL="0" distR="0" wp14:anchorId="7A7EC609" wp14:editId="6C803869">
            <wp:extent cx="6096000" cy="2790825"/>
            <wp:effectExtent l="0" t="0" r="0" b="0"/>
            <wp:docPr id="1087181770" name="Диаграмма 1087181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D8A7D45" w14:textId="1CA63543" w:rsidR="00630E42" w:rsidRPr="00630E42" w:rsidRDefault="00630E42" w:rsidP="00630E42">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833AAD">
        <w:rPr>
          <w:rFonts w:ascii="Times New Roman" w:hAnsi="Times New Roman"/>
          <w:color w:val="000000"/>
          <w:sz w:val="24"/>
          <w:szCs w:val="24"/>
        </w:rPr>
        <w:t>86</w:t>
      </w:r>
      <w:r>
        <w:rPr>
          <w:rFonts w:ascii="Times New Roman" w:hAnsi="Times New Roman"/>
          <w:color w:val="000000"/>
          <w:sz w:val="24"/>
          <w:szCs w:val="24"/>
        </w:rPr>
        <w:t xml:space="preserve">. </w:t>
      </w:r>
      <w:r w:rsidRPr="00ED1C2A">
        <w:rPr>
          <w:rFonts w:ascii="Times New Roman" w:hAnsi="Times New Roman"/>
          <w:color w:val="000000"/>
          <w:sz w:val="24"/>
          <w:szCs w:val="24"/>
        </w:rPr>
        <w:t>Распределение средних тестовых баллов по образовательным организациям</w:t>
      </w:r>
    </w:p>
    <w:p w14:paraId="51EDCE0A" w14:textId="006FCF19" w:rsidR="00DB5DDA" w:rsidRPr="00630E42" w:rsidRDefault="00DB5DDA" w:rsidP="00630E42">
      <w:pPr>
        <w:pStyle w:val="a3"/>
        <w:spacing w:after="0"/>
        <w:ind w:left="0" w:firstLine="709"/>
        <w:jc w:val="both"/>
        <w:rPr>
          <w:rFonts w:ascii="Times New Roman" w:hAnsi="Times New Roman"/>
          <w:color w:val="000000"/>
          <w:sz w:val="24"/>
          <w:szCs w:val="24"/>
        </w:rPr>
      </w:pPr>
      <w:r w:rsidRPr="00557959">
        <w:rPr>
          <w:rFonts w:ascii="Times New Roman" w:hAnsi="Times New Roman"/>
          <w:color w:val="000000"/>
          <w:sz w:val="24"/>
          <w:szCs w:val="24"/>
        </w:rPr>
        <w:t xml:space="preserve">На ЕГЭ по </w:t>
      </w:r>
      <w:r w:rsidRPr="00630E42">
        <w:rPr>
          <w:rFonts w:ascii="Times New Roman" w:hAnsi="Times New Roman"/>
          <w:bCs/>
          <w:color w:val="000000"/>
          <w:sz w:val="24"/>
          <w:szCs w:val="24"/>
        </w:rPr>
        <w:t>географии было</w:t>
      </w:r>
      <w:r w:rsidRPr="00557959">
        <w:rPr>
          <w:rFonts w:ascii="Times New Roman" w:hAnsi="Times New Roman"/>
          <w:color w:val="000000"/>
          <w:sz w:val="24"/>
          <w:szCs w:val="24"/>
        </w:rPr>
        <w:t xml:space="preserve"> зарегистрировано </w:t>
      </w:r>
      <w:r>
        <w:rPr>
          <w:rFonts w:ascii="Times New Roman" w:hAnsi="Times New Roman"/>
          <w:color w:val="000000"/>
          <w:sz w:val="24"/>
          <w:szCs w:val="24"/>
        </w:rPr>
        <w:t>4</w:t>
      </w:r>
      <w:r w:rsidRPr="00557959">
        <w:rPr>
          <w:rFonts w:ascii="Times New Roman" w:hAnsi="Times New Roman"/>
          <w:color w:val="000000"/>
          <w:sz w:val="24"/>
          <w:szCs w:val="24"/>
        </w:rPr>
        <w:t xml:space="preserve"> человек</w:t>
      </w:r>
      <w:r>
        <w:rPr>
          <w:rFonts w:ascii="Times New Roman" w:hAnsi="Times New Roman"/>
          <w:color w:val="000000"/>
          <w:sz w:val="24"/>
          <w:szCs w:val="24"/>
        </w:rPr>
        <w:t>а</w:t>
      </w:r>
      <w:r w:rsidRPr="00557959">
        <w:rPr>
          <w:rFonts w:ascii="Times New Roman" w:hAnsi="Times New Roman"/>
          <w:color w:val="000000"/>
          <w:sz w:val="24"/>
          <w:szCs w:val="24"/>
        </w:rPr>
        <w:t xml:space="preserve"> (</w:t>
      </w:r>
      <w:r>
        <w:rPr>
          <w:rFonts w:ascii="Times New Roman" w:hAnsi="Times New Roman"/>
          <w:color w:val="000000"/>
          <w:sz w:val="24"/>
          <w:szCs w:val="24"/>
        </w:rPr>
        <w:t xml:space="preserve">2022г. -5 чел., </w:t>
      </w:r>
      <w:r w:rsidRPr="00557959">
        <w:rPr>
          <w:rFonts w:ascii="Times New Roman" w:hAnsi="Times New Roman"/>
          <w:color w:val="000000"/>
          <w:sz w:val="24"/>
          <w:szCs w:val="24"/>
        </w:rPr>
        <w:t xml:space="preserve">2021г. -4 чел.). Принял участие </w:t>
      </w:r>
      <w:r>
        <w:rPr>
          <w:rFonts w:ascii="Times New Roman" w:hAnsi="Times New Roman"/>
          <w:color w:val="000000"/>
          <w:sz w:val="24"/>
          <w:szCs w:val="24"/>
        </w:rPr>
        <w:t>1 человек</w:t>
      </w:r>
      <w:r w:rsidRPr="00557959">
        <w:rPr>
          <w:rFonts w:ascii="Times New Roman" w:hAnsi="Times New Roman"/>
          <w:color w:val="000000"/>
          <w:sz w:val="24"/>
          <w:szCs w:val="24"/>
        </w:rPr>
        <w:t xml:space="preserve">, что составило </w:t>
      </w:r>
      <w:r>
        <w:rPr>
          <w:rFonts w:ascii="Times New Roman" w:hAnsi="Times New Roman"/>
          <w:color w:val="000000"/>
          <w:sz w:val="24"/>
          <w:szCs w:val="24"/>
        </w:rPr>
        <w:t>25</w:t>
      </w:r>
      <w:r w:rsidRPr="00557959">
        <w:rPr>
          <w:rFonts w:ascii="Times New Roman" w:hAnsi="Times New Roman"/>
          <w:color w:val="000000"/>
          <w:sz w:val="24"/>
          <w:szCs w:val="24"/>
        </w:rPr>
        <w:t xml:space="preserve"> % (202</w:t>
      </w:r>
      <w:r>
        <w:rPr>
          <w:rFonts w:ascii="Times New Roman" w:hAnsi="Times New Roman"/>
          <w:color w:val="000000"/>
          <w:sz w:val="24"/>
          <w:szCs w:val="24"/>
        </w:rPr>
        <w:t>2</w:t>
      </w:r>
      <w:r w:rsidRPr="00557959">
        <w:rPr>
          <w:rFonts w:ascii="Times New Roman" w:hAnsi="Times New Roman"/>
          <w:color w:val="000000"/>
          <w:sz w:val="24"/>
          <w:szCs w:val="24"/>
        </w:rPr>
        <w:t>г. – 100%, 202</w:t>
      </w:r>
      <w:r>
        <w:rPr>
          <w:rFonts w:ascii="Times New Roman" w:hAnsi="Times New Roman"/>
          <w:color w:val="000000"/>
          <w:sz w:val="24"/>
          <w:szCs w:val="24"/>
        </w:rPr>
        <w:t>1</w:t>
      </w:r>
      <w:r w:rsidRPr="00557959">
        <w:rPr>
          <w:rFonts w:ascii="Times New Roman" w:hAnsi="Times New Roman"/>
          <w:color w:val="000000"/>
          <w:sz w:val="24"/>
          <w:szCs w:val="24"/>
        </w:rPr>
        <w:t xml:space="preserve">г. – 100%). </w:t>
      </w:r>
    </w:p>
    <w:p w14:paraId="2B063851" w14:textId="171A5200" w:rsidR="00DB5DDA" w:rsidRPr="00557959" w:rsidRDefault="00630E42"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lastRenderedPageBreak/>
        <w:t>Таблица</w:t>
      </w:r>
      <w:r w:rsidR="00833AAD">
        <w:rPr>
          <w:rFonts w:ascii="Times New Roman" w:hAnsi="Times New Roman"/>
          <w:color w:val="000000"/>
          <w:sz w:val="24"/>
          <w:szCs w:val="24"/>
        </w:rPr>
        <w:t xml:space="preserve"> 70</w:t>
      </w:r>
      <w:r>
        <w:rPr>
          <w:rFonts w:ascii="Times New Roman" w:hAnsi="Times New Roman"/>
          <w:color w:val="000000"/>
          <w:sz w:val="24"/>
          <w:szCs w:val="24"/>
        </w:rPr>
        <w:t xml:space="preserve">. </w:t>
      </w:r>
      <w:r w:rsidR="00DB5DDA" w:rsidRPr="00557959">
        <w:rPr>
          <w:rFonts w:ascii="Times New Roman" w:hAnsi="Times New Roman"/>
          <w:color w:val="000000"/>
          <w:sz w:val="24"/>
          <w:szCs w:val="24"/>
        </w:rPr>
        <w:t>Количество участников ЕГЭ в районе по категориям</w:t>
      </w:r>
    </w:p>
    <w:tbl>
      <w:tblPr>
        <w:tblStyle w:val="afa"/>
        <w:tblW w:w="8075" w:type="dxa"/>
        <w:jc w:val="center"/>
        <w:tblLook w:val="04A0" w:firstRow="1" w:lastRow="0" w:firstColumn="1" w:lastColumn="0" w:noHBand="0" w:noVBand="1"/>
      </w:tblPr>
      <w:tblGrid>
        <w:gridCol w:w="4673"/>
        <w:gridCol w:w="1134"/>
        <w:gridCol w:w="1134"/>
        <w:gridCol w:w="1134"/>
      </w:tblGrid>
      <w:tr w:rsidR="00DB5DDA" w:rsidRPr="00557959" w14:paraId="376D8D4A" w14:textId="77777777" w:rsidTr="006B20DD">
        <w:trPr>
          <w:trHeight w:val="312"/>
          <w:jc w:val="center"/>
        </w:trPr>
        <w:tc>
          <w:tcPr>
            <w:tcW w:w="4673" w:type="dxa"/>
            <w:vMerge w:val="restart"/>
          </w:tcPr>
          <w:p w14:paraId="28AB375F" w14:textId="77777777" w:rsidR="00DB5DDA" w:rsidRPr="00557959" w:rsidRDefault="00DB5DDA" w:rsidP="006B20DD">
            <w:pPr>
              <w:jc w:val="both"/>
              <w:rPr>
                <w:rFonts w:ascii="Times New Roman" w:hAnsi="Times New Roman"/>
                <w:color w:val="000000"/>
                <w:sz w:val="24"/>
                <w:szCs w:val="24"/>
              </w:rPr>
            </w:pPr>
          </w:p>
          <w:p w14:paraId="4B77F6FA" w14:textId="77777777" w:rsidR="00DB5DDA" w:rsidRPr="00557959" w:rsidRDefault="00DB5DDA" w:rsidP="006B20DD">
            <w:pPr>
              <w:jc w:val="both"/>
              <w:rPr>
                <w:rFonts w:ascii="Times New Roman" w:hAnsi="Times New Roman"/>
                <w:color w:val="000000"/>
                <w:sz w:val="24"/>
                <w:szCs w:val="24"/>
              </w:rPr>
            </w:pPr>
            <w:r w:rsidRPr="00557959">
              <w:rPr>
                <w:rFonts w:ascii="Times New Roman" w:hAnsi="Times New Roman"/>
                <w:color w:val="000000"/>
                <w:sz w:val="24"/>
                <w:szCs w:val="24"/>
              </w:rPr>
              <w:t xml:space="preserve">Всего участников </w:t>
            </w:r>
            <w:proofErr w:type="gramStart"/>
            <w:r w:rsidRPr="00557959">
              <w:rPr>
                <w:rFonts w:ascii="Times New Roman" w:hAnsi="Times New Roman"/>
                <w:color w:val="000000"/>
                <w:sz w:val="24"/>
                <w:szCs w:val="24"/>
              </w:rPr>
              <w:t>ЕГЭ  по</w:t>
            </w:r>
            <w:proofErr w:type="gramEnd"/>
            <w:r w:rsidRPr="00557959">
              <w:rPr>
                <w:rFonts w:ascii="Times New Roman" w:hAnsi="Times New Roman"/>
                <w:color w:val="000000"/>
                <w:sz w:val="24"/>
                <w:szCs w:val="24"/>
              </w:rPr>
              <w:t xml:space="preserve"> предмету</w:t>
            </w:r>
          </w:p>
        </w:tc>
        <w:tc>
          <w:tcPr>
            <w:tcW w:w="1134" w:type="dxa"/>
          </w:tcPr>
          <w:p w14:paraId="544AA8E4"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2021 г.</w:t>
            </w:r>
          </w:p>
        </w:tc>
        <w:tc>
          <w:tcPr>
            <w:tcW w:w="1134" w:type="dxa"/>
          </w:tcPr>
          <w:p w14:paraId="4F3E0506"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2022г.</w:t>
            </w:r>
          </w:p>
        </w:tc>
        <w:tc>
          <w:tcPr>
            <w:tcW w:w="1134" w:type="dxa"/>
          </w:tcPr>
          <w:p w14:paraId="19539AFD" w14:textId="77777777" w:rsidR="00DB5DDA" w:rsidRPr="00557959"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2023г.</w:t>
            </w:r>
          </w:p>
        </w:tc>
      </w:tr>
      <w:tr w:rsidR="00DB5DDA" w:rsidRPr="00557959" w14:paraId="51EA5289" w14:textId="77777777" w:rsidTr="006B20DD">
        <w:trPr>
          <w:trHeight w:val="324"/>
          <w:jc w:val="center"/>
        </w:trPr>
        <w:tc>
          <w:tcPr>
            <w:tcW w:w="4673" w:type="dxa"/>
            <w:vMerge/>
          </w:tcPr>
          <w:p w14:paraId="00D21E43" w14:textId="77777777" w:rsidR="00DB5DDA" w:rsidRPr="00557959" w:rsidRDefault="00DB5DDA" w:rsidP="006B20DD">
            <w:pPr>
              <w:jc w:val="both"/>
              <w:rPr>
                <w:rFonts w:ascii="Times New Roman" w:hAnsi="Times New Roman"/>
                <w:color w:val="000000"/>
                <w:sz w:val="24"/>
                <w:szCs w:val="24"/>
              </w:rPr>
            </w:pPr>
          </w:p>
        </w:tc>
        <w:tc>
          <w:tcPr>
            <w:tcW w:w="1134" w:type="dxa"/>
          </w:tcPr>
          <w:p w14:paraId="17DFA3AB"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4</w:t>
            </w:r>
          </w:p>
        </w:tc>
        <w:tc>
          <w:tcPr>
            <w:tcW w:w="1134" w:type="dxa"/>
          </w:tcPr>
          <w:p w14:paraId="79969ADB"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5</w:t>
            </w:r>
          </w:p>
        </w:tc>
        <w:tc>
          <w:tcPr>
            <w:tcW w:w="1134" w:type="dxa"/>
          </w:tcPr>
          <w:p w14:paraId="21BFB0B2" w14:textId="77777777" w:rsidR="00DB5DDA" w:rsidRPr="00557959"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r>
      <w:tr w:rsidR="00DB5DDA" w:rsidRPr="00557959" w14:paraId="421E20B4" w14:textId="77777777" w:rsidTr="006B20DD">
        <w:trPr>
          <w:jc w:val="center"/>
        </w:trPr>
        <w:tc>
          <w:tcPr>
            <w:tcW w:w="4673" w:type="dxa"/>
          </w:tcPr>
          <w:p w14:paraId="256D429D" w14:textId="77777777" w:rsidR="00DB5DDA" w:rsidRPr="00557959" w:rsidRDefault="00DB5DDA" w:rsidP="006B20DD">
            <w:pPr>
              <w:jc w:val="both"/>
              <w:rPr>
                <w:rFonts w:ascii="Times New Roman" w:hAnsi="Times New Roman"/>
                <w:color w:val="000000"/>
                <w:sz w:val="24"/>
                <w:szCs w:val="24"/>
              </w:rPr>
            </w:pPr>
            <w:r w:rsidRPr="00557959">
              <w:rPr>
                <w:rFonts w:ascii="Times New Roman" w:hAnsi="Times New Roman"/>
                <w:color w:val="000000"/>
                <w:sz w:val="24"/>
                <w:szCs w:val="24"/>
              </w:rPr>
              <w:t>Из них:</w:t>
            </w:r>
          </w:p>
          <w:p w14:paraId="6BA149A3" w14:textId="77777777" w:rsidR="00DB5DDA" w:rsidRPr="00557959" w:rsidRDefault="00DB5DDA" w:rsidP="006B20DD">
            <w:pPr>
              <w:jc w:val="both"/>
              <w:rPr>
                <w:rFonts w:ascii="Times New Roman" w:hAnsi="Times New Roman"/>
                <w:color w:val="000000"/>
                <w:sz w:val="24"/>
                <w:szCs w:val="24"/>
              </w:rPr>
            </w:pPr>
            <w:r w:rsidRPr="00557959">
              <w:rPr>
                <w:rFonts w:ascii="Times New Roman" w:hAnsi="Times New Roman"/>
                <w:color w:val="000000"/>
                <w:sz w:val="24"/>
                <w:szCs w:val="24"/>
              </w:rPr>
              <w:t>- ВТГ, обучающиеся по СОО</w:t>
            </w:r>
          </w:p>
        </w:tc>
        <w:tc>
          <w:tcPr>
            <w:tcW w:w="1134" w:type="dxa"/>
          </w:tcPr>
          <w:p w14:paraId="2592F2CB"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4</w:t>
            </w:r>
          </w:p>
        </w:tc>
        <w:tc>
          <w:tcPr>
            <w:tcW w:w="1134" w:type="dxa"/>
          </w:tcPr>
          <w:p w14:paraId="117923E6"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5</w:t>
            </w:r>
          </w:p>
        </w:tc>
        <w:tc>
          <w:tcPr>
            <w:tcW w:w="1134" w:type="dxa"/>
          </w:tcPr>
          <w:p w14:paraId="6F62F356" w14:textId="77777777" w:rsidR="00DB5DDA" w:rsidRPr="00557959"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r>
      <w:tr w:rsidR="00DB5DDA" w:rsidRPr="00557959" w14:paraId="48A3D613" w14:textId="77777777" w:rsidTr="006B20DD">
        <w:trPr>
          <w:jc w:val="center"/>
        </w:trPr>
        <w:tc>
          <w:tcPr>
            <w:tcW w:w="4673" w:type="dxa"/>
          </w:tcPr>
          <w:p w14:paraId="18D979FA" w14:textId="77777777" w:rsidR="00DB5DDA" w:rsidRPr="00557959" w:rsidRDefault="00DB5DDA" w:rsidP="006B20DD">
            <w:pPr>
              <w:jc w:val="both"/>
              <w:rPr>
                <w:rFonts w:ascii="Times New Roman" w:hAnsi="Times New Roman"/>
                <w:color w:val="000000"/>
                <w:sz w:val="24"/>
                <w:szCs w:val="24"/>
              </w:rPr>
            </w:pPr>
            <w:r w:rsidRPr="00557959">
              <w:rPr>
                <w:rFonts w:ascii="Times New Roman" w:hAnsi="Times New Roman"/>
                <w:color w:val="000000"/>
                <w:sz w:val="24"/>
                <w:szCs w:val="24"/>
              </w:rPr>
              <w:t>- ВТГ, обучающиеся по СПО</w:t>
            </w:r>
          </w:p>
        </w:tc>
        <w:tc>
          <w:tcPr>
            <w:tcW w:w="1134" w:type="dxa"/>
          </w:tcPr>
          <w:p w14:paraId="6A292477"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w:t>
            </w:r>
          </w:p>
        </w:tc>
        <w:tc>
          <w:tcPr>
            <w:tcW w:w="1134" w:type="dxa"/>
          </w:tcPr>
          <w:p w14:paraId="4768CF5C"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w:t>
            </w:r>
          </w:p>
        </w:tc>
        <w:tc>
          <w:tcPr>
            <w:tcW w:w="1134" w:type="dxa"/>
          </w:tcPr>
          <w:p w14:paraId="1AE7C601" w14:textId="77777777" w:rsidR="00DB5DDA" w:rsidRPr="00557959" w:rsidRDefault="00DB5DDA" w:rsidP="006B20DD">
            <w:pPr>
              <w:jc w:val="center"/>
              <w:rPr>
                <w:rFonts w:ascii="Times New Roman" w:hAnsi="Times New Roman"/>
                <w:color w:val="000000"/>
                <w:sz w:val="24"/>
                <w:szCs w:val="24"/>
              </w:rPr>
            </w:pPr>
          </w:p>
        </w:tc>
      </w:tr>
      <w:tr w:rsidR="00DB5DDA" w:rsidRPr="00557959" w14:paraId="0ACB4317" w14:textId="77777777" w:rsidTr="006B20DD">
        <w:trPr>
          <w:jc w:val="center"/>
        </w:trPr>
        <w:tc>
          <w:tcPr>
            <w:tcW w:w="4673" w:type="dxa"/>
          </w:tcPr>
          <w:p w14:paraId="50587C34" w14:textId="77777777" w:rsidR="00DB5DDA" w:rsidRPr="00557959" w:rsidRDefault="00DB5DDA" w:rsidP="006B20DD">
            <w:pPr>
              <w:jc w:val="both"/>
              <w:rPr>
                <w:rFonts w:ascii="Times New Roman" w:hAnsi="Times New Roman"/>
                <w:color w:val="000000"/>
                <w:sz w:val="24"/>
                <w:szCs w:val="24"/>
              </w:rPr>
            </w:pPr>
            <w:r w:rsidRPr="00557959">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1134" w:type="dxa"/>
          </w:tcPr>
          <w:p w14:paraId="6DA1C6E8"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w:t>
            </w:r>
          </w:p>
        </w:tc>
        <w:tc>
          <w:tcPr>
            <w:tcW w:w="1134" w:type="dxa"/>
          </w:tcPr>
          <w:p w14:paraId="7258A152" w14:textId="77777777" w:rsidR="00DB5DDA" w:rsidRPr="00557959" w:rsidRDefault="00DB5DDA" w:rsidP="006B20DD">
            <w:pPr>
              <w:jc w:val="center"/>
              <w:rPr>
                <w:rFonts w:ascii="Times New Roman" w:hAnsi="Times New Roman"/>
                <w:color w:val="000000"/>
                <w:sz w:val="24"/>
                <w:szCs w:val="24"/>
              </w:rPr>
            </w:pPr>
            <w:r w:rsidRPr="00557959">
              <w:rPr>
                <w:rFonts w:ascii="Times New Roman" w:hAnsi="Times New Roman"/>
                <w:color w:val="000000"/>
                <w:sz w:val="24"/>
                <w:szCs w:val="24"/>
              </w:rPr>
              <w:t>-</w:t>
            </w:r>
          </w:p>
        </w:tc>
        <w:tc>
          <w:tcPr>
            <w:tcW w:w="1134" w:type="dxa"/>
          </w:tcPr>
          <w:p w14:paraId="4D31CE7C" w14:textId="77777777" w:rsidR="00DB5DDA" w:rsidRPr="00557959" w:rsidRDefault="00DB5DDA" w:rsidP="006B20DD">
            <w:pPr>
              <w:jc w:val="center"/>
              <w:rPr>
                <w:rFonts w:ascii="Times New Roman" w:hAnsi="Times New Roman"/>
                <w:color w:val="000000"/>
                <w:sz w:val="24"/>
                <w:szCs w:val="24"/>
              </w:rPr>
            </w:pPr>
          </w:p>
        </w:tc>
      </w:tr>
    </w:tbl>
    <w:p w14:paraId="32D98D3E" w14:textId="77777777" w:rsidR="00DB5DDA" w:rsidRDefault="00DB5DDA" w:rsidP="00DB5DDA">
      <w:pPr>
        <w:spacing w:after="0"/>
        <w:ind w:firstLine="709"/>
        <w:jc w:val="center"/>
        <w:rPr>
          <w:rFonts w:ascii="Times New Roman" w:hAnsi="Times New Roman"/>
          <w:color w:val="000000"/>
          <w:sz w:val="24"/>
          <w:szCs w:val="24"/>
        </w:rPr>
      </w:pPr>
    </w:p>
    <w:p w14:paraId="75E8672A" w14:textId="77777777" w:rsidR="00DB5DDA" w:rsidRPr="00D43B2B" w:rsidRDefault="00DB5DDA" w:rsidP="00DB5DDA">
      <w:pPr>
        <w:spacing w:after="0"/>
        <w:ind w:firstLine="709"/>
        <w:jc w:val="center"/>
        <w:rPr>
          <w:rFonts w:ascii="Times New Roman" w:hAnsi="Times New Roman"/>
          <w:color w:val="000000"/>
          <w:sz w:val="24"/>
          <w:szCs w:val="24"/>
        </w:rPr>
      </w:pPr>
      <w:r w:rsidRPr="00D43B2B">
        <w:rPr>
          <w:rFonts w:ascii="Times New Roman" w:hAnsi="Times New Roman"/>
          <w:noProof/>
          <w:color w:val="000000"/>
          <w:sz w:val="24"/>
          <w:szCs w:val="24"/>
        </w:rPr>
        <w:drawing>
          <wp:inline distT="0" distB="0" distL="0" distR="0" wp14:anchorId="0E00F8C7" wp14:editId="56549BAB">
            <wp:extent cx="4771696" cy="2060027"/>
            <wp:effectExtent l="0" t="0" r="10160" b="1651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8CDAB56" w14:textId="1137C65C" w:rsidR="00630E42" w:rsidRPr="00557959" w:rsidRDefault="00630E42" w:rsidP="00630E42">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833AAD">
        <w:rPr>
          <w:rFonts w:ascii="Times New Roman" w:hAnsi="Times New Roman"/>
          <w:color w:val="000000"/>
          <w:sz w:val="24"/>
          <w:szCs w:val="24"/>
        </w:rPr>
        <w:t>87</w:t>
      </w:r>
      <w:r>
        <w:rPr>
          <w:rFonts w:ascii="Times New Roman" w:hAnsi="Times New Roman"/>
          <w:color w:val="000000"/>
          <w:sz w:val="24"/>
          <w:szCs w:val="24"/>
        </w:rPr>
        <w:t xml:space="preserve">. </w:t>
      </w:r>
      <w:r w:rsidRPr="00557959">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географии</w:t>
      </w:r>
      <w:r w:rsidRPr="00557959">
        <w:rPr>
          <w:rFonts w:ascii="Times New Roman" w:hAnsi="Times New Roman"/>
          <w:color w:val="000000"/>
          <w:sz w:val="24"/>
          <w:szCs w:val="24"/>
        </w:rPr>
        <w:t xml:space="preserve"> по району</w:t>
      </w:r>
    </w:p>
    <w:p w14:paraId="014668B0" w14:textId="4532D8A2" w:rsidR="00630E42" w:rsidRDefault="00630E42" w:rsidP="00DB5DDA">
      <w:pPr>
        <w:spacing w:after="0"/>
        <w:ind w:firstLine="709"/>
        <w:jc w:val="both"/>
        <w:rPr>
          <w:rFonts w:ascii="Times New Roman" w:hAnsi="Times New Roman"/>
          <w:color w:val="000000"/>
          <w:sz w:val="24"/>
          <w:szCs w:val="24"/>
        </w:rPr>
      </w:pPr>
    </w:p>
    <w:p w14:paraId="6FCAB02A" w14:textId="328DB430" w:rsidR="00DB5DDA" w:rsidRPr="00750B47" w:rsidRDefault="00DB5DDA" w:rsidP="00DB5DDA">
      <w:pPr>
        <w:spacing w:after="0"/>
        <w:ind w:firstLine="709"/>
        <w:jc w:val="both"/>
        <w:rPr>
          <w:rFonts w:ascii="Times New Roman" w:hAnsi="Times New Roman"/>
          <w:color w:val="000000"/>
          <w:sz w:val="24"/>
          <w:szCs w:val="24"/>
        </w:rPr>
      </w:pPr>
      <w:r w:rsidRPr="00750B47">
        <w:rPr>
          <w:rFonts w:ascii="Times New Roman" w:hAnsi="Times New Roman"/>
          <w:color w:val="000000"/>
          <w:sz w:val="24"/>
          <w:szCs w:val="24"/>
        </w:rPr>
        <w:t>Общее количество выпускников</w:t>
      </w:r>
      <w:r>
        <w:rPr>
          <w:rFonts w:ascii="Times New Roman" w:hAnsi="Times New Roman"/>
          <w:color w:val="000000"/>
          <w:sz w:val="24"/>
          <w:szCs w:val="24"/>
        </w:rPr>
        <w:t xml:space="preserve">, по сравнению </w:t>
      </w:r>
      <w:proofErr w:type="gramStart"/>
      <w:r>
        <w:rPr>
          <w:rFonts w:ascii="Times New Roman" w:hAnsi="Times New Roman"/>
          <w:color w:val="000000"/>
          <w:sz w:val="24"/>
          <w:szCs w:val="24"/>
        </w:rPr>
        <w:t>с  предыдущими</w:t>
      </w:r>
      <w:proofErr w:type="gramEnd"/>
      <w:r>
        <w:rPr>
          <w:rFonts w:ascii="Times New Roman" w:hAnsi="Times New Roman"/>
          <w:color w:val="000000"/>
          <w:sz w:val="24"/>
          <w:szCs w:val="24"/>
        </w:rPr>
        <w:t xml:space="preserve"> годами, уменьшилось и составило </w:t>
      </w:r>
      <w:r w:rsidRPr="00750B47">
        <w:rPr>
          <w:rFonts w:ascii="Times New Roman" w:hAnsi="Times New Roman"/>
          <w:color w:val="000000"/>
          <w:sz w:val="24"/>
          <w:szCs w:val="24"/>
        </w:rPr>
        <w:t>-</w:t>
      </w:r>
      <w:r>
        <w:rPr>
          <w:rFonts w:ascii="Times New Roman" w:hAnsi="Times New Roman"/>
          <w:color w:val="000000"/>
          <w:sz w:val="24"/>
          <w:szCs w:val="24"/>
        </w:rPr>
        <w:t>1</w:t>
      </w:r>
      <w:r w:rsidRPr="00750B47">
        <w:rPr>
          <w:rFonts w:ascii="Times New Roman" w:hAnsi="Times New Roman"/>
          <w:color w:val="000000"/>
          <w:sz w:val="24"/>
          <w:szCs w:val="24"/>
        </w:rPr>
        <w:t xml:space="preserve"> чел. (</w:t>
      </w:r>
      <w:r>
        <w:rPr>
          <w:rFonts w:ascii="Times New Roman" w:hAnsi="Times New Roman"/>
          <w:color w:val="000000"/>
          <w:sz w:val="24"/>
          <w:szCs w:val="24"/>
        </w:rPr>
        <w:t xml:space="preserve">2022 г.-5 чел., </w:t>
      </w:r>
      <w:r w:rsidRPr="00750B47">
        <w:rPr>
          <w:rFonts w:ascii="Times New Roman" w:hAnsi="Times New Roman"/>
          <w:color w:val="000000"/>
          <w:sz w:val="24"/>
          <w:szCs w:val="24"/>
        </w:rPr>
        <w:t xml:space="preserve">2020 г.-5 чел.). Небольшое количество экзаменуемых по географии обусловлено низкой востребованностью географии в вузах: как вступительный экзамен его принимают только на географических факультетах. </w:t>
      </w:r>
    </w:p>
    <w:p w14:paraId="4DD5297A" w14:textId="77777777" w:rsidR="00DB5DDA" w:rsidRPr="00953B3E"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У</w:t>
      </w:r>
      <w:r w:rsidRPr="00953B3E">
        <w:rPr>
          <w:rFonts w:ascii="Times New Roman" w:hAnsi="Times New Roman"/>
          <w:color w:val="000000"/>
          <w:sz w:val="24"/>
          <w:szCs w:val="24"/>
        </w:rPr>
        <w:t xml:space="preserve">частник подтвердил освоение общеобразовательных программ среднего общего образования, что составило, 100% (2021 г. -100%, 2020 г. – 100%), по области 88,2% </w:t>
      </w:r>
    </w:p>
    <w:p w14:paraId="05A50EA8" w14:textId="4CECD9B6" w:rsidR="00DB5DDA" w:rsidRPr="00953B3E" w:rsidRDefault="00630E42" w:rsidP="00DB5DDA">
      <w:pPr>
        <w:spacing w:after="0"/>
        <w:ind w:firstLine="709"/>
        <w:jc w:val="center"/>
        <w:rPr>
          <w:rFonts w:ascii="Times New Roman" w:hAnsi="Times New Roman"/>
          <w:sz w:val="24"/>
          <w:szCs w:val="24"/>
        </w:rPr>
      </w:pPr>
      <w:r>
        <w:rPr>
          <w:rFonts w:ascii="Times New Roman" w:hAnsi="Times New Roman"/>
          <w:sz w:val="24"/>
          <w:szCs w:val="24"/>
        </w:rPr>
        <w:t xml:space="preserve">Таблица </w:t>
      </w:r>
      <w:r w:rsidR="00833AAD">
        <w:rPr>
          <w:rFonts w:ascii="Times New Roman" w:hAnsi="Times New Roman"/>
          <w:sz w:val="24"/>
          <w:szCs w:val="24"/>
        </w:rPr>
        <w:t>71</w:t>
      </w:r>
      <w:r>
        <w:rPr>
          <w:rFonts w:ascii="Times New Roman" w:hAnsi="Times New Roman"/>
          <w:sz w:val="24"/>
          <w:szCs w:val="24"/>
        </w:rPr>
        <w:t xml:space="preserve">. </w:t>
      </w:r>
      <w:r w:rsidR="00DB5DDA" w:rsidRPr="00953B3E">
        <w:rPr>
          <w:rFonts w:ascii="Times New Roman" w:hAnsi="Times New Roman"/>
          <w:sz w:val="24"/>
          <w:szCs w:val="24"/>
        </w:rPr>
        <w:t>Динамика результатов ЕГЭ по географии за последние 3 года</w:t>
      </w:r>
    </w:p>
    <w:tbl>
      <w:tblPr>
        <w:tblStyle w:val="afa"/>
        <w:tblW w:w="0" w:type="auto"/>
        <w:jc w:val="center"/>
        <w:tblLook w:val="04A0" w:firstRow="1" w:lastRow="0" w:firstColumn="1" w:lastColumn="0" w:noHBand="0" w:noVBand="1"/>
      </w:tblPr>
      <w:tblGrid>
        <w:gridCol w:w="704"/>
        <w:gridCol w:w="2977"/>
        <w:gridCol w:w="1225"/>
        <w:gridCol w:w="1225"/>
        <w:gridCol w:w="1225"/>
        <w:gridCol w:w="1527"/>
      </w:tblGrid>
      <w:tr w:rsidR="00DB5DDA" w:rsidRPr="00953B3E" w14:paraId="34B5F132" w14:textId="77777777" w:rsidTr="006B20DD">
        <w:trPr>
          <w:jc w:val="center"/>
        </w:trPr>
        <w:tc>
          <w:tcPr>
            <w:tcW w:w="704" w:type="dxa"/>
          </w:tcPr>
          <w:p w14:paraId="282FF4A3"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w:t>
            </w:r>
          </w:p>
          <w:p w14:paraId="52C8CE21"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п/п</w:t>
            </w:r>
          </w:p>
        </w:tc>
        <w:tc>
          <w:tcPr>
            <w:tcW w:w="2977" w:type="dxa"/>
          </w:tcPr>
          <w:p w14:paraId="7C98BBAD"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Участники, набравших балл</w:t>
            </w:r>
          </w:p>
        </w:tc>
        <w:tc>
          <w:tcPr>
            <w:tcW w:w="1225" w:type="dxa"/>
          </w:tcPr>
          <w:p w14:paraId="0A64C713"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2021 г.</w:t>
            </w:r>
          </w:p>
        </w:tc>
        <w:tc>
          <w:tcPr>
            <w:tcW w:w="1225" w:type="dxa"/>
          </w:tcPr>
          <w:p w14:paraId="5735D4AE"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2022 г.</w:t>
            </w:r>
          </w:p>
        </w:tc>
        <w:tc>
          <w:tcPr>
            <w:tcW w:w="1225" w:type="dxa"/>
          </w:tcPr>
          <w:p w14:paraId="472CFA91"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2023 г.</w:t>
            </w:r>
          </w:p>
        </w:tc>
        <w:tc>
          <w:tcPr>
            <w:tcW w:w="1527" w:type="dxa"/>
          </w:tcPr>
          <w:p w14:paraId="239560F9"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Областной показатель</w:t>
            </w:r>
          </w:p>
        </w:tc>
      </w:tr>
      <w:tr w:rsidR="00DB5DDA" w:rsidRPr="00953B3E" w14:paraId="75D5809A" w14:textId="77777777" w:rsidTr="006B20DD">
        <w:trPr>
          <w:jc w:val="center"/>
        </w:trPr>
        <w:tc>
          <w:tcPr>
            <w:tcW w:w="704" w:type="dxa"/>
          </w:tcPr>
          <w:p w14:paraId="42F2E29B" w14:textId="77777777" w:rsidR="00DB5DDA" w:rsidRPr="00953B3E" w:rsidRDefault="00DB5DDA" w:rsidP="00B50AB3">
            <w:pPr>
              <w:pStyle w:val="a3"/>
              <w:numPr>
                <w:ilvl w:val="0"/>
                <w:numId w:val="48"/>
              </w:numPr>
              <w:spacing w:after="0"/>
              <w:jc w:val="center"/>
              <w:rPr>
                <w:rFonts w:ascii="Times New Roman" w:hAnsi="Times New Roman"/>
                <w:sz w:val="24"/>
                <w:szCs w:val="24"/>
              </w:rPr>
            </w:pPr>
          </w:p>
        </w:tc>
        <w:tc>
          <w:tcPr>
            <w:tcW w:w="2977" w:type="dxa"/>
          </w:tcPr>
          <w:p w14:paraId="7AEC2D2C" w14:textId="77777777" w:rsidR="00DB5DDA" w:rsidRPr="00953B3E" w:rsidRDefault="00DB5DDA" w:rsidP="006B20DD">
            <w:pPr>
              <w:rPr>
                <w:rFonts w:ascii="Times New Roman" w:hAnsi="Times New Roman"/>
                <w:sz w:val="24"/>
                <w:szCs w:val="24"/>
              </w:rPr>
            </w:pPr>
            <w:r w:rsidRPr="00953B3E">
              <w:rPr>
                <w:rFonts w:ascii="Times New Roman" w:hAnsi="Times New Roman"/>
                <w:sz w:val="24"/>
                <w:szCs w:val="24"/>
              </w:rPr>
              <w:t xml:space="preserve">0-36 (ниже минимального балла), % </w:t>
            </w:r>
          </w:p>
        </w:tc>
        <w:tc>
          <w:tcPr>
            <w:tcW w:w="1225" w:type="dxa"/>
          </w:tcPr>
          <w:p w14:paraId="518DDB28"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0</w:t>
            </w:r>
          </w:p>
        </w:tc>
        <w:tc>
          <w:tcPr>
            <w:tcW w:w="1225" w:type="dxa"/>
          </w:tcPr>
          <w:p w14:paraId="4A1D7635"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0</w:t>
            </w:r>
          </w:p>
        </w:tc>
        <w:tc>
          <w:tcPr>
            <w:tcW w:w="1225" w:type="dxa"/>
          </w:tcPr>
          <w:p w14:paraId="674C9F93"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0192BFD2"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13,91</w:t>
            </w:r>
          </w:p>
        </w:tc>
      </w:tr>
      <w:tr w:rsidR="00DB5DDA" w:rsidRPr="00953B3E" w14:paraId="2373D7EC" w14:textId="77777777" w:rsidTr="006B20DD">
        <w:trPr>
          <w:jc w:val="center"/>
        </w:trPr>
        <w:tc>
          <w:tcPr>
            <w:tcW w:w="704" w:type="dxa"/>
          </w:tcPr>
          <w:p w14:paraId="1AB37F52" w14:textId="77777777" w:rsidR="00DB5DDA" w:rsidRPr="00953B3E" w:rsidRDefault="00DB5DDA" w:rsidP="00B50AB3">
            <w:pPr>
              <w:pStyle w:val="a3"/>
              <w:numPr>
                <w:ilvl w:val="0"/>
                <w:numId w:val="48"/>
              </w:numPr>
              <w:spacing w:after="0"/>
              <w:jc w:val="center"/>
              <w:rPr>
                <w:rFonts w:ascii="Times New Roman" w:hAnsi="Times New Roman"/>
                <w:sz w:val="24"/>
                <w:szCs w:val="24"/>
              </w:rPr>
            </w:pPr>
          </w:p>
        </w:tc>
        <w:tc>
          <w:tcPr>
            <w:tcW w:w="2977" w:type="dxa"/>
          </w:tcPr>
          <w:p w14:paraId="7328370A" w14:textId="77777777" w:rsidR="00DB5DDA" w:rsidRPr="00953B3E" w:rsidRDefault="00DB5DDA" w:rsidP="006B20DD">
            <w:pPr>
              <w:rPr>
                <w:rFonts w:ascii="Times New Roman" w:hAnsi="Times New Roman"/>
                <w:sz w:val="24"/>
                <w:szCs w:val="24"/>
              </w:rPr>
            </w:pPr>
            <w:r w:rsidRPr="00953B3E">
              <w:rPr>
                <w:rFonts w:ascii="Times New Roman" w:hAnsi="Times New Roman"/>
                <w:sz w:val="24"/>
                <w:szCs w:val="24"/>
              </w:rPr>
              <w:t xml:space="preserve">от 37до </w:t>
            </w:r>
            <w:r>
              <w:rPr>
                <w:rFonts w:ascii="Times New Roman" w:hAnsi="Times New Roman"/>
                <w:sz w:val="24"/>
                <w:szCs w:val="24"/>
              </w:rPr>
              <w:t>8</w:t>
            </w:r>
            <w:r w:rsidRPr="00953B3E">
              <w:rPr>
                <w:rFonts w:ascii="Times New Roman" w:hAnsi="Times New Roman"/>
                <w:sz w:val="24"/>
                <w:szCs w:val="24"/>
              </w:rPr>
              <w:t>0,</w:t>
            </w:r>
            <w:r>
              <w:rPr>
                <w:rFonts w:ascii="Times New Roman" w:hAnsi="Times New Roman"/>
                <w:sz w:val="24"/>
                <w:szCs w:val="24"/>
              </w:rPr>
              <w:t xml:space="preserve"> </w:t>
            </w:r>
            <w:r w:rsidRPr="00953B3E">
              <w:rPr>
                <w:rFonts w:ascii="Times New Roman" w:hAnsi="Times New Roman"/>
                <w:sz w:val="24"/>
                <w:szCs w:val="24"/>
              </w:rPr>
              <w:t>%</w:t>
            </w:r>
          </w:p>
        </w:tc>
        <w:tc>
          <w:tcPr>
            <w:tcW w:w="1225" w:type="dxa"/>
          </w:tcPr>
          <w:p w14:paraId="68D47B0F"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100</w:t>
            </w:r>
          </w:p>
        </w:tc>
        <w:tc>
          <w:tcPr>
            <w:tcW w:w="1225" w:type="dxa"/>
          </w:tcPr>
          <w:p w14:paraId="3A81D52D"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100</w:t>
            </w:r>
          </w:p>
        </w:tc>
        <w:tc>
          <w:tcPr>
            <w:tcW w:w="1225" w:type="dxa"/>
          </w:tcPr>
          <w:p w14:paraId="21DBFA50"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100</w:t>
            </w:r>
          </w:p>
        </w:tc>
        <w:tc>
          <w:tcPr>
            <w:tcW w:w="1527" w:type="dxa"/>
          </w:tcPr>
          <w:p w14:paraId="0F1E962C"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83,05</w:t>
            </w:r>
          </w:p>
        </w:tc>
      </w:tr>
      <w:tr w:rsidR="00DB5DDA" w:rsidRPr="00953B3E" w14:paraId="356C7C3F" w14:textId="77777777" w:rsidTr="006B20DD">
        <w:trPr>
          <w:jc w:val="center"/>
        </w:trPr>
        <w:tc>
          <w:tcPr>
            <w:tcW w:w="704" w:type="dxa"/>
          </w:tcPr>
          <w:p w14:paraId="2E2F4C95" w14:textId="77777777" w:rsidR="00DB5DDA" w:rsidRPr="00953B3E" w:rsidRDefault="00DB5DDA" w:rsidP="00B50AB3">
            <w:pPr>
              <w:pStyle w:val="a3"/>
              <w:numPr>
                <w:ilvl w:val="0"/>
                <w:numId w:val="48"/>
              </w:numPr>
              <w:spacing w:after="0"/>
              <w:jc w:val="center"/>
              <w:rPr>
                <w:rFonts w:ascii="Times New Roman" w:hAnsi="Times New Roman"/>
                <w:sz w:val="24"/>
                <w:szCs w:val="24"/>
              </w:rPr>
            </w:pPr>
          </w:p>
        </w:tc>
        <w:tc>
          <w:tcPr>
            <w:tcW w:w="2977" w:type="dxa"/>
          </w:tcPr>
          <w:p w14:paraId="6799AD6B" w14:textId="77777777" w:rsidR="00DB5DDA" w:rsidRPr="00953B3E" w:rsidRDefault="00DB5DDA" w:rsidP="006B20DD">
            <w:pPr>
              <w:rPr>
                <w:rFonts w:ascii="Times New Roman" w:hAnsi="Times New Roman"/>
                <w:sz w:val="24"/>
                <w:szCs w:val="24"/>
              </w:rPr>
            </w:pPr>
            <w:r w:rsidRPr="00953B3E">
              <w:rPr>
                <w:rFonts w:ascii="Times New Roman" w:hAnsi="Times New Roman"/>
                <w:sz w:val="24"/>
                <w:szCs w:val="24"/>
              </w:rPr>
              <w:t>от 81 до 99,</w:t>
            </w:r>
            <w:r>
              <w:rPr>
                <w:rFonts w:ascii="Times New Roman" w:hAnsi="Times New Roman"/>
                <w:sz w:val="24"/>
                <w:szCs w:val="24"/>
              </w:rPr>
              <w:t xml:space="preserve"> </w:t>
            </w:r>
            <w:r w:rsidRPr="00953B3E">
              <w:rPr>
                <w:rFonts w:ascii="Times New Roman" w:hAnsi="Times New Roman"/>
                <w:sz w:val="24"/>
                <w:szCs w:val="24"/>
              </w:rPr>
              <w:t>%</w:t>
            </w:r>
          </w:p>
        </w:tc>
        <w:tc>
          <w:tcPr>
            <w:tcW w:w="1225" w:type="dxa"/>
          </w:tcPr>
          <w:p w14:paraId="0D9ED20B"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0</w:t>
            </w:r>
          </w:p>
        </w:tc>
        <w:tc>
          <w:tcPr>
            <w:tcW w:w="1225" w:type="dxa"/>
          </w:tcPr>
          <w:p w14:paraId="20ECA041"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0</w:t>
            </w:r>
          </w:p>
        </w:tc>
        <w:tc>
          <w:tcPr>
            <w:tcW w:w="1225" w:type="dxa"/>
          </w:tcPr>
          <w:p w14:paraId="30CC9031"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32C47295"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2,8</w:t>
            </w:r>
          </w:p>
        </w:tc>
      </w:tr>
      <w:tr w:rsidR="00DB5DDA" w:rsidRPr="00953B3E" w14:paraId="76163F33" w14:textId="77777777" w:rsidTr="006B20DD">
        <w:trPr>
          <w:jc w:val="center"/>
        </w:trPr>
        <w:tc>
          <w:tcPr>
            <w:tcW w:w="704" w:type="dxa"/>
          </w:tcPr>
          <w:p w14:paraId="1DE7469E" w14:textId="77777777" w:rsidR="00DB5DDA" w:rsidRPr="00953B3E" w:rsidRDefault="00DB5DDA" w:rsidP="00B50AB3">
            <w:pPr>
              <w:pStyle w:val="a3"/>
              <w:numPr>
                <w:ilvl w:val="0"/>
                <w:numId w:val="48"/>
              </w:numPr>
              <w:spacing w:after="0"/>
              <w:jc w:val="center"/>
              <w:rPr>
                <w:rFonts w:ascii="Times New Roman" w:hAnsi="Times New Roman"/>
                <w:sz w:val="24"/>
                <w:szCs w:val="24"/>
              </w:rPr>
            </w:pPr>
          </w:p>
        </w:tc>
        <w:tc>
          <w:tcPr>
            <w:tcW w:w="2977" w:type="dxa"/>
          </w:tcPr>
          <w:p w14:paraId="4C8CEB0C" w14:textId="77777777" w:rsidR="00DB5DDA" w:rsidRPr="00953B3E" w:rsidRDefault="00DB5DDA" w:rsidP="006B20DD">
            <w:pPr>
              <w:rPr>
                <w:rFonts w:ascii="Times New Roman" w:hAnsi="Times New Roman"/>
                <w:sz w:val="24"/>
                <w:szCs w:val="24"/>
              </w:rPr>
            </w:pPr>
            <w:r w:rsidRPr="00953B3E">
              <w:rPr>
                <w:rFonts w:ascii="Times New Roman" w:hAnsi="Times New Roman"/>
                <w:sz w:val="24"/>
                <w:szCs w:val="24"/>
              </w:rPr>
              <w:t>100 баллов, чел.</w:t>
            </w:r>
          </w:p>
        </w:tc>
        <w:tc>
          <w:tcPr>
            <w:tcW w:w="1225" w:type="dxa"/>
          </w:tcPr>
          <w:p w14:paraId="5522086B"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0</w:t>
            </w:r>
          </w:p>
        </w:tc>
        <w:tc>
          <w:tcPr>
            <w:tcW w:w="1225" w:type="dxa"/>
          </w:tcPr>
          <w:p w14:paraId="15A9E1A4"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0</w:t>
            </w:r>
          </w:p>
        </w:tc>
        <w:tc>
          <w:tcPr>
            <w:tcW w:w="1225" w:type="dxa"/>
          </w:tcPr>
          <w:p w14:paraId="31421237"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4EC1A651"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1</w:t>
            </w:r>
          </w:p>
        </w:tc>
      </w:tr>
      <w:tr w:rsidR="00DB5DDA" w:rsidRPr="00953B3E" w14:paraId="0488D85A" w14:textId="77777777" w:rsidTr="006B20DD">
        <w:trPr>
          <w:jc w:val="center"/>
        </w:trPr>
        <w:tc>
          <w:tcPr>
            <w:tcW w:w="704" w:type="dxa"/>
          </w:tcPr>
          <w:p w14:paraId="4E837632" w14:textId="77777777" w:rsidR="00DB5DDA" w:rsidRPr="00953B3E" w:rsidRDefault="00DB5DDA" w:rsidP="00B50AB3">
            <w:pPr>
              <w:pStyle w:val="a3"/>
              <w:numPr>
                <w:ilvl w:val="0"/>
                <w:numId w:val="48"/>
              </w:numPr>
              <w:spacing w:after="0"/>
              <w:jc w:val="center"/>
              <w:rPr>
                <w:rFonts w:ascii="Times New Roman" w:hAnsi="Times New Roman"/>
                <w:sz w:val="24"/>
                <w:szCs w:val="24"/>
              </w:rPr>
            </w:pPr>
          </w:p>
        </w:tc>
        <w:tc>
          <w:tcPr>
            <w:tcW w:w="2977" w:type="dxa"/>
          </w:tcPr>
          <w:p w14:paraId="245A40F2" w14:textId="77777777" w:rsidR="00DB5DDA" w:rsidRPr="00953B3E" w:rsidRDefault="00DB5DDA" w:rsidP="006B20DD">
            <w:pPr>
              <w:rPr>
                <w:rFonts w:ascii="Times New Roman" w:hAnsi="Times New Roman"/>
                <w:sz w:val="24"/>
                <w:szCs w:val="24"/>
              </w:rPr>
            </w:pPr>
            <w:r w:rsidRPr="00953B3E">
              <w:rPr>
                <w:rFonts w:ascii="Times New Roman" w:hAnsi="Times New Roman"/>
                <w:sz w:val="24"/>
                <w:szCs w:val="24"/>
              </w:rPr>
              <w:t>Средний тестовый балл</w:t>
            </w:r>
          </w:p>
        </w:tc>
        <w:tc>
          <w:tcPr>
            <w:tcW w:w="1225" w:type="dxa"/>
          </w:tcPr>
          <w:p w14:paraId="357A4328"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55,67</w:t>
            </w:r>
          </w:p>
        </w:tc>
        <w:tc>
          <w:tcPr>
            <w:tcW w:w="1225" w:type="dxa"/>
          </w:tcPr>
          <w:p w14:paraId="2E6F14B2" w14:textId="77777777" w:rsidR="00DB5DDA" w:rsidRPr="00953B3E" w:rsidRDefault="00DB5DDA" w:rsidP="006B20DD">
            <w:pPr>
              <w:jc w:val="center"/>
              <w:rPr>
                <w:rFonts w:ascii="Times New Roman" w:hAnsi="Times New Roman"/>
                <w:sz w:val="24"/>
                <w:szCs w:val="24"/>
              </w:rPr>
            </w:pPr>
            <w:r w:rsidRPr="00953B3E">
              <w:rPr>
                <w:rFonts w:ascii="Times New Roman" w:hAnsi="Times New Roman"/>
                <w:sz w:val="24"/>
                <w:szCs w:val="24"/>
              </w:rPr>
              <w:t>46</w:t>
            </w:r>
          </w:p>
        </w:tc>
        <w:tc>
          <w:tcPr>
            <w:tcW w:w="1225" w:type="dxa"/>
          </w:tcPr>
          <w:p w14:paraId="7679CF38"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51</w:t>
            </w:r>
          </w:p>
        </w:tc>
        <w:tc>
          <w:tcPr>
            <w:tcW w:w="1527" w:type="dxa"/>
          </w:tcPr>
          <w:p w14:paraId="3A0FA063" w14:textId="77777777" w:rsidR="00DB5DDA" w:rsidRPr="00953B3E" w:rsidRDefault="00DB5DDA" w:rsidP="006B20DD">
            <w:pPr>
              <w:jc w:val="center"/>
              <w:rPr>
                <w:rFonts w:ascii="Times New Roman" w:hAnsi="Times New Roman"/>
                <w:sz w:val="24"/>
                <w:szCs w:val="24"/>
              </w:rPr>
            </w:pPr>
            <w:r>
              <w:rPr>
                <w:rFonts w:ascii="Times New Roman" w:hAnsi="Times New Roman"/>
                <w:sz w:val="24"/>
                <w:szCs w:val="24"/>
              </w:rPr>
              <w:t>49,5</w:t>
            </w:r>
          </w:p>
        </w:tc>
      </w:tr>
    </w:tbl>
    <w:p w14:paraId="10E094C5" w14:textId="77777777" w:rsidR="00DB5DDA" w:rsidRPr="00953B3E" w:rsidRDefault="00DB5DDA" w:rsidP="00DB5DDA">
      <w:pPr>
        <w:spacing w:after="0"/>
        <w:ind w:firstLine="709"/>
        <w:jc w:val="both"/>
        <w:rPr>
          <w:rFonts w:ascii="Times New Roman" w:hAnsi="Times New Roman"/>
          <w:color w:val="000000"/>
          <w:sz w:val="24"/>
          <w:szCs w:val="24"/>
        </w:rPr>
      </w:pPr>
      <w:r w:rsidRPr="00953B3E">
        <w:rPr>
          <w:rFonts w:ascii="Times New Roman" w:hAnsi="Times New Roman"/>
          <w:color w:val="000000"/>
          <w:sz w:val="24"/>
          <w:szCs w:val="24"/>
        </w:rPr>
        <w:t>Сохраняется тенденция по отсутствию выпускников, не преодолевших минимальн</w:t>
      </w:r>
      <w:r>
        <w:rPr>
          <w:rFonts w:ascii="Times New Roman" w:hAnsi="Times New Roman"/>
          <w:color w:val="000000"/>
          <w:sz w:val="24"/>
          <w:szCs w:val="24"/>
        </w:rPr>
        <w:t>ый балл</w:t>
      </w:r>
      <w:r w:rsidRPr="00953B3E">
        <w:rPr>
          <w:rFonts w:ascii="Times New Roman" w:hAnsi="Times New Roman"/>
          <w:color w:val="000000"/>
          <w:sz w:val="24"/>
          <w:szCs w:val="24"/>
        </w:rPr>
        <w:t xml:space="preserve"> на протяжении трех лет. </w:t>
      </w:r>
    </w:p>
    <w:p w14:paraId="12B7F328" w14:textId="77777777" w:rsidR="00DB5DDA" w:rsidRPr="00953B3E" w:rsidRDefault="00DB5DDA" w:rsidP="00DB5DDA">
      <w:pPr>
        <w:spacing w:after="0"/>
        <w:ind w:firstLine="709"/>
        <w:jc w:val="both"/>
        <w:rPr>
          <w:rFonts w:ascii="Times New Roman" w:hAnsi="Times New Roman"/>
          <w:color w:val="000000"/>
          <w:sz w:val="24"/>
          <w:szCs w:val="24"/>
        </w:rPr>
      </w:pPr>
      <w:r w:rsidRPr="00953B3E">
        <w:rPr>
          <w:rFonts w:ascii="Times New Roman" w:hAnsi="Times New Roman"/>
          <w:color w:val="000000"/>
          <w:sz w:val="24"/>
          <w:szCs w:val="24"/>
        </w:rPr>
        <w:t xml:space="preserve"> Средний </w:t>
      </w:r>
      <w:proofErr w:type="gramStart"/>
      <w:r w:rsidRPr="00953B3E">
        <w:rPr>
          <w:rFonts w:ascii="Times New Roman" w:hAnsi="Times New Roman"/>
          <w:color w:val="000000"/>
          <w:sz w:val="24"/>
          <w:szCs w:val="24"/>
        </w:rPr>
        <w:t xml:space="preserve">балл </w:t>
      </w:r>
      <w:r>
        <w:rPr>
          <w:rFonts w:ascii="Times New Roman" w:hAnsi="Times New Roman"/>
          <w:color w:val="000000"/>
          <w:sz w:val="24"/>
          <w:szCs w:val="24"/>
        </w:rPr>
        <w:t xml:space="preserve"> составил</w:t>
      </w:r>
      <w:proofErr w:type="gramEnd"/>
      <w:r>
        <w:rPr>
          <w:rFonts w:ascii="Times New Roman" w:hAnsi="Times New Roman"/>
          <w:color w:val="000000"/>
          <w:sz w:val="24"/>
          <w:szCs w:val="24"/>
        </w:rPr>
        <w:t xml:space="preserve"> 51 </w:t>
      </w:r>
      <w:r w:rsidRPr="00953B3E">
        <w:rPr>
          <w:rFonts w:ascii="Times New Roman" w:hAnsi="Times New Roman"/>
          <w:color w:val="000000"/>
          <w:sz w:val="24"/>
          <w:szCs w:val="24"/>
        </w:rPr>
        <w:t>(в 202</w:t>
      </w:r>
      <w:r>
        <w:rPr>
          <w:rFonts w:ascii="Times New Roman" w:hAnsi="Times New Roman"/>
          <w:color w:val="000000"/>
          <w:sz w:val="24"/>
          <w:szCs w:val="24"/>
        </w:rPr>
        <w:t>2</w:t>
      </w:r>
      <w:r w:rsidRPr="00953B3E">
        <w:rPr>
          <w:rFonts w:ascii="Times New Roman" w:hAnsi="Times New Roman"/>
          <w:color w:val="000000"/>
          <w:sz w:val="24"/>
          <w:szCs w:val="24"/>
        </w:rPr>
        <w:t xml:space="preserve"> г. – 46, в 2021 г. -55,67), что </w:t>
      </w:r>
      <w:r>
        <w:rPr>
          <w:rFonts w:ascii="Times New Roman" w:hAnsi="Times New Roman"/>
          <w:color w:val="000000"/>
          <w:sz w:val="24"/>
          <w:szCs w:val="24"/>
        </w:rPr>
        <w:t>выше</w:t>
      </w:r>
      <w:r w:rsidRPr="00953B3E">
        <w:rPr>
          <w:rFonts w:ascii="Times New Roman" w:hAnsi="Times New Roman"/>
          <w:color w:val="000000"/>
          <w:sz w:val="24"/>
          <w:szCs w:val="24"/>
        </w:rPr>
        <w:t xml:space="preserve"> результата по области на </w:t>
      </w:r>
      <w:r>
        <w:rPr>
          <w:rFonts w:ascii="Times New Roman" w:hAnsi="Times New Roman"/>
          <w:color w:val="000000"/>
          <w:sz w:val="24"/>
          <w:szCs w:val="24"/>
        </w:rPr>
        <w:t>1,5</w:t>
      </w:r>
      <w:r w:rsidRPr="00953B3E">
        <w:rPr>
          <w:rFonts w:ascii="Times New Roman" w:hAnsi="Times New Roman"/>
          <w:color w:val="000000"/>
          <w:sz w:val="24"/>
          <w:szCs w:val="24"/>
        </w:rPr>
        <w:t xml:space="preserve"> (</w:t>
      </w:r>
      <w:r>
        <w:rPr>
          <w:rFonts w:ascii="Times New Roman" w:hAnsi="Times New Roman"/>
          <w:color w:val="000000"/>
          <w:sz w:val="24"/>
          <w:szCs w:val="24"/>
        </w:rPr>
        <w:t>49,5</w:t>
      </w:r>
      <w:r w:rsidRPr="00953B3E">
        <w:rPr>
          <w:rFonts w:ascii="Times New Roman" w:hAnsi="Times New Roman"/>
          <w:color w:val="000000"/>
          <w:sz w:val="24"/>
          <w:szCs w:val="24"/>
        </w:rPr>
        <w:t>).</w:t>
      </w:r>
    </w:p>
    <w:p w14:paraId="35F7F1BD" w14:textId="77777777" w:rsidR="00DB5DDA" w:rsidRPr="006D435B"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100% показывают</w:t>
      </w:r>
      <w:r w:rsidRPr="006D435B">
        <w:rPr>
          <w:rFonts w:ascii="Times New Roman" w:hAnsi="Times New Roman"/>
          <w:color w:val="000000"/>
          <w:sz w:val="24"/>
          <w:szCs w:val="24"/>
        </w:rPr>
        <w:t xml:space="preserve"> количество участников ЕГЭ, набравших от 37 до </w:t>
      </w:r>
      <w:r>
        <w:rPr>
          <w:rFonts w:ascii="Times New Roman" w:hAnsi="Times New Roman"/>
          <w:color w:val="000000"/>
          <w:sz w:val="24"/>
          <w:szCs w:val="24"/>
        </w:rPr>
        <w:t>8</w:t>
      </w:r>
      <w:r w:rsidRPr="006D435B">
        <w:rPr>
          <w:rFonts w:ascii="Times New Roman" w:hAnsi="Times New Roman"/>
          <w:color w:val="000000"/>
          <w:sz w:val="24"/>
          <w:szCs w:val="24"/>
        </w:rPr>
        <w:t xml:space="preserve">0 </w:t>
      </w:r>
      <w:r>
        <w:rPr>
          <w:rFonts w:ascii="Times New Roman" w:hAnsi="Times New Roman"/>
          <w:color w:val="000000"/>
          <w:sz w:val="24"/>
          <w:szCs w:val="24"/>
        </w:rPr>
        <w:t>баллов на протяжении 3 лет.</w:t>
      </w:r>
    </w:p>
    <w:p w14:paraId="0401BFF2" w14:textId="77777777" w:rsidR="00DB5DDA" w:rsidRDefault="00DB5DDA" w:rsidP="00DB5DDA">
      <w:pPr>
        <w:spacing w:after="0"/>
        <w:ind w:firstLine="709"/>
        <w:jc w:val="center"/>
        <w:rPr>
          <w:rFonts w:ascii="Times New Roman" w:hAnsi="Times New Roman"/>
          <w:color w:val="000000"/>
          <w:sz w:val="24"/>
          <w:szCs w:val="24"/>
        </w:rPr>
      </w:pPr>
    </w:p>
    <w:p w14:paraId="522D6A0D" w14:textId="77777777" w:rsidR="00DB5DDA" w:rsidRDefault="00DB5DDA" w:rsidP="00DB5DDA">
      <w:pPr>
        <w:spacing w:after="0"/>
        <w:ind w:firstLine="709"/>
        <w:jc w:val="center"/>
        <w:rPr>
          <w:rFonts w:ascii="Times New Roman" w:hAnsi="Times New Roman"/>
          <w:color w:val="000000"/>
          <w:sz w:val="24"/>
          <w:szCs w:val="24"/>
        </w:rPr>
      </w:pPr>
    </w:p>
    <w:p w14:paraId="334A44F9" w14:textId="77777777" w:rsidR="00DB5DDA" w:rsidRDefault="00DB5DDA" w:rsidP="00DB5DDA">
      <w:pPr>
        <w:spacing w:after="0"/>
        <w:ind w:firstLine="709"/>
        <w:jc w:val="center"/>
        <w:rPr>
          <w:rFonts w:ascii="Times New Roman" w:hAnsi="Times New Roman"/>
          <w:color w:val="000000"/>
          <w:sz w:val="24"/>
          <w:szCs w:val="24"/>
        </w:rPr>
      </w:pPr>
    </w:p>
    <w:p w14:paraId="4344CC8A" w14:textId="77777777" w:rsidR="00DB5DDA" w:rsidRDefault="00DB5DDA" w:rsidP="00DB5DDA">
      <w:pPr>
        <w:spacing w:after="0"/>
        <w:ind w:firstLine="709"/>
        <w:jc w:val="center"/>
        <w:rPr>
          <w:rFonts w:ascii="Times New Roman" w:hAnsi="Times New Roman"/>
          <w:color w:val="000000"/>
          <w:sz w:val="24"/>
          <w:szCs w:val="24"/>
        </w:rPr>
      </w:pPr>
    </w:p>
    <w:p w14:paraId="3E892A75" w14:textId="77777777" w:rsidR="00DB5DDA" w:rsidRPr="00ED1C2A" w:rsidRDefault="00DB5DDA" w:rsidP="00DB5DDA">
      <w:pPr>
        <w:spacing w:after="0"/>
        <w:ind w:firstLine="709"/>
        <w:jc w:val="center"/>
        <w:rPr>
          <w:rFonts w:ascii="Times New Roman" w:hAnsi="Times New Roman"/>
          <w:color w:val="000000"/>
          <w:sz w:val="24"/>
          <w:szCs w:val="24"/>
          <w:highlight w:val="yellow"/>
        </w:rPr>
      </w:pPr>
    </w:p>
    <w:p w14:paraId="2F2EB308" w14:textId="77777777" w:rsidR="00DB5DDA" w:rsidRPr="00ED1C2A" w:rsidRDefault="00DB5DDA" w:rsidP="00DB5DDA">
      <w:pPr>
        <w:spacing w:after="0"/>
        <w:ind w:firstLine="709"/>
        <w:jc w:val="center"/>
        <w:rPr>
          <w:rFonts w:ascii="Times New Roman" w:hAnsi="Times New Roman"/>
          <w:color w:val="000000"/>
          <w:sz w:val="24"/>
          <w:szCs w:val="24"/>
          <w:highlight w:val="yellow"/>
        </w:rPr>
      </w:pPr>
      <w:r w:rsidRPr="00ED1C2A">
        <w:rPr>
          <w:rFonts w:ascii="Times New Roman" w:hAnsi="Times New Roman"/>
          <w:noProof/>
          <w:color w:val="000000"/>
          <w:sz w:val="24"/>
          <w:szCs w:val="24"/>
          <w:highlight w:val="yellow"/>
        </w:rPr>
        <w:lastRenderedPageBreak/>
        <w:drawing>
          <wp:inline distT="0" distB="0" distL="0" distR="0" wp14:anchorId="06E4E3DD" wp14:editId="4FE22BF7">
            <wp:extent cx="5330190" cy="1712198"/>
            <wp:effectExtent l="0" t="0" r="3810" b="254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F9D63F5" w14:textId="63838E69" w:rsidR="00630E42" w:rsidRDefault="00630E42" w:rsidP="00630E42">
      <w:pPr>
        <w:spacing w:after="0"/>
        <w:ind w:firstLine="709"/>
        <w:jc w:val="both"/>
        <w:rPr>
          <w:rFonts w:ascii="Times New Roman" w:hAnsi="Times New Roman"/>
          <w:color w:val="000000"/>
          <w:sz w:val="24"/>
          <w:szCs w:val="24"/>
        </w:rPr>
      </w:pPr>
      <w:r>
        <w:rPr>
          <w:rFonts w:ascii="Times New Roman" w:hAnsi="Times New Roman"/>
          <w:color w:val="000000"/>
          <w:sz w:val="24"/>
          <w:szCs w:val="24"/>
        </w:rPr>
        <w:t>Рисунок</w:t>
      </w:r>
      <w:r w:rsidR="00833AAD">
        <w:rPr>
          <w:rFonts w:ascii="Times New Roman" w:hAnsi="Times New Roman"/>
          <w:color w:val="000000"/>
          <w:sz w:val="24"/>
          <w:szCs w:val="24"/>
        </w:rPr>
        <w:t xml:space="preserve"> 88</w:t>
      </w:r>
      <w:r>
        <w:rPr>
          <w:rFonts w:ascii="Times New Roman" w:hAnsi="Times New Roman"/>
          <w:color w:val="000000"/>
          <w:sz w:val="24"/>
          <w:szCs w:val="24"/>
        </w:rPr>
        <w:t xml:space="preserve">. </w:t>
      </w:r>
      <w:r w:rsidRPr="006D435B">
        <w:rPr>
          <w:rFonts w:ascii="Times New Roman" w:hAnsi="Times New Roman"/>
          <w:color w:val="000000"/>
          <w:sz w:val="24"/>
          <w:szCs w:val="24"/>
        </w:rPr>
        <w:t>Диаграмма результатов ЕГЭ по географии за последние 3 года</w:t>
      </w:r>
    </w:p>
    <w:p w14:paraId="2D96FC4B" w14:textId="72353E21" w:rsidR="00DB5DDA" w:rsidRPr="00224F7B" w:rsidRDefault="00DB5DDA" w:rsidP="00DB5DDA">
      <w:pPr>
        <w:spacing w:after="0"/>
        <w:ind w:firstLine="709"/>
        <w:jc w:val="both"/>
        <w:rPr>
          <w:rFonts w:ascii="Times New Roman" w:hAnsi="Times New Roman"/>
          <w:color w:val="000000"/>
          <w:sz w:val="24"/>
          <w:szCs w:val="24"/>
        </w:rPr>
      </w:pPr>
      <w:r w:rsidRPr="006D435B">
        <w:rPr>
          <w:rFonts w:ascii="Times New Roman" w:hAnsi="Times New Roman"/>
          <w:color w:val="000000"/>
          <w:sz w:val="24"/>
          <w:szCs w:val="24"/>
        </w:rPr>
        <w:t>Максимальный балл в районе - 51 б. (</w:t>
      </w:r>
      <w:r>
        <w:rPr>
          <w:rFonts w:ascii="Times New Roman" w:hAnsi="Times New Roman"/>
          <w:color w:val="000000"/>
          <w:sz w:val="24"/>
          <w:szCs w:val="24"/>
        </w:rPr>
        <w:t xml:space="preserve">2022г. -51 б., </w:t>
      </w:r>
      <w:r w:rsidRPr="006D435B">
        <w:rPr>
          <w:rFonts w:ascii="Times New Roman" w:hAnsi="Times New Roman"/>
          <w:color w:val="000000"/>
          <w:sz w:val="24"/>
          <w:szCs w:val="24"/>
        </w:rPr>
        <w:t>2021г.</w:t>
      </w:r>
      <w:r>
        <w:rPr>
          <w:rFonts w:ascii="Times New Roman" w:hAnsi="Times New Roman"/>
          <w:color w:val="000000"/>
          <w:sz w:val="24"/>
          <w:szCs w:val="24"/>
        </w:rPr>
        <w:t xml:space="preserve"> </w:t>
      </w:r>
      <w:r w:rsidRPr="006D435B">
        <w:rPr>
          <w:rFonts w:ascii="Times New Roman" w:hAnsi="Times New Roman"/>
          <w:color w:val="000000"/>
          <w:sz w:val="24"/>
          <w:szCs w:val="24"/>
        </w:rPr>
        <w:t>-</w:t>
      </w:r>
      <w:r>
        <w:rPr>
          <w:rFonts w:ascii="Times New Roman" w:hAnsi="Times New Roman"/>
          <w:color w:val="000000"/>
          <w:sz w:val="24"/>
          <w:szCs w:val="24"/>
        </w:rPr>
        <w:t xml:space="preserve"> </w:t>
      </w:r>
      <w:r w:rsidRPr="006D435B">
        <w:rPr>
          <w:rFonts w:ascii="Times New Roman" w:hAnsi="Times New Roman"/>
          <w:color w:val="000000"/>
          <w:sz w:val="24"/>
          <w:szCs w:val="24"/>
        </w:rPr>
        <w:t>63</w:t>
      </w:r>
      <w:r>
        <w:rPr>
          <w:rFonts w:ascii="Times New Roman" w:hAnsi="Times New Roman"/>
          <w:color w:val="000000"/>
          <w:sz w:val="24"/>
          <w:szCs w:val="24"/>
        </w:rPr>
        <w:t xml:space="preserve"> б.</w:t>
      </w:r>
      <w:r w:rsidRPr="006D435B">
        <w:rPr>
          <w:rFonts w:ascii="Times New Roman" w:hAnsi="Times New Roman"/>
          <w:color w:val="000000"/>
          <w:sz w:val="24"/>
          <w:szCs w:val="24"/>
        </w:rPr>
        <w:t xml:space="preserve">). </w:t>
      </w:r>
      <w:r w:rsidRPr="00224F7B">
        <w:rPr>
          <w:rFonts w:ascii="Times New Roman" w:hAnsi="Times New Roman"/>
          <w:color w:val="000000"/>
          <w:sz w:val="24"/>
          <w:szCs w:val="24"/>
        </w:rPr>
        <w:t xml:space="preserve">Количество участников по области, получивших 100 баллов по предмету – </w:t>
      </w:r>
      <w:r>
        <w:rPr>
          <w:rFonts w:ascii="Times New Roman" w:hAnsi="Times New Roman"/>
          <w:color w:val="000000"/>
          <w:sz w:val="24"/>
          <w:szCs w:val="24"/>
        </w:rPr>
        <w:t>1</w:t>
      </w:r>
      <w:r w:rsidRPr="00224F7B">
        <w:rPr>
          <w:rFonts w:ascii="Times New Roman" w:hAnsi="Times New Roman"/>
          <w:color w:val="000000"/>
          <w:sz w:val="24"/>
          <w:szCs w:val="24"/>
        </w:rPr>
        <w:t xml:space="preserve"> человек. </w:t>
      </w:r>
    </w:p>
    <w:p w14:paraId="1459A08A" w14:textId="77777777" w:rsidR="00DB5DDA" w:rsidRPr="00FF696F" w:rsidRDefault="00DB5DDA" w:rsidP="00DB5DDA">
      <w:pPr>
        <w:spacing w:after="0"/>
        <w:ind w:firstLine="709"/>
        <w:jc w:val="both"/>
        <w:rPr>
          <w:rFonts w:ascii="Times New Roman" w:hAnsi="Times New Roman"/>
          <w:color w:val="000000"/>
          <w:sz w:val="24"/>
          <w:szCs w:val="24"/>
        </w:rPr>
      </w:pPr>
      <w:r w:rsidRPr="006D435B">
        <w:rPr>
          <w:rFonts w:ascii="Times New Roman" w:hAnsi="Times New Roman"/>
          <w:color w:val="000000"/>
          <w:sz w:val="24"/>
          <w:szCs w:val="24"/>
        </w:rPr>
        <w:t>На протяжении трех лет отсутствуют выпускники, набравшие более 81 балла в ЕГЭ по географии</w:t>
      </w:r>
      <w:r w:rsidRPr="00FF696F">
        <w:rPr>
          <w:rFonts w:ascii="Times New Roman" w:hAnsi="Times New Roman"/>
          <w:color w:val="000000"/>
          <w:sz w:val="24"/>
          <w:szCs w:val="24"/>
        </w:rPr>
        <w:t xml:space="preserve">. </w:t>
      </w:r>
    </w:p>
    <w:p w14:paraId="73ACC6DD" w14:textId="5F43753F" w:rsidR="00DB5DDA" w:rsidRDefault="00DB5DDA" w:rsidP="00630E42">
      <w:pPr>
        <w:pStyle w:val="a3"/>
        <w:spacing w:after="0"/>
        <w:ind w:left="0" w:firstLine="709"/>
        <w:jc w:val="both"/>
        <w:rPr>
          <w:rFonts w:ascii="Times New Roman" w:hAnsi="Times New Roman"/>
          <w:color w:val="000000"/>
          <w:sz w:val="24"/>
          <w:szCs w:val="24"/>
        </w:rPr>
      </w:pPr>
      <w:r w:rsidRPr="003861F9">
        <w:rPr>
          <w:rFonts w:ascii="Times New Roman" w:hAnsi="Times New Roman"/>
          <w:color w:val="000000"/>
          <w:sz w:val="24"/>
          <w:szCs w:val="24"/>
        </w:rPr>
        <w:t xml:space="preserve">На </w:t>
      </w:r>
      <w:r w:rsidRPr="00630E42">
        <w:rPr>
          <w:rFonts w:ascii="Times New Roman" w:hAnsi="Times New Roman"/>
          <w:color w:val="000000"/>
          <w:sz w:val="24"/>
          <w:szCs w:val="24"/>
        </w:rPr>
        <w:t>ЕГЭ по английскому языку</w:t>
      </w:r>
      <w:r w:rsidRPr="003861F9">
        <w:rPr>
          <w:rFonts w:ascii="Times New Roman" w:hAnsi="Times New Roman"/>
          <w:color w:val="000000"/>
          <w:sz w:val="24"/>
          <w:szCs w:val="24"/>
        </w:rPr>
        <w:t xml:space="preserve"> было зарегистрировано 1</w:t>
      </w:r>
      <w:r>
        <w:rPr>
          <w:rFonts w:ascii="Times New Roman" w:hAnsi="Times New Roman"/>
          <w:color w:val="000000"/>
          <w:sz w:val="24"/>
          <w:szCs w:val="24"/>
        </w:rPr>
        <w:t xml:space="preserve">9 </w:t>
      </w:r>
      <w:r w:rsidRPr="003861F9">
        <w:rPr>
          <w:rFonts w:ascii="Times New Roman" w:hAnsi="Times New Roman"/>
          <w:color w:val="000000"/>
          <w:sz w:val="24"/>
          <w:szCs w:val="24"/>
        </w:rPr>
        <w:t>человек (</w:t>
      </w:r>
      <w:r>
        <w:rPr>
          <w:rFonts w:ascii="Times New Roman" w:hAnsi="Times New Roman"/>
          <w:color w:val="000000"/>
          <w:sz w:val="24"/>
          <w:szCs w:val="24"/>
        </w:rPr>
        <w:t xml:space="preserve">2022 г.-16 чел., </w:t>
      </w:r>
      <w:r w:rsidRPr="003861F9">
        <w:rPr>
          <w:rFonts w:ascii="Times New Roman" w:hAnsi="Times New Roman"/>
          <w:color w:val="000000"/>
          <w:sz w:val="24"/>
          <w:szCs w:val="24"/>
        </w:rPr>
        <w:t>2021г. -14 чел.). Приняли участие все зарегистрированные, что составило 100 % (</w:t>
      </w:r>
      <w:r>
        <w:rPr>
          <w:rFonts w:ascii="Times New Roman" w:hAnsi="Times New Roman"/>
          <w:color w:val="000000"/>
          <w:sz w:val="24"/>
          <w:szCs w:val="24"/>
        </w:rPr>
        <w:t xml:space="preserve">2022г.- 100%, </w:t>
      </w:r>
      <w:r w:rsidRPr="003861F9">
        <w:rPr>
          <w:rFonts w:ascii="Times New Roman" w:hAnsi="Times New Roman"/>
          <w:color w:val="000000"/>
          <w:sz w:val="24"/>
          <w:szCs w:val="24"/>
        </w:rPr>
        <w:t xml:space="preserve">2021г. – 92,86%). </w:t>
      </w:r>
    </w:p>
    <w:p w14:paraId="4655F423" w14:textId="6AEF44E2" w:rsidR="00DB5DDA" w:rsidRPr="003861F9" w:rsidRDefault="00630E42" w:rsidP="00DB5DDA">
      <w:pPr>
        <w:spacing w:after="0"/>
        <w:ind w:firstLine="709"/>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833AAD">
        <w:rPr>
          <w:rFonts w:ascii="Times New Roman" w:hAnsi="Times New Roman"/>
          <w:color w:val="000000"/>
          <w:sz w:val="24"/>
          <w:szCs w:val="24"/>
        </w:rPr>
        <w:t>72</w:t>
      </w:r>
      <w:r>
        <w:rPr>
          <w:rFonts w:ascii="Times New Roman" w:hAnsi="Times New Roman"/>
          <w:color w:val="000000"/>
          <w:sz w:val="24"/>
          <w:szCs w:val="24"/>
        </w:rPr>
        <w:t xml:space="preserve">. </w:t>
      </w:r>
      <w:r w:rsidR="00DB5DDA" w:rsidRPr="003861F9">
        <w:rPr>
          <w:rFonts w:ascii="Times New Roman" w:hAnsi="Times New Roman"/>
          <w:color w:val="000000"/>
          <w:sz w:val="24"/>
          <w:szCs w:val="24"/>
        </w:rPr>
        <w:t>Количество участников ЕГЭ в районе по категориям</w:t>
      </w:r>
    </w:p>
    <w:tbl>
      <w:tblPr>
        <w:tblStyle w:val="afa"/>
        <w:tblW w:w="7791" w:type="dxa"/>
        <w:jc w:val="center"/>
        <w:tblLook w:val="04A0" w:firstRow="1" w:lastRow="0" w:firstColumn="1" w:lastColumn="0" w:noHBand="0" w:noVBand="1"/>
      </w:tblPr>
      <w:tblGrid>
        <w:gridCol w:w="4815"/>
        <w:gridCol w:w="992"/>
        <w:gridCol w:w="992"/>
        <w:gridCol w:w="992"/>
      </w:tblGrid>
      <w:tr w:rsidR="00DB5DDA" w:rsidRPr="003861F9" w14:paraId="5CC56411" w14:textId="77777777" w:rsidTr="006B20DD">
        <w:trPr>
          <w:trHeight w:val="312"/>
          <w:jc w:val="center"/>
        </w:trPr>
        <w:tc>
          <w:tcPr>
            <w:tcW w:w="4815" w:type="dxa"/>
            <w:vMerge w:val="restart"/>
          </w:tcPr>
          <w:p w14:paraId="6A83B343" w14:textId="77777777" w:rsidR="00DB5DDA" w:rsidRPr="003861F9" w:rsidRDefault="00DB5DDA" w:rsidP="006B20DD">
            <w:pPr>
              <w:jc w:val="both"/>
              <w:rPr>
                <w:rFonts w:ascii="Times New Roman" w:hAnsi="Times New Roman"/>
                <w:color w:val="000000"/>
                <w:sz w:val="24"/>
                <w:szCs w:val="24"/>
              </w:rPr>
            </w:pPr>
          </w:p>
          <w:p w14:paraId="5980F54B" w14:textId="77777777" w:rsidR="00DB5DDA" w:rsidRPr="003861F9" w:rsidRDefault="00DB5DDA" w:rsidP="006B20DD">
            <w:pPr>
              <w:jc w:val="both"/>
              <w:rPr>
                <w:rFonts w:ascii="Times New Roman" w:hAnsi="Times New Roman"/>
                <w:color w:val="000000"/>
                <w:sz w:val="24"/>
                <w:szCs w:val="24"/>
              </w:rPr>
            </w:pPr>
            <w:r w:rsidRPr="003861F9">
              <w:rPr>
                <w:rFonts w:ascii="Times New Roman" w:hAnsi="Times New Roman"/>
                <w:color w:val="000000"/>
                <w:sz w:val="24"/>
                <w:szCs w:val="24"/>
              </w:rPr>
              <w:t xml:space="preserve">Всего участников </w:t>
            </w:r>
            <w:proofErr w:type="gramStart"/>
            <w:r w:rsidRPr="003861F9">
              <w:rPr>
                <w:rFonts w:ascii="Times New Roman" w:hAnsi="Times New Roman"/>
                <w:color w:val="000000"/>
                <w:sz w:val="24"/>
                <w:szCs w:val="24"/>
              </w:rPr>
              <w:t>ЕГЭ  по</w:t>
            </w:r>
            <w:proofErr w:type="gramEnd"/>
            <w:r w:rsidRPr="003861F9">
              <w:rPr>
                <w:rFonts w:ascii="Times New Roman" w:hAnsi="Times New Roman"/>
                <w:color w:val="000000"/>
                <w:sz w:val="24"/>
                <w:szCs w:val="24"/>
              </w:rPr>
              <w:t xml:space="preserve"> предмету</w:t>
            </w:r>
          </w:p>
        </w:tc>
        <w:tc>
          <w:tcPr>
            <w:tcW w:w="992" w:type="dxa"/>
          </w:tcPr>
          <w:p w14:paraId="434F23ED"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2021 г.</w:t>
            </w:r>
          </w:p>
        </w:tc>
        <w:tc>
          <w:tcPr>
            <w:tcW w:w="992" w:type="dxa"/>
          </w:tcPr>
          <w:p w14:paraId="4E22013B"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2022</w:t>
            </w:r>
            <w:r>
              <w:rPr>
                <w:rFonts w:ascii="Times New Roman" w:hAnsi="Times New Roman"/>
                <w:color w:val="000000"/>
                <w:sz w:val="24"/>
                <w:szCs w:val="24"/>
              </w:rPr>
              <w:t xml:space="preserve"> </w:t>
            </w:r>
            <w:r w:rsidRPr="003861F9">
              <w:rPr>
                <w:rFonts w:ascii="Times New Roman" w:hAnsi="Times New Roman"/>
                <w:color w:val="000000"/>
                <w:sz w:val="24"/>
                <w:szCs w:val="24"/>
              </w:rPr>
              <w:t>г.</w:t>
            </w:r>
          </w:p>
        </w:tc>
        <w:tc>
          <w:tcPr>
            <w:tcW w:w="992" w:type="dxa"/>
          </w:tcPr>
          <w:p w14:paraId="09960EE0" w14:textId="77777777" w:rsidR="00DB5DDA" w:rsidRPr="003861F9" w:rsidRDefault="00DB5DDA" w:rsidP="006B20DD">
            <w:pPr>
              <w:jc w:val="center"/>
              <w:rPr>
                <w:rFonts w:ascii="Times New Roman" w:hAnsi="Times New Roman"/>
                <w:color w:val="000000"/>
                <w:sz w:val="24"/>
                <w:szCs w:val="24"/>
              </w:rPr>
            </w:pPr>
            <w:r>
              <w:rPr>
                <w:rFonts w:ascii="Times New Roman" w:hAnsi="Times New Roman"/>
                <w:color w:val="000000"/>
                <w:sz w:val="24"/>
                <w:szCs w:val="24"/>
              </w:rPr>
              <w:t>2023 г.</w:t>
            </w:r>
          </w:p>
        </w:tc>
      </w:tr>
      <w:tr w:rsidR="00DB5DDA" w:rsidRPr="003861F9" w14:paraId="12174E52" w14:textId="77777777" w:rsidTr="006B20DD">
        <w:trPr>
          <w:trHeight w:val="324"/>
          <w:jc w:val="center"/>
        </w:trPr>
        <w:tc>
          <w:tcPr>
            <w:tcW w:w="4815" w:type="dxa"/>
            <w:vMerge/>
          </w:tcPr>
          <w:p w14:paraId="1B9CBEF6" w14:textId="77777777" w:rsidR="00DB5DDA" w:rsidRPr="003861F9" w:rsidRDefault="00DB5DDA" w:rsidP="006B20DD">
            <w:pPr>
              <w:jc w:val="both"/>
              <w:rPr>
                <w:rFonts w:ascii="Times New Roman" w:hAnsi="Times New Roman"/>
                <w:color w:val="000000"/>
                <w:sz w:val="24"/>
                <w:szCs w:val="24"/>
              </w:rPr>
            </w:pPr>
          </w:p>
        </w:tc>
        <w:tc>
          <w:tcPr>
            <w:tcW w:w="992" w:type="dxa"/>
          </w:tcPr>
          <w:p w14:paraId="6756B496"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13</w:t>
            </w:r>
          </w:p>
        </w:tc>
        <w:tc>
          <w:tcPr>
            <w:tcW w:w="992" w:type="dxa"/>
          </w:tcPr>
          <w:p w14:paraId="045ADACD"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16</w:t>
            </w:r>
          </w:p>
        </w:tc>
        <w:tc>
          <w:tcPr>
            <w:tcW w:w="992" w:type="dxa"/>
          </w:tcPr>
          <w:p w14:paraId="2C88AB10" w14:textId="77777777" w:rsidR="00DB5DDA" w:rsidRPr="003861F9" w:rsidRDefault="00DB5DDA" w:rsidP="006B20DD">
            <w:pPr>
              <w:jc w:val="center"/>
              <w:rPr>
                <w:rFonts w:ascii="Times New Roman" w:hAnsi="Times New Roman"/>
                <w:color w:val="000000"/>
                <w:sz w:val="24"/>
                <w:szCs w:val="24"/>
              </w:rPr>
            </w:pPr>
            <w:r>
              <w:rPr>
                <w:rFonts w:ascii="Times New Roman" w:hAnsi="Times New Roman"/>
                <w:color w:val="000000"/>
                <w:sz w:val="24"/>
                <w:szCs w:val="24"/>
              </w:rPr>
              <w:t>19</w:t>
            </w:r>
          </w:p>
        </w:tc>
      </w:tr>
      <w:tr w:rsidR="00DB5DDA" w:rsidRPr="003861F9" w14:paraId="5E1D34D4" w14:textId="77777777" w:rsidTr="006B20DD">
        <w:trPr>
          <w:jc w:val="center"/>
        </w:trPr>
        <w:tc>
          <w:tcPr>
            <w:tcW w:w="4815" w:type="dxa"/>
          </w:tcPr>
          <w:p w14:paraId="23245A89" w14:textId="77777777" w:rsidR="00DB5DDA" w:rsidRPr="003861F9" w:rsidRDefault="00DB5DDA" w:rsidP="006B20DD">
            <w:pPr>
              <w:jc w:val="both"/>
              <w:rPr>
                <w:rFonts w:ascii="Times New Roman" w:hAnsi="Times New Roman"/>
                <w:color w:val="000000"/>
                <w:sz w:val="24"/>
                <w:szCs w:val="24"/>
              </w:rPr>
            </w:pPr>
            <w:r w:rsidRPr="003861F9">
              <w:rPr>
                <w:rFonts w:ascii="Times New Roman" w:hAnsi="Times New Roman"/>
                <w:color w:val="000000"/>
                <w:sz w:val="24"/>
                <w:szCs w:val="24"/>
              </w:rPr>
              <w:t>Из них:</w:t>
            </w:r>
          </w:p>
          <w:p w14:paraId="44B1FCD5" w14:textId="77777777" w:rsidR="00DB5DDA" w:rsidRPr="003861F9" w:rsidRDefault="00DB5DDA" w:rsidP="006B20DD">
            <w:pPr>
              <w:jc w:val="both"/>
              <w:rPr>
                <w:rFonts w:ascii="Times New Roman" w:hAnsi="Times New Roman"/>
                <w:color w:val="000000"/>
                <w:sz w:val="24"/>
                <w:szCs w:val="24"/>
              </w:rPr>
            </w:pPr>
            <w:r w:rsidRPr="003861F9">
              <w:rPr>
                <w:rFonts w:ascii="Times New Roman" w:hAnsi="Times New Roman"/>
                <w:color w:val="000000"/>
                <w:sz w:val="24"/>
                <w:szCs w:val="24"/>
              </w:rPr>
              <w:t>- ВТГ, обучающиеся по СОО</w:t>
            </w:r>
          </w:p>
        </w:tc>
        <w:tc>
          <w:tcPr>
            <w:tcW w:w="992" w:type="dxa"/>
          </w:tcPr>
          <w:p w14:paraId="7B3D40A8"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13</w:t>
            </w:r>
          </w:p>
        </w:tc>
        <w:tc>
          <w:tcPr>
            <w:tcW w:w="992" w:type="dxa"/>
          </w:tcPr>
          <w:p w14:paraId="77E65F98"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14</w:t>
            </w:r>
          </w:p>
        </w:tc>
        <w:tc>
          <w:tcPr>
            <w:tcW w:w="992" w:type="dxa"/>
          </w:tcPr>
          <w:p w14:paraId="5BEE4014" w14:textId="77777777" w:rsidR="00DB5DDA" w:rsidRPr="003861F9" w:rsidRDefault="00DB5DDA" w:rsidP="006B20DD">
            <w:pPr>
              <w:jc w:val="center"/>
              <w:rPr>
                <w:rFonts w:ascii="Times New Roman" w:hAnsi="Times New Roman"/>
                <w:color w:val="000000"/>
                <w:sz w:val="24"/>
                <w:szCs w:val="24"/>
              </w:rPr>
            </w:pPr>
            <w:r>
              <w:rPr>
                <w:rFonts w:ascii="Times New Roman" w:hAnsi="Times New Roman"/>
                <w:color w:val="000000"/>
                <w:sz w:val="24"/>
                <w:szCs w:val="24"/>
              </w:rPr>
              <w:t>18</w:t>
            </w:r>
          </w:p>
        </w:tc>
      </w:tr>
      <w:tr w:rsidR="00DB5DDA" w:rsidRPr="003861F9" w14:paraId="6BE2BA62" w14:textId="77777777" w:rsidTr="006B20DD">
        <w:trPr>
          <w:jc w:val="center"/>
        </w:trPr>
        <w:tc>
          <w:tcPr>
            <w:tcW w:w="4815" w:type="dxa"/>
          </w:tcPr>
          <w:p w14:paraId="218082A2" w14:textId="77777777" w:rsidR="00DB5DDA" w:rsidRPr="003861F9" w:rsidRDefault="00DB5DDA" w:rsidP="006B20DD">
            <w:pPr>
              <w:jc w:val="both"/>
              <w:rPr>
                <w:rFonts w:ascii="Times New Roman" w:hAnsi="Times New Roman"/>
                <w:color w:val="000000"/>
                <w:sz w:val="24"/>
                <w:szCs w:val="24"/>
              </w:rPr>
            </w:pPr>
            <w:r w:rsidRPr="003861F9">
              <w:rPr>
                <w:rFonts w:ascii="Times New Roman" w:hAnsi="Times New Roman"/>
                <w:color w:val="000000"/>
                <w:sz w:val="24"/>
                <w:szCs w:val="24"/>
              </w:rPr>
              <w:t>- ВТГ, обучающиеся по СПО</w:t>
            </w:r>
          </w:p>
        </w:tc>
        <w:tc>
          <w:tcPr>
            <w:tcW w:w="992" w:type="dxa"/>
          </w:tcPr>
          <w:p w14:paraId="5A203D9E"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w:t>
            </w:r>
          </w:p>
        </w:tc>
        <w:tc>
          <w:tcPr>
            <w:tcW w:w="992" w:type="dxa"/>
          </w:tcPr>
          <w:p w14:paraId="21E8BC27"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w:t>
            </w:r>
          </w:p>
        </w:tc>
        <w:tc>
          <w:tcPr>
            <w:tcW w:w="992" w:type="dxa"/>
          </w:tcPr>
          <w:p w14:paraId="7886F144" w14:textId="77777777" w:rsidR="00DB5DDA" w:rsidRPr="003861F9" w:rsidRDefault="00DB5DDA" w:rsidP="006B20DD">
            <w:pPr>
              <w:jc w:val="center"/>
              <w:rPr>
                <w:rFonts w:ascii="Times New Roman" w:hAnsi="Times New Roman"/>
                <w:color w:val="000000"/>
                <w:sz w:val="24"/>
                <w:szCs w:val="24"/>
              </w:rPr>
            </w:pPr>
            <w:r>
              <w:rPr>
                <w:rFonts w:ascii="Times New Roman" w:hAnsi="Times New Roman"/>
                <w:color w:val="000000"/>
                <w:sz w:val="24"/>
                <w:szCs w:val="24"/>
              </w:rPr>
              <w:t>-</w:t>
            </w:r>
          </w:p>
        </w:tc>
      </w:tr>
      <w:tr w:rsidR="00DB5DDA" w:rsidRPr="003861F9" w14:paraId="64389646" w14:textId="77777777" w:rsidTr="006B20DD">
        <w:trPr>
          <w:jc w:val="center"/>
        </w:trPr>
        <w:tc>
          <w:tcPr>
            <w:tcW w:w="4815" w:type="dxa"/>
          </w:tcPr>
          <w:p w14:paraId="74152507" w14:textId="77777777" w:rsidR="00DB5DDA" w:rsidRPr="003861F9" w:rsidRDefault="00DB5DDA" w:rsidP="006B20DD">
            <w:pPr>
              <w:jc w:val="both"/>
              <w:rPr>
                <w:rFonts w:ascii="Times New Roman" w:hAnsi="Times New Roman"/>
                <w:color w:val="000000"/>
                <w:sz w:val="24"/>
                <w:szCs w:val="24"/>
              </w:rPr>
            </w:pPr>
            <w:r w:rsidRPr="003861F9">
              <w:rPr>
                <w:rFonts w:ascii="Times New Roman" w:hAnsi="Times New Roman"/>
                <w:color w:val="000000"/>
                <w:sz w:val="24"/>
                <w:szCs w:val="24"/>
              </w:rPr>
              <w:t>- ВТГ, Школы-интерната</w:t>
            </w:r>
            <w:r>
              <w:rPr>
                <w:rFonts w:ascii="Times New Roman" w:hAnsi="Times New Roman"/>
                <w:color w:val="000000"/>
                <w:sz w:val="24"/>
                <w:szCs w:val="24"/>
              </w:rPr>
              <w:t xml:space="preserve"> №24 ОАО «РЖД»</w:t>
            </w:r>
          </w:p>
        </w:tc>
        <w:tc>
          <w:tcPr>
            <w:tcW w:w="992" w:type="dxa"/>
          </w:tcPr>
          <w:p w14:paraId="6A3A7F3E"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w:t>
            </w:r>
          </w:p>
        </w:tc>
        <w:tc>
          <w:tcPr>
            <w:tcW w:w="992" w:type="dxa"/>
          </w:tcPr>
          <w:p w14:paraId="6130578C" w14:textId="77777777" w:rsidR="00DB5DDA" w:rsidRPr="003861F9" w:rsidRDefault="00DB5DDA" w:rsidP="006B20DD">
            <w:pPr>
              <w:jc w:val="center"/>
              <w:rPr>
                <w:rFonts w:ascii="Times New Roman" w:hAnsi="Times New Roman"/>
                <w:color w:val="000000"/>
                <w:sz w:val="24"/>
                <w:szCs w:val="24"/>
              </w:rPr>
            </w:pPr>
            <w:r w:rsidRPr="003861F9">
              <w:rPr>
                <w:rFonts w:ascii="Times New Roman" w:hAnsi="Times New Roman"/>
                <w:color w:val="000000"/>
                <w:sz w:val="24"/>
                <w:szCs w:val="24"/>
              </w:rPr>
              <w:t>2</w:t>
            </w:r>
          </w:p>
        </w:tc>
        <w:tc>
          <w:tcPr>
            <w:tcW w:w="992" w:type="dxa"/>
          </w:tcPr>
          <w:p w14:paraId="169B7087" w14:textId="77777777" w:rsidR="00DB5DDA" w:rsidRPr="003861F9" w:rsidRDefault="00DB5DDA" w:rsidP="006B20DD">
            <w:pPr>
              <w:jc w:val="center"/>
              <w:rPr>
                <w:rFonts w:ascii="Times New Roman" w:hAnsi="Times New Roman"/>
                <w:color w:val="000000"/>
                <w:sz w:val="24"/>
                <w:szCs w:val="24"/>
              </w:rPr>
            </w:pPr>
            <w:r>
              <w:rPr>
                <w:rFonts w:ascii="Times New Roman" w:hAnsi="Times New Roman"/>
                <w:color w:val="000000"/>
                <w:sz w:val="24"/>
                <w:szCs w:val="24"/>
              </w:rPr>
              <w:t>1</w:t>
            </w:r>
          </w:p>
        </w:tc>
      </w:tr>
    </w:tbl>
    <w:p w14:paraId="69E9F436" w14:textId="77777777" w:rsidR="00DB5DDA" w:rsidRDefault="00DB5DDA" w:rsidP="00DB5DDA">
      <w:pPr>
        <w:spacing w:after="0"/>
        <w:ind w:firstLine="709"/>
        <w:jc w:val="center"/>
        <w:rPr>
          <w:rFonts w:ascii="Times New Roman" w:hAnsi="Times New Roman"/>
          <w:color w:val="000000"/>
          <w:sz w:val="24"/>
          <w:szCs w:val="24"/>
        </w:rPr>
      </w:pPr>
    </w:p>
    <w:p w14:paraId="6C58B1B0" w14:textId="650787AA" w:rsidR="00DB5DDA" w:rsidRPr="00630E42" w:rsidRDefault="00DB5DDA" w:rsidP="00630E42">
      <w:pPr>
        <w:spacing w:after="0"/>
        <w:ind w:firstLine="709"/>
        <w:jc w:val="center"/>
        <w:rPr>
          <w:rFonts w:ascii="Times New Roman" w:hAnsi="Times New Roman"/>
          <w:color w:val="000000"/>
          <w:sz w:val="24"/>
          <w:szCs w:val="24"/>
          <w:highlight w:val="yellow"/>
        </w:rPr>
      </w:pPr>
      <w:r w:rsidRPr="003861F9">
        <w:rPr>
          <w:rFonts w:ascii="Times New Roman" w:hAnsi="Times New Roman"/>
          <w:noProof/>
          <w:color w:val="000000"/>
          <w:sz w:val="24"/>
          <w:szCs w:val="24"/>
          <w:highlight w:val="yellow"/>
        </w:rPr>
        <w:drawing>
          <wp:inline distT="0" distB="0" distL="0" distR="0" wp14:anchorId="0A1C72C6" wp14:editId="006BD134">
            <wp:extent cx="4743450" cy="2245178"/>
            <wp:effectExtent l="0" t="0" r="0" b="3175"/>
            <wp:docPr id="1087181771" name="Диаграмма 1087181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9B09FD0" w14:textId="4540A1CF" w:rsidR="00630E42" w:rsidRPr="003861F9" w:rsidRDefault="00630E42" w:rsidP="00630E42">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Рисунок </w:t>
      </w:r>
      <w:r w:rsidR="00833AAD">
        <w:rPr>
          <w:rFonts w:ascii="Times New Roman" w:hAnsi="Times New Roman"/>
          <w:color w:val="000000"/>
          <w:sz w:val="24"/>
          <w:szCs w:val="24"/>
        </w:rPr>
        <w:t>89</w:t>
      </w:r>
      <w:r>
        <w:rPr>
          <w:rFonts w:ascii="Times New Roman" w:hAnsi="Times New Roman"/>
          <w:color w:val="000000"/>
          <w:sz w:val="24"/>
          <w:szCs w:val="24"/>
        </w:rPr>
        <w:t xml:space="preserve">. </w:t>
      </w:r>
      <w:r w:rsidRPr="003861F9">
        <w:rPr>
          <w:rFonts w:ascii="Times New Roman" w:hAnsi="Times New Roman"/>
          <w:color w:val="000000"/>
          <w:sz w:val="24"/>
          <w:szCs w:val="24"/>
        </w:rPr>
        <w:t xml:space="preserve">Количество участников ЕГЭ по </w:t>
      </w:r>
      <w:r>
        <w:rPr>
          <w:rFonts w:ascii="Times New Roman" w:hAnsi="Times New Roman"/>
          <w:color w:val="000000"/>
          <w:sz w:val="24"/>
          <w:szCs w:val="24"/>
        </w:rPr>
        <w:t>английскому языку</w:t>
      </w:r>
      <w:r w:rsidRPr="003861F9">
        <w:rPr>
          <w:rFonts w:ascii="Times New Roman" w:hAnsi="Times New Roman"/>
          <w:color w:val="000000"/>
          <w:sz w:val="24"/>
          <w:szCs w:val="24"/>
        </w:rPr>
        <w:t xml:space="preserve"> по району</w:t>
      </w:r>
    </w:p>
    <w:p w14:paraId="21A5A281" w14:textId="17EFC93A" w:rsidR="00DB5DDA" w:rsidRDefault="00DB5DDA" w:rsidP="00DB5DDA">
      <w:pPr>
        <w:spacing w:after="0"/>
        <w:ind w:firstLine="709"/>
        <w:jc w:val="center"/>
        <w:rPr>
          <w:rFonts w:ascii="Times New Roman" w:hAnsi="Times New Roman"/>
          <w:color w:val="000000"/>
          <w:sz w:val="24"/>
          <w:szCs w:val="24"/>
        </w:rPr>
      </w:pPr>
    </w:p>
    <w:p w14:paraId="6A57E230" w14:textId="77777777" w:rsidR="00DB5DDA" w:rsidRDefault="00DB5DDA" w:rsidP="00DB5DDA">
      <w:pPr>
        <w:spacing w:after="0"/>
        <w:ind w:firstLine="709"/>
        <w:jc w:val="center"/>
        <w:rPr>
          <w:rFonts w:ascii="Times New Roman" w:hAnsi="Times New Roman"/>
          <w:color w:val="000000"/>
          <w:sz w:val="24"/>
          <w:szCs w:val="24"/>
        </w:rPr>
      </w:pPr>
    </w:p>
    <w:p w14:paraId="2DD4FEE5" w14:textId="77777777" w:rsidR="00DB5DDA" w:rsidRPr="003861F9" w:rsidRDefault="00DB5DDA" w:rsidP="00DB5DDA">
      <w:pPr>
        <w:spacing w:after="0"/>
        <w:ind w:firstLine="709"/>
        <w:jc w:val="center"/>
        <w:rPr>
          <w:rFonts w:ascii="Times New Roman" w:hAnsi="Times New Roman"/>
          <w:color w:val="000000"/>
          <w:sz w:val="24"/>
          <w:szCs w:val="24"/>
          <w:highlight w:val="yellow"/>
        </w:rPr>
      </w:pPr>
      <w:r w:rsidRPr="003861F9">
        <w:rPr>
          <w:rFonts w:ascii="Times New Roman" w:hAnsi="Times New Roman"/>
          <w:noProof/>
          <w:color w:val="000000"/>
          <w:sz w:val="24"/>
          <w:szCs w:val="24"/>
          <w:highlight w:val="yellow"/>
        </w:rPr>
        <w:lastRenderedPageBreak/>
        <w:drawing>
          <wp:inline distT="0" distB="0" distL="0" distR="0" wp14:anchorId="43455F01" wp14:editId="575A7C29">
            <wp:extent cx="4743450" cy="2245178"/>
            <wp:effectExtent l="0" t="0" r="0" b="3175"/>
            <wp:docPr id="1497993281" name="Диаграмма 1497993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6EDE034" w14:textId="7340867A" w:rsidR="00630E42" w:rsidRDefault="00630E42" w:rsidP="00630E42">
      <w:pPr>
        <w:spacing w:after="0"/>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Рисунок </w:t>
      </w:r>
      <w:r w:rsidR="00833AAD">
        <w:rPr>
          <w:rFonts w:ascii="Times New Roman" w:hAnsi="Times New Roman"/>
          <w:color w:val="000000"/>
          <w:sz w:val="24"/>
          <w:szCs w:val="24"/>
        </w:rPr>
        <w:t xml:space="preserve"> 90</w:t>
      </w:r>
      <w:proofErr w:type="gramEnd"/>
      <w:r>
        <w:rPr>
          <w:rFonts w:ascii="Times New Roman" w:hAnsi="Times New Roman"/>
          <w:color w:val="000000"/>
          <w:sz w:val="24"/>
          <w:szCs w:val="24"/>
        </w:rPr>
        <w:t>. Доля выпускников, выбравших английский язык, по отношению к общему количеству выпускников ОО</w:t>
      </w:r>
    </w:p>
    <w:p w14:paraId="5F436A23" w14:textId="5B6A257E" w:rsidR="00DB5DDA" w:rsidRPr="003861F9" w:rsidRDefault="00DB5DDA" w:rsidP="00DB5DDA">
      <w:pPr>
        <w:spacing w:after="0"/>
        <w:ind w:firstLine="709"/>
        <w:jc w:val="both"/>
        <w:rPr>
          <w:rFonts w:ascii="Times New Roman" w:hAnsi="Times New Roman"/>
          <w:color w:val="000000"/>
          <w:sz w:val="24"/>
          <w:szCs w:val="24"/>
          <w:highlight w:val="yellow"/>
        </w:rPr>
      </w:pPr>
      <w:r w:rsidRPr="00235384">
        <w:rPr>
          <w:rFonts w:ascii="Times New Roman" w:hAnsi="Times New Roman"/>
          <w:color w:val="000000"/>
          <w:sz w:val="24"/>
          <w:szCs w:val="24"/>
        </w:rPr>
        <w:t>Общее количество выпускников в сравнении с</w:t>
      </w:r>
      <w:r>
        <w:rPr>
          <w:rFonts w:ascii="Times New Roman" w:hAnsi="Times New Roman"/>
          <w:color w:val="000000"/>
          <w:sz w:val="24"/>
          <w:szCs w:val="24"/>
        </w:rPr>
        <w:t xml:space="preserve"> предыдущими годами и составило 19 человек (2022г.-16 чел.,</w:t>
      </w:r>
      <w:r w:rsidRPr="00235384">
        <w:rPr>
          <w:rFonts w:ascii="Times New Roman" w:hAnsi="Times New Roman"/>
          <w:color w:val="000000"/>
          <w:sz w:val="24"/>
          <w:szCs w:val="24"/>
        </w:rPr>
        <w:t xml:space="preserve"> 2021 г </w:t>
      </w:r>
      <w:r>
        <w:rPr>
          <w:rFonts w:ascii="Times New Roman" w:hAnsi="Times New Roman"/>
          <w:color w:val="000000"/>
          <w:sz w:val="24"/>
          <w:szCs w:val="24"/>
        </w:rPr>
        <w:t>-</w:t>
      </w:r>
      <w:r w:rsidRPr="00235384">
        <w:rPr>
          <w:rFonts w:ascii="Times New Roman" w:hAnsi="Times New Roman"/>
          <w:color w:val="000000"/>
          <w:sz w:val="24"/>
          <w:szCs w:val="24"/>
        </w:rPr>
        <w:t>13 чел.), Небольшое количество экзаменуемых по английскому языку обусловлено выбором</w:t>
      </w:r>
      <w:r>
        <w:rPr>
          <w:rFonts w:ascii="Times New Roman" w:hAnsi="Times New Roman"/>
          <w:color w:val="000000"/>
          <w:sz w:val="24"/>
          <w:szCs w:val="24"/>
        </w:rPr>
        <w:t xml:space="preserve"> </w:t>
      </w:r>
      <w:r w:rsidRPr="00235384">
        <w:rPr>
          <w:rFonts w:ascii="Times New Roman" w:hAnsi="Times New Roman"/>
          <w:color w:val="000000"/>
          <w:sz w:val="24"/>
          <w:szCs w:val="24"/>
        </w:rPr>
        <w:t>гуманитарного направления в вузах, требующих иностранный язык в качестве</w:t>
      </w:r>
      <w:r>
        <w:rPr>
          <w:rFonts w:ascii="Times New Roman" w:hAnsi="Times New Roman"/>
          <w:color w:val="000000"/>
          <w:sz w:val="24"/>
          <w:szCs w:val="24"/>
        </w:rPr>
        <w:t xml:space="preserve"> </w:t>
      </w:r>
      <w:r w:rsidRPr="00235384">
        <w:rPr>
          <w:rFonts w:ascii="Times New Roman" w:hAnsi="Times New Roman"/>
          <w:color w:val="000000"/>
          <w:sz w:val="24"/>
          <w:szCs w:val="24"/>
        </w:rPr>
        <w:t>одного из вступительных экзаменов.</w:t>
      </w:r>
    </w:p>
    <w:p w14:paraId="384B9D7A" w14:textId="77777777" w:rsidR="00DB5DDA" w:rsidRPr="00CF148B" w:rsidRDefault="00DB5DDA" w:rsidP="00DB5DDA">
      <w:pPr>
        <w:spacing w:after="0"/>
        <w:ind w:firstLine="709"/>
        <w:jc w:val="both"/>
        <w:rPr>
          <w:rFonts w:ascii="Times New Roman" w:hAnsi="Times New Roman"/>
          <w:color w:val="000000"/>
          <w:sz w:val="24"/>
          <w:szCs w:val="24"/>
        </w:rPr>
      </w:pPr>
      <w:r w:rsidRPr="00CF148B">
        <w:rPr>
          <w:rFonts w:ascii="Times New Roman" w:hAnsi="Times New Roman"/>
          <w:color w:val="000000"/>
          <w:sz w:val="24"/>
          <w:szCs w:val="24"/>
        </w:rPr>
        <w:t xml:space="preserve">Подтвердили освоение общеобразовательных программ среднего общего образования </w:t>
      </w:r>
      <w:r>
        <w:rPr>
          <w:rFonts w:ascii="Times New Roman" w:hAnsi="Times New Roman"/>
          <w:color w:val="000000"/>
          <w:sz w:val="24"/>
          <w:szCs w:val="24"/>
        </w:rPr>
        <w:t>19</w:t>
      </w:r>
      <w:r w:rsidRPr="00CF148B">
        <w:rPr>
          <w:rFonts w:ascii="Times New Roman" w:hAnsi="Times New Roman"/>
          <w:color w:val="000000"/>
          <w:sz w:val="24"/>
          <w:szCs w:val="24"/>
        </w:rPr>
        <w:t xml:space="preserve"> участников, что составило </w:t>
      </w:r>
      <w:r>
        <w:rPr>
          <w:rFonts w:ascii="Times New Roman" w:hAnsi="Times New Roman"/>
          <w:color w:val="000000"/>
          <w:sz w:val="24"/>
          <w:szCs w:val="24"/>
        </w:rPr>
        <w:t>100</w:t>
      </w:r>
      <w:r w:rsidRPr="00CF148B">
        <w:rPr>
          <w:rFonts w:ascii="Times New Roman" w:hAnsi="Times New Roman"/>
          <w:color w:val="000000"/>
          <w:sz w:val="24"/>
          <w:szCs w:val="24"/>
        </w:rPr>
        <w:t>% (</w:t>
      </w:r>
      <w:r>
        <w:rPr>
          <w:rFonts w:ascii="Times New Roman" w:hAnsi="Times New Roman"/>
          <w:color w:val="000000"/>
          <w:sz w:val="24"/>
          <w:szCs w:val="24"/>
        </w:rPr>
        <w:t xml:space="preserve">2022г.- 93,75%, </w:t>
      </w:r>
      <w:r w:rsidRPr="00CF148B">
        <w:rPr>
          <w:rFonts w:ascii="Times New Roman" w:hAnsi="Times New Roman"/>
          <w:color w:val="000000"/>
          <w:sz w:val="24"/>
          <w:szCs w:val="24"/>
        </w:rPr>
        <w:t xml:space="preserve">2021 г. -100%), по области 98,7% </w:t>
      </w:r>
    </w:p>
    <w:p w14:paraId="47E52637" w14:textId="776DC7C8" w:rsidR="00DB5DDA" w:rsidRPr="00CF148B" w:rsidRDefault="00630E42" w:rsidP="00DB5DDA">
      <w:pPr>
        <w:spacing w:after="0"/>
        <w:ind w:firstLine="709"/>
        <w:jc w:val="center"/>
        <w:rPr>
          <w:rFonts w:ascii="Times New Roman" w:hAnsi="Times New Roman"/>
          <w:sz w:val="24"/>
          <w:szCs w:val="24"/>
        </w:rPr>
      </w:pPr>
      <w:r>
        <w:rPr>
          <w:rFonts w:ascii="Times New Roman" w:hAnsi="Times New Roman"/>
          <w:sz w:val="24"/>
          <w:szCs w:val="24"/>
        </w:rPr>
        <w:t xml:space="preserve">Таблица </w:t>
      </w:r>
      <w:r w:rsidR="00833AAD">
        <w:rPr>
          <w:rFonts w:ascii="Times New Roman" w:hAnsi="Times New Roman"/>
          <w:sz w:val="24"/>
          <w:szCs w:val="24"/>
        </w:rPr>
        <w:t>73</w:t>
      </w:r>
      <w:r>
        <w:rPr>
          <w:rFonts w:ascii="Times New Roman" w:hAnsi="Times New Roman"/>
          <w:sz w:val="24"/>
          <w:szCs w:val="24"/>
        </w:rPr>
        <w:t>.</w:t>
      </w:r>
      <w:r w:rsidR="00833AAD">
        <w:rPr>
          <w:rFonts w:ascii="Times New Roman" w:hAnsi="Times New Roman"/>
          <w:sz w:val="24"/>
          <w:szCs w:val="24"/>
        </w:rPr>
        <w:t xml:space="preserve"> </w:t>
      </w:r>
      <w:r w:rsidR="00DB5DDA" w:rsidRPr="00CF148B">
        <w:rPr>
          <w:rFonts w:ascii="Times New Roman" w:hAnsi="Times New Roman"/>
          <w:sz w:val="24"/>
          <w:szCs w:val="24"/>
        </w:rPr>
        <w:t>Динамика результатов ЕГЭ по английскому языку за последние 3 года</w:t>
      </w:r>
    </w:p>
    <w:tbl>
      <w:tblPr>
        <w:tblStyle w:val="afa"/>
        <w:tblW w:w="0" w:type="auto"/>
        <w:jc w:val="center"/>
        <w:tblLook w:val="04A0" w:firstRow="1" w:lastRow="0" w:firstColumn="1" w:lastColumn="0" w:noHBand="0" w:noVBand="1"/>
      </w:tblPr>
      <w:tblGrid>
        <w:gridCol w:w="697"/>
        <w:gridCol w:w="2928"/>
        <w:gridCol w:w="1207"/>
        <w:gridCol w:w="1497"/>
        <w:gridCol w:w="1497"/>
        <w:gridCol w:w="1519"/>
      </w:tblGrid>
      <w:tr w:rsidR="00DB5DDA" w:rsidRPr="00CF148B" w14:paraId="352F92C2" w14:textId="77777777" w:rsidTr="006B20DD">
        <w:trPr>
          <w:jc w:val="center"/>
        </w:trPr>
        <w:tc>
          <w:tcPr>
            <w:tcW w:w="704" w:type="dxa"/>
          </w:tcPr>
          <w:p w14:paraId="3CF7DE1A"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w:t>
            </w:r>
          </w:p>
          <w:p w14:paraId="0C106849"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п/п</w:t>
            </w:r>
          </w:p>
        </w:tc>
        <w:tc>
          <w:tcPr>
            <w:tcW w:w="2977" w:type="dxa"/>
          </w:tcPr>
          <w:p w14:paraId="6C7D6E04"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Участники, набравших балл</w:t>
            </w:r>
          </w:p>
        </w:tc>
        <w:tc>
          <w:tcPr>
            <w:tcW w:w="1225" w:type="dxa"/>
          </w:tcPr>
          <w:p w14:paraId="22F283D2"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2021 г.</w:t>
            </w:r>
          </w:p>
        </w:tc>
        <w:tc>
          <w:tcPr>
            <w:tcW w:w="1527" w:type="dxa"/>
          </w:tcPr>
          <w:p w14:paraId="4CB7C636"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2022 г.</w:t>
            </w:r>
          </w:p>
        </w:tc>
        <w:tc>
          <w:tcPr>
            <w:tcW w:w="1527" w:type="dxa"/>
          </w:tcPr>
          <w:p w14:paraId="413BE4ED"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2023 г.</w:t>
            </w:r>
          </w:p>
        </w:tc>
        <w:tc>
          <w:tcPr>
            <w:tcW w:w="1527" w:type="dxa"/>
          </w:tcPr>
          <w:p w14:paraId="31CA33BC"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Областной показатель</w:t>
            </w:r>
          </w:p>
        </w:tc>
      </w:tr>
      <w:tr w:rsidR="00DB5DDA" w:rsidRPr="00CF148B" w14:paraId="7F0EF199" w14:textId="77777777" w:rsidTr="006B20DD">
        <w:trPr>
          <w:jc w:val="center"/>
        </w:trPr>
        <w:tc>
          <w:tcPr>
            <w:tcW w:w="704" w:type="dxa"/>
          </w:tcPr>
          <w:p w14:paraId="7D1DDFAF" w14:textId="77777777" w:rsidR="00DB5DDA" w:rsidRPr="00CF148B" w:rsidRDefault="00DB5DDA" w:rsidP="00B50AB3">
            <w:pPr>
              <w:pStyle w:val="a3"/>
              <w:numPr>
                <w:ilvl w:val="0"/>
                <w:numId w:val="49"/>
              </w:numPr>
              <w:spacing w:after="0"/>
              <w:jc w:val="center"/>
              <w:rPr>
                <w:rFonts w:ascii="Times New Roman" w:hAnsi="Times New Roman"/>
                <w:sz w:val="24"/>
                <w:szCs w:val="24"/>
              </w:rPr>
            </w:pPr>
          </w:p>
        </w:tc>
        <w:tc>
          <w:tcPr>
            <w:tcW w:w="2977" w:type="dxa"/>
          </w:tcPr>
          <w:p w14:paraId="7E1B3A27" w14:textId="77777777" w:rsidR="00DB5DDA" w:rsidRPr="00CF148B" w:rsidRDefault="00DB5DDA" w:rsidP="006B20DD">
            <w:pPr>
              <w:rPr>
                <w:rFonts w:ascii="Times New Roman" w:hAnsi="Times New Roman"/>
                <w:sz w:val="24"/>
                <w:szCs w:val="24"/>
              </w:rPr>
            </w:pPr>
            <w:r w:rsidRPr="00CF148B">
              <w:rPr>
                <w:rFonts w:ascii="Times New Roman" w:hAnsi="Times New Roman"/>
                <w:sz w:val="24"/>
                <w:szCs w:val="24"/>
              </w:rPr>
              <w:t>0-2</w:t>
            </w:r>
            <w:r>
              <w:rPr>
                <w:rFonts w:ascii="Times New Roman" w:hAnsi="Times New Roman"/>
                <w:sz w:val="24"/>
                <w:szCs w:val="24"/>
              </w:rPr>
              <w:t>1</w:t>
            </w:r>
            <w:r w:rsidRPr="00CF148B">
              <w:rPr>
                <w:rFonts w:ascii="Times New Roman" w:hAnsi="Times New Roman"/>
                <w:sz w:val="24"/>
                <w:szCs w:val="24"/>
              </w:rPr>
              <w:t xml:space="preserve"> (ниже минимального балла), % </w:t>
            </w:r>
          </w:p>
        </w:tc>
        <w:tc>
          <w:tcPr>
            <w:tcW w:w="1225" w:type="dxa"/>
          </w:tcPr>
          <w:p w14:paraId="7592D47D"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0</w:t>
            </w:r>
          </w:p>
        </w:tc>
        <w:tc>
          <w:tcPr>
            <w:tcW w:w="1527" w:type="dxa"/>
          </w:tcPr>
          <w:p w14:paraId="1CEEB606"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6,25</w:t>
            </w:r>
          </w:p>
        </w:tc>
        <w:tc>
          <w:tcPr>
            <w:tcW w:w="1527" w:type="dxa"/>
          </w:tcPr>
          <w:p w14:paraId="0CC9CC57"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34B0D603"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2,26</w:t>
            </w:r>
          </w:p>
        </w:tc>
      </w:tr>
      <w:tr w:rsidR="00DB5DDA" w:rsidRPr="00CF148B" w14:paraId="6B7A0C49" w14:textId="77777777" w:rsidTr="006B20DD">
        <w:trPr>
          <w:jc w:val="center"/>
        </w:trPr>
        <w:tc>
          <w:tcPr>
            <w:tcW w:w="704" w:type="dxa"/>
          </w:tcPr>
          <w:p w14:paraId="7B5789D7" w14:textId="77777777" w:rsidR="00DB5DDA" w:rsidRPr="00CF148B" w:rsidRDefault="00DB5DDA" w:rsidP="00B50AB3">
            <w:pPr>
              <w:pStyle w:val="a3"/>
              <w:numPr>
                <w:ilvl w:val="0"/>
                <w:numId w:val="49"/>
              </w:numPr>
              <w:spacing w:after="0"/>
              <w:jc w:val="center"/>
              <w:rPr>
                <w:rFonts w:ascii="Times New Roman" w:hAnsi="Times New Roman"/>
                <w:sz w:val="24"/>
                <w:szCs w:val="24"/>
              </w:rPr>
            </w:pPr>
          </w:p>
        </w:tc>
        <w:tc>
          <w:tcPr>
            <w:tcW w:w="2977" w:type="dxa"/>
          </w:tcPr>
          <w:p w14:paraId="685008B2" w14:textId="77777777" w:rsidR="00DB5DDA" w:rsidRPr="00CF148B" w:rsidRDefault="00DB5DDA" w:rsidP="006B20DD">
            <w:pPr>
              <w:rPr>
                <w:rFonts w:ascii="Times New Roman" w:hAnsi="Times New Roman"/>
                <w:sz w:val="24"/>
                <w:szCs w:val="24"/>
              </w:rPr>
            </w:pPr>
            <w:r w:rsidRPr="00CF148B">
              <w:rPr>
                <w:rFonts w:ascii="Times New Roman" w:hAnsi="Times New Roman"/>
                <w:sz w:val="24"/>
                <w:szCs w:val="24"/>
              </w:rPr>
              <w:t xml:space="preserve">от </w:t>
            </w:r>
            <w:r>
              <w:rPr>
                <w:rFonts w:ascii="Times New Roman" w:hAnsi="Times New Roman"/>
                <w:sz w:val="24"/>
                <w:szCs w:val="24"/>
              </w:rPr>
              <w:t>22</w:t>
            </w:r>
            <w:r w:rsidRPr="00CF148B">
              <w:rPr>
                <w:rFonts w:ascii="Times New Roman" w:hAnsi="Times New Roman"/>
                <w:sz w:val="24"/>
                <w:szCs w:val="24"/>
              </w:rPr>
              <w:t xml:space="preserve"> до </w:t>
            </w:r>
            <w:proofErr w:type="gramStart"/>
            <w:r>
              <w:rPr>
                <w:rFonts w:ascii="Times New Roman" w:hAnsi="Times New Roman"/>
                <w:sz w:val="24"/>
                <w:szCs w:val="24"/>
              </w:rPr>
              <w:t>8</w:t>
            </w:r>
            <w:r w:rsidRPr="00CF148B">
              <w:rPr>
                <w:rFonts w:ascii="Times New Roman" w:hAnsi="Times New Roman"/>
                <w:sz w:val="24"/>
                <w:szCs w:val="24"/>
              </w:rPr>
              <w:t>0,%</w:t>
            </w:r>
            <w:proofErr w:type="gramEnd"/>
          </w:p>
        </w:tc>
        <w:tc>
          <w:tcPr>
            <w:tcW w:w="1225" w:type="dxa"/>
          </w:tcPr>
          <w:p w14:paraId="616A7DC9"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76,92</w:t>
            </w:r>
          </w:p>
        </w:tc>
        <w:tc>
          <w:tcPr>
            <w:tcW w:w="1527" w:type="dxa"/>
          </w:tcPr>
          <w:p w14:paraId="4D688227"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62,5</w:t>
            </w:r>
          </w:p>
        </w:tc>
        <w:tc>
          <w:tcPr>
            <w:tcW w:w="1527" w:type="dxa"/>
          </w:tcPr>
          <w:p w14:paraId="3D55EEDB"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94,74</w:t>
            </w:r>
          </w:p>
        </w:tc>
        <w:tc>
          <w:tcPr>
            <w:tcW w:w="1527" w:type="dxa"/>
          </w:tcPr>
          <w:p w14:paraId="24B9157C"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74,85</w:t>
            </w:r>
          </w:p>
        </w:tc>
      </w:tr>
      <w:tr w:rsidR="00DB5DDA" w:rsidRPr="00CF148B" w14:paraId="26CF41F0" w14:textId="77777777" w:rsidTr="006B20DD">
        <w:trPr>
          <w:jc w:val="center"/>
        </w:trPr>
        <w:tc>
          <w:tcPr>
            <w:tcW w:w="704" w:type="dxa"/>
          </w:tcPr>
          <w:p w14:paraId="44364F58" w14:textId="77777777" w:rsidR="00DB5DDA" w:rsidRPr="00CF148B" w:rsidRDefault="00DB5DDA" w:rsidP="00B50AB3">
            <w:pPr>
              <w:pStyle w:val="a3"/>
              <w:numPr>
                <w:ilvl w:val="0"/>
                <w:numId w:val="49"/>
              </w:numPr>
              <w:spacing w:after="0"/>
              <w:jc w:val="center"/>
              <w:rPr>
                <w:rFonts w:ascii="Times New Roman" w:hAnsi="Times New Roman"/>
                <w:sz w:val="24"/>
                <w:szCs w:val="24"/>
              </w:rPr>
            </w:pPr>
          </w:p>
        </w:tc>
        <w:tc>
          <w:tcPr>
            <w:tcW w:w="2977" w:type="dxa"/>
          </w:tcPr>
          <w:p w14:paraId="728EC280" w14:textId="77777777" w:rsidR="00DB5DDA" w:rsidRPr="00CF148B" w:rsidRDefault="00DB5DDA" w:rsidP="006B20DD">
            <w:pPr>
              <w:rPr>
                <w:rFonts w:ascii="Times New Roman" w:hAnsi="Times New Roman"/>
                <w:sz w:val="24"/>
                <w:szCs w:val="24"/>
              </w:rPr>
            </w:pPr>
            <w:r w:rsidRPr="00CF148B">
              <w:rPr>
                <w:rFonts w:ascii="Times New Roman" w:hAnsi="Times New Roman"/>
                <w:sz w:val="24"/>
                <w:szCs w:val="24"/>
              </w:rPr>
              <w:t xml:space="preserve">от 81 до </w:t>
            </w:r>
            <w:proofErr w:type="gramStart"/>
            <w:r w:rsidRPr="00CF148B">
              <w:rPr>
                <w:rFonts w:ascii="Times New Roman" w:hAnsi="Times New Roman"/>
                <w:sz w:val="24"/>
                <w:szCs w:val="24"/>
              </w:rPr>
              <w:t>99,%</w:t>
            </w:r>
            <w:proofErr w:type="gramEnd"/>
          </w:p>
        </w:tc>
        <w:tc>
          <w:tcPr>
            <w:tcW w:w="1225" w:type="dxa"/>
          </w:tcPr>
          <w:p w14:paraId="69C8990A"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23,08</w:t>
            </w:r>
          </w:p>
        </w:tc>
        <w:tc>
          <w:tcPr>
            <w:tcW w:w="1527" w:type="dxa"/>
          </w:tcPr>
          <w:p w14:paraId="4FA40E3E"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31,25</w:t>
            </w:r>
          </w:p>
        </w:tc>
        <w:tc>
          <w:tcPr>
            <w:tcW w:w="1527" w:type="dxa"/>
          </w:tcPr>
          <w:p w14:paraId="63C332CB"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5,26</w:t>
            </w:r>
          </w:p>
        </w:tc>
        <w:tc>
          <w:tcPr>
            <w:tcW w:w="1527" w:type="dxa"/>
          </w:tcPr>
          <w:p w14:paraId="52808085"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22,89</w:t>
            </w:r>
          </w:p>
        </w:tc>
      </w:tr>
      <w:tr w:rsidR="00DB5DDA" w:rsidRPr="00CF148B" w14:paraId="33620ECF" w14:textId="77777777" w:rsidTr="006B20DD">
        <w:trPr>
          <w:jc w:val="center"/>
        </w:trPr>
        <w:tc>
          <w:tcPr>
            <w:tcW w:w="704" w:type="dxa"/>
          </w:tcPr>
          <w:p w14:paraId="782162EF" w14:textId="77777777" w:rsidR="00DB5DDA" w:rsidRPr="00CF148B" w:rsidRDefault="00DB5DDA" w:rsidP="00B50AB3">
            <w:pPr>
              <w:pStyle w:val="a3"/>
              <w:numPr>
                <w:ilvl w:val="0"/>
                <w:numId w:val="49"/>
              </w:numPr>
              <w:spacing w:after="0"/>
              <w:jc w:val="center"/>
              <w:rPr>
                <w:rFonts w:ascii="Times New Roman" w:hAnsi="Times New Roman"/>
                <w:sz w:val="24"/>
                <w:szCs w:val="24"/>
              </w:rPr>
            </w:pPr>
          </w:p>
        </w:tc>
        <w:tc>
          <w:tcPr>
            <w:tcW w:w="2977" w:type="dxa"/>
          </w:tcPr>
          <w:p w14:paraId="33DD675B" w14:textId="77777777" w:rsidR="00DB5DDA" w:rsidRPr="00CF148B" w:rsidRDefault="00DB5DDA" w:rsidP="006B20DD">
            <w:pPr>
              <w:rPr>
                <w:rFonts w:ascii="Times New Roman" w:hAnsi="Times New Roman"/>
                <w:sz w:val="24"/>
                <w:szCs w:val="24"/>
              </w:rPr>
            </w:pPr>
            <w:r w:rsidRPr="00CF148B">
              <w:rPr>
                <w:rFonts w:ascii="Times New Roman" w:hAnsi="Times New Roman"/>
                <w:sz w:val="24"/>
                <w:szCs w:val="24"/>
              </w:rPr>
              <w:t>100 баллов, чел.</w:t>
            </w:r>
          </w:p>
        </w:tc>
        <w:tc>
          <w:tcPr>
            <w:tcW w:w="1225" w:type="dxa"/>
          </w:tcPr>
          <w:p w14:paraId="4FD2E3B3"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0</w:t>
            </w:r>
          </w:p>
        </w:tc>
        <w:tc>
          <w:tcPr>
            <w:tcW w:w="1527" w:type="dxa"/>
          </w:tcPr>
          <w:p w14:paraId="68763B77"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0</w:t>
            </w:r>
          </w:p>
        </w:tc>
        <w:tc>
          <w:tcPr>
            <w:tcW w:w="1527" w:type="dxa"/>
          </w:tcPr>
          <w:p w14:paraId="1AD44496"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0</w:t>
            </w:r>
          </w:p>
        </w:tc>
        <w:tc>
          <w:tcPr>
            <w:tcW w:w="1527" w:type="dxa"/>
          </w:tcPr>
          <w:p w14:paraId="5C57E7BC"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1</w:t>
            </w:r>
          </w:p>
        </w:tc>
      </w:tr>
      <w:tr w:rsidR="00DB5DDA" w:rsidRPr="00CF148B" w14:paraId="13223FD4" w14:textId="77777777" w:rsidTr="006B20DD">
        <w:trPr>
          <w:jc w:val="center"/>
        </w:trPr>
        <w:tc>
          <w:tcPr>
            <w:tcW w:w="704" w:type="dxa"/>
          </w:tcPr>
          <w:p w14:paraId="53DEEA2C" w14:textId="77777777" w:rsidR="00DB5DDA" w:rsidRPr="00CF148B" w:rsidRDefault="00DB5DDA" w:rsidP="00B50AB3">
            <w:pPr>
              <w:pStyle w:val="a3"/>
              <w:numPr>
                <w:ilvl w:val="0"/>
                <w:numId w:val="49"/>
              </w:numPr>
              <w:spacing w:after="0"/>
              <w:jc w:val="center"/>
              <w:rPr>
                <w:rFonts w:ascii="Times New Roman" w:hAnsi="Times New Roman"/>
                <w:sz w:val="24"/>
                <w:szCs w:val="24"/>
              </w:rPr>
            </w:pPr>
          </w:p>
        </w:tc>
        <w:tc>
          <w:tcPr>
            <w:tcW w:w="2977" w:type="dxa"/>
          </w:tcPr>
          <w:p w14:paraId="29CA850F" w14:textId="77777777" w:rsidR="00DB5DDA" w:rsidRPr="00CF148B" w:rsidRDefault="00DB5DDA" w:rsidP="006B20DD">
            <w:pPr>
              <w:rPr>
                <w:rFonts w:ascii="Times New Roman" w:hAnsi="Times New Roman"/>
                <w:sz w:val="24"/>
                <w:szCs w:val="24"/>
              </w:rPr>
            </w:pPr>
            <w:r w:rsidRPr="00CF148B">
              <w:rPr>
                <w:rFonts w:ascii="Times New Roman" w:hAnsi="Times New Roman"/>
                <w:sz w:val="24"/>
                <w:szCs w:val="24"/>
              </w:rPr>
              <w:t>Средний тестовый балл</w:t>
            </w:r>
          </w:p>
        </w:tc>
        <w:tc>
          <w:tcPr>
            <w:tcW w:w="1225" w:type="dxa"/>
          </w:tcPr>
          <w:p w14:paraId="595F5994"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64,17</w:t>
            </w:r>
          </w:p>
        </w:tc>
        <w:tc>
          <w:tcPr>
            <w:tcW w:w="1527" w:type="dxa"/>
          </w:tcPr>
          <w:p w14:paraId="39FC6765" w14:textId="77777777" w:rsidR="00DB5DDA" w:rsidRPr="00CF148B" w:rsidRDefault="00DB5DDA" w:rsidP="006B20DD">
            <w:pPr>
              <w:jc w:val="center"/>
              <w:rPr>
                <w:rFonts w:ascii="Times New Roman" w:hAnsi="Times New Roman"/>
                <w:sz w:val="24"/>
                <w:szCs w:val="24"/>
              </w:rPr>
            </w:pPr>
            <w:r w:rsidRPr="00CF148B">
              <w:rPr>
                <w:rFonts w:ascii="Times New Roman" w:hAnsi="Times New Roman"/>
                <w:sz w:val="24"/>
                <w:szCs w:val="24"/>
              </w:rPr>
              <w:t>56,67</w:t>
            </w:r>
          </w:p>
        </w:tc>
        <w:tc>
          <w:tcPr>
            <w:tcW w:w="1527" w:type="dxa"/>
          </w:tcPr>
          <w:p w14:paraId="2317655C"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63</w:t>
            </w:r>
          </w:p>
        </w:tc>
        <w:tc>
          <w:tcPr>
            <w:tcW w:w="1527" w:type="dxa"/>
          </w:tcPr>
          <w:p w14:paraId="539841D4" w14:textId="77777777" w:rsidR="00DB5DDA" w:rsidRPr="00CF148B" w:rsidRDefault="00DB5DDA" w:rsidP="006B20DD">
            <w:pPr>
              <w:jc w:val="center"/>
              <w:rPr>
                <w:rFonts w:ascii="Times New Roman" w:hAnsi="Times New Roman"/>
                <w:sz w:val="24"/>
                <w:szCs w:val="24"/>
              </w:rPr>
            </w:pPr>
            <w:r>
              <w:rPr>
                <w:rFonts w:ascii="Times New Roman" w:hAnsi="Times New Roman"/>
                <w:sz w:val="24"/>
                <w:szCs w:val="24"/>
              </w:rPr>
              <w:t>67,15</w:t>
            </w:r>
          </w:p>
        </w:tc>
      </w:tr>
    </w:tbl>
    <w:p w14:paraId="23F76B61" w14:textId="77777777" w:rsidR="00DB5DDA" w:rsidRPr="000358B0" w:rsidRDefault="00DB5DDA" w:rsidP="00DB5DDA">
      <w:pPr>
        <w:spacing w:after="0"/>
        <w:ind w:firstLine="709"/>
        <w:jc w:val="both"/>
        <w:rPr>
          <w:rFonts w:ascii="Times New Roman" w:hAnsi="Times New Roman"/>
          <w:color w:val="000000"/>
          <w:sz w:val="24"/>
          <w:szCs w:val="24"/>
        </w:rPr>
      </w:pPr>
      <w:r w:rsidRPr="000358B0">
        <w:rPr>
          <w:rFonts w:ascii="Times New Roman" w:hAnsi="Times New Roman"/>
          <w:color w:val="000000"/>
          <w:sz w:val="24"/>
          <w:szCs w:val="24"/>
        </w:rPr>
        <w:t>Количество выпускников, не преодолевших минимальный балл в 202</w:t>
      </w:r>
      <w:r>
        <w:rPr>
          <w:rFonts w:ascii="Times New Roman" w:hAnsi="Times New Roman"/>
          <w:color w:val="000000"/>
          <w:sz w:val="24"/>
          <w:szCs w:val="24"/>
        </w:rPr>
        <w:t>3</w:t>
      </w:r>
      <w:r w:rsidRPr="000358B0">
        <w:rPr>
          <w:rFonts w:ascii="Times New Roman" w:hAnsi="Times New Roman"/>
          <w:color w:val="000000"/>
          <w:sz w:val="24"/>
          <w:szCs w:val="24"/>
        </w:rPr>
        <w:t xml:space="preserve"> году, </w:t>
      </w:r>
      <w:r>
        <w:rPr>
          <w:rFonts w:ascii="Times New Roman" w:hAnsi="Times New Roman"/>
          <w:color w:val="000000"/>
          <w:sz w:val="24"/>
          <w:szCs w:val="24"/>
        </w:rPr>
        <w:t>уменьшилось до 0%</w:t>
      </w:r>
      <w:r w:rsidRPr="000358B0">
        <w:rPr>
          <w:rFonts w:ascii="Times New Roman" w:hAnsi="Times New Roman"/>
          <w:color w:val="000000"/>
          <w:sz w:val="24"/>
          <w:szCs w:val="24"/>
        </w:rPr>
        <w:t xml:space="preserve"> (202</w:t>
      </w:r>
      <w:r>
        <w:rPr>
          <w:rFonts w:ascii="Times New Roman" w:hAnsi="Times New Roman"/>
          <w:color w:val="000000"/>
          <w:sz w:val="24"/>
          <w:szCs w:val="24"/>
        </w:rPr>
        <w:t>2</w:t>
      </w:r>
      <w:r w:rsidRPr="000358B0">
        <w:rPr>
          <w:rFonts w:ascii="Times New Roman" w:hAnsi="Times New Roman"/>
          <w:color w:val="000000"/>
          <w:sz w:val="24"/>
          <w:szCs w:val="24"/>
        </w:rPr>
        <w:t>г. -</w:t>
      </w:r>
      <w:r>
        <w:rPr>
          <w:rFonts w:ascii="Times New Roman" w:hAnsi="Times New Roman"/>
          <w:color w:val="000000"/>
          <w:sz w:val="24"/>
          <w:szCs w:val="24"/>
        </w:rPr>
        <w:t>6,25</w:t>
      </w:r>
      <w:r w:rsidRPr="000358B0">
        <w:rPr>
          <w:rFonts w:ascii="Times New Roman" w:hAnsi="Times New Roman"/>
          <w:color w:val="000000"/>
          <w:sz w:val="24"/>
          <w:szCs w:val="24"/>
        </w:rPr>
        <w:t xml:space="preserve">%, 2021 г. 0%) по области этот показатель составил </w:t>
      </w:r>
      <w:r>
        <w:rPr>
          <w:rFonts w:ascii="Times New Roman" w:hAnsi="Times New Roman"/>
          <w:color w:val="000000"/>
          <w:sz w:val="24"/>
          <w:szCs w:val="24"/>
        </w:rPr>
        <w:t>2,26</w:t>
      </w:r>
      <w:r w:rsidRPr="000358B0">
        <w:rPr>
          <w:rFonts w:ascii="Times New Roman" w:hAnsi="Times New Roman"/>
          <w:color w:val="000000"/>
          <w:sz w:val="24"/>
          <w:szCs w:val="24"/>
        </w:rPr>
        <w:t>%.</w:t>
      </w:r>
    </w:p>
    <w:p w14:paraId="65DF2707" w14:textId="77777777" w:rsidR="00DB5DDA" w:rsidRPr="000358B0" w:rsidRDefault="00DB5DDA" w:rsidP="00DB5DDA">
      <w:pPr>
        <w:spacing w:after="0"/>
        <w:ind w:firstLine="709"/>
        <w:jc w:val="both"/>
        <w:rPr>
          <w:rFonts w:ascii="Times New Roman" w:hAnsi="Times New Roman"/>
          <w:color w:val="000000"/>
          <w:sz w:val="24"/>
          <w:szCs w:val="24"/>
        </w:rPr>
      </w:pPr>
      <w:r w:rsidRPr="000358B0">
        <w:rPr>
          <w:rFonts w:ascii="Times New Roman" w:hAnsi="Times New Roman"/>
          <w:color w:val="000000"/>
          <w:sz w:val="24"/>
          <w:szCs w:val="24"/>
        </w:rPr>
        <w:t xml:space="preserve"> Средний балл по сравнению с предыдущим 202</w:t>
      </w:r>
      <w:r>
        <w:rPr>
          <w:rFonts w:ascii="Times New Roman" w:hAnsi="Times New Roman"/>
          <w:color w:val="000000"/>
          <w:sz w:val="24"/>
          <w:szCs w:val="24"/>
        </w:rPr>
        <w:t>2</w:t>
      </w:r>
      <w:r w:rsidRPr="000358B0">
        <w:rPr>
          <w:rFonts w:ascii="Times New Roman" w:hAnsi="Times New Roman"/>
          <w:color w:val="000000"/>
          <w:sz w:val="24"/>
          <w:szCs w:val="24"/>
        </w:rPr>
        <w:t xml:space="preserve"> годом повысился на </w:t>
      </w:r>
      <w:r>
        <w:rPr>
          <w:rFonts w:ascii="Times New Roman" w:hAnsi="Times New Roman"/>
          <w:color w:val="000000"/>
          <w:sz w:val="24"/>
          <w:szCs w:val="24"/>
        </w:rPr>
        <w:t>6,33</w:t>
      </w:r>
      <w:r w:rsidRPr="000358B0">
        <w:rPr>
          <w:rFonts w:ascii="Times New Roman" w:hAnsi="Times New Roman"/>
          <w:color w:val="000000"/>
          <w:sz w:val="24"/>
          <w:szCs w:val="24"/>
        </w:rPr>
        <w:t xml:space="preserve"> тестовых балла, при сравнении с 202</w:t>
      </w:r>
      <w:r>
        <w:rPr>
          <w:rFonts w:ascii="Times New Roman" w:hAnsi="Times New Roman"/>
          <w:color w:val="000000"/>
          <w:sz w:val="24"/>
          <w:szCs w:val="24"/>
        </w:rPr>
        <w:t>1</w:t>
      </w:r>
      <w:r w:rsidRPr="000358B0">
        <w:rPr>
          <w:rFonts w:ascii="Times New Roman" w:hAnsi="Times New Roman"/>
          <w:color w:val="000000"/>
          <w:sz w:val="24"/>
          <w:szCs w:val="24"/>
        </w:rPr>
        <w:t xml:space="preserve"> г. </w:t>
      </w:r>
      <w:r>
        <w:rPr>
          <w:rFonts w:ascii="Times New Roman" w:hAnsi="Times New Roman"/>
          <w:color w:val="000000"/>
          <w:sz w:val="24"/>
          <w:szCs w:val="24"/>
        </w:rPr>
        <w:t>понизился</w:t>
      </w:r>
      <w:r w:rsidRPr="000358B0">
        <w:rPr>
          <w:rFonts w:ascii="Times New Roman" w:hAnsi="Times New Roman"/>
          <w:color w:val="000000"/>
          <w:sz w:val="24"/>
          <w:szCs w:val="24"/>
        </w:rPr>
        <w:t xml:space="preserve"> на 1,</w:t>
      </w:r>
      <w:r>
        <w:rPr>
          <w:rFonts w:ascii="Times New Roman" w:hAnsi="Times New Roman"/>
          <w:color w:val="000000"/>
          <w:sz w:val="24"/>
          <w:szCs w:val="24"/>
        </w:rPr>
        <w:t>1</w:t>
      </w:r>
      <w:r w:rsidRPr="000358B0">
        <w:rPr>
          <w:rFonts w:ascii="Times New Roman" w:hAnsi="Times New Roman"/>
          <w:color w:val="000000"/>
          <w:sz w:val="24"/>
          <w:szCs w:val="24"/>
        </w:rPr>
        <w:t>7 (в 202</w:t>
      </w:r>
      <w:r>
        <w:rPr>
          <w:rFonts w:ascii="Times New Roman" w:hAnsi="Times New Roman"/>
          <w:color w:val="000000"/>
          <w:sz w:val="24"/>
          <w:szCs w:val="24"/>
        </w:rPr>
        <w:t>2</w:t>
      </w:r>
      <w:r w:rsidRPr="000358B0">
        <w:rPr>
          <w:rFonts w:ascii="Times New Roman" w:hAnsi="Times New Roman"/>
          <w:color w:val="000000"/>
          <w:sz w:val="24"/>
          <w:szCs w:val="24"/>
        </w:rPr>
        <w:t xml:space="preserve"> г. – </w:t>
      </w:r>
      <w:r>
        <w:rPr>
          <w:rFonts w:ascii="Times New Roman" w:hAnsi="Times New Roman"/>
          <w:color w:val="000000"/>
          <w:sz w:val="24"/>
          <w:szCs w:val="24"/>
        </w:rPr>
        <w:t>56,67</w:t>
      </w:r>
      <w:r w:rsidRPr="000358B0">
        <w:rPr>
          <w:rFonts w:ascii="Times New Roman" w:hAnsi="Times New Roman"/>
          <w:color w:val="000000"/>
          <w:sz w:val="24"/>
          <w:szCs w:val="24"/>
        </w:rPr>
        <w:t>, в 2021 г. -</w:t>
      </w:r>
      <w:r>
        <w:rPr>
          <w:rFonts w:ascii="Times New Roman" w:hAnsi="Times New Roman"/>
          <w:color w:val="000000"/>
          <w:sz w:val="24"/>
          <w:szCs w:val="24"/>
        </w:rPr>
        <w:t>64,17</w:t>
      </w:r>
      <w:r w:rsidRPr="000358B0">
        <w:rPr>
          <w:rFonts w:ascii="Times New Roman" w:hAnsi="Times New Roman"/>
          <w:color w:val="000000"/>
          <w:sz w:val="24"/>
          <w:szCs w:val="24"/>
        </w:rPr>
        <w:t xml:space="preserve">) и составил </w:t>
      </w:r>
      <w:r>
        <w:rPr>
          <w:rFonts w:ascii="Times New Roman" w:hAnsi="Times New Roman"/>
          <w:color w:val="000000"/>
          <w:sz w:val="24"/>
          <w:szCs w:val="24"/>
        </w:rPr>
        <w:t>63 балла</w:t>
      </w:r>
      <w:r w:rsidRPr="000358B0">
        <w:rPr>
          <w:rFonts w:ascii="Times New Roman" w:hAnsi="Times New Roman"/>
          <w:color w:val="000000"/>
          <w:sz w:val="24"/>
          <w:szCs w:val="24"/>
        </w:rPr>
        <w:t>, что ниже результата по области на 4,</w:t>
      </w:r>
      <w:r>
        <w:rPr>
          <w:rFonts w:ascii="Times New Roman" w:hAnsi="Times New Roman"/>
          <w:color w:val="000000"/>
          <w:sz w:val="24"/>
          <w:szCs w:val="24"/>
        </w:rPr>
        <w:t>15</w:t>
      </w:r>
      <w:r w:rsidRPr="000358B0">
        <w:rPr>
          <w:rFonts w:ascii="Times New Roman" w:hAnsi="Times New Roman"/>
          <w:color w:val="000000"/>
          <w:sz w:val="24"/>
          <w:szCs w:val="24"/>
        </w:rPr>
        <w:t xml:space="preserve"> (</w:t>
      </w:r>
      <w:r>
        <w:rPr>
          <w:rFonts w:ascii="Times New Roman" w:hAnsi="Times New Roman"/>
          <w:color w:val="000000"/>
          <w:sz w:val="24"/>
          <w:szCs w:val="24"/>
        </w:rPr>
        <w:t>67,15</w:t>
      </w:r>
      <w:r w:rsidRPr="000358B0">
        <w:rPr>
          <w:rFonts w:ascii="Times New Roman" w:hAnsi="Times New Roman"/>
          <w:color w:val="000000"/>
          <w:sz w:val="24"/>
          <w:szCs w:val="24"/>
        </w:rPr>
        <w:t>).</w:t>
      </w:r>
    </w:p>
    <w:p w14:paraId="3CE919A0" w14:textId="77777777" w:rsidR="00DB5DDA" w:rsidRDefault="00DB5DDA" w:rsidP="00DB5DDA">
      <w:pPr>
        <w:spacing w:after="0"/>
        <w:ind w:firstLine="709"/>
        <w:jc w:val="both"/>
        <w:rPr>
          <w:rFonts w:ascii="Times New Roman" w:hAnsi="Times New Roman"/>
          <w:color w:val="000000"/>
          <w:sz w:val="24"/>
          <w:szCs w:val="24"/>
        </w:rPr>
      </w:pPr>
      <w:r w:rsidRPr="00093334">
        <w:rPr>
          <w:rFonts w:ascii="Times New Roman" w:hAnsi="Times New Roman"/>
          <w:color w:val="000000"/>
          <w:sz w:val="24"/>
          <w:szCs w:val="24"/>
        </w:rPr>
        <w:t>Положительную динамику показывает количество участников ЕГЭ</w:t>
      </w:r>
      <w:r>
        <w:rPr>
          <w:rFonts w:ascii="Times New Roman" w:hAnsi="Times New Roman"/>
          <w:color w:val="000000"/>
          <w:sz w:val="24"/>
          <w:szCs w:val="24"/>
        </w:rPr>
        <w:t xml:space="preserve">, </w:t>
      </w:r>
      <w:r w:rsidRPr="000358B0">
        <w:rPr>
          <w:rFonts w:ascii="Times New Roman" w:hAnsi="Times New Roman"/>
          <w:color w:val="000000"/>
          <w:sz w:val="24"/>
          <w:szCs w:val="24"/>
        </w:rPr>
        <w:t xml:space="preserve">набравших от </w:t>
      </w:r>
      <w:r>
        <w:rPr>
          <w:rFonts w:ascii="Times New Roman" w:hAnsi="Times New Roman"/>
          <w:color w:val="000000"/>
          <w:sz w:val="24"/>
          <w:szCs w:val="24"/>
        </w:rPr>
        <w:t>22 до 80</w:t>
      </w:r>
      <w:r w:rsidRPr="000358B0">
        <w:rPr>
          <w:rFonts w:ascii="Times New Roman" w:hAnsi="Times New Roman"/>
          <w:color w:val="000000"/>
          <w:sz w:val="24"/>
          <w:szCs w:val="24"/>
        </w:rPr>
        <w:t xml:space="preserve"> баллов, что составляет </w:t>
      </w:r>
      <w:r>
        <w:rPr>
          <w:rFonts w:ascii="Times New Roman" w:hAnsi="Times New Roman"/>
          <w:color w:val="000000"/>
          <w:sz w:val="24"/>
          <w:szCs w:val="24"/>
        </w:rPr>
        <w:t>94,74</w:t>
      </w:r>
      <w:r w:rsidRPr="000358B0">
        <w:rPr>
          <w:rFonts w:ascii="Times New Roman" w:hAnsi="Times New Roman"/>
          <w:color w:val="000000"/>
          <w:sz w:val="24"/>
          <w:szCs w:val="24"/>
        </w:rPr>
        <w:t>%. В</w:t>
      </w:r>
      <w:r>
        <w:rPr>
          <w:rFonts w:ascii="Times New Roman" w:hAnsi="Times New Roman"/>
          <w:color w:val="000000"/>
          <w:sz w:val="24"/>
          <w:szCs w:val="24"/>
        </w:rPr>
        <w:t xml:space="preserve"> </w:t>
      </w:r>
      <w:r w:rsidRPr="000358B0">
        <w:rPr>
          <w:rFonts w:ascii="Times New Roman" w:hAnsi="Times New Roman"/>
          <w:color w:val="000000"/>
          <w:sz w:val="24"/>
          <w:szCs w:val="24"/>
        </w:rPr>
        <w:t>202</w:t>
      </w:r>
      <w:r>
        <w:rPr>
          <w:rFonts w:ascii="Times New Roman" w:hAnsi="Times New Roman"/>
          <w:color w:val="000000"/>
          <w:sz w:val="24"/>
          <w:szCs w:val="24"/>
        </w:rPr>
        <w:t>2</w:t>
      </w:r>
      <w:r w:rsidRPr="000358B0">
        <w:rPr>
          <w:rFonts w:ascii="Times New Roman" w:hAnsi="Times New Roman"/>
          <w:color w:val="000000"/>
          <w:sz w:val="24"/>
          <w:szCs w:val="24"/>
        </w:rPr>
        <w:t xml:space="preserve"> году </w:t>
      </w:r>
      <w:r>
        <w:rPr>
          <w:rFonts w:ascii="Times New Roman" w:hAnsi="Times New Roman"/>
          <w:color w:val="000000"/>
          <w:sz w:val="24"/>
          <w:szCs w:val="24"/>
        </w:rPr>
        <w:t>доля</w:t>
      </w:r>
      <w:r w:rsidRPr="000358B0">
        <w:rPr>
          <w:rFonts w:ascii="Times New Roman" w:hAnsi="Times New Roman"/>
          <w:color w:val="000000"/>
          <w:sz w:val="24"/>
          <w:szCs w:val="24"/>
        </w:rPr>
        <w:t xml:space="preserve"> участников </w:t>
      </w:r>
      <w:r>
        <w:rPr>
          <w:rFonts w:ascii="Times New Roman" w:hAnsi="Times New Roman"/>
          <w:color w:val="000000"/>
          <w:sz w:val="24"/>
          <w:szCs w:val="24"/>
        </w:rPr>
        <w:t>составила</w:t>
      </w:r>
      <w:r w:rsidRPr="000358B0">
        <w:rPr>
          <w:rFonts w:ascii="Times New Roman" w:hAnsi="Times New Roman"/>
          <w:color w:val="000000"/>
          <w:sz w:val="24"/>
          <w:szCs w:val="24"/>
        </w:rPr>
        <w:t xml:space="preserve"> </w:t>
      </w:r>
      <w:r>
        <w:rPr>
          <w:rFonts w:ascii="Times New Roman" w:hAnsi="Times New Roman"/>
          <w:color w:val="000000"/>
          <w:sz w:val="24"/>
          <w:szCs w:val="24"/>
        </w:rPr>
        <w:t>62,5</w:t>
      </w:r>
      <w:r w:rsidRPr="000358B0">
        <w:rPr>
          <w:rFonts w:ascii="Times New Roman" w:hAnsi="Times New Roman"/>
          <w:color w:val="000000"/>
          <w:sz w:val="24"/>
          <w:szCs w:val="24"/>
        </w:rPr>
        <w:t>% от их общего числа,</w:t>
      </w:r>
      <w:r>
        <w:rPr>
          <w:rFonts w:ascii="Times New Roman" w:hAnsi="Times New Roman"/>
          <w:color w:val="000000"/>
          <w:sz w:val="24"/>
          <w:szCs w:val="24"/>
        </w:rPr>
        <w:t xml:space="preserve"> </w:t>
      </w:r>
      <w:r w:rsidRPr="000358B0">
        <w:rPr>
          <w:rFonts w:ascii="Times New Roman" w:hAnsi="Times New Roman"/>
          <w:color w:val="000000"/>
          <w:sz w:val="24"/>
          <w:szCs w:val="24"/>
        </w:rPr>
        <w:t>а в 202</w:t>
      </w:r>
      <w:r>
        <w:rPr>
          <w:rFonts w:ascii="Times New Roman" w:hAnsi="Times New Roman"/>
          <w:color w:val="000000"/>
          <w:sz w:val="24"/>
          <w:szCs w:val="24"/>
        </w:rPr>
        <w:t>1</w:t>
      </w:r>
      <w:r w:rsidRPr="000358B0">
        <w:rPr>
          <w:rFonts w:ascii="Times New Roman" w:hAnsi="Times New Roman"/>
          <w:color w:val="000000"/>
          <w:sz w:val="24"/>
          <w:szCs w:val="24"/>
        </w:rPr>
        <w:t xml:space="preserve"> году –</w:t>
      </w:r>
      <w:r>
        <w:rPr>
          <w:rFonts w:ascii="Times New Roman" w:hAnsi="Times New Roman"/>
          <w:color w:val="000000"/>
          <w:sz w:val="24"/>
          <w:szCs w:val="24"/>
        </w:rPr>
        <w:t>76,92</w:t>
      </w:r>
      <w:r w:rsidRPr="000358B0">
        <w:rPr>
          <w:rFonts w:ascii="Times New Roman" w:hAnsi="Times New Roman"/>
          <w:color w:val="000000"/>
          <w:sz w:val="24"/>
          <w:szCs w:val="24"/>
        </w:rPr>
        <w:t xml:space="preserve">%. </w:t>
      </w:r>
    </w:p>
    <w:p w14:paraId="5588E00C" w14:textId="77777777" w:rsidR="00DB5DDA" w:rsidRPr="00093334" w:rsidRDefault="00DB5DDA" w:rsidP="00DB5DDA">
      <w:pPr>
        <w:spacing w:after="0"/>
        <w:ind w:firstLine="709"/>
        <w:jc w:val="both"/>
        <w:rPr>
          <w:rFonts w:ascii="Times New Roman" w:hAnsi="Times New Roman"/>
          <w:color w:val="000000"/>
          <w:sz w:val="24"/>
          <w:szCs w:val="24"/>
        </w:rPr>
      </w:pPr>
      <w:r w:rsidRPr="00093334">
        <w:rPr>
          <w:rFonts w:ascii="Times New Roman" w:hAnsi="Times New Roman"/>
          <w:color w:val="000000"/>
          <w:sz w:val="24"/>
          <w:szCs w:val="24"/>
        </w:rPr>
        <w:t>В 202</w:t>
      </w:r>
      <w:r>
        <w:rPr>
          <w:rFonts w:ascii="Times New Roman" w:hAnsi="Times New Roman"/>
          <w:color w:val="000000"/>
          <w:sz w:val="24"/>
          <w:szCs w:val="24"/>
        </w:rPr>
        <w:t>2</w:t>
      </w:r>
      <w:r w:rsidRPr="00093334">
        <w:rPr>
          <w:rFonts w:ascii="Times New Roman" w:hAnsi="Times New Roman"/>
          <w:color w:val="000000"/>
          <w:sz w:val="24"/>
          <w:szCs w:val="24"/>
        </w:rPr>
        <w:t xml:space="preserve"> году процент обучающихся, получивших от </w:t>
      </w:r>
      <w:r>
        <w:rPr>
          <w:rFonts w:ascii="Times New Roman" w:hAnsi="Times New Roman"/>
          <w:color w:val="000000"/>
          <w:sz w:val="24"/>
          <w:szCs w:val="24"/>
        </w:rPr>
        <w:t>81</w:t>
      </w:r>
      <w:r w:rsidRPr="00093334">
        <w:rPr>
          <w:rFonts w:ascii="Times New Roman" w:hAnsi="Times New Roman"/>
          <w:color w:val="000000"/>
          <w:sz w:val="24"/>
          <w:szCs w:val="24"/>
        </w:rPr>
        <w:t xml:space="preserve"> до </w:t>
      </w:r>
      <w:r>
        <w:rPr>
          <w:rFonts w:ascii="Times New Roman" w:hAnsi="Times New Roman"/>
          <w:color w:val="000000"/>
          <w:sz w:val="24"/>
          <w:szCs w:val="24"/>
        </w:rPr>
        <w:t>100</w:t>
      </w:r>
      <w:r w:rsidRPr="00093334">
        <w:rPr>
          <w:rFonts w:ascii="Times New Roman" w:hAnsi="Times New Roman"/>
          <w:color w:val="000000"/>
          <w:sz w:val="24"/>
          <w:szCs w:val="24"/>
        </w:rPr>
        <w:t xml:space="preserve"> баллов, составлял </w:t>
      </w:r>
      <w:r>
        <w:rPr>
          <w:rFonts w:ascii="Times New Roman" w:hAnsi="Times New Roman"/>
          <w:color w:val="000000"/>
          <w:sz w:val="24"/>
          <w:szCs w:val="24"/>
        </w:rPr>
        <w:t>31,25</w:t>
      </w:r>
      <w:r w:rsidRPr="00093334">
        <w:rPr>
          <w:rFonts w:ascii="Times New Roman" w:hAnsi="Times New Roman"/>
          <w:color w:val="000000"/>
          <w:sz w:val="24"/>
          <w:szCs w:val="24"/>
        </w:rPr>
        <w:t>%, в 202</w:t>
      </w:r>
      <w:r>
        <w:rPr>
          <w:rFonts w:ascii="Times New Roman" w:hAnsi="Times New Roman"/>
          <w:color w:val="000000"/>
          <w:sz w:val="24"/>
          <w:szCs w:val="24"/>
        </w:rPr>
        <w:t>1</w:t>
      </w:r>
      <w:r w:rsidRPr="00093334">
        <w:rPr>
          <w:rFonts w:ascii="Times New Roman" w:hAnsi="Times New Roman"/>
          <w:color w:val="000000"/>
          <w:sz w:val="24"/>
          <w:szCs w:val="24"/>
        </w:rPr>
        <w:t xml:space="preserve"> году показатель составил </w:t>
      </w:r>
      <w:r>
        <w:rPr>
          <w:rFonts w:ascii="Times New Roman" w:hAnsi="Times New Roman"/>
          <w:color w:val="000000"/>
          <w:sz w:val="24"/>
          <w:szCs w:val="24"/>
        </w:rPr>
        <w:t>76,92</w:t>
      </w:r>
      <w:r w:rsidRPr="00093334">
        <w:rPr>
          <w:rFonts w:ascii="Times New Roman" w:hAnsi="Times New Roman"/>
          <w:color w:val="000000"/>
          <w:sz w:val="24"/>
          <w:szCs w:val="24"/>
        </w:rPr>
        <w:t>%, а в 202</w:t>
      </w:r>
      <w:r>
        <w:rPr>
          <w:rFonts w:ascii="Times New Roman" w:hAnsi="Times New Roman"/>
          <w:color w:val="000000"/>
          <w:sz w:val="24"/>
          <w:szCs w:val="24"/>
        </w:rPr>
        <w:t>3</w:t>
      </w:r>
      <w:r w:rsidRPr="00093334">
        <w:rPr>
          <w:rFonts w:ascii="Times New Roman" w:hAnsi="Times New Roman"/>
          <w:color w:val="000000"/>
          <w:sz w:val="24"/>
          <w:szCs w:val="24"/>
        </w:rPr>
        <w:t xml:space="preserve"> году данный показатель понизился до </w:t>
      </w:r>
      <w:r>
        <w:rPr>
          <w:rFonts w:ascii="Times New Roman" w:hAnsi="Times New Roman"/>
          <w:color w:val="000000"/>
          <w:sz w:val="24"/>
          <w:szCs w:val="24"/>
        </w:rPr>
        <w:t>5,26</w:t>
      </w:r>
      <w:r w:rsidRPr="00093334">
        <w:rPr>
          <w:rFonts w:ascii="Times New Roman" w:hAnsi="Times New Roman"/>
          <w:color w:val="000000"/>
          <w:sz w:val="24"/>
          <w:szCs w:val="24"/>
        </w:rPr>
        <w:t>%.</w:t>
      </w:r>
    </w:p>
    <w:p w14:paraId="7F080CCA" w14:textId="77777777" w:rsidR="00DB5DDA" w:rsidRPr="003861F9" w:rsidRDefault="00DB5DDA" w:rsidP="00DB5DDA">
      <w:pPr>
        <w:spacing w:after="0"/>
        <w:ind w:firstLine="709"/>
        <w:jc w:val="both"/>
        <w:rPr>
          <w:rFonts w:ascii="Times New Roman" w:hAnsi="Times New Roman"/>
          <w:color w:val="000000"/>
          <w:sz w:val="24"/>
          <w:szCs w:val="24"/>
          <w:highlight w:val="yellow"/>
        </w:rPr>
      </w:pPr>
    </w:p>
    <w:p w14:paraId="72DF98D1" w14:textId="77777777" w:rsidR="00DB5DDA" w:rsidRDefault="00DB5DDA" w:rsidP="00DB5DDA">
      <w:pPr>
        <w:spacing w:after="0"/>
        <w:ind w:firstLine="709"/>
        <w:jc w:val="center"/>
        <w:rPr>
          <w:rFonts w:ascii="Times New Roman" w:hAnsi="Times New Roman"/>
          <w:color w:val="000000"/>
          <w:sz w:val="24"/>
          <w:szCs w:val="24"/>
        </w:rPr>
      </w:pPr>
    </w:p>
    <w:p w14:paraId="06F67873" w14:textId="77777777" w:rsidR="00DB5DDA" w:rsidRDefault="00DB5DDA" w:rsidP="00DB5DDA">
      <w:pPr>
        <w:spacing w:after="0"/>
        <w:ind w:firstLine="709"/>
        <w:jc w:val="center"/>
        <w:rPr>
          <w:rFonts w:ascii="Times New Roman" w:hAnsi="Times New Roman"/>
          <w:color w:val="000000"/>
          <w:sz w:val="24"/>
          <w:szCs w:val="24"/>
        </w:rPr>
      </w:pPr>
    </w:p>
    <w:p w14:paraId="38778442" w14:textId="77777777" w:rsidR="00DB5DDA" w:rsidRDefault="00DB5DDA" w:rsidP="00DB5DDA">
      <w:pPr>
        <w:spacing w:after="0"/>
        <w:ind w:firstLine="709"/>
        <w:jc w:val="center"/>
        <w:rPr>
          <w:rFonts w:ascii="Times New Roman" w:hAnsi="Times New Roman"/>
          <w:color w:val="000000"/>
          <w:sz w:val="24"/>
          <w:szCs w:val="24"/>
        </w:rPr>
      </w:pPr>
    </w:p>
    <w:p w14:paraId="5C199F75" w14:textId="77777777" w:rsidR="00DB5DDA" w:rsidRDefault="00DB5DDA" w:rsidP="00DB5DDA">
      <w:pPr>
        <w:spacing w:after="0"/>
        <w:ind w:firstLine="709"/>
        <w:jc w:val="center"/>
        <w:rPr>
          <w:rFonts w:ascii="Times New Roman" w:hAnsi="Times New Roman"/>
          <w:color w:val="000000"/>
          <w:sz w:val="24"/>
          <w:szCs w:val="24"/>
        </w:rPr>
      </w:pPr>
    </w:p>
    <w:p w14:paraId="54D41FC2" w14:textId="77777777" w:rsidR="00DB5DDA" w:rsidRPr="003861F9" w:rsidRDefault="00DB5DDA" w:rsidP="00DB5DDA">
      <w:pPr>
        <w:spacing w:after="0"/>
        <w:ind w:firstLine="709"/>
        <w:jc w:val="center"/>
        <w:rPr>
          <w:rFonts w:ascii="Times New Roman" w:hAnsi="Times New Roman"/>
          <w:color w:val="000000"/>
          <w:sz w:val="24"/>
          <w:szCs w:val="24"/>
          <w:highlight w:val="yellow"/>
        </w:rPr>
      </w:pPr>
    </w:p>
    <w:p w14:paraId="68D33B01" w14:textId="77777777" w:rsidR="00DB5DDA" w:rsidRPr="003861F9" w:rsidRDefault="00DB5DDA" w:rsidP="00DB5DDA">
      <w:pPr>
        <w:spacing w:after="0"/>
        <w:ind w:firstLine="709"/>
        <w:jc w:val="center"/>
        <w:rPr>
          <w:rFonts w:ascii="Times New Roman" w:hAnsi="Times New Roman"/>
          <w:color w:val="000000"/>
          <w:sz w:val="24"/>
          <w:szCs w:val="24"/>
          <w:highlight w:val="yellow"/>
        </w:rPr>
      </w:pPr>
      <w:r w:rsidRPr="003861F9">
        <w:rPr>
          <w:rFonts w:ascii="Times New Roman" w:hAnsi="Times New Roman"/>
          <w:noProof/>
          <w:color w:val="000000"/>
          <w:sz w:val="24"/>
          <w:szCs w:val="24"/>
          <w:highlight w:val="yellow"/>
        </w:rPr>
        <w:lastRenderedPageBreak/>
        <w:drawing>
          <wp:inline distT="0" distB="0" distL="0" distR="0" wp14:anchorId="455A0B2F" wp14:editId="148A78E8">
            <wp:extent cx="5436870" cy="1871758"/>
            <wp:effectExtent l="0" t="0" r="11430" b="14605"/>
            <wp:docPr id="1087181772" name="Диаграмма 1087181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14D653C" w14:textId="4D1A7FF1" w:rsidR="00630E42" w:rsidRDefault="00630E42" w:rsidP="00630E42">
      <w:pPr>
        <w:spacing w:after="0"/>
        <w:ind w:firstLine="709"/>
        <w:jc w:val="center"/>
        <w:rPr>
          <w:rFonts w:ascii="Times New Roman" w:hAnsi="Times New Roman"/>
          <w:color w:val="000000"/>
          <w:sz w:val="24"/>
          <w:szCs w:val="24"/>
        </w:rPr>
      </w:pPr>
      <w:r>
        <w:rPr>
          <w:rFonts w:ascii="Times New Roman" w:hAnsi="Times New Roman"/>
          <w:color w:val="000000"/>
          <w:sz w:val="24"/>
          <w:szCs w:val="24"/>
        </w:rPr>
        <w:t>Рисунок</w:t>
      </w:r>
      <w:r w:rsidR="00833AAD">
        <w:rPr>
          <w:rFonts w:ascii="Times New Roman" w:hAnsi="Times New Roman"/>
          <w:color w:val="000000"/>
          <w:sz w:val="24"/>
          <w:szCs w:val="24"/>
        </w:rPr>
        <w:t xml:space="preserve"> </w:t>
      </w:r>
      <w:proofErr w:type="gramStart"/>
      <w:r w:rsidR="00833AAD">
        <w:rPr>
          <w:rFonts w:ascii="Times New Roman" w:hAnsi="Times New Roman"/>
          <w:color w:val="000000"/>
          <w:sz w:val="24"/>
          <w:szCs w:val="24"/>
        </w:rPr>
        <w:t>90</w:t>
      </w:r>
      <w:r>
        <w:rPr>
          <w:rFonts w:ascii="Times New Roman" w:hAnsi="Times New Roman"/>
          <w:color w:val="000000"/>
          <w:sz w:val="24"/>
          <w:szCs w:val="24"/>
        </w:rPr>
        <w:t xml:space="preserve"> .</w:t>
      </w:r>
      <w:proofErr w:type="gramEnd"/>
      <w:r>
        <w:rPr>
          <w:rFonts w:ascii="Times New Roman" w:hAnsi="Times New Roman"/>
          <w:color w:val="000000"/>
          <w:sz w:val="24"/>
          <w:szCs w:val="24"/>
        </w:rPr>
        <w:t xml:space="preserve"> </w:t>
      </w:r>
      <w:r w:rsidRPr="00093334">
        <w:rPr>
          <w:rFonts w:ascii="Times New Roman" w:hAnsi="Times New Roman"/>
          <w:color w:val="000000"/>
          <w:sz w:val="24"/>
          <w:szCs w:val="24"/>
        </w:rPr>
        <w:t>Диаграмма результатов ЕГЭ по английскому языку за последние 3 года</w:t>
      </w:r>
    </w:p>
    <w:p w14:paraId="0A8B73ED" w14:textId="2F775D92" w:rsidR="00DB5DDA" w:rsidRPr="009D6451" w:rsidRDefault="00DB5DDA" w:rsidP="00DB5DDA">
      <w:pPr>
        <w:spacing w:after="0"/>
        <w:ind w:firstLine="709"/>
        <w:jc w:val="both"/>
        <w:rPr>
          <w:rFonts w:ascii="Times New Roman" w:hAnsi="Times New Roman"/>
          <w:color w:val="000000"/>
          <w:sz w:val="24"/>
          <w:szCs w:val="24"/>
        </w:rPr>
      </w:pPr>
      <w:r w:rsidRPr="009D6451">
        <w:rPr>
          <w:rFonts w:ascii="Times New Roman" w:hAnsi="Times New Roman"/>
          <w:color w:val="000000"/>
          <w:sz w:val="24"/>
          <w:szCs w:val="24"/>
        </w:rPr>
        <w:t xml:space="preserve">Максимальный балл в районе был получен выпускницей МКОУ СОШ № </w:t>
      </w:r>
      <w:r>
        <w:rPr>
          <w:rFonts w:ascii="Times New Roman" w:hAnsi="Times New Roman"/>
          <w:color w:val="000000"/>
          <w:sz w:val="24"/>
          <w:szCs w:val="24"/>
        </w:rPr>
        <w:t xml:space="preserve">10 г. Бирюсинска </w:t>
      </w:r>
      <w:r w:rsidRPr="009D6451">
        <w:rPr>
          <w:rFonts w:ascii="Times New Roman" w:hAnsi="Times New Roman"/>
          <w:color w:val="000000"/>
          <w:sz w:val="24"/>
          <w:szCs w:val="24"/>
        </w:rPr>
        <w:t xml:space="preserve">- </w:t>
      </w:r>
      <w:r>
        <w:rPr>
          <w:rFonts w:ascii="Times New Roman" w:hAnsi="Times New Roman"/>
          <w:color w:val="000000"/>
          <w:sz w:val="24"/>
          <w:szCs w:val="24"/>
        </w:rPr>
        <w:t>82</w:t>
      </w:r>
      <w:r w:rsidRPr="009D6451">
        <w:rPr>
          <w:rFonts w:ascii="Times New Roman" w:hAnsi="Times New Roman"/>
          <w:color w:val="000000"/>
          <w:sz w:val="24"/>
          <w:szCs w:val="24"/>
        </w:rPr>
        <w:t xml:space="preserve"> б. (</w:t>
      </w:r>
      <w:r>
        <w:rPr>
          <w:rFonts w:ascii="Times New Roman" w:hAnsi="Times New Roman"/>
          <w:color w:val="000000"/>
          <w:sz w:val="24"/>
          <w:szCs w:val="24"/>
        </w:rPr>
        <w:t xml:space="preserve">2022г. - 91 б., </w:t>
      </w:r>
      <w:r w:rsidRPr="009D6451">
        <w:rPr>
          <w:rFonts w:ascii="Times New Roman" w:hAnsi="Times New Roman"/>
          <w:color w:val="000000"/>
          <w:sz w:val="24"/>
          <w:szCs w:val="24"/>
        </w:rPr>
        <w:t>2021г.</w:t>
      </w:r>
      <w:r>
        <w:rPr>
          <w:rFonts w:ascii="Times New Roman" w:hAnsi="Times New Roman"/>
          <w:color w:val="000000"/>
          <w:sz w:val="24"/>
          <w:szCs w:val="24"/>
        </w:rPr>
        <w:t xml:space="preserve"> – </w:t>
      </w:r>
      <w:r w:rsidRPr="009D6451">
        <w:rPr>
          <w:rFonts w:ascii="Times New Roman" w:hAnsi="Times New Roman"/>
          <w:color w:val="000000"/>
          <w:sz w:val="24"/>
          <w:szCs w:val="24"/>
        </w:rPr>
        <w:t>92</w:t>
      </w:r>
      <w:r>
        <w:rPr>
          <w:rFonts w:ascii="Times New Roman" w:hAnsi="Times New Roman"/>
          <w:color w:val="000000"/>
          <w:sz w:val="24"/>
          <w:szCs w:val="24"/>
        </w:rPr>
        <w:t xml:space="preserve"> б.</w:t>
      </w:r>
      <w:r w:rsidRPr="009D6451">
        <w:rPr>
          <w:rFonts w:ascii="Times New Roman" w:hAnsi="Times New Roman"/>
          <w:color w:val="000000"/>
          <w:sz w:val="24"/>
          <w:szCs w:val="24"/>
        </w:rPr>
        <w:t xml:space="preserve">). Количество участников по области, получивших 100 баллов по предмету – 1 человек. </w:t>
      </w:r>
    </w:p>
    <w:p w14:paraId="2D884FD1" w14:textId="703D49B7" w:rsidR="00DB5DDA" w:rsidRDefault="00DB5DDA" w:rsidP="00A26FB7">
      <w:pPr>
        <w:spacing w:after="0"/>
        <w:ind w:firstLine="709"/>
        <w:jc w:val="both"/>
        <w:rPr>
          <w:rFonts w:ascii="Times New Roman" w:hAnsi="Times New Roman"/>
          <w:color w:val="000000"/>
          <w:sz w:val="24"/>
          <w:szCs w:val="24"/>
        </w:rPr>
      </w:pPr>
      <w:r w:rsidRPr="009D6451">
        <w:rPr>
          <w:rFonts w:ascii="Times New Roman" w:hAnsi="Times New Roman"/>
          <w:color w:val="000000"/>
          <w:sz w:val="24"/>
          <w:szCs w:val="24"/>
        </w:rPr>
        <w:t xml:space="preserve">Доля выпускников, набравших более 81 балла в ЕГЭ по </w:t>
      </w:r>
      <w:r>
        <w:rPr>
          <w:rFonts w:ascii="Times New Roman" w:hAnsi="Times New Roman"/>
          <w:color w:val="000000"/>
          <w:sz w:val="24"/>
          <w:szCs w:val="24"/>
        </w:rPr>
        <w:t>английскому языку,</w:t>
      </w:r>
      <w:r w:rsidRPr="009D6451">
        <w:rPr>
          <w:rFonts w:ascii="Times New Roman" w:hAnsi="Times New Roman"/>
          <w:color w:val="000000"/>
          <w:sz w:val="24"/>
          <w:szCs w:val="24"/>
        </w:rPr>
        <w:t xml:space="preserve"> составила </w:t>
      </w:r>
      <w:r>
        <w:rPr>
          <w:rFonts w:ascii="Times New Roman" w:hAnsi="Times New Roman"/>
          <w:color w:val="000000"/>
          <w:sz w:val="24"/>
          <w:szCs w:val="24"/>
        </w:rPr>
        <w:t>5,26</w:t>
      </w:r>
      <w:r w:rsidRPr="009D6451">
        <w:rPr>
          <w:rFonts w:ascii="Times New Roman" w:hAnsi="Times New Roman"/>
          <w:color w:val="000000"/>
          <w:sz w:val="24"/>
          <w:szCs w:val="24"/>
        </w:rPr>
        <w:t>% (</w:t>
      </w:r>
      <w:r>
        <w:rPr>
          <w:rFonts w:ascii="Times New Roman" w:hAnsi="Times New Roman"/>
          <w:color w:val="000000"/>
          <w:sz w:val="24"/>
          <w:szCs w:val="24"/>
        </w:rPr>
        <w:t xml:space="preserve">в 2022г. - 31,25%, </w:t>
      </w:r>
      <w:r w:rsidRPr="009D6451">
        <w:rPr>
          <w:rFonts w:ascii="Times New Roman" w:hAnsi="Times New Roman"/>
          <w:color w:val="000000"/>
          <w:sz w:val="24"/>
          <w:szCs w:val="24"/>
        </w:rPr>
        <w:t>в 2021 г. -</w:t>
      </w:r>
      <w:r>
        <w:rPr>
          <w:rFonts w:ascii="Times New Roman" w:hAnsi="Times New Roman"/>
          <w:color w:val="000000"/>
          <w:sz w:val="24"/>
          <w:szCs w:val="24"/>
        </w:rPr>
        <w:t xml:space="preserve"> </w:t>
      </w:r>
      <w:r w:rsidRPr="009D6451">
        <w:rPr>
          <w:rFonts w:ascii="Times New Roman" w:hAnsi="Times New Roman"/>
          <w:sz w:val="24"/>
          <w:szCs w:val="24"/>
        </w:rPr>
        <w:t>23,08</w:t>
      </w:r>
      <w:r w:rsidRPr="009D6451">
        <w:rPr>
          <w:rFonts w:ascii="Times New Roman" w:hAnsi="Times New Roman"/>
          <w:color w:val="000000"/>
          <w:sz w:val="24"/>
          <w:szCs w:val="24"/>
        </w:rPr>
        <w:t>%) от числа проходивших экзамен.</w:t>
      </w:r>
    </w:p>
    <w:p w14:paraId="616AC463" w14:textId="025CA9B4" w:rsidR="00DB5DDA" w:rsidRPr="009D6451" w:rsidRDefault="00A26FB7" w:rsidP="00DB5DDA">
      <w:pPr>
        <w:spacing w:after="0"/>
        <w:ind w:firstLine="709"/>
        <w:jc w:val="center"/>
        <w:rPr>
          <w:rFonts w:ascii="Times New Roman" w:hAnsi="Times New Roman"/>
          <w:color w:val="000000"/>
          <w:sz w:val="24"/>
          <w:szCs w:val="24"/>
        </w:rPr>
      </w:pPr>
      <w:proofErr w:type="gramStart"/>
      <w:r>
        <w:rPr>
          <w:rFonts w:ascii="Times New Roman" w:hAnsi="Times New Roman"/>
          <w:color w:val="000000"/>
          <w:sz w:val="24"/>
          <w:szCs w:val="24"/>
        </w:rPr>
        <w:t xml:space="preserve">Таблица </w:t>
      </w:r>
      <w:r w:rsidR="00833AAD">
        <w:rPr>
          <w:rFonts w:ascii="Times New Roman" w:hAnsi="Times New Roman"/>
          <w:color w:val="000000"/>
          <w:sz w:val="24"/>
          <w:szCs w:val="24"/>
        </w:rPr>
        <w:t xml:space="preserve"> 74</w:t>
      </w:r>
      <w:proofErr w:type="gramEnd"/>
      <w:r>
        <w:rPr>
          <w:rFonts w:ascii="Times New Roman" w:hAnsi="Times New Roman"/>
          <w:color w:val="000000"/>
          <w:sz w:val="24"/>
          <w:szCs w:val="24"/>
        </w:rPr>
        <w:t xml:space="preserve">. </w:t>
      </w:r>
      <w:r w:rsidR="00DB5DDA">
        <w:rPr>
          <w:rFonts w:ascii="Times New Roman" w:hAnsi="Times New Roman"/>
          <w:color w:val="000000"/>
          <w:sz w:val="24"/>
          <w:szCs w:val="24"/>
        </w:rPr>
        <w:t>Распределение высоких баллов по образовательным организациям.</w:t>
      </w:r>
    </w:p>
    <w:tbl>
      <w:tblPr>
        <w:tblStyle w:val="afa"/>
        <w:tblW w:w="9919" w:type="dxa"/>
        <w:tblLayout w:type="fixed"/>
        <w:tblLook w:val="04A0" w:firstRow="1" w:lastRow="0" w:firstColumn="1" w:lastColumn="0" w:noHBand="0" w:noVBand="1"/>
      </w:tblPr>
      <w:tblGrid>
        <w:gridCol w:w="562"/>
        <w:gridCol w:w="4111"/>
        <w:gridCol w:w="993"/>
        <w:gridCol w:w="850"/>
        <w:gridCol w:w="1500"/>
        <w:gridCol w:w="1903"/>
      </w:tblGrid>
      <w:tr w:rsidR="00DB5DDA" w:rsidRPr="009D6451" w14:paraId="512B9471" w14:textId="77777777" w:rsidTr="006B20DD">
        <w:tc>
          <w:tcPr>
            <w:tcW w:w="562" w:type="dxa"/>
            <w:shd w:val="clear" w:color="auto" w:fill="auto"/>
          </w:tcPr>
          <w:p w14:paraId="57FD0466" w14:textId="77777777" w:rsidR="00DB5DDA" w:rsidRPr="009D6451" w:rsidRDefault="00DB5DDA" w:rsidP="006B20DD">
            <w:pPr>
              <w:ind w:left="-116" w:firstLine="142"/>
              <w:jc w:val="both"/>
              <w:rPr>
                <w:rFonts w:ascii="Times New Roman" w:hAnsi="Times New Roman"/>
                <w:color w:val="000000"/>
                <w:sz w:val="24"/>
                <w:szCs w:val="24"/>
              </w:rPr>
            </w:pPr>
            <w:r w:rsidRPr="009D6451">
              <w:rPr>
                <w:rFonts w:ascii="Times New Roman" w:hAnsi="Times New Roman"/>
                <w:color w:val="000000"/>
                <w:sz w:val="24"/>
                <w:szCs w:val="24"/>
              </w:rPr>
              <w:t>№</w:t>
            </w:r>
          </w:p>
        </w:tc>
        <w:tc>
          <w:tcPr>
            <w:tcW w:w="4111" w:type="dxa"/>
            <w:shd w:val="clear" w:color="auto" w:fill="auto"/>
          </w:tcPr>
          <w:p w14:paraId="209E8F41" w14:textId="77777777" w:rsidR="00DB5DDA" w:rsidRPr="009D6451" w:rsidRDefault="00DB5DDA" w:rsidP="006B20DD">
            <w:pPr>
              <w:jc w:val="both"/>
              <w:rPr>
                <w:rFonts w:ascii="Times New Roman" w:hAnsi="Times New Roman"/>
                <w:color w:val="000000"/>
                <w:sz w:val="24"/>
                <w:szCs w:val="24"/>
              </w:rPr>
            </w:pPr>
            <w:r w:rsidRPr="009D6451">
              <w:rPr>
                <w:rFonts w:ascii="Times New Roman" w:hAnsi="Times New Roman"/>
                <w:color w:val="000000"/>
                <w:sz w:val="24"/>
                <w:szCs w:val="24"/>
              </w:rPr>
              <w:t>Наименование ОО</w:t>
            </w:r>
          </w:p>
        </w:tc>
        <w:tc>
          <w:tcPr>
            <w:tcW w:w="993" w:type="dxa"/>
            <w:shd w:val="clear" w:color="auto" w:fill="auto"/>
          </w:tcPr>
          <w:p w14:paraId="7DEA6E0D" w14:textId="77777777" w:rsidR="00DB5DDA" w:rsidRPr="009D6451" w:rsidRDefault="00DB5DDA" w:rsidP="006B20DD">
            <w:pPr>
              <w:ind w:firstLine="37"/>
              <w:jc w:val="center"/>
              <w:rPr>
                <w:rFonts w:ascii="Times New Roman" w:hAnsi="Times New Roman"/>
                <w:color w:val="000000"/>
                <w:sz w:val="24"/>
                <w:szCs w:val="24"/>
              </w:rPr>
            </w:pPr>
            <w:r w:rsidRPr="009D6451">
              <w:rPr>
                <w:rFonts w:ascii="Times New Roman" w:hAnsi="Times New Roman"/>
                <w:color w:val="000000"/>
                <w:sz w:val="24"/>
                <w:szCs w:val="24"/>
              </w:rPr>
              <w:t>81-90</w:t>
            </w:r>
          </w:p>
        </w:tc>
        <w:tc>
          <w:tcPr>
            <w:tcW w:w="850" w:type="dxa"/>
            <w:shd w:val="clear" w:color="auto" w:fill="auto"/>
          </w:tcPr>
          <w:p w14:paraId="258CE6D4" w14:textId="77777777" w:rsidR="00DB5DDA" w:rsidRPr="009D6451" w:rsidRDefault="00DB5DDA" w:rsidP="006B20DD">
            <w:pPr>
              <w:ind w:left="-670" w:firstLine="568"/>
              <w:jc w:val="center"/>
              <w:rPr>
                <w:rFonts w:ascii="Times New Roman" w:hAnsi="Times New Roman"/>
                <w:color w:val="000000"/>
                <w:sz w:val="24"/>
                <w:szCs w:val="24"/>
              </w:rPr>
            </w:pPr>
            <w:r w:rsidRPr="009D6451">
              <w:rPr>
                <w:rFonts w:ascii="Times New Roman" w:hAnsi="Times New Roman"/>
                <w:color w:val="000000"/>
                <w:sz w:val="24"/>
                <w:szCs w:val="24"/>
              </w:rPr>
              <w:t>91-100</w:t>
            </w:r>
          </w:p>
        </w:tc>
        <w:tc>
          <w:tcPr>
            <w:tcW w:w="1500" w:type="dxa"/>
            <w:shd w:val="clear" w:color="auto" w:fill="auto"/>
          </w:tcPr>
          <w:p w14:paraId="29802178" w14:textId="77777777" w:rsidR="00DB5DDA" w:rsidRPr="009D6451" w:rsidRDefault="00DB5DDA" w:rsidP="006B20DD">
            <w:pPr>
              <w:ind w:firstLine="29"/>
              <w:jc w:val="center"/>
              <w:rPr>
                <w:rFonts w:ascii="Times New Roman" w:hAnsi="Times New Roman"/>
                <w:color w:val="000000"/>
                <w:sz w:val="24"/>
                <w:szCs w:val="24"/>
              </w:rPr>
            </w:pPr>
            <w:r w:rsidRPr="009D6451">
              <w:rPr>
                <w:rFonts w:ascii="Times New Roman" w:hAnsi="Times New Roman"/>
                <w:color w:val="000000"/>
                <w:sz w:val="24"/>
                <w:szCs w:val="24"/>
              </w:rPr>
              <w:t xml:space="preserve">Доля участников, </w:t>
            </w:r>
            <w:proofErr w:type="gramStart"/>
            <w:r w:rsidRPr="009D6451">
              <w:rPr>
                <w:rFonts w:ascii="Times New Roman" w:hAnsi="Times New Roman"/>
                <w:color w:val="000000"/>
                <w:sz w:val="24"/>
                <w:szCs w:val="24"/>
              </w:rPr>
              <w:t>получивших  высокий</w:t>
            </w:r>
            <w:proofErr w:type="gramEnd"/>
            <w:r w:rsidRPr="009D6451">
              <w:rPr>
                <w:rFonts w:ascii="Times New Roman" w:hAnsi="Times New Roman"/>
                <w:color w:val="000000"/>
                <w:sz w:val="24"/>
                <w:szCs w:val="24"/>
              </w:rPr>
              <w:t xml:space="preserve"> тестовый бал</w:t>
            </w:r>
            <w:r>
              <w:rPr>
                <w:rFonts w:ascii="Times New Roman" w:hAnsi="Times New Roman"/>
                <w:color w:val="000000"/>
                <w:sz w:val="24"/>
                <w:szCs w:val="24"/>
              </w:rPr>
              <w:t>, %</w:t>
            </w:r>
          </w:p>
        </w:tc>
        <w:tc>
          <w:tcPr>
            <w:tcW w:w="1903" w:type="dxa"/>
            <w:shd w:val="clear" w:color="auto" w:fill="auto"/>
          </w:tcPr>
          <w:p w14:paraId="3390B2E4" w14:textId="77777777" w:rsidR="00DB5DDA" w:rsidRPr="009D6451" w:rsidRDefault="00DB5DDA" w:rsidP="006B20DD">
            <w:pPr>
              <w:ind w:firstLine="96"/>
              <w:jc w:val="center"/>
              <w:rPr>
                <w:rFonts w:ascii="Times New Roman" w:hAnsi="Times New Roman"/>
                <w:color w:val="000000"/>
                <w:sz w:val="24"/>
                <w:szCs w:val="24"/>
              </w:rPr>
            </w:pPr>
            <w:r w:rsidRPr="009D6451">
              <w:rPr>
                <w:rFonts w:ascii="Times New Roman" w:hAnsi="Times New Roman"/>
                <w:color w:val="000000"/>
                <w:sz w:val="24"/>
                <w:szCs w:val="24"/>
              </w:rPr>
              <w:t>Средний бал ОО</w:t>
            </w:r>
          </w:p>
        </w:tc>
      </w:tr>
      <w:tr w:rsidR="00DB5DDA" w:rsidRPr="009D6451" w14:paraId="167DDB5A" w14:textId="77777777" w:rsidTr="006B20DD">
        <w:tc>
          <w:tcPr>
            <w:tcW w:w="562" w:type="dxa"/>
            <w:shd w:val="clear" w:color="auto" w:fill="auto"/>
          </w:tcPr>
          <w:p w14:paraId="0FEA950F" w14:textId="77777777" w:rsidR="00DB5DDA" w:rsidRPr="009D6451" w:rsidRDefault="00DB5DDA" w:rsidP="00B50AB3">
            <w:pPr>
              <w:pStyle w:val="a3"/>
              <w:numPr>
                <w:ilvl w:val="0"/>
                <w:numId w:val="50"/>
              </w:numPr>
              <w:spacing w:after="0"/>
              <w:jc w:val="both"/>
              <w:rPr>
                <w:rFonts w:ascii="Times New Roman" w:hAnsi="Times New Roman"/>
                <w:color w:val="0000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5652A68" w14:textId="77777777" w:rsidR="00DB5DDA" w:rsidRPr="009D6451" w:rsidRDefault="00DB5DDA" w:rsidP="006B20DD">
            <w:pPr>
              <w:jc w:val="both"/>
              <w:rPr>
                <w:rFonts w:ascii="Times New Roman" w:eastAsia="Times New Roman" w:hAnsi="Times New Roman"/>
                <w:color w:val="000000"/>
                <w:sz w:val="24"/>
                <w:szCs w:val="24"/>
              </w:rPr>
            </w:pPr>
            <w:r w:rsidRPr="009D6451">
              <w:rPr>
                <w:rFonts w:ascii="Times New Roman" w:hAnsi="Times New Roman"/>
                <w:color w:val="000000"/>
                <w:sz w:val="24"/>
                <w:szCs w:val="24"/>
              </w:rPr>
              <w:t xml:space="preserve">МКОУ СОШ № </w:t>
            </w:r>
            <w:r>
              <w:rPr>
                <w:rFonts w:ascii="Times New Roman" w:hAnsi="Times New Roman"/>
                <w:color w:val="000000"/>
                <w:sz w:val="24"/>
                <w:szCs w:val="24"/>
              </w:rPr>
              <w:t>10 г. Бирюсинска</w:t>
            </w:r>
          </w:p>
        </w:tc>
        <w:tc>
          <w:tcPr>
            <w:tcW w:w="993" w:type="dxa"/>
            <w:tcBorders>
              <w:top w:val="nil"/>
              <w:left w:val="single" w:sz="4" w:space="0" w:color="auto"/>
              <w:bottom w:val="single" w:sz="4" w:space="0" w:color="auto"/>
              <w:right w:val="single" w:sz="4" w:space="0" w:color="auto"/>
            </w:tcBorders>
            <w:shd w:val="clear" w:color="auto" w:fill="auto"/>
            <w:vAlign w:val="center"/>
          </w:tcPr>
          <w:p w14:paraId="051895FA" w14:textId="77777777" w:rsidR="00DB5DDA" w:rsidRPr="009D6451" w:rsidRDefault="00DB5DDA" w:rsidP="006B20DD">
            <w:pPr>
              <w:ind w:firstLine="3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1B3E4228" w14:textId="77777777" w:rsidR="00DB5DDA" w:rsidRPr="009D6451" w:rsidRDefault="00DB5DDA" w:rsidP="006B20DD">
            <w:pPr>
              <w:ind w:left="-670" w:firstLine="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500" w:type="dxa"/>
            <w:shd w:val="clear" w:color="auto" w:fill="auto"/>
          </w:tcPr>
          <w:p w14:paraId="3E7CC40F" w14:textId="77777777" w:rsidR="00DB5DDA" w:rsidRPr="009D6451" w:rsidRDefault="00DB5DDA" w:rsidP="006B20DD">
            <w:pPr>
              <w:ind w:firstLine="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33,33</w:t>
            </w:r>
          </w:p>
        </w:tc>
        <w:tc>
          <w:tcPr>
            <w:tcW w:w="1903" w:type="dxa"/>
            <w:tcBorders>
              <w:top w:val="nil"/>
              <w:left w:val="single" w:sz="4" w:space="0" w:color="auto"/>
              <w:bottom w:val="single" w:sz="4" w:space="0" w:color="auto"/>
              <w:right w:val="single" w:sz="4" w:space="0" w:color="auto"/>
            </w:tcBorders>
            <w:shd w:val="clear" w:color="auto" w:fill="auto"/>
            <w:vAlign w:val="center"/>
          </w:tcPr>
          <w:p w14:paraId="537A50E2" w14:textId="77777777" w:rsidR="00DB5DDA" w:rsidRPr="009D6451" w:rsidRDefault="00DB5DDA" w:rsidP="006B20DD">
            <w:pPr>
              <w:ind w:firstLine="96"/>
              <w:jc w:val="center"/>
              <w:rPr>
                <w:rFonts w:ascii="Times New Roman" w:eastAsia="Times New Roman" w:hAnsi="Times New Roman"/>
                <w:color w:val="000000"/>
                <w:sz w:val="24"/>
                <w:szCs w:val="24"/>
              </w:rPr>
            </w:pPr>
            <w:r w:rsidRPr="009D6451">
              <w:rPr>
                <w:rFonts w:ascii="Times New Roman" w:eastAsia="Times New Roman" w:hAnsi="Times New Roman"/>
                <w:color w:val="000000"/>
                <w:sz w:val="24"/>
                <w:szCs w:val="24"/>
              </w:rPr>
              <w:t>7</w:t>
            </w:r>
            <w:r>
              <w:rPr>
                <w:rFonts w:ascii="Times New Roman" w:eastAsia="Times New Roman" w:hAnsi="Times New Roman"/>
                <w:color w:val="000000"/>
                <w:sz w:val="24"/>
                <w:szCs w:val="24"/>
              </w:rPr>
              <w:t>3</w:t>
            </w:r>
          </w:p>
        </w:tc>
      </w:tr>
      <w:tr w:rsidR="00DB5DDA" w:rsidRPr="009D6451" w14:paraId="61DDBA0A" w14:textId="77777777" w:rsidTr="006B20DD">
        <w:tc>
          <w:tcPr>
            <w:tcW w:w="562" w:type="dxa"/>
            <w:shd w:val="clear" w:color="auto" w:fill="auto"/>
          </w:tcPr>
          <w:p w14:paraId="7554B8B9" w14:textId="77777777" w:rsidR="00DB5DDA" w:rsidRPr="009D6451" w:rsidRDefault="00DB5DDA" w:rsidP="006B20DD">
            <w:pPr>
              <w:pStyle w:val="a3"/>
              <w:spacing w:after="0"/>
              <w:ind w:left="360"/>
              <w:jc w:val="both"/>
              <w:rPr>
                <w:rFonts w:ascii="Times New Roman" w:hAnsi="Times New Roman"/>
                <w:color w:val="000000"/>
                <w:sz w:val="24"/>
                <w:szCs w:val="24"/>
              </w:rPr>
            </w:pPr>
          </w:p>
        </w:tc>
        <w:tc>
          <w:tcPr>
            <w:tcW w:w="4111" w:type="dxa"/>
            <w:shd w:val="clear" w:color="auto" w:fill="auto"/>
          </w:tcPr>
          <w:p w14:paraId="4E3F97C7" w14:textId="77777777" w:rsidR="00DB5DDA" w:rsidRPr="009D6451" w:rsidRDefault="00DB5DDA" w:rsidP="006B20DD">
            <w:pPr>
              <w:ind w:right="-255"/>
              <w:jc w:val="both"/>
              <w:rPr>
                <w:rFonts w:ascii="Times New Roman" w:hAnsi="Times New Roman"/>
                <w:color w:val="000000"/>
                <w:sz w:val="24"/>
                <w:szCs w:val="24"/>
              </w:rPr>
            </w:pPr>
            <w:r w:rsidRPr="009D6451">
              <w:rPr>
                <w:rFonts w:ascii="Times New Roman" w:hAnsi="Times New Roman"/>
                <w:color w:val="000000"/>
                <w:sz w:val="24"/>
                <w:szCs w:val="24"/>
              </w:rPr>
              <w:t>Итого</w:t>
            </w:r>
            <w:r>
              <w:rPr>
                <w:rFonts w:ascii="Times New Roman" w:hAnsi="Times New Roman"/>
                <w:color w:val="000000"/>
                <w:sz w:val="24"/>
                <w:szCs w:val="24"/>
              </w:rPr>
              <w:t xml:space="preserve"> по району</w:t>
            </w:r>
            <w:r w:rsidRPr="009D6451">
              <w:rPr>
                <w:rFonts w:ascii="Times New Roman" w:hAnsi="Times New Roman"/>
                <w:color w:val="000000"/>
                <w:sz w:val="24"/>
                <w:szCs w:val="24"/>
              </w:rPr>
              <w:t>:</w:t>
            </w:r>
          </w:p>
        </w:tc>
        <w:tc>
          <w:tcPr>
            <w:tcW w:w="993" w:type="dxa"/>
            <w:shd w:val="clear" w:color="auto" w:fill="auto"/>
          </w:tcPr>
          <w:p w14:paraId="78AE8FD2" w14:textId="77777777" w:rsidR="00DB5DDA" w:rsidRPr="009D6451" w:rsidRDefault="00DB5DDA" w:rsidP="006B20DD">
            <w:pPr>
              <w:ind w:firstLine="37"/>
              <w:jc w:val="center"/>
              <w:rPr>
                <w:rFonts w:ascii="Times New Roman" w:hAnsi="Times New Roman"/>
                <w:color w:val="000000"/>
                <w:sz w:val="24"/>
                <w:szCs w:val="24"/>
              </w:rPr>
            </w:pPr>
            <w:r>
              <w:rPr>
                <w:rFonts w:ascii="Times New Roman" w:hAnsi="Times New Roman"/>
                <w:color w:val="000000"/>
                <w:sz w:val="24"/>
                <w:szCs w:val="24"/>
              </w:rPr>
              <w:t>1</w:t>
            </w:r>
          </w:p>
        </w:tc>
        <w:tc>
          <w:tcPr>
            <w:tcW w:w="850" w:type="dxa"/>
            <w:shd w:val="clear" w:color="auto" w:fill="auto"/>
          </w:tcPr>
          <w:p w14:paraId="5BD06605" w14:textId="77777777" w:rsidR="00DB5DDA" w:rsidRPr="009D6451" w:rsidRDefault="00DB5DDA" w:rsidP="006B20DD">
            <w:pPr>
              <w:ind w:left="-670" w:firstLine="709"/>
              <w:jc w:val="center"/>
              <w:rPr>
                <w:rFonts w:ascii="Times New Roman" w:hAnsi="Times New Roman"/>
                <w:color w:val="000000"/>
                <w:sz w:val="24"/>
                <w:szCs w:val="24"/>
              </w:rPr>
            </w:pPr>
            <w:r>
              <w:rPr>
                <w:rFonts w:ascii="Times New Roman" w:hAnsi="Times New Roman"/>
                <w:color w:val="000000"/>
                <w:sz w:val="24"/>
                <w:szCs w:val="24"/>
              </w:rPr>
              <w:t>0</w:t>
            </w:r>
          </w:p>
        </w:tc>
        <w:tc>
          <w:tcPr>
            <w:tcW w:w="1500" w:type="dxa"/>
            <w:shd w:val="clear" w:color="auto" w:fill="auto"/>
          </w:tcPr>
          <w:p w14:paraId="64E6BC09" w14:textId="77777777" w:rsidR="00DB5DDA" w:rsidRPr="009D6451" w:rsidRDefault="00DB5DDA" w:rsidP="006B20DD">
            <w:pPr>
              <w:ind w:firstLine="29"/>
              <w:jc w:val="center"/>
              <w:rPr>
                <w:rFonts w:ascii="Times New Roman" w:hAnsi="Times New Roman"/>
                <w:color w:val="000000"/>
                <w:sz w:val="24"/>
                <w:szCs w:val="24"/>
              </w:rPr>
            </w:pPr>
            <w:r>
              <w:rPr>
                <w:rFonts w:ascii="Times New Roman" w:hAnsi="Times New Roman"/>
                <w:color w:val="000000"/>
                <w:sz w:val="24"/>
                <w:szCs w:val="24"/>
              </w:rPr>
              <w:t>5,26</w:t>
            </w:r>
          </w:p>
        </w:tc>
        <w:tc>
          <w:tcPr>
            <w:tcW w:w="1903" w:type="dxa"/>
            <w:shd w:val="clear" w:color="auto" w:fill="auto"/>
          </w:tcPr>
          <w:p w14:paraId="02C88688" w14:textId="77777777" w:rsidR="00DB5DDA" w:rsidRPr="009D6451" w:rsidRDefault="00DB5DDA" w:rsidP="006B20DD">
            <w:pPr>
              <w:ind w:firstLine="96"/>
              <w:jc w:val="center"/>
              <w:rPr>
                <w:rFonts w:ascii="Times New Roman" w:hAnsi="Times New Roman"/>
                <w:color w:val="000000"/>
                <w:sz w:val="24"/>
                <w:szCs w:val="24"/>
              </w:rPr>
            </w:pPr>
            <w:r w:rsidRPr="009D6451">
              <w:rPr>
                <w:rFonts w:ascii="Times New Roman" w:hAnsi="Times New Roman"/>
                <w:color w:val="000000"/>
                <w:sz w:val="24"/>
                <w:szCs w:val="24"/>
              </w:rPr>
              <w:t>По району -</w:t>
            </w:r>
            <w:r>
              <w:rPr>
                <w:rFonts w:ascii="Times New Roman" w:hAnsi="Times New Roman"/>
                <w:color w:val="000000"/>
                <w:sz w:val="24"/>
                <w:szCs w:val="24"/>
              </w:rPr>
              <w:t>63</w:t>
            </w:r>
          </w:p>
        </w:tc>
      </w:tr>
    </w:tbl>
    <w:p w14:paraId="1236F90A" w14:textId="77777777" w:rsidR="00DB5DDA" w:rsidRPr="0037055F" w:rsidRDefault="00DB5DDA" w:rsidP="00DB5DDA">
      <w:pPr>
        <w:spacing w:after="0"/>
        <w:ind w:firstLine="709"/>
        <w:jc w:val="both"/>
        <w:rPr>
          <w:rFonts w:ascii="Times New Roman" w:hAnsi="Times New Roman"/>
          <w:color w:val="000000"/>
          <w:sz w:val="24"/>
          <w:szCs w:val="24"/>
        </w:rPr>
      </w:pPr>
      <w:r w:rsidRPr="0037055F">
        <w:rPr>
          <w:rFonts w:ascii="Times New Roman" w:hAnsi="Times New Roman"/>
          <w:color w:val="000000"/>
          <w:sz w:val="24"/>
          <w:szCs w:val="24"/>
        </w:rPr>
        <w:t xml:space="preserve">В рейтинг по максимальному баллу образовательные учреждения распределились в следующем порядке: </w:t>
      </w:r>
    </w:p>
    <w:p w14:paraId="61FCB239" w14:textId="77777777" w:rsidR="00DB5DDA" w:rsidRPr="009D6451" w:rsidRDefault="00DB5DDA" w:rsidP="00B50AB3">
      <w:pPr>
        <w:pStyle w:val="a3"/>
        <w:numPr>
          <w:ilvl w:val="0"/>
          <w:numId w:val="51"/>
        </w:numPr>
        <w:spacing w:after="0"/>
        <w:jc w:val="both"/>
        <w:rPr>
          <w:rFonts w:ascii="Times New Roman" w:eastAsia="Times New Roman" w:hAnsi="Times New Roman"/>
          <w:color w:val="000000"/>
          <w:sz w:val="24"/>
          <w:szCs w:val="24"/>
          <w:lang w:eastAsia="ru-RU"/>
        </w:rPr>
      </w:pPr>
      <w:r w:rsidRPr="009D6451">
        <w:rPr>
          <w:rFonts w:ascii="Times New Roman" w:hAnsi="Times New Roman"/>
          <w:color w:val="000000"/>
          <w:sz w:val="24"/>
          <w:szCs w:val="24"/>
        </w:rPr>
        <w:t xml:space="preserve">МКОУ СОШ № </w:t>
      </w:r>
      <w:r>
        <w:rPr>
          <w:rFonts w:ascii="Times New Roman" w:hAnsi="Times New Roman"/>
          <w:color w:val="000000"/>
          <w:sz w:val="24"/>
          <w:szCs w:val="24"/>
        </w:rPr>
        <w:t xml:space="preserve">10 г. Бирюсинска </w:t>
      </w:r>
      <w:r w:rsidRPr="0037055F">
        <w:rPr>
          <w:rFonts w:ascii="Times New Roman" w:hAnsi="Times New Roman"/>
          <w:color w:val="000000"/>
          <w:sz w:val="24"/>
          <w:szCs w:val="24"/>
        </w:rPr>
        <w:t>(1 чел.)</w:t>
      </w:r>
      <w:r>
        <w:rPr>
          <w:rFonts w:ascii="Times New Roman" w:hAnsi="Times New Roman"/>
          <w:color w:val="000000"/>
          <w:sz w:val="24"/>
          <w:szCs w:val="24"/>
        </w:rPr>
        <w:t xml:space="preserve"> -82 б.,</w:t>
      </w:r>
    </w:p>
    <w:p w14:paraId="364E1A63" w14:textId="77777777" w:rsidR="00DB5DDA" w:rsidRPr="0037055F" w:rsidRDefault="00DB5DDA" w:rsidP="00B50AB3">
      <w:pPr>
        <w:pStyle w:val="a3"/>
        <w:numPr>
          <w:ilvl w:val="0"/>
          <w:numId w:val="51"/>
        </w:numPr>
        <w:spacing w:after="0"/>
        <w:jc w:val="both"/>
        <w:rPr>
          <w:rFonts w:ascii="Times New Roman" w:hAnsi="Times New Roman"/>
          <w:color w:val="000000"/>
          <w:sz w:val="24"/>
          <w:szCs w:val="24"/>
        </w:rPr>
      </w:pPr>
      <w:r w:rsidRPr="0037055F">
        <w:rPr>
          <w:rFonts w:ascii="Times New Roman" w:hAnsi="Times New Roman"/>
          <w:color w:val="000000"/>
          <w:sz w:val="24"/>
          <w:szCs w:val="24"/>
        </w:rPr>
        <w:t>Школа-интернат № 24 ОАО «РЖД» (1 чел.)</w:t>
      </w:r>
      <w:r>
        <w:rPr>
          <w:rFonts w:ascii="Times New Roman" w:hAnsi="Times New Roman"/>
          <w:color w:val="000000"/>
          <w:sz w:val="24"/>
          <w:szCs w:val="24"/>
        </w:rPr>
        <w:t xml:space="preserve"> </w:t>
      </w:r>
      <w:r w:rsidRPr="0037055F">
        <w:rPr>
          <w:rFonts w:ascii="Times New Roman" w:hAnsi="Times New Roman"/>
          <w:color w:val="000000"/>
          <w:sz w:val="24"/>
          <w:szCs w:val="24"/>
        </w:rPr>
        <w:t xml:space="preserve">- </w:t>
      </w:r>
      <w:r>
        <w:rPr>
          <w:rFonts w:ascii="Times New Roman" w:hAnsi="Times New Roman"/>
          <w:color w:val="000000"/>
          <w:sz w:val="24"/>
          <w:szCs w:val="24"/>
        </w:rPr>
        <w:t>8</w:t>
      </w:r>
      <w:r w:rsidRPr="0037055F">
        <w:rPr>
          <w:rFonts w:ascii="Times New Roman" w:hAnsi="Times New Roman"/>
          <w:color w:val="000000"/>
          <w:sz w:val="24"/>
          <w:szCs w:val="24"/>
        </w:rPr>
        <w:t xml:space="preserve">0 б., </w:t>
      </w:r>
    </w:p>
    <w:p w14:paraId="6D570E18" w14:textId="77777777" w:rsidR="00DB5DDA" w:rsidRPr="009D6451" w:rsidRDefault="00DB5DDA" w:rsidP="00B50AB3">
      <w:pPr>
        <w:pStyle w:val="a3"/>
        <w:numPr>
          <w:ilvl w:val="0"/>
          <w:numId w:val="51"/>
        </w:numPr>
        <w:spacing w:after="0"/>
        <w:jc w:val="both"/>
        <w:rPr>
          <w:rFonts w:ascii="Times New Roman" w:eastAsia="Times New Roman" w:hAnsi="Times New Roman"/>
          <w:color w:val="000000"/>
          <w:sz w:val="24"/>
          <w:szCs w:val="24"/>
          <w:lang w:eastAsia="ru-RU"/>
        </w:rPr>
      </w:pPr>
      <w:r w:rsidRPr="009D6451">
        <w:rPr>
          <w:rFonts w:ascii="Times New Roman" w:hAnsi="Times New Roman"/>
          <w:color w:val="000000"/>
          <w:sz w:val="24"/>
          <w:szCs w:val="24"/>
        </w:rPr>
        <w:t xml:space="preserve">МКОУ СОШ № </w:t>
      </w:r>
      <w:r>
        <w:rPr>
          <w:rFonts w:ascii="Times New Roman" w:hAnsi="Times New Roman"/>
          <w:color w:val="000000"/>
          <w:sz w:val="24"/>
          <w:szCs w:val="24"/>
        </w:rPr>
        <w:t xml:space="preserve">16 г. Бирюсинска </w:t>
      </w:r>
      <w:r w:rsidRPr="0037055F">
        <w:rPr>
          <w:rFonts w:ascii="Times New Roman" w:hAnsi="Times New Roman"/>
          <w:color w:val="000000"/>
          <w:sz w:val="24"/>
          <w:szCs w:val="24"/>
        </w:rPr>
        <w:t>(1 чел.)</w:t>
      </w:r>
      <w:r>
        <w:rPr>
          <w:rFonts w:ascii="Times New Roman" w:hAnsi="Times New Roman"/>
          <w:color w:val="000000"/>
          <w:sz w:val="24"/>
          <w:szCs w:val="24"/>
        </w:rPr>
        <w:t xml:space="preserve">  -79 б.,</w:t>
      </w:r>
    </w:p>
    <w:p w14:paraId="3FC4AF85" w14:textId="77777777" w:rsidR="00DB5DDA" w:rsidRDefault="00DB5DDA" w:rsidP="00B50AB3">
      <w:pPr>
        <w:pStyle w:val="a3"/>
        <w:numPr>
          <w:ilvl w:val="0"/>
          <w:numId w:val="51"/>
        </w:numPr>
        <w:spacing w:after="0"/>
        <w:jc w:val="both"/>
        <w:rPr>
          <w:rFonts w:ascii="Times New Roman" w:hAnsi="Times New Roman"/>
          <w:color w:val="000000"/>
          <w:sz w:val="24"/>
          <w:szCs w:val="24"/>
        </w:rPr>
      </w:pPr>
      <w:r>
        <w:rPr>
          <w:rFonts w:ascii="Times New Roman" w:hAnsi="Times New Roman"/>
          <w:color w:val="000000"/>
          <w:sz w:val="24"/>
          <w:szCs w:val="24"/>
        </w:rPr>
        <w:t xml:space="preserve">МКОУ СОШ №17 </w:t>
      </w:r>
      <w:proofErr w:type="spellStart"/>
      <w:r>
        <w:rPr>
          <w:rFonts w:ascii="Times New Roman" w:hAnsi="Times New Roman"/>
          <w:color w:val="000000"/>
          <w:sz w:val="24"/>
          <w:szCs w:val="24"/>
        </w:rPr>
        <w:t>р.п</w:t>
      </w:r>
      <w:proofErr w:type="spellEnd"/>
      <w:r>
        <w:rPr>
          <w:rFonts w:ascii="Times New Roman" w:hAnsi="Times New Roman"/>
          <w:color w:val="000000"/>
          <w:sz w:val="24"/>
          <w:szCs w:val="24"/>
        </w:rPr>
        <w:t xml:space="preserve">. Юрты </w:t>
      </w:r>
      <w:r w:rsidRPr="0037055F">
        <w:rPr>
          <w:rFonts w:ascii="Times New Roman" w:hAnsi="Times New Roman"/>
          <w:color w:val="000000"/>
          <w:sz w:val="24"/>
          <w:szCs w:val="24"/>
        </w:rPr>
        <w:t xml:space="preserve">(1 чел.)- </w:t>
      </w:r>
      <w:r>
        <w:rPr>
          <w:rFonts w:ascii="Times New Roman" w:hAnsi="Times New Roman"/>
          <w:color w:val="000000"/>
          <w:sz w:val="24"/>
          <w:szCs w:val="24"/>
        </w:rPr>
        <w:t>76 б.,</w:t>
      </w:r>
    </w:p>
    <w:p w14:paraId="778E6472" w14:textId="77777777" w:rsidR="00DB5DDA" w:rsidRPr="0037055F" w:rsidRDefault="00DB5DDA" w:rsidP="00B50AB3">
      <w:pPr>
        <w:pStyle w:val="a3"/>
        <w:numPr>
          <w:ilvl w:val="0"/>
          <w:numId w:val="51"/>
        </w:numPr>
        <w:spacing w:after="0"/>
        <w:jc w:val="both"/>
        <w:rPr>
          <w:rFonts w:ascii="Times New Roman" w:hAnsi="Times New Roman"/>
          <w:color w:val="000000"/>
          <w:sz w:val="24"/>
          <w:szCs w:val="24"/>
        </w:rPr>
      </w:pPr>
      <w:r w:rsidRPr="0037055F">
        <w:rPr>
          <w:rFonts w:ascii="Times New Roman" w:hAnsi="Times New Roman"/>
          <w:color w:val="000000"/>
          <w:sz w:val="24"/>
          <w:szCs w:val="24"/>
        </w:rPr>
        <w:t xml:space="preserve">МКОУ СОШ № </w:t>
      </w:r>
      <w:r>
        <w:rPr>
          <w:rFonts w:ascii="Times New Roman" w:hAnsi="Times New Roman"/>
          <w:color w:val="000000"/>
          <w:sz w:val="24"/>
          <w:szCs w:val="24"/>
        </w:rPr>
        <w:t>14</w:t>
      </w:r>
      <w:r w:rsidRPr="0037055F">
        <w:rPr>
          <w:rFonts w:ascii="Times New Roman" w:hAnsi="Times New Roman"/>
          <w:color w:val="000000"/>
          <w:sz w:val="24"/>
          <w:szCs w:val="24"/>
        </w:rPr>
        <w:t xml:space="preserve"> </w:t>
      </w:r>
      <w:proofErr w:type="spellStart"/>
      <w:r w:rsidRPr="0037055F">
        <w:rPr>
          <w:rFonts w:ascii="Times New Roman" w:hAnsi="Times New Roman"/>
          <w:color w:val="000000"/>
          <w:sz w:val="24"/>
          <w:szCs w:val="24"/>
        </w:rPr>
        <w:t>г.Тайшета</w:t>
      </w:r>
      <w:proofErr w:type="spellEnd"/>
      <w:r w:rsidRPr="0037055F">
        <w:rPr>
          <w:rFonts w:ascii="Times New Roman" w:hAnsi="Times New Roman"/>
          <w:color w:val="000000"/>
          <w:sz w:val="24"/>
          <w:szCs w:val="24"/>
        </w:rPr>
        <w:t xml:space="preserve"> (1 чел.) - </w:t>
      </w:r>
      <w:r>
        <w:rPr>
          <w:rFonts w:ascii="Times New Roman" w:hAnsi="Times New Roman"/>
          <w:color w:val="000000"/>
          <w:sz w:val="24"/>
          <w:szCs w:val="24"/>
        </w:rPr>
        <w:t>75</w:t>
      </w:r>
      <w:r w:rsidRPr="0037055F">
        <w:rPr>
          <w:rFonts w:ascii="Times New Roman" w:hAnsi="Times New Roman"/>
          <w:color w:val="000000"/>
          <w:sz w:val="24"/>
          <w:szCs w:val="24"/>
        </w:rPr>
        <w:t xml:space="preserve"> б.,</w:t>
      </w:r>
    </w:p>
    <w:p w14:paraId="2CF42228" w14:textId="182A5738" w:rsidR="00DB5DDA" w:rsidRPr="001F1F7F" w:rsidRDefault="00DB5DDA" w:rsidP="00B50AB3">
      <w:pPr>
        <w:pStyle w:val="a3"/>
        <w:numPr>
          <w:ilvl w:val="0"/>
          <w:numId w:val="51"/>
        </w:numPr>
        <w:spacing w:after="0"/>
        <w:jc w:val="both"/>
        <w:rPr>
          <w:rFonts w:ascii="Times New Roman" w:eastAsia="Times New Roman" w:hAnsi="Times New Roman"/>
          <w:color w:val="000000"/>
          <w:sz w:val="24"/>
          <w:szCs w:val="24"/>
          <w:lang w:eastAsia="ru-RU"/>
        </w:rPr>
      </w:pPr>
      <w:r w:rsidRPr="009D6451">
        <w:rPr>
          <w:rFonts w:ascii="Times New Roman" w:hAnsi="Times New Roman"/>
          <w:color w:val="000000"/>
          <w:sz w:val="24"/>
          <w:szCs w:val="24"/>
        </w:rPr>
        <w:t xml:space="preserve">МКОУ СОШ № </w:t>
      </w:r>
      <w:r>
        <w:rPr>
          <w:rFonts w:ascii="Times New Roman" w:hAnsi="Times New Roman"/>
          <w:color w:val="000000"/>
          <w:sz w:val="24"/>
          <w:szCs w:val="24"/>
        </w:rPr>
        <w:t xml:space="preserve">10 г. Бирюсинска </w:t>
      </w:r>
      <w:r w:rsidRPr="0037055F">
        <w:rPr>
          <w:rFonts w:ascii="Times New Roman" w:hAnsi="Times New Roman"/>
          <w:color w:val="000000"/>
          <w:sz w:val="24"/>
          <w:szCs w:val="24"/>
        </w:rPr>
        <w:t>(1 чел.)</w:t>
      </w:r>
      <w:r>
        <w:rPr>
          <w:rFonts w:ascii="Times New Roman" w:hAnsi="Times New Roman"/>
          <w:color w:val="000000"/>
          <w:sz w:val="24"/>
          <w:szCs w:val="24"/>
        </w:rPr>
        <w:t>, Школа-интернат №24 ОАО «РЖД -72 б.</w:t>
      </w:r>
    </w:p>
    <w:p w14:paraId="2428340C" w14:textId="77777777" w:rsidR="00DB5DDA" w:rsidRPr="003D4898" w:rsidRDefault="00DB5DDA" w:rsidP="00DB5DDA">
      <w:pPr>
        <w:pStyle w:val="a3"/>
        <w:spacing w:after="0"/>
        <w:ind w:left="0" w:firstLine="709"/>
        <w:jc w:val="both"/>
        <w:rPr>
          <w:rFonts w:ascii="Times New Roman" w:hAnsi="Times New Roman"/>
          <w:color w:val="000000"/>
          <w:sz w:val="24"/>
          <w:szCs w:val="24"/>
        </w:rPr>
      </w:pPr>
      <w:r w:rsidRPr="003D4898">
        <w:rPr>
          <w:rFonts w:ascii="Times New Roman" w:hAnsi="Times New Roman"/>
          <w:noProof/>
          <w:color w:val="000000"/>
          <w:sz w:val="24"/>
          <w:szCs w:val="24"/>
          <w:lang w:eastAsia="ru-RU"/>
        </w:rPr>
        <w:drawing>
          <wp:inline distT="0" distB="0" distL="0" distR="0" wp14:anchorId="075E41D5" wp14:editId="20101037">
            <wp:extent cx="5486400" cy="1969949"/>
            <wp:effectExtent l="0" t="0" r="0" b="1143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F24D526" w14:textId="4D374892" w:rsidR="001F1F7F" w:rsidRPr="003D4898" w:rsidRDefault="00A134FE" w:rsidP="001F1F7F">
      <w:pPr>
        <w:pStyle w:val="a3"/>
        <w:spacing w:after="0"/>
        <w:ind w:left="0" w:firstLine="709"/>
        <w:jc w:val="both"/>
        <w:rPr>
          <w:rFonts w:ascii="Times New Roman" w:hAnsi="Times New Roman"/>
          <w:color w:val="000000"/>
          <w:sz w:val="24"/>
          <w:szCs w:val="24"/>
        </w:rPr>
      </w:pPr>
      <w:r>
        <w:rPr>
          <w:rFonts w:ascii="Times New Roman" w:hAnsi="Times New Roman"/>
          <w:color w:val="000000"/>
          <w:sz w:val="24"/>
          <w:szCs w:val="24"/>
        </w:rPr>
        <w:t>Рисунок</w:t>
      </w:r>
      <w:r w:rsidR="00833AAD">
        <w:rPr>
          <w:rFonts w:ascii="Times New Roman" w:hAnsi="Times New Roman"/>
          <w:color w:val="000000"/>
          <w:sz w:val="24"/>
          <w:szCs w:val="24"/>
        </w:rPr>
        <w:t xml:space="preserve"> 91</w:t>
      </w:r>
      <w:r>
        <w:rPr>
          <w:rFonts w:ascii="Times New Roman" w:hAnsi="Times New Roman"/>
          <w:color w:val="000000"/>
          <w:sz w:val="24"/>
          <w:szCs w:val="24"/>
        </w:rPr>
        <w:t xml:space="preserve">. </w:t>
      </w:r>
      <w:r w:rsidR="001F1F7F" w:rsidRPr="003D4898">
        <w:rPr>
          <w:rFonts w:ascii="Times New Roman" w:hAnsi="Times New Roman"/>
          <w:color w:val="000000"/>
          <w:sz w:val="24"/>
          <w:szCs w:val="24"/>
        </w:rPr>
        <w:t>Распределение тестовых баллов участников ЕГЭ по английскому языку в 2023 г. (%)</w:t>
      </w:r>
    </w:p>
    <w:p w14:paraId="356178F7" w14:textId="1311D74B" w:rsidR="00DB5DDA" w:rsidRPr="001F1F7F" w:rsidRDefault="00DB5DDA" w:rsidP="001F1F7F">
      <w:pPr>
        <w:spacing w:after="0"/>
        <w:jc w:val="both"/>
        <w:rPr>
          <w:rFonts w:ascii="Times New Roman" w:hAnsi="Times New Roman"/>
          <w:color w:val="000000"/>
          <w:sz w:val="24"/>
          <w:szCs w:val="24"/>
        </w:rPr>
      </w:pPr>
    </w:p>
    <w:p w14:paraId="4A3B9310" w14:textId="485D7BEB" w:rsidR="00DB5DDA" w:rsidRDefault="00DB5DDA" w:rsidP="001F1F7F">
      <w:pPr>
        <w:spacing w:after="0"/>
        <w:ind w:firstLine="709"/>
        <w:jc w:val="both"/>
        <w:rPr>
          <w:rFonts w:ascii="Times New Roman" w:hAnsi="Times New Roman"/>
          <w:color w:val="000000"/>
          <w:sz w:val="24"/>
          <w:szCs w:val="24"/>
        </w:rPr>
      </w:pPr>
      <w:r w:rsidRPr="003D4898">
        <w:rPr>
          <w:rFonts w:ascii="Times New Roman" w:hAnsi="Times New Roman"/>
          <w:color w:val="000000"/>
          <w:sz w:val="24"/>
          <w:szCs w:val="24"/>
        </w:rPr>
        <w:t>В число ОО, показавших средний тестовый балл ниже районного, вошли 2 из 9 образовательных организаций, что составляет 22,23% от общего количества ОО, участвовавших в экзамене по предмету.</w:t>
      </w:r>
    </w:p>
    <w:p w14:paraId="26F20857" w14:textId="77777777" w:rsidR="00DB5DDA" w:rsidRDefault="00DB5DDA" w:rsidP="00DB5DDA">
      <w:pPr>
        <w:spacing w:after="0"/>
        <w:jc w:val="both"/>
        <w:rPr>
          <w:rFonts w:ascii="Times New Roman" w:hAnsi="Times New Roman"/>
          <w:color w:val="000000"/>
          <w:sz w:val="24"/>
          <w:szCs w:val="24"/>
        </w:rPr>
      </w:pPr>
      <w:r w:rsidRPr="003861F9">
        <w:rPr>
          <w:rFonts w:ascii="Times New Roman" w:hAnsi="Times New Roman"/>
          <w:noProof/>
          <w:color w:val="000000"/>
          <w:sz w:val="24"/>
          <w:szCs w:val="24"/>
          <w:highlight w:val="yellow"/>
        </w:rPr>
        <w:drawing>
          <wp:inline distT="0" distB="0" distL="0" distR="0" wp14:anchorId="766DC265" wp14:editId="6BC7867D">
            <wp:extent cx="6180365" cy="3314065"/>
            <wp:effectExtent l="0" t="0" r="11430" b="63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E3DDE25" w14:textId="459EB2EE" w:rsidR="001F1F7F" w:rsidRPr="0037055F" w:rsidRDefault="001F1F7F" w:rsidP="001F1F7F">
      <w:pPr>
        <w:spacing w:after="0"/>
        <w:ind w:firstLine="709"/>
        <w:jc w:val="both"/>
        <w:rPr>
          <w:rFonts w:ascii="Times New Roman" w:hAnsi="Times New Roman"/>
          <w:color w:val="000000"/>
          <w:sz w:val="24"/>
          <w:szCs w:val="24"/>
        </w:rPr>
      </w:pPr>
      <w:r>
        <w:rPr>
          <w:rFonts w:ascii="Times New Roman" w:hAnsi="Times New Roman"/>
          <w:sz w:val="24"/>
          <w:szCs w:val="24"/>
        </w:rPr>
        <w:t xml:space="preserve">Рисунок </w:t>
      </w:r>
      <w:r w:rsidR="00833AAD">
        <w:rPr>
          <w:rFonts w:ascii="Times New Roman" w:hAnsi="Times New Roman"/>
          <w:sz w:val="24"/>
          <w:szCs w:val="24"/>
        </w:rPr>
        <w:t>92</w:t>
      </w:r>
      <w:r>
        <w:rPr>
          <w:rFonts w:ascii="Times New Roman" w:hAnsi="Times New Roman"/>
          <w:sz w:val="24"/>
          <w:szCs w:val="24"/>
        </w:rPr>
        <w:t xml:space="preserve">. </w:t>
      </w:r>
      <w:r w:rsidRPr="0037055F">
        <w:rPr>
          <w:rFonts w:ascii="Times New Roman" w:hAnsi="Times New Roman"/>
          <w:color w:val="000000"/>
          <w:sz w:val="24"/>
          <w:szCs w:val="24"/>
        </w:rPr>
        <w:t>Распределение средних тестовых баллов по образовательным организациям</w:t>
      </w:r>
    </w:p>
    <w:p w14:paraId="2E36A7A1" w14:textId="16800571" w:rsidR="00DB5DDA" w:rsidRPr="002456BA" w:rsidRDefault="00DB5DDA" w:rsidP="00DB5DDA">
      <w:pPr>
        <w:spacing w:after="0"/>
        <w:ind w:firstLine="567"/>
        <w:jc w:val="both"/>
        <w:rPr>
          <w:rFonts w:ascii="Times New Roman" w:hAnsi="Times New Roman"/>
          <w:sz w:val="24"/>
          <w:szCs w:val="24"/>
        </w:rPr>
      </w:pPr>
    </w:p>
    <w:p w14:paraId="01C9A3E8" w14:textId="77777777" w:rsidR="00DB5DDA" w:rsidRPr="002456BA" w:rsidRDefault="00DB5DDA" w:rsidP="00DB5DDA">
      <w:pPr>
        <w:spacing w:after="0"/>
        <w:ind w:firstLine="709"/>
        <w:jc w:val="both"/>
        <w:rPr>
          <w:rFonts w:ascii="Times New Roman" w:hAnsi="Times New Roman"/>
          <w:sz w:val="24"/>
          <w:szCs w:val="24"/>
        </w:rPr>
      </w:pPr>
      <w:proofErr w:type="gramStart"/>
      <w:r w:rsidRPr="002456BA">
        <w:rPr>
          <w:rFonts w:ascii="Times New Roman" w:hAnsi="Times New Roman"/>
          <w:sz w:val="24"/>
          <w:szCs w:val="24"/>
        </w:rPr>
        <w:t>В  202</w:t>
      </w:r>
      <w:r>
        <w:rPr>
          <w:rFonts w:ascii="Times New Roman" w:hAnsi="Times New Roman"/>
          <w:sz w:val="24"/>
          <w:szCs w:val="24"/>
        </w:rPr>
        <w:t>2</w:t>
      </w:r>
      <w:proofErr w:type="gramEnd"/>
      <w:r>
        <w:rPr>
          <w:rFonts w:ascii="Times New Roman" w:hAnsi="Times New Roman"/>
          <w:sz w:val="24"/>
          <w:szCs w:val="24"/>
        </w:rPr>
        <w:t>/</w:t>
      </w:r>
      <w:r w:rsidRPr="002456BA">
        <w:rPr>
          <w:rFonts w:ascii="Times New Roman" w:hAnsi="Times New Roman"/>
          <w:sz w:val="24"/>
          <w:szCs w:val="24"/>
        </w:rPr>
        <w:t>202</w:t>
      </w:r>
      <w:r>
        <w:rPr>
          <w:rFonts w:ascii="Times New Roman" w:hAnsi="Times New Roman"/>
          <w:sz w:val="24"/>
          <w:szCs w:val="24"/>
        </w:rPr>
        <w:t>3</w:t>
      </w:r>
      <w:r w:rsidRPr="002456BA">
        <w:rPr>
          <w:rFonts w:ascii="Times New Roman" w:hAnsi="Times New Roman"/>
          <w:sz w:val="24"/>
          <w:szCs w:val="24"/>
        </w:rPr>
        <w:t xml:space="preserve"> учебном году функционировало три профильных</w:t>
      </w:r>
      <w:r>
        <w:rPr>
          <w:rFonts w:ascii="Times New Roman" w:hAnsi="Times New Roman"/>
          <w:sz w:val="24"/>
          <w:szCs w:val="24"/>
        </w:rPr>
        <w:t xml:space="preserve"> класса</w:t>
      </w:r>
      <w:r w:rsidRPr="002456BA">
        <w:rPr>
          <w:rFonts w:ascii="Times New Roman" w:hAnsi="Times New Roman"/>
          <w:sz w:val="24"/>
          <w:szCs w:val="24"/>
        </w:rPr>
        <w:t xml:space="preserve"> в следующих ОО:</w:t>
      </w:r>
    </w:p>
    <w:p w14:paraId="2FA1BBA5" w14:textId="77777777" w:rsidR="00DB5DDA" w:rsidRPr="002456BA" w:rsidRDefault="00DB5DDA" w:rsidP="00B50AB3">
      <w:pPr>
        <w:pStyle w:val="a3"/>
        <w:numPr>
          <w:ilvl w:val="0"/>
          <w:numId w:val="18"/>
        </w:numPr>
        <w:spacing w:after="0"/>
        <w:ind w:firstLine="709"/>
        <w:jc w:val="both"/>
        <w:rPr>
          <w:rFonts w:ascii="Times New Roman" w:hAnsi="Times New Roman"/>
          <w:sz w:val="24"/>
          <w:szCs w:val="24"/>
        </w:rPr>
      </w:pPr>
      <w:r w:rsidRPr="002456BA">
        <w:rPr>
          <w:rFonts w:ascii="Times New Roman" w:hAnsi="Times New Roman"/>
          <w:sz w:val="24"/>
          <w:szCs w:val="24"/>
        </w:rPr>
        <w:t xml:space="preserve">МКОУ </w:t>
      </w:r>
      <w:proofErr w:type="spellStart"/>
      <w:r w:rsidRPr="002456BA">
        <w:rPr>
          <w:rFonts w:ascii="Times New Roman" w:hAnsi="Times New Roman"/>
          <w:sz w:val="24"/>
          <w:szCs w:val="24"/>
        </w:rPr>
        <w:t>Шиткинская</w:t>
      </w:r>
      <w:proofErr w:type="spellEnd"/>
      <w:r w:rsidRPr="002456BA">
        <w:rPr>
          <w:rFonts w:ascii="Times New Roman" w:hAnsi="Times New Roman"/>
          <w:sz w:val="24"/>
          <w:szCs w:val="24"/>
        </w:rPr>
        <w:t xml:space="preserve"> СОШ – агротехнологический (</w:t>
      </w:r>
      <w:r>
        <w:rPr>
          <w:rFonts w:ascii="Times New Roman" w:hAnsi="Times New Roman"/>
          <w:sz w:val="24"/>
          <w:szCs w:val="24"/>
        </w:rPr>
        <w:t>9</w:t>
      </w:r>
      <w:r w:rsidRPr="002456BA">
        <w:rPr>
          <w:rFonts w:ascii="Times New Roman" w:hAnsi="Times New Roman"/>
          <w:sz w:val="24"/>
          <w:szCs w:val="24"/>
        </w:rPr>
        <w:t xml:space="preserve"> человек);</w:t>
      </w:r>
    </w:p>
    <w:p w14:paraId="6AA883E8" w14:textId="77777777" w:rsidR="00DB5DDA" w:rsidRPr="002456BA" w:rsidRDefault="00DB5DDA" w:rsidP="00B50AB3">
      <w:pPr>
        <w:pStyle w:val="a3"/>
        <w:numPr>
          <w:ilvl w:val="0"/>
          <w:numId w:val="18"/>
        </w:numPr>
        <w:spacing w:after="0"/>
        <w:ind w:firstLine="709"/>
        <w:jc w:val="both"/>
        <w:rPr>
          <w:rFonts w:ascii="Times New Roman" w:hAnsi="Times New Roman"/>
          <w:sz w:val="24"/>
          <w:szCs w:val="24"/>
        </w:rPr>
      </w:pPr>
      <w:r w:rsidRPr="002456BA">
        <w:rPr>
          <w:rFonts w:ascii="Times New Roman" w:hAnsi="Times New Roman"/>
          <w:sz w:val="24"/>
          <w:szCs w:val="24"/>
        </w:rPr>
        <w:t>МКОУ «СОШ№ 85» – технологический (</w:t>
      </w:r>
      <w:r>
        <w:rPr>
          <w:rFonts w:ascii="Times New Roman" w:hAnsi="Times New Roman"/>
          <w:sz w:val="24"/>
          <w:szCs w:val="24"/>
        </w:rPr>
        <w:t>15</w:t>
      </w:r>
      <w:r w:rsidRPr="002456BA">
        <w:rPr>
          <w:rFonts w:ascii="Times New Roman" w:hAnsi="Times New Roman"/>
          <w:sz w:val="24"/>
          <w:szCs w:val="24"/>
        </w:rPr>
        <w:t xml:space="preserve"> человек); </w:t>
      </w:r>
    </w:p>
    <w:p w14:paraId="5DD93964" w14:textId="77777777" w:rsidR="00DB5DDA" w:rsidRPr="002456BA" w:rsidRDefault="00DB5DDA" w:rsidP="00B50AB3">
      <w:pPr>
        <w:pStyle w:val="a3"/>
        <w:numPr>
          <w:ilvl w:val="0"/>
          <w:numId w:val="18"/>
        </w:numPr>
        <w:spacing w:after="0"/>
        <w:ind w:firstLine="709"/>
        <w:jc w:val="both"/>
        <w:rPr>
          <w:rFonts w:ascii="Times New Roman" w:hAnsi="Times New Roman"/>
          <w:sz w:val="24"/>
          <w:szCs w:val="24"/>
        </w:rPr>
      </w:pPr>
      <w:r w:rsidRPr="002456BA">
        <w:rPr>
          <w:rFonts w:ascii="Times New Roman" w:hAnsi="Times New Roman"/>
          <w:sz w:val="24"/>
          <w:szCs w:val="24"/>
        </w:rPr>
        <w:t>МКОУ СОШ № 2 г. Тайшета – социально-экономический</w:t>
      </w:r>
    </w:p>
    <w:p w14:paraId="717B908F" w14:textId="77777777" w:rsidR="00DB5DDA" w:rsidRPr="002456BA" w:rsidRDefault="00DB5DDA" w:rsidP="00DB5DDA">
      <w:pPr>
        <w:pStyle w:val="a3"/>
        <w:spacing w:after="0"/>
        <w:ind w:left="1996"/>
        <w:jc w:val="both"/>
        <w:rPr>
          <w:rFonts w:ascii="Times New Roman" w:hAnsi="Times New Roman"/>
          <w:sz w:val="24"/>
          <w:szCs w:val="24"/>
        </w:rPr>
      </w:pPr>
      <w:r w:rsidRPr="002456BA">
        <w:rPr>
          <w:rFonts w:ascii="Times New Roman" w:hAnsi="Times New Roman"/>
          <w:sz w:val="24"/>
          <w:szCs w:val="24"/>
        </w:rPr>
        <w:t xml:space="preserve">              (</w:t>
      </w:r>
      <w:r>
        <w:rPr>
          <w:rFonts w:ascii="Times New Roman" w:hAnsi="Times New Roman"/>
          <w:sz w:val="24"/>
          <w:szCs w:val="24"/>
        </w:rPr>
        <w:t>21</w:t>
      </w:r>
      <w:r w:rsidRPr="002456BA">
        <w:rPr>
          <w:rFonts w:ascii="Times New Roman" w:hAnsi="Times New Roman"/>
          <w:sz w:val="24"/>
          <w:szCs w:val="24"/>
        </w:rPr>
        <w:t xml:space="preserve"> человек).</w:t>
      </w:r>
    </w:p>
    <w:p w14:paraId="2C65B8FC" w14:textId="3AA35E3B" w:rsidR="00DB5DDA" w:rsidRDefault="00DB5DDA" w:rsidP="00DB5DDA">
      <w:pPr>
        <w:spacing w:after="0"/>
        <w:ind w:firstLine="567"/>
        <w:jc w:val="both"/>
        <w:rPr>
          <w:rFonts w:ascii="Times New Roman" w:hAnsi="Times New Roman"/>
          <w:sz w:val="24"/>
          <w:szCs w:val="24"/>
        </w:rPr>
      </w:pPr>
      <w:r w:rsidRPr="001F1F7F">
        <w:rPr>
          <w:rFonts w:ascii="Times New Roman" w:hAnsi="Times New Roman"/>
          <w:color w:val="000000" w:themeColor="text1"/>
          <w:sz w:val="24"/>
          <w:szCs w:val="24"/>
        </w:rPr>
        <w:t>В МКОУ «СОШ №85»</w:t>
      </w:r>
      <w:r w:rsidRPr="00571496">
        <w:rPr>
          <w:rFonts w:ascii="Times New Roman" w:hAnsi="Times New Roman"/>
          <w:color w:val="000000" w:themeColor="text1"/>
          <w:sz w:val="24"/>
          <w:szCs w:val="24"/>
        </w:rPr>
        <w:t xml:space="preserve"> </w:t>
      </w:r>
      <w:r w:rsidRPr="002456BA">
        <w:rPr>
          <w:rFonts w:ascii="Times New Roman" w:hAnsi="Times New Roman"/>
          <w:sz w:val="24"/>
          <w:szCs w:val="24"/>
        </w:rPr>
        <w:t>сменился профиль класса с социально-экономического на технологический с углубленным изучением предметов математика, физика и информатика и ИКТ.</w:t>
      </w:r>
    </w:p>
    <w:p w14:paraId="2862C897" w14:textId="10A4DE89" w:rsidR="001F1F7F" w:rsidRDefault="001F1F7F" w:rsidP="00DB5DDA">
      <w:pPr>
        <w:spacing w:after="0"/>
        <w:ind w:firstLine="567"/>
        <w:jc w:val="both"/>
        <w:rPr>
          <w:rFonts w:ascii="Times New Roman" w:hAnsi="Times New Roman"/>
          <w:sz w:val="24"/>
          <w:szCs w:val="24"/>
        </w:rPr>
      </w:pPr>
      <w:r>
        <w:rPr>
          <w:rFonts w:ascii="Times New Roman" w:hAnsi="Times New Roman"/>
          <w:sz w:val="24"/>
          <w:szCs w:val="24"/>
        </w:rPr>
        <w:t>Таблица</w:t>
      </w:r>
      <w:r w:rsidR="00833AAD">
        <w:rPr>
          <w:rFonts w:ascii="Times New Roman" w:hAnsi="Times New Roman"/>
          <w:sz w:val="24"/>
          <w:szCs w:val="24"/>
        </w:rPr>
        <w:t xml:space="preserve"> 75</w:t>
      </w:r>
      <w:r>
        <w:rPr>
          <w:rFonts w:ascii="Times New Roman" w:hAnsi="Times New Roman"/>
          <w:sz w:val="24"/>
          <w:szCs w:val="24"/>
        </w:rPr>
        <w:t>. Результаты ГИА в профильном классе МКОУ «СОШ № 85»</w:t>
      </w:r>
    </w:p>
    <w:tbl>
      <w:tblPr>
        <w:tblStyle w:val="afa"/>
        <w:tblW w:w="0" w:type="auto"/>
        <w:tblLook w:val="04A0" w:firstRow="1" w:lastRow="0" w:firstColumn="1" w:lastColumn="0" w:noHBand="0" w:noVBand="1"/>
      </w:tblPr>
      <w:tblGrid>
        <w:gridCol w:w="1639"/>
        <w:gridCol w:w="1373"/>
        <w:gridCol w:w="726"/>
        <w:gridCol w:w="956"/>
        <w:gridCol w:w="1231"/>
        <w:gridCol w:w="1140"/>
        <w:gridCol w:w="1140"/>
        <w:gridCol w:w="1140"/>
      </w:tblGrid>
      <w:tr w:rsidR="00DB5DDA" w:rsidRPr="002456BA" w14:paraId="0C1CACD3" w14:textId="77777777" w:rsidTr="006B20DD">
        <w:trPr>
          <w:trHeight w:val="1072"/>
        </w:trPr>
        <w:tc>
          <w:tcPr>
            <w:tcW w:w="1681" w:type="dxa"/>
            <w:vMerge w:val="restart"/>
          </w:tcPr>
          <w:p w14:paraId="557658EA" w14:textId="77777777" w:rsidR="00DB5DDA" w:rsidRPr="002456BA" w:rsidRDefault="00DB5DDA" w:rsidP="006B20DD">
            <w:pPr>
              <w:jc w:val="both"/>
              <w:rPr>
                <w:rFonts w:ascii="Times New Roman" w:hAnsi="Times New Roman"/>
                <w:sz w:val="24"/>
                <w:szCs w:val="24"/>
              </w:rPr>
            </w:pPr>
          </w:p>
        </w:tc>
        <w:tc>
          <w:tcPr>
            <w:tcW w:w="1387" w:type="dxa"/>
            <w:vMerge w:val="restart"/>
          </w:tcPr>
          <w:p w14:paraId="383DD9C8" w14:textId="77777777" w:rsidR="00DB5DDA" w:rsidRPr="001F1F7F" w:rsidRDefault="00DB5DDA" w:rsidP="006B20DD">
            <w:pPr>
              <w:jc w:val="both"/>
              <w:rPr>
                <w:rFonts w:ascii="Times New Roman" w:hAnsi="Times New Roman"/>
              </w:rPr>
            </w:pPr>
            <w:r w:rsidRPr="001F1F7F">
              <w:rPr>
                <w:rFonts w:ascii="Times New Roman" w:hAnsi="Times New Roman"/>
              </w:rPr>
              <w:t>Всего участников в профильном классе ОО</w:t>
            </w:r>
          </w:p>
        </w:tc>
        <w:tc>
          <w:tcPr>
            <w:tcW w:w="1664" w:type="dxa"/>
            <w:gridSpan w:val="2"/>
          </w:tcPr>
          <w:p w14:paraId="37D8A027" w14:textId="49D4C4BB" w:rsidR="00DB5DDA" w:rsidRPr="001F1F7F" w:rsidRDefault="00DB5DDA" w:rsidP="006B20DD">
            <w:pPr>
              <w:jc w:val="both"/>
              <w:rPr>
                <w:rFonts w:ascii="Times New Roman" w:hAnsi="Times New Roman"/>
              </w:rPr>
            </w:pPr>
            <w:r w:rsidRPr="001F1F7F">
              <w:rPr>
                <w:rFonts w:ascii="Times New Roman" w:hAnsi="Times New Roman"/>
              </w:rPr>
              <w:t>Участники из</w:t>
            </w:r>
            <w:r w:rsidR="001F1F7F" w:rsidRPr="001F1F7F">
              <w:rPr>
                <w:rFonts w:ascii="Times New Roman" w:hAnsi="Times New Roman"/>
              </w:rPr>
              <w:t xml:space="preserve"> </w:t>
            </w:r>
            <w:r w:rsidRPr="001F1F7F">
              <w:rPr>
                <w:rFonts w:ascii="Times New Roman" w:hAnsi="Times New Roman"/>
              </w:rPr>
              <w:t>профильного класса</w:t>
            </w:r>
          </w:p>
        </w:tc>
        <w:tc>
          <w:tcPr>
            <w:tcW w:w="1269" w:type="dxa"/>
            <w:vMerge w:val="restart"/>
          </w:tcPr>
          <w:p w14:paraId="0C84D17C" w14:textId="77777777" w:rsidR="00DB5DDA" w:rsidRPr="001F1F7F" w:rsidRDefault="00DB5DDA" w:rsidP="006B20DD">
            <w:pPr>
              <w:jc w:val="both"/>
              <w:rPr>
                <w:rFonts w:ascii="Times New Roman" w:hAnsi="Times New Roman"/>
              </w:rPr>
            </w:pPr>
            <w:r w:rsidRPr="001F1F7F">
              <w:rPr>
                <w:rFonts w:ascii="Times New Roman" w:hAnsi="Times New Roman"/>
              </w:rPr>
              <w:t>Средний тестовый бал по ОО</w:t>
            </w:r>
          </w:p>
        </w:tc>
        <w:tc>
          <w:tcPr>
            <w:tcW w:w="1162" w:type="dxa"/>
            <w:vMerge w:val="restart"/>
          </w:tcPr>
          <w:p w14:paraId="5E65494D" w14:textId="77777777" w:rsidR="00DB5DDA" w:rsidRPr="001F1F7F" w:rsidRDefault="00DB5DDA" w:rsidP="006B20DD">
            <w:pPr>
              <w:jc w:val="both"/>
              <w:rPr>
                <w:rFonts w:ascii="Times New Roman" w:hAnsi="Times New Roman"/>
              </w:rPr>
            </w:pPr>
            <w:r w:rsidRPr="001F1F7F">
              <w:rPr>
                <w:rFonts w:ascii="Times New Roman" w:hAnsi="Times New Roman"/>
              </w:rPr>
              <w:t>Средний тестовый балл профиля</w:t>
            </w:r>
          </w:p>
        </w:tc>
        <w:tc>
          <w:tcPr>
            <w:tcW w:w="1162" w:type="dxa"/>
            <w:vMerge w:val="restart"/>
          </w:tcPr>
          <w:p w14:paraId="6EBA0535" w14:textId="77777777" w:rsidR="00DB5DDA" w:rsidRPr="001F1F7F" w:rsidRDefault="00DB5DDA" w:rsidP="006B20DD">
            <w:pPr>
              <w:jc w:val="both"/>
              <w:rPr>
                <w:rFonts w:ascii="Times New Roman" w:hAnsi="Times New Roman"/>
              </w:rPr>
            </w:pPr>
            <w:r w:rsidRPr="001F1F7F">
              <w:rPr>
                <w:rFonts w:ascii="Times New Roman" w:hAnsi="Times New Roman"/>
              </w:rPr>
              <w:t>Средний тестовый балл по району</w:t>
            </w:r>
          </w:p>
        </w:tc>
        <w:tc>
          <w:tcPr>
            <w:tcW w:w="1162" w:type="dxa"/>
            <w:vMerge w:val="restart"/>
          </w:tcPr>
          <w:p w14:paraId="7166B438" w14:textId="77777777" w:rsidR="00DB5DDA" w:rsidRPr="001F1F7F" w:rsidRDefault="00DB5DDA" w:rsidP="006B20DD">
            <w:pPr>
              <w:jc w:val="both"/>
              <w:rPr>
                <w:rFonts w:ascii="Times New Roman" w:hAnsi="Times New Roman"/>
              </w:rPr>
            </w:pPr>
            <w:r w:rsidRPr="001F1F7F">
              <w:rPr>
                <w:rFonts w:ascii="Times New Roman" w:hAnsi="Times New Roman"/>
              </w:rPr>
              <w:t>Средний тестовый балл по области</w:t>
            </w:r>
          </w:p>
        </w:tc>
      </w:tr>
      <w:tr w:rsidR="00DB5DDA" w:rsidRPr="002456BA" w14:paraId="18857907" w14:textId="77777777" w:rsidTr="006B20DD">
        <w:trPr>
          <w:trHeight w:val="514"/>
        </w:trPr>
        <w:tc>
          <w:tcPr>
            <w:tcW w:w="1681" w:type="dxa"/>
            <w:vMerge/>
          </w:tcPr>
          <w:p w14:paraId="431EE475" w14:textId="77777777" w:rsidR="00DB5DDA" w:rsidRPr="002456BA" w:rsidRDefault="00DB5DDA" w:rsidP="006B20DD">
            <w:pPr>
              <w:jc w:val="both"/>
              <w:rPr>
                <w:rFonts w:ascii="Times New Roman" w:hAnsi="Times New Roman"/>
                <w:sz w:val="24"/>
                <w:szCs w:val="24"/>
              </w:rPr>
            </w:pPr>
          </w:p>
        </w:tc>
        <w:tc>
          <w:tcPr>
            <w:tcW w:w="1387" w:type="dxa"/>
            <w:vMerge/>
          </w:tcPr>
          <w:p w14:paraId="132F3320" w14:textId="77777777" w:rsidR="00DB5DDA" w:rsidRPr="002456BA" w:rsidRDefault="00DB5DDA" w:rsidP="006B20DD">
            <w:pPr>
              <w:jc w:val="both"/>
              <w:rPr>
                <w:rFonts w:ascii="Times New Roman" w:hAnsi="Times New Roman"/>
                <w:sz w:val="24"/>
                <w:szCs w:val="24"/>
              </w:rPr>
            </w:pPr>
          </w:p>
        </w:tc>
        <w:tc>
          <w:tcPr>
            <w:tcW w:w="744" w:type="dxa"/>
          </w:tcPr>
          <w:p w14:paraId="14C90534" w14:textId="77777777" w:rsidR="00DB5DDA" w:rsidRPr="001F1F7F" w:rsidRDefault="00DB5DDA" w:rsidP="006B20DD">
            <w:pPr>
              <w:jc w:val="both"/>
              <w:rPr>
                <w:rFonts w:ascii="Times New Roman" w:hAnsi="Times New Roman"/>
              </w:rPr>
            </w:pPr>
            <w:r w:rsidRPr="001F1F7F">
              <w:rPr>
                <w:rFonts w:ascii="Times New Roman" w:hAnsi="Times New Roman"/>
              </w:rPr>
              <w:t>Кол-во</w:t>
            </w:r>
          </w:p>
        </w:tc>
        <w:tc>
          <w:tcPr>
            <w:tcW w:w="920" w:type="dxa"/>
          </w:tcPr>
          <w:p w14:paraId="7ED966AA" w14:textId="77777777" w:rsidR="00DB5DDA" w:rsidRPr="001F1F7F" w:rsidRDefault="00DB5DDA" w:rsidP="006B20DD">
            <w:pPr>
              <w:jc w:val="both"/>
              <w:rPr>
                <w:rFonts w:ascii="Times New Roman" w:hAnsi="Times New Roman"/>
              </w:rPr>
            </w:pPr>
            <w:r w:rsidRPr="001F1F7F">
              <w:rPr>
                <w:rFonts w:ascii="Times New Roman" w:hAnsi="Times New Roman"/>
              </w:rPr>
              <w:t>%</w:t>
            </w:r>
          </w:p>
        </w:tc>
        <w:tc>
          <w:tcPr>
            <w:tcW w:w="1269" w:type="dxa"/>
            <w:vMerge/>
          </w:tcPr>
          <w:p w14:paraId="75449299" w14:textId="77777777" w:rsidR="00DB5DDA" w:rsidRPr="002456BA" w:rsidRDefault="00DB5DDA" w:rsidP="006B20DD">
            <w:pPr>
              <w:jc w:val="both"/>
              <w:rPr>
                <w:rFonts w:ascii="Times New Roman" w:hAnsi="Times New Roman"/>
                <w:sz w:val="24"/>
                <w:szCs w:val="24"/>
              </w:rPr>
            </w:pPr>
          </w:p>
        </w:tc>
        <w:tc>
          <w:tcPr>
            <w:tcW w:w="1162" w:type="dxa"/>
            <w:vMerge/>
          </w:tcPr>
          <w:p w14:paraId="62B8E7BF" w14:textId="77777777" w:rsidR="00DB5DDA" w:rsidRPr="002456BA" w:rsidRDefault="00DB5DDA" w:rsidP="006B20DD">
            <w:pPr>
              <w:jc w:val="both"/>
              <w:rPr>
                <w:rFonts w:ascii="Times New Roman" w:hAnsi="Times New Roman"/>
                <w:sz w:val="24"/>
                <w:szCs w:val="24"/>
              </w:rPr>
            </w:pPr>
          </w:p>
        </w:tc>
        <w:tc>
          <w:tcPr>
            <w:tcW w:w="1162" w:type="dxa"/>
            <w:vMerge/>
          </w:tcPr>
          <w:p w14:paraId="6A9F8771" w14:textId="77777777" w:rsidR="00DB5DDA" w:rsidRPr="002456BA" w:rsidRDefault="00DB5DDA" w:rsidP="006B20DD">
            <w:pPr>
              <w:jc w:val="both"/>
              <w:rPr>
                <w:rFonts w:ascii="Times New Roman" w:hAnsi="Times New Roman"/>
                <w:sz w:val="24"/>
                <w:szCs w:val="24"/>
              </w:rPr>
            </w:pPr>
          </w:p>
        </w:tc>
        <w:tc>
          <w:tcPr>
            <w:tcW w:w="1162" w:type="dxa"/>
            <w:vMerge/>
          </w:tcPr>
          <w:p w14:paraId="051BD9F7" w14:textId="77777777" w:rsidR="00DB5DDA" w:rsidRPr="002456BA" w:rsidRDefault="00DB5DDA" w:rsidP="006B20DD">
            <w:pPr>
              <w:jc w:val="both"/>
              <w:rPr>
                <w:rFonts w:ascii="Times New Roman" w:hAnsi="Times New Roman"/>
                <w:sz w:val="24"/>
                <w:szCs w:val="24"/>
              </w:rPr>
            </w:pPr>
          </w:p>
        </w:tc>
      </w:tr>
      <w:tr w:rsidR="00DB5DDA" w:rsidRPr="002456BA" w14:paraId="001432BF" w14:textId="77777777" w:rsidTr="006B20DD">
        <w:tc>
          <w:tcPr>
            <w:tcW w:w="1681" w:type="dxa"/>
          </w:tcPr>
          <w:p w14:paraId="5380C008" w14:textId="77777777" w:rsidR="00DB5DDA" w:rsidRPr="001F1F7F" w:rsidRDefault="00DB5DDA" w:rsidP="006B20DD">
            <w:pPr>
              <w:jc w:val="both"/>
              <w:rPr>
                <w:rFonts w:ascii="Times New Roman" w:hAnsi="Times New Roman"/>
              </w:rPr>
            </w:pPr>
            <w:r w:rsidRPr="001F1F7F">
              <w:rPr>
                <w:rFonts w:ascii="Times New Roman" w:hAnsi="Times New Roman"/>
              </w:rPr>
              <w:t>Математика профильный уровень</w:t>
            </w:r>
          </w:p>
        </w:tc>
        <w:tc>
          <w:tcPr>
            <w:tcW w:w="1387" w:type="dxa"/>
          </w:tcPr>
          <w:p w14:paraId="0D53DF7B"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15</w:t>
            </w:r>
          </w:p>
        </w:tc>
        <w:tc>
          <w:tcPr>
            <w:tcW w:w="744" w:type="dxa"/>
          </w:tcPr>
          <w:p w14:paraId="65B12CBA"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1</w:t>
            </w:r>
            <w:r>
              <w:rPr>
                <w:rFonts w:ascii="Times New Roman" w:hAnsi="Times New Roman"/>
                <w:sz w:val="24"/>
                <w:szCs w:val="24"/>
              </w:rPr>
              <w:t>5</w:t>
            </w:r>
          </w:p>
        </w:tc>
        <w:tc>
          <w:tcPr>
            <w:tcW w:w="920" w:type="dxa"/>
          </w:tcPr>
          <w:p w14:paraId="590DBA81"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100</w:t>
            </w:r>
            <w:r w:rsidRPr="002456BA">
              <w:rPr>
                <w:rFonts w:ascii="Times New Roman" w:hAnsi="Times New Roman"/>
                <w:sz w:val="24"/>
                <w:szCs w:val="24"/>
              </w:rPr>
              <w:t>%</w:t>
            </w:r>
          </w:p>
        </w:tc>
        <w:tc>
          <w:tcPr>
            <w:tcW w:w="1269" w:type="dxa"/>
          </w:tcPr>
          <w:p w14:paraId="7EB8C605"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5</w:t>
            </w:r>
            <w:r>
              <w:rPr>
                <w:rFonts w:ascii="Times New Roman" w:hAnsi="Times New Roman"/>
                <w:sz w:val="24"/>
                <w:szCs w:val="24"/>
              </w:rPr>
              <w:t>5</w:t>
            </w:r>
          </w:p>
        </w:tc>
        <w:tc>
          <w:tcPr>
            <w:tcW w:w="1162" w:type="dxa"/>
          </w:tcPr>
          <w:p w14:paraId="1191A1E2"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6</w:t>
            </w:r>
            <w:r>
              <w:rPr>
                <w:rFonts w:ascii="Times New Roman" w:hAnsi="Times New Roman"/>
                <w:sz w:val="24"/>
                <w:szCs w:val="24"/>
              </w:rPr>
              <w:t>7</w:t>
            </w:r>
          </w:p>
        </w:tc>
        <w:tc>
          <w:tcPr>
            <w:tcW w:w="1162" w:type="dxa"/>
          </w:tcPr>
          <w:p w14:paraId="1AFC1C84"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50</w:t>
            </w:r>
          </w:p>
        </w:tc>
        <w:tc>
          <w:tcPr>
            <w:tcW w:w="1162" w:type="dxa"/>
          </w:tcPr>
          <w:p w14:paraId="54DEBD62"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49,13</w:t>
            </w:r>
          </w:p>
        </w:tc>
      </w:tr>
      <w:tr w:rsidR="00DB5DDA" w:rsidRPr="002456BA" w14:paraId="6EB8DBDD" w14:textId="77777777" w:rsidTr="006B20DD">
        <w:tc>
          <w:tcPr>
            <w:tcW w:w="1681" w:type="dxa"/>
          </w:tcPr>
          <w:p w14:paraId="21EB6A35" w14:textId="77777777" w:rsidR="00DB5DDA" w:rsidRPr="001F1F7F" w:rsidRDefault="00DB5DDA" w:rsidP="006B20DD">
            <w:pPr>
              <w:jc w:val="both"/>
              <w:rPr>
                <w:rFonts w:ascii="Times New Roman" w:hAnsi="Times New Roman"/>
              </w:rPr>
            </w:pPr>
            <w:r w:rsidRPr="001F1F7F">
              <w:rPr>
                <w:rFonts w:ascii="Times New Roman" w:hAnsi="Times New Roman"/>
              </w:rPr>
              <w:t>Информатика и ИКТ</w:t>
            </w:r>
          </w:p>
        </w:tc>
        <w:tc>
          <w:tcPr>
            <w:tcW w:w="1387" w:type="dxa"/>
          </w:tcPr>
          <w:p w14:paraId="5F563C29"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15</w:t>
            </w:r>
          </w:p>
        </w:tc>
        <w:tc>
          <w:tcPr>
            <w:tcW w:w="744" w:type="dxa"/>
          </w:tcPr>
          <w:p w14:paraId="0A4ECE42"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12</w:t>
            </w:r>
          </w:p>
        </w:tc>
        <w:tc>
          <w:tcPr>
            <w:tcW w:w="920" w:type="dxa"/>
          </w:tcPr>
          <w:p w14:paraId="0C4B79E5"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80</w:t>
            </w:r>
            <w:r w:rsidRPr="002456BA">
              <w:rPr>
                <w:rFonts w:ascii="Times New Roman" w:hAnsi="Times New Roman"/>
                <w:sz w:val="24"/>
                <w:szCs w:val="24"/>
              </w:rPr>
              <w:t>%</w:t>
            </w:r>
          </w:p>
        </w:tc>
        <w:tc>
          <w:tcPr>
            <w:tcW w:w="1269" w:type="dxa"/>
          </w:tcPr>
          <w:p w14:paraId="468FF758"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5</w:t>
            </w:r>
            <w:r>
              <w:rPr>
                <w:rFonts w:ascii="Times New Roman" w:hAnsi="Times New Roman"/>
                <w:sz w:val="24"/>
                <w:szCs w:val="24"/>
              </w:rPr>
              <w:t>5</w:t>
            </w:r>
          </w:p>
        </w:tc>
        <w:tc>
          <w:tcPr>
            <w:tcW w:w="1162" w:type="dxa"/>
          </w:tcPr>
          <w:p w14:paraId="1C10CACE"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67</w:t>
            </w:r>
          </w:p>
        </w:tc>
        <w:tc>
          <w:tcPr>
            <w:tcW w:w="1162" w:type="dxa"/>
          </w:tcPr>
          <w:p w14:paraId="4B410086"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5</w:t>
            </w:r>
            <w:r>
              <w:rPr>
                <w:rFonts w:ascii="Times New Roman" w:hAnsi="Times New Roman"/>
                <w:sz w:val="24"/>
                <w:szCs w:val="24"/>
              </w:rPr>
              <w:t>8</w:t>
            </w:r>
          </w:p>
        </w:tc>
        <w:tc>
          <w:tcPr>
            <w:tcW w:w="1162" w:type="dxa"/>
          </w:tcPr>
          <w:p w14:paraId="17BDFDA8"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53,31</w:t>
            </w:r>
          </w:p>
        </w:tc>
      </w:tr>
      <w:tr w:rsidR="00DB5DDA" w:rsidRPr="002456BA" w14:paraId="4E7E468D" w14:textId="77777777" w:rsidTr="006B20DD">
        <w:tc>
          <w:tcPr>
            <w:tcW w:w="1681" w:type="dxa"/>
          </w:tcPr>
          <w:p w14:paraId="44D79237" w14:textId="77777777" w:rsidR="00DB5DDA" w:rsidRPr="001F1F7F" w:rsidRDefault="00DB5DDA" w:rsidP="006B20DD">
            <w:pPr>
              <w:jc w:val="both"/>
              <w:rPr>
                <w:rFonts w:ascii="Times New Roman" w:hAnsi="Times New Roman"/>
              </w:rPr>
            </w:pPr>
            <w:r w:rsidRPr="001F1F7F">
              <w:rPr>
                <w:rFonts w:ascii="Times New Roman" w:hAnsi="Times New Roman"/>
              </w:rPr>
              <w:t>Физика</w:t>
            </w:r>
          </w:p>
        </w:tc>
        <w:tc>
          <w:tcPr>
            <w:tcW w:w="1387" w:type="dxa"/>
          </w:tcPr>
          <w:p w14:paraId="1D11153C"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15</w:t>
            </w:r>
          </w:p>
        </w:tc>
        <w:tc>
          <w:tcPr>
            <w:tcW w:w="744" w:type="dxa"/>
          </w:tcPr>
          <w:p w14:paraId="33685CB0"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10</w:t>
            </w:r>
          </w:p>
        </w:tc>
        <w:tc>
          <w:tcPr>
            <w:tcW w:w="920" w:type="dxa"/>
          </w:tcPr>
          <w:p w14:paraId="45B8A720"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66,67</w:t>
            </w:r>
            <w:r w:rsidRPr="002456BA">
              <w:rPr>
                <w:rFonts w:ascii="Times New Roman" w:hAnsi="Times New Roman"/>
                <w:sz w:val="24"/>
                <w:szCs w:val="24"/>
              </w:rPr>
              <w:t>%</w:t>
            </w:r>
          </w:p>
        </w:tc>
        <w:tc>
          <w:tcPr>
            <w:tcW w:w="1269" w:type="dxa"/>
          </w:tcPr>
          <w:p w14:paraId="57F052A3"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5</w:t>
            </w:r>
            <w:r>
              <w:rPr>
                <w:rFonts w:ascii="Times New Roman" w:hAnsi="Times New Roman"/>
                <w:sz w:val="24"/>
                <w:szCs w:val="24"/>
              </w:rPr>
              <w:t>3</w:t>
            </w:r>
          </w:p>
        </w:tc>
        <w:tc>
          <w:tcPr>
            <w:tcW w:w="1162" w:type="dxa"/>
          </w:tcPr>
          <w:p w14:paraId="399F1327"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62</w:t>
            </w:r>
          </w:p>
        </w:tc>
        <w:tc>
          <w:tcPr>
            <w:tcW w:w="1162" w:type="dxa"/>
          </w:tcPr>
          <w:p w14:paraId="26AE9423"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4</w:t>
            </w:r>
            <w:r>
              <w:rPr>
                <w:rFonts w:ascii="Times New Roman" w:hAnsi="Times New Roman"/>
                <w:sz w:val="24"/>
                <w:szCs w:val="24"/>
              </w:rPr>
              <w:t>7</w:t>
            </w:r>
          </w:p>
        </w:tc>
        <w:tc>
          <w:tcPr>
            <w:tcW w:w="1162" w:type="dxa"/>
          </w:tcPr>
          <w:p w14:paraId="1275DBCF"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47,3</w:t>
            </w:r>
          </w:p>
        </w:tc>
      </w:tr>
    </w:tbl>
    <w:p w14:paraId="5D656B75" w14:textId="77777777" w:rsidR="00DB5DDA" w:rsidRDefault="00DB5DDA" w:rsidP="00DB5DDA">
      <w:pPr>
        <w:spacing w:after="0"/>
        <w:ind w:firstLine="567"/>
        <w:jc w:val="both"/>
        <w:rPr>
          <w:rFonts w:ascii="Times New Roman" w:hAnsi="Times New Roman"/>
          <w:sz w:val="24"/>
          <w:szCs w:val="24"/>
        </w:rPr>
      </w:pPr>
      <w:r w:rsidRPr="002456BA">
        <w:rPr>
          <w:rFonts w:ascii="Times New Roman" w:hAnsi="Times New Roman"/>
          <w:sz w:val="24"/>
          <w:szCs w:val="24"/>
        </w:rPr>
        <w:t>Средний тестовый балл выпускников профильного класса, по всем углубленным предметам, выше не только в сравнении со своей школой, но и выше районных и областных показателей.</w:t>
      </w:r>
    </w:p>
    <w:p w14:paraId="16D85859" w14:textId="0CF791F7" w:rsidR="00DB5DDA" w:rsidRDefault="00DB5DDA" w:rsidP="00DB5DDA">
      <w:pPr>
        <w:spacing w:after="0"/>
        <w:ind w:firstLine="567"/>
        <w:jc w:val="both"/>
        <w:rPr>
          <w:rFonts w:ascii="Times New Roman" w:hAnsi="Times New Roman"/>
          <w:sz w:val="24"/>
          <w:szCs w:val="24"/>
        </w:rPr>
      </w:pPr>
      <w:r w:rsidRPr="001F1F7F">
        <w:rPr>
          <w:rFonts w:ascii="Times New Roman" w:hAnsi="Times New Roman"/>
          <w:sz w:val="24"/>
          <w:szCs w:val="24"/>
        </w:rPr>
        <w:lastRenderedPageBreak/>
        <w:t>В МКОУ СОШ №2 г. Тайшета</w:t>
      </w:r>
      <w:r w:rsidRPr="002456BA">
        <w:rPr>
          <w:rFonts w:ascii="Times New Roman" w:hAnsi="Times New Roman"/>
          <w:sz w:val="24"/>
          <w:szCs w:val="24"/>
        </w:rPr>
        <w:t xml:space="preserve"> класс социально-экономического профиля с углубленным изучением математики и истории.</w:t>
      </w:r>
    </w:p>
    <w:p w14:paraId="10A76170" w14:textId="36FB9431" w:rsidR="001F1F7F" w:rsidRPr="002456BA" w:rsidRDefault="001F1F7F" w:rsidP="00DB5DDA">
      <w:pPr>
        <w:spacing w:after="0"/>
        <w:ind w:firstLine="567"/>
        <w:jc w:val="both"/>
        <w:rPr>
          <w:rFonts w:ascii="Times New Roman" w:hAnsi="Times New Roman"/>
          <w:sz w:val="24"/>
          <w:szCs w:val="24"/>
        </w:rPr>
      </w:pPr>
      <w:proofErr w:type="gramStart"/>
      <w:r>
        <w:rPr>
          <w:rFonts w:ascii="Times New Roman" w:hAnsi="Times New Roman"/>
          <w:sz w:val="24"/>
          <w:szCs w:val="24"/>
        </w:rPr>
        <w:t xml:space="preserve">Таблица </w:t>
      </w:r>
      <w:r w:rsidR="00833AAD">
        <w:rPr>
          <w:rFonts w:ascii="Times New Roman" w:hAnsi="Times New Roman"/>
          <w:sz w:val="24"/>
          <w:szCs w:val="24"/>
        </w:rPr>
        <w:t xml:space="preserve"> 76</w:t>
      </w:r>
      <w:proofErr w:type="gramEnd"/>
      <w:r>
        <w:rPr>
          <w:rFonts w:ascii="Times New Roman" w:hAnsi="Times New Roman"/>
          <w:sz w:val="24"/>
          <w:szCs w:val="24"/>
        </w:rPr>
        <w:t>. Результаты ГИА в профильном классе МКОУ СОШ № 2</w:t>
      </w:r>
    </w:p>
    <w:tbl>
      <w:tblPr>
        <w:tblStyle w:val="afa"/>
        <w:tblW w:w="0" w:type="auto"/>
        <w:tblLook w:val="04A0" w:firstRow="1" w:lastRow="0" w:firstColumn="1" w:lastColumn="0" w:noHBand="0" w:noVBand="1"/>
      </w:tblPr>
      <w:tblGrid>
        <w:gridCol w:w="1590"/>
        <w:gridCol w:w="1376"/>
        <w:gridCol w:w="735"/>
        <w:gridCol w:w="956"/>
        <w:gridCol w:w="1259"/>
        <w:gridCol w:w="1143"/>
        <w:gridCol w:w="1143"/>
        <w:gridCol w:w="1143"/>
      </w:tblGrid>
      <w:tr w:rsidR="00DB5DDA" w:rsidRPr="002456BA" w14:paraId="5A2DB0B3" w14:textId="77777777" w:rsidTr="006B20DD">
        <w:trPr>
          <w:trHeight w:val="1072"/>
        </w:trPr>
        <w:tc>
          <w:tcPr>
            <w:tcW w:w="1631" w:type="dxa"/>
            <w:vMerge w:val="restart"/>
          </w:tcPr>
          <w:p w14:paraId="04C216F1" w14:textId="77777777" w:rsidR="00DB5DDA" w:rsidRPr="002456BA" w:rsidRDefault="00DB5DDA" w:rsidP="006B20DD">
            <w:pPr>
              <w:jc w:val="both"/>
              <w:rPr>
                <w:rFonts w:ascii="Times New Roman" w:hAnsi="Times New Roman"/>
                <w:sz w:val="24"/>
                <w:szCs w:val="24"/>
              </w:rPr>
            </w:pPr>
          </w:p>
        </w:tc>
        <w:tc>
          <w:tcPr>
            <w:tcW w:w="1388" w:type="dxa"/>
            <w:vMerge w:val="restart"/>
          </w:tcPr>
          <w:p w14:paraId="24F6CF67" w14:textId="77777777" w:rsidR="00DB5DDA" w:rsidRPr="001F1F7F" w:rsidRDefault="00DB5DDA" w:rsidP="006B20DD">
            <w:pPr>
              <w:jc w:val="both"/>
              <w:rPr>
                <w:rFonts w:ascii="Times New Roman" w:hAnsi="Times New Roman"/>
              </w:rPr>
            </w:pPr>
            <w:r w:rsidRPr="001F1F7F">
              <w:rPr>
                <w:rFonts w:ascii="Times New Roman" w:hAnsi="Times New Roman"/>
              </w:rPr>
              <w:t>Всего участников в профильном классе ОО</w:t>
            </w:r>
          </w:p>
        </w:tc>
        <w:tc>
          <w:tcPr>
            <w:tcW w:w="1688" w:type="dxa"/>
            <w:gridSpan w:val="2"/>
          </w:tcPr>
          <w:p w14:paraId="2B7F7092" w14:textId="77777777" w:rsidR="00DB5DDA" w:rsidRPr="001F1F7F" w:rsidRDefault="00DB5DDA" w:rsidP="006B20DD">
            <w:pPr>
              <w:jc w:val="both"/>
              <w:rPr>
                <w:rFonts w:ascii="Times New Roman" w:hAnsi="Times New Roman"/>
              </w:rPr>
            </w:pPr>
            <w:r w:rsidRPr="001F1F7F">
              <w:rPr>
                <w:rFonts w:ascii="Times New Roman" w:hAnsi="Times New Roman"/>
              </w:rPr>
              <w:t>Участники профильного класса</w:t>
            </w:r>
          </w:p>
        </w:tc>
        <w:tc>
          <w:tcPr>
            <w:tcW w:w="1294" w:type="dxa"/>
            <w:vMerge w:val="restart"/>
          </w:tcPr>
          <w:p w14:paraId="530E55D3" w14:textId="77777777" w:rsidR="00DB5DDA" w:rsidRPr="001F1F7F" w:rsidRDefault="00DB5DDA" w:rsidP="006B20DD">
            <w:pPr>
              <w:jc w:val="both"/>
              <w:rPr>
                <w:rFonts w:ascii="Times New Roman" w:hAnsi="Times New Roman"/>
              </w:rPr>
            </w:pPr>
            <w:r w:rsidRPr="001F1F7F">
              <w:rPr>
                <w:rFonts w:ascii="Times New Roman" w:hAnsi="Times New Roman"/>
              </w:rPr>
              <w:t>Средний тестовый бал по ОО</w:t>
            </w:r>
          </w:p>
        </w:tc>
        <w:tc>
          <w:tcPr>
            <w:tcW w:w="1162" w:type="dxa"/>
            <w:vMerge w:val="restart"/>
          </w:tcPr>
          <w:p w14:paraId="67FF4FC0" w14:textId="77777777" w:rsidR="00DB5DDA" w:rsidRPr="001F1F7F" w:rsidRDefault="00DB5DDA" w:rsidP="006B20DD">
            <w:pPr>
              <w:jc w:val="both"/>
              <w:rPr>
                <w:rFonts w:ascii="Times New Roman" w:hAnsi="Times New Roman"/>
              </w:rPr>
            </w:pPr>
            <w:r w:rsidRPr="001F1F7F">
              <w:rPr>
                <w:rFonts w:ascii="Times New Roman" w:hAnsi="Times New Roman"/>
              </w:rPr>
              <w:t>Средний тестовый балл профиля</w:t>
            </w:r>
          </w:p>
        </w:tc>
        <w:tc>
          <w:tcPr>
            <w:tcW w:w="1162" w:type="dxa"/>
            <w:vMerge w:val="restart"/>
          </w:tcPr>
          <w:p w14:paraId="48A35942" w14:textId="77777777" w:rsidR="00DB5DDA" w:rsidRPr="001F1F7F" w:rsidRDefault="00DB5DDA" w:rsidP="006B20DD">
            <w:pPr>
              <w:jc w:val="both"/>
              <w:rPr>
                <w:rFonts w:ascii="Times New Roman" w:hAnsi="Times New Roman"/>
              </w:rPr>
            </w:pPr>
            <w:r w:rsidRPr="001F1F7F">
              <w:rPr>
                <w:rFonts w:ascii="Times New Roman" w:hAnsi="Times New Roman"/>
              </w:rPr>
              <w:t>Средний тестовый балл по району</w:t>
            </w:r>
          </w:p>
        </w:tc>
        <w:tc>
          <w:tcPr>
            <w:tcW w:w="1162" w:type="dxa"/>
            <w:vMerge w:val="restart"/>
          </w:tcPr>
          <w:p w14:paraId="3DA41105" w14:textId="77777777" w:rsidR="00DB5DDA" w:rsidRPr="001F1F7F" w:rsidRDefault="00DB5DDA" w:rsidP="006B20DD">
            <w:pPr>
              <w:jc w:val="both"/>
              <w:rPr>
                <w:rFonts w:ascii="Times New Roman" w:hAnsi="Times New Roman"/>
              </w:rPr>
            </w:pPr>
            <w:r w:rsidRPr="001F1F7F">
              <w:rPr>
                <w:rFonts w:ascii="Times New Roman" w:hAnsi="Times New Roman"/>
              </w:rPr>
              <w:t>Средний тестовый балл по области</w:t>
            </w:r>
          </w:p>
        </w:tc>
      </w:tr>
      <w:tr w:rsidR="00DB5DDA" w:rsidRPr="002456BA" w14:paraId="4C5F5D9D" w14:textId="77777777" w:rsidTr="006B20DD">
        <w:trPr>
          <w:trHeight w:val="514"/>
        </w:trPr>
        <w:tc>
          <w:tcPr>
            <w:tcW w:w="1631" w:type="dxa"/>
            <w:vMerge/>
          </w:tcPr>
          <w:p w14:paraId="25E0B299" w14:textId="77777777" w:rsidR="00DB5DDA" w:rsidRPr="002456BA" w:rsidRDefault="00DB5DDA" w:rsidP="006B20DD">
            <w:pPr>
              <w:jc w:val="both"/>
              <w:rPr>
                <w:rFonts w:ascii="Times New Roman" w:hAnsi="Times New Roman"/>
                <w:sz w:val="24"/>
                <w:szCs w:val="24"/>
              </w:rPr>
            </w:pPr>
          </w:p>
        </w:tc>
        <w:tc>
          <w:tcPr>
            <w:tcW w:w="1388" w:type="dxa"/>
            <w:vMerge/>
          </w:tcPr>
          <w:p w14:paraId="38305CD1" w14:textId="77777777" w:rsidR="00DB5DDA" w:rsidRPr="002456BA" w:rsidRDefault="00DB5DDA" w:rsidP="006B20DD">
            <w:pPr>
              <w:jc w:val="both"/>
              <w:rPr>
                <w:rFonts w:ascii="Times New Roman" w:hAnsi="Times New Roman"/>
                <w:sz w:val="24"/>
                <w:szCs w:val="24"/>
              </w:rPr>
            </w:pPr>
          </w:p>
        </w:tc>
        <w:tc>
          <w:tcPr>
            <w:tcW w:w="751" w:type="dxa"/>
          </w:tcPr>
          <w:p w14:paraId="32659179" w14:textId="77777777" w:rsidR="00DB5DDA" w:rsidRPr="001F1F7F" w:rsidRDefault="00DB5DDA" w:rsidP="006B20DD">
            <w:pPr>
              <w:jc w:val="both"/>
              <w:rPr>
                <w:rFonts w:ascii="Times New Roman" w:hAnsi="Times New Roman"/>
              </w:rPr>
            </w:pPr>
            <w:r w:rsidRPr="001F1F7F">
              <w:rPr>
                <w:rFonts w:ascii="Times New Roman" w:hAnsi="Times New Roman"/>
              </w:rPr>
              <w:t>Кол-во</w:t>
            </w:r>
          </w:p>
        </w:tc>
        <w:tc>
          <w:tcPr>
            <w:tcW w:w="937" w:type="dxa"/>
          </w:tcPr>
          <w:p w14:paraId="7D8A96BC" w14:textId="77777777" w:rsidR="00DB5DDA" w:rsidRPr="001F1F7F" w:rsidRDefault="00DB5DDA" w:rsidP="006B20DD">
            <w:pPr>
              <w:jc w:val="both"/>
              <w:rPr>
                <w:rFonts w:ascii="Times New Roman" w:hAnsi="Times New Roman"/>
              </w:rPr>
            </w:pPr>
            <w:r w:rsidRPr="001F1F7F">
              <w:rPr>
                <w:rFonts w:ascii="Times New Roman" w:hAnsi="Times New Roman"/>
              </w:rPr>
              <w:t>%</w:t>
            </w:r>
          </w:p>
        </w:tc>
        <w:tc>
          <w:tcPr>
            <w:tcW w:w="1294" w:type="dxa"/>
            <w:vMerge/>
          </w:tcPr>
          <w:p w14:paraId="48C5AAF3" w14:textId="77777777" w:rsidR="00DB5DDA" w:rsidRPr="002456BA" w:rsidRDefault="00DB5DDA" w:rsidP="006B20DD">
            <w:pPr>
              <w:jc w:val="both"/>
              <w:rPr>
                <w:rFonts w:ascii="Times New Roman" w:hAnsi="Times New Roman"/>
                <w:sz w:val="24"/>
                <w:szCs w:val="24"/>
              </w:rPr>
            </w:pPr>
          </w:p>
        </w:tc>
        <w:tc>
          <w:tcPr>
            <w:tcW w:w="1162" w:type="dxa"/>
            <w:vMerge/>
          </w:tcPr>
          <w:p w14:paraId="623C0178" w14:textId="77777777" w:rsidR="00DB5DDA" w:rsidRPr="002456BA" w:rsidRDefault="00DB5DDA" w:rsidP="006B20DD">
            <w:pPr>
              <w:jc w:val="both"/>
              <w:rPr>
                <w:rFonts w:ascii="Times New Roman" w:hAnsi="Times New Roman"/>
                <w:sz w:val="24"/>
                <w:szCs w:val="24"/>
              </w:rPr>
            </w:pPr>
          </w:p>
        </w:tc>
        <w:tc>
          <w:tcPr>
            <w:tcW w:w="1162" w:type="dxa"/>
            <w:vMerge/>
          </w:tcPr>
          <w:p w14:paraId="33114697" w14:textId="77777777" w:rsidR="00DB5DDA" w:rsidRPr="002456BA" w:rsidRDefault="00DB5DDA" w:rsidP="006B20DD">
            <w:pPr>
              <w:jc w:val="both"/>
              <w:rPr>
                <w:rFonts w:ascii="Times New Roman" w:hAnsi="Times New Roman"/>
                <w:sz w:val="24"/>
                <w:szCs w:val="24"/>
              </w:rPr>
            </w:pPr>
          </w:p>
        </w:tc>
        <w:tc>
          <w:tcPr>
            <w:tcW w:w="1162" w:type="dxa"/>
            <w:vMerge/>
          </w:tcPr>
          <w:p w14:paraId="38CDDB35" w14:textId="77777777" w:rsidR="00DB5DDA" w:rsidRPr="002456BA" w:rsidRDefault="00DB5DDA" w:rsidP="006B20DD">
            <w:pPr>
              <w:jc w:val="both"/>
              <w:rPr>
                <w:rFonts w:ascii="Times New Roman" w:hAnsi="Times New Roman"/>
                <w:sz w:val="24"/>
                <w:szCs w:val="24"/>
              </w:rPr>
            </w:pPr>
          </w:p>
        </w:tc>
      </w:tr>
      <w:tr w:rsidR="00DB5DDA" w:rsidRPr="002456BA" w14:paraId="5A8ECF31" w14:textId="77777777" w:rsidTr="006B20DD">
        <w:tc>
          <w:tcPr>
            <w:tcW w:w="1631" w:type="dxa"/>
          </w:tcPr>
          <w:p w14:paraId="01973651" w14:textId="77777777" w:rsidR="00DB5DDA" w:rsidRPr="001F1F7F" w:rsidRDefault="00DB5DDA" w:rsidP="006B20DD">
            <w:pPr>
              <w:jc w:val="both"/>
              <w:rPr>
                <w:rFonts w:ascii="Times New Roman" w:hAnsi="Times New Roman"/>
              </w:rPr>
            </w:pPr>
            <w:r w:rsidRPr="001F1F7F">
              <w:rPr>
                <w:rFonts w:ascii="Times New Roman" w:hAnsi="Times New Roman"/>
              </w:rPr>
              <w:t>Математика профильный уровень</w:t>
            </w:r>
          </w:p>
        </w:tc>
        <w:tc>
          <w:tcPr>
            <w:tcW w:w="1388" w:type="dxa"/>
          </w:tcPr>
          <w:p w14:paraId="210B7295"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21</w:t>
            </w:r>
          </w:p>
        </w:tc>
        <w:tc>
          <w:tcPr>
            <w:tcW w:w="751" w:type="dxa"/>
          </w:tcPr>
          <w:p w14:paraId="4F377799"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0</w:t>
            </w:r>
          </w:p>
        </w:tc>
        <w:tc>
          <w:tcPr>
            <w:tcW w:w="937" w:type="dxa"/>
          </w:tcPr>
          <w:p w14:paraId="1DF41A23"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0</w:t>
            </w:r>
            <w:r w:rsidRPr="002456BA">
              <w:rPr>
                <w:rFonts w:ascii="Times New Roman" w:hAnsi="Times New Roman"/>
                <w:sz w:val="24"/>
                <w:szCs w:val="24"/>
              </w:rPr>
              <w:t>%</w:t>
            </w:r>
          </w:p>
        </w:tc>
        <w:tc>
          <w:tcPr>
            <w:tcW w:w="1294" w:type="dxa"/>
          </w:tcPr>
          <w:p w14:paraId="389B81F0"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43</w:t>
            </w:r>
          </w:p>
        </w:tc>
        <w:tc>
          <w:tcPr>
            <w:tcW w:w="1162" w:type="dxa"/>
          </w:tcPr>
          <w:p w14:paraId="40D4AA21"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0</w:t>
            </w:r>
          </w:p>
        </w:tc>
        <w:tc>
          <w:tcPr>
            <w:tcW w:w="1162" w:type="dxa"/>
          </w:tcPr>
          <w:p w14:paraId="398F9AF1"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50</w:t>
            </w:r>
          </w:p>
        </w:tc>
        <w:tc>
          <w:tcPr>
            <w:tcW w:w="1162" w:type="dxa"/>
          </w:tcPr>
          <w:p w14:paraId="5537D90E"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49,13</w:t>
            </w:r>
          </w:p>
        </w:tc>
      </w:tr>
      <w:tr w:rsidR="00DB5DDA" w:rsidRPr="002456BA" w14:paraId="5928686B" w14:textId="77777777" w:rsidTr="006B20DD">
        <w:tc>
          <w:tcPr>
            <w:tcW w:w="1631" w:type="dxa"/>
          </w:tcPr>
          <w:p w14:paraId="33AF743A" w14:textId="77777777" w:rsidR="00DB5DDA" w:rsidRPr="001F1F7F" w:rsidRDefault="00DB5DDA" w:rsidP="006B20DD">
            <w:pPr>
              <w:jc w:val="both"/>
              <w:rPr>
                <w:rFonts w:ascii="Times New Roman" w:hAnsi="Times New Roman"/>
              </w:rPr>
            </w:pPr>
            <w:r w:rsidRPr="001F1F7F">
              <w:rPr>
                <w:rFonts w:ascii="Times New Roman" w:hAnsi="Times New Roman"/>
              </w:rPr>
              <w:t>История</w:t>
            </w:r>
          </w:p>
        </w:tc>
        <w:tc>
          <w:tcPr>
            <w:tcW w:w="1388" w:type="dxa"/>
          </w:tcPr>
          <w:p w14:paraId="6D0A9E59"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21</w:t>
            </w:r>
          </w:p>
        </w:tc>
        <w:tc>
          <w:tcPr>
            <w:tcW w:w="751" w:type="dxa"/>
          </w:tcPr>
          <w:p w14:paraId="4B69AEE6"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13</w:t>
            </w:r>
          </w:p>
        </w:tc>
        <w:tc>
          <w:tcPr>
            <w:tcW w:w="937" w:type="dxa"/>
          </w:tcPr>
          <w:p w14:paraId="30677D0E"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61,91</w:t>
            </w:r>
            <w:r w:rsidRPr="002456BA">
              <w:rPr>
                <w:rFonts w:ascii="Times New Roman" w:hAnsi="Times New Roman"/>
                <w:sz w:val="24"/>
                <w:szCs w:val="24"/>
              </w:rPr>
              <w:t>%</w:t>
            </w:r>
          </w:p>
        </w:tc>
        <w:tc>
          <w:tcPr>
            <w:tcW w:w="1294" w:type="dxa"/>
          </w:tcPr>
          <w:p w14:paraId="0D355137"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46</w:t>
            </w:r>
          </w:p>
        </w:tc>
        <w:tc>
          <w:tcPr>
            <w:tcW w:w="1162" w:type="dxa"/>
          </w:tcPr>
          <w:p w14:paraId="51795743"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46</w:t>
            </w:r>
          </w:p>
        </w:tc>
        <w:tc>
          <w:tcPr>
            <w:tcW w:w="1162" w:type="dxa"/>
          </w:tcPr>
          <w:p w14:paraId="37158C98" w14:textId="77777777" w:rsidR="00DB5DDA" w:rsidRPr="002456BA" w:rsidRDefault="00DB5DDA" w:rsidP="001F1F7F">
            <w:pPr>
              <w:jc w:val="center"/>
              <w:rPr>
                <w:rFonts w:ascii="Times New Roman" w:hAnsi="Times New Roman"/>
                <w:sz w:val="24"/>
                <w:szCs w:val="24"/>
              </w:rPr>
            </w:pPr>
            <w:r w:rsidRPr="002456BA">
              <w:rPr>
                <w:rFonts w:ascii="Times New Roman" w:hAnsi="Times New Roman"/>
                <w:sz w:val="24"/>
                <w:szCs w:val="24"/>
              </w:rPr>
              <w:t>49</w:t>
            </w:r>
          </w:p>
        </w:tc>
        <w:tc>
          <w:tcPr>
            <w:tcW w:w="1162" w:type="dxa"/>
          </w:tcPr>
          <w:p w14:paraId="50BF623C" w14:textId="77777777" w:rsidR="00DB5DDA" w:rsidRPr="002456BA" w:rsidRDefault="00DB5DDA" w:rsidP="001F1F7F">
            <w:pPr>
              <w:jc w:val="center"/>
              <w:rPr>
                <w:rFonts w:ascii="Times New Roman" w:hAnsi="Times New Roman"/>
                <w:sz w:val="24"/>
                <w:szCs w:val="24"/>
              </w:rPr>
            </w:pPr>
            <w:r>
              <w:rPr>
                <w:rFonts w:ascii="Times New Roman" w:hAnsi="Times New Roman"/>
                <w:sz w:val="24"/>
                <w:szCs w:val="24"/>
              </w:rPr>
              <w:t>50,49</w:t>
            </w:r>
          </w:p>
        </w:tc>
      </w:tr>
    </w:tbl>
    <w:p w14:paraId="7E3ABBCA" w14:textId="3184A950" w:rsidR="00DB5DDA" w:rsidRDefault="00DB5DDA" w:rsidP="00DB5DDA">
      <w:pPr>
        <w:spacing w:after="0"/>
        <w:ind w:firstLine="567"/>
        <w:jc w:val="both"/>
        <w:rPr>
          <w:rFonts w:ascii="Times New Roman" w:hAnsi="Times New Roman"/>
          <w:sz w:val="24"/>
          <w:szCs w:val="24"/>
        </w:rPr>
      </w:pPr>
      <w:r>
        <w:rPr>
          <w:rFonts w:ascii="Times New Roman" w:hAnsi="Times New Roman"/>
          <w:sz w:val="24"/>
          <w:szCs w:val="24"/>
        </w:rPr>
        <w:t>Выпускники</w:t>
      </w:r>
      <w:r w:rsidRPr="002456BA">
        <w:rPr>
          <w:rFonts w:ascii="Times New Roman" w:hAnsi="Times New Roman"/>
          <w:sz w:val="24"/>
          <w:szCs w:val="24"/>
        </w:rPr>
        <w:t xml:space="preserve"> </w:t>
      </w:r>
      <w:r w:rsidR="001F1F7F">
        <w:rPr>
          <w:rFonts w:ascii="Times New Roman" w:hAnsi="Times New Roman"/>
          <w:sz w:val="24"/>
          <w:szCs w:val="24"/>
        </w:rPr>
        <w:t>класса</w:t>
      </w:r>
      <w:r w:rsidRPr="002456BA">
        <w:rPr>
          <w:rFonts w:ascii="Times New Roman" w:hAnsi="Times New Roman"/>
          <w:sz w:val="24"/>
          <w:szCs w:val="24"/>
        </w:rPr>
        <w:t xml:space="preserve"> социально-экономическ</w:t>
      </w:r>
      <w:r w:rsidR="001F1F7F">
        <w:rPr>
          <w:rFonts w:ascii="Times New Roman" w:hAnsi="Times New Roman"/>
          <w:sz w:val="24"/>
          <w:szCs w:val="24"/>
        </w:rPr>
        <w:t>ого</w:t>
      </w:r>
      <w:r w:rsidRPr="002456BA">
        <w:rPr>
          <w:rFonts w:ascii="Times New Roman" w:hAnsi="Times New Roman"/>
          <w:sz w:val="24"/>
          <w:szCs w:val="24"/>
        </w:rPr>
        <w:t xml:space="preserve"> профил</w:t>
      </w:r>
      <w:r w:rsidR="001F1F7F">
        <w:rPr>
          <w:rFonts w:ascii="Times New Roman" w:hAnsi="Times New Roman"/>
          <w:sz w:val="24"/>
          <w:szCs w:val="24"/>
        </w:rPr>
        <w:t>я</w:t>
      </w:r>
      <w:r w:rsidRPr="002456BA">
        <w:rPr>
          <w:rFonts w:ascii="Times New Roman" w:hAnsi="Times New Roman"/>
          <w:sz w:val="24"/>
          <w:szCs w:val="24"/>
        </w:rPr>
        <w:t xml:space="preserve"> </w:t>
      </w:r>
      <w:r>
        <w:rPr>
          <w:rFonts w:ascii="Times New Roman" w:hAnsi="Times New Roman"/>
          <w:sz w:val="24"/>
          <w:szCs w:val="24"/>
        </w:rPr>
        <w:t xml:space="preserve">не выбрали для сдачи </w:t>
      </w:r>
      <w:proofErr w:type="gramStart"/>
      <w:r>
        <w:rPr>
          <w:rFonts w:ascii="Times New Roman" w:hAnsi="Times New Roman"/>
          <w:sz w:val="24"/>
          <w:szCs w:val="24"/>
        </w:rPr>
        <w:t xml:space="preserve">ЕГЭ </w:t>
      </w:r>
      <w:r w:rsidRPr="002456BA">
        <w:rPr>
          <w:rFonts w:ascii="Times New Roman" w:hAnsi="Times New Roman"/>
          <w:sz w:val="24"/>
          <w:szCs w:val="24"/>
        </w:rPr>
        <w:t xml:space="preserve"> математик</w:t>
      </w:r>
      <w:r>
        <w:rPr>
          <w:rFonts w:ascii="Times New Roman" w:hAnsi="Times New Roman"/>
          <w:sz w:val="24"/>
          <w:szCs w:val="24"/>
        </w:rPr>
        <w:t>у</w:t>
      </w:r>
      <w:proofErr w:type="gramEnd"/>
      <w:r w:rsidRPr="002456BA">
        <w:rPr>
          <w:rFonts w:ascii="Times New Roman" w:hAnsi="Times New Roman"/>
          <w:sz w:val="24"/>
          <w:szCs w:val="24"/>
        </w:rPr>
        <w:t xml:space="preserve"> профильного уровня</w:t>
      </w:r>
      <w:r>
        <w:rPr>
          <w:rFonts w:ascii="Times New Roman" w:hAnsi="Times New Roman"/>
          <w:sz w:val="24"/>
          <w:szCs w:val="24"/>
        </w:rPr>
        <w:t>.</w:t>
      </w:r>
    </w:p>
    <w:p w14:paraId="2E433C4E" w14:textId="77777777" w:rsidR="00DB5DDA" w:rsidRPr="002456BA" w:rsidRDefault="00DB5DDA" w:rsidP="00DB5DDA">
      <w:pPr>
        <w:spacing w:after="0"/>
        <w:ind w:firstLine="567"/>
        <w:jc w:val="both"/>
        <w:rPr>
          <w:rFonts w:ascii="Times New Roman" w:hAnsi="Times New Roman"/>
          <w:sz w:val="24"/>
          <w:szCs w:val="24"/>
        </w:rPr>
      </w:pPr>
      <w:r w:rsidRPr="002456BA">
        <w:rPr>
          <w:rFonts w:ascii="Times New Roman" w:hAnsi="Times New Roman"/>
          <w:sz w:val="24"/>
          <w:szCs w:val="24"/>
        </w:rPr>
        <w:t xml:space="preserve">Средний тестовый балл по истории </w:t>
      </w:r>
      <w:r>
        <w:rPr>
          <w:rFonts w:ascii="Times New Roman" w:hAnsi="Times New Roman"/>
          <w:sz w:val="24"/>
          <w:szCs w:val="24"/>
        </w:rPr>
        <w:t>совпадает с</w:t>
      </w:r>
      <w:r w:rsidRPr="002456BA">
        <w:rPr>
          <w:rFonts w:ascii="Times New Roman" w:hAnsi="Times New Roman"/>
          <w:sz w:val="24"/>
          <w:szCs w:val="24"/>
        </w:rPr>
        <w:t xml:space="preserve"> показателя</w:t>
      </w:r>
      <w:r>
        <w:rPr>
          <w:rFonts w:ascii="Times New Roman" w:hAnsi="Times New Roman"/>
          <w:sz w:val="24"/>
          <w:szCs w:val="24"/>
        </w:rPr>
        <w:t>ми</w:t>
      </w:r>
      <w:r w:rsidRPr="002456BA">
        <w:rPr>
          <w:rFonts w:ascii="Times New Roman" w:hAnsi="Times New Roman"/>
          <w:sz w:val="24"/>
          <w:szCs w:val="24"/>
        </w:rPr>
        <w:t xml:space="preserve"> образовательной организации (</w:t>
      </w:r>
      <w:r>
        <w:rPr>
          <w:rFonts w:ascii="Times New Roman" w:hAnsi="Times New Roman"/>
          <w:sz w:val="24"/>
          <w:szCs w:val="24"/>
        </w:rPr>
        <w:t>46</w:t>
      </w:r>
      <w:proofErr w:type="gramStart"/>
      <w:r w:rsidRPr="002456BA">
        <w:rPr>
          <w:rFonts w:ascii="Times New Roman" w:hAnsi="Times New Roman"/>
          <w:sz w:val="24"/>
          <w:szCs w:val="24"/>
        </w:rPr>
        <w:t xml:space="preserve">),   </w:t>
      </w:r>
      <w:proofErr w:type="gramEnd"/>
      <w:r w:rsidRPr="002456BA">
        <w:rPr>
          <w:rFonts w:ascii="Times New Roman" w:hAnsi="Times New Roman"/>
          <w:sz w:val="24"/>
          <w:szCs w:val="24"/>
        </w:rPr>
        <w:t xml:space="preserve">и </w:t>
      </w:r>
      <w:r>
        <w:rPr>
          <w:rFonts w:ascii="Times New Roman" w:hAnsi="Times New Roman"/>
          <w:sz w:val="24"/>
          <w:szCs w:val="24"/>
        </w:rPr>
        <w:t>ниже</w:t>
      </w:r>
      <w:r w:rsidRPr="002456BA">
        <w:rPr>
          <w:rFonts w:ascii="Times New Roman" w:hAnsi="Times New Roman"/>
          <w:sz w:val="24"/>
          <w:szCs w:val="24"/>
        </w:rPr>
        <w:t xml:space="preserve"> районного (49) и областного показателей (</w:t>
      </w:r>
      <w:r>
        <w:rPr>
          <w:rFonts w:ascii="Times New Roman" w:hAnsi="Times New Roman"/>
          <w:sz w:val="24"/>
          <w:szCs w:val="24"/>
        </w:rPr>
        <w:t>50,49</w:t>
      </w:r>
      <w:r w:rsidRPr="002456BA">
        <w:rPr>
          <w:rFonts w:ascii="Times New Roman" w:hAnsi="Times New Roman"/>
          <w:sz w:val="24"/>
          <w:szCs w:val="24"/>
        </w:rPr>
        <w:t>).</w:t>
      </w:r>
    </w:p>
    <w:p w14:paraId="646D42FE" w14:textId="77777777" w:rsidR="00DB5DDA" w:rsidRPr="002456BA" w:rsidRDefault="00DB5DDA" w:rsidP="00DB5DDA">
      <w:pPr>
        <w:spacing w:after="0"/>
        <w:ind w:firstLine="709"/>
        <w:jc w:val="both"/>
        <w:rPr>
          <w:rFonts w:ascii="Times New Roman" w:hAnsi="Times New Roman"/>
          <w:sz w:val="24"/>
          <w:szCs w:val="24"/>
        </w:rPr>
      </w:pPr>
      <w:r w:rsidRPr="00B0090A">
        <w:rPr>
          <w:rFonts w:ascii="Times New Roman" w:hAnsi="Times New Roman"/>
          <w:sz w:val="24"/>
          <w:szCs w:val="24"/>
          <w:u w:val="single"/>
        </w:rPr>
        <w:t xml:space="preserve">В МКОУ </w:t>
      </w:r>
      <w:proofErr w:type="spellStart"/>
      <w:r w:rsidRPr="00B0090A">
        <w:rPr>
          <w:rFonts w:ascii="Times New Roman" w:hAnsi="Times New Roman"/>
          <w:sz w:val="24"/>
          <w:szCs w:val="24"/>
          <w:u w:val="single"/>
        </w:rPr>
        <w:t>Шиткинской</w:t>
      </w:r>
      <w:proofErr w:type="spellEnd"/>
      <w:r w:rsidRPr="00B0090A">
        <w:rPr>
          <w:rFonts w:ascii="Times New Roman" w:hAnsi="Times New Roman"/>
          <w:sz w:val="24"/>
          <w:szCs w:val="24"/>
          <w:u w:val="single"/>
        </w:rPr>
        <w:t xml:space="preserve"> СОШ</w:t>
      </w:r>
      <w:r w:rsidRPr="002456BA">
        <w:rPr>
          <w:rFonts w:ascii="Times New Roman" w:hAnsi="Times New Roman"/>
          <w:sz w:val="24"/>
          <w:szCs w:val="24"/>
        </w:rPr>
        <w:t xml:space="preserve"> </w:t>
      </w:r>
      <w:r>
        <w:rPr>
          <w:rFonts w:ascii="Times New Roman" w:hAnsi="Times New Roman"/>
          <w:sz w:val="24"/>
          <w:szCs w:val="24"/>
        </w:rPr>
        <w:t xml:space="preserve">ни </w:t>
      </w:r>
      <w:proofErr w:type="gramStart"/>
      <w:r>
        <w:rPr>
          <w:rFonts w:ascii="Times New Roman" w:hAnsi="Times New Roman"/>
          <w:sz w:val="24"/>
          <w:szCs w:val="24"/>
        </w:rPr>
        <w:t>один  выпускник</w:t>
      </w:r>
      <w:proofErr w:type="gramEnd"/>
      <w:r>
        <w:rPr>
          <w:rFonts w:ascii="Times New Roman" w:hAnsi="Times New Roman"/>
          <w:sz w:val="24"/>
          <w:szCs w:val="24"/>
        </w:rPr>
        <w:t xml:space="preserve"> </w:t>
      </w:r>
      <w:r w:rsidRPr="002456BA">
        <w:rPr>
          <w:rFonts w:ascii="Times New Roman" w:hAnsi="Times New Roman"/>
          <w:sz w:val="24"/>
          <w:szCs w:val="24"/>
        </w:rPr>
        <w:t xml:space="preserve">агротехнологического профиля </w:t>
      </w:r>
      <w:r>
        <w:rPr>
          <w:rFonts w:ascii="Times New Roman" w:hAnsi="Times New Roman"/>
          <w:sz w:val="24"/>
          <w:szCs w:val="24"/>
        </w:rPr>
        <w:t>не выбрал</w:t>
      </w:r>
      <w:r w:rsidRPr="00A3222F">
        <w:rPr>
          <w:rFonts w:ascii="Times New Roman" w:hAnsi="Times New Roman"/>
          <w:sz w:val="24"/>
          <w:szCs w:val="24"/>
        </w:rPr>
        <w:t xml:space="preserve"> </w:t>
      </w:r>
      <w:r w:rsidRPr="002456BA">
        <w:rPr>
          <w:rFonts w:ascii="Times New Roman" w:hAnsi="Times New Roman"/>
          <w:sz w:val="24"/>
          <w:szCs w:val="24"/>
        </w:rPr>
        <w:t>для прохождения профильный учебный предмет биологию</w:t>
      </w:r>
      <w:r>
        <w:rPr>
          <w:rFonts w:ascii="Times New Roman" w:hAnsi="Times New Roman"/>
          <w:sz w:val="24"/>
          <w:szCs w:val="24"/>
        </w:rPr>
        <w:t xml:space="preserve">. В 2022 г </w:t>
      </w:r>
      <w:r w:rsidRPr="002456BA">
        <w:rPr>
          <w:rFonts w:ascii="Times New Roman" w:hAnsi="Times New Roman"/>
          <w:sz w:val="24"/>
          <w:szCs w:val="24"/>
        </w:rPr>
        <w:t xml:space="preserve">1 выпускник - 14,3%. В 2021 году заявленных выпускников агротехнологического профиля не было. </w:t>
      </w:r>
    </w:p>
    <w:p w14:paraId="4EAFEF20" w14:textId="77777777" w:rsidR="00DB5DDA" w:rsidRDefault="00DB5DDA" w:rsidP="00DB5DDA">
      <w:pPr>
        <w:spacing w:after="0"/>
        <w:ind w:firstLine="709"/>
        <w:jc w:val="both"/>
        <w:rPr>
          <w:rFonts w:ascii="Times New Roman" w:hAnsi="Times New Roman"/>
          <w:color w:val="000000"/>
          <w:sz w:val="24"/>
          <w:szCs w:val="24"/>
        </w:rPr>
      </w:pPr>
    </w:p>
    <w:p w14:paraId="4E758B32" w14:textId="77777777" w:rsidR="00DB5DDA" w:rsidRDefault="00DB5DDA" w:rsidP="00DB5DDA">
      <w:pPr>
        <w:spacing w:after="0"/>
        <w:ind w:firstLine="709"/>
        <w:jc w:val="both"/>
        <w:rPr>
          <w:rFonts w:ascii="Times New Roman" w:hAnsi="Times New Roman"/>
          <w:color w:val="000000"/>
          <w:sz w:val="24"/>
          <w:szCs w:val="24"/>
        </w:rPr>
      </w:pPr>
      <w:r>
        <w:rPr>
          <w:rFonts w:ascii="Times New Roman" w:hAnsi="Times New Roman"/>
          <w:color w:val="000000"/>
          <w:sz w:val="24"/>
          <w:szCs w:val="24"/>
        </w:rPr>
        <w:t>В основной период ГИА-11 в 2023 году не прошли 24 выпускника:</w:t>
      </w:r>
    </w:p>
    <w:p w14:paraId="0E69DE93" w14:textId="49603B74" w:rsidR="00DB5DDA" w:rsidRPr="008351C2" w:rsidRDefault="00DB5DDA" w:rsidP="00B50AB3">
      <w:pPr>
        <w:pStyle w:val="a3"/>
        <w:numPr>
          <w:ilvl w:val="0"/>
          <w:numId w:val="75"/>
        </w:numPr>
        <w:spacing w:after="0"/>
        <w:jc w:val="both"/>
        <w:rPr>
          <w:rFonts w:ascii="Times New Roman" w:hAnsi="Times New Roman"/>
          <w:color w:val="000000"/>
          <w:sz w:val="24"/>
          <w:szCs w:val="24"/>
        </w:rPr>
      </w:pPr>
      <w:r w:rsidRPr="008351C2">
        <w:rPr>
          <w:rFonts w:ascii="Times New Roman" w:hAnsi="Times New Roman"/>
          <w:color w:val="000000"/>
          <w:sz w:val="24"/>
          <w:szCs w:val="24"/>
        </w:rPr>
        <w:t>1 не</w:t>
      </w:r>
      <w:r w:rsidR="001F1F7F">
        <w:rPr>
          <w:rFonts w:ascii="Times New Roman" w:hAnsi="Times New Roman"/>
          <w:color w:val="000000"/>
          <w:sz w:val="24"/>
          <w:szCs w:val="24"/>
        </w:rPr>
        <w:t xml:space="preserve"> </w:t>
      </w:r>
      <w:r w:rsidRPr="008351C2">
        <w:rPr>
          <w:rFonts w:ascii="Times New Roman" w:hAnsi="Times New Roman"/>
          <w:color w:val="000000"/>
          <w:sz w:val="24"/>
          <w:szCs w:val="24"/>
        </w:rPr>
        <w:t xml:space="preserve">допущен, </w:t>
      </w:r>
    </w:p>
    <w:p w14:paraId="0E8C65FA" w14:textId="77777777" w:rsidR="00DB5DDA" w:rsidRPr="008351C2" w:rsidRDefault="00DB5DDA" w:rsidP="00B50AB3">
      <w:pPr>
        <w:pStyle w:val="a3"/>
        <w:numPr>
          <w:ilvl w:val="0"/>
          <w:numId w:val="75"/>
        </w:numPr>
        <w:spacing w:after="0"/>
        <w:jc w:val="both"/>
        <w:rPr>
          <w:rFonts w:ascii="Times New Roman" w:hAnsi="Times New Roman"/>
          <w:color w:val="000000"/>
          <w:sz w:val="24"/>
          <w:szCs w:val="24"/>
        </w:rPr>
      </w:pPr>
      <w:r w:rsidRPr="008351C2">
        <w:rPr>
          <w:rFonts w:ascii="Times New Roman" w:hAnsi="Times New Roman"/>
          <w:color w:val="000000"/>
          <w:sz w:val="24"/>
          <w:szCs w:val="24"/>
        </w:rPr>
        <w:t xml:space="preserve">2 не участвовали по болезни, </w:t>
      </w:r>
    </w:p>
    <w:p w14:paraId="3B30E09E" w14:textId="77777777" w:rsidR="00DB5DDA" w:rsidRPr="008351C2" w:rsidRDefault="00DB5DDA" w:rsidP="00B50AB3">
      <w:pPr>
        <w:pStyle w:val="a3"/>
        <w:numPr>
          <w:ilvl w:val="0"/>
          <w:numId w:val="75"/>
        </w:numPr>
        <w:spacing w:after="0"/>
        <w:jc w:val="both"/>
        <w:rPr>
          <w:rFonts w:ascii="Times New Roman" w:hAnsi="Times New Roman"/>
          <w:color w:val="000000"/>
          <w:sz w:val="24"/>
          <w:szCs w:val="24"/>
        </w:rPr>
      </w:pPr>
      <w:r w:rsidRPr="008351C2">
        <w:rPr>
          <w:rFonts w:ascii="Times New Roman" w:hAnsi="Times New Roman"/>
          <w:color w:val="000000"/>
          <w:sz w:val="24"/>
          <w:szCs w:val="24"/>
        </w:rPr>
        <w:t xml:space="preserve">1 отказ от участия (МКОУ СОШ №10 г. Бирюсинска </w:t>
      </w:r>
      <w:r>
        <w:rPr>
          <w:rFonts w:ascii="Times New Roman" w:hAnsi="Times New Roman"/>
          <w:color w:val="000000"/>
          <w:sz w:val="24"/>
          <w:szCs w:val="24"/>
        </w:rPr>
        <w:t>«</w:t>
      </w:r>
      <w:r w:rsidRPr="008351C2">
        <w:rPr>
          <w:rFonts w:ascii="Times New Roman" w:hAnsi="Times New Roman"/>
          <w:color w:val="000000"/>
          <w:sz w:val="24"/>
          <w:szCs w:val="24"/>
        </w:rPr>
        <w:t>экс</w:t>
      </w:r>
      <w:r>
        <w:rPr>
          <w:rFonts w:ascii="Times New Roman" w:hAnsi="Times New Roman"/>
          <w:color w:val="000000"/>
          <w:sz w:val="24"/>
          <w:szCs w:val="24"/>
        </w:rPr>
        <w:t>терн»</w:t>
      </w:r>
      <w:r w:rsidRPr="008351C2">
        <w:rPr>
          <w:rFonts w:ascii="Times New Roman" w:hAnsi="Times New Roman"/>
          <w:color w:val="000000"/>
          <w:sz w:val="24"/>
          <w:szCs w:val="24"/>
        </w:rPr>
        <w:t>- отчислена)</w:t>
      </w:r>
    </w:p>
    <w:p w14:paraId="5D25DB19" w14:textId="4666B8C9" w:rsidR="00DB5DDA" w:rsidRDefault="00DB5DDA" w:rsidP="00B50AB3">
      <w:pPr>
        <w:pStyle w:val="a3"/>
        <w:numPr>
          <w:ilvl w:val="0"/>
          <w:numId w:val="75"/>
        </w:numPr>
        <w:spacing w:after="0"/>
        <w:jc w:val="both"/>
        <w:rPr>
          <w:rFonts w:ascii="Times New Roman" w:hAnsi="Times New Roman"/>
          <w:color w:val="000000"/>
          <w:sz w:val="24"/>
          <w:szCs w:val="24"/>
        </w:rPr>
      </w:pPr>
      <w:r w:rsidRPr="008351C2">
        <w:rPr>
          <w:rFonts w:ascii="Times New Roman" w:hAnsi="Times New Roman"/>
          <w:color w:val="000000"/>
          <w:sz w:val="24"/>
          <w:szCs w:val="24"/>
        </w:rPr>
        <w:t xml:space="preserve">не сдали ГИА-20 </w:t>
      </w:r>
      <w:proofErr w:type="gramStart"/>
      <w:r w:rsidRPr="008351C2">
        <w:rPr>
          <w:rFonts w:ascii="Times New Roman" w:hAnsi="Times New Roman"/>
          <w:color w:val="000000"/>
          <w:sz w:val="24"/>
          <w:szCs w:val="24"/>
        </w:rPr>
        <w:t>вып</w:t>
      </w:r>
      <w:r>
        <w:rPr>
          <w:rFonts w:ascii="Times New Roman" w:hAnsi="Times New Roman"/>
          <w:color w:val="000000"/>
          <w:sz w:val="24"/>
          <w:szCs w:val="24"/>
        </w:rPr>
        <w:t>ускников</w:t>
      </w:r>
      <w:r w:rsidRPr="008351C2">
        <w:rPr>
          <w:rFonts w:ascii="Times New Roman" w:hAnsi="Times New Roman"/>
          <w:color w:val="000000"/>
          <w:sz w:val="24"/>
          <w:szCs w:val="24"/>
        </w:rPr>
        <w:t>:  1</w:t>
      </w:r>
      <w:proofErr w:type="gramEnd"/>
      <w:r w:rsidRPr="008351C2">
        <w:rPr>
          <w:rFonts w:ascii="Times New Roman" w:hAnsi="Times New Roman"/>
          <w:color w:val="000000"/>
          <w:sz w:val="24"/>
          <w:szCs w:val="24"/>
        </w:rPr>
        <w:t xml:space="preserve"> справочник, 3-экстерна, 15-втг, 1 удален с экзамена </w:t>
      </w:r>
      <w:r>
        <w:rPr>
          <w:rFonts w:ascii="Times New Roman" w:hAnsi="Times New Roman"/>
          <w:color w:val="000000"/>
          <w:sz w:val="24"/>
          <w:szCs w:val="24"/>
        </w:rPr>
        <w:t>по математике профильного уровня (выпускник от пересдачи в дополнительный период отказался).</w:t>
      </w:r>
    </w:p>
    <w:p w14:paraId="17153B10" w14:textId="033D22E1" w:rsidR="005435C8" w:rsidRPr="005435C8" w:rsidRDefault="005435C8" w:rsidP="005435C8">
      <w:pPr>
        <w:jc w:val="center"/>
        <w:rPr>
          <w:rFonts w:ascii="Times New Roman" w:hAnsi="Times New Roman"/>
          <w:bCs/>
          <w:color w:val="000000"/>
          <w:sz w:val="24"/>
          <w:szCs w:val="24"/>
        </w:rPr>
      </w:pPr>
      <w:r>
        <w:rPr>
          <w:rFonts w:ascii="Times New Roman" w:hAnsi="Times New Roman"/>
          <w:bCs/>
          <w:color w:val="000000"/>
          <w:sz w:val="24"/>
          <w:szCs w:val="24"/>
        </w:rPr>
        <w:t>Таблица</w:t>
      </w:r>
      <w:r w:rsidR="00833AAD">
        <w:rPr>
          <w:rFonts w:ascii="Times New Roman" w:hAnsi="Times New Roman"/>
          <w:bCs/>
          <w:color w:val="000000"/>
          <w:sz w:val="24"/>
          <w:szCs w:val="24"/>
        </w:rPr>
        <w:t xml:space="preserve"> 77</w:t>
      </w:r>
      <w:r>
        <w:rPr>
          <w:rFonts w:ascii="Times New Roman" w:hAnsi="Times New Roman"/>
          <w:bCs/>
          <w:color w:val="000000"/>
          <w:sz w:val="24"/>
          <w:szCs w:val="24"/>
        </w:rPr>
        <w:t xml:space="preserve">. </w:t>
      </w:r>
      <w:r w:rsidRPr="005435C8">
        <w:rPr>
          <w:rFonts w:ascii="Times New Roman" w:hAnsi="Times New Roman"/>
          <w:bCs/>
          <w:color w:val="000000"/>
          <w:sz w:val="24"/>
          <w:szCs w:val="24"/>
        </w:rPr>
        <w:t xml:space="preserve">Количество выпускников, не прошедших ГИА в 2023 году </w:t>
      </w:r>
    </w:p>
    <w:tbl>
      <w:tblPr>
        <w:tblW w:w="10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2854"/>
        <w:gridCol w:w="937"/>
        <w:gridCol w:w="1391"/>
        <w:gridCol w:w="916"/>
        <w:gridCol w:w="1255"/>
        <w:gridCol w:w="916"/>
        <w:gridCol w:w="1255"/>
      </w:tblGrid>
      <w:tr w:rsidR="005435C8" w:rsidRPr="008D7D63" w14:paraId="681F78B7" w14:textId="77777777" w:rsidTr="005435C8">
        <w:trPr>
          <w:trHeight w:val="206"/>
          <w:jc w:val="center"/>
        </w:trPr>
        <w:tc>
          <w:tcPr>
            <w:tcW w:w="938" w:type="dxa"/>
            <w:vMerge w:val="restart"/>
            <w:shd w:val="clear" w:color="auto" w:fill="auto"/>
            <w:noWrap/>
            <w:hideMark/>
          </w:tcPr>
          <w:p w14:paraId="24878E5C" w14:textId="77777777" w:rsidR="005435C8" w:rsidRPr="005435C8" w:rsidRDefault="005435C8" w:rsidP="00E43FC9">
            <w:pPr>
              <w:spacing w:after="0" w:line="240" w:lineRule="auto"/>
              <w:rPr>
                <w:rFonts w:ascii="Times New Roman" w:hAnsi="Times New Roman"/>
                <w:color w:val="000000"/>
              </w:rPr>
            </w:pPr>
            <w:r w:rsidRPr="005435C8">
              <w:rPr>
                <w:rFonts w:ascii="Times New Roman" w:hAnsi="Times New Roman"/>
                <w:color w:val="000000"/>
              </w:rPr>
              <w:t>№</w:t>
            </w:r>
          </w:p>
        </w:tc>
        <w:tc>
          <w:tcPr>
            <w:tcW w:w="2854" w:type="dxa"/>
            <w:vMerge w:val="restart"/>
            <w:shd w:val="clear" w:color="auto" w:fill="auto"/>
            <w:noWrap/>
            <w:hideMark/>
          </w:tcPr>
          <w:p w14:paraId="7F6D2613" w14:textId="77777777" w:rsidR="005435C8" w:rsidRPr="005435C8" w:rsidRDefault="005435C8" w:rsidP="00E43FC9">
            <w:pPr>
              <w:spacing w:after="0" w:line="240" w:lineRule="auto"/>
              <w:rPr>
                <w:rFonts w:ascii="Times New Roman" w:hAnsi="Times New Roman"/>
                <w:color w:val="000000"/>
              </w:rPr>
            </w:pPr>
            <w:r w:rsidRPr="005435C8">
              <w:rPr>
                <w:rFonts w:ascii="Times New Roman" w:hAnsi="Times New Roman"/>
                <w:color w:val="000000"/>
              </w:rPr>
              <w:t>Наименование ОО</w:t>
            </w:r>
          </w:p>
        </w:tc>
        <w:tc>
          <w:tcPr>
            <w:tcW w:w="2328" w:type="dxa"/>
            <w:gridSpan w:val="2"/>
            <w:shd w:val="clear" w:color="auto" w:fill="auto"/>
            <w:noWrap/>
            <w:vAlign w:val="bottom"/>
            <w:hideMark/>
          </w:tcPr>
          <w:p w14:paraId="195AB21F" w14:textId="77777777" w:rsidR="005435C8" w:rsidRPr="005435C8" w:rsidRDefault="005435C8" w:rsidP="00E43FC9">
            <w:pPr>
              <w:spacing w:after="0" w:line="240" w:lineRule="auto"/>
              <w:jc w:val="center"/>
              <w:rPr>
                <w:rFonts w:ascii="Times New Roman" w:hAnsi="Times New Roman"/>
                <w:color w:val="000000"/>
              </w:rPr>
            </w:pPr>
            <w:r w:rsidRPr="005435C8">
              <w:rPr>
                <w:rFonts w:ascii="Times New Roman" w:hAnsi="Times New Roman"/>
                <w:color w:val="000000"/>
              </w:rPr>
              <w:t>ВТГ</w:t>
            </w:r>
          </w:p>
        </w:tc>
        <w:tc>
          <w:tcPr>
            <w:tcW w:w="2171" w:type="dxa"/>
            <w:gridSpan w:val="2"/>
            <w:shd w:val="clear" w:color="auto" w:fill="auto"/>
          </w:tcPr>
          <w:p w14:paraId="4770159F" w14:textId="77777777" w:rsidR="005435C8" w:rsidRPr="005435C8" w:rsidRDefault="005435C8" w:rsidP="00E43FC9">
            <w:pPr>
              <w:spacing w:after="0" w:line="240" w:lineRule="auto"/>
              <w:jc w:val="center"/>
              <w:rPr>
                <w:rFonts w:ascii="Times New Roman" w:hAnsi="Times New Roman"/>
                <w:color w:val="000000"/>
              </w:rPr>
            </w:pPr>
            <w:r w:rsidRPr="005435C8">
              <w:rPr>
                <w:rFonts w:ascii="Times New Roman" w:hAnsi="Times New Roman"/>
                <w:color w:val="000000"/>
              </w:rPr>
              <w:t>«Экстерны»</w:t>
            </w:r>
          </w:p>
        </w:tc>
        <w:tc>
          <w:tcPr>
            <w:tcW w:w="2171" w:type="dxa"/>
            <w:gridSpan w:val="2"/>
            <w:shd w:val="clear" w:color="auto" w:fill="auto"/>
          </w:tcPr>
          <w:p w14:paraId="31FA3DBE" w14:textId="77777777" w:rsidR="005435C8" w:rsidRPr="005435C8" w:rsidRDefault="005435C8" w:rsidP="00E43FC9">
            <w:pPr>
              <w:spacing w:after="0" w:line="240" w:lineRule="auto"/>
              <w:jc w:val="center"/>
              <w:rPr>
                <w:rFonts w:ascii="Times New Roman" w:hAnsi="Times New Roman"/>
                <w:color w:val="000000"/>
              </w:rPr>
            </w:pPr>
            <w:r w:rsidRPr="005435C8">
              <w:rPr>
                <w:rFonts w:ascii="Times New Roman" w:hAnsi="Times New Roman"/>
                <w:color w:val="000000"/>
              </w:rPr>
              <w:t>«Справочники»</w:t>
            </w:r>
          </w:p>
        </w:tc>
      </w:tr>
      <w:tr w:rsidR="005435C8" w:rsidRPr="008D7D63" w14:paraId="5305016E" w14:textId="77777777" w:rsidTr="005435C8">
        <w:trPr>
          <w:trHeight w:val="483"/>
          <w:jc w:val="center"/>
        </w:trPr>
        <w:tc>
          <w:tcPr>
            <w:tcW w:w="938" w:type="dxa"/>
            <w:vMerge/>
            <w:shd w:val="clear" w:color="auto" w:fill="auto"/>
            <w:noWrap/>
            <w:vAlign w:val="bottom"/>
          </w:tcPr>
          <w:p w14:paraId="1A66E464" w14:textId="77777777" w:rsidR="005435C8" w:rsidRPr="005435C8" w:rsidRDefault="005435C8" w:rsidP="00E43FC9">
            <w:pPr>
              <w:spacing w:after="0" w:line="240" w:lineRule="auto"/>
              <w:rPr>
                <w:rFonts w:ascii="Times New Roman" w:hAnsi="Times New Roman"/>
                <w:color w:val="000000"/>
              </w:rPr>
            </w:pPr>
          </w:p>
        </w:tc>
        <w:tc>
          <w:tcPr>
            <w:tcW w:w="2854" w:type="dxa"/>
            <w:vMerge/>
            <w:shd w:val="clear" w:color="auto" w:fill="auto"/>
            <w:noWrap/>
            <w:vAlign w:val="bottom"/>
          </w:tcPr>
          <w:p w14:paraId="785496FB" w14:textId="77777777" w:rsidR="005435C8" w:rsidRPr="005435C8" w:rsidRDefault="005435C8" w:rsidP="00E43FC9">
            <w:pPr>
              <w:spacing w:after="0" w:line="240" w:lineRule="auto"/>
              <w:rPr>
                <w:rFonts w:ascii="Times New Roman" w:hAnsi="Times New Roman"/>
                <w:color w:val="000000"/>
              </w:rPr>
            </w:pPr>
          </w:p>
        </w:tc>
        <w:tc>
          <w:tcPr>
            <w:tcW w:w="937" w:type="dxa"/>
            <w:shd w:val="clear" w:color="auto" w:fill="auto"/>
            <w:noWrap/>
          </w:tcPr>
          <w:p w14:paraId="60312666" w14:textId="77777777" w:rsidR="005435C8" w:rsidRPr="005435C8" w:rsidRDefault="005435C8" w:rsidP="00E43FC9">
            <w:pPr>
              <w:spacing w:after="0" w:line="240" w:lineRule="auto"/>
              <w:jc w:val="center"/>
              <w:rPr>
                <w:rFonts w:ascii="Times New Roman" w:hAnsi="Times New Roman"/>
                <w:color w:val="000000"/>
                <w:sz w:val="20"/>
                <w:szCs w:val="20"/>
              </w:rPr>
            </w:pPr>
            <w:r w:rsidRPr="005435C8">
              <w:rPr>
                <w:rFonts w:ascii="Times New Roman" w:hAnsi="Times New Roman"/>
                <w:color w:val="000000"/>
                <w:sz w:val="20"/>
                <w:szCs w:val="20"/>
              </w:rPr>
              <w:t>Русский язык</w:t>
            </w:r>
          </w:p>
        </w:tc>
        <w:tc>
          <w:tcPr>
            <w:tcW w:w="1391" w:type="dxa"/>
            <w:shd w:val="clear" w:color="auto" w:fill="auto"/>
          </w:tcPr>
          <w:p w14:paraId="589B03C6" w14:textId="77777777" w:rsidR="005435C8" w:rsidRPr="005435C8" w:rsidRDefault="005435C8" w:rsidP="00E43FC9">
            <w:pPr>
              <w:spacing w:after="0" w:line="240" w:lineRule="auto"/>
              <w:jc w:val="center"/>
              <w:rPr>
                <w:rFonts w:ascii="Times New Roman" w:hAnsi="Times New Roman"/>
                <w:color w:val="000000"/>
                <w:sz w:val="20"/>
                <w:szCs w:val="20"/>
              </w:rPr>
            </w:pPr>
            <w:r w:rsidRPr="005435C8">
              <w:rPr>
                <w:rFonts w:ascii="Times New Roman" w:hAnsi="Times New Roman"/>
                <w:color w:val="000000"/>
                <w:sz w:val="20"/>
                <w:szCs w:val="20"/>
              </w:rPr>
              <w:t>Математика</w:t>
            </w:r>
          </w:p>
        </w:tc>
        <w:tc>
          <w:tcPr>
            <w:tcW w:w="916" w:type="dxa"/>
            <w:shd w:val="clear" w:color="auto" w:fill="auto"/>
          </w:tcPr>
          <w:p w14:paraId="4DECB246" w14:textId="77777777" w:rsidR="005435C8" w:rsidRPr="005435C8" w:rsidRDefault="005435C8" w:rsidP="00E43FC9">
            <w:pPr>
              <w:spacing w:after="0" w:line="240" w:lineRule="auto"/>
              <w:jc w:val="center"/>
              <w:rPr>
                <w:rFonts w:ascii="Times New Roman" w:hAnsi="Times New Roman"/>
                <w:color w:val="000000"/>
                <w:sz w:val="20"/>
                <w:szCs w:val="20"/>
              </w:rPr>
            </w:pPr>
            <w:r w:rsidRPr="005435C8">
              <w:rPr>
                <w:rFonts w:ascii="Times New Roman" w:hAnsi="Times New Roman"/>
                <w:color w:val="000000"/>
                <w:sz w:val="20"/>
                <w:szCs w:val="20"/>
              </w:rPr>
              <w:t>Русский язык</w:t>
            </w:r>
          </w:p>
        </w:tc>
        <w:tc>
          <w:tcPr>
            <w:tcW w:w="1255" w:type="dxa"/>
            <w:shd w:val="clear" w:color="auto" w:fill="auto"/>
          </w:tcPr>
          <w:p w14:paraId="0C7FFE20" w14:textId="77777777" w:rsidR="005435C8" w:rsidRPr="005435C8" w:rsidRDefault="005435C8" w:rsidP="00E43FC9">
            <w:pPr>
              <w:spacing w:after="0" w:line="240" w:lineRule="auto"/>
              <w:jc w:val="center"/>
              <w:rPr>
                <w:rFonts w:ascii="Times New Roman" w:hAnsi="Times New Roman"/>
                <w:color w:val="000000"/>
                <w:sz w:val="20"/>
                <w:szCs w:val="20"/>
              </w:rPr>
            </w:pPr>
            <w:r w:rsidRPr="005435C8">
              <w:rPr>
                <w:rFonts w:ascii="Times New Roman" w:hAnsi="Times New Roman"/>
                <w:color w:val="000000"/>
                <w:sz w:val="20"/>
                <w:szCs w:val="20"/>
              </w:rPr>
              <w:t>Математика</w:t>
            </w:r>
          </w:p>
        </w:tc>
        <w:tc>
          <w:tcPr>
            <w:tcW w:w="916" w:type="dxa"/>
            <w:shd w:val="clear" w:color="auto" w:fill="auto"/>
          </w:tcPr>
          <w:p w14:paraId="2544CB2C" w14:textId="77777777" w:rsidR="005435C8" w:rsidRPr="005435C8" w:rsidRDefault="005435C8" w:rsidP="00E43FC9">
            <w:pPr>
              <w:spacing w:after="0" w:line="240" w:lineRule="auto"/>
              <w:jc w:val="center"/>
              <w:rPr>
                <w:rFonts w:ascii="Times New Roman" w:hAnsi="Times New Roman"/>
                <w:color w:val="000000"/>
                <w:sz w:val="20"/>
                <w:szCs w:val="20"/>
              </w:rPr>
            </w:pPr>
            <w:r w:rsidRPr="005435C8">
              <w:rPr>
                <w:rFonts w:ascii="Times New Roman" w:hAnsi="Times New Roman"/>
                <w:color w:val="000000"/>
                <w:sz w:val="20"/>
                <w:szCs w:val="20"/>
              </w:rPr>
              <w:t>Русский язык</w:t>
            </w:r>
          </w:p>
        </w:tc>
        <w:tc>
          <w:tcPr>
            <w:tcW w:w="1255" w:type="dxa"/>
            <w:shd w:val="clear" w:color="auto" w:fill="auto"/>
          </w:tcPr>
          <w:p w14:paraId="5B331DA4" w14:textId="77777777" w:rsidR="005435C8" w:rsidRPr="005435C8" w:rsidRDefault="005435C8" w:rsidP="00E43FC9">
            <w:pPr>
              <w:spacing w:after="0" w:line="240" w:lineRule="auto"/>
              <w:jc w:val="center"/>
              <w:rPr>
                <w:rFonts w:ascii="Times New Roman" w:hAnsi="Times New Roman"/>
                <w:color w:val="000000"/>
                <w:sz w:val="20"/>
                <w:szCs w:val="20"/>
              </w:rPr>
            </w:pPr>
            <w:r w:rsidRPr="005435C8">
              <w:rPr>
                <w:rFonts w:ascii="Times New Roman" w:hAnsi="Times New Roman"/>
                <w:color w:val="000000"/>
                <w:sz w:val="20"/>
                <w:szCs w:val="20"/>
              </w:rPr>
              <w:t>Математика</w:t>
            </w:r>
          </w:p>
        </w:tc>
      </w:tr>
      <w:tr w:rsidR="005435C8" w:rsidRPr="008D7D63" w14:paraId="4D8BD516" w14:textId="77777777" w:rsidTr="005435C8">
        <w:trPr>
          <w:trHeight w:val="666"/>
          <w:jc w:val="center"/>
        </w:trPr>
        <w:tc>
          <w:tcPr>
            <w:tcW w:w="938" w:type="dxa"/>
            <w:shd w:val="clear" w:color="auto" w:fill="auto"/>
            <w:noWrap/>
          </w:tcPr>
          <w:p w14:paraId="0214C589" w14:textId="1EF94469" w:rsidR="005435C8" w:rsidRPr="008D7D63" w:rsidRDefault="005435C8" w:rsidP="005435C8">
            <w:pPr>
              <w:spacing w:after="0" w:line="240" w:lineRule="auto"/>
              <w:jc w:val="both"/>
              <w:rPr>
                <w:rFonts w:ascii="Times New Roman" w:hAnsi="Times New Roman"/>
                <w:b/>
                <w:bCs/>
                <w:color w:val="000000"/>
              </w:rPr>
            </w:pPr>
            <w:r>
              <w:rPr>
                <w:rFonts w:ascii="Times New Roman" w:hAnsi="Times New Roman"/>
                <w:b/>
                <w:bCs/>
                <w:color w:val="000000"/>
              </w:rPr>
              <w:t>1</w:t>
            </w:r>
          </w:p>
        </w:tc>
        <w:tc>
          <w:tcPr>
            <w:tcW w:w="2854" w:type="dxa"/>
            <w:shd w:val="clear" w:color="auto" w:fill="auto"/>
            <w:noWrap/>
            <w:vAlign w:val="bottom"/>
          </w:tcPr>
          <w:p w14:paraId="71EAD3CF" w14:textId="77777777" w:rsidR="005435C8" w:rsidRPr="00333544" w:rsidRDefault="005435C8" w:rsidP="005435C8">
            <w:pPr>
              <w:autoSpaceDE w:val="0"/>
              <w:autoSpaceDN w:val="0"/>
              <w:adjustRightInd w:val="0"/>
              <w:spacing w:after="0" w:line="240" w:lineRule="auto"/>
              <w:rPr>
                <w:rFonts w:ascii="Times New Roman" w:hAnsi="Times New Roman"/>
                <w:b/>
                <w:bCs/>
                <w:color w:val="000000"/>
              </w:rPr>
            </w:pPr>
            <w:r w:rsidRPr="00333544">
              <w:rPr>
                <w:rFonts w:ascii="Times New Roman" w:hAnsi="Times New Roman"/>
                <w:color w:val="000000"/>
              </w:rPr>
              <w:t>МКОУ СОШ №5 г. Тайшета</w:t>
            </w:r>
          </w:p>
        </w:tc>
        <w:tc>
          <w:tcPr>
            <w:tcW w:w="937" w:type="dxa"/>
            <w:shd w:val="clear" w:color="auto" w:fill="auto"/>
            <w:noWrap/>
            <w:vAlign w:val="bottom"/>
          </w:tcPr>
          <w:p w14:paraId="58CCB17F" w14:textId="77777777" w:rsidR="005435C8" w:rsidRPr="008D7D63" w:rsidRDefault="005435C8" w:rsidP="005435C8">
            <w:pPr>
              <w:spacing w:after="0" w:line="240" w:lineRule="auto"/>
              <w:jc w:val="center"/>
              <w:rPr>
                <w:rFonts w:ascii="Times New Roman" w:hAnsi="Times New Roman"/>
                <w:b/>
                <w:bCs/>
                <w:color w:val="000000"/>
                <w:sz w:val="20"/>
                <w:szCs w:val="20"/>
              </w:rPr>
            </w:pPr>
          </w:p>
        </w:tc>
        <w:tc>
          <w:tcPr>
            <w:tcW w:w="1391" w:type="dxa"/>
            <w:shd w:val="clear" w:color="auto" w:fill="auto"/>
            <w:vAlign w:val="bottom"/>
          </w:tcPr>
          <w:p w14:paraId="3FC24B4D" w14:textId="77777777" w:rsidR="005435C8" w:rsidRPr="008D7D63" w:rsidRDefault="005435C8" w:rsidP="005435C8">
            <w:pPr>
              <w:autoSpaceDE w:val="0"/>
              <w:autoSpaceDN w:val="0"/>
              <w:adjustRightInd w:val="0"/>
              <w:spacing w:after="0" w:line="240" w:lineRule="auto"/>
              <w:rPr>
                <w:rFonts w:ascii="Times New Roman" w:hAnsi="Times New Roman"/>
                <w:b/>
                <w:bCs/>
                <w:color w:val="000000"/>
                <w:sz w:val="20"/>
                <w:szCs w:val="20"/>
              </w:rPr>
            </w:pPr>
            <w:r w:rsidRPr="00135E99">
              <w:rPr>
                <w:rFonts w:ascii="Times New Roman" w:hAnsi="Times New Roman"/>
                <w:color w:val="000000"/>
              </w:rPr>
              <w:t>1+1 (удаленный)</w:t>
            </w:r>
          </w:p>
        </w:tc>
        <w:tc>
          <w:tcPr>
            <w:tcW w:w="916" w:type="dxa"/>
            <w:shd w:val="clear" w:color="auto" w:fill="auto"/>
            <w:vAlign w:val="bottom"/>
          </w:tcPr>
          <w:p w14:paraId="1BCF8D9C" w14:textId="77777777" w:rsidR="005435C8" w:rsidRPr="008D7D63" w:rsidRDefault="005435C8" w:rsidP="005435C8">
            <w:pPr>
              <w:spacing w:after="0" w:line="240" w:lineRule="auto"/>
              <w:jc w:val="center"/>
              <w:rPr>
                <w:rFonts w:ascii="Times New Roman" w:hAnsi="Times New Roman"/>
                <w:b/>
                <w:bCs/>
                <w:color w:val="000000"/>
                <w:sz w:val="20"/>
                <w:szCs w:val="20"/>
              </w:rPr>
            </w:pPr>
          </w:p>
        </w:tc>
        <w:tc>
          <w:tcPr>
            <w:tcW w:w="1255" w:type="dxa"/>
            <w:shd w:val="clear" w:color="auto" w:fill="auto"/>
            <w:vAlign w:val="bottom"/>
          </w:tcPr>
          <w:p w14:paraId="04785BD6" w14:textId="77777777" w:rsidR="005435C8" w:rsidRPr="008D7D63" w:rsidRDefault="005435C8" w:rsidP="005435C8">
            <w:pPr>
              <w:spacing w:after="0" w:line="240" w:lineRule="auto"/>
              <w:jc w:val="center"/>
              <w:rPr>
                <w:rFonts w:ascii="Times New Roman" w:hAnsi="Times New Roman"/>
                <w:b/>
                <w:bCs/>
                <w:color w:val="000000"/>
                <w:sz w:val="20"/>
                <w:szCs w:val="20"/>
              </w:rPr>
            </w:pPr>
          </w:p>
        </w:tc>
        <w:tc>
          <w:tcPr>
            <w:tcW w:w="916" w:type="dxa"/>
            <w:shd w:val="clear" w:color="auto" w:fill="auto"/>
            <w:vAlign w:val="bottom"/>
          </w:tcPr>
          <w:p w14:paraId="1867E322" w14:textId="77777777" w:rsidR="005435C8" w:rsidRPr="008D7D63" w:rsidRDefault="005435C8" w:rsidP="005435C8">
            <w:pPr>
              <w:spacing w:after="0" w:line="240" w:lineRule="auto"/>
              <w:jc w:val="center"/>
              <w:rPr>
                <w:rFonts w:ascii="Times New Roman" w:hAnsi="Times New Roman"/>
                <w:b/>
                <w:bCs/>
                <w:color w:val="000000"/>
                <w:sz w:val="20"/>
                <w:szCs w:val="20"/>
              </w:rPr>
            </w:pPr>
          </w:p>
        </w:tc>
        <w:tc>
          <w:tcPr>
            <w:tcW w:w="1255" w:type="dxa"/>
            <w:shd w:val="clear" w:color="auto" w:fill="auto"/>
            <w:vAlign w:val="bottom"/>
          </w:tcPr>
          <w:p w14:paraId="64814047" w14:textId="77777777" w:rsidR="005435C8" w:rsidRPr="008D7D63" w:rsidRDefault="005435C8" w:rsidP="005435C8">
            <w:pPr>
              <w:spacing w:after="0" w:line="240" w:lineRule="auto"/>
              <w:jc w:val="center"/>
              <w:rPr>
                <w:rFonts w:ascii="Times New Roman" w:hAnsi="Times New Roman"/>
                <w:b/>
                <w:bCs/>
                <w:color w:val="000000"/>
                <w:sz w:val="20"/>
                <w:szCs w:val="20"/>
              </w:rPr>
            </w:pPr>
          </w:p>
        </w:tc>
      </w:tr>
      <w:tr w:rsidR="005435C8" w:rsidRPr="008D7D63" w14:paraId="50716DC8" w14:textId="77777777" w:rsidTr="005435C8">
        <w:trPr>
          <w:trHeight w:val="303"/>
          <w:jc w:val="center"/>
        </w:trPr>
        <w:tc>
          <w:tcPr>
            <w:tcW w:w="938" w:type="dxa"/>
            <w:shd w:val="clear" w:color="auto" w:fill="auto"/>
            <w:noWrap/>
          </w:tcPr>
          <w:p w14:paraId="087A790C" w14:textId="5BC223D8"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2</w:t>
            </w:r>
          </w:p>
        </w:tc>
        <w:tc>
          <w:tcPr>
            <w:tcW w:w="2854" w:type="dxa"/>
            <w:shd w:val="clear" w:color="auto" w:fill="auto"/>
            <w:noWrap/>
            <w:vAlign w:val="bottom"/>
            <w:hideMark/>
          </w:tcPr>
          <w:p w14:paraId="5D8282D8" w14:textId="77777777" w:rsidR="005435C8" w:rsidRPr="00333544" w:rsidRDefault="005435C8" w:rsidP="005435C8">
            <w:pPr>
              <w:autoSpaceDE w:val="0"/>
              <w:autoSpaceDN w:val="0"/>
              <w:adjustRightInd w:val="0"/>
              <w:spacing w:after="0" w:line="240" w:lineRule="auto"/>
              <w:rPr>
                <w:rFonts w:ascii="Times New Roman" w:hAnsi="Times New Roman"/>
                <w:color w:val="000000"/>
              </w:rPr>
            </w:pPr>
            <w:r w:rsidRPr="00333544">
              <w:rPr>
                <w:rFonts w:ascii="Times New Roman" w:hAnsi="Times New Roman"/>
                <w:color w:val="000000"/>
              </w:rPr>
              <w:t xml:space="preserve">МКОУ </w:t>
            </w:r>
            <w:proofErr w:type="spellStart"/>
            <w:r w:rsidRPr="00333544">
              <w:rPr>
                <w:rFonts w:ascii="Times New Roman" w:hAnsi="Times New Roman"/>
                <w:color w:val="000000"/>
              </w:rPr>
              <w:t>Новобирюсинская</w:t>
            </w:r>
            <w:proofErr w:type="spellEnd"/>
            <w:r w:rsidRPr="00333544">
              <w:rPr>
                <w:rFonts w:ascii="Times New Roman" w:hAnsi="Times New Roman"/>
                <w:color w:val="000000"/>
              </w:rPr>
              <w:t xml:space="preserve"> СОШ </w:t>
            </w:r>
          </w:p>
        </w:tc>
        <w:tc>
          <w:tcPr>
            <w:tcW w:w="937" w:type="dxa"/>
            <w:shd w:val="clear" w:color="auto" w:fill="auto"/>
            <w:noWrap/>
            <w:vAlign w:val="bottom"/>
            <w:hideMark/>
          </w:tcPr>
          <w:p w14:paraId="72E28F3A"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391" w:type="dxa"/>
            <w:shd w:val="clear" w:color="auto" w:fill="auto"/>
            <w:vAlign w:val="bottom"/>
          </w:tcPr>
          <w:p w14:paraId="789DA073"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sidRPr="008D7D63">
              <w:rPr>
                <w:rFonts w:ascii="Times New Roman" w:hAnsi="Times New Roman"/>
                <w:color w:val="000000"/>
              </w:rPr>
              <w:t>1</w:t>
            </w:r>
          </w:p>
        </w:tc>
        <w:tc>
          <w:tcPr>
            <w:tcW w:w="916" w:type="dxa"/>
            <w:shd w:val="clear" w:color="auto" w:fill="auto"/>
          </w:tcPr>
          <w:p w14:paraId="522149B2"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62151D7C"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5F19067F"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5E1B17EB"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081E2F48" w14:textId="77777777" w:rsidTr="005435C8">
        <w:trPr>
          <w:trHeight w:val="303"/>
          <w:jc w:val="center"/>
        </w:trPr>
        <w:tc>
          <w:tcPr>
            <w:tcW w:w="938" w:type="dxa"/>
            <w:shd w:val="clear" w:color="auto" w:fill="auto"/>
            <w:noWrap/>
          </w:tcPr>
          <w:p w14:paraId="2A8D8293" w14:textId="41E5FC0C"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3</w:t>
            </w:r>
          </w:p>
        </w:tc>
        <w:tc>
          <w:tcPr>
            <w:tcW w:w="2854" w:type="dxa"/>
            <w:shd w:val="clear" w:color="auto" w:fill="auto"/>
            <w:noWrap/>
            <w:vAlign w:val="bottom"/>
          </w:tcPr>
          <w:p w14:paraId="11D710FB" w14:textId="77777777" w:rsidR="005435C8" w:rsidRPr="00333544" w:rsidRDefault="005435C8" w:rsidP="005435C8">
            <w:pPr>
              <w:autoSpaceDE w:val="0"/>
              <w:autoSpaceDN w:val="0"/>
              <w:adjustRightInd w:val="0"/>
              <w:spacing w:after="0" w:line="240" w:lineRule="auto"/>
              <w:rPr>
                <w:rFonts w:ascii="Times New Roman" w:hAnsi="Times New Roman"/>
                <w:color w:val="000000"/>
              </w:rPr>
            </w:pPr>
            <w:r w:rsidRPr="00333544">
              <w:rPr>
                <w:rFonts w:ascii="Times New Roman" w:hAnsi="Times New Roman"/>
                <w:color w:val="000000"/>
              </w:rPr>
              <w:t xml:space="preserve">МКОУ средняя школа №1 </w:t>
            </w:r>
          </w:p>
        </w:tc>
        <w:tc>
          <w:tcPr>
            <w:tcW w:w="937" w:type="dxa"/>
            <w:shd w:val="clear" w:color="auto" w:fill="auto"/>
            <w:noWrap/>
            <w:vAlign w:val="bottom"/>
          </w:tcPr>
          <w:p w14:paraId="02B31CEB"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391" w:type="dxa"/>
            <w:shd w:val="clear" w:color="auto" w:fill="auto"/>
            <w:vAlign w:val="bottom"/>
          </w:tcPr>
          <w:p w14:paraId="2C690B89"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54EC4809"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079453C5"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605E5F84"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1F833893"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35178B75" w14:textId="77777777" w:rsidTr="005435C8">
        <w:trPr>
          <w:trHeight w:val="303"/>
          <w:jc w:val="center"/>
        </w:trPr>
        <w:tc>
          <w:tcPr>
            <w:tcW w:w="938" w:type="dxa"/>
            <w:shd w:val="clear" w:color="auto" w:fill="auto"/>
            <w:noWrap/>
          </w:tcPr>
          <w:p w14:paraId="09088266" w14:textId="2F032563"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4</w:t>
            </w:r>
          </w:p>
        </w:tc>
        <w:tc>
          <w:tcPr>
            <w:tcW w:w="2854" w:type="dxa"/>
            <w:shd w:val="clear" w:color="auto" w:fill="auto"/>
            <w:noWrap/>
            <w:vAlign w:val="bottom"/>
          </w:tcPr>
          <w:p w14:paraId="267F4119" w14:textId="77777777" w:rsidR="005435C8" w:rsidRPr="00333544" w:rsidRDefault="005435C8" w:rsidP="005435C8">
            <w:pPr>
              <w:autoSpaceDE w:val="0"/>
              <w:autoSpaceDN w:val="0"/>
              <w:adjustRightInd w:val="0"/>
              <w:spacing w:after="0" w:line="240" w:lineRule="auto"/>
              <w:rPr>
                <w:rFonts w:ascii="Times New Roman" w:hAnsi="Times New Roman"/>
                <w:color w:val="000000"/>
              </w:rPr>
            </w:pPr>
            <w:r w:rsidRPr="00333544">
              <w:rPr>
                <w:rFonts w:ascii="Times New Roman" w:hAnsi="Times New Roman"/>
                <w:color w:val="000000"/>
              </w:rPr>
              <w:t>МКОУ СОШ №23</w:t>
            </w:r>
            <w:r>
              <w:rPr>
                <w:rFonts w:ascii="Times New Roman" w:hAnsi="Times New Roman"/>
                <w:color w:val="000000"/>
              </w:rPr>
              <w:t>г. Тайшета</w:t>
            </w:r>
          </w:p>
        </w:tc>
        <w:tc>
          <w:tcPr>
            <w:tcW w:w="937" w:type="dxa"/>
            <w:shd w:val="clear" w:color="auto" w:fill="auto"/>
            <w:noWrap/>
            <w:vAlign w:val="bottom"/>
          </w:tcPr>
          <w:p w14:paraId="7AF11ED7" w14:textId="77777777" w:rsidR="005435C8" w:rsidRDefault="005435C8" w:rsidP="005435C8">
            <w:pPr>
              <w:autoSpaceDE w:val="0"/>
              <w:autoSpaceDN w:val="0"/>
              <w:adjustRightInd w:val="0"/>
              <w:spacing w:after="0" w:line="240" w:lineRule="auto"/>
              <w:jc w:val="center"/>
              <w:rPr>
                <w:rFonts w:ascii="Times New Roman" w:hAnsi="Times New Roman"/>
                <w:color w:val="000000"/>
              </w:rPr>
            </w:pPr>
          </w:p>
        </w:tc>
        <w:tc>
          <w:tcPr>
            <w:tcW w:w="1391" w:type="dxa"/>
            <w:shd w:val="clear" w:color="auto" w:fill="auto"/>
            <w:vAlign w:val="bottom"/>
          </w:tcPr>
          <w:p w14:paraId="0F39183E" w14:textId="77777777" w:rsidR="005435C8"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916" w:type="dxa"/>
            <w:shd w:val="clear" w:color="auto" w:fill="auto"/>
          </w:tcPr>
          <w:p w14:paraId="1C63B900"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38BCEA80"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427CFE80"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503C51B6"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23034734" w14:textId="77777777" w:rsidTr="005435C8">
        <w:trPr>
          <w:trHeight w:val="303"/>
          <w:jc w:val="center"/>
        </w:trPr>
        <w:tc>
          <w:tcPr>
            <w:tcW w:w="938" w:type="dxa"/>
            <w:shd w:val="clear" w:color="auto" w:fill="auto"/>
            <w:noWrap/>
          </w:tcPr>
          <w:p w14:paraId="634DE743" w14:textId="26BE1651"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5</w:t>
            </w:r>
          </w:p>
        </w:tc>
        <w:tc>
          <w:tcPr>
            <w:tcW w:w="2854" w:type="dxa"/>
            <w:shd w:val="clear" w:color="auto" w:fill="auto"/>
            <w:noWrap/>
            <w:vAlign w:val="bottom"/>
            <w:hideMark/>
          </w:tcPr>
          <w:p w14:paraId="3EADD46D" w14:textId="77777777" w:rsidR="005435C8" w:rsidRPr="00333544" w:rsidRDefault="005435C8" w:rsidP="005435C8">
            <w:pPr>
              <w:autoSpaceDE w:val="0"/>
              <w:autoSpaceDN w:val="0"/>
              <w:adjustRightInd w:val="0"/>
              <w:spacing w:after="0" w:line="240" w:lineRule="auto"/>
              <w:rPr>
                <w:rFonts w:ascii="Times New Roman" w:hAnsi="Times New Roman"/>
                <w:color w:val="000000"/>
              </w:rPr>
            </w:pPr>
            <w:r w:rsidRPr="00333544">
              <w:rPr>
                <w:rFonts w:ascii="Times New Roman" w:hAnsi="Times New Roman"/>
                <w:color w:val="000000"/>
              </w:rPr>
              <w:t>МКОУ Мирнинская СОШ (один человек)</w:t>
            </w:r>
          </w:p>
        </w:tc>
        <w:tc>
          <w:tcPr>
            <w:tcW w:w="937" w:type="dxa"/>
            <w:shd w:val="clear" w:color="auto" w:fill="auto"/>
            <w:noWrap/>
            <w:vAlign w:val="bottom"/>
            <w:hideMark/>
          </w:tcPr>
          <w:p w14:paraId="2DBB2055"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sidRPr="008D7D63">
              <w:rPr>
                <w:rFonts w:ascii="Times New Roman" w:hAnsi="Times New Roman"/>
                <w:color w:val="000000"/>
              </w:rPr>
              <w:t>1</w:t>
            </w:r>
          </w:p>
        </w:tc>
        <w:tc>
          <w:tcPr>
            <w:tcW w:w="1391" w:type="dxa"/>
            <w:shd w:val="clear" w:color="auto" w:fill="auto"/>
            <w:vAlign w:val="bottom"/>
          </w:tcPr>
          <w:p w14:paraId="7ED42255"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916" w:type="dxa"/>
            <w:shd w:val="clear" w:color="auto" w:fill="auto"/>
          </w:tcPr>
          <w:p w14:paraId="2B3625B2"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5750D93B"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53AA95C8"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52410255"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71D3DE58" w14:textId="77777777" w:rsidTr="005435C8">
        <w:trPr>
          <w:trHeight w:val="303"/>
          <w:jc w:val="center"/>
        </w:trPr>
        <w:tc>
          <w:tcPr>
            <w:tcW w:w="938" w:type="dxa"/>
            <w:shd w:val="clear" w:color="auto" w:fill="auto"/>
            <w:noWrap/>
          </w:tcPr>
          <w:p w14:paraId="4FCF64F0" w14:textId="656AE29D"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6</w:t>
            </w:r>
          </w:p>
        </w:tc>
        <w:tc>
          <w:tcPr>
            <w:tcW w:w="2854" w:type="dxa"/>
            <w:shd w:val="clear" w:color="auto" w:fill="auto"/>
            <w:noWrap/>
            <w:vAlign w:val="bottom"/>
          </w:tcPr>
          <w:p w14:paraId="62603D3A" w14:textId="77777777" w:rsidR="005435C8" w:rsidRPr="00333544" w:rsidRDefault="005435C8" w:rsidP="005435C8">
            <w:pPr>
              <w:autoSpaceDE w:val="0"/>
              <w:autoSpaceDN w:val="0"/>
              <w:adjustRightInd w:val="0"/>
              <w:spacing w:after="0" w:line="240" w:lineRule="auto"/>
              <w:rPr>
                <w:rFonts w:ascii="Times New Roman" w:hAnsi="Times New Roman"/>
                <w:color w:val="000000"/>
              </w:rPr>
            </w:pPr>
            <w:r w:rsidRPr="00333544">
              <w:rPr>
                <w:rFonts w:ascii="Times New Roman" w:hAnsi="Times New Roman"/>
                <w:color w:val="000000"/>
              </w:rPr>
              <w:t>МКОУ СОШ №14</w:t>
            </w:r>
          </w:p>
        </w:tc>
        <w:tc>
          <w:tcPr>
            <w:tcW w:w="937" w:type="dxa"/>
            <w:shd w:val="clear" w:color="auto" w:fill="auto"/>
            <w:noWrap/>
            <w:vAlign w:val="bottom"/>
          </w:tcPr>
          <w:p w14:paraId="2119C572"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391" w:type="dxa"/>
            <w:shd w:val="clear" w:color="auto" w:fill="auto"/>
            <w:vAlign w:val="bottom"/>
          </w:tcPr>
          <w:p w14:paraId="74B8650D" w14:textId="77777777" w:rsidR="005435C8"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916" w:type="dxa"/>
            <w:shd w:val="clear" w:color="auto" w:fill="auto"/>
          </w:tcPr>
          <w:p w14:paraId="61099E3B"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490816AC"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565AAB23"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6F6431B5"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06EDA8B6" w14:textId="77777777" w:rsidTr="005435C8">
        <w:trPr>
          <w:trHeight w:val="303"/>
          <w:jc w:val="center"/>
        </w:trPr>
        <w:tc>
          <w:tcPr>
            <w:tcW w:w="938" w:type="dxa"/>
            <w:shd w:val="clear" w:color="auto" w:fill="auto"/>
            <w:noWrap/>
          </w:tcPr>
          <w:p w14:paraId="6805BDE4" w14:textId="50847BEC"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7</w:t>
            </w:r>
          </w:p>
        </w:tc>
        <w:tc>
          <w:tcPr>
            <w:tcW w:w="2854" w:type="dxa"/>
            <w:shd w:val="clear" w:color="auto" w:fill="auto"/>
            <w:noWrap/>
            <w:vAlign w:val="bottom"/>
          </w:tcPr>
          <w:p w14:paraId="3F52D1A2" w14:textId="77777777" w:rsidR="005435C8" w:rsidRPr="00333544" w:rsidRDefault="005435C8" w:rsidP="005435C8">
            <w:pPr>
              <w:autoSpaceDE w:val="0"/>
              <w:autoSpaceDN w:val="0"/>
              <w:adjustRightInd w:val="0"/>
              <w:spacing w:after="0" w:line="240" w:lineRule="auto"/>
              <w:rPr>
                <w:rFonts w:ascii="Times New Roman" w:hAnsi="Times New Roman"/>
                <w:color w:val="000000"/>
              </w:rPr>
            </w:pPr>
            <w:r w:rsidRPr="00333544">
              <w:rPr>
                <w:rFonts w:ascii="Times New Roman" w:hAnsi="Times New Roman"/>
                <w:color w:val="000000"/>
              </w:rPr>
              <w:t>МКОУ СОШ №16</w:t>
            </w:r>
          </w:p>
        </w:tc>
        <w:tc>
          <w:tcPr>
            <w:tcW w:w="937" w:type="dxa"/>
            <w:shd w:val="clear" w:color="auto" w:fill="auto"/>
            <w:noWrap/>
            <w:vAlign w:val="bottom"/>
          </w:tcPr>
          <w:p w14:paraId="67410CB7"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391" w:type="dxa"/>
            <w:shd w:val="clear" w:color="auto" w:fill="auto"/>
            <w:vAlign w:val="bottom"/>
          </w:tcPr>
          <w:p w14:paraId="4591B2A7" w14:textId="77777777" w:rsidR="005435C8"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916" w:type="dxa"/>
            <w:shd w:val="clear" w:color="auto" w:fill="auto"/>
          </w:tcPr>
          <w:p w14:paraId="017F9946"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1727B56D"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6967C367"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4CC04396"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6CCC5452" w14:textId="77777777" w:rsidTr="005435C8">
        <w:trPr>
          <w:trHeight w:val="303"/>
          <w:jc w:val="center"/>
        </w:trPr>
        <w:tc>
          <w:tcPr>
            <w:tcW w:w="938" w:type="dxa"/>
            <w:shd w:val="clear" w:color="auto" w:fill="auto"/>
            <w:noWrap/>
          </w:tcPr>
          <w:p w14:paraId="666E1213" w14:textId="0592F33D"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8</w:t>
            </w:r>
          </w:p>
        </w:tc>
        <w:tc>
          <w:tcPr>
            <w:tcW w:w="2854" w:type="dxa"/>
            <w:shd w:val="clear" w:color="auto" w:fill="auto"/>
            <w:noWrap/>
            <w:vAlign w:val="bottom"/>
          </w:tcPr>
          <w:p w14:paraId="27B85971" w14:textId="77777777" w:rsidR="005435C8" w:rsidRPr="00333544" w:rsidRDefault="005435C8" w:rsidP="005435C8">
            <w:pPr>
              <w:autoSpaceDE w:val="0"/>
              <w:autoSpaceDN w:val="0"/>
              <w:adjustRightInd w:val="0"/>
              <w:spacing w:after="0" w:line="240" w:lineRule="auto"/>
              <w:rPr>
                <w:rFonts w:ascii="Times New Roman" w:hAnsi="Times New Roman"/>
                <w:color w:val="000000"/>
              </w:rPr>
            </w:pPr>
            <w:r w:rsidRPr="00333544">
              <w:rPr>
                <w:rFonts w:ascii="Times New Roman" w:hAnsi="Times New Roman"/>
                <w:color w:val="000000"/>
              </w:rPr>
              <w:t xml:space="preserve">МКОУ </w:t>
            </w:r>
            <w:proofErr w:type="spellStart"/>
            <w:r w:rsidRPr="00333544">
              <w:rPr>
                <w:rFonts w:ascii="Times New Roman" w:hAnsi="Times New Roman"/>
                <w:color w:val="000000"/>
              </w:rPr>
              <w:t>Шиткинская</w:t>
            </w:r>
            <w:proofErr w:type="spellEnd"/>
            <w:r w:rsidRPr="00333544">
              <w:rPr>
                <w:rFonts w:ascii="Times New Roman" w:hAnsi="Times New Roman"/>
                <w:color w:val="000000"/>
              </w:rPr>
              <w:t xml:space="preserve"> СОШ (один человек)</w:t>
            </w:r>
          </w:p>
        </w:tc>
        <w:tc>
          <w:tcPr>
            <w:tcW w:w="937" w:type="dxa"/>
            <w:shd w:val="clear" w:color="auto" w:fill="auto"/>
            <w:noWrap/>
            <w:vAlign w:val="bottom"/>
          </w:tcPr>
          <w:p w14:paraId="664C0529"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391" w:type="dxa"/>
            <w:shd w:val="clear" w:color="auto" w:fill="auto"/>
            <w:vAlign w:val="bottom"/>
          </w:tcPr>
          <w:p w14:paraId="0D6EF02E" w14:textId="77777777" w:rsidR="005435C8"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916" w:type="dxa"/>
            <w:shd w:val="clear" w:color="auto" w:fill="auto"/>
          </w:tcPr>
          <w:p w14:paraId="7400D8F8"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5F908E24"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47A9D238"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58F291B3"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71D7AB0C" w14:textId="77777777" w:rsidTr="005435C8">
        <w:trPr>
          <w:trHeight w:val="303"/>
          <w:jc w:val="center"/>
        </w:trPr>
        <w:tc>
          <w:tcPr>
            <w:tcW w:w="938" w:type="dxa"/>
            <w:shd w:val="clear" w:color="auto" w:fill="auto"/>
            <w:noWrap/>
          </w:tcPr>
          <w:p w14:paraId="75CBB4E3" w14:textId="718A3137"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9</w:t>
            </w:r>
          </w:p>
        </w:tc>
        <w:tc>
          <w:tcPr>
            <w:tcW w:w="2854" w:type="dxa"/>
            <w:shd w:val="clear" w:color="auto" w:fill="auto"/>
            <w:noWrap/>
            <w:vAlign w:val="bottom"/>
            <w:hideMark/>
          </w:tcPr>
          <w:p w14:paraId="22E76646" w14:textId="77777777" w:rsidR="005435C8" w:rsidRPr="00333544" w:rsidRDefault="005435C8" w:rsidP="005435C8">
            <w:pPr>
              <w:autoSpaceDE w:val="0"/>
              <w:autoSpaceDN w:val="0"/>
              <w:adjustRightInd w:val="0"/>
              <w:spacing w:after="0" w:line="240" w:lineRule="auto"/>
              <w:rPr>
                <w:rFonts w:ascii="Times New Roman" w:hAnsi="Times New Roman"/>
                <w:color w:val="000000"/>
              </w:rPr>
            </w:pPr>
            <w:r w:rsidRPr="00333544">
              <w:rPr>
                <w:rFonts w:ascii="Times New Roman" w:hAnsi="Times New Roman"/>
                <w:color w:val="000000"/>
              </w:rPr>
              <w:t xml:space="preserve">МКОУ </w:t>
            </w:r>
            <w:proofErr w:type="spellStart"/>
            <w:r w:rsidRPr="00333544">
              <w:rPr>
                <w:rFonts w:ascii="Times New Roman" w:hAnsi="Times New Roman"/>
                <w:color w:val="000000"/>
              </w:rPr>
              <w:t>Бирюсинская</w:t>
            </w:r>
            <w:proofErr w:type="spellEnd"/>
            <w:r w:rsidRPr="00333544">
              <w:rPr>
                <w:rFonts w:ascii="Times New Roman" w:hAnsi="Times New Roman"/>
                <w:color w:val="000000"/>
              </w:rPr>
              <w:t xml:space="preserve"> СОШ</w:t>
            </w:r>
          </w:p>
        </w:tc>
        <w:tc>
          <w:tcPr>
            <w:tcW w:w="937" w:type="dxa"/>
            <w:shd w:val="clear" w:color="auto" w:fill="auto"/>
            <w:noWrap/>
            <w:vAlign w:val="bottom"/>
            <w:hideMark/>
          </w:tcPr>
          <w:p w14:paraId="224B3E02"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391" w:type="dxa"/>
            <w:shd w:val="clear" w:color="auto" w:fill="auto"/>
            <w:vAlign w:val="bottom"/>
          </w:tcPr>
          <w:p w14:paraId="3B969D81"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1C254258"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5C6EF3B2"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2787E9AE"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sidRPr="008D7D63">
              <w:rPr>
                <w:rFonts w:ascii="Times New Roman" w:hAnsi="Times New Roman"/>
                <w:color w:val="000000"/>
              </w:rPr>
              <w:t>1</w:t>
            </w:r>
          </w:p>
        </w:tc>
        <w:tc>
          <w:tcPr>
            <w:tcW w:w="1255" w:type="dxa"/>
            <w:shd w:val="clear" w:color="auto" w:fill="auto"/>
          </w:tcPr>
          <w:p w14:paraId="241C6EE9"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04F9E82F" w14:textId="77777777" w:rsidTr="005435C8">
        <w:trPr>
          <w:trHeight w:val="303"/>
          <w:jc w:val="center"/>
        </w:trPr>
        <w:tc>
          <w:tcPr>
            <w:tcW w:w="938" w:type="dxa"/>
            <w:shd w:val="clear" w:color="auto" w:fill="auto"/>
            <w:noWrap/>
          </w:tcPr>
          <w:p w14:paraId="79C9D35B" w14:textId="52B886E3"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10</w:t>
            </w:r>
          </w:p>
        </w:tc>
        <w:tc>
          <w:tcPr>
            <w:tcW w:w="2854" w:type="dxa"/>
            <w:shd w:val="clear" w:color="auto" w:fill="auto"/>
            <w:noWrap/>
            <w:vAlign w:val="bottom"/>
          </w:tcPr>
          <w:p w14:paraId="4EBE4EC2" w14:textId="77777777" w:rsidR="005435C8" w:rsidRPr="0020453E" w:rsidRDefault="005435C8" w:rsidP="005435C8">
            <w:pPr>
              <w:autoSpaceDE w:val="0"/>
              <w:autoSpaceDN w:val="0"/>
              <w:adjustRightInd w:val="0"/>
              <w:spacing w:after="0" w:line="240" w:lineRule="auto"/>
              <w:rPr>
                <w:rFonts w:ascii="Times New Roman" w:hAnsi="Times New Roman"/>
                <w:b/>
                <w:bCs/>
                <w:color w:val="000000"/>
              </w:rPr>
            </w:pPr>
            <w:r w:rsidRPr="00333544">
              <w:rPr>
                <w:rFonts w:ascii="Times New Roman" w:hAnsi="Times New Roman"/>
                <w:color w:val="000000"/>
              </w:rPr>
              <w:t>МКОУ СОШ №2 г. Тайшета</w:t>
            </w:r>
          </w:p>
        </w:tc>
        <w:tc>
          <w:tcPr>
            <w:tcW w:w="937" w:type="dxa"/>
            <w:shd w:val="clear" w:color="auto" w:fill="auto"/>
            <w:noWrap/>
            <w:vAlign w:val="bottom"/>
          </w:tcPr>
          <w:p w14:paraId="75E03653"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391" w:type="dxa"/>
            <w:shd w:val="clear" w:color="auto" w:fill="auto"/>
            <w:vAlign w:val="bottom"/>
          </w:tcPr>
          <w:p w14:paraId="359103CA"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174B3D1E"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3C746E7B"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916" w:type="dxa"/>
            <w:shd w:val="clear" w:color="auto" w:fill="auto"/>
          </w:tcPr>
          <w:p w14:paraId="59BF4291"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1969A55F"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7C655246" w14:textId="77777777" w:rsidTr="005435C8">
        <w:trPr>
          <w:trHeight w:val="303"/>
          <w:jc w:val="center"/>
        </w:trPr>
        <w:tc>
          <w:tcPr>
            <w:tcW w:w="938" w:type="dxa"/>
            <w:shd w:val="clear" w:color="auto" w:fill="auto"/>
            <w:noWrap/>
          </w:tcPr>
          <w:p w14:paraId="024D0F2C" w14:textId="1AA85E11" w:rsidR="005435C8" w:rsidRPr="008D7D63" w:rsidRDefault="005435C8" w:rsidP="005435C8">
            <w:pPr>
              <w:pStyle w:val="a3"/>
              <w:autoSpaceDE w:val="0"/>
              <w:autoSpaceDN w:val="0"/>
              <w:adjustRightInd w:val="0"/>
              <w:spacing w:after="0" w:line="240" w:lineRule="auto"/>
              <w:ind w:left="501"/>
              <w:jc w:val="both"/>
              <w:rPr>
                <w:rFonts w:ascii="Times New Roman" w:hAnsi="Times New Roman"/>
                <w:color w:val="000000"/>
              </w:rPr>
            </w:pPr>
            <w:r>
              <w:rPr>
                <w:rFonts w:ascii="Times New Roman" w:hAnsi="Times New Roman"/>
                <w:color w:val="000000"/>
              </w:rPr>
              <w:t>11</w:t>
            </w:r>
          </w:p>
        </w:tc>
        <w:tc>
          <w:tcPr>
            <w:tcW w:w="2854" w:type="dxa"/>
            <w:shd w:val="clear" w:color="auto" w:fill="auto"/>
            <w:noWrap/>
            <w:vAlign w:val="bottom"/>
            <w:hideMark/>
          </w:tcPr>
          <w:p w14:paraId="614BB205" w14:textId="77777777" w:rsidR="005435C8" w:rsidRPr="00333544" w:rsidRDefault="005435C8" w:rsidP="005435C8">
            <w:pPr>
              <w:autoSpaceDE w:val="0"/>
              <w:autoSpaceDN w:val="0"/>
              <w:adjustRightInd w:val="0"/>
              <w:spacing w:after="0" w:line="240" w:lineRule="auto"/>
              <w:rPr>
                <w:rFonts w:ascii="Times New Roman" w:hAnsi="Times New Roman"/>
                <w:color w:val="000000"/>
              </w:rPr>
            </w:pPr>
            <w:r w:rsidRPr="00333544">
              <w:rPr>
                <w:rFonts w:ascii="Times New Roman" w:hAnsi="Times New Roman"/>
                <w:color w:val="000000"/>
              </w:rPr>
              <w:t>МКОУ Квитокская СОШ №1</w:t>
            </w:r>
          </w:p>
        </w:tc>
        <w:tc>
          <w:tcPr>
            <w:tcW w:w="937" w:type="dxa"/>
            <w:shd w:val="clear" w:color="auto" w:fill="auto"/>
            <w:noWrap/>
            <w:vAlign w:val="bottom"/>
            <w:hideMark/>
          </w:tcPr>
          <w:p w14:paraId="2FF95C03"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391" w:type="dxa"/>
            <w:shd w:val="clear" w:color="auto" w:fill="auto"/>
            <w:vAlign w:val="bottom"/>
          </w:tcPr>
          <w:p w14:paraId="0C4BA2AE"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916" w:type="dxa"/>
            <w:shd w:val="clear" w:color="auto" w:fill="auto"/>
          </w:tcPr>
          <w:p w14:paraId="4CAC9A8B"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14B19C38"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916" w:type="dxa"/>
            <w:shd w:val="clear" w:color="auto" w:fill="auto"/>
          </w:tcPr>
          <w:p w14:paraId="7CC2BC06"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c>
          <w:tcPr>
            <w:tcW w:w="1255" w:type="dxa"/>
            <w:shd w:val="clear" w:color="auto" w:fill="auto"/>
          </w:tcPr>
          <w:p w14:paraId="55B42E69"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p>
        </w:tc>
      </w:tr>
      <w:tr w:rsidR="005435C8" w:rsidRPr="008D7D63" w14:paraId="4E6557DF" w14:textId="77777777" w:rsidTr="005435C8">
        <w:trPr>
          <w:trHeight w:val="303"/>
          <w:jc w:val="center"/>
        </w:trPr>
        <w:tc>
          <w:tcPr>
            <w:tcW w:w="938" w:type="dxa"/>
            <w:shd w:val="clear" w:color="auto" w:fill="auto"/>
            <w:noWrap/>
          </w:tcPr>
          <w:p w14:paraId="5612495B" w14:textId="77777777" w:rsidR="005435C8" w:rsidRPr="008D7D63" w:rsidRDefault="005435C8" w:rsidP="005435C8">
            <w:pPr>
              <w:pStyle w:val="a3"/>
              <w:autoSpaceDE w:val="0"/>
              <w:autoSpaceDN w:val="0"/>
              <w:adjustRightInd w:val="0"/>
              <w:spacing w:after="0" w:line="240" w:lineRule="auto"/>
              <w:ind w:left="501"/>
              <w:rPr>
                <w:rFonts w:ascii="Times New Roman" w:hAnsi="Times New Roman"/>
                <w:color w:val="000000"/>
              </w:rPr>
            </w:pPr>
          </w:p>
        </w:tc>
        <w:tc>
          <w:tcPr>
            <w:tcW w:w="2854" w:type="dxa"/>
            <w:shd w:val="clear" w:color="auto" w:fill="auto"/>
            <w:noWrap/>
            <w:vAlign w:val="bottom"/>
          </w:tcPr>
          <w:p w14:paraId="169500B4" w14:textId="77777777" w:rsidR="005435C8" w:rsidRPr="008D7D63" w:rsidRDefault="005435C8" w:rsidP="005435C8">
            <w:p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Итого: </w:t>
            </w:r>
          </w:p>
        </w:tc>
        <w:tc>
          <w:tcPr>
            <w:tcW w:w="937" w:type="dxa"/>
            <w:shd w:val="clear" w:color="auto" w:fill="auto"/>
            <w:noWrap/>
            <w:vAlign w:val="bottom"/>
          </w:tcPr>
          <w:p w14:paraId="6D48A84B"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1391" w:type="dxa"/>
            <w:shd w:val="clear" w:color="auto" w:fill="auto"/>
            <w:vAlign w:val="bottom"/>
          </w:tcPr>
          <w:p w14:paraId="176D3A36"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916" w:type="dxa"/>
            <w:shd w:val="clear" w:color="auto" w:fill="auto"/>
          </w:tcPr>
          <w:p w14:paraId="545EF1EC"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1255" w:type="dxa"/>
            <w:shd w:val="clear" w:color="auto" w:fill="auto"/>
          </w:tcPr>
          <w:p w14:paraId="5973CF70"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916" w:type="dxa"/>
            <w:shd w:val="clear" w:color="auto" w:fill="auto"/>
          </w:tcPr>
          <w:p w14:paraId="4AE9DA52"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255" w:type="dxa"/>
            <w:shd w:val="clear" w:color="auto" w:fill="auto"/>
          </w:tcPr>
          <w:p w14:paraId="08696571" w14:textId="77777777" w:rsidR="005435C8" w:rsidRPr="008D7D63" w:rsidRDefault="005435C8" w:rsidP="005435C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bl>
    <w:p w14:paraId="218EA6F2" w14:textId="77777777" w:rsidR="00DB5DDA" w:rsidRDefault="00DB5DDA" w:rsidP="001F1F7F">
      <w:pPr>
        <w:spacing w:after="0"/>
        <w:rPr>
          <w:rFonts w:ascii="Times New Roman" w:hAnsi="Times New Roman"/>
          <w:b/>
          <w:color w:val="000000"/>
          <w:sz w:val="24"/>
          <w:szCs w:val="24"/>
        </w:rPr>
      </w:pPr>
    </w:p>
    <w:p w14:paraId="78A758B8" w14:textId="0BD59F5F" w:rsidR="00DB5DDA" w:rsidRPr="001F1F7F" w:rsidRDefault="00DB5DDA" w:rsidP="00DB5DDA">
      <w:pPr>
        <w:spacing w:after="0"/>
        <w:ind w:firstLine="709"/>
        <w:jc w:val="center"/>
        <w:rPr>
          <w:rFonts w:ascii="Times New Roman" w:hAnsi="Times New Roman"/>
          <w:bCs/>
          <w:i/>
          <w:iCs/>
          <w:color w:val="000000"/>
          <w:sz w:val="24"/>
          <w:szCs w:val="24"/>
        </w:rPr>
      </w:pPr>
      <w:r w:rsidRPr="001F1F7F">
        <w:rPr>
          <w:rFonts w:ascii="Times New Roman" w:hAnsi="Times New Roman"/>
          <w:bCs/>
          <w:i/>
          <w:iCs/>
          <w:color w:val="000000"/>
          <w:sz w:val="24"/>
          <w:szCs w:val="24"/>
        </w:rPr>
        <w:t xml:space="preserve">Результаты ГИА-9 </w:t>
      </w:r>
    </w:p>
    <w:p w14:paraId="47037DA2" w14:textId="77777777" w:rsidR="00DB5DDA" w:rsidRPr="00E17C6B" w:rsidRDefault="00DB5DDA" w:rsidP="00882E51">
      <w:pPr>
        <w:spacing w:after="0"/>
        <w:ind w:firstLine="567"/>
        <w:jc w:val="both"/>
        <w:rPr>
          <w:rFonts w:ascii="Times New Roman" w:hAnsi="Times New Roman"/>
          <w:color w:val="000000"/>
          <w:sz w:val="24"/>
          <w:szCs w:val="24"/>
        </w:rPr>
      </w:pPr>
      <w:r w:rsidRPr="00E17C6B">
        <w:rPr>
          <w:rFonts w:ascii="Times New Roman" w:hAnsi="Times New Roman"/>
          <w:color w:val="000000"/>
          <w:sz w:val="24"/>
          <w:szCs w:val="24"/>
        </w:rPr>
        <w:t>В 202</w:t>
      </w:r>
      <w:r>
        <w:rPr>
          <w:rFonts w:ascii="Times New Roman" w:hAnsi="Times New Roman"/>
          <w:color w:val="000000"/>
          <w:sz w:val="24"/>
          <w:szCs w:val="24"/>
        </w:rPr>
        <w:t>2</w:t>
      </w:r>
      <w:r w:rsidRPr="00E17C6B">
        <w:rPr>
          <w:rFonts w:ascii="Times New Roman" w:hAnsi="Times New Roman"/>
          <w:color w:val="000000"/>
          <w:sz w:val="24"/>
          <w:szCs w:val="24"/>
        </w:rPr>
        <w:t>/202</w:t>
      </w:r>
      <w:r>
        <w:rPr>
          <w:rFonts w:ascii="Times New Roman" w:hAnsi="Times New Roman"/>
          <w:color w:val="000000"/>
          <w:sz w:val="24"/>
          <w:szCs w:val="24"/>
        </w:rPr>
        <w:t>3</w:t>
      </w:r>
      <w:r w:rsidRPr="00E17C6B">
        <w:rPr>
          <w:rFonts w:ascii="Times New Roman" w:hAnsi="Times New Roman"/>
          <w:color w:val="000000"/>
          <w:sz w:val="24"/>
          <w:szCs w:val="24"/>
        </w:rPr>
        <w:t xml:space="preserve"> учебном году в 9-х классах обучалось </w:t>
      </w:r>
      <w:r>
        <w:rPr>
          <w:rFonts w:ascii="Times New Roman" w:hAnsi="Times New Roman"/>
          <w:color w:val="000000"/>
          <w:sz w:val="24"/>
          <w:szCs w:val="24"/>
        </w:rPr>
        <w:t>1006</w:t>
      </w:r>
      <w:r w:rsidRPr="00E17C6B">
        <w:rPr>
          <w:rFonts w:ascii="Times New Roman" w:hAnsi="Times New Roman"/>
          <w:color w:val="000000"/>
          <w:sz w:val="24"/>
          <w:szCs w:val="24"/>
        </w:rPr>
        <w:t xml:space="preserve"> выпускник</w:t>
      </w:r>
      <w:r>
        <w:rPr>
          <w:rFonts w:ascii="Times New Roman" w:hAnsi="Times New Roman"/>
          <w:color w:val="000000"/>
          <w:sz w:val="24"/>
          <w:szCs w:val="24"/>
        </w:rPr>
        <w:t>ов</w:t>
      </w:r>
      <w:r w:rsidRPr="00E17C6B">
        <w:rPr>
          <w:rFonts w:ascii="Times New Roman" w:hAnsi="Times New Roman"/>
          <w:color w:val="000000"/>
          <w:sz w:val="24"/>
          <w:szCs w:val="24"/>
        </w:rPr>
        <w:t xml:space="preserve">, из них </w:t>
      </w:r>
      <w:r>
        <w:rPr>
          <w:rFonts w:ascii="Times New Roman" w:hAnsi="Times New Roman"/>
          <w:color w:val="000000"/>
          <w:sz w:val="24"/>
          <w:szCs w:val="24"/>
        </w:rPr>
        <w:t>40 выпускников</w:t>
      </w:r>
      <w:r w:rsidRPr="00E17C6B">
        <w:rPr>
          <w:rFonts w:ascii="Times New Roman" w:hAnsi="Times New Roman"/>
          <w:color w:val="000000"/>
          <w:sz w:val="24"/>
          <w:szCs w:val="24"/>
        </w:rPr>
        <w:t xml:space="preserve"> обучал</w:t>
      </w:r>
      <w:r>
        <w:rPr>
          <w:rFonts w:ascii="Times New Roman" w:hAnsi="Times New Roman"/>
          <w:color w:val="000000"/>
          <w:sz w:val="24"/>
          <w:szCs w:val="24"/>
        </w:rPr>
        <w:t>ось</w:t>
      </w:r>
      <w:r w:rsidRPr="00E17C6B">
        <w:rPr>
          <w:rFonts w:ascii="Times New Roman" w:hAnsi="Times New Roman"/>
          <w:color w:val="000000"/>
          <w:sz w:val="24"/>
          <w:szCs w:val="24"/>
        </w:rPr>
        <w:t xml:space="preserve"> по АООП (в региональную информационную систему не внесены) (</w:t>
      </w:r>
      <w:r>
        <w:rPr>
          <w:rFonts w:ascii="Times New Roman" w:hAnsi="Times New Roman"/>
          <w:color w:val="000000"/>
          <w:sz w:val="24"/>
          <w:szCs w:val="24"/>
        </w:rPr>
        <w:t>в 2022 г. -902 чел., 2021 г. 895 чел.</w:t>
      </w:r>
      <w:r w:rsidRPr="00E17C6B">
        <w:rPr>
          <w:rFonts w:ascii="Times New Roman" w:hAnsi="Times New Roman"/>
          <w:color w:val="000000"/>
          <w:sz w:val="24"/>
          <w:szCs w:val="24"/>
        </w:rPr>
        <w:t xml:space="preserve">). Для участия в государственной итоговой аттестации было зарегистрировано </w:t>
      </w:r>
      <w:r>
        <w:rPr>
          <w:rFonts w:ascii="Times New Roman" w:hAnsi="Times New Roman"/>
          <w:color w:val="000000"/>
          <w:sz w:val="24"/>
          <w:szCs w:val="24"/>
        </w:rPr>
        <w:t>966</w:t>
      </w:r>
      <w:r w:rsidRPr="00E17C6B">
        <w:rPr>
          <w:rFonts w:ascii="Times New Roman" w:hAnsi="Times New Roman"/>
          <w:color w:val="000000"/>
          <w:sz w:val="24"/>
          <w:szCs w:val="24"/>
        </w:rPr>
        <w:t xml:space="preserve"> выпускников, из них:</w:t>
      </w:r>
    </w:p>
    <w:p w14:paraId="6BF7942E" w14:textId="77777777" w:rsidR="00DB5DDA" w:rsidRPr="008B6449" w:rsidRDefault="00DB5DDA" w:rsidP="00B50AB3">
      <w:pPr>
        <w:pStyle w:val="a3"/>
        <w:numPr>
          <w:ilvl w:val="0"/>
          <w:numId w:val="5"/>
        </w:numPr>
        <w:spacing w:after="0"/>
        <w:jc w:val="both"/>
        <w:rPr>
          <w:rFonts w:ascii="Times New Roman" w:hAnsi="Times New Roman"/>
          <w:color w:val="000000"/>
          <w:sz w:val="24"/>
          <w:szCs w:val="24"/>
        </w:rPr>
      </w:pPr>
      <w:r w:rsidRPr="008B6449">
        <w:rPr>
          <w:rFonts w:ascii="Times New Roman" w:hAnsi="Times New Roman"/>
          <w:color w:val="000000"/>
          <w:sz w:val="24"/>
          <w:szCs w:val="24"/>
        </w:rPr>
        <w:t xml:space="preserve">ВТГ, выпускники </w:t>
      </w:r>
      <w:r>
        <w:rPr>
          <w:rFonts w:ascii="Times New Roman" w:hAnsi="Times New Roman"/>
          <w:color w:val="000000"/>
          <w:sz w:val="24"/>
          <w:szCs w:val="24"/>
        </w:rPr>
        <w:t>текущего года</w:t>
      </w:r>
      <w:r w:rsidRPr="008B6449">
        <w:rPr>
          <w:rFonts w:ascii="Times New Roman" w:hAnsi="Times New Roman"/>
          <w:color w:val="000000"/>
          <w:sz w:val="24"/>
          <w:szCs w:val="24"/>
        </w:rPr>
        <w:t xml:space="preserve"> в ОО Тайшетского района –</w:t>
      </w:r>
      <w:r>
        <w:rPr>
          <w:rFonts w:ascii="Times New Roman" w:hAnsi="Times New Roman"/>
          <w:color w:val="000000"/>
          <w:sz w:val="24"/>
          <w:szCs w:val="24"/>
        </w:rPr>
        <w:t>932;</w:t>
      </w:r>
    </w:p>
    <w:p w14:paraId="13FC8ADF" w14:textId="77777777" w:rsidR="00DB5DDA" w:rsidRDefault="00DB5DDA" w:rsidP="00B50AB3">
      <w:pPr>
        <w:pStyle w:val="a3"/>
        <w:numPr>
          <w:ilvl w:val="0"/>
          <w:numId w:val="5"/>
        </w:numPr>
        <w:spacing w:after="0"/>
        <w:jc w:val="both"/>
        <w:rPr>
          <w:rFonts w:ascii="Times New Roman" w:hAnsi="Times New Roman"/>
          <w:color w:val="000000"/>
          <w:sz w:val="24"/>
          <w:szCs w:val="24"/>
        </w:rPr>
      </w:pPr>
      <w:r w:rsidRPr="008B6449">
        <w:rPr>
          <w:rFonts w:ascii="Times New Roman" w:hAnsi="Times New Roman"/>
          <w:color w:val="000000"/>
          <w:sz w:val="24"/>
          <w:szCs w:val="24"/>
        </w:rPr>
        <w:t>«справочники» выпускники, не прошедшие ГИА в прошлые года-</w:t>
      </w:r>
      <w:r>
        <w:rPr>
          <w:rFonts w:ascii="Times New Roman" w:hAnsi="Times New Roman"/>
          <w:color w:val="000000"/>
          <w:sz w:val="24"/>
          <w:szCs w:val="24"/>
        </w:rPr>
        <w:t>10;</w:t>
      </w:r>
    </w:p>
    <w:p w14:paraId="5A683EB0" w14:textId="77777777" w:rsidR="00DB5DDA" w:rsidRPr="008B6449" w:rsidRDefault="00DB5DDA" w:rsidP="00B50AB3">
      <w:pPr>
        <w:pStyle w:val="a3"/>
        <w:numPr>
          <w:ilvl w:val="0"/>
          <w:numId w:val="5"/>
        </w:numPr>
        <w:spacing w:after="0"/>
        <w:jc w:val="both"/>
        <w:rPr>
          <w:rFonts w:ascii="Times New Roman" w:hAnsi="Times New Roman"/>
          <w:color w:val="000000"/>
          <w:sz w:val="24"/>
          <w:szCs w:val="24"/>
        </w:rPr>
      </w:pPr>
      <w:r>
        <w:rPr>
          <w:rFonts w:ascii="Times New Roman" w:hAnsi="Times New Roman"/>
          <w:color w:val="000000"/>
          <w:sz w:val="24"/>
          <w:szCs w:val="24"/>
        </w:rPr>
        <w:t>«экстерны»-5;</w:t>
      </w:r>
    </w:p>
    <w:p w14:paraId="00F48AA6" w14:textId="38C1C6D0" w:rsidR="00DB5DDA" w:rsidRPr="00882E51" w:rsidRDefault="00DB5DDA" w:rsidP="00B50AB3">
      <w:pPr>
        <w:pStyle w:val="a3"/>
        <w:numPr>
          <w:ilvl w:val="0"/>
          <w:numId w:val="5"/>
        </w:numPr>
        <w:spacing w:after="0"/>
        <w:jc w:val="both"/>
        <w:rPr>
          <w:rFonts w:ascii="Times New Roman" w:hAnsi="Times New Roman"/>
          <w:color w:val="000000"/>
          <w:sz w:val="24"/>
          <w:szCs w:val="24"/>
        </w:rPr>
      </w:pPr>
      <w:r w:rsidRPr="008B6449">
        <w:rPr>
          <w:rFonts w:ascii="Times New Roman" w:hAnsi="Times New Roman"/>
          <w:color w:val="000000"/>
          <w:sz w:val="24"/>
          <w:szCs w:val="24"/>
        </w:rPr>
        <w:t>ВТГ, Школы-интерната №</w:t>
      </w:r>
      <w:proofErr w:type="gramStart"/>
      <w:r w:rsidRPr="008B6449">
        <w:rPr>
          <w:rFonts w:ascii="Times New Roman" w:hAnsi="Times New Roman"/>
          <w:color w:val="000000"/>
          <w:sz w:val="24"/>
          <w:szCs w:val="24"/>
        </w:rPr>
        <w:t>24  ОАО</w:t>
      </w:r>
      <w:proofErr w:type="gramEnd"/>
      <w:r w:rsidRPr="008B6449">
        <w:rPr>
          <w:rFonts w:ascii="Times New Roman" w:hAnsi="Times New Roman"/>
          <w:color w:val="000000"/>
          <w:sz w:val="24"/>
          <w:szCs w:val="24"/>
        </w:rPr>
        <w:t xml:space="preserve"> «РЖД» -</w:t>
      </w:r>
      <w:r>
        <w:rPr>
          <w:rFonts w:ascii="Times New Roman" w:hAnsi="Times New Roman"/>
          <w:color w:val="000000"/>
          <w:sz w:val="24"/>
          <w:szCs w:val="24"/>
        </w:rPr>
        <w:t>19.</w:t>
      </w:r>
    </w:p>
    <w:p w14:paraId="4077A140" w14:textId="77777777" w:rsidR="00DB5DDA" w:rsidRPr="00E17C6B" w:rsidRDefault="00DB5DDA" w:rsidP="00DB5DDA">
      <w:pPr>
        <w:pStyle w:val="a3"/>
        <w:spacing w:after="160" w:line="259" w:lineRule="auto"/>
        <w:ind w:left="1287"/>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07F5588" wp14:editId="015EF81E">
            <wp:extent cx="4843780" cy="1577186"/>
            <wp:effectExtent l="0" t="0" r="13970" b="444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871EEC4" w14:textId="1FAEFEB1" w:rsidR="00DB5DDA" w:rsidRPr="00E17C6B" w:rsidRDefault="00882E51" w:rsidP="00882E51">
      <w:pPr>
        <w:ind w:firstLine="567"/>
        <w:jc w:val="both"/>
        <w:rPr>
          <w:rFonts w:ascii="Times New Roman" w:hAnsi="Times New Roman"/>
          <w:color w:val="000000"/>
          <w:sz w:val="24"/>
          <w:szCs w:val="24"/>
        </w:rPr>
      </w:pPr>
      <w:r>
        <w:rPr>
          <w:rFonts w:ascii="Times New Roman" w:hAnsi="Times New Roman"/>
          <w:color w:val="000000"/>
          <w:sz w:val="24"/>
          <w:szCs w:val="24"/>
        </w:rPr>
        <w:t>Рисунок</w:t>
      </w:r>
      <w:r w:rsidR="00833AAD">
        <w:rPr>
          <w:rFonts w:ascii="Times New Roman" w:hAnsi="Times New Roman"/>
          <w:color w:val="000000"/>
          <w:sz w:val="24"/>
          <w:szCs w:val="24"/>
        </w:rPr>
        <w:t xml:space="preserve"> 93</w:t>
      </w:r>
      <w:r>
        <w:rPr>
          <w:rFonts w:ascii="Times New Roman" w:hAnsi="Times New Roman"/>
          <w:color w:val="000000"/>
          <w:sz w:val="24"/>
          <w:szCs w:val="24"/>
        </w:rPr>
        <w:t>. Количество участников ГИА-9 по категориям</w:t>
      </w:r>
    </w:p>
    <w:p w14:paraId="55E1A454" w14:textId="77777777" w:rsidR="00DB5DDA" w:rsidRPr="00E17C6B" w:rsidRDefault="00DB5DDA" w:rsidP="00882E51">
      <w:pPr>
        <w:spacing w:after="0"/>
        <w:ind w:firstLine="567"/>
        <w:jc w:val="both"/>
        <w:rPr>
          <w:rFonts w:ascii="Times New Roman" w:hAnsi="Times New Roman"/>
          <w:color w:val="000000"/>
          <w:sz w:val="24"/>
          <w:szCs w:val="24"/>
        </w:rPr>
      </w:pPr>
      <w:r w:rsidRPr="00E17C6B">
        <w:rPr>
          <w:rFonts w:ascii="Times New Roman" w:hAnsi="Times New Roman"/>
          <w:color w:val="000000"/>
          <w:sz w:val="24"/>
          <w:szCs w:val="24"/>
        </w:rPr>
        <w:t xml:space="preserve">Для получения </w:t>
      </w:r>
      <w:proofErr w:type="gramStart"/>
      <w:r w:rsidRPr="00E17C6B">
        <w:rPr>
          <w:rFonts w:ascii="Times New Roman" w:hAnsi="Times New Roman"/>
          <w:color w:val="000000"/>
          <w:sz w:val="24"/>
          <w:szCs w:val="24"/>
        </w:rPr>
        <w:t>зачета  по</w:t>
      </w:r>
      <w:proofErr w:type="gramEnd"/>
      <w:r w:rsidRPr="00E17C6B">
        <w:rPr>
          <w:rFonts w:ascii="Times New Roman" w:hAnsi="Times New Roman"/>
          <w:color w:val="000000"/>
          <w:sz w:val="24"/>
          <w:szCs w:val="24"/>
        </w:rPr>
        <w:t xml:space="preserve"> итоговому  собеседованию по русскому языку предполагалось три этапа: основной  (февраль) и дополнительный (март), дополнительный (май): </w:t>
      </w:r>
    </w:p>
    <w:p w14:paraId="4C69FD29" w14:textId="77777777" w:rsidR="00DB5DDA" w:rsidRPr="00882E51" w:rsidRDefault="00DB5DDA" w:rsidP="00B50AB3">
      <w:pPr>
        <w:pStyle w:val="a3"/>
        <w:numPr>
          <w:ilvl w:val="0"/>
          <w:numId w:val="16"/>
        </w:numPr>
        <w:spacing w:after="0"/>
        <w:ind w:left="851" w:hanging="284"/>
        <w:jc w:val="both"/>
        <w:rPr>
          <w:rFonts w:ascii="Times New Roman" w:hAnsi="Times New Roman"/>
          <w:bCs/>
          <w:color w:val="000000"/>
          <w:sz w:val="24"/>
          <w:szCs w:val="24"/>
        </w:rPr>
      </w:pPr>
      <w:r w:rsidRPr="00882E51">
        <w:rPr>
          <w:rFonts w:ascii="Times New Roman" w:hAnsi="Times New Roman"/>
          <w:bCs/>
          <w:color w:val="000000"/>
          <w:sz w:val="24"/>
          <w:szCs w:val="24"/>
          <w:u w:val="single"/>
        </w:rPr>
        <w:t>8 февраля 2023 года</w:t>
      </w:r>
      <w:r w:rsidRPr="00882E51">
        <w:rPr>
          <w:rFonts w:ascii="Times New Roman" w:hAnsi="Times New Roman"/>
          <w:bCs/>
          <w:color w:val="000000"/>
          <w:sz w:val="24"/>
          <w:szCs w:val="24"/>
        </w:rPr>
        <w:t xml:space="preserve"> – в основной день приняли участие 947 выпускников из 955 (99,17%). Все явившиеся выпускников получили зачет, что составляет 100% (2022г. -98,18%, 2021 г. - 99,32%).</w:t>
      </w:r>
    </w:p>
    <w:p w14:paraId="1921F526" w14:textId="77777777" w:rsidR="00DB5DDA" w:rsidRPr="00E17C6B" w:rsidRDefault="00DB5DDA" w:rsidP="00DB5DDA">
      <w:pPr>
        <w:spacing w:after="0"/>
        <w:ind w:firstLine="567"/>
        <w:rPr>
          <w:rFonts w:ascii="Times New Roman" w:hAnsi="Times New Roman"/>
          <w:color w:val="000000"/>
          <w:sz w:val="24"/>
          <w:szCs w:val="24"/>
        </w:rPr>
      </w:pPr>
      <w:r w:rsidRPr="00882E51">
        <w:rPr>
          <w:rFonts w:ascii="Times New Roman" w:hAnsi="Times New Roman"/>
          <w:bCs/>
          <w:color w:val="000000"/>
          <w:sz w:val="24"/>
          <w:szCs w:val="24"/>
        </w:rPr>
        <w:t xml:space="preserve">-  </w:t>
      </w:r>
      <w:r w:rsidRPr="00882E51">
        <w:rPr>
          <w:rFonts w:ascii="Times New Roman" w:hAnsi="Times New Roman"/>
          <w:bCs/>
          <w:color w:val="000000"/>
          <w:sz w:val="24"/>
          <w:szCs w:val="24"/>
          <w:u w:val="single"/>
        </w:rPr>
        <w:t>15 марта 2023 года</w:t>
      </w:r>
      <w:r w:rsidRPr="00E17C6B">
        <w:rPr>
          <w:rFonts w:ascii="Times New Roman" w:hAnsi="Times New Roman"/>
          <w:color w:val="000000"/>
          <w:sz w:val="24"/>
          <w:szCs w:val="24"/>
        </w:rPr>
        <w:t xml:space="preserve"> </w:t>
      </w:r>
      <w:r>
        <w:rPr>
          <w:rFonts w:ascii="Times New Roman" w:hAnsi="Times New Roman"/>
          <w:color w:val="000000"/>
          <w:sz w:val="24"/>
          <w:szCs w:val="24"/>
        </w:rPr>
        <w:t>–</w:t>
      </w:r>
      <w:r w:rsidRPr="00E17C6B">
        <w:rPr>
          <w:rFonts w:ascii="Times New Roman" w:hAnsi="Times New Roman"/>
          <w:color w:val="000000"/>
          <w:sz w:val="24"/>
          <w:szCs w:val="24"/>
        </w:rPr>
        <w:t xml:space="preserve"> </w:t>
      </w:r>
      <w:r>
        <w:rPr>
          <w:rFonts w:ascii="Times New Roman" w:hAnsi="Times New Roman"/>
          <w:color w:val="000000"/>
          <w:sz w:val="24"/>
          <w:szCs w:val="24"/>
        </w:rPr>
        <w:t>все зарегистрированные выпускники приняли участие и получили зачет</w:t>
      </w:r>
      <w:r w:rsidRPr="00E17C6B">
        <w:rPr>
          <w:rFonts w:ascii="Times New Roman" w:hAnsi="Times New Roman"/>
          <w:color w:val="000000"/>
          <w:sz w:val="24"/>
          <w:szCs w:val="24"/>
        </w:rPr>
        <w:t xml:space="preserve"> </w:t>
      </w:r>
      <w:r>
        <w:rPr>
          <w:rFonts w:ascii="Times New Roman" w:hAnsi="Times New Roman"/>
          <w:color w:val="000000"/>
          <w:sz w:val="24"/>
          <w:szCs w:val="24"/>
        </w:rPr>
        <w:t>8 (100</w:t>
      </w:r>
      <w:r w:rsidRPr="00E17C6B">
        <w:rPr>
          <w:rFonts w:ascii="Times New Roman" w:hAnsi="Times New Roman"/>
          <w:color w:val="000000"/>
          <w:sz w:val="24"/>
          <w:szCs w:val="24"/>
        </w:rPr>
        <w:t>%</w:t>
      </w:r>
      <w:r>
        <w:rPr>
          <w:rFonts w:ascii="Times New Roman" w:hAnsi="Times New Roman"/>
          <w:color w:val="000000"/>
          <w:sz w:val="24"/>
          <w:szCs w:val="24"/>
        </w:rPr>
        <w:t>) в 2022г.- 97,8%, 2021- 100%.</w:t>
      </w:r>
      <w:r w:rsidRPr="00E17C6B">
        <w:rPr>
          <w:rFonts w:ascii="Times New Roman" w:hAnsi="Times New Roman"/>
          <w:color w:val="000000"/>
          <w:sz w:val="24"/>
          <w:szCs w:val="24"/>
        </w:rPr>
        <w:t xml:space="preserve"> </w:t>
      </w:r>
    </w:p>
    <w:p w14:paraId="46C671D2" w14:textId="77777777" w:rsidR="00DB5DDA" w:rsidRPr="00E17C6B" w:rsidRDefault="00DB5DDA" w:rsidP="00DB5DDA">
      <w:pPr>
        <w:spacing w:after="0"/>
        <w:ind w:firstLine="567"/>
        <w:jc w:val="both"/>
        <w:rPr>
          <w:rFonts w:ascii="Times New Roman" w:hAnsi="Times New Roman"/>
          <w:color w:val="000000"/>
          <w:sz w:val="24"/>
          <w:szCs w:val="24"/>
        </w:rPr>
      </w:pPr>
      <w:r w:rsidRPr="00744F1A">
        <w:rPr>
          <w:rFonts w:ascii="Times New Roman" w:hAnsi="Times New Roman"/>
          <w:bCs/>
          <w:sz w:val="24"/>
          <w:szCs w:val="24"/>
        </w:rPr>
        <w:t>Т</w:t>
      </w:r>
      <w:r w:rsidRPr="00E17C6B">
        <w:rPr>
          <w:rFonts w:ascii="Times New Roman" w:hAnsi="Times New Roman"/>
          <w:color w:val="000000"/>
          <w:sz w:val="24"/>
          <w:szCs w:val="24"/>
        </w:rPr>
        <w:t xml:space="preserve">аким образом, по результатам </w:t>
      </w:r>
      <w:r>
        <w:rPr>
          <w:rFonts w:ascii="Times New Roman" w:hAnsi="Times New Roman"/>
          <w:color w:val="000000"/>
          <w:sz w:val="24"/>
          <w:szCs w:val="24"/>
        </w:rPr>
        <w:t>2</w:t>
      </w:r>
      <w:r w:rsidRPr="00E17C6B">
        <w:rPr>
          <w:rFonts w:ascii="Times New Roman" w:hAnsi="Times New Roman"/>
          <w:color w:val="000000"/>
          <w:sz w:val="24"/>
          <w:szCs w:val="24"/>
        </w:rPr>
        <w:t xml:space="preserve">-х этапов прохождения итогового собеседования по русскому </w:t>
      </w:r>
      <w:r>
        <w:rPr>
          <w:rFonts w:ascii="Times New Roman" w:hAnsi="Times New Roman"/>
          <w:color w:val="000000"/>
          <w:sz w:val="24"/>
          <w:szCs w:val="24"/>
        </w:rPr>
        <w:t xml:space="preserve">языку, </w:t>
      </w:r>
      <w:r w:rsidRPr="00E17C6B">
        <w:rPr>
          <w:rFonts w:ascii="Times New Roman" w:hAnsi="Times New Roman"/>
          <w:color w:val="000000"/>
          <w:sz w:val="24"/>
          <w:szCs w:val="24"/>
        </w:rPr>
        <w:t>все выпускники были допущены к ГИА</w:t>
      </w:r>
      <w:r>
        <w:rPr>
          <w:rFonts w:ascii="Times New Roman" w:hAnsi="Times New Roman"/>
          <w:color w:val="000000"/>
          <w:sz w:val="24"/>
          <w:szCs w:val="24"/>
        </w:rPr>
        <w:t xml:space="preserve"> (в 2022 г. итоговое собеседование проходило в 3 этапа)</w:t>
      </w:r>
      <w:r w:rsidRPr="00E17C6B">
        <w:rPr>
          <w:rFonts w:ascii="Times New Roman" w:hAnsi="Times New Roman"/>
          <w:color w:val="000000"/>
          <w:sz w:val="24"/>
          <w:szCs w:val="24"/>
        </w:rPr>
        <w:t>.</w:t>
      </w:r>
      <w:r>
        <w:rPr>
          <w:rFonts w:ascii="Times New Roman" w:hAnsi="Times New Roman"/>
          <w:color w:val="000000"/>
          <w:sz w:val="24"/>
          <w:szCs w:val="24"/>
        </w:rPr>
        <w:t xml:space="preserve"> </w:t>
      </w:r>
    </w:p>
    <w:p w14:paraId="460955E9" w14:textId="77777777" w:rsidR="00DB5DDA" w:rsidRDefault="00DB5DDA" w:rsidP="00882E51">
      <w:pPr>
        <w:spacing w:after="0"/>
        <w:ind w:firstLine="567"/>
        <w:jc w:val="both"/>
        <w:rPr>
          <w:rFonts w:ascii="Times New Roman" w:hAnsi="Times New Roman"/>
          <w:color w:val="000000"/>
          <w:sz w:val="24"/>
          <w:szCs w:val="24"/>
        </w:rPr>
      </w:pPr>
      <w:r>
        <w:rPr>
          <w:rFonts w:ascii="Times New Roman" w:hAnsi="Times New Roman"/>
          <w:color w:val="000000"/>
          <w:sz w:val="24"/>
          <w:szCs w:val="24"/>
        </w:rPr>
        <w:t xml:space="preserve">В соответствии с </w:t>
      </w:r>
      <w:r w:rsidRPr="001C210B">
        <w:rPr>
          <w:rFonts w:ascii="Times New Roman" w:hAnsi="Times New Roman"/>
          <w:color w:val="000000"/>
          <w:sz w:val="24"/>
          <w:szCs w:val="24"/>
        </w:rPr>
        <w:t>Порядк</w:t>
      </w:r>
      <w:r>
        <w:rPr>
          <w:rFonts w:ascii="Times New Roman" w:hAnsi="Times New Roman"/>
          <w:color w:val="000000"/>
          <w:sz w:val="24"/>
          <w:szCs w:val="24"/>
        </w:rPr>
        <w:t>ом</w:t>
      </w:r>
      <w:r w:rsidRPr="001C210B">
        <w:rPr>
          <w:rFonts w:ascii="Times New Roman" w:hAnsi="Times New Roman"/>
          <w:color w:val="000000"/>
          <w:sz w:val="24"/>
          <w:szCs w:val="24"/>
        </w:rPr>
        <w:t xml:space="preserve"> проведения государственной итоговой аттестации по образовательным программам основного общего образования</w:t>
      </w:r>
      <w:r>
        <w:rPr>
          <w:rFonts w:ascii="Times New Roman" w:hAnsi="Times New Roman"/>
          <w:color w:val="000000"/>
          <w:sz w:val="24"/>
          <w:szCs w:val="24"/>
        </w:rPr>
        <w:t xml:space="preserve"> утвержденного п</w:t>
      </w:r>
      <w:r w:rsidRPr="001C210B">
        <w:rPr>
          <w:rFonts w:ascii="Times New Roman" w:hAnsi="Times New Roman"/>
          <w:color w:val="000000"/>
          <w:sz w:val="24"/>
          <w:szCs w:val="24"/>
        </w:rPr>
        <w:t>риказ</w:t>
      </w:r>
      <w:r>
        <w:rPr>
          <w:rFonts w:ascii="Times New Roman" w:hAnsi="Times New Roman"/>
          <w:color w:val="000000"/>
          <w:sz w:val="24"/>
          <w:szCs w:val="24"/>
        </w:rPr>
        <w:t>ом</w:t>
      </w:r>
      <w:r w:rsidRPr="001C210B">
        <w:rPr>
          <w:rFonts w:ascii="Times New Roman" w:hAnsi="Times New Roman"/>
          <w:color w:val="000000"/>
          <w:sz w:val="24"/>
          <w:szCs w:val="24"/>
        </w:rPr>
        <w:t xml:space="preserve"> Минпросвещения России </w:t>
      </w:r>
      <w:r>
        <w:rPr>
          <w:rFonts w:ascii="Times New Roman" w:hAnsi="Times New Roman"/>
          <w:color w:val="000000"/>
          <w:sz w:val="24"/>
          <w:szCs w:val="24"/>
        </w:rPr>
        <w:t xml:space="preserve"> и </w:t>
      </w:r>
      <w:r w:rsidRPr="001C210B">
        <w:rPr>
          <w:rFonts w:ascii="Times New Roman" w:hAnsi="Times New Roman"/>
          <w:color w:val="000000"/>
          <w:sz w:val="24"/>
          <w:szCs w:val="24"/>
        </w:rPr>
        <w:t>Рособрнадзора № 189/1513 от 07.11.2018 г.</w:t>
      </w:r>
      <w:r>
        <w:rPr>
          <w:rFonts w:ascii="Times New Roman" w:hAnsi="Times New Roman"/>
          <w:color w:val="000000"/>
          <w:sz w:val="24"/>
          <w:szCs w:val="24"/>
        </w:rPr>
        <w:t xml:space="preserve"> государственная итоговая аттестация проводится в форме основного государственного экзамена (далее-ОГЭ) и (или) государственного выпускного экзамена (далее ГВЭ), которое включает в себя четыре экзамена по следующим учебным предметам: экзамены по русскому языку и математике (обязательные предметы), а так 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информатика и ИКТ.</w:t>
      </w:r>
    </w:p>
    <w:p w14:paraId="6F31B691" w14:textId="77777777" w:rsidR="00DB5DDA" w:rsidRDefault="00DB5DDA" w:rsidP="00882E51">
      <w:pPr>
        <w:spacing w:after="0"/>
        <w:ind w:firstLine="567"/>
        <w:jc w:val="both"/>
        <w:rPr>
          <w:rFonts w:ascii="Times New Roman" w:hAnsi="Times New Roman"/>
          <w:color w:val="000000"/>
          <w:sz w:val="24"/>
          <w:szCs w:val="24"/>
        </w:rPr>
      </w:pPr>
      <w:r>
        <w:rPr>
          <w:rFonts w:ascii="Times New Roman" w:hAnsi="Times New Roman"/>
          <w:color w:val="000000"/>
          <w:sz w:val="24"/>
          <w:szCs w:val="24"/>
        </w:rPr>
        <w:t>Для участников ГИА с ограниченными возможностями здоровья, детей-инвалидов и инвалидов, ГИА, по их желанию, проводится только по обязательным предметам и форме прохождения ОГЭ либо ГВЭ.</w:t>
      </w:r>
    </w:p>
    <w:p w14:paraId="46694017" w14:textId="77777777" w:rsidR="00833AAD" w:rsidRDefault="00833AAD" w:rsidP="00DB5DDA">
      <w:pPr>
        <w:spacing w:after="0"/>
        <w:ind w:firstLine="1068"/>
        <w:jc w:val="center"/>
        <w:rPr>
          <w:rFonts w:ascii="Times New Roman" w:hAnsi="Times New Roman"/>
          <w:bCs/>
          <w:color w:val="000000"/>
          <w:sz w:val="24"/>
          <w:szCs w:val="24"/>
        </w:rPr>
      </w:pPr>
    </w:p>
    <w:p w14:paraId="1AAF0EDF" w14:textId="77777777" w:rsidR="00833AAD" w:rsidRDefault="00833AAD" w:rsidP="00DB5DDA">
      <w:pPr>
        <w:spacing w:after="0"/>
        <w:ind w:firstLine="1068"/>
        <w:jc w:val="center"/>
        <w:rPr>
          <w:rFonts w:ascii="Times New Roman" w:hAnsi="Times New Roman"/>
          <w:bCs/>
          <w:color w:val="000000"/>
          <w:sz w:val="24"/>
          <w:szCs w:val="24"/>
        </w:rPr>
      </w:pPr>
    </w:p>
    <w:p w14:paraId="75AF35FE" w14:textId="77777777" w:rsidR="00833AAD" w:rsidRDefault="00833AAD" w:rsidP="00DB5DDA">
      <w:pPr>
        <w:spacing w:after="0"/>
        <w:ind w:firstLine="1068"/>
        <w:jc w:val="center"/>
        <w:rPr>
          <w:rFonts w:ascii="Times New Roman" w:hAnsi="Times New Roman"/>
          <w:bCs/>
          <w:color w:val="000000"/>
          <w:sz w:val="24"/>
          <w:szCs w:val="24"/>
        </w:rPr>
      </w:pPr>
    </w:p>
    <w:p w14:paraId="6135BA3B" w14:textId="48DA31A4" w:rsidR="00DB5DDA" w:rsidRPr="00882E51" w:rsidRDefault="00882E51" w:rsidP="00DB5DDA">
      <w:pPr>
        <w:spacing w:after="0"/>
        <w:ind w:firstLine="1068"/>
        <w:jc w:val="center"/>
        <w:rPr>
          <w:rFonts w:ascii="Times New Roman" w:hAnsi="Times New Roman"/>
          <w:bCs/>
          <w:color w:val="000000"/>
          <w:sz w:val="24"/>
          <w:szCs w:val="24"/>
        </w:rPr>
      </w:pPr>
      <w:r w:rsidRPr="00882E51">
        <w:rPr>
          <w:rFonts w:ascii="Times New Roman" w:hAnsi="Times New Roman"/>
          <w:bCs/>
          <w:color w:val="000000"/>
          <w:sz w:val="24"/>
          <w:szCs w:val="24"/>
        </w:rPr>
        <w:lastRenderedPageBreak/>
        <w:t>Таблица</w:t>
      </w:r>
      <w:r w:rsidR="00833AAD">
        <w:rPr>
          <w:rFonts w:ascii="Times New Roman" w:hAnsi="Times New Roman"/>
          <w:bCs/>
          <w:color w:val="000000"/>
          <w:sz w:val="24"/>
          <w:szCs w:val="24"/>
        </w:rPr>
        <w:t xml:space="preserve"> 78</w:t>
      </w:r>
      <w:r w:rsidRPr="00882E51">
        <w:rPr>
          <w:rFonts w:ascii="Times New Roman" w:hAnsi="Times New Roman"/>
          <w:bCs/>
          <w:color w:val="000000"/>
          <w:sz w:val="24"/>
          <w:szCs w:val="24"/>
        </w:rPr>
        <w:t xml:space="preserve">. </w:t>
      </w:r>
      <w:r w:rsidR="00DB5DDA" w:rsidRPr="00882E51">
        <w:rPr>
          <w:rFonts w:ascii="Times New Roman" w:hAnsi="Times New Roman"/>
          <w:bCs/>
          <w:color w:val="000000"/>
          <w:sz w:val="24"/>
          <w:szCs w:val="24"/>
        </w:rPr>
        <w:t>Участники ГИА с ОВЗ 2023 г.</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12"/>
        <w:gridCol w:w="849"/>
        <w:gridCol w:w="729"/>
        <w:gridCol w:w="849"/>
        <w:gridCol w:w="849"/>
        <w:gridCol w:w="851"/>
        <w:gridCol w:w="849"/>
        <w:gridCol w:w="1109"/>
        <w:gridCol w:w="1021"/>
      </w:tblGrid>
      <w:tr w:rsidR="00DB5DDA" w:rsidRPr="00B428C2" w14:paraId="7832F1D2" w14:textId="77777777" w:rsidTr="006B20DD">
        <w:trPr>
          <w:trHeight w:val="339"/>
          <w:jc w:val="center"/>
        </w:trPr>
        <w:tc>
          <w:tcPr>
            <w:tcW w:w="2263" w:type="dxa"/>
            <w:vMerge w:val="restart"/>
          </w:tcPr>
          <w:p w14:paraId="65365674" w14:textId="77777777" w:rsidR="00DB5DDA" w:rsidRPr="00882E51" w:rsidRDefault="00DB5DDA" w:rsidP="006B20DD">
            <w:pPr>
              <w:jc w:val="center"/>
              <w:rPr>
                <w:rFonts w:ascii="Times New Roman" w:hAnsi="Times New Roman"/>
                <w:bCs/>
                <w:color w:val="000000"/>
                <w:sz w:val="20"/>
                <w:szCs w:val="20"/>
              </w:rPr>
            </w:pPr>
            <w:r w:rsidRPr="00882E51">
              <w:rPr>
                <w:rFonts w:ascii="Times New Roman" w:hAnsi="Times New Roman"/>
                <w:bCs/>
                <w:color w:val="000000"/>
                <w:sz w:val="20"/>
                <w:szCs w:val="20"/>
              </w:rPr>
              <w:t>Категория выпускников</w:t>
            </w:r>
          </w:p>
        </w:tc>
        <w:tc>
          <w:tcPr>
            <w:tcW w:w="2190" w:type="dxa"/>
            <w:gridSpan w:val="3"/>
            <w:vAlign w:val="center"/>
          </w:tcPr>
          <w:p w14:paraId="709F84FE" w14:textId="77777777" w:rsidR="00DB5DDA" w:rsidRPr="00882E51" w:rsidRDefault="00DB5DDA" w:rsidP="006B20DD">
            <w:pPr>
              <w:spacing w:after="0" w:line="240" w:lineRule="auto"/>
              <w:jc w:val="center"/>
              <w:rPr>
                <w:rFonts w:ascii="Times New Roman" w:hAnsi="Times New Roman"/>
                <w:bCs/>
                <w:color w:val="000000"/>
                <w:sz w:val="20"/>
                <w:szCs w:val="20"/>
              </w:rPr>
            </w:pPr>
            <w:r w:rsidRPr="00882E51">
              <w:rPr>
                <w:rFonts w:ascii="Times New Roman" w:hAnsi="Times New Roman"/>
                <w:bCs/>
                <w:color w:val="000000"/>
                <w:sz w:val="20"/>
                <w:szCs w:val="20"/>
              </w:rPr>
              <w:t>ОГЭ</w:t>
            </w:r>
          </w:p>
        </w:tc>
        <w:tc>
          <w:tcPr>
            <w:tcW w:w="2549" w:type="dxa"/>
            <w:gridSpan w:val="3"/>
            <w:vAlign w:val="center"/>
          </w:tcPr>
          <w:p w14:paraId="32BDF0D8" w14:textId="77777777" w:rsidR="00DB5DDA" w:rsidRPr="00882E51" w:rsidRDefault="00DB5DDA" w:rsidP="006B20DD">
            <w:pPr>
              <w:spacing w:after="0" w:line="240" w:lineRule="auto"/>
              <w:jc w:val="center"/>
              <w:rPr>
                <w:rFonts w:ascii="Times New Roman" w:hAnsi="Times New Roman"/>
                <w:bCs/>
                <w:color w:val="000000"/>
                <w:sz w:val="20"/>
                <w:szCs w:val="20"/>
              </w:rPr>
            </w:pPr>
          </w:p>
          <w:p w14:paraId="3BCD6FF3" w14:textId="77777777" w:rsidR="00DB5DDA" w:rsidRPr="00882E51" w:rsidRDefault="00DB5DDA" w:rsidP="006B20DD">
            <w:pPr>
              <w:spacing w:after="0" w:line="240" w:lineRule="auto"/>
              <w:jc w:val="center"/>
              <w:rPr>
                <w:rFonts w:ascii="Times New Roman" w:hAnsi="Times New Roman"/>
                <w:bCs/>
                <w:color w:val="000000"/>
                <w:sz w:val="20"/>
                <w:szCs w:val="20"/>
              </w:rPr>
            </w:pPr>
            <w:r w:rsidRPr="00882E51">
              <w:rPr>
                <w:rFonts w:ascii="Times New Roman" w:hAnsi="Times New Roman"/>
                <w:bCs/>
                <w:color w:val="000000"/>
                <w:sz w:val="20"/>
                <w:szCs w:val="20"/>
              </w:rPr>
              <w:t>ГВЭ</w:t>
            </w:r>
          </w:p>
          <w:p w14:paraId="534CA32E" w14:textId="77777777" w:rsidR="00DB5DDA" w:rsidRPr="00882E51" w:rsidRDefault="00DB5DDA" w:rsidP="006B20DD">
            <w:pPr>
              <w:spacing w:after="0" w:line="240" w:lineRule="auto"/>
              <w:jc w:val="center"/>
              <w:rPr>
                <w:rFonts w:ascii="Times New Roman" w:hAnsi="Times New Roman"/>
                <w:bCs/>
                <w:color w:val="000000"/>
                <w:sz w:val="20"/>
                <w:szCs w:val="20"/>
              </w:rPr>
            </w:pPr>
          </w:p>
        </w:tc>
        <w:tc>
          <w:tcPr>
            <w:tcW w:w="2979" w:type="dxa"/>
            <w:gridSpan w:val="3"/>
            <w:vAlign w:val="center"/>
          </w:tcPr>
          <w:p w14:paraId="3E1CF6C0" w14:textId="77777777" w:rsidR="00DB5DDA" w:rsidRPr="00882E51" w:rsidRDefault="00DB5DDA" w:rsidP="006B20DD">
            <w:pPr>
              <w:spacing w:after="0" w:line="240" w:lineRule="auto"/>
              <w:jc w:val="center"/>
              <w:rPr>
                <w:rFonts w:ascii="Times New Roman" w:hAnsi="Times New Roman"/>
                <w:bCs/>
                <w:color w:val="000000"/>
                <w:sz w:val="20"/>
                <w:szCs w:val="20"/>
              </w:rPr>
            </w:pPr>
            <w:r w:rsidRPr="00882E51">
              <w:rPr>
                <w:rFonts w:ascii="Times New Roman" w:hAnsi="Times New Roman"/>
                <w:bCs/>
                <w:color w:val="000000"/>
                <w:sz w:val="20"/>
                <w:szCs w:val="20"/>
              </w:rPr>
              <w:t>ОГЭ/ГВЭ</w:t>
            </w:r>
          </w:p>
        </w:tc>
      </w:tr>
      <w:tr w:rsidR="00DB5DDA" w:rsidRPr="00B428C2" w14:paraId="33DF99F8" w14:textId="77777777" w:rsidTr="006B20DD">
        <w:trPr>
          <w:trHeight w:val="420"/>
          <w:jc w:val="center"/>
        </w:trPr>
        <w:tc>
          <w:tcPr>
            <w:tcW w:w="2263" w:type="dxa"/>
            <w:vMerge/>
          </w:tcPr>
          <w:p w14:paraId="55740FD5" w14:textId="77777777" w:rsidR="00DB5DDA" w:rsidRPr="00882E51" w:rsidRDefault="00DB5DDA" w:rsidP="006B20DD">
            <w:pPr>
              <w:spacing w:after="0" w:line="240" w:lineRule="auto"/>
              <w:jc w:val="center"/>
              <w:rPr>
                <w:rFonts w:ascii="Times New Roman" w:hAnsi="Times New Roman"/>
                <w:bCs/>
                <w:color w:val="000000"/>
                <w:sz w:val="20"/>
                <w:szCs w:val="20"/>
              </w:rPr>
            </w:pPr>
          </w:p>
        </w:tc>
        <w:tc>
          <w:tcPr>
            <w:tcW w:w="612" w:type="dxa"/>
          </w:tcPr>
          <w:p w14:paraId="609032AC" w14:textId="77777777" w:rsidR="00DB5DDA" w:rsidRPr="00882E51" w:rsidRDefault="00DB5DDA" w:rsidP="006B20DD">
            <w:pPr>
              <w:jc w:val="center"/>
              <w:rPr>
                <w:rFonts w:ascii="Times New Roman" w:hAnsi="Times New Roman"/>
                <w:bCs/>
                <w:color w:val="000000"/>
                <w:sz w:val="20"/>
                <w:szCs w:val="20"/>
              </w:rPr>
            </w:pPr>
            <w:r w:rsidRPr="00882E51">
              <w:rPr>
                <w:rFonts w:ascii="Times New Roman" w:hAnsi="Times New Roman"/>
                <w:bCs/>
                <w:color w:val="000000"/>
                <w:sz w:val="20"/>
                <w:szCs w:val="20"/>
              </w:rPr>
              <w:t>количество</w:t>
            </w:r>
          </w:p>
        </w:tc>
        <w:tc>
          <w:tcPr>
            <w:tcW w:w="849" w:type="dxa"/>
          </w:tcPr>
          <w:p w14:paraId="49FF6CEF" w14:textId="6DC13F0E" w:rsidR="00DB5DDA" w:rsidRPr="00882E51" w:rsidRDefault="00DB5DDA" w:rsidP="00882E51">
            <w:pPr>
              <w:jc w:val="center"/>
              <w:rPr>
                <w:rFonts w:ascii="Times New Roman" w:hAnsi="Times New Roman"/>
                <w:bCs/>
                <w:color w:val="000000"/>
                <w:sz w:val="20"/>
                <w:szCs w:val="20"/>
              </w:rPr>
            </w:pPr>
            <w:r w:rsidRPr="00882E51">
              <w:rPr>
                <w:rFonts w:ascii="Times New Roman" w:hAnsi="Times New Roman"/>
                <w:bCs/>
                <w:color w:val="000000"/>
                <w:sz w:val="20"/>
                <w:szCs w:val="20"/>
              </w:rPr>
              <w:t>из них</w:t>
            </w:r>
            <w:r w:rsidR="00882E51">
              <w:rPr>
                <w:rFonts w:ascii="Times New Roman" w:hAnsi="Times New Roman"/>
                <w:bCs/>
                <w:color w:val="000000"/>
                <w:sz w:val="20"/>
                <w:szCs w:val="20"/>
              </w:rPr>
              <w:t xml:space="preserve"> </w:t>
            </w:r>
            <w:proofErr w:type="spellStart"/>
            <w:r w:rsidRPr="00882E51">
              <w:rPr>
                <w:rFonts w:ascii="Times New Roman" w:hAnsi="Times New Roman"/>
                <w:bCs/>
                <w:color w:val="000000"/>
                <w:sz w:val="20"/>
                <w:szCs w:val="20"/>
              </w:rPr>
              <w:t>спецрассадка</w:t>
            </w:r>
            <w:proofErr w:type="spellEnd"/>
          </w:p>
        </w:tc>
        <w:tc>
          <w:tcPr>
            <w:tcW w:w="729" w:type="dxa"/>
          </w:tcPr>
          <w:p w14:paraId="75327B1C" w14:textId="77777777" w:rsidR="00DB5DDA" w:rsidRPr="00882E51" w:rsidRDefault="00DB5DDA" w:rsidP="00882E51">
            <w:pPr>
              <w:rPr>
                <w:rFonts w:ascii="Times New Roman" w:hAnsi="Times New Roman"/>
                <w:bCs/>
                <w:color w:val="000000"/>
                <w:sz w:val="20"/>
                <w:szCs w:val="20"/>
              </w:rPr>
            </w:pPr>
            <w:r w:rsidRPr="00882E51">
              <w:rPr>
                <w:rFonts w:ascii="Times New Roman" w:hAnsi="Times New Roman"/>
                <w:bCs/>
                <w:color w:val="000000"/>
                <w:sz w:val="20"/>
                <w:szCs w:val="20"/>
              </w:rPr>
              <w:t>ППЭ на дому</w:t>
            </w:r>
          </w:p>
        </w:tc>
        <w:tc>
          <w:tcPr>
            <w:tcW w:w="849" w:type="dxa"/>
          </w:tcPr>
          <w:p w14:paraId="2CA9C9C6" w14:textId="77777777" w:rsidR="00DB5DDA" w:rsidRPr="00882E51" w:rsidRDefault="00DB5DDA" w:rsidP="006B20DD">
            <w:pPr>
              <w:jc w:val="center"/>
              <w:rPr>
                <w:rFonts w:ascii="Times New Roman" w:hAnsi="Times New Roman"/>
                <w:bCs/>
                <w:color w:val="000000"/>
                <w:sz w:val="20"/>
                <w:szCs w:val="20"/>
              </w:rPr>
            </w:pPr>
            <w:r w:rsidRPr="00882E51">
              <w:rPr>
                <w:rFonts w:ascii="Times New Roman" w:hAnsi="Times New Roman"/>
                <w:bCs/>
                <w:color w:val="000000"/>
                <w:sz w:val="20"/>
                <w:szCs w:val="20"/>
              </w:rPr>
              <w:t>количество</w:t>
            </w:r>
          </w:p>
        </w:tc>
        <w:tc>
          <w:tcPr>
            <w:tcW w:w="849" w:type="dxa"/>
          </w:tcPr>
          <w:p w14:paraId="08AE7A4A" w14:textId="77777777" w:rsidR="00DB5DDA" w:rsidRPr="00882E51" w:rsidRDefault="00DB5DDA" w:rsidP="006B20DD">
            <w:pPr>
              <w:jc w:val="center"/>
              <w:rPr>
                <w:rFonts w:ascii="Times New Roman" w:hAnsi="Times New Roman"/>
                <w:bCs/>
                <w:color w:val="000000"/>
                <w:sz w:val="20"/>
                <w:szCs w:val="20"/>
              </w:rPr>
            </w:pPr>
            <w:r w:rsidRPr="00882E51">
              <w:rPr>
                <w:rFonts w:ascii="Times New Roman" w:hAnsi="Times New Roman"/>
                <w:bCs/>
                <w:color w:val="000000"/>
                <w:sz w:val="20"/>
                <w:szCs w:val="20"/>
              </w:rPr>
              <w:t xml:space="preserve">из них </w:t>
            </w:r>
            <w:proofErr w:type="spellStart"/>
            <w:r w:rsidRPr="00882E51">
              <w:rPr>
                <w:rFonts w:ascii="Times New Roman" w:hAnsi="Times New Roman"/>
                <w:bCs/>
                <w:color w:val="000000"/>
                <w:sz w:val="20"/>
                <w:szCs w:val="20"/>
              </w:rPr>
              <w:t>спецрассадка</w:t>
            </w:r>
            <w:proofErr w:type="spellEnd"/>
          </w:p>
        </w:tc>
        <w:tc>
          <w:tcPr>
            <w:tcW w:w="851" w:type="dxa"/>
          </w:tcPr>
          <w:p w14:paraId="289615B1" w14:textId="77777777" w:rsidR="00DB5DDA" w:rsidRPr="00882E51" w:rsidRDefault="00DB5DDA" w:rsidP="006B20DD">
            <w:pPr>
              <w:jc w:val="center"/>
              <w:rPr>
                <w:rFonts w:ascii="Times New Roman" w:hAnsi="Times New Roman"/>
                <w:bCs/>
                <w:color w:val="000000"/>
                <w:sz w:val="20"/>
                <w:szCs w:val="20"/>
              </w:rPr>
            </w:pPr>
            <w:r w:rsidRPr="00882E51">
              <w:rPr>
                <w:rFonts w:ascii="Times New Roman" w:hAnsi="Times New Roman"/>
                <w:bCs/>
                <w:color w:val="000000"/>
                <w:sz w:val="20"/>
                <w:szCs w:val="20"/>
              </w:rPr>
              <w:t>ППЭ на дому</w:t>
            </w:r>
          </w:p>
        </w:tc>
        <w:tc>
          <w:tcPr>
            <w:tcW w:w="849" w:type="dxa"/>
          </w:tcPr>
          <w:p w14:paraId="20CAF29B" w14:textId="77777777" w:rsidR="00DB5DDA" w:rsidRPr="00882E51" w:rsidRDefault="00DB5DDA" w:rsidP="006B20DD">
            <w:pPr>
              <w:jc w:val="center"/>
              <w:rPr>
                <w:rFonts w:ascii="Times New Roman" w:hAnsi="Times New Roman"/>
                <w:bCs/>
                <w:color w:val="000000"/>
                <w:sz w:val="20"/>
                <w:szCs w:val="20"/>
              </w:rPr>
            </w:pPr>
            <w:r w:rsidRPr="00882E51">
              <w:rPr>
                <w:rFonts w:ascii="Times New Roman" w:hAnsi="Times New Roman"/>
                <w:bCs/>
                <w:color w:val="000000"/>
                <w:sz w:val="20"/>
                <w:szCs w:val="20"/>
              </w:rPr>
              <w:t>количество</w:t>
            </w:r>
          </w:p>
        </w:tc>
        <w:tc>
          <w:tcPr>
            <w:tcW w:w="1109" w:type="dxa"/>
          </w:tcPr>
          <w:p w14:paraId="24C9ECD7" w14:textId="77777777" w:rsidR="00DB5DDA" w:rsidRPr="00882E51" w:rsidRDefault="00DB5DDA" w:rsidP="006B20DD">
            <w:pPr>
              <w:jc w:val="center"/>
              <w:rPr>
                <w:rFonts w:ascii="Times New Roman" w:hAnsi="Times New Roman"/>
                <w:bCs/>
                <w:color w:val="000000"/>
                <w:sz w:val="20"/>
                <w:szCs w:val="20"/>
              </w:rPr>
            </w:pPr>
            <w:r w:rsidRPr="00882E51">
              <w:rPr>
                <w:rFonts w:ascii="Times New Roman" w:hAnsi="Times New Roman"/>
                <w:bCs/>
                <w:color w:val="000000"/>
                <w:sz w:val="20"/>
                <w:szCs w:val="20"/>
              </w:rPr>
              <w:t xml:space="preserve">из них </w:t>
            </w:r>
            <w:proofErr w:type="spellStart"/>
            <w:r w:rsidRPr="00882E51">
              <w:rPr>
                <w:rFonts w:ascii="Times New Roman" w:hAnsi="Times New Roman"/>
                <w:bCs/>
                <w:color w:val="000000"/>
                <w:sz w:val="20"/>
                <w:szCs w:val="20"/>
              </w:rPr>
              <w:t>спецрассадка</w:t>
            </w:r>
            <w:proofErr w:type="spellEnd"/>
          </w:p>
        </w:tc>
        <w:tc>
          <w:tcPr>
            <w:tcW w:w="1021" w:type="dxa"/>
          </w:tcPr>
          <w:p w14:paraId="718FC759" w14:textId="77777777" w:rsidR="00DB5DDA" w:rsidRPr="00882E51" w:rsidRDefault="00DB5DDA" w:rsidP="006B20DD">
            <w:pPr>
              <w:jc w:val="center"/>
              <w:rPr>
                <w:rFonts w:ascii="Times New Roman" w:hAnsi="Times New Roman"/>
                <w:bCs/>
                <w:color w:val="000000"/>
                <w:sz w:val="20"/>
                <w:szCs w:val="20"/>
              </w:rPr>
            </w:pPr>
            <w:r w:rsidRPr="00882E51">
              <w:rPr>
                <w:rFonts w:ascii="Times New Roman" w:hAnsi="Times New Roman"/>
                <w:bCs/>
                <w:color w:val="000000"/>
                <w:sz w:val="20"/>
                <w:szCs w:val="20"/>
              </w:rPr>
              <w:t>ППЭ на дому</w:t>
            </w:r>
          </w:p>
        </w:tc>
      </w:tr>
      <w:tr w:rsidR="00DB5DDA" w:rsidRPr="00B428C2" w14:paraId="2FF30411" w14:textId="77777777" w:rsidTr="006B20DD">
        <w:trPr>
          <w:trHeight w:val="290"/>
          <w:jc w:val="center"/>
        </w:trPr>
        <w:tc>
          <w:tcPr>
            <w:tcW w:w="2263" w:type="dxa"/>
          </w:tcPr>
          <w:p w14:paraId="242283A8" w14:textId="77777777" w:rsidR="00DB5DDA" w:rsidRPr="00882E51" w:rsidRDefault="00DB5DDA" w:rsidP="006B20DD">
            <w:pPr>
              <w:spacing w:after="0" w:line="240" w:lineRule="auto"/>
              <w:jc w:val="center"/>
              <w:rPr>
                <w:rFonts w:ascii="Times New Roman" w:hAnsi="Times New Roman"/>
                <w:bCs/>
                <w:color w:val="000000"/>
                <w:sz w:val="24"/>
                <w:szCs w:val="24"/>
              </w:rPr>
            </w:pPr>
            <w:r w:rsidRPr="00882E51">
              <w:rPr>
                <w:rFonts w:ascii="Times New Roman" w:hAnsi="Times New Roman"/>
                <w:bCs/>
                <w:color w:val="000000"/>
                <w:sz w:val="24"/>
                <w:szCs w:val="24"/>
              </w:rPr>
              <w:t xml:space="preserve">2017/2018 (45 </w:t>
            </w:r>
            <w:proofErr w:type="gramStart"/>
            <w:r w:rsidRPr="00882E51">
              <w:rPr>
                <w:rFonts w:ascii="Times New Roman" w:hAnsi="Times New Roman"/>
                <w:bCs/>
                <w:color w:val="000000"/>
                <w:sz w:val="24"/>
                <w:szCs w:val="24"/>
              </w:rPr>
              <w:t>чел</w:t>
            </w:r>
            <w:proofErr w:type="gramEnd"/>
            <w:r w:rsidRPr="00882E51">
              <w:rPr>
                <w:rFonts w:ascii="Times New Roman" w:hAnsi="Times New Roman"/>
                <w:bCs/>
                <w:color w:val="000000"/>
                <w:sz w:val="24"/>
                <w:szCs w:val="24"/>
              </w:rPr>
              <w:t>)</w:t>
            </w:r>
          </w:p>
        </w:tc>
        <w:tc>
          <w:tcPr>
            <w:tcW w:w="612" w:type="dxa"/>
          </w:tcPr>
          <w:p w14:paraId="5B217F39"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10</w:t>
            </w:r>
          </w:p>
        </w:tc>
        <w:tc>
          <w:tcPr>
            <w:tcW w:w="849" w:type="dxa"/>
          </w:tcPr>
          <w:p w14:paraId="2F1A9A94"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2</w:t>
            </w:r>
          </w:p>
        </w:tc>
        <w:tc>
          <w:tcPr>
            <w:tcW w:w="729" w:type="dxa"/>
          </w:tcPr>
          <w:p w14:paraId="2AA8F6AF"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849" w:type="dxa"/>
          </w:tcPr>
          <w:p w14:paraId="2F0C6607"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29</w:t>
            </w:r>
          </w:p>
        </w:tc>
        <w:tc>
          <w:tcPr>
            <w:tcW w:w="849" w:type="dxa"/>
          </w:tcPr>
          <w:p w14:paraId="09B2D4D7"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1</w:t>
            </w:r>
          </w:p>
        </w:tc>
        <w:tc>
          <w:tcPr>
            <w:tcW w:w="851" w:type="dxa"/>
          </w:tcPr>
          <w:p w14:paraId="2C9BFBB9"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849" w:type="dxa"/>
          </w:tcPr>
          <w:p w14:paraId="7714A3D9"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6</w:t>
            </w:r>
          </w:p>
        </w:tc>
        <w:tc>
          <w:tcPr>
            <w:tcW w:w="1109" w:type="dxa"/>
          </w:tcPr>
          <w:p w14:paraId="6DDEAC26"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1021" w:type="dxa"/>
          </w:tcPr>
          <w:p w14:paraId="127F1270"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r>
      <w:tr w:rsidR="00DB5DDA" w:rsidRPr="00B428C2" w14:paraId="23A5508A" w14:textId="77777777" w:rsidTr="006B20DD">
        <w:trPr>
          <w:trHeight w:val="290"/>
          <w:jc w:val="center"/>
        </w:trPr>
        <w:tc>
          <w:tcPr>
            <w:tcW w:w="2263" w:type="dxa"/>
          </w:tcPr>
          <w:p w14:paraId="18EFCE8E" w14:textId="77777777" w:rsidR="00DB5DDA" w:rsidRPr="00882E51" w:rsidRDefault="00DB5DDA" w:rsidP="006B20DD">
            <w:pPr>
              <w:spacing w:after="0" w:line="240" w:lineRule="auto"/>
              <w:jc w:val="center"/>
              <w:rPr>
                <w:rFonts w:ascii="Times New Roman" w:hAnsi="Times New Roman"/>
                <w:bCs/>
                <w:color w:val="000000"/>
                <w:sz w:val="24"/>
                <w:szCs w:val="24"/>
              </w:rPr>
            </w:pPr>
            <w:r w:rsidRPr="00882E51">
              <w:rPr>
                <w:rFonts w:ascii="Times New Roman" w:hAnsi="Times New Roman"/>
                <w:bCs/>
                <w:color w:val="000000"/>
                <w:sz w:val="24"/>
                <w:szCs w:val="24"/>
              </w:rPr>
              <w:t xml:space="preserve">2018/2019 (44 </w:t>
            </w:r>
            <w:proofErr w:type="gramStart"/>
            <w:r w:rsidRPr="00882E51">
              <w:rPr>
                <w:rFonts w:ascii="Times New Roman" w:hAnsi="Times New Roman"/>
                <w:bCs/>
                <w:color w:val="000000"/>
                <w:sz w:val="24"/>
                <w:szCs w:val="24"/>
              </w:rPr>
              <w:t>чел</w:t>
            </w:r>
            <w:proofErr w:type="gramEnd"/>
            <w:r w:rsidRPr="00882E51">
              <w:rPr>
                <w:rFonts w:ascii="Times New Roman" w:hAnsi="Times New Roman"/>
                <w:bCs/>
                <w:color w:val="000000"/>
                <w:sz w:val="24"/>
                <w:szCs w:val="24"/>
              </w:rPr>
              <w:t>)</w:t>
            </w:r>
          </w:p>
        </w:tc>
        <w:tc>
          <w:tcPr>
            <w:tcW w:w="612" w:type="dxa"/>
          </w:tcPr>
          <w:p w14:paraId="42D3D0E9"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16</w:t>
            </w:r>
          </w:p>
        </w:tc>
        <w:tc>
          <w:tcPr>
            <w:tcW w:w="849" w:type="dxa"/>
          </w:tcPr>
          <w:p w14:paraId="530264BE"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10</w:t>
            </w:r>
          </w:p>
        </w:tc>
        <w:tc>
          <w:tcPr>
            <w:tcW w:w="729" w:type="dxa"/>
          </w:tcPr>
          <w:p w14:paraId="1DDFAEA8"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849" w:type="dxa"/>
          </w:tcPr>
          <w:p w14:paraId="293C3082"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25</w:t>
            </w:r>
          </w:p>
        </w:tc>
        <w:tc>
          <w:tcPr>
            <w:tcW w:w="849" w:type="dxa"/>
          </w:tcPr>
          <w:p w14:paraId="051DBE07"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2</w:t>
            </w:r>
          </w:p>
        </w:tc>
        <w:tc>
          <w:tcPr>
            <w:tcW w:w="851" w:type="dxa"/>
          </w:tcPr>
          <w:p w14:paraId="610FBB01"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849" w:type="dxa"/>
          </w:tcPr>
          <w:p w14:paraId="3385F280"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3</w:t>
            </w:r>
          </w:p>
        </w:tc>
        <w:tc>
          <w:tcPr>
            <w:tcW w:w="1109" w:type="dxa"/>
          </w:tcPr>
          <w:p w14:paraId="34B4E9E0"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1</w:t>
            </w:r>
          </w:p>
        </w:tc>
        <w:tc>
          <w:tcPr>
            <w:tcW w:w="1021" w:type="dxa"/>
          </w:tcPr>
          <w:p w14:paraId="1B7CF3E5"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r>
      <w:tr w:rsidR="00DB5DDA" w:rsidRPr="00B428C2" w14:paraId="76AB586C" w14:textId="77777777" w:rsidTr="006B20DD">
        <w:trPr>
          <w:trHeight w:val="99"/>
          <w:jc w:val="center"/>
        </w:trPr>
        <w:tc>
          <w:tcPr>
            <w:tcW w:w="2263" w:type="dxa"/>
          </w:tcPr>
          <w:p w14:paraId="180F8864" w14:textId="77777777" w:rsidR="00DB5DDA" w:rsidRPr="00882E51" w:rsidRDefault="00DB5DDA" w:rsidP="006B20DD">
            <w:pPr>
              <w:spacing w:after="0" w:line="240" w:lineRule="auto"/>
              <w:jc w:val="center"/>
              <w:rPr>
                <w:rFonts w:ascii="Times New Roman" w:hAnsi="Times New Roman"/>
                <w:bCs/>
                <w:color w:val="000000"/>
                <w:sz w:val="24"/>
                <w:szCs w:val="24"/>
              </w:rPr>
            </w:pPr>
            <w:r w:rsidRPr="00882E51">
              <w:rPr>
                <w:rFonts w:ascii="Times New Roman" w:hAnsi="Times New Roman"/>
                <w:bCs/>
                <w:color w:val="000000"/>
                <w:sz w:val="24"/>
                <w:szCs w:val="24"/>
              </w:rPr>
              <w:t xml:space="preserve">2019/2020 (45 </w:t>
            </w:r>
            <w:proofErr w:type="gramStart"/>
            <w:r w:rsidRPr="00882E51">
              <w:rPr>
                <w:rFonts w:ascii="Times New Roman" w:hAnsi="Times New Roman"/>
                <w:bCs/>
                <w:color w:val="000000"/>
                <w:sz w:val="24"/>
                <w:szCs w:val="24"/>
              </w:rPr>
              <w:t>чел</w:t>
            </w:r>
            <w:proofErr w:type="gramEnd"/>
            <w:r w:rsidRPr="00882E51">
              <w:rPr>
                <w:rFonts w:ascii="Times New Roman" w:hAnsi="Times New Roman"/>
                <w:bCs/>
                <w:color w:val="000000"/>
                <w:sz w:val="24"/>
                <w:szCs w:val="24"/>
              </w:rPr>
              <w:t>)</w:t>
            </w:r>
          </w:p>
        </w:tc>
        <w:tc>
          <w:tcPr>
            <w:tcW w:w="612" w:type="dxa"/>
          </w:tcPr>
          <w:p w14:paraId="26F01808"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8</w:t>
            </w:r>
          </w:p>
        </w:tc>
        <w:tc>
          <w:tcPr>
            <w:tcW w:w="849" w:type="dxa"/>
          </w:tcPr>
          <w:p w14:paraId="63D6AB1E"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7</w:t>
            </w:r>
          </w:p>
        </w:tc>
        <w:tc>
          <w:tcPr>
            <w:tcW w:w="729" w:type="dxa"/>
          </w:tcPr>
          <w:p w14:paraId="3D6F914A"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1</w:t>
            </w:r>
          </w:p>
        </w:tc>
        <w:tc>
          <w:tcPr>
            <w:tcW w:w="849" w:type="dxa"/>
          </w:tcPr>
          <w:p w14:paraId="7C25933B"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 xml:space="preserve">37 </w:t>
            </w:r>
          </w:p>
        </w:tc>
        <w:tc>
          <w:tcPr>
            <w:tcW w:w="849" w:type="dxa"/>
          </w:tcPr>
          <w:p w14:paraId="488E25FC"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851" w:type="dxa"/>
          </w:tcPr>
          <w:p w14:paraId="10540F97"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1</w:t>
            </w:r>
          </w:p>
        </w:tc>
        <w:tc>
          <w:tcPr>
            <w:tcW w:w="849" w:type="dxa"/>
          </w:tcPr>
          <w:p w14:paraId="03E6BB92"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1109" w:type="dxa"/>
          </w:tcPr>
          <w:p w14:paraId="45B68DDB"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1021" w:type="dxa"/>
          </w:tcPr>
          <w:p w14:paraId="076CDEC8"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r>
      <w:tr w:rsidR="00DB5DDA" w:rsidRPr="00B428C2" w14:paraId="10435FDF" w14:textId="77777777" w:rsidTr="006B20DD">
        <w:trPr>
          <w:trHeight w:val="99"/>
          <w:jc w:val="center"/>
        </w:trPr>
        <w:tc>
          <w:tcPr>
            <w:tcW w:w="2263" w:type="dxa"/>
          </w:tcPr>
          <w:p w14:paraId="266C2929" w14:textId="77777777" w:rsidR="00DB5DDA" w:rsidRPr="00882E51" w:rsidRDefault="00DB5DDA" w:rsidP="006B20DD">
            <w:pPr>
              <w:spacing w:after="0" w:line="240" w:lineRule="auto"/>
              <w:jc w:val="center"/>
              <w:rPr>
                <w:rFonts w:ascii="Times New Roman" w:hAnsi="Times New Roman"/>
                <w:bCs/>
                <w:color w:val="000000"/>
                <w:sz w:val="24"/>
                <w:szCs w:val="24"/>
              </w:rPr>
            </w:pPr>
            <w:r w:rsidRPr="00882E51">
              <w:rPr>
                <w:rFonts w:ascii="Times New Roman" w:hAnsi="Times New Roman"/>
                <w:bCs/>
                <w:color w:val="000000"/>
                <w:sz w:val="24"/>
                <w:szCs w:val="24"/>
              </w:rPr>
              <w:t xml:space="preserve">2020/2021 (35 </w:t>
            </w:r>
            <w:proofErr w:type="gramStart"/>
            <w:r w:rsidRPr="00882E51">
              <w:rPr>
                <w:rFonts w:ascii="Times New Roman" w:hAnsi="Times New Roman"/>
                <w:bCs/>
                <w:color w:val="000000"/>
                <w:sz w:val="24"/>
                <w:szCs w:val="24"/>
              </w:rPr>
              <w:t>чел</w:t>
            </w:r>
            <w:proofErr w:type="gramEnd"/>
            <w:r w:rsidRPr="00882E51">
              <w:rPr>
                <w:rFonts w:ascii="Times New Roman" w:hAnsi="Times New Roman"/>
                <w:bCs/>
                <w:color w:val="000000"/>
                <w:sz w:val="24"/>
                <w:szCs w:val="24"/>
              </w:rPr>
              <w:t>)</w:t>
            </w:r>
          </w:p>
        </w:tc>
        <w:tc>
          <w:tcPr>
            <w:tcW w:w="612" w:type="dxa"/>
          </w:tcPr>
          <w:p w14:paraId="1E73E289"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12</w:t>
            </w:r>
          </w:p>
        </w:tc>
        <w:tc>
          <w:tcPr>
            <w:tcW w:w="849" w:type="dxa"/>
          </w:tcPr>
          <w:p w14:paraId="5EC67709"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729" w:type="dxa"/>
          </w:tcPr>
          <w:p w14:paraId="7ED1893B"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849" w:type="dxa"/>
          </w:tcPr>
          <w:p w14:paraId="478A8B07"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23</w:t>
            </w:r>
          </w:p>
        </w:tc>
        <w:tc>
          <w:tcPr>
            <w:tcW w:w="849" w:type="dxa"/>
          </w:tcPr>
          <w:p w14:paraId="29046948"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2</w:t>
            </w:r>
          </w:p>
        </w:tc>
        <w:tc>
          <w:tcPr>
            <w:tcW w:w="851" w:type="dxa"/>
          </w:tcPr>
          <w:p w14:paraId="2947AB8D"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849" w:type="dxa"/>
          </w:tcPr>
          <w:p w14:paraId="3D8D0322"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1109" w:type="dxa"/>
          </w:tcPr>
          <w:p w14:paraId="65BE110E"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c>
          <w:tcPr>
            <w:tcW w:w="1021" w:type="dxa"/>
          </w:tcPr>
          <w:p w14:paraId="47A140E5"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color w:val="000000"/>
                <w:sz w:val="24"/>
                <w:szCs w:val="24"/>
              </w:rPr>
              <w:t>0</w:t>
            </w:r>
          </w:p>
        </w:tc>
      </w:tr>
      <w:tr w:rsidR="00DB5DDA" w:rsidRPr="00B428C2" w14:paraId="283E4FB2" w14:textId="77777777" w:rsidTr="006B20DD">
        <w:trPr>
          <w:trHeight w:val="99"/>
          <w:jc w:val="center"/>
        </w:trPr>
        <w:tc>
          <w:tcPr>
            <w:tcW w:w="2263" w:type="dxa"/>
          </w:tcPr>
          <w:p w14:paraId="03C196DA" w14:textId="77777777" w:rsidR="00DB5DDA" w:rsidRPr="00882E51" w:rsidRDefault="00DB5DDA" w:rsidP="006B20DD">
            <w:pPr>
              <w:spacing w:after="0" w:line="240" w:lineRule="auto"/>
              <w:jc w:val="center"/>
              <w:rPr>
                <w:rFonts w:ascii="Times New Roman" w:hAnsi="Times New Roman"/>
                <w:bCs/>
                <w:color w:val="000000"/>
                <w:sz w:val="24"/>
                <w:szCs w:val="24"/>
              </w:rPr>
            </w:pPr>
            <w:r w:rsidRPr="00882E51">
              <w:rPr>
                <w:rFonts w:ascii="Times New Roman" w:hAnsi="Times New Roman"/>
                <w:bCs/>
                <w:color w:val="000000"/>
                <w:sz w:val="24"/>
                <w:szCs w:val="24"/>
              </w:rPr>
              <w:t xml:space="preserve">2021/2022 (32 </w:t>
            </w:r>
            <w:proofErr w:type="gramStart"/>
            <w:r w:rsidRPr="00882E51">
              <w:rPr>
                <w:rFonts w:ascii="Times New Roman" w:hAnsi="Times New Roman"/>
                <w:bCs/>
                <w:color w:val="000000"/>
                <w:sz w:val="24"/>
                <w:szCs w:val="24"/>
              </w:rPr>
              <w:t xml:space="preserve">чел)   </w:t>
            </w:r>
            <w:proofErr w:type="gramEnd"/>
            <w:r w:rsidRPr="00882E51">
              <w:rPr>
                <w:rFonts w:ascii="Times New Roman" w:hAnsi="Times New Roman"/>
                <w:bCs/>
                <w:color w:val="000000"/>
                <w:sz w:val="24"/>
                <w:szCs w:val="24"/>
              </w:rPr>
              <w:t xml:space="preserve">           </w:t>
            </w:r>
          </w:p>
        </w:tc>
        <w:tc>
          <w:tcPr>
            <w:tcW w:w="612" w:type="dxa"/>
          </w:tcPr>
          <w:p w14:paraId="34C4DC73"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sz w:val="24"/>
                <w:szCs w:val="24"/>
              </w:rPr>
              <w:t>11</w:t>
            </w:r>
          </w:p>
        </w:tc>
        <w:tc>
          <w:tcPr>
            <w:tcW w:w="849" w:type="dxa"/>
          </w:tcPr>
          <w:p w14:paraId="7F49E48A"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sz w:val="24"/>
                <w:szCs w:val="24"/>
              </w:rPr>
              <w:t>2</w:t>
            </w:r>
          </w:p>
        </w:tc>
        <w:tc>
          <w:tcPr>
            <w:tcW w:w="729" w:type="dxa"/>
          </w:tcPr>
          <w:p w14:paraId="50D18E3F"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sz w:val="24"/>
                <w:szCs w:val="24"/>
              </w:rPr>
              <w:t>0</w:t>
            </w:r>
          </w:p>
        </w:tc>
        <w:tc>
          <w:tcPr>
            <w:tcW w:w="849" w:type="dxa"/>
          </w:tcPr>
          <w:p w14:paraId="124AFA81"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sz w:val="24"/>
                <w:szCs w:val="24"/>
              </w:rPr>
              <w:t>21</w:t>
            </w:r>
          </w:p>
        </w:tc>
        <w:tc>
          <w:tcPr>
            <w:tcW w:w="849" w:type="dxa"/>
          </w:tcPr>
          <w:p w14:paraId="6178E4C1"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sz w:val="24"/>
                <w:szCs w:val="24"/>
              </w:rPr>
              <w:t>3</w:t>
            </w:r>
          </w:p>
        </w:tc>
        <w:tc>
          <w:tcPr>
            <w:tcW w:w="851" w:type="dxa"/>
          </w:tcPr>
          <w:p w14:paraId="75EC9B4C"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sz w:val="24"/>
                <w:szCs w:val="24"/>
              </w:rPr>
              <w:t>0</w:t>
            </w:r>
          </w:p>
        </w:tc>
        <w:tc>
          <w:tcPr>
            <w:tcW w:w="849" w:type="dxa"/>
          </w:tcPr>
          <w:p w14:paraId="110EB4FD"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sz w:val="24"/>
                <w:szCs w:val="24"/>
              </w:rPr>
              <w:t>0</w:t>
            </w:r>
          </w:p>
        </w:tc>
        <w:tc>
          <w:tcPr>
            <w:tcW w:w="1109" w:type="dxa"/>
          </w:tcPr>
          <w:p w14:paraId="7C42037B"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sz w:val="24"/>
                <w:szCs w:val="24"/>
              </w:rPr>
              <w:t>0</w:t>
            </w:r>
          </w:p>
        </w:tc>
        <w:tc>
          <w:tcPr>
            <w:tcW w:w="1021" w:type="dxa"/>
          </w:tcPr>
          <w:p w14:paraId="0B8C8105" w14:textId="77777777" w:rsidR="00DB5DDA" w:rsidRPr="00B428C2" w:rsidRDefault="00DB5DDA" w:rsidP="006B20DD">
            <w:pPr>
              <w:spacing w:after="0" w:line="240" w:lineRule="auto"/>
              <w:jc w:val="center"/>
              <w:rPr>
                <w:rFonts w:ascii="Times New Roman" w:hAnsi="Times New Roman"/>
                <w:color w:val="000000"/>
                <w:sz w:val="24"/>
                <w:szCs w:val="24"/>
              </w:rPr>
            </w:pPr>
            <w:r w:rsidRPr="00B428C2">
              <w:rPr>
                <w:rFonts w:ascii="Times New Roman" w:hAnsi="Times New Roman"/>
                <w:sz w:val="24"/>
                <w:szCs w:val="24"/>
              </w:rPr>
              <w:t>0</w:t>
            </w:r>
          </w:p>
        </w:tc>
      </w:tr>
      <w:tr w:rsidR="00DB5DDA" w:rsidRPr="00B428C2" w14:paraId="7303AA73" w14:textId="77777777" w:rsidTr="006B20DD">
        <w:trPr>
          <w:trHeight w:val="300"/>
          <w:jc w:val="center"/>
        </w:trPr>
        <w:tc>
          <w:tcPr>
            <w:tcW w:w="2263" w:type="dxa"/>
            <w:vMerge w:val="restart"/>
          </w:tcPr>
          <w:p w14:paraId="79841FF3" w14:textId="77777777" w:rsidR="00DB5DDA" w:rsidRPr="00882E51" w:rsidRDefault="00DB5DDA" w:rsidP="006B20DD">
            <w:pPr>
              <w:spacing w:after="0" w:line="240" w:lineRule="auto"/>
              <w:jc w:val="center"/>
              <w:rPr>
                <w:rFonts w:ascii="Times New Roman" w:hAnsi="Times New Roman"/>
                <w:bCs/>
                <w:color w:val="000000"/>
                <w:sz w:val="24"/>
                <w:szCs w:val="24"/>
              </w:rPr>
            </w:pPr>
            <w:r w:rsidRPr="00882E51">
              <w:rPr>
                <w:rFonts w:ascii="Times New Roman" w:hAnsi="Times New Roman"/>
                <w:bCs/>
                <w:color w:val="000000"/>
                <w:sz w:val="24"/>
                <w:szCs w:val="24"/>
              </w:rPr>
              <w:t xml:space="preserve">2022/2023 (44 </w:t>
            </w:r>
            <w:proofErr w:type="gramStart"/>
            <w:r w:rsidRPr="00882E51">
              <w:rPr>
                <w:rFonts w:ascii="Times New Roman" w:hAnsi="Times New Roman"/>
                <w:bCs/>
                <w:color w:val="000000"/>
                <w:sz w:val="24"/>
                <w:szCs w:val="24"/>
              </w:rPr>
              <w:t>чел</w:t>
            </w:r>
            <w:proofErr w:type="gramEnd"/>
            <w:r w:rsidRPr="00882E51">
              <w:rPr>
                <w:rFonts w:ascii="Times New Roman" w:hAnsi="Times New Roman"/>
                <w:bCs/>
                <w:color w:val="000000"/>
                <w:sz w:val="24"/>
                <w:szCs w:val="24"/>
              </w:rPr>
              <w:t>) +2 спец не ОВЗ</w:t>
            </w:r>
          </w:p>
        </w:tc>
        <w:tc>
          <w:tcPr>
            <w:tcW w:w="612" w:type="dxa"/>
          </w:tcPr>
          <w:p w14:paraId="5CCAA7A2"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10</w:t>
            </w:r>
          </w:p>
        </w:tc>
        <w:tc>
          <w:tcPr>
            <w:tcW w:w="849" w:type="dxa"/>
          </w:tcPr>
          <w:p w14:paraId="658DE384"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2</w:t>
            </w:r>
          </w:p>
        </w:tc>
        <w:tc>
          <w:tcPr>
            <w:tcW w:w="729" w:type="dxa"/>
          </w:tcPr>
          <w:p w14:paraId="0F5E2DDA"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0</w:t>
            </w:r>
          </w:p>
        </w:tc>
        <w:tc>
          <w:tcPr>
            <w:tcW w:w="849" w:type="dxa"/>
          </w:tcPr>
          <w:p w14:paraId="2B11B114"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34</w:t>
            </w:r>
          </w:p>
        </w:tc>
        <w:tc>
          <w:tcPr>
            <w:tcW w:w="849" w:type="dxa"/>
          </w:tcPr>
          <w:p w14:paraId="60C31E89"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0</w:t>
            </w:r>
          </w:p>
        </w:tc>
        <w:tc>
          <w:tcPr>
            <w:tcW w:w="851" w:type="dxa"/>
          </w:tcPr>
          <w:p w14:paraId="3877588B"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0</w:t>
            </w:r>
          </w:p>
        </w:tc>
        <w:tc>
          <w:tcPr>
            <w:tcW w:w="849" w:type="dxa"/>
          </w:tcPr>
          <w:p w14:paraId="558CA01D"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0</w:t>
            </w:r>
          </w:p>
        </w:tc>
        <w:tc>
          <w:tcPr>
            <w:tcW w:w="1109" w:type="dxa"/>
          </w:tcPr>
          <w:p w14:paraId="0EE76DA7"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0</w:t>
            </w:r>
          </w:p>
        </w:tc>
        <w:tc>
          <w:tcPr>
            <w:tcW w:w="1021" w:type="dxa"/>
          </w:tcPr>
          <w:p w14:paraId="5F664F78"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0</w:t>
            </w:r>
          </w:p>
        </w:tc>
      </w:tr>
      <w:tr w:rsidR="00DB5DDA" w:rsidRPr="00B428C2" w14:paraId="0D83EC88" w14:textId="77777777" w:rsidTr="006B20DD">
        <w:trPr>
          <w:trHeight w:val="237"/>
          <w:jc w:val="center"/>
        </w:trPr>
        <w:tc>
          <w:tcPr>
            <w:tcW w:w="2263" w:type="dxa"/>
            <w:vMerge/>
          </w:tcPr>
          <w:p w14:paraId="6EAEE148" w14:textId="77777777" w:rsidR="00DB5DDA" w:rsidRPr="00B428C2" w:rsidRDefault="00DB5DDA" w:rsidP="006B20DD">
            <w:pPr>
              <w:spacing w:after="0" w:line="240" w:lineRule="auto"/>
              <w:jc w:val="center"/>
              <w:rPr>
                <w:rFonts w:ascii="Times New Roman" w:hAnsi="Times New Roman"/>
                <w:b/>
                <w:color w:val="000000"/>
                <w:sz w:val="24"/>
                <w:szCs w:val="24"/>
              </w:rPr>
            </w:pPr>
          </w:p>
        </w:tc>
        <w:tc>
          <w:tcPr>
            <w:tcW w:w="612" w:type="dxa"/>
          </w:tcPr>
          <w:p w14:paraId="46056963" w14:textId="77777777" w:rsidR="00DB5DDA" w:rsidRPr="00B428C2" w:rsidRDefault="00DB5DDA" w:rsidP="006B20DD">
            <w:pPr>
              <w:spacing w:after="0" w:line="240" w:lineRule="auto"/>
              <w:jc w:val="center"/>
              <w:rPr>
                <w:rFonts w:ascii="Times New Roman" w:hAnsi="Times New Roman"/>
                <w:sz w:val="24"/>
                <w:szCs w:val="24"/>
              </w:rPr>
            </w:pPr>
          </w:p>
        </w:tc>
        <w:tc>
          <w:tcPr>
            <w:tcW w:w="849" w:type="dxa"/>
          </w:tcPr>
          <w:p w14:paraId="58A8D9E6" w14:textId="77777777" w:rsidR="00DB5DDA" w:rsidRPr="00B428C2" w:rsidRDefault="00DB5DDA" w:rsidP="006B20DD">
            <w:pPr>
              <w:spacing w:after="0" w:line="240" w:lineRule="auto"/>
              <w:jc w:val="center"/>
              <w:rPr>
                <w:rFonts w:ascii="Times New Roman" w:hAnsi="Times New Roman"/>
                <w:sz w:val="24"/>
                <w:szCs w:val="24"/>
              </w:rPr>
            </w:pPr>
            <w:r w:rsidRPr="00B428C2">
              <w:rPr>
                <w:rFonts w:ascii="Times New Roman" w:hAnsi="Times New Roman"/>
                <w:sz w:val="24"/>
                <w:szCs w:val="24"/>
              </w:rPr>
              <w:t>2</w:t>
            </w:r>
          </w:p>
        </w:tc>
        <w:tc>
          <w:tcPr>
            <w:tcW w:w="729" w:type="dxa"/>
          </w:tcPr>
          <w:p w14:paraId="60BC2BB6" w14:textId="77777777" w:rsidR="00DB5DDA" w:rsidRPr="00B428C2" w:rsidRDefault="00DB5DDA" w:rsidP="006B20DD">
            <w:pPr>
              <w:spacing w:after="0" w:line="240" w:lineRule="auto"/>
              <w:jc w:val="center"/>
              <w:rPr>
                <w:rFonts w:ascii="Times New Roman" w:hAnsi="Times New Roman"/>
                <w:sz w:val="24"/>
                <w:szCs w:val="24"/>
              </w:rPr>
            </w:pPr>
          </w:p>
        </w:tc>
        <w:tc>
          <w:tcPr>
            <w:tcW w:w="849" w:type="dxa"/>
          </w:tcPr>
          <w:p w14:paraId="2DE5D92F" w14:textId="77777777" w:rsidR="00DB5DDA" w:rsidRPr="00B428C2" w:rsidRDefault="00DB5DDA" w:rsidP="006B20DD">
            <w:pPr>
              <w:spacing w:after="0" w:line="240" w:lineRule="auto"/>
              <w:jc w:val="center"/>
              <w:rPr>
                <w:rFonts w:ascii="Times New Roman" w:hAnsi="Times New Roman"/>
                <w:sz w:val="24"/>
                <w:szCs w:val="24"/>
              </w:rPr>
            </w:pPr>
          </w:p>
        </w:tc>
        <w:tc>
          <w:tcPr>
            <w:tcW w:w="849" w:type="dxa"/>
          </w:tcPr>
          <w:p w14:paraId="65C9A169" w14:textId="77777777" w:rsidR="00DB5DDA" w:rsidRPr="00B428C2" w:rsidRDefault="00DB5DDA" w:rsidP="006B20DD">
            <w:pPr>
              <w:spacing w:after="0" w:line="240" w:lineRule="auto"/>
              <w:jc w:val="center"/>
              <w:rPr>
                <w:rFonts w:ascii="Times New Roman" w:hAnsi="Times New Roman"/>
                <w:sz w:val="24"/>
                <w:szCs w:val="24"/>
              </w:rPr>
            </w:pPr>
          </w:p>
        </w:tc>
        <w:tc>
          <w:tcPr>
            <w:tcW w:w="851" w:type="dxa"/>
          </w:tcPr>
          <w:p w14:paraId="034221F9" w14:textId="77777777" w:rsidR="00DB5DDA" w:rsidRPr="00B428C2" w:rsidRDefault="00DB5DDA" w:rsidP="006B20DD">
            <w:pPr>
              <w:spacing w:after="0" w:line="240" w:lineRule="auto"/>
              <w:jc w:val="center"/>
              <w:rPr>
                <w:rFonts w:ascii="Times New Roman" w:hAnsi="Times New Roman"/>
                <w:sz w:val="24"/>
                <w:szCs w:val="24"/>
              </w:rPr>
            </w:pPr>
          </w:p>
        </w:tc>
        <w:tc>
          <w:tcPr>
            <w:tcW w:w="849" w:type="dxa"/>
          </w:tcPr>
          <w:p w14:paraId="1B1E055B" w14:textId="77777777" w:rsidR="00DB5DDA" w:rsidRPr="00B428C2" w:rsidRDefault="00DB5DDA" w:rsidP="006B20DD">
            <w:pPr>
              <w:spacing w:after="0" w:line="240" w:lineRule="auto"/>
              <w:jc w:val="center"/>
              <w:rPr>
                <w:rFonts w:ascii="Times New Roman" w:hAnsi="Times New Roman"/>
                <w:sz w:val="24"/>
                <w:szCs w:val="24"/>
              </w:rPr>
            </w:pPr>
          </w:p>
        </w:tc>
        <w:tc>
          <w:tcPr>
            <w:tcW w:w="1109" w:type="dxa"/>
          </w:tcPr>
          <w:p w14:paraId="69C03ADE" w14:textId="77777777" w:rsidR="00DB5DDA" w:rsidRPr="00B428C2" w:rsidRDefault="00DB5DDA" w:rsidP="006B20DD">
            <w:pPr>
              <w:spacing w:after="0" w:line="240" w:lineRule="auto"/>
              <w:jc w:val="center"/>
              <w:rPr>
                <w:rFonts w:ascii="Times New Roman" w:hAnsi="Times New Roman"/>
                <w:sz w:val="24"/>
                <w:szCs w:val="24"/>
              </w:rPr>
            </w:pPr>
          </w:p>
        </w:tc>
        <w:tc>
          <w:tcPr>
            <w:tcW w:w="1021" w:type="dxa"/>
          </w:tcPr>
          <w:p w14:paraId="0E9F3A15" w14:textId="77777777" w:rsidR="00DB5DDA" w:rsidRPr="00B428C2" w:rsidRDefault="00DB5DDA" w:rsidP="006B20DD">
            <w:pPr>
              <w:spacing w:after="0" w:line="240" w:lineRule="auto"/>
              <w:jc w:val="center"/>
              <w:rPr>
                <w:rFonts w:ascii="Times New Roman" w:hAnsi="Times New Roman"/>
                <w:sz w:val="24"/>
                <w:szCs w:val="24"/>
              </w:rPr>
            </w:pPr>
          </w:p>
        </w:tc>
      </w:tr>
    </w:tbl>
    <w:p w14:paraId="7659EFFE" w14:textId="6FDA5B98" w:rsidR="00DB5DDA" w:rsidRPr="00732C96" w:rsidRDefault="00DB5DDA" w:rsidP="00833AAD">
      <w:pPr>
        <w:jc w:val="both"/>
        <w:rPr>
          <w:rFonts w:ascii="Times New Roman" w:hAnsi="Times New Roman"/>
          <w:color w:val="000000"/>
          <w:sz w:val="24"/>
          <w:szCs w:val="24"/>
        </w:rPr>
      </w:pPr>
      <w:r w:rsidRPr="00B428C2">
        <w:rPr>
          <w:sz w:val="24"/>
          <w:szCs w:val="24"/>
        </w:rPr>
        <w:t xml:space="preserve">  </w:t>
      </w:r>
      <w:r>
        <w:rPr>
          <w:sz w:val="24"/>
          <w:szCs w:val="24"/>
        </w:rPr>
        <w:tab/>
      </w:r>
      <w:r w:rsidRPr="00732C96">
        <w:rPr>
          <w:rFonts w:ascii="Times New Roman" w:hAnsi="Times New Roman"/>
          <w:color w:val="000000"/>
          <w:sz w:val="24"/>
          <w:szCs w:val="24"/>
        </w:rPr>
        <w:t>Все выпускники 9-х классов были допущены для прохождения ГИА-9 в 2023 году.</w:t>
      </w:r>
      <w:r w:rsidR="00833AAD">
        <w:rPr>
          <w:rFonts w:ascii="Times New Roman" w:hAnsi="Times New Roman"/>
          <w:color w:val="000000"/>
          <w:sz w:val="24"/>
          <w:szCs w:val="24"/>
        </w:rPr>
        <w:t xml:space="preserve"> </w:t>
      </w:r>
      <w:r w:rsidRPr="00732C96">
        <w:rPr>
          <w:rFonts w:ascii="Times New Roman" w:hAnsi="Times New Roman"/>
          <w:color w:val="000000"/>
          <w:sz w:val="24"/>
          <w:szCs w:val="24"/>
        </w:rPr>
        <w:t>1 экстерн</w:t>
      </w:r>
      <w:r>
        <w:rPr>
          <w:rFonts w:ascii="Times New Roman" w:hAnsi="Times New Roman"/>
          <w:color w:val="000000"/>
          <w:sz w:val="24"/>
          <w:szCs w:val="24"/>
        </w:rPr>
        <w:t>,</w:t>
      </w:r>
      <w:r w:rsidRPr="00732C96">
        <w:rPr>
          <w:rFonts w:ascii="Times New Roman" w:hAnsi="Times New Roman"/>
          <w:color w:val="000000"/>
          <w:sz w:val="24"/>
          <w:szCs w:val="24"/>
        </w:rPr>
        <w:t xml:space="preserve"> прикрепленный к МКОУ СОШ №14 г. Тайшета, для получения аттестата об основном общем образовании</w:t>
      </w:r>
      <w:r>
        <w:rPr>
          <w:rFonts w:ascii="Times New Roman" w:hAnsi="Times New Roman"/>
          <w:color w:val="000000"/>
          <w:sz w:val="24"/>
          <w:szCs w:val="24"/>
        </w:rPr>
        <w:t>,</w:t>
      </w:r>
      <w:r w:rsidRPr="00732C96">
        <w:rPr>
          <w:rFonts w:ascii="Times New Roman" w:hAnsi="Times New Roman"/>
          <w:color w:val="000000"/>
          <w:sz w:val="24"/>
          <w:szCs w:val="24"/>
        </w:rPr>
        <w:t xml:space="preserve"> отказался от участия в ГИА и был отчислен</w:t>
      </w:r>
      <w:r>
        <w:rPr>
          <w:rFonts w:ascii="Times New Roman" w:hAnsi="Times New Roman"/>
          <w:color w:val="000000"/>
          <w:sz w:val="24"/>
          <w:szCs w:val="24"/>
        </w:rPr>
        <w:t>. Таким образом, в ГИА-9 приняли участие 965 выпускников.</w:t>
      </w:r>
    </w:p>
    <w:p w14:paraId="7358DEFA" w14:textId="77777777" w:rsidR="00DB5DDA" w:rsidRPr="00882E51" w:rsidRDefault="00DB5DDA" w:rsidP="00DB5DDA">
      <w:pPr>
        <w:ind w:firstLine="567"/>
        <w:jc w:val="center"/>
        <w:rPr>
          <w:rFonts w:ascii="Times New Roman" w:hAnsi="Times New Roman"/>
          <w:bCs/>
          <w:i/>
          <w:iCs/>
          <w:color w:val="000000"/>
          <w:sz w:val="24"/>
          <w:szCs w:val="24"/>
        </w:rPr>
      </w:pPr>
      <w:r w:rsidRPr="00882E51">
        <w:rPr>
          <w:rFonts w:ascii="Times New Roman" w:hAnsi="Times New Roman"/>
          <w:bCs/>
          <w:i/>
          <w:iCs/>
          <w:color w:val="000000"/>
          <w:sz w:val="24"/>
          <w:szCs w:val="24"/>
        </w:rPr>
        <w:t>Основной государственный экзамен</w:t>
      </w:r>
    </w:p>
    <w:p w14:paraId="336F18D4" w14:textId="633EC72A" w:rsidR="00DB5DDA" w:rsidRDefault="00DB5DDA" w:rsidP="00DB5DDA">
      <w:pPr>
        <w:ind w:firstLine="567"/>
        <w:jc w:val="both"/>
        <w:rPr>
          <w:rFonts w:ascii="Times New Roman" w:hAnsi="Times New Roman"/>
          <w:color w:val="000000"/>
          <w:sz w:val="24"/>
          <w:szCs w:val="24"/>
        </w:rPr>
      </w:pPr>
      <w:r w:rsidRPr="00B0035E">
        <w:rPr>
          <w:rFonts w:ascii="Times New Roman" w:hAnsi="Times New Roman"/>
          <w:bCs/>
          <w:color w:val="000000"/>
          <w:sz w:val="24"/>
          <w:szCs w:val="24"/>
        </w:rPr>
        <w:t>В 202</w:t>
      </w:r>
      <w:r>
        <w:rPr>
          <w:rFonts w:ascii="Times New Roman" w:hAnsi="Times New Roman"/>
          <w:bCs/>
          <w:color w:val="000000"/>
          <w:sz w:val="24"/>
          <w:szCs w:val="24"/>
        </w:rPr>
        <w:t>3</w:t>
      </w:r>
      <w:r w:rsidRPr="00B0035E">
        <w:rPr>
          <w:rFonts w:ascii="Times New Roman" w:hAnsi="Times New Roman"/>
          <w:bCs/>
          <w:color w:val="000000"/>
          <w:sz w:val="24"/>
          <w:szCs w:val="24"/>
        </w:rPr>
        <w:t xml:space="preserve"> году в ОГЭ </w:t>
      </w:r>
      <w:r w:rsidRPr="00882E51">
        <w:rPr>
          <w:rFonts w:ascii="Times New Roman" w:hAnsi="Times New Roman"/>
          <w:bCs/>
          <w:color w:val="000000"/>
          <w:sz w:val="24"/>
          <w:szCs w:val="24"/>
        </w:rPr>
        <w:t>по русскому языку</w:t>
      </w:r>
      <w:r w:rsidRPr="00B0035E">
        <w:rPr>
          <w:rFonts w:ascii="Times New Roman" w:hAnsi="Times New Roman"/>
          <w:bCs/>
          <w:color w:val="000000"/>
          <w:sz w:val="24"/>
          <w:szCs w:val="24"/>
        </w:rPr>
        <w:t xml:space="preserve"> приняли участие </w:t>
      </w:r>
      <w:r w:rsidRPr="00F679B2">
        <w:rPr>
          <w:rFonts w:ascii="Times New Roman" w:hAnsi="Times New Roman"/>
          <w:color w:val="000000"/>
          <w:sz w:val="24"/>
          <w:szCs w:val="24"/>
        </w:rPr>
        <w:t xml:space="preserve">все допущенные выпускники </w:t>
      </w:r>
      <w:r>
        <w:rPr>
          <w:rFonts w:ascii="Times New Roman" w:hAnsi="Times New Roman"/>
          <w:bCs/>
          <w:color w:val="000000"/>
          <w:sz w:val="24"/>
          <w:szCs w:val="24"/>
        </w:rPr>
        <w:t>927</w:t>
      </w:r>
      <w:r w:rsidRPr="00F679B2">
        <w:rPr>
          <w:rFonts w:ascii="Times New Roman" w:hAnsi="Times New Roman"/>
          <w:bCs/>
          <w:color w:val="000000"/>
          <w:sz w:val="24"/>
          <w:szCs w:val="24"/>
        </w:rPr>
        <w:t xml:space="preserve"> человек,</w:t>
      </w:r>
      <w:r w:rsidRPr="00F679B2">
        <w:rPr>
          <w:rFonts w:ascii="Times New Roman" w:hAnsi="Times New Roman"/>
          <w:color w:val="000000"/>
          <w:sz w:val="24"/>
          <w:szCs w:val="24"/>
        </w:rPr>
        <w:t xml:space="preserve"> что составило - 100% из 3</w:t>
      </w:r>
      <w:r>
        <w:rPr>
          <w:rFonts w:ascii="Times New Roman" w:hAnsi="Times New Roman"/>
          <w:color w:val="000000"/>
          <w:sz w:val="24"/>
          <w:szCs w:val="24"/>
        </w:rPr>
        <w:t>4</w:t>
      </w:r>
      <w:r w:rsidRPr="00F679B2">
        <w:rPr>
          <w:rFonts w:ascii="Times New Roman" w:hAnsi="Times New Roman"/>
          <w:color w:val="000000"/>
          <w:sz w:val="24"/>
          <w:szCs w:val="24"/>
        </w:rPr>
        <w:t>-</w:t>
      </w:r>
      <w:proofErr w:type="gramStart"/>
      <w:r w:rsidRPr="00F679B2">
        <w:rPr>
          <w:rFonts w:ascii="Times New Roman" w:hAnsi="Times New Roman"/>
          <w:color w:val="000000"/>
          <w:sz w:val="24"/>
          <w:szCs w:val="24"/>
        </w:rPr>
        <w:t>ти</w:t>
      </w:r>
      <w:r w:rsidR="00833AAD">
        <w:rPr>
          <w:rFonts w:ascii="Times New Roman" w:hAnsi="Times New Roman"/>
          <w:color w:val="000000"/>
          <w:sz w:val="24"/>
          <w:szCs w:val="24"/>
        </w:rPr>
        <w:t xml:space="preserve"> </w:t>
      </w:r>
      <w:r w:rsidRPr="00F679B2">
        <w:rPr>
          <w:rFonts w:ascii="Times New Roman" w:hAnsi="Times New Roman"/>
          <w:color w:val="000000"/>
          <w:sz w:val="24"/>
          <w:szCs w:val="24"/>
        </w:rPr>
        <w:t xml:space="preserve"> образовательных</w:t>
      </w:r>
      <w:proofErr w:type="gramEnd"/>
      <w:r w:rsidRPr="00F679B2">
        <w:rPr>
          <w:rFonts w:ascii="Times New Roman" w:hAnsi="Times New Roman"/>
          <w:color w:val="000000"/>
          <w:sz w:val="24"/>
          <w:szCs w:val="24"/>
        </w:rPr>
        <w:t xml:space="preserve"> организаций района (</w:t>
      </w:r>
      <w:r>
        <w:rPr>
          <w:rFonts w:ascii="Times New Roman" w:hAnsi="Times New Roman"/>
          <w:color w:val="000000"/>
          <w:sz w:val="24"/>
          <w:szCs w:val="24"/>
        </w:rPr>
        <w:t xml:space="preserve">2022г.-100%, </w:t>
      </w:r>
      <w:r w:rsidRPr="00F679B2">
        <w:rPr>
          <w:rFonts w:ascii="Times New Roman" w:hAnsi="Times New Roman"/>
          <w:color w:val="000000"/>
          <w:sz w:val="24"/>
          <w:szCs w:val="24"/>
        </w:rPr>
        <w:t>2021 г.- 100%).</w:t>
      </w:r>
    </w:p>
    <w:p w14:paraId="4818482B" w14:textId="7A6B7723" w:rsidR="00DB5DDA" w:rsidRPr="00541DDF" w:rsidRDefault="00882E51"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833AAD">
        <w:rPr>
          <w:rFonts w:ascii="Times New Roman" w:hAnsi="Times New Roman"/>
          <w:color w:val="000000"/>
          <w:sz w:val="24"/>
          <w:szCs w:val="24"/>
        </w:rPr>
        <w:t xml:space="preserve">79. </w:t>
      </w:r>
      <w:r w:rsidR="00DB5DDA" w:rsidRPr="00541DDF">
        <w:rPr>
          <w:rFonts w:ascii="Times New Roman" w:hAnsi="Times New Roman"/>
          <w:color w:val="000000"/>
          <w:sz w:val="24"/>
          <w:szCs w:val="24"/>
        </w:rPr>
        <w:t>Участники ГИА-9 по категориям</w:t>
      </w:r>
    </w:p>
    <w:tbl>
      <w:tblPr>
        <w:tblStyle w:val="afa"/>
        <w:tblW w:w="8926" w:type="dxa"/>
        <w:jc w:val="center"/>
        <w:tblLook w:val="04A0" w:firstRow="1" w:lastRow="0" w:firstColumn="1" w:lastColumn="0" w:noHBand="0" w:noVBand="1"/>
      </w:tblPr>
      <w:tblGrid>
        <w:gridCol w:w="3397"/>
        <w:gridCol w:w="930"/>
        <w:gridCol w:w="930"/>
        <w:gridCol w:w="930"/>
        <w:gridCol w:w="896"/>
        <w:gridCol w:w="1061"/>
        <w:gridCol w:w="782"/>
      </w:tblGrid>
      <w:tr w:rsidR="00DB5DDA" w:rsidRPr="00422460" w14:paraId="313BF817" w14:textId="77777777" w:rsidTr="006B20DD">
        <w:trPr>
          <w:trHeight w:val="341"/>
          <w:jc w:val="center"/>
        </w:trPr>
        <w:tc>
          <w:tcPr>
            <w:tcW w:w="3397" w:type="dxa"/>
            <w:vMerge w:val="restart"/>
          </w:tcPr>
          <w:p w14:paraId="66957A94"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Участники ОГЭ</w:t>
            </w:r>
          </w:p>
        </w:tc>
        <w:tc>
          <w:tcPr>
            <w:tcW w:w="1860" w:type="dxa"/>
            <w:gridSpan w:val="2"/>
          </w:tcPr>
          <w:p w14:paraId="0F8C5B42"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2021</w:t>
            </w:r>
          </w:p>
        </w:tc>
        <w:tc>
          <w:tcPr>
            <w:tcW w:w="1826" w:type="dxa"/>
            <w:gridSpan w:val="2"/>
          </w:tcPr>
          <w:p w14:paraId="16959E23"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2022</w:t>
            </w:r>
          </w:p>
        </w:tc>
        <w:tc>
          <w:tcPr>
            <w:tcW w:w="1843" w:type="dxa"/>
            <w:gridSpan w:val="2"/>
          </w:tcPr>
          <w:p w14:paraId="04E0702C"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2023</w:t>
            </w:r>
          </w:p>
        </w:tc>
      </w:tr>
      <w:tr w:rsidR="00DB5DDA" w:rsidRPr="00422460" w14:paraId="6EA114BB" w14:textId="77777777" w:rsidTr="006B20DD">
        <w:trPr>
          <w:trHeight w:val="235"/>
          <w:jc w:val="center"/>
        </w:trPr>
        <w:tc>
          <w:tcPr>
            <w:tcW w:w="3397" w:type="dxa"/>
            <w:vMerge/>
          </w:tcPr>
          <w:p w14:paraId="64A9555B" w14:textId="77777777" w:rsidR="00DB5DDA" w:rsidRPr="00882E51" w:rsidRDefault="00DB5DDA" w:rsidP="006B20DD">
            <w:pPr>
              <w:jc w:val="center"/>
              <w:rPr>
                <w:rFonts w:ascii="Times New Roman" w:hAnsi="Times New Roman"/>
                <w:bCs/>
                <w:color w:val="000000"/>
                <w:sz w:val="24"/>
                <w:szCs w:val="24"/>
              </w:rPr>
            </w:pPr>
          </w:p>
        </w:tc>
        <w:tc>
          <w:tcPr>
            <w:tcW w:w="930" w:type="dxa"/>
          </w:tcPr>
          <w:p w14:paraId="4F3C7D71"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Чел</w:t>
            </w:r>
          </w:p>
        </w:tc>
        <w:tc>
          <w:tcPr>
            <w:tcW w:w="930" w:type="dxa"/>
          </w:tcPr>
          <w:p w14:paraId="5EA53BC7"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w:t>
            </w:r>
          </w:p>
        </w:tc>
        <w:tc>
          <w:tcPr>
            <w:tcW w:w="930" w:type="dxa"/>
          </w:tcPr>
          <w:p w14:paraId="03F3386F"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Чел</w:t>
            </w:r>
          </w:p>
        </w:tc>
        <w:tc>
          <w:tcPr>
            <w:tcW w:w="896" w:type="dxa"/>
          </w:tcPr>
          <w:p w14:paraId="24C8A675"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w:t>
            </w:r>
          </w:p>
        </w:tc>
        <w:tc>
          <w:tcPr>
            <w:tcW w:w="1061" w:type="dxa"/>
          </w:tcPr>
          <w:p w14:paraId="40A6AFD2"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Чел</w:t>
            </w:r>
          </w:p>
        </w:tc>
        <w:tc>
          <w:tcPr>
            <w:tcW w:w="782" w:type="dxa"/>
          </w:tcPr>
          <w:p w14:paraId="55B3D28B" w14:textId="77777777" w:rsidR="00DB5DDA" w:rsidRPr="00882E51" w:rsidRDefault="00DB5DDA" w:rsidP="006B20DD">
            <w:pPr>
              <w:jc w:val="center"/>
              <w:rPr>
                <w:rFonts w:ascii="Times New Roman" w:hAnsi="Times New Roman"/>
                <w:bCs/>
                <w:color w:val="000000"/>
                <w:sz w:val="24"/>
                <w:szCs w:val="24"/>
              </w:rPr>
            </w:pPr>
            <w:r w:rsidRPr="00882E51">
              <w:rPr>
                <w:rFonts w:ascii="Times New Roman" w:hAnsi="Times New Roman"/>
                <w:bCs/>
                <w:color w:val="000000"/>
                <w:sz w:val="24"/>
                <w:szCs w:val="24"/>
              </w:rPr>
              <w:t>%</w:t>
            </w:r>
          </w:p>
        </w:tc>
      </w:tr>
      <w:tr w:rsidR="00DB5DDA" w:rsidRPr="00422460" w14:paraId="1F52780B" w14:textId="77777777" w:rsidTr="006B20DD">
        <w:trPr>
          <w:jc w:val="center"/>
        </w:trPr>
        <w:tc>
          <w:tcPr>
            <w:tcW w:w="3397" w:type="dxa"/>
          </w:tcPr>
          <w:p w14:paraId="34A53BE7" w14:textId="77777777" w:rsidR="00DB5DDA" w:rsidRPr="00B428C2" w:rsidRDefault="00DB5DDA" w:rsidP="006B20DD">
            <w:pPr>
              <w:jc w:val="center"/>
              <w:rPr>
                <w:rFonts w:ascii="Times New Roman" w:hAnsi="Times New Roman"/>
                <w:sz w:val="24"/>
                <w:szCs w:val="24"/>
              </w:rPr>
            </w:pPr>
            <w:r w:rsidRPr="00B428C2">
              <w:rPr>
                <w:rFonts w:ascii="Times New Roman" w:hAnsi="Times New Roman"/>
                <w:sz w:val="24"/>
                <w:szCs w:val="24"/>
              </w:rPr>
              <w:t>ВТГ, обучающиеся по программам ООО СОШ</w:t>
            </w:r>
          </w:p>
        </w:tc>
        <w:tc>
          <w:tcPr>
            <w:tcW w:w="930" w:type="dxa"/>
          </w:tcPr>
          <w:p w14:paraId="41F7CB09"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778</w:t>
            </w:r>
          </w:p>
        </w:tc>
        <w:tc>
          <w:tcPr>
            <w:tcW w:w="930" w:type="dxa"/>
          </w:tcPr>
          <w:p w14:paraId="5A34E1FF"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themeColor="text1"/>
                <w:sz w:val="24"/>
                <w:szCs w:val="24"/>
              </w:rPr>
              <w:t>94,5</w:t>
            </w:r>
          </w:p>
        </w:tc>
        <w:tc>
          <w:tcPr>
            <w:tcW w:w="930" w:type="dxa"/>
          </w:tcPr>
          <w:p w14:paraId="39CEE9A6"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783</w:t>
            </w:r>
          </w:p>
        </w:tc>
        <w:tc>
          <w:tcPr>
            <w:tcW w:w="896" w:type="dxa"/>
          </w:tcPr>
          <w:p w14:paraId="51E6625D"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95,5</w:t>
            </w:r>
          </w:p>
        </w:tc>
        <w:tc>
          <w:tcPr>
            <w:tcW w:w="1061" w:type="dxa"/>
          </w:tcPr>
          <w:p w14:paraId="0E587A8E"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888</w:t>
            </w:r>
          </w:p>
        </w:tc>
        <w:tc>
          <w:tcPr>
            <w:tcW w:w="782" w:type="dxa"/>
            <w:vAlign w:val="bottom"/>
          </w:tcPr>
          <w:p w14:paraId="73625B38"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95,8</w:t>
            </w:r>
          </w:p>
        </w:tc>
      </w:tr>
      <w:tr w:rsidR="00DB5DDA" w:rsidRPr="00422460" w14:paraId="52EAD814" w14:textId="77777777" w:rsidTr="006B20DD">
        <w:trPr>
          <w:jc w:val="center"/>
        </w:trPr>
        <w:tc>
          <w:tcPr>
            <w:tcW w:w="3397" w:type="dxa"/>
          </w:tcPr>
          <w:p w14:paraId="39D40BD9" w14:textId="77777777" w:rsidR="00DB5DDA" w:rsidRPr="00B428C2" w:rsidRDefault="00DB5DDA" w:rsidP="006B20DD">
            <w:pPr>
              <w:jc w:val="center"/>
              <w:rPr>
                <w:rFonts w:ascii="Times New Roman" w:hAnsi="Times New Roman"/>
                <w:sz w:val="24"/>
                <w:szCs w:val="24"/>
              </w:rPr>
            </w:pPr>
            <w:r w:rsidRPr="00B428C2">
              <w:rPr>
                <w:rFonts w:ascii="Times New Roman" w:hAnsi="Times New Roman"/>
                <w:sz w:val="24"/>
                <w:szCs w:val="24"/>
              </w:rPr>
              <w:t>ВТГ, обучающиеся по программам ООО ООШ</w:t>
            </w:r>
          </w:p>
        </w:tc>
        <w:tc>
          <w:tcPr>
            <w:tcW w:w="930" w:type="dxa"/>
          </w:tcPr>
          <w:p w14:paraId="16D7531C"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20</w:t>
            </w:r>
          </w:p>
        </w:tc>
        <w:tc>
          <w:tcPr>
            <w:tcW w:w="930" w:type="dxa"/>
          </w:tcPr>
          <w:p w14:paraId="5D9C1364"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themeColor="text1"/>
                <w:sz w:val="24"/>
                <w:szCs w:val="24"/>
              </w:rPr>
              <w:t>2,3</w:t>
            </w:r>
          </w:p>
        </w:tc>
        <w:tc>
          <w:tcPr>
            <w:tcW w:w="930" w:type="dxa"/>
          </w:tcPr>
          <w:p w14:paraId="47A0C256"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10</w:t>
            </w:r>
          </w:p>
        </w:tc>
        <w:tc>
          <w:tcPr>
            <w:tcW w:w="896" w:type="dxa"/>
          </w:tcPr>
          <w:p w14:paraId="7D4C435E"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1,2</w:t>
            </w:r>
          </w:p>
        </w:tc>
        <w:tc>
          <w:tcPr>
            <w:tcW w:w="1061" w:type="dxa"/>
          </w:tcPr>
          <w:p w14:paraId="71C15D17"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10</w:t>
            </w:r>
          </w:p>
        </w:tc>
        <w:tc>
          <w:tcPr>
            <w:tcW w:w="782" w:type="dxa"/>
            <w:vAlign w:val="bottom"/>
          </w:tcPr>
          <w:p w14:paraId="221D2395"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1,1</w:t>
            </w:r>
          </w:p>
        </w:tc>
      </w:tr>
      <w:tr w:rsidR="00DB5DDA" w:rsidRPr="00422460" w14:paraId="08C39F2C" w14:textId="77777777" w:rsidTr="006B20DD">
        <w:trPr>
          <w:jc w:val="center"/>
        </w:trPr>
        <w:tc>
          <w:tcPr>
            <w:tcW w:w="3397" w:type="dxa"/>
          </w:tcPr>
          <w:p w14:paraId="16706603" w14:textId="77777777" w:rsidR="00DB5DDA" w:rsidRPr="00B428C2" w:rsidRDefault="00DB5DDA" w:rsidP="006B20DD">
            <w:pPr>
              <w:jc w:val="center"/>
              <w:rPr>
                <w:rFonts w:ascii="Times New Roman" w:hAnsi="Times New Roman"/>
                <w:sz w:val="24"/>
                <w:szCs w:val="24"/>
              </w:rPr>
            </w:pPr>
            <w:r w:rsidRPr="00B428C2">
              <w:rPr>
                <w:rFonts w:ascii="Times New Roman" w:hAnsi="Times New Roman"/>
                <w:sz w:val="24"/>
                <w:szCs w:val="24"/>
              </w:rPr>
              <w:t>ВТГ, Школы-интерната №24 ОАО РЖД</w:t>
            </w:r>
          </w:p>
        </w:tc>
        <w:tc>
          <w:tcPr>
            <w:tcW w:w="930" w:type="dxa"/>
          </w:tcPr>
          <w:p w14:paraId="71064665"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26</w:t>
            </w:r>
          </w:p>
        </w:tc>
        <w:tc>
          <w:tcPr>
            <w:tcW w:w="930" w:type="dxa"/>
          </w:tcPr>
          <w:p w14:paraId="18C79192"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themeColor="text1"/>
                <w:sz w:val="24"/>
                <w:szCs w:val="24"/>
              </w:rPr>
              <w:t>3,2</w:t>
            </w:r>
          </w:p>
        </w:tc>
        <w:tc>
          <w:tcPr>
            <w:tcW w:w="930" w:type="dxa"/>
          </w:tcPr>
          <w:p w14:paraId="3B2851B3"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22</w:t>
            </w:r>
          </w:p>
        </w:tc>
        <w:tc>
          <w:tcPr>
            <w:tcW w:w="896" w:type="dxa"/>
          </w:tcPr>
          <w:p w14:paraId="14D31AB2"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2,7</w:t>
            </w:r>
          </w:p>
        </w:tc>
        <w:tc>
          <w:tcPr>
            <w:tcW w:w="1061" w:type="dxa"/>
          </w:tcPr>
          <w:p w14:paraId="01B3C9E7"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19</w:t>
            </w:r>
          </w:p>
        </w:tc>
        <w:tc>
          <w:tcPr>
            <w:tcW w:w="782" w:type="dxa"/>
            <w:vAlign w:val="bottom"/>
          </w:tcPr>
          <w:p w14:paraId="69554EF9"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2,0</w:t>
            </w:r>
          </w:p>
        </w:tc>
      </w:tr>
      <w:tr w:rsidR="00DB5DDA" w:rsidRPr="00422460" w14:paraId="6CF8C864" w14:textId="77777777" w:rsidTr="006B20DD">
        <w:trPr>
          <w:jc w:val="center"/>
        </w:trPr>
        <w:tc>
          <w:tcPr>
            <w:tcW w:w="3397" w:type="dxa"/>
          </w:tcPr>
          <w:p w14:paraId="53BE1700" w14:textId="77777777" w:rsidR="00DB5DDA" w:rsidRPr="00B428C2" w:rsidRDefault="00DB5DDA" w:rsidP="006B20DD">
            <w:pPr>
              <w:jc w:val="center"/>
              <w:rPr>
                <w:rFonts w:ascii="Times New Roman" w:hAnsi="Times New Roman"/>
                <w:sz w:val="24"/>
                <w:szCs w:val="24"/>
              </w:rPr>
            </w:pPr>
            <w:r w:rsidRPr="00B428C2">
              <w:rPr>
                <w:rFonts w:ascii="Times New Roman" w:hAnsi="Times New Roman"/>
                <w:sz w:val="24"/>
                <w:szCs w:val="24"/>
              </w:rPr>
              <w:t>«Справочники»</w:t>
            </w:r>
          </w:p>
        </w:tc>
        <w:tc>
          <w:tcPr>
            <w:tcW w:w="930" w:type="dxa"/>
          </w:tcPr>
          <w:p w14:paraId="3E8547CC"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w:t>
            </w:r>
          </w:p>
        </w:tc>
        <w:tc>
          <w:tcPr>
            <w:tcW w:w="930" w:type="dxa"/>
          </w:tcPr>
          <w:p w14:paraId="1A202D0F" w14:textId="77777777" w:rsidR="00DB5DDA" w:rsidRPr="00B428C2" w:rsidRDefault="00DB5DDA" w:rsidP="006B20DD">
            <w:pPr>
              <w:jc w:val="center"/>
              <w:rPr>
                <w:rFonts w:ascii="Times New Roman" w:hAnsi="Times New Roman"/>
                <w:color w:val="000000"/>
                <w:sz w:val="24"/>
                <w:szCs w:val="24"/>
              </w:rPr>
            </w:pPr>
          </w:p>
        </w:tc>
        <w:tc>
          <w:tcPr>
            <w:tcW w:w="930" w:type="dxa"/>
          </w:tcPr>
          <w:p w14:paraId="5F6D6B05"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5</w:t>
            </w:r>
          </w:p>
        </w:tc>
        <w:tc>
          <w:tcPr>
            <w:tcW w:w="896" w:type="dxa"/>
          </w:tcPr>
          <w:p w14:paraId="03AF7F1A"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0,6</w:t>
            </w:r>
          </w:p>
        </w:tc>
        <w:tc>
          <w:tcPr>
            <w:tcW w:w="1061" w:type="dxa"/>
          </w:tcPr>
          <w:p w14:paraId="7EABCB94"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6</w:t>
            </w:r>
          </w:p>
        </w:tc>
        <w:tc>
          <w:tcPr>
            <w:tcW w:w="782" w:type="dxa"/>
            <w:vAlign w:val="bottom"/>
          </w:tcPr>
          <w:p w14:paraId="1FADE361"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0,6</w:t>
            </w:r>
          </w:p>
        </w:tc>
      </w:tr>
      <w:tr w:rsidR="00DB5DDA" w:rsidRPr="00422460" w14:paraId="2C067306" w14:textId="77777777" w:rsidTr="006B20DD">
        <w:trPr>
          <w:trHeight w:val="189"/>
          <w:jc w:val="center"/>
        </w:trPr>
        <w:tc>
          <w:tcPr>
            <w:tcW w:w="3397" w:type="dxa"/>
          </w:tcPr>
          <w:p w14:paraId="1F2CA176" w14:textId="77777777" w:rsidR="00DB5DDA" w:rsidRPr="00B428C2" w:rsidRDefault="00DB5DDA" w:rsidP="006B20DD">
            <w:pPr>
              <w:jc w:val="center"/>
              <w:rPr>
                <w:rFonts w:ascii="Times New Roman" w:hAnsi="Times New Roman"/>
                <w:sz w:val="24"/>
                <w:szCs w:val="24"/>
              </w:rPr>
            </w:pPr>
            <w:r w:rsidRPr="00B428C2">
              <w:rPr>
                <w:rFonts w:ascii="Times New Roman" w:hAnsi="Times New Roman"/>
                <w:sz w:val="24"/>
                <w:szCs w:val="24"/>
              </w:rPr>
              <w:t>«Экстерны»</w:t>
            </w:r>
          </w:p>
        </w:tc>
        <w:tc>
          <w:tcPr>
            <w:tcW w:w="930" w:type="dxa"/>
          </w:tcPr>
          <w:p w14:paraId="0E3AEC89"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w:t>
            </w:r>
          </w:p>
        </w:tc>
        <w:tc>
          <w:tcPr>
            <w:tcW w:w="930" w:type="dxa"/>
          </w:tcPr>
          <w:p w14:paraId="0590EDE2" w14:textId="77777777" w:rsidR="00DB5DDA" w:rsidRPr="00B428C2" w:rsidRDefault="00DB5DDA" w:rsidP="006B20DD">
            <w:pPr>
              <w:jc w:val="center"/>
              <w:rPr>
                <w:rFonts w:ascii="Times New Roman" w:hAnsi="Times New Roman"/>
                <w:color w:val="000000"/>
                <w:sz w:val="24"/>
                <w:szCs w:val="24"/>
              </w:rPr>
            </w:pPr>
          </w:p>
        </w:tc>
        <w:tc>
          <w:tcPr>
            <w:tcW w:w="930" w:type="dxa"/>
          </w:tcPr>
          <w:p w14:paraId="2402ADBA"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w:t>
            </w:r>
          </w:p>
        </w:tc>
        <w:tc>
          <w:tcPr>
            <w:tcW w:w="896" w:type="dxa"/>
          </w:tcPr>
          <w:p w14:paraId="15CF7C02" w14:textId="77777777" w:rsidR="00DB5DDA" w:rsidRPr="00B428C2" w:rsidRDefault="00DB5DDA" w:rsidP="006B20DD">
            <w:pPr>
              <w:jc w:val="center"/>
              <w:rPr>
                <w:rFonts w:ascii="Times New Roman" w:hAnsi="Times New Roman"/>
                <w:color w:val="000000"/>
                <w:sz w:val="24"/>
                <w:szCs w:val="24"/>
              </w:rPr>
            </w:pPr>
          </w:p>
        </w:tc>
        <w:tc>
          <w:tcPr>
            <w:tcW w:w="1061" w:type="dxa"/>
          </w:tcPr>
          <w:p w14:paraId="53D51E7C"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4</w:t>
            </w:r>
          </w:p>
        </w:tc>
        <w:tc>
          <w:tcPr>
            <w:tcW w:w="782" w:type="dxa"/>
            <w:vAlign w:val="bottom"/>
          </w:tcPr>
          <w:p w14:paraId="31FF5902"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0,4</w:t>
            </w:r>
          </w:p>
        </w:tc>
      </w:tr>
      <w:tr w:rsidR="00DB5DDA" w:rsidRPr="00422460" w14:paraId="721F0AFB" w14:textId="77777777" w:rsidTr="006B20DD">
        <w:trPr>
          <w:jc w:val="center"/>
        </w:trPr>
        <w:tc>
          <w:tcPr>
            <w:tcW w:w="3397" w:type="dxa"/>
          </w:tcPr>
          <w:p w14:paraId="0E778A18" w14:textId="77777777" w:rsidR="00DB5DDA" w:rsidRPr="00B428C2" w:rsidRDefault="00DB5DDA" w:rsidP="006B20DD">
            <w:pPr>
              <w:jc w:val="center"/>
              <w:rPr>
                <w:rFonts w:ascii="Times New Roman CYR" w:hAnsi="Times New Roman CYR" w:cs="Times New Roman CYR"/>
                <w:color w:val="000000"/>
                <w:sz w:val="24"/>
                <w:szCs w:val="24"/>
              </w:rPr>
            </w:pPr>
            <w:r w:rsidRPr="00B428C2">
              <w:rPr>
                <w:rFonts w:ascii="Times New Roman CYR" w:hAnsi="Times New Roman CYR" w:cs="Times New Roman CYR"/>
                <w:color w:val="000000"/>
                <w:sz w:val="24"/>
                <w:szCs w:val="24"/>
              </w:rPr>
              <w:t>Всего</w:t>
            </w:r>
          </w:p>
        </w:tc>
        <w:tc>
          <w:tcPr>
            <w:tcW w:w="1860" w:type="dxa"/>
            <w:gridSpan w:val="2"/>
          </w:tcPr>
          <w:p w14:paraId="1AF97730"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824</w:t>
            </w:r>
          </w:p>
        </w:tc>
        <w:tc>
          <w:tcPr>
            <w:tcW w:w="1826" w:type="dxa"/>
            <w:gridSpan w:val="2"/>
          </w:tcPr>
          <w:p w14:paraId="6F5E3650"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820</w:t>
            </w:r>
          </w:p>
        </w:tc>
        <w:tc>
          <w:tcPr>
            <w:tcW w:w="1843" w:type="dxa"/>
            <w:gridSpan w:val="2"/>
          </w:tcPr>
          <w:p w14:paraId="0C569F04" w14:textId="77777777" w:rsidR="00DB5DDA" w:rsidRPr="00B428C2" w:rsidRDefault="00DB5DDA" w:rsidP="006B20DD">
            <w:pPr>
              <w:jc w:val="center"/>
              <w:rPr>
                <w:rFonts w:ascii="Times New Roman" w:hAnsi="Times New Roman"/>
                <w:color w:val="000000"/>
                <w:sz w:val="24"/>
                <w:szCs w:val="24"/>
              </w:rPr>
            </w:pPr>
            <w:r w:rsidRPr="00B428C2">
              <w:rPr>
                <w:rFonts w:ascii="Times New Roman" w:hAnsi="Times New Roman"/>
                <w:color w:val="000000"/>
                <w:sz w:val="24"/>
                <w:szCs w:val="24"/>
              </w:rPr>
              <w:t>927</w:t>
            </w:r>
          </w:p>
        </w:tc>
      </w:tr>
    </w:tbl>
    <w:p w14:paraId="796577F4" w14:textId="77777777" w:rsidR="00DB5DDA" w:rsidRDefault="00DB5DDA" w:rsidP="00DB5DDA">
      <w:pPr>
        <w:ind w:firstLine="567"/>
        <w:jc w:val="both"/>
        <w:rPr>
          <w:rFonts w:ascii="Times New Roman" w:hAnsi="Times New Roman"/>
          <w:bCs/>
          <w:color w:val="000000"/>
          <w:sz w:val="24"/>
          <w:szCs w:val="24"/>
        </w:rPr>
      </w:pPr>
      <w:r w:rsidRPr="00B96391">
        <w:rPr>
          <w:rFonts w:ascii="Times New Roman" w:hAnsi="Times New Roman"/>
          <w:b/>
          <w:noProof/>
          <w:sz w:val="24"/>
          <w:szCs w:val="24"/>
        </w:rPr>
        <w:lastRenderedPageBreak/>
        <w:drawing>
          <wp:inline distT="0" distB="0" distL="0" distR="0" wp14:anchorId="16466752" wp14:editId="25F66738">
            <wp:extent cx="5369560" cy="428017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80CE512" w14:textId="22D3F6CC" w:rsidR="00882E51" w:rsidRDefault="00882E51" w:rsidP="00882E51">
      <w:pPr>
        <w:ind w:firstLine="567"/>
        <w:jc w:val="both"/>
        <w:rPr>
          <w:rFonts w:ascii="Times New Roman" w:hAnsi="Times New Roman"/>
          <w:bCs/>
          <w:color w:val="000000"/>
          <w:sz w:val="24"/>
          <w:szCs w:val="24"/>
        </w:rPr>
      </w:pPr>
      <w:r>
        <w:rPr>
          <w:rFonts w:ascii="Times New Roman" w:hAnsi="Times New Roman"/>
          <w:bCs/>
          <w:color w:val="000000"/>
          <w:sz w:val="24"/>
          <w:szCs w:val="24"/>
        </w:rPr>
        <w:t>Рисунок</w:t>
      </w:r>
      <w:r w:rsidR="00833AAD">
        <w:rPr>
          <w:rFonts w:ascii="Times New Roman" w:hAnsi="Times New Roman"/>
          <w:bCs/>
          <w:color w:val="000000"/>
          <w:sz w:val="24"/>
          <w:szCs w:val="24"/>
        </w:rPr>
        <w:t xml:space="preserve"> 94</w:t>
      </w:r>
      <w:r>
        <w:rPr>
          <w:rFonts w:ascii="Times New Roman" w:hAnsi="Times New Roman"/>
          <w:bCs/>
          <w:color w:val="000000"/>
          <w:sz w:val="24"/>
          <w:szCs w:val="24"/>
        </w:rPr>
        <w:t>. Динамика распределения первичных баллов участников ОГЭ по предмету в 2023 г.</w:t>
      </w:r>
    </w:p>
    <w:p w14:paraId="44B7CDDE" w14:textId="4603B914" w:rsidR="00DB5DDA" w:rsidRDefault="00882E51"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833AAD">
        <w:rPr>
          <w:rFonts w:ascii="Times New Roman" w:hAnsi="Times New Roman"/>
          <w:bCs/>
          <w:color w:val="000000"/>
          <w:sz w:val="24"/>
          <w:szCs w:val="24"/>
        </w:rPr>
        <w:t>80</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русскому языку</w:t>
      </w:r>
    </w:p>
    <w:tbl>
      <w:tblPr>
        <w:tblStyle w:val="afa"/>
        <w:tblW w:w="0" w:type="auto"/>
        <w:jc w:val="center"/>
        <w:tblLook w:val="04A0" w:firstRow="1" w:lastRow="0" w:firstColumn="1" w:lastColumn="0" w:noHBand="0" w:noVBand="1"/>
      </w:tblPr>
      <w:tblGrid>
        <w:gridCol w:w="796"/>
        <w:gridCol w:w="7450"/>
        <w:gridCol w:w="1099"/>
      </w:tblGrid>
      <w:tr w:rsidR="00DB5DDA" w:rsidRPr="00F630BA" w14:paraId="0DF4F97D" w14:textId="77777777" w:rsidTr="006B20DD">
        <w:trPr>
          <w:jc w:val="center"/>
        </w:trPr>
        <w:tc>
          <w:tcPr>
            <w:tcW w:w="817" w:type="dxa"/>
          </w:tcPr>
          <w:p w14:paraId="5A618BCC"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7796" w:type="dxa"/>
          </w:tcPr>
          <w:p w14:paraId="6B3CFC41"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1100" w:type="dxa"/>
          </w:tcPr>
          <w:p w14:paraId="1DA64014"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6E44A506" w14:textId="77777777" w:rsidTr="006B20DD">
        <w:trPr>
          <w:jc w:val="center"/>
        </w:trPr>
        <w:tc>
          <w:tcPr>
            <w:tcW w:w="817" w:type="dxa"/>
          </w:tcPr>
          <w:p w14:paraId="0A13E90F" w14:textId="77777777" w:rsidR="00DB5DDA" w:rsidRPr="00F630BA" w:rsidRDefault="00DB5DDA" w:rsidP="00B50AB3">
            <w:pPr>
              <w:pStyle w:val="a3"/>
              <w:numPr>
                <w:ilvl w:val="0"/>
                <w:numId w:val="85"/>
              </w:numPr>
              <w:spacing w:after="0"/>
              <w:jc w:val="center"/>
              <w:rPr>
                <w:rFonts w:ascii="Times New Roman" w:hAnsi="Times New Roman"/>
                <w:bCs/>
                <w:color w:val="000000"/>
                <w:sz w:val="24"/>
                <w:szCs w:val="24"/>
              </w:rPr>
            </w:pPr>
          </w:p>
        </w:tc>
        <w:tc>
          <w:tcPr>
            <w:tcW w:w="7796" w:type="dxa"/>
          </w:tcPr>
          <w:p w14:paraId="38E0A437"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color w:val="000000"/>
                <w:sz w:val="23"/>
                <w:szCs w:val="23"/>
                <w:shd w:val="clear" w:color="auto" w:fill="FFFFFF"/>
              </w:rPr>
              <w:t>0-14</w:t>
            </w:r>
          </w:p>
        </w:tc>
        <w:tc>
          <w:tcPr>
            <w:tcW w:w="1100" w:type="dxa"/>
          </w:tcPr>
          <w:p w14:paraId="1D089B90"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589E87B8" w14:textId="77777777" w:rsidTr="006B20DD">
        <w:trPr>
          <w:jc w:val="center"/>
        </w:trPr>
        <w:tc>
          <w:tcPr>
            <w:tcW w:w="817" w:type="dxa"/>
          </w:tcPr>
          <w:p w14:paraId="5A7BBC7B" w14:textId="77777777" w:rsidR="00DB5DDA" w:rsidRPr="00F630BA" w:rsidRDefault="00DB5DDA" w:rsidP="00B50AB3">
            <w:pPr>
              <w:pStyle w:val="a3"/>
              <w:numPr>
                <w:ilvl w:val="0"/>
                <w:numId w:val="85"/>
              </w:numPr>
              <w:spacing w:after="0"/>
              <w:jc w:val="center"/>
              <w:rPr>
                <w:rFonts w:ascii="Times New Roman" w:hAnsi="Times New Roman"/>
                <w:bCs/>
                <w:color w:val="000000"/>
                <w:sz w:val="24"/>
                <w:szCs w:val="24"/>
              </w:rPr>
            </w:pPr>
          </w:p>
        </w:tc>
        <w:tc>
          <w:tcPr>
            <w:tcW w:w="7796" w:type="dxa"/>
          </w:tcPr>
          <w:p w14:paraId="57FAAAB3"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color w:val="000000"/>
                <w:sz w:val="23"/>
                <w:szCs w:val="23"/>
                <w:shd w:val="clear" w:color="auto" w:fill="FFFFFF"/>
              </w:rPr>
              <w:t>15-22</w:t>
            </w:r>
          </w:p>
        </w:tc>
        <w:tc>
          <w:tcPr>
            <w:tcW w:w="1100" w:type="dxa"/>
          </w:tcPr>
          <w:p w14:paraId="4673841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1D94970E" w14:textId="77777777" w:rsidTr="006B20DD">
        <w:trPr>
          <w:jc w:val="center"/>
        </w:trPr>
        <w:tc>
          <w:tcPr>
            <w:tcW w:w="817" w:type="dxa"/>
          </w:tcPr>
          <w:p w14:paraId="54C98E3C" w14:textId="77777777" w:rsidR="00DB5DDA" w:rsidRPr="00F630BA" w:rsidRDefault="00DB5DDA" w:rsidP="00B50AB3">
            <w:pPr>
              <w:pStyle w:val="a3"/>
              <w:numPr>
                <w:ilvl w:val="0"/>
                <w:numId w:val="85"/>
              </w:numPr>
              <w:spacing w:after="0"/>
              <w:jc w:val="center"/>
              <w:rPr>
                <w:rFonts w:ascii="Times New Roman" w:hAnsi="Times New Roman"/>
                <w:bCs/>
                <w:color w:val="000000"/>
                <w:sz w:val="24"/>
                <w:szCs w:val="24"/>
              </w:rPr>
            </w:pPr>
          </w:p>
        </w:tc>
        <w:tc>
          <w:tcPr>
            <w:tcW w:w="7796" w:type="dxa"/>
          </w:tcPr>
          <w:p w14:paraId="53627F51"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color w:val="000000"/>
                <w:sz w:val="23"/>
                <w:szCs w:val="23"/>
                <w:shd w:val="clear" w:color="auto" w:fill="FFFFFF"/>
              </w:rPr>
              <w:t>23 - 28, из них не менее 4 баллов за грамотность (по критериям ГК1-ГК4). Если по критериям ГК1-ГК4 обучающийся набрал менее 4 баллов, выставляется отметка «3»</w:t>
            </w:r>
          </w:p>
        </w:tc>
        <w:tc>
          <w:tcPr>
            <w:tcW w:w="1100" w:type="dxa"/>
          </w:tcPr>
          <w:p w14:paraId="04BB395F"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1A54519E" w14:textId="77777777" w:rsidTr="006B20DD">
        <w:trPr>
          <w:jc w:val="center"/>
        </w:trPr>
        <w:tc>
          <w:tcPr>
            <w:tcW w:w="817" w:type="dxa"/>
          </w:tcPr>
          <w:p w14:paraId="6873A7A2" w14:textId="77777777" w:rsidR="00DB5DDA" w:rsidRPr="00F630BA" w:rsidRDefault="00DB5DDA" w:rsidP="00B50AB3">
            <w:pPr>
              <w:pStyle w:val="a3"/>
              <w:numPr>
                <w:ilvl w:val="0"/>
                <w:numId w:val="85"/>
              </w:numPr>
              <w:spacing w:after="0"/>
              <w:jc w:val="center"/>
              <w:rPr>
                <w:rFonts w:ascii="Times New Roman" w:hAnsi="Times New Roman"/>
                <w:bCs/>
                <w:color w:val="000000"/>
                <w:sz w:val="24"/>
                <w:szCs w:val="24"/>
              </w:rPr>
            </w:pPr>
          </w:p>
        </w:tc>
        <w:tc>
          <w:tcPr>
            <w:tcW w:w="7796" w:type="dxa"/>
          </w:tcPr>
          <w:p w14:paraId="37F2F0DB"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color w:val="000000"/>
                <w:sz w:val="23"/>
                <w:szCs w:val="23"/>
                <w:shd w:val="clear" w:color="auto" w:fill="FFFFFF"/>
              </w:rPr>
              <w:t>29-33</w:t>
            </w:r>
          </w:p>
        </w:tc>
        <w:tc>
          <w:tcPr>
            <w:tcW w:w="1100" w:type="dxa"/>
          </w:tcPr>
          <w:p w14:paraId="7E0ED6D3"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2AC9B3DB" w14:textId="4C0D991A" w:rsidR="00833AAD" w:rsidRDefault="00DB5DDA" w:rsidP="00833AAD">
      <w:pPr>
        <w:ind w:firstLine="567"/>
        <w:jc w:val="both"/>
        <w:rPr>
          <w:rFonts w:ascii="Times New Roman" w:hAnsi="Times New Roman"/>
          <w:bCs/>
          <w:color w:val="000000"/>
          <w:sz w:val="24"/>
          <w:szCs w:val="24"/>
        </w:rPr>
      </w:pPr>
      <w:r>
        <w:rPr>
          <w:rFonts w:ascii="Times New Roman" w:hAnsi="Times New Roman"/>
          <w:bCs/>
          <w:color w:val="000000"/>
          <w:sz w:val="24"/>
          <w:szCs w:val="24"/>
        </w:rPr>
        <w:t>Подтвердили освоение основного общего образования выпускники 29 ОО,</w:t>
      </w:r>
      <w:r w:rsidRPr="006038DE">
        <w:rPr>
          <w:rFonts w:ascii="Times New Roman" w:hAnsi="Times New Roman"/>
          <w:bCs/>
          <w:color w:val="000000"/>
          <w:sz w:val="24"/>
          <w:szCs w:val="24"/>
        </w:rPr>
        <w:t xml:space="preserve"> что составляет </w:t>
      </w:r>
      <w:r>
        <w:rPr>
          <w:rFonts w:ascii="Times New Roman" w:hAnsi="Times New Roman"/>
          <w:bCs/>
          <w:color w:val="000000"/>
          <w:sz w:val="24"/>
          <w:szCs w:val="24"/>
        </w:rPr>
        <w:t>85,3</w:t>
      </w:r>
      <w:r w:rsidRPr="006038DE">
        <w:rPr>
          <w:rFonts w:ascii="Times New Roman" w:hAnsi="Times New Roman"/>
          <w:bCs/>
          <w:color w:val="000000"/>
          <w:sz w:val="24"/>
          <w:szCs w:val="24"/>
        </w:rPr>
        <w:t>% от общего числа</w:t>
      </w:r>
      <w:r>
        <w:rPr>
          <w:rFonts w:ascii="Times New Roman" w:hAnsi="Times New Roman"/>
          <w:bCs/>
          <w:color w:val="000000"/>
          <w:sz w:val="24"/>
          <w:szCs w:val="24"/>
        </w:rPr>
        <w:t xml:space="preserve"> ОО.</w:t>
      </w:r>
    </w:p>
    <w:p w14:paraId="4819FFC0" w14:textId="58AC09EA" w:rsidR="00882E51" w:rsidRDefault="00833AAD" w:rsidP="00833AAD">
      <w:pPr>
        <w:ind w:firstLine="567"/>
        <w:jc w:val="center"/>
        <w:rPr>
          <w:rFonts w:ascii="Times New Roman" w:hAnsi="Times New Roman"/>
          <w:bCs/>
          <w:color w:val="000000"/>
          <w:sz w:val="24"/>
          <w:szCs w:val="24"/>
        </w:rPr>
      </w:pPr>
      <w:r>
        <w:rPr>
          <w:rFonts w:ascii="Times New Roman" w:hAnsi="Times New Roman"/>
          <w:bCs/>
          <w:color w:val="000000"/>
          <w:sz w:val="24"/>
          <w:szCs w:val="24"/>
        </w:rPr>
        <w:t>Таблица 81.  Динамика результатов ОГЭ по предмету</w:t>
      </w:r>
    </w:p>
    <w:tbl>
      <w:tblPr>
        <w:tblpPr w:leftFromText="180" w:rightFromText="180" w:horzAnchor="margin" w:tblpY="7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993"/>
        <w:gridCol w:w="1842"/>
        <w:gridCol w:w="1276"/>
        <w:gridCol w:w="1418"/>
        <w:gridCol w:w="992"/>
        <w:gridCol w:w="1134"/>
      </w:tblGrid>
      <w:tr w:rsidR="00833AAD" w:rsidRPr="00FA74AA" w14:paraId="6664E166" w14:textId="77777777" w:rsidTr="00833AAD">
        <w:tc>
          <w:tcPr>
            <w:tcW w:w="846" w:type="dxa"/>
            <w:vMerge w:val="restart"/>
          </w:tcPr>
          <w:p w14:paraId="73930C46" w14:textId="77777777" w:rsidR="00833AAD" w:rsidRPr="00882E51" w:rsidRDefault="00833AAD" w:rsidP="00833AAD">
            <w:pPr>
              <w:spacing w:after="0"/>
              <w:jc w:val="both"/>
              <w:rPr>
                <w:rFonts w:ascii="Times New Roman" w:hAnsi="Times New Roman"/>
                <w:color w:val="000000"/>
                <w:sz w:val="20"/>
                <w:szCs w:val="20"/>
              </w:rPr>
            </w:pPr>
            <w:r w:rsidRPr="00882E51">
              <w:rPr>
                <w:rFonts w:ascii="Times New Roman" w:hAnsi="Times New Roman"/>
                <w:color w:val="000000"/>
                <w:sz w:val="20"/>
                <w:szCs w:val="20"/>
              </w:rPr>
              <w:lastRenderedPageBreak/>
              <w:t>Получили отметку</w:t>
            </w:r>
          </w:p>
        </w:tc>
        <w:tc>
          <w:tcPr>
            <w:tcW w:w="2410" w:type="dxa"/>
            <w:gridSpan w:val="2"/>
          </w:tcPr>
          <w:p w14:paraId="6B4ACE8A" w14:textId="77777777" w:rsidR="00833AAD" w:rsidRPr="00882E51" w:rsidRDefault="00833AAD" w:rsidP="00833AAD">
            <w:pPr>
              <w:jc w:val="center"/>
              <w:rPr>
                <w:rFonts w:ascii="Times New Roman" w:hAnsi="Times New Roman"/>
                <w:color w:val="000000"/>
                <w:sz w:val="20"/>
                <w:szCs w:val="20"/>
              </w:rPr>
            </w:pPr>
            <w:r w:rsidRPr="00882E51">
              <w:rPr>
                <w:rFonts w:ascii="Times New Roman" w:hAnsi="Times New Roman"/>
                <w:color w:val="000000"/>
                <w:sz w:val="20"/>
                <w:szCs w:val="20"/>
              </w:rPr>
              <w:t>2021 г.</w:t>
            </w:r>
          </w:p>
        </w:tc>
        <w:tc>
          <w:tcPr>
            <w:tcW w:w="3118" w:type="dxa"/>
            <w:gridSpan w:val="2"/>
          </w:tcPr>
          <w:p w14:paraId="2FE280BD" w14:textId="77777777" w:rsidR="00833AAD" w:rsidRPr="00882E51" w:rsidRDefault="00833AAD" w:rsidP="00833AAD">
            <w:pPr>
              <w:jc w:val="center"/>
              <w:rPr>
                <w:rFonts w:ascii="Times New Roman" w:hAnsi="Times New Roman"/>
                <w:color w:val="000000"/>
                <w:sz w:val="20"/>
                <w:szCs w:val="20"/>
              </w:rPr>
            </w:pPr>
            <w:r w:rsidRPr="00882E51">
              <w:rPr>
                <w:rFonts w:ascii="Times New Roman" w:hAnsi="Times New Roman"/>
                <w:color w:val="000000"/>
                <w:sz w:val="20"/>
                <w:szCs w:val="20"/>
              </w:rPr>
              <w:t>2022 г.</w:t>
            </w:r>
          </w:p>
        </w:tc>
        <w:tc>
          <w:tcPr>
            <w:tcW w:w="2410" w:type="dxa"/>
            <w:gridSpan w:val="2"/>
          </w:tcPr>
          <w:p w14:paraId="1F71AF33" w14:textId="77777777" w:rsidR="00833AAD" w:rsidRPr="00882E51" w:rsidRDefault="00833AAD" w:rsidP="00833AAD">
            <w:pPr>
              <w:jc w:val="center"/>
              <w:rPr>
                <w:rFonts w:ascii="Times New Roman" w:hAnsi="Times New Roman"/>
                <w:color w:val="000000"/>
                <w:sz w:val="20"/>
                <w:szCs w:val="20"/>
              </w:rPr>
            </w:pPr>
            <w:r w:rsidRPr="00882E51">
              <w:rPr>
                <w:rFonts w:ascii="Times New Roman" w:hAnsi="Times New Roman"/>
                <w:color w:val="000000"/>
                <w:sz w:val="20"/>
                <w:szCs w:val="20"/>
              </w:rPr>
              <w:t>2023 г.</w:t>
            </w:r>
          </w:p>
          <w:p w14:paraId="675AF784" w14:textId="77777777" w:rsidR="00833AAD" w:rsidRPr="00882E51" w:rsidRDefault="00833AAD" w:rsidP="00833AAD">
            <w:pPr>
              <w:jc w:val="center"/>
              <w:rPr>
                <w:rFonts w:ascii="Times New Roman" w:hAnsi="Times New Roman"/>
                <w:color w:val="000000"/>
                <w:sz w:val="20"/>
                <w:szCs w:val="20"/>
              </w:rPr>
            </w:pPr>
          </w:p>
        </w:tc>
        <w:tc>
          <w:tcPr>
            <w:tcW w:w="1134" w:type="dxa"/>
          </w:tcPr>
          <w:p w14:paraId="27D66171" w14:textId="77777777" w:rsidR="00833AAD" w:rsidRPr="00882E51" w:rsidRDefault="00833AAD" w:rsidP="00833AAD">
            <w:pPr>
              <w:spacing w:after="0"/>
              <w:jc w:val="center"/>
              <w:rPr>
                <w:rFonts w:ascii="Times New Roman" w:hAnsi="Times New Roman"/>
                <w:color w:val="000000"/>
                <w:sz w:val="16"/>
                <w:szCs w:val="16"/>
              </w:rPr>
            </w:pPr>
            <w:r w:rsidRPr="00882E51">
              <w:rPr>
                <w:rFonts w:ascii="Times New Roman" w:hAnsi="Times New Roman"/>
                <w:color w:val="000000"/>
                <w:sz w:val="16"/>
                <w:szCs w:val="16"/>
              </w:rPr>
              <w:t>Областной показатель (основной период)</w:t>
            </w:r>
          </w:p>
        </w:tc>
      </w:tr>
      <w:tr w:rsidR="00833AAD" w:rsidRPr="00FA74AA" w14:paraId="619B997A" w14:textId="77777777" w:rsidTr="00833AAD">
        <w:tc>
          <w:tcPr>
            <w:tcW w:w="846" w:type="dxa"/>
            <w:vMerge/>
          </w:tcPr>
          <w:p w14:paraId="4727EC7B" w14:textId="77777777" w:rsidR="00833AAD" w:rsidRPr="00FA74AA" w:rsidRDefault="00833AAD" w:rsidP="00833AAD">
            <w:pPr>
              <w:jc w:val="both"/>
              <w:rPr>
                <w:rFonts w:ascii="Times New Roman" w:hAnsi="Times New Roman"/>
                <w:color w:val="000000"/>
                <w:sz w:val="24"/>
                <w:szCs w:val="24"/>
              </w:rPr>
            </w:pPr>
          </w:p>
        </w:tc>
        <w:tc>
          <w:tcPr>
            <w:tcW w:w="1417" w:type="dxa"/>
          </w:tcPr>
          <w:p w14:paraId="61A81023"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Количество</w:t>
            </w:r>
          </w:p>
        </w:tc>
        <w:tc>
          <w:tcPr>
            <w:tcW w:w="993" w:type="dxa"/>
          </w:tcPr>
          <w:p w14:paraId="077FE64F"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w:t>
            </w:r>
          </w:p>
        </w:tc>
        <w:tc>
          <w:tcPr>
            <w:tcW w:w="1842" w:type="dxa"/>
          </w:tcPr>
          <w:p w14:paraId="50B32523"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Количество</w:t>
            </w:r>
          </w:p>
        </w:tc>
        <w:tc>
          <w:tcPr>
            <w:tcW w:w="1276" w:type="dxa"/>
          </w:tcPr>
          <w:p w14:paraId="03A491A6"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w:t>
            </w:r>
          </w:p>
        </w:tc>
        <w:tc>
          <w:tcPr>
            <w:tcW w:w="1418" w:type="dxa"/>
          </w:tcPr>
          <w:p w14:paraId="5B74504A"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Количество</w:t>
            </w:r>
          </w:p>
        </w:tc>
        <w:tc>
          <w:tcPr>
            <w:tcW w:w="992" w:type="dxa"/>
          </w:tcPr>
          <w:p w14:paraId="18390F8F"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w:t>
            </w:r>
          </w:p>
        </w:tc>
        <w:tc>
          <w:tcPr>
            <w:tcW w:w="1134" w:type="dxa"/>
          </w:tcPr>
          <w:p w14:paraId="6016B145"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w:t>
            </w:r>
          </w:p>
        </w:tc>
      </w:tr>
      <w:tr w:rsidR="00833AAD" w:rsidRPr="00FA74AA" w14:paraId="2300E7CD" w14:textId="77777777" w:rsidTr="00833AAD">
        <w:tc>
          <w:tcPr>
            <w:tcW w:w="846" w:type="dxa"/>
          </w:tcPr>
          <w:p w14:paraId="295BCF5D" w14:textId="77777777" w:rsidR="00833AAD" w:rsidRPr="00FA74AA" w:rsidRDefault="00833AAD" w:rsidP="00833AAD">
            <w:pPr>
              <w:jc w:val="both"/>
              <w:rPr>
                <w:rFonts w:ascii="Times New Roman" w:hAnsi="Times New Roman"/>
                <w:color w:val="000000"/>
                <w:sz w:val="24"/>
                <w:szCs w:val="24"/>
              </w:rPr>
            </w:pPr>
            <w:r w:rsidRPr="00FA74AA">
              <w:rPr>
                <w:rFonts w:ascii="Times New Roman" w:hAnsi="Times New Roman"/>
                <w:color w:val="000000"/>
                <w:sz w:val="24"/>
                <w:szCs w:val="24"/>
              </w:rPr>
              <w:t>«2»</w:t>
            </w:r>
          </w:p>
        </w:tc>
        <w:tc>
          <w:tcPr>
            <w:tcW w:w="1417" w:type="dxa"/>
          </w:tcPr>
          <w:p w14:paraId="422EE7CB"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6</w:t>
            </w:r>
          </w:p>
        </w:tc>
        <w:tc>
          <w:tcPr>
            <w:tcW w:w="993" w:type="dxa"/>
          </w:tcPr>
          <w:p w14:paraId="1C7F3BC0"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0,73</w:t>
            </w:r>
          </w:p>
        </w:tc>
        <w:tc>
          <w:tcPr>
            <w:tcW w:w="1842" w:type="dxa"/>
          </w:tcPr>
          <w:p w14:paraId="582408E5"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7</w:t>
            </w:r>
          </w:p>
        </w:tc>
        <w:tc>
          <w:tcPr>
            <w:tcW w:w="1276" w:type="dxa"/>
          </w:tcPr>
          <w:p w14:paraId="7976125A"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0,</w:t>
            </w:r>
            <w:r>
              <w:rPr>
                <w:rFonts w:ascii="Times New Roman" w:hAnsi="Times New Roman"/>
                <w:color w:val="000000"/>
                <w:sz w:val="24"/>
                <w:szCs w:val="24"/>
              </w:rPr>
              <w:t>85</w:t>
            </w:r>
          </w:p>
        </w:tc>
        <w:tc>
          <w:tcPr>
            <w:tcW w:w="1418" w:type="dxa"/>
          </w:tcPr>
          <w:p w14:paraId="41AB0CBE"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6</w:t>
            </w:r>
          </w:p>
        </w:tc>
        <w:tc>
          <w:tcPr>
            <w:tcW w:w="992" w:type="dxa"/>
          </w:tcPr>
          <w:p w14:paraId="5A14AD36"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 xml:space="preserve">0,65 </w:t>
            </w:r>
          </w:p>
        </w:tc>
        <w:tc>
          <w:tcPr>
            <w:tcW w:w="1134" w:type="dxa"/>
          </w:tcPr>
          <w:p w14:paraId="6645E8CD"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2,1</w:t>
            </w:r>
          </w:p>
        </w:tc>
      </w:tr>
      <w:tr w:rsidR="00833AAD" w:rsidRPr="00FA74AA" w14:paraId="1CE88023" w14:textId="77777777" w:rsidTr="00833AAD">
        <w:tc>
          <w:tcPr>
            <w:tcW w:w="846" w:type="dxa"/>
          </w:tcPr>
          <w:p w14:paraId="74C96974" w14:textId="77777777" w:rsidR="00833AAD" w:rsidRPr="00FA74AA" w:rsidRDefault="00833AAD" w:rsidP="00833AAD">
            <w:pPr>
              <w:jc w:val="both"/>
              <w:rPr>
                <w:rFonts w:ascii="Times New Roman" w:hAnsi="Times New Roman"/>
                <w:color w:val="000000"/>
                <w:sz w:val="24"/>
                <w:szCs w:val="24"/>
              </w:rPr>
            </w:pPr>
            <w:r w:rsidRPr="00FA74AA">
              <w:rPr>
                <w:rFonts w:ascii="Times New Roman" w:hAnsi="Times New Roman"/>
                <w:color w:val="000000"/>
                <w:sz w:val="24"/>
                <w:szCs w:val="24"/>
              </w:rPr>
              <w:t>«3»</w:t>
            </w:r>
          </w:p>
        </w:tc>
        <w:tc>
          <w:tcPr>
            <w:tcW w:w="1417" w:type="dxa"/>
          </w:tcPr>
          <w:p w14:paraId="6DDF7A01"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452</w:t>
            </w:r>
          </w:p>
        </w:tc>
        <w:tc>
          <w:tcPr>
            <w:tcW w:w="993" w:type="dxa"/>
          </w:tcPr>
          <w:p w14:paraId="315863BD"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54,85</w:t>
            </w:r>
          </w:p>
        </w:tc>
        <w:tc>
          <w:tcPr>
            <w:tcW w:w="1842" w:type="dxa"/>
          </w:tcPr>
          <w:p w14:paraId="26F70861"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328</w:t>
            </w:r>
          </w:p>
        </w:tc>
        <w:tc>
          <w:tcPr>
            <w:tcW w:w="1276" w:type="dxa"/>
          </w:tcPr>
          <w:p w14:paraId="6E0925FC"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40,0</w:t>
            </w:r>
          </w:p>
        </w:tc>
        <w:tc>
          <w:tcPr>
            <w:tcW w:w="1418" w:type="dxa"/>
          </w:tcPr>
          <w:p w14:paraId="70032FF3"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389</w:t>
            </w:r>
          </w:p>
        </w:tc>
        <w:tc>
          <w:tcPr>
            <w:tcW w:w="992" w:type="dxa"/>
          </w:tcPr>
          <w:p w14:paraId="455383C6"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 xml:space="preserve">41,96 </w:t>
            </w:r>
          </w:p>
        </w:tc>
        <w:tc>
          <w:tcPr>
            <w:tcW w:w="1134" w:type="dxa"/>
          </w:tcPr>
          <w:p w14:paraId="2FF31E91"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36</w:t>
            </w:r>
          </w:p>
        </w:tc>
      </w:tr>
      <w:tr w:rsidR="00833AAD" w:rsidRPr="00FA74AA" w14:paraId="28D7B1B1" w14:textId="77777777" w:rsidTr="00833AAD">
        <w:tc>
          <w:tcPr>
            <w:tcW w:w="846" w:type="dxa"/>
          </w:tcPr>
          <w:p w14:paraId="1E8881EE" w14:textId="77777777" w:rsidR="00833AAD" w:rsidRPr="00FA74AA" w:rsidRDefault="00833AAD" w:rsidP="00833AAD">
            <w:pPr>
              <w:jc w:val="both"/>
              <w:rPr>
                <w:rFonts w:ascii="Times New Roman" w:hAnsi="Times New Roman"/>
                <w:color w:val="000000"/>
                <w:sz w:val="24"/>
                <w:szCs w:val="24"/>
              </w:rPr>
            </w:pPr>
            <w:r w:rsidRPr="00FA74AA">
              <w:rPr>
                <w:rFonts w:ascii="Times New Roman" w:hAnsi="Times New Roman"/>
                <w:color w:val="000000"/>
                <w:sz w:val="24"/>
                <w:szCs w:val="24"/>
              </w:rPr>
              <w:t>«4»</w:t>
            </w:r>
          </w:p>
        </w:tc>
        <w:tc>
          <w:tcPr>
            <w:tcW w:w="1417" w:type="dxa"/>
          </w:tcPr>
          <w:p w14:paraId="75ED3850"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251</w:t>
            </w:r>
          </w:p>
        </w:tc>
        <w:tc>
          <w:tcPr>
            <w:tcW w:w="993" w:type="dxa"/>
          </w:tcPr>
          <w:p w14:paraId="28963F63"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30,46</w:t>
            </w:r>
          </w:p>
        </w:tc>
        <w:tc>
          <w:tcPr>
            <w:tcW w:w="1842" w:type="dxa"/>
          </w:tcPr>
          <w:p w14:paraId="270A8937"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2</w:t>
            </w:r>
            <w:r>
              <w:rPr>
                <w:rFonts w:ascii="Times New Roman" w:hAnsi="Times New Roman"/>
                <w:color w:val="000000"/>
                <w:sz w:val="24"/>
                <w:szCs w:val="24"/>
              </w:rPr>
              <w:t>82</w:t>
            </w:r>
          </w:p>
        </w:tc>
        <w:tc>
          <w:tcPr>
            <w:tcW w:w="1276" w:type="dxa"/>
          </w:tcPr>
          <w:p w14:paraId="5A3ECB0F"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34,39</w:t>
            </w:r>
          </w:p>
        </w:tc>
        <w:tc>
          <w:tcPr>
            <w:tcW w:w="1418" w:type="dxa"/>
          </w:tcPr>
          <w:p w14:paraId="3600F49D"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329</w:t>
            </w:r>
          </w:p>
        </w:tc>
        <w:tc>
          <w:tcPr>
            <w:tcW w:w="992" w:type="dxa"/>
          </w:tcPr>
          <w:p w14:paraId="5DB4EFAB"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35,49</w:t>
            </w:r>
          </w:p>
        </w:tc>
        <w:tc>
          <w:tcPr>
            <w:tcW w:w="1134" w:type="dxa"/>
          </w:tcPr>
          <w:p w14:paraId="015B5BA6"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35,5</w:t>
            </w:r>
          </w:p>
        </w:tc>
      </w:tr>
      <w:tr w:rsidR="00833AAD" w:rsidRPr="00FA74AA" w14:paraId="274062FE" w14:textId="77777777" w:rsidTr="00833AAD">
        <w:tc>
          <w:tcPr>
            <w:tcW w:w="846" w:type="dxa"/>
          </w:tcPr>
          <w:p w14:paraId="75C8AA97" w14:textId="77777777" w:rsidR="00833AAD" w:rsidRPr="00FA74AA" w:rsidRDefault="00833AAD" w:rsidP="00833AAD">
            <w:pPr>
              <w:jc w:val="both"/>
              <w:rPr>
                <w:rFonts w:ascii="Times New Roman" w:hAnsi="Times New Roman"/>
                <w:color w:val="000000"/>
                <w:sz w:val="24"/>
                <w:szCs w:val="24"/>
              </w:rPr>
            </w:pPr>
            <w:r w:rsidRPr="00FA74AA">
              <w:rPr>
                <w:rFonts w:ascii="Times New Roman" w:hAnsi="Times New Roman"/>
                <w:color w:val="000000"/>
                <w:sz w:val="24"/>
                <w:szCs w:val="24"/>
              </w:rPr>
              <w:t>«5»</w:t>
            </w:r>
          </w:p>
        </w:tc>
        <w:tc>
          <w:tcPr>
            <w:tcW w:w="1417" w:type="dxa"/>
          </w:tcPr>
          <w:p w14:paraId="2E455FA6"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115</w:t>
            </w:r>
          </w:p>
        </w:tc>
        <w:tc>
          <w:tcPr>
            <w:tcW w:w="993" w:type="dxa"/>
          </w:tcPr>
          <w:p w14:paraId="36733E0B" w14:textId="77777777" w:rsidR="00833AAD" w:rsidRPr="00FA74AA" w:rsidRDefault="00833AAD" w:rsidP="00833AAD">
            <w:pPr>
              <w:jc w:val="center"/>
              <w:rPr>
                <w:rFonts w:ascii="Times New Roman" w:hAnsi="Times New Roman"/>
                <w:color w:val="000000"/>
                <w:sz w:val="24"/>
                <w:szCs w:val="24"/>
              </w:rPr>
            </w:pPr>
            <w:r w:rsidRPr="00FA74AA">
              <w:rPr>
                <w:rFonts w:ascii="Times New Roman" w:hAnsi="Times New Roman"/>
                <w:color w:val="000000"/>
                <w:sz w:val="24"/>
                <w:szCs w:val="24"/>
              </w:rPr>
              <w:t>13,96</w:t>
            </w:r>
          </w:p>
        </w:tc>
        <w:tc>
          <w:tcPr>
            <w:tcW w:w="1842" w:type="dxa"/>
          </w:tcPr>
          <w:p w14:paraId="7E20048F"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203</w:t>
            </w:r>
          </w:p>
        </w:tc>
        <w:tc>
          <w:tcPr>
            <w:tcW w:w="1276" w:type="dxa"/>
          </w:tcPr>
          <w:p w14:paraId="2D5BD69D"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24,76</w:t>
            </w:r>
          </w:p>
        </w:tc>
        <w:tc>
          <w:tcPr>
            <w:tcW w:w="1418" w:type="dxa"/>
          </w:tcPr>
          <w:p w14:paraId="374517D5"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203</w:t>
            </w:r>
          </w:p>
        </w:tc>
        <w:tc>
          <w:tcPr>
            <w:tcW w:w="992" w:type="dxa"/>
          </w:tcPr>
          <w:p w14:paraId="70B01533"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21,90</w:t>
            </w:r>
          </w:p>
        </w:tc>
        <w:tc>
          <w:tcPr>
            <w:tcW w:w="1134" w:type="dxa"/>
          </w:tcPr>
          <w:p w14:paraId="2E2A4907" w14:textId="77777777" w:rsidR="00833AAD" w:rsidRPr="00FA74AA" w:rsidRDefault="00833AAD" w:rsidP="00833AAD">
            <w:pPr>
              <w:jc w:val="center"/>
              <w:rPr>
                <w:rFonts w:ascii="Times New Roman" w:hAnsi="Times New Roman"/>
                <w:color w:val="000000"/>
                <w:sz w:val="24"/>
                <w:szCs w:val="24"/>
              </w:rPr>
            </w:pPr>
            <w:r>
              <w:rPr>
                <w:rFonts w:ascii="Times New Roman" w:hAnsi="Times New Roman"/>
                <w:color w:val="000000"/>
                <w:sz w:val="24"/>
                <w:szCs w:val="24"/>
              </w:rPr>
              <w:t>26,4</w:t>
            </w:r>
          </w:p>
        </w:tc>
      </w:tr>
    </w:tbl>
    <w:p w14:paraId="5B0540C8" w14:textId="77777777" w:rsidR="00833AAD" w:rsidRPr="00833AAD" w:rsidRDefault="00833AAD" w:rsidP="00833AAD">
      <w:pPr>
        <w:ind w:firstLine="567"/>
        <w:jc w:val="center"/>
        <w:rPr>
          <w:rFonts w:ascii="Times New Roman" w:hAnsi="Times New Roman"/>
          <w:b/>
          <w:color w:val="000000"/>
          <w:sz w:val="24"/>
          <w:szCs w:val="24"/>
          <w:highlight w:val="yellow"/>
        </w:rPr>
      </w:pPr>
    </w:p>
    <w:p w14:paraId="2073B67F" w14:textId="77777777" w:rsidR="00882E51" w:rsidRDefault="00882E51" w:rsidP="00882E51">
      <w:pPr>
        <w:rPr>
          <w:rFonts w:ascii="Times New Roman" w:hAnsi="Times New Roman"/>
          <w:bCs/>
          <w:color w:val="000000"/>
          <w:sz w:val="24"/>
          <w:szCs w:val="24"/>
        </w:rPr>
      </w:pPr>
    </w:p>
    <w:p w14:paraId="7D35F966" w14:textId="33053024" w:rsidR="00DB5DDA" w:rsidRDefault="00DB5DDA" w:rsidP="00DB5DDA">
      <w:pPr>
        <w:ind w:firstLine="567"/>
        <w:jc w:val="center"/>
        <w:rPr>
          <w:rFonts w:ascii="Times New Roman" w:hAnsi="Times New Roman"/>
          <w:bCs/>
          <w:color w:val="000000"/>
          <w:sz w:val="24"/>
          <w:szCs w:val="24"/>
        </w:rPr>
      </w:pPr>
    </w:p>
    <w:p w14:paraId="07BF0D44" w14:textId="11BE346D" w:rsidR="00DB5DDA" w:rsidRDefault="00B930DC" w:rsidP="00B930DC">
      <w:pPr>
        <w:tabs>
          <w:tab w:val="left" w:pos="5880"/>
        </w:tabs>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w:t>
      </w:r>
      <w:r w:rsidR="00DB5DDA" w:rsidRPr="007E738D">
        <w:rPr>
          <w:rFonts w:ascii="Times New Roman" w:hAnsi="Times New Roman"/>
          <w:bCs/>
          <w:color w:val="000000" w:themeColor="text1"/>
          <w:sz w:val="24"/>
          <w:szCs w:val="24"/>
        </w:rPr>
        <w:t>Количество выпускников, получивших отметку «2», уменьшилось и составило 0,65%, в 2022г. (0,85%), в 2021 г. (0,73%). Количество выпускников, получивших отметку «3», значительно увеличилось и составило 41,96</w:t>
      </w:r>
      <w:proofErr w:type="gramStart"/>
      <w:r w:rsidR="00DB5DDA" w:rsidRPr="007E738D">
        <w:rPr>
          <w:rFonts w:ascii="Times New Roman" w:hAnsi="Times New Roman"/>
          <w:bCs/>
          <w:color w:val="000000" w:themeColor="text1"/>
          <w:sz w:val="24"/>
          <w:szCs w:val="24"/>
        </w:rPr>
        <w:t xml:space="preserve">%  </w:t>
      </w:r>
      <w:r w:rsidR="00DB5DDA" w:rsidRPr="007E738D">
        <w:rPr>
          <w:color w:val="000000" w:themeColor="text1"/>
        </w:rPr>
        <w:t>%</w:t>
      </w:r>
      <w:proofErr w:type="gramEnd"/>
      <w:r w:rsidR="00DB5DDA" w:rsidRPr="007E738D">
        <w:rPr>
          <w:color w:val="000000" w:themeColor="text1"/>
        </w:rPr>
        <w:t xml:space="preserve"> о</w:t>
      </w:r>
      <w:r w:rsidR="00DB5DDA" w:rsidRPr="007E738D">
        <w:rPr>
          <w:rFonts w:ascii="Times New Roman" w:hAnsi="Times New Roman"/>
          <w:bCs/>
          <w:color w:val="000000" w:themeColor="text1"/>
          <w:sz w:val="24"/>
          <w:szCs w:val="24"/>
        </w:rPr>
        <w:t>т общего количества участников по сравнению с 2022 г. (40,0%)</w:t>
      </w:r>
      <w:r w:rsidR="00DB5DDA" w:rsidRPr="007E738D">
        <w:rPr>
          <w:color w:val="000000" w:themeColor="text1"/>
        </w:rPr>
        <w:t xml:space="preserve">, </w:t>
      </w:r>
      <w:r w:rsidR="00DB5DDA" w:rsidRPr="007E738D">
        <w:rPr>
          <w:rFonts w:ascii="Times New Roman" w:hAnsi="Times New Roman"/>
          <w:bCs/>
          <w:color w:val="000000" w:themeColor="text1"/>
          <w:sz w:val="24"/>
          <w:szCs w:val="24"/>
        </w:rPr>
        <w:t>но остается ниже показателя 2021 года (54,85%). Количество участников, получивших отметку «4», составило 35,49%, что выше показателей 2022 (34,39%) и 2021 (30,46%) годах. Отметку «5» получили 21,90%, что ниже показателя 2022 г.   (24,76%), но значительно выше, чем в 2021 г. (13,96%)</w:t>
      </w:r>
      <w:r w:rsidR="00DB5DDA">
        <w:rPr>
          <w:rFonts w:ascii="Times New Roman" w:hAnsi="Times New Roman"/>
          <w:bCs/>
          <w:color w:val="000000" w:themeColor="text1"/>
          <w:sz w:val="24"/>
          <w:szCs w:val="24"/>
        </w:rPr>
        <w:t>.</w:t>
      </w:r>
    </w:p>
    <w:p w14:paraId="476CA9EB" w14:textId="7E050E52" w:rsidR="00DB5DDA" w:rsidRDefault="00B930DC" w:rsidP="00DB5DDA">
      <w:pPr>
        <w:tabs>
          <w:tab w:val="left" w:pos="5880"/>
        </w:tabs>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833AAD">
        <w:rPr>
          <w:rFonts w:ascii="Times New Roman" w:hAnsi="Times New Roman"/>
          <w:bCs/>
          <w:color w:val="000000"/>
          <w:sz w:val="24"/>
          <w:szCs w:val="24"/>
        </w:rPr>
        <w:t xml:space="preserve"> 82</w:t>
      </w:r>
      <w:r>
        <w:rPr>
          <w:rFonts w:ascii="Times New Roman" w:hAnsi="Times New Roman"/>
          <w:bCs/>
          <w:color w:val="000000"/>
          <w:sz w:val="24"/>
          <w:szCs w:val="24"/>
        </w:rPr>
        <w:t xml:space="preserve">. </w:t>
      </w:r>
      <w:r w:rsidR="00DB5DDA">
        <w:rPr>
          <w:rFonts w:ascii="Times New Roman" w:hAnsi="Times New Roman"/>
          <w:bCs/>
          <w:color w:val="000000"/>
          <w:sz w:val="24"/>
          <w:szCs w:val="24"/>
        </w:rPr>
        <w:t>Результаты по образовательным организациям</w:t>
      </w:r>
    </w:p>
    <w:tbl>
      <w:tblPr>
        <w:tblStyle w:val="afa"/>
        <w:tblW w:w="9889" w:type="dxa"/>
        <w:tblLayout w:type="fixed"/>
        <w:tblLook w:val="04A0" w:firstRow="1" w:lastRow="0" w:firstColumn="1" w:lastColumn="0" w:noHBand="0" w:noVBand="1"/>
      </w:tblPr>
      <w:tblGrid>
        <w:gridCol w:w="562"/>
        <w:gridCol w:w="3232"/>
        <w:gridCol w:w="709"/>
        <w:gridCol w:w="567"/>
        <w:gridCol w:w="709"/>
        <w:gridCol w:w="708"/>
        <w:gridCol w:w="851"/>
        <w:gridCol w:w="567"/>
        <w:gridCol w:w="709"/>
        <w:gridCol w:w="567"/>
        <w:gridCol w:w="708"/>
      </w:tblGrid>
      <w:tr w:rsidR="00DB5DDA" w:rsidRPr="0065345D" w14:paraId="5F2F7F31" w14:textId="77777777" w:rsidTr="006B20DD">
        <w:trPr>
          <w:trHeight w:val="340"/>
        </w:trPr>
        <w:tc>
          <w:tcPr>
            <w:tcW w:w="562" w:type="dxa"/>
            <w:vMerge w:val="restart"/>
          </w:tcPr>
          <w:p w14:paraId="2EBF6966" w14:textId="77777777" w:rsidR="00DB5DDA" w:rsidRPr="0065345D" w:rsidRDefault="00DB5DDA" w:rsidP="006B20DD">
            <w:pPr>
              <w:tabs>
                <w:tab w:val="left" w:pos="5880"/>
              </w:tabs>
              <w:rPr>
                <w:rFonts w:ascii="Times New Roman" w:hAnsi="Times New Roman"/>
                <w:bCs/>
                <w:color w:val="000000"/>
                <w:sz w:val="18"/>
                <w:szCs w:val="18"/>
              </w:rPr>
            </w:pPr>
            <w:r w:rsidRPr="0065345D">
              <w:rPr>
                <w:rFonts w:ascii="Times New Roman" w:hAnsi="Times New Roman"/>
                <w:bCs/>
                <w:color w:val="000000"/>
                <w:sz w:val="18"/>
                <w:szCs w:val="18"/>
              </w:rPr>
              <w:t>№</w:t>
            </w:r>
          </w:p>
        </w:tc>
        <w:tc>
          <w:tcPr>
            <w:tcW w:w="3232" w:type="dxa"/>
            <w:vMerge w:val="restart"/>
          </w:tcPr>
          <w:p w14:paraId="003B3D68" w14:textId="77777777" w:rsidR="00DB5DDA" w:rsidRPr="0065345D" w:rsidRDefault="00DB5DDA" w:rsidP="006B20DD">
            <w:pPr>
              <w:tabs>
                <w:tab w:val="left" w:pos="5880"/>
              </w:tabs>
              <w:rPr>
                <w:rFonts w:ascii="Times New Roman" w:hAnsi="Times New Roman"/>
                <w:bCs/>
                <w:color w:val="000000"/>
                <w:sz w:val="18"/>
                <w:szCs w:val="18"/>
              </w:rPr>
            </w:pPr>
            <w:r w:rsidRPr="0065345D">
              <w:rPr>
                <w:rFonts w:ascii="Times New Roman" w:hAnsi="Times New Roman"/>
                <w:bCs/>
                <w:color w:val="000000"/>
                <w:sz w:val="18"/>
                <w:szCs w:val="18"/>
              </w:rPr>
              <w:t>Наименование ОО</w:t>
            </w:r>
          </w:p>
        </w:tc>
        <w:tc>
          <w:tcPr>
            <w:tcW w:w="709" w:type="dxa"/>
            <w:vMerge w:val="restart"/>
          </w:tcPr>
          <w:p w14:paraId="7BAF7FF7" w14:textId="77777777" w:rsidR="00DB5DDA" w:rsidRPr="0065345D" w:rsidRDefault="00DB5DDA" w:rsidP="006B20DD">
            <w:pPr>
              <w:tabs>
                <w:tab w:val="left" w:pos="5880"/>
              </w:tabs>
              <w:rPr>
                <w:rFonts w:ascii="Times New Roman" w:hAnsi="Times New Roman"/>
                <w:bCs/>
                <w:color w:val="000000"/>
                <w:sz w:val="18"/>
                <w:szCs w:val="18"/>
              </w:rPr>
            </w:pPr>
            <w:r w:rsidRPr="0065345D">
              <w:rPr>
                <w:rFonts w:ascii="Times New Roman" w:hAnsi="Times New Roman"/>
                <w:bCs/>
                <w:color w:val="000000"/>
                <w:sz w:val="18"/>
                <w:szCs w:val="18"/>
              </w:rPr>
              <w:t>Всего участников</w:t>
            </w:r>
          </w:p>
        </w:tc>
        <w:tc>
          <w:tcPr>
            <w:tcW w:w="1276" w:type="dxa"/>
            <w:gridSpan w:val="2"/>
          </w:tcPr>
          <w:p w14:paraId="16CD27FC"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«2»</w:t>
            </w:r>
          </w:p>
        </w:tc>
        <w:tc>
          <w:tcPr>
            <w:tcW w:w="1559" w:type="dxa"/>
            <w:gridSpan w:val="2"/>
          </w:tcPr>
          <w:p w14:paraId="5783BD25"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«3»</w:t>
            </w:r>
          </w:p>
        </w:tc>
        <w:tc>
          <w:tcPr>
            <w:tcW w:w="1276" w:type="dxa"/>
            <w:gridSpan w:val="2"/>
          </w:tcPr>
          <w:p w14:paraId="73FC2308"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«4»</w:t>
            </w:r>
          </w:p>
        </w:tc>
        <w:tc>
          <w:tcPr>
            <w:tcW w:w="1275" w:type="dxa"/>
            <w:gridSpan w:val="2"/>
          </w:tcPr>
          <w:p w14:paraId="2AD8EE02"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«5»</w:t>
            </w:r>
          </w:p>
        </w:tc>
      </w:tr>
      <w:tr w:rsidR="00DB5DDA" w:rsidRPr="0065345D" w14:paraId="6CED144F" w14:textId="77777777" w:rsidTr="006B20DD">
        <w:trPr>
          <w:trHeight w:val="340"/>
        </w:trPr>
        <w:tc>
          <w:tcPr>
            <w:tcW w:w="562" w:type="dxa"/>
            <w:vMerge/>
          </w:tcPr>
          <w:p w14:paraId="3C2F6B0B" w14:textId="77777777" w:rsidR="00DB5DDA" w:rsidRPr="0065345D" w:rsidRDefault="00DB5DDA" w:rsidP="006B20DD">
            <w:pPr>
              <w:tabs>
                <w:tab w:val="left" w:pos="5880"/>
              </w:tabs>
              <w:rPr>
                <w:rFonts w:ascii="Times New Roman" w:hAnsi="Times New Roman"/>
                <w:bCs/>
                <w:color w:val="000000"/>
                <w:sz w:val="18"/>
                <w:szCs w:val="18"/>
              </w:rPr>
            </w:pPr>
          </w:p>
        </w:tc>
        <w:tc>
          <w:tcPr>
            <w:tcW w:w="3232" w:type="dxa"/>
            <w:vMerge/>
          </w:tcPr>
          <w:p w14:paraId="022A6296" w14:textId="77777777" w:rsidR="00DB5DDA" w:rsidRPr="0065345D" w:rsidRDefault="00DB5DDA" w:rsidP="006B20DD">
            <w:pPr>
              <w:tabs>
                <w:tab w:val="left" w:pos="5880"/>
              </w:tabs>
              <w:rPr>
                <w:rFonts w:ascii="Times New Roman" w:hAnsi="Times New Roman"/>
                <w:bCs/>
                <w:color w:val="000000"/>
                <w:sz w:val="18"/>
                <w:szCs w:val="18"/>
              </w:rPr>
            </w:pPr>
          </w:p>
        </w:tc>
        <w:tc>
          <w:tcPr>
            <w:tcW w:w="709" w:type="dxa"/>
            <w:vMerge/>
          </w:tcPr>
          <w:p w14:paraId="2F14C2F3" w14:textId="77777777" w:rsidR="00DB5DDA" w:rsidRPr="0065345D" w:rsidRDefault="00DB5DDA" w:rsidP="006B20DD">
            <w:pPr>
              <w:tabs>
                <w:tab w:val="left" w:pos="5880"/>
              </w:tabs>
              <w:rPr>
                <w:rFonts w:ascii="Times New Roman" w:hAnsi="Times New Roman"/>
                <w:bCs/>
                <w:color w:val="000000"/>
                <w:sz w:val="18"/>
                <w:szCs w:val="18"/>
              </w:rPr>
            </w:pPr>
          </w:p>
        </w:tc>
        <w:tc>
          <w:tcPr>
            <w:tcW w:w="567" w:type="dxa"/>
          </w:tcPr>
          <w:p w14:paraId="4A87AF6F"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Чел.</w:t>
            </w:r>
          </w:p>
        </w:tc>
        <w:tc>
          <w:tcPr>
            <w:tcW w:w="709" w:type="dxa"/>
          </w:tcPr>
          <w:p w14:paraId="526206EC"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w:t>
            </w:r>
          </w:p>
        </w:tc>
        <w:tc>
          <w:tcPr>
            <w:tcW w:w="708" w:type="dxa"/>
          </w:tcPr>
          <w:p w14:paraId="15B05E29"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Чел.</w:t>
            </w:r>
          </w:p>
        </w:tc>
        <w:tc>
          <w:tcPr>
            <w:tcW w:w="851" w:type="dxa"/>
          </w:tcPr>
          <w:p w14:paraId="2A18F6E1"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w:t>
            </w:r>
          </w:p>
        </w:tc>
        <w:tc>
          <w:tcPr>
            <w:tcW w:w="567" w:type="dxa"/>
          </w:tcPr>
          <w:p w14:paraId="1AC3E11E"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Чел.</w:t>
            </w:r>
          </w:p>
        </w:tc>
        <w:tc>
          <w:tcPr>
            <w:tcW w:w="709" w:type="dxa"/>
          </w:tcPr>
          <w:p w14:paraId="67A00B65"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w:t>
            </w:r>
          </w:p>
        </w:tc>
        <w:tc>
          <w:tcPr>
            <w:tcW w:w="567" w:type="dxa"/>
          </w:tcPr>
          <w:p w14:paraId="01E2172F"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Чел.</w:t>
            </w:r>
          </w:p>
        </w:tc>
        <w:tc>
          <w:tcPr>
            <w:tcW w:w="708" w:type="dxa"/>
          </w:tcPr>
          <w:p w14:paraId="59A0125B" w14:textId="77777777" w:rsidR="00DB5DDA" w:rsidRPr="0065345D" w:rsidRDefault="00DB5DDA" w:rsidP="006B20DD">
            <w:pPr>
              <w:tabs>
                <w:tab w:val="left" w:pos="5880"/>
              </w:tabs>
              <w:jc w:val="center"/>
              <w:rPr>
                <w:rFonts w:ascii="Times New Roman" w:hAnsi="Times New Roman"/>
                <w:bCs/>
                <w:color w:val="000000"/>
                <w:sz w:val="18"/>
                <w:szCs w:val="18"/>
              </w:rPr>
            </w:pPr>
            <w:r w:rsidRPr="0065345D">
              <w:rPr>
                <w:rFonts w:ascii="Times New Roman" w:hAnsi="Times New Roman"/>
                <w:bCs/>
                <w:color w:val="000000"/>
                <w:sz w:val="18"/>
                <w:szCs w:val="18"/>
              </w:rPr>
              <w:t>%</w:t>
            </w:r>
          </w:p>
        </w:tc>
      </w:tr>
      <w:tr w:rsidR="00DB5DDA" w:rsidRPr="0065345D" w14:paraId="36C4C714" w14:textId="77777777" w:rsidTr="006B20DD">
        <w:trPr>
          <w:trHeight w:val="340"/>
        </w:trPr>
        <w:tc>
          <w:tcPr>
            <w:tcW w:w="562" w:type="dxa"/>
          </w:tcPr>
          <w:p w14:paraId="5E311714"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single" w:sz="4" w:space="0" w:color="auto"/>
              <w:left w:val="single" w:sz="4" w:space="0" w:color="auto"/>
              <w:bottom w:val="single" w:sz="4" w:space="0" w:color="auto"/>
              <w:right w:val="single" w:sz="4" w:space="0" w:color="auto"/>
            </w:tcBorders>
            <w:shd w:val="clear" w:color="auto" w:fill="auto"/>
            <w:vAlign w:val="center"/>
          </w:tcPr>
          <w:p w14:paraId="1C4F483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"СОШ № 85"</w:t>
            </w:r>
          </w:p>
        </w:tc>
        <w:tc>
          <w:tcPr>
            <w:tcW w:w="709" w:type="dxa"/>
            <w:tcBorders>
              <w:top w:val="single" w:sz="4" w:space="0" w:color="auto"/>
              <w:left w:val="nil"/>
              <w:bottom w:val="single" w:sz="4" w:space="0" w:color="auto"/>
              <w:right w:val="single" w:sz="4" w:space="0" w:color="auto"/>
            </w:tcBorders>
            <w:shd w:val="clear" w:color="auto" w:fill="auto"/>
            <w:vAlign w:val="center"/>
          </w:tcPr>
          <w:p w14:paraId="28911ED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583FC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934E7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0,71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362CA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5B110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A8182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B339E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39,72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C1336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CDEB4A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26,24</w:t>
            </w:r>
          </w:p>
        </w:tc>
      </w:tr>
      <w:tr w:rsidR="00DB5DDA" w:rsidRPr="0065345D" w14:paraId="09BCD25E" w14:textId="77777777" w:rsidTr="006B20DD">
        <w:trPr>
          <w:trHeight w:val="340"/>
        </w:trPr>
        <w:tc>
          <w:tcPr>
            <w:tcW w:w="562" w:type="dxa"/>
          </w:tcPr>
          <w:p w14:paraId="36161977"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08DBC3D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СОШ №5 г. Тайшета</w:t>
            </w:r>
          </w:p>
        </w:tc>
        <w:tc>
          <w:tcPr>
            <w:tcW w:w="709" w:type="dxa"/>
            <w:tcBorders>
              <w:top w:val="nil"/>
              <w:left w:val="nil"/>
              <w:bottom w:val="single" w:sz="4" w:space="0" w:color="auto"/>
              <w:right w:val="single" w:sz="4" w:space="0" w:color="auto"/>
            </w:tcBorders>
            <w:shd w:val="clear" w:color="auto" w:fill="auto"/>
            <w:vAlign w:val="center"/>
          </w:tcPr>
          <w:p w14:paraId="71F5189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101</w:t>
            </w:r>
          </w:p>
        </w:tc>
        <w:tc>
          <w:tcPr>
            <w:tcW w:w="567" w:type="dxa"/>
            <w:tcBorders>
              <w:top w:val="nil"/>
              <w:left w:val="single" w:sz="4" w:space="0" w:color="auto"/>
              <w:bottom w:val="single" w:sz="4" w:space="0" w:color="auto"/>
              <w:right w:val="single" w:sz="4" w:space="0" w:color="auto"/>
            </w:tcBorders>
            <w:shd w:val="clear" w:color="auto" w:fill="auto"/>
            <w:vAlign w:val="center"/>
          </w:tcPr>
          <w:p w14:paraId="62BD8B5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1C972F7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F05D90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29</w:t>
            </w:r>
          </w:p>
        </w:tc>
        <w:tc>
          <w:tcPr>
            <w:tcW w:w="851" w:type="dxa"/>
            <w:tcBorders>
              <w:top w:val="nil"/>
              <w:left w:val="single" w:sz="4" w:space="0" w:color="auto"/>
              <w:bottom w:val="single" w:sz="4" w:space="0" w:color="auto"/>
              <w:right w:val="single" w:sz="4" w:space="0" w:color="auto"/>
            </w:tcBorders>
            <w:shd w:val="clear" w:color="auto" w:fill="auto"/>
            <w:vAlign w:val="center"/>
          </w:tcPr>
          <w:p w14:paraId="4E63BCB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28,71</w:t>
            </w:r>
          </w:p>
        </w:tc>
        <w:tc>
          <w:tcPr>
            <w:tcW w:w="567" w:type="dxa"/>
            <w:tcBorders>
              <w:top w:val="nil"/>
              <w:left w:val="single" w:sz="4" w:space="0" w:color="auto"/>
              <w:bottom w:val="single" w:sz="4" w:space="0" w:color="auto"/>
              <w:right w:val="single" w:sz="4" w:space="0" w:color="auto"/>
            </w:tcBorders>
            <w:shd w:val="clear" w:color="auto" w:fill="auto"/>
            <w:vAlign w:val="center"/>
          </w:tcPr>
          <w:p w14:paraId="634C2E0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40</w:t>
            </w:r>
          </w:p>
        </w:tc>
        <w:tc>
          <w:tcPr>
            <w:tcW w:w="709" w:type="dxa"/>
            <w:tcBorders>
              <w:top w:val="nil"/>
              <w:left w:val="single" w:sz="4" w:space="0" w:color="auto"/>
              <w:bottom w:val="single" w:sz="4" w:space="0" w:color="auto"/>
              <w:right w:val="single" w:sz="4" w:space="0" w:color="auto"/>
            </w:tcBorders>
            <w:shd w:val="clear" w:color="auto" w:fill="auto"/>
            <w:vAlign w:val="center"/>
          </w:tcPr>
          <w:p w14:paraId="7C8E58B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39,60</w:t>
            </w:r>
          </w:p>
        </w:tc>
        <w:tc>
          <w:tcPr>
            <w:tcW w:w="567" w:type="dxa"/>
            <w:tcBorders>
              <w:top w:val="nil"/>
              <w:left w:val="single" w:sz="4" w:space="0" w:color="auto"/>
              <w:bottom w:val="single" w:sz="4" w:space="0" w:color="auto"/>
              <w:right w:val="single" w:sz="4" w:space="0" w:color="auto"/>
            </w:tcBorders>
            <w:shd w:val="clear" w:color="auto" w:fill="auto"/>
            <w:vAlign w:val="center"/>
          </w:tcPr>
          <w:p w14:paraId="7BEE820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32</w:t>
            </w:r>
          </w:p>
        </w:tc>
        <w:tc>
          <w:tcPr>
            <w:tcW w:w="708" w:type="dxa"/>
            <w:tcBorders>
              <w:top w:val="nil"/>
              <w:left w:val="single" w:sz="4" w:space="0" w:color="auto"/>
              <w:bottom w:val="single" w:sz="4" w:space="0" w:color="auto"/>
              <w:right w:val="single" w:sz="4" w:space="0" w:color="auto"/>
            </w:tcBorders>
            <w:shd w:val="clear" w:color="auto" w:fill="auto"/>
            <w:vAlign w:val="center"/>
          </w:tcPr>
          <w:p w14:paraId="08002CA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31,68</w:t>
            </w:r>
          </w:p>
        </w:tc>
      </w:tr>
      <w:tr w:rsidR="00DB5DDA" w:rsidRPr="0065345D" w14:paraId="3377622F" w14:textId="77777777" w:rsidTr="006B20DD">
        <w:trPr>
          <w:trHeight w:val="340"/>
        </w:trPr>
        <w:tc>
          <w:tcPr>
            <w:tcW w:w="562" w:type="dxa"/>
          </w:tcPr>
          <w:p w14:paraId="2BDF0444"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25B36D5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средняя школа №1</w:t>
            </w:r>
          </w:p>
        </w:tc>
        <w:tc>
          <w:tcPr>
            <w:tcW w:w="709" w:type="dxa"/>
            <w:tcBorders>
              <w:top w:val="nil"/>
              <w:left w:val="nil"/>
              <w:bottom w:val="single" w:sz="4" w:space="0" w:color="auto"/>
              <w:right w:val="single" w:sz="4" w:space="0" w:color="auto"/>
            </w:tcBorders>
            <w:shd w:val="clear" w:color="auto" w:fill="auto"/>
            <w:vAlign w:val="center"/>
          </w:tcPr>
          <w:p w14:paraId="6F7549E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106</w:t>
            </w:r>
          </w:p>
        </w:tc>
        <w:tc>
          <w:tcPr>
            <w:tcW w:w="567" w:type="dxa"/>
            <w:tcBorders>
              <w:top w:val="nil"/>
              <w:left w:val="single" w:sz="4" w:space="0" w:color="auto"/>
              <w:bottom w:val="single" w:sz="4" w:space="0" w:color="auto"/>
              <w:right w:val="single" w:sz="4" w:space="0" w:color="auto"/>
            </w:tcBorders>
            <w:shd w:val="clear" w:color="auto" w:fill="auto"/>
            <w:vAlign w:val="center"/>
          </w:tcPr>
          <w:p w14:paraId="01A1642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278C3DC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0,94</w:t>
            </w:r>
          </w:p>
        </w:tc>
        <w:tc>
          <w:tcPr>
            <w:tcW w:w="708" w:type="dxa"/>
            <w:tcBorders>
              <w:top w:val="nil"/>
              <w:left w:val="single" w:sz="4" w:space="0" w:color="auto"/>
              <w:bottom w:val="single" w:sz="4" w:space="0" w:color="auto"/>
              <w:right w:val="single" w:sz="4" w:space="0" w:color="auto"/>
            </w:tcBorders>
            <w:shd w:val="clear" w:color="auto" w:fill="auto"/>
            <w:vAlign w:val="center"/>
          </w:tcPr>
          <w:p w14:paraId="4A29EC2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60</w:t>
            </w:r>
          </w:p>
        </w:tc>
        <w:tc>
          <w:tcPr>
            <w:tcW w:w="851" w:type="dxa"/>
            <w:tcBorders>
              <w:top w:val="nil"/>
              <w:left w:val="single" w:sz="4" w:space="0" w:color="auto"/>
              <w:bottom w:val="single" w:sz="4" w:space="0" w:color="auto"/>
              <w:right w:val="single" w:sz="4" w:space="0" w:color="auto"/>
            </w:tcBorders>
            <w:shd w:val="clear" w:color="auto" w:fill="auto"/>
            <w:vAlign w:val="center"/>
          </w:tcPr>
          <w:p w14:paraId="4556889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56,60</w:t>
            </w:r>
          </w:p>
        </w:tc>
        <w:tc>
          <w:tcPr>
            <w:tcW w:w="567" w:type="dxa"/>
            <w:tcBorders>
              <w:top w:val="nil"/>
              <w:left w:val="single" w:sz="4" w:space="0" w:color="auto"/>
              <w:bottom w:val="single" w:sz="4" w:space="0" w:color="auto"/>
              <w:right w:val="single" w:sz="4" w:space="0" w:color="auto"/>
            </w:tcBorders>
            <w:shd w:val="clear" w:color="auto" w:fill="auto"/>
            <w:vAlign w:val="center"/>
          </w:tcPr>
          <w:p w14:paraId="23C33CA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34</w:t>
            </w:r>
          </w:p>
        </w:tc>
        <w:tc>
          <w:tcPr>
            <w:tcW w:w="709" w:type="dxa"/>
            <w:tcBorders>
              <w:top w:val="nil"/>
              <w:left w:val="single" w:sz="4" w:space="0" w:color="auto"/>
              <w:bottom w:val="single" w:sz="4" w:space="0" w:color="auto"/>
              <w:right w:val="single" w:sz="4" w:space="0" w:color="auto"/>
            </w:tcBorders>
            <w:shd w:val="clear" w:color="auto" w:fill="auto"/>
            <w:vAlign w:val="center"/>
          </w:tcPr>
          <w:p w14:paraId="13FBDD0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32,08</w:t>
            </w:r>
          </w:p>
        </w:tc>
        <w:tc>
          <w:tcPr>
            <w:tcW w:w="567" w:type="dxa"/>
            <w:tcBorders>
              <w:top w:val="nil"/>
              <w:left w:val="single" w:sz="4" w:space="0" w:color="auto"/>
              <w:bottom w:val="single" w:sz="4" w:space="0" w:color="auto"/>
              <w:right w:val="single" w:sz="4" w:space="0" w:color="auto"/>
            </w:tcBorders>
            <w:shd w:val="clear" w:color="auto" w:fill="auto"/>
            <w:vAlign w:val="center"/>
          </w:tcPr>
          <w:p w14:paraId="405ABB5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11</w:t>
            </w:r>
          </w:p>
        </w:tc>
        <w:tc>
          <w:tcPr>
            <w:tcW w:w="708" w:type="dxa"/>
            <w:tcBorders>
              <w:top w:val="nil"/>
              <w:left w:val="single" w:sz="4" w:space="0" w:color="auto"/>
              <w:bottom w:val="single" w:sz="4" w:space="0" w:color="auto"/>
              <w:right w:val="single" w:sz="4" w:space="0" w:color="auto"/>
            </w:tcBorders>
            <w:shd w:val="clear" w:color="auto" w:fill="auto"/>
            <w:vAlign w:val="center"/>
          </w:tcPr>
          <w:p w14:paraId="73D0FC9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10,38</w:t>
            </w:r>
          </w:p>
        </w:tc>
      </w:tr>
      <w:tr w:rsidR="00DB5DDA" w:rsidRPr="0065345D" w14:paraId="15D78D30" w14:textId="77777777" w:rsidTr="006B20DD">
        <w:trPr>
          <w:trHeight w:val="340"/>
        </w:trPr>
        <w:tc>
          <w:tcPr>
            <w:tcW w:w="562" w:type="dxa"/>
          </w:tcPr>
          <w:p w14:paraId="05FE6E6F"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0CDF452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СОШ № 2 г. Тайшета</w:t>
            </w:r>
          </w:p>
        </w:tc>
        <w:tc>
          <w:tcPr>
            <w:tcW w:w="709" w:type="dxa"/>
            <w:tcBorders>
              <w:top w:val="nil"/>
              <w:left w:val="nil"/>
              <w:bottom w:val="single" w:sz="4" w:space="0" w:color="auto"/>
              <w:right w:val="single" w:sz="4" w:space="0" w:color="auto"/>
            </w:tcBorders>
            <w:shd w:val="clear" w:color="auto" w:fill="auto"/>
            <w:vAlign w:val="center"/>
          </w:tcPr>
          <w:p w14:paraId="6C6BF4A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87</w:t>
            </w:r>
          </w:p>
        </w:tc>
        <w:tc>
          <w:tcPr>
            <w:tcW w:w="567" w:type="dxa"/>
            <w:tcBorders>
              <w:top w:val="nil"/>
              <w:left w:val="single" w:sz="4" w:space="0" w:color="auto"/>
              <w:bottom w:val="single" w:sz="4" w:space="0" w:color="auto"/>
              <w:right w:val="single" w:sz="4" w:space="0" w:color="auto"/>
            </w:tcBorders>
            <w:shd w:val="clear" w:color="auto" w:fill="auto"/>
            <w:vAlign w:val="center"/>
          </w:tcPr>
          <w:p w14:paraId="0495999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7A30FC8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1,15</w:t>
            </w:r>
          </w:p>
        </w:tc>
        <w:tc>
          <w:tcPr>
            <w:tcW w:w="708" w:type="dxa"/>
            <w:tcBorders>
              <w:top w:val="nil"/>
              <w:left w:val="single" w:sz="4" w:space="0" w:color="auto"/>
              <w:bottom w:val="single" w:sz="4" w:space="0" w:color="auto"/>
              <w:right w:val="single" w:sz="4" w:space="0" w:color="auto"/>
            </w:tcBorders>
            <w:shd w:val="clear" w:color="auto" w:fill="auto"/>
            <w:vAlign w:val="center"/>
          </w:tcPr>
          <w:p w14:paraId="4455CC3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30</w:t>
            </w:r>
          </w:p>
        </w:tc>
        <w:tc>
          <w:tcPr>
            <w:tcW w:w="851" w:type="dxa"/>
            <w:tcBorders>
              <w:top w:val="nil"/>
              <w:left w:val="single" w:sz="4" w:space="0" w:color="auto"/>
              <w:bottom w:val="single" w:sz="4" w:space="0" w:color="auto"/>
              <w:right w:val="single" w:sz="4" w:space="0" w:color="auto"/>
            </w:tcBorders>
            <w:shd w:val="clear" w:color="auto" w:fill="auto"/>
            <w:vAlign w:val="center"/>
          </w:tcPr>
          <w:p w14:paraId="2A886B4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34,48</w:t>
            </w:r>
          </w:p>
        </w:tc>
        <w:tc>
          <w:tcPr>
            <w:tcW w:w="567" w:type="dxa"/>
            <w:tcBorders>
              <w:top w:val="nil"/>
              <w:left w:val="single" w:sz="4" w:space="0" w:color="auto"/>
              <w:bottom w:val="single" w:sz="4" w:space="0" w:color="auto"/>
              <w:right w:val="single" w:sz="4" w:space="0" w:color="auto"/>
            </w:tcBorders>
            <w:shd w:val="clear" w:color="auto" w:fill="auto"/>
            <w:vAlign w:val="center"/>
          </w:tcPr>
          <w:p w14:paraId="4E87F14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39</w:t>
            </w:r>
          </w:p>
        </w:tc>
        <w:tc>
          <w:tcPr>
            <w:tcW w:w="709" w:type="dxa"/>
            <w:tcBorders>
              <w:top w:val="nil"/>
              <w:left w:val="single" w:sz="4" w:space="0" w:color="auto"/>
              <w:bottom w:val="single" w:sz="4" w:space="0" w:color="auto"/>
              <w:right w:val="single" w:sz="4" w:space="0" w:color="auto"/>
            </w:tcBorders>
            <w:shd w:val="clear" w:color="auto" w:fill="auto"/>
            <w:vAlign w:val="center"/>
          </w:tcPr>
          <w:p w14:paraId="503F5DD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44,83</w:t>
            </w:r>
          </w:p>
        </w:tc>
        <w:tc>
          <w:tcPr>
            <w:tcW w:w="567" w:type="dxa"/>
            <w:tcBorders>
              <w:top w:val="nil"/>
              <w:left w:val="single" w:sz="4" w:space="0" w:color="auto"/>
              <w:bottom w:val="single" w:sz="4" w:space="0" w:color="auto"/>
              <w:right w:val="single" w:sz="4" w:space="0" w:color="auto"/>
            </w:tcBorders>
            <w:shd w:val="clear" w:color="auto" w:fill="auto"/>
            <w:vAlign w:val="center"/>
          </w:tcPr>
          <w:p w14:paraId="2A0024C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17</w:t>
            </w:r>
          </w:p>
        </w:tc>
        <w:tc>
          <w:tcPr>
            <w:tcW w:w="708" w:type="dxa"/>
            <w:tcBorders>
              <w:top w:val="nil"/>
              <w:left w:val="single" w:sz="4" w:space="0" w:color="auto"/>
              <w:bottom w:val="single" w:sz="4" w:space="0" w:color="auto"/>
              <w:right w:val="single" w:sz="4" w:space="0" w:color="auto"/>
            </w:tcBorders>
            <w:shd w:val="clear" w:color="auto" w:fill="auto"/>
            <w:vAlign w:val="center"/>
          </w:tcPr>
          <w:p w14:paraId="628EA83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19,54</w:t>
            </w:r>
          </w:p>
        </w:tc>
      </w:tr>
      <w:tr w:rsidR="00DB5DDA" w:rsidRPr="0065345D" w14:paraId="2B72336B" w14:textId="77777777" w:rsidTr="006B20DD">
        <w:trPr>
          <w:trHeight w:val="340"/>
        </w:trPr>
        <w:tc>
          <w:tcPr>
            <w:tcW w:w="562" w:type="dxa"/>
          </w:tcPr>
          <w:p w14:paraId="09502A0E"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636A16B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СОШ №23 </w:t>
            </w:r>
            <w:proofErr w:type="spellStart"/>
            <w:r w:rsidRPr="00B7474B">
              <w:rPr>
                <w:rFonts w:ascii="Times New Roman" w:hAnsi="Times New Roman"/>
                <w:bCs/>
                <w:color w:val="000000"/>
              </w:rPr>
              <w:t>г.Тайшета</w:t>
            </w:r>
            <w:proofErr w:type="spellEnd"/>
          </w:p>
        </w:tc>
        <w:tc>
          <w:tcPr>
            <w:tcW w:w="709" w:type="dxa"/>
            <w:tcBorders>
              <w:top w:val="nil"/>
              <w:left w:val="nil"/>
              <w:bottom w:val="single" w:sz="4" w:space="0" w:color="auto"/>
              <w:right w:val="single" w:sz="4" w:space="0" w:color="auto"/>
            </w:tcBorders>
            <w:shd w:val="clear" w:color="auto" w:fill="auto"/>
            <w:vAlign w:val="center"/>
          </w:tcPr>
          <w:p w14:paraId="77F6CDE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38</w:t>
            </w:r>
          </w:p>
        </w:tc>
        <w:tc>
          <w:tcPr>
            <w:tcW w:w="567" w:type="dxa"/>
            <w:tcBorders>
              <w:top w:val="nil"/>
              <w:left w:val="single" w:sz="4" w:space="0" w:color="auto"/>
              <w:bottom w:val="single" w:sz="4" w:space="0" w:color="auto"/>
              <w:right w:val="single" w:sz="4" w:space="0" w:color="auto"/>
            </w:tcBorders>
            <w:shd w:val="clear" w:color="auto" w:fill="auto"/>
            <w:vAlign w:val="center"/>
          </w:tcPr>
          <w:p w14:paraId="5245620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4ACE2AA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247953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17</w:t>
            </w:r>
          </w:p>
        </w:tc>
        <w:tc>
          <w:tcPr>
            <w:tcW w:w="851" w:type="dxa"/>
            <w:tcBorders>
              <w:top w:val="nil"/>
              <w:left w:val="single" w:sz="4" w:space="0" w:color="auto"/>
              <w:bottom w:val="single" w:sz="4" w:space="0" w:color="auto"/>
              <w:right w:val="single" w:sz="4" w:space="0" w:color="auto"/>
            </w:tcBorders>
            <w:shd w:val="clear" w:color="auto" w:fill="auto"/>
            <w:vAlign w:val="center"/>
          </w:tcPr>
          <w:p w14:paraId="6F3480E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44,74</w:t>
            </w:r>
          </w:p>
        </w:tc>
        <w:tc>
          <w:tcPr>
            <w:tcW w:w="567" w:type="dxa"/>
            <w:tcBorders>
              <w:top w:val="nil"/>
              <w:left w:val="single" w:sz="4" w:space="0" w:color="auto"/>
              <w:bottom w:val="single" w:sz="4" w:space="0" w:color="auto"/>
              <w:right w:val="single" w:sz="4" w:space="0" w:color="auto"/>
            </w:tcBorders>
            <w:shd w:val="clear" w:color="auto" w:fill="auto"/>
            <w:vAlign w:val="center"/>
          </w:tcPr>
          <w:p w14:paraId="4C41E58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14</w:t>
            </w:r>
          </w:p>
        </w:tc>
        <w:tc>
          <w:tcPr>
            <w:tcW w:w="709" w:type="dxa"/>
            <w:tcBorders>
              <w:top w:val="nil"/>
              <w:left w:val="single" w:sz="4" w:space="0" w:color="auto"/>
              <w:bottom w:val="single" w:sz="4" w:space="0" w:color="auto"/>
              <w:right w:val="single" w:sz="4" w:space="0" w:color="auto"/>
            </w:tcBorders>
            <w:shd w:val="clear" w:color="auto" w:fill="auto"/>
            <w:vAlign w:val="center"/>
          </w:tcPr>
          <w:p w14:paraId="17101E9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36,84</w:t>
            </w:r>
          </w:p>
        </w:tc>
        <w:tc>
          <w:tcPr>
            <w:tcW w:w="567" w:type="dxa"/>
            <w:tcBorders>
              <w:top w:val="nil"/>
              <w:left w:val="single" w:sz="4" w:space="0" w:color="auto"/>
              <w:bottom w:val="single" w:sz="4" w:space="0" w:color="auto"/>
              <w:right w:val="single" w:sz="4" w:space="0" w:color="auto"/>
            </w:tcBorders>
            <w:shd w:val="clear" w:color="auto" w:fill="auto"/>
            <w:vAlign w:val="center"/>
          </w:tcPr>
          <w:p w14:paraId="6071CAC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w:t>
            </w:r>
          </w:p>
        </w:tc>
        <w:tc>
          <w:tcPr>
            <w:tcW w:w="708" w:type="dxa"/>
            <w:tcBorders>
              <w:top w:val="nil"/>
              <w:left w:val="single" w:sz="4" w:space="0" w:color="auto"/>
              <w:bottom w:val="single" w:sz="4" w:space="0" w:color="auto"/>
              <w:right w:val="single" w:sz="4" w:space="0" w:color="auto"/>
            </w:tcBorders>
            <w:shd w:val="clear" w:color="auto" w:fill="auto"/>
            <w:vAlign w:val="center"/>
          </w:tcPr>
          <w:p w14:paraId="087C811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18,42</w:t>
            </w:r>
          </w:p>
        </w:tc>
      </w:tr>
      <w:tr w:rsidR="00DB5DDA" w:rsidRPr="0065345D" w14:paraId="69A50398" w14:textId="77777777" w:rsidTr="006B20DD">
        <w:trPr>
          <w:trHeight w:val="340"/>
        </w:trPr>
        <w:tc>
          <w:tcPr>
            <w:tcW w:w="562" w:type="dxa"/>
          </w:tcPr>
          <w:p w14:paraId="572B4957"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32A974A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СОШ №14 г. Тайшета</w:t>
            </w:r>
          </w:p>
        </w:tc>
        <w:tc>
          <w:tcPr>
            <w:tcW w:w="709" w:type="dxa"/>
            <w:tcBorders>
              <w:top w:val="nil"/>
              <w:left w:val="nil"/>
              <w:bottom w:val="single" w:sz="4" w:space="0" w:color="auto"/>
              <w:right w:val="single" w:sz="4" w:space="0" w:color="auto"/>
            </w:tcBorders>
            <w:shd w:val="clear" w:color="auto" w:fill="auto"/>
            <w:vAlign w:val="center"/>
          </w:tcPr>
          <w:p w14:paraId="29ED3A0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44</w:t>
            </w:r>
          </w:p>
        </w:tc>
        <w:tc>
          <w:tcPr>
            <w:tcW w:w="567" w:type="dxa"/>
            <w:tcBorders>
              <w:top w:val="nil"/>
              <w:left w:val="single" w:sz="4" w:space="0" w:color="auto"/>
              <w:bottom w:val="single" w:sz="4" w:space="0" w:color="auto"/>
              <w:right w:val="single" w:sz="4" w:space="0" w:color="auto"/>
            </w:tcBorders>
            <w:shd w:val="clear" w:color="auto" w:fill="auto"/>
            <w:vAlign w:val="center"/>
          </w:tcPr>
          <w:p w14:paraId="0CD7249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34A266E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55192E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18</w:t>
            </w:r>
          </w:p>
        </w:tc>
        <w:tc>
          <w:tcPr>
            <w:tcW w:w="851" w:type="dxa"/>
            <w:tcBorders>
              <w:top w:val="nil"/>
              <w:left w:val="single" w:sz="4" w:space="0" w:color="auto"/>
              <w:bottom w:val="single" w:sz="4" w:space="0" w:color="auto"/>
              <w:right w:val="single" w:sz="4" w:space="0" w:color="auto"/>
            </w:tcBorders>
            <w:shd w:val="clear" w:color="auto" w:fill="auto"/>
            <w:vAlign w:val="center"/>
          </w:tcPr>
          <w:p w14:paraId="357DF84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40,91</w:t>
            </w:r>
          </w:p>
        </w:tc>
        <w:tc>
          <w:tcPr>
            <w:tcW w:w="567" w:type="dxa"/>
            <w:tcBorders>
              <w:top w:val="nil"/>
              <w:left w:val="single" w:sz="4" w:space="0" w:color="auto"/>
              <w:bottom w:val="single" w:sz="4" w:space="0" w:color="auto"/>
              <w:right w:val="single" w:sz="4" w:space="0" w:color="auto"/>
            </w:tcBorders>
            <w:shd w:val="clear" w:color="auto" w:fill="auto"/>
            <w:vAlign w:val="center"/>
          </w:tcPr>
          <w:p w14:paraId="3CAB348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16</w:t>
            </w:r>
          </w:p>
        </w:tc>
        <w:tc>
          <w:tcPr>
            <w:tcW w:w="709" w:type="dxa"/>
            <w:tcBorders>
              <w:top w:val="nil"/>
              <w:left w:val="single" w:sz="4" w:space="0" w:color="auto"/>
              <w:bottom w:val="single" w:sz="4" w:space="0" w:color="auto"/>
              <w:right w:val="single" w:sz="4" w:space="0" w:color="auto"/>
            </w:tcBorders>
            <w:shd w:val="clear" w:color="auto" w:fill="auto"/>
            <w:vAlign w:val="center"/>
          </w:tcPr>
          <w:p w14:paraId="0F0C073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36,36</w:t>
            </w:r>
          </w:p>
        </w:tc>
        <w:tc>
          <w:tcPr>
            <w:tcW w:w="567" w:type="dxa"/>
            <w:tcBorders>
              <w:top w:val="nil"/>
              <w:left w:val="single" w:sz="4" w:space="0" w:color="auto"/>
              <w:bottom w:val="single" w:sz="4" w:space="0" w:color="auto"/>
              <w:right w:val="single" w:sz="4" w:space="0" w:color="auto"/>
            </w:tcBorders>
            <w:shd w:val="clear" w:color="auto" w:fill="auto"/>
            <w:vAlign w:val="center"/>
          </w:tcPr>
          <w:p w14:paraId="5B7DF52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w:t>
            </w:r>
          </w:p>
        </w:tc>
        <w:tc>
          <w:tcPr>
            <w:tcW w:w="708" w:type="dxa"/>
            <w:tcBorders>
              <w:top w:val="nil"/>
              <w:left w:val="single" w:sz="4" w:space="0" w:color="auto"/>
              <w:bottom w:val="single" w:sz="4" w:space="0" w:color="auto"/>
              <w:right w:val="single" w:sz="4" w:space="0" w:color="auto"/>
            </w:tcBorders>
            <w:shd w:val="clear" w:color="auto" w:fill="auto"/>
            <w:vAlign w:val="center"/>
          </w:tcPr>
          <w:p w14:paraId="0A3335D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22,73</w:t>
            </w:r>
          </w:p>
        </w:tc>
      </w:tr>
      <w:tr w:rsidR="00DB5DDA" w:rsidRPr="0065345D" w14:paraId="1BED11F5" w14:textId="77777777" w:rsidTr="006B20DD">
        <w:trPr>
          <w:trHeight w:val="340"/>
        </w:trPr>
        <w:tc>
          <w:tcPr>
            <w:tcW w:w="562" w:type="dxa"/>
          </w:tcPr>
          <w:p w14:paraId="7A87C88A"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46254CAB" w14:textId="77777777" w:rsidR="00DB5DDA" w:rsidRPr="00B7474B" w:rsidRDefault="00DB5DDA" w:rsidP="006B20DD">
            <w:pPr>
              <w:tabs>
                <w:tab w:val="left" w:pos="5880"/>
              </w:tabs>
              <w:rPr>
                <w:rFonts w:ascii="Times New Roman" w:hAnsi="Times New Roman"/>
                <w:bCs/>
                <w:color w:val="000000"/>
                <w:sz w:val="18"/>
                <w:szCs w:val="18"/>
              </w:rPr>
            </w:pPr>
            <w:r w:rsidRPr="00B7474B">
              <w:rPr>
                <w:rFonts w:ascii="Times New Roman" w:hAnsi="Times New Roman"/>
                <w:bCs/>
                <w:color w:val="000000"/>
                <w:sz w:val="18"/>
                <w:szCs w:val="18"/>
              </w:rPr>
              <w:t xml:space="preserve">МКОУ СОШ №10 </w:t>
            </w:r>
            <w:proofErr w:type="spellStart"/>
            <w:r w:rsidRPr="00B7474B">
              <w:rPr>
                <w:rFonts w:ascii="Times New Roman" w:hAnsi="Times New Roman"/>
                <w:bCs/>
                <w:color w:val="000000"/>
                <w:sz w:val="18"/>
                <w:szCs w:val="18"/>
              </w:rPr>
              <w:t>г.Бирюсинска</w:t>
            </w:r>
            <w:proofErr w:type="spellEnd"/>
          </w:p>
        </w:tc>
        <w:tc>
          <w:tcPr>
            <w:tcW w:w="709" w:type="dxa"/>
            <w:tcBorders>
              <w:top w:val="nil"/>
              <w:left w:val="nil"/>
              <w:bottom w:val="single" w:sz="4" w:space="0" w:color="auto"/>
              <w:right w:val="single" w:sz="4" w:space="0" w:color="auto"/>
            </w:tcBorders>
            <w:shd w:val="clear" w:color="auto" w:fill="auto"/>
            <w:vAlign w:val="center"/>
          </w:tcPr>
          <w:p w14:paraId="1FFB23C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77</w:t>
            </w:r>
          </w:p>
        </w:tc>
        <w:tc>
          <w:tcPr>
            <w:tcW w:w="567" w:type="dxa"/>
            <w:tcBorders>
              <w:top w:val="nil"/>
              <w:left w:val="single" w:sz="4" w:space="0" w:color="auto"/>
              <w:bottom w:val="single" w:sz="4" w:space="0" w:color="auto"/>
              <w:right w:val="single" w:sz="4" w:space="0" w:color="auto"/>
            </w:tcBorders>
            <w:shd w:val="clear" w:color="auto" w:fill="auto"/>
            <w:vAlign w:val="center"/>
          </w:tcPr>
          <w:p w14:paraId="0097383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445584E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1FD87EB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32</w:t>
            </w:r>
          </w:p>
        </w:tc>
        <w:tc>
          <w:tcPr>
            <w:tcW w:w="851" w:type="dxa"/>
            <w:tcBorders>
              <w:top w:val="nil"/>
              <w:left w:val="single" w:sz="4" w:space="0" w:color="auto"/>
              <w:bottom w:val="single" w:sz="4" w:space="0" w:color="auto"/>
              <w:right w:val="single" w:sz="4" w:space="0" w:color="auto"/>
            </w:tcBorders>
            <w:shd w:val="clear" w:color="auto" w:fill="auto"/>
            <w:vAlign w:val="center"/>
          </w:tcPr>
          <w:p w14:paraId="4F820DE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41,56</w:t>
            </w:r>
          </w:p>
        </w:tc>
        <w:tc>
          <w:tcPr>
            <w:tcW w:w="567" w:type="dxa"/>
            <w:tcBorders>
              <w:top w:val="nil"/>
              <w:left w:val="single" w:sz="4" w:space="0" w:color="auto"/>
              <w:bottom w:val="single" w:sz="4" w:space="0" w:color="auto"/>
              <w:right w:val="single" w:sz="4" w:space="0" w:color="auto"/>
            </w:tcBorders>
            <w:shd w:val="clear" w:color="auto" w:fill="auto"/>
            <w:vAlign w:val="center"/>
          </w:tcPr>
          <w:p w14:paraId="4B5BD4B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20</w:t>
            </w:r>
          </w:p>
        </w:tc>
        <w:tc>
          <w:tcPr>
            <w:tcW w:w="709" w:type="dxa"/>
            <w:tcBorders>
              <w:top w:val="nil"/>
              <w:left w:val="single" w:sz="4" w:space="0" w:color="auto"/>
              <w:bottom w:val="single" w:sz="4" w:space="0" w:color="auto"/>
              <w:right w:val="single" w:sz="4" w:space="0" w:color="auto"/>
            </w:tcBorders>
            <w:shd w:val="clear" w:color="auto" w:fill="auto"/>
            <w:vAlign w:val="center"/>
          </w:tcPr>
          <w:p w14:paraId="1CFD72F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25,97</w:t>
            </w:r>
          </w:p>
        </w:tc>
        <w:tc>
          <w:tcPr>
            <w:tcW w:w="567" w:type="dxa"/>
            <w:tcBorders>
              <w:top w:val="nil"/>
              <w:left w:val="single" w:sz="4" w:space="0" w:color="auto"/>
              <w:bottom w:val="single" w:sz="4" w:space="0" w:color="auto"/>
              <w:right w:val="single" w:sz="4" w:space="0" w:color="auto"/>
            </w:tcBorders>
            <w:shd w:val="clear" w:color="auto" w:fill="auto"/>
            <w:vAlign w:val="center"/>
          </w:tcPr>
          <w:p w14:paraId="42301D7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25</w:t>
            </w:r>
          </w:p>
        </w:tc>
        <w:tc>
          <w:tcPr>
            <w:tcW w:w="708" w:type="dxa"/>
            <w:tcBorders>
              <w:top w:val="nil"/>
              <w:left w:val="single" w:sz="4" w:space="0" w:color="auto"/>
              <w:bottom w:val="single" w:sz="4" w:space="0" w:color="auto"/>
              <w:right w:val="single" w:sz="4" w:space="0" w:color="auto"/>
            </w:tcBorders>
            <w:shd w:val="clear" w:color="auto" w:fill="auto"/>
            <w:vAlign w:val="center"/>
          </w:tcPr>
          <w:p w14:paraId="4AE7066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32,47</w:t>
            </w:r>
          </w:p>
        </w:tc>
      </w:tr>
      <w:tr w:rsidR="00DB5DDA" w:rsidRPr="0065345D" w14:paraId="6B4C4525" w14:textId="77777777" w:rsidTr="006B20DD">
        <w:trPr>
          <w:trHeight w:val="340"/>
        </w:trPr>
        <w:tc>
          <w:tcPr>
            <w:tcW w:w="562" w:type="dxa"/>
          </w:tcPr>
          <w:p w14:paraId="70D69F7F"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74B1AD84" w14:textId="77777777" w:rsidR="00DB5DDA" w:rsidRPr="00B7474B" w:rsidRDefault="00DB5DDA" w:rsidP="006B20DD">
            <w:pPr>
              <w:tabs>
                <w:tab w:val="left" w:pos="5880"/>
              </w:tabs>
              <w:rPr>
                <w:rFonts w:ascii="Times New Roman" w:hAnsi="Times New Roman"/>
                <w:bCs/>
                <w:color w:val="000000"/>
                <w:sz w:val="18"/>
                <w:szCs w:val="18"/>
              </w:rPr>
            </w:pPr>
            <w:r w:rsidRPr="00B7474B">
              <w:rPr>
                <w:rFonts w:ascii="Times New Roman" w:hAnsi="Times New Roman"/>
                <w:bCs/>
                <w:color w:val="000000"/>
                <w:sz w:val="18"/>
                <w:szCs w:val="18"/>
              </w:rPr>
              <w:t xml:space="preserve">МКОУ СОШ №16 </w:t>
            </w:r>
            <w:proofErr w:type="spellStart"/>
            <w:r w:rsidRPr="00B7474B">
              <w:rPr>
                <w:rFonts w:ascii="Times New Roman" w:hAnsi="Times New Roman"/>
                <w:bCs/>
                <w:color w:val="000000"/>
                <w:sz w:val="18"/>
                <w:szCs w:val="18"/>
              </w:rPr>
              <w:t>г.Бирюсинска</w:t>
            </w:r>
            <w:proofErr w:type="spellEnd"/>
          </w:p>
        </w:tc>
        <w:tc>
          <w:tcPr>
            <w:tcW w:w="709" w:type="dxa"/>
            <w:tcBorders>
              <w:top w:val="nil"/>
              <w:left w:val="nil"/>
              <w:bottom w:val="single" w:sz="4" w:space="0" w:color="auto"/>
              <w:right w:val="single" w:sz="4" w:space="0" w:color="auto"/>
            </w:tcBorders>
            <w:shd w:val="clear" w:color="auto" w:fill="auto"/>
            <w:vAlign w:val="center"/>
          </w:tcPr>
          <w:p w14:paraId="5F5A8DD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37</w:t>
            </w:r>
          </w:p>
        </w:tc>
        <w:tc>
          <w:tcPr>
            <w:tcW w:w="567" w:type="dxa"/>
            <w:tcBorders>
              <w:top w:val="nil"/>
              <w:left w:val="single" w:sz="4" w:space="0" w:color="auto"/>
              <w:bottom w:val="single" w:sz="4" w:space="0" w:color="auto"/>
              <w:right w:val="single" w:sz="4" w:space="0" w:color="auto"/>
            </w:tcBorders>
            <w:shd w:val="clear" w:color="auto" w:fill="auto"/>
            <w:vAlign w:val="center"/>
          </w:tcPr>
          <w:p w14:paraId="2FFFAEA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7EDBC55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02F36F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13</w:t>
            </w:r>
          </w:p>
        </w:tc>
        <w:tc>
          <w:tcPr>
            <w:tcW w:w="851" w:type="dxa"/>
            <w:tcBorders>
              <w:top w:val="nil"/>
              <w:left w:val="single" w:sz="4" w:space="0" w:color="auto"/>
              <w:bottom w:val="single" w:sz="4" w:space="0" w:color="auto"/>
              <w:right w:val="single" w:sz="4" w:space="0" w:color="auto"/>
            </w:tcBorders>
            <w:shd w:val="clear" w:color="auto" w:fill="auto"/>
            <w:vAlign w:val="center"/>
          </w:tcPr>
          <w:p w14:paraId="3E5C3B6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35,14</w:t>
            </w:r>
          </w:p>
        </w:tc>
        <w:tc>
          <w:tcPr>
            <w:tcW w:w="567" w:type="dxa"/>
            <w:tcBorders>
              <w:top w:val="nil"/>
              <w:left w:val="single" w:sz="4" w:space="0" w:color="auto"/>
              <w:bottom w:val="single" w:sz="4" w:space="0" w:color="auto"/>
              <w:right w:val="single" w:sz="4" w:space="0" w:color="auto"/>
            </w:tcBorders>
            <w:shd w:val="clear" w:color="auto" w:fill="auto"/>
            <w:vAlign w:val="center"/>
          </w:tcPr>
          <w:p w14:paraId="7360D06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18</w:t>
            </w:r>
          </w:p>
        </w:tc>
        <w:tc>
          <w:tcPr>
            <w:tcW w:w="709" w:type="dxa"/>
            <w:tcBorders>
              <w:top w:val="nil"/>
              <w:left w:val="single" w:sz="4" w:space="0" w:color="auto"/>
              <w:bottom w:val="single" w:sz="4" w:space="0" w:color="auto"/>
              <w:right w:val="single" w:sz="4" w:space="0" w:color="auto"/>
            </w:tcBorders>
            <w:shd w:val="clear" w:color="auto" w:fill="auto"/>
            <w:vAlign w:val="center"/>
          </w:tcPr>
          <w:p w14:paraId="64284A1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48,65</w:t>
            </w:r>
          </w:p>
        </w:tc>
        <w:tc>
          <w:tcPr>
            <w:tcW w:w="567" w:type="dxa"/>
            <w:tcBorders>
              <w:top w:val="nil"/>
              <w:left w:val="single" w:sz="4" w:space="0" w:color="auto"/>
              <w:bottom w:val="single" w:sz="4" w:space="0" w:color="auto"/>
              <w:right w:val="single" w:sz="4" w:space="0" w:color="auto"/>
            </w:tcBorders>
            <w:shd w:val="clear" w:color="auto" w:fill="auto"/>
            <w:vAlign w:val="center"/>
          </w:tcPr>
          <w:p w14:paraId="78AF87F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w:t>
            </w:r>
          </w:p>
        </w:tc>
        <w:tc>
          <w:tcPr>
            <w:tcW w:w="708" w:type="dxa"/>
            <w:tcBorders>
              <w:top w:val="nil"/>
              <w:left w:val="single" w:sz="4" w:space="0" w:color="auto"/>
              <w:bottom w:val="single" w:sz="4" w:space="0" w:color="auto"/>
              <w:right w:val="single" w:sz="4" w:space="0" w:color="auto"/>
            </w:tcBorders>
            <w:shd w:val="clear" w:color="auto" w:fill="auto"/>
            <w:vAlign w:val="center"/>
          </w:tcPr>
          <w:p w14:paraId="00FFAAE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16,22</w:t>
            </w:r>
          </w:p>
        </w:tc>
      </w:tr>
      <w:tr w:rsidR="00DB5DDA" w:rsidRPr="0065345D" w14:paraId="3F4D8A1C" w14:textId="77777777" w:rsidTr="006B20DD">
        <w:trPr>
          <w:trHeight w:val="340"/>
        </w:trPr>
        <w:tc>
          <w:tcPr>
            <w:tcW w:w="562" w:type="dxa"/>
          </w:tcPr>
          <w:p w14:paraId="6805857D"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36DF0B1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СОШ № 17 </w:t>
            </w:r>
            <w:proofErr w:type="spellStart"/>
            <w:r w:rsidRPr="00B7474B">
              <w:rPr>
                <w:rFonts w:ascii="Times New Roman" w:hAnsi="Times New Roman"/>
                <w:bCs/>
                <w:color w:val="000000"/>
              </w:rPr>
              <w:t>р.п</w:t>
            </w:r>
            <w:proofErr w:type="spellEnd"/>
            <w:r w:rsidRPr="00B7474B">
              <w:rPr>
                <w:rFonts w:ascii="Times New Roman" w:hAnsi="Times New Roman"/>
                <w:bCs/>
                <w:color w:val="000000"/>
              </w:rPr>
              <w:t>. Юрты</w:t>
            </w:r>
          </w:p>
        </w:tc>
        <w:tc>
          <w:tcPr>
            <w:tcW w:w="709" w:type="dxa"/>
            <w:tcBorders>
              <w:top w:val="nil"/>
              <w:left w:val="nil"/>
              <w:bottom w:val="single" w:sz="4" w:space="0" w:color="auto"/>
              <w:right w:val="single" w:sz="4" w:space="0" w:color="auto"/>
            </w:tcBorders>
            <w:shd w:val="clear" w:color="auto" w:fill="auto"/>
            <w:vAlign w:val="center"/>
          </w:tcPr>
          <w:p w14:paraId="25BA374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24</w:t>
            </w:r>
          </w:p>
        </w:tc>
        <w:tc>
          <w:tcPr>
            <w:tcW w:w="567" w:type="dxa"/>
            <w:tcBorders>
              <w:top w:val="nil"/>
              <w:left w:val="single" w:sz="4" w:space="0" w:color="auto"/>
              <w:bottom w:val="single" w:sz="4" w:space="0" w:color="auto"/>
              <w:right w:val="single" w:sz="4" w:space="0" w:color="auto"/>
            </w:tcBorders>
            <w:shd w:val="clear" w:color="auto" w:fill="auto"/>
            <w:vAlign w:val="center"/>
          </w:tcPr>
          <w:p w14:paraId="73E8175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29D3DE9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00FF27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13</w:t>
            </w:r>
          </w:p>
        </w:tc>
        <w:tc>
          <w:tcPr>
            <w:tcW w:w="851" w:type="dxa"/>
            <w:tcBorders>
              <w:top w:val="nil"/>
              <w:left w:val="single" w:sz="4" w:space="0" w:color="auto"/>
              <w:bottom w:val="single" w:sz="4" w:space="0" w:color="auto"/>
              <w:right w:val="single" w:sz="4" w:space="0" w:color="auto"/>
            </w:tcBorders>
            <w:shd w:val="clear" w:color="auto" w:fill="auto"/>
            <w:vAlign w:val="center"/>
          </w:tcPr>
          <w:p w14:paraId="3ED6B43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54,17</w:t>
            </w:r>
          </w:p>
        </w:tc>
        <w:tc>
          <w:tcPr>
            <w:tcW w:w="567" w:type="dxa"/>
            <w:tcBorders>
              <w:top w:val="nil"/>
              <w:left w:val="single" w:sz="4" w:space="0" w:color="auto"/>
              <w:bottom w:val="single" w:sz="4" w:space="0" w:color="auto"/>
              <w:right w:val="single" w:sz="4" w:space="0" w:color="auto"/>
            </w:tcBorders>
            <w:shd w:val="clear" w:color="auto" w:fill="auto"/>
            <w:vAlign w:val="center"/>
          </w:tcPr>
          <w:p w14:paraId="4DCCD07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w:t>
            </w:r>
          </w:p>
        </w:tc>
        <w:tc>
          <w:tcPr>
            <w:tcW w:w="709" w:type="dxa"/>
            <w:tcBorders>
              <w:top w:val="nil"/>
              <w:left w:val="single" w:sz="4" w:space="0" w:color="auto"/>
              <w:bottom w:val="single" w:sz="4" w:space="0" w:color="auto"/>
              <w:right w:val="single" w:sz="4" w:space="0" w:color="auto"/>
            </w:tcBorders>
            <w:shd w:val="clear" w:color="auto" w:fill="auto"/>
            <w:vAlign w:val="center"/>
          </w:tcPr>
          <w:p w14:paraId="456726D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20,83</w:t>
            </w:r>
          </w:p>
        </w:tc>
        <w:tc>
          <w:tcPr>
            <w:tcW w:w="567" w:type="dxa"/>
            <w:tcBorders>
              <w:top w:val="nil"/>
              <w:left w:val="single" w:sz="4" w:space="0" w:color="auto"/>
              <w:bottom w:val="single" w:sz="4" w:space="0" w:color="auto"/>
              <w:right w:val="single" w:sz="4" w:space="0" w:color="auto"/>
            </w:tcBorders>
            <w:shd w:val="clear" w:color="auto" w:fill="auto"/>
            <w:vAlign w:val="center"/>
          </w:tcPr>
          <w:p w14:paraId="2149373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w:t>
            </w:r>
          </w:p>
        </w:tc>
        <w:tc>
          <w:tcPr>
            <w:tcW w:w="708" w:type="dxa"/>
            <w:tcBorders>
              <w:top w:val="nil"/>
              <w:left w:val="single" w:sz="4" w:space="0" w:color="auto"/>
              <w:bottom w:val="single" w:sz="4" w:space="0" w:color="auto"/>
              <w:right w:val="single" w:sz="4" w:space="0" w:color="auto"/>
            </w:tcBorders>
            <w:shd w:val="clear" w:color="auto" w:fill="auto"/>
            <w:vAlign w:val="center"/>
          </w:tcPr>
          <w:p w14:paraId="10D7BBD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25,00</w:t>
            </w:r>
          </w:p>
        </w:tc>
      </w:tr>
      <w:tr w:rsidR="00DB5DDA" w:rsidRPr="0065345D" w14:paraId="3808CBE1" w14:textId="77777777" w:rsidTr="006B20DD">
        <w:trPr>
          <w:trHeight w:val="340"/>
        </w:trPr>
        <w:tc>
          <w:tcPr>
            <w:tcW w:w="562" w:type="dxa"/>
          </w:tcPr>
          <w:p w14:paraId="1CB822B3"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5F17EE4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СОШ № 24 </w:t>
            </w:r>
            <w:proofErr w:type="spellStart"/>
            <w:r w:rsidRPr="00B7474B">
              <w:rPr>
                <w:rFonts w:ascii="Times New Roman" w:hAnsi="Times New Roman"/>
                <w:bCs/>
                <w:color w:val="000000"/>
              </w:rPr>
              <w:t>р.п.Юрты</w:t>
            </w:r>
            <w:proofErr w:type="spellEnd"/>
          </w:p>
        </w:tc>
        <w:tc>
          <w:tcPr>
            <w:tcW w:w="709" w:type="dxa"/>
            <w:tcBorders>
              <w:top w:val="nil"/>
              <w:left w:val="nil"/>
              <w:bottom w:val="single" w:sz="4" w:space="0" w:color="auto"/>
              <w:right w:val="single" w:sz="4" w:space="0" w:color="auto"/>
            </w:tcBorders>
            <w:shd w:val="clear" w:color="auto" w:fill="auto"/>
            <w:vAlign w:val="center"/>
          </w:tcPr>
          <w:p w14:paraId="341D6EB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27</w:t>
            </w:r>
          </w:p>
        </w:tc>
        <w:tc>
          <w:tcPr>
            <w:tcW w:w="567" w:type="dxa"/>
            <w:tcBorders>
              <w:top w:val="nil"/>
              <w:left w:val="single" w:sz="4" w:space="0" w:color="auto"/>
              <w:bottom w:val="single" w:sz="4" w:space="0" w:color="auto"/>
              <w:right w:val="single" w:sz="4" w:space="0" w:color="auto"/>
            </w:tcBorders>
            <w:shd w:val="clear" w:color="auto" w:fill="auto"/>
            <w:vAlign w:val="center"/>
          </w:tcPr>
          <w:p w14:paraId="682E2B0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4E360B6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A614AE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8</w:t>
            </w:r>
          </w:p>
        </w:tc>
        <w:tc>
          <w:tcPr>
            <w:tcW w:w="851" w:type="dxa"/>
            <w:tcBorders>
              <w:top w:val="nil"/>
              <w:left w:val="single" w:sz="4" w:space="0" w:color="auto"/>
              <w:bottom w:val="single" w:sz="4" w:space="0" w:color="auto"/>
              <w:right w:val="single" w:sz="4" w:space="0" w:color="auto"/>
            </w:tcBorders>
            <w:shd w:val="clear" w:color="auto" w:fill="auto"/>
            <w:vAlign w:val="center"/>
          </w:tcPr>
          <w:p w14:paraId="51839F3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29,63</w:t>
            </w:r>
          </w:p>
        </w:tc>
        <w:tc>
          <w:tcPr>
            <w:tcW w:w="567" w:type="dxa"/>
            <w:tcBorders>
              <w:top w:val="nil"/>
              <w:left w:val="single" w:sz="4" w:space="0" w:color="auto"/>
              <w:bottom w:val="single" w:sz="4" w:space="0" w:color="auto"/>
              <w:right w:val="single" w:sz="4" w:space="0" w:color="auto"/>
            </w:tcBorders>
            <w:shd w:val="clear" w:color="auto" w:fill="auto"/>
            <w:vAlign w:val="center"/>
          </w:tcPr>
          <w:p w14:paraId="417FE14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9</w:t>
            </w:r>
          </w:p>
        </w:tc>
        <w:tc>
          <w:tcPr>
            <w:tcW w:w="709" w:type="dxa"/>
            <w:tcBorders>
              <w:top w:val="nil"/>
              <w:left w:val="single" w:sz="4" w:space="0" w:color="auto"/>
              <w:bottom w:val="single" w:sz="4" w:space="0" w:color="auto"/>
              <w:right w:val="single" w:sz="4" w:space="0" w:color="auto"/>
            </w:tcBorders>
            <w:shd w:val="clear" w:color="auto" w:fill="auto"/>
            <w:vAlign w:val="center"/>
          </w:tcPr>
          <w:p w14:paraId="61F1B0D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1019F85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w:t>
            </w:r>
          </w:p>
        </w:tc>
        <w:tc>
          <w:tcPr>
            <w:tcW w:w="708" w:type="dxa"/>
            <w:tcBorders>
              <w:top w:val="nil"/>
              <w:left w:val="single" w:sz="4" w:space="0" w:color="auto"/>
              <w:bottom w:val="single" w:sz="4" w:space="0" w:color="auto"/>
              <w:right w:val="single" w:sz="4" w:space="0" w:color="auto"/>
            </w:tcBorders>
            <w:shd w:val="clear" w:color="auto" w:fill="auto"/>
            <w:vAlign w:val="center"/>
          </w:tcPr>
          <w:p w14:paraId="4F59832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37,04</w:t>
            </w:r>
          </w:p>
        </w:tc>
      </w:tr>
      <w:tr w:rsidR="00DB5DDA" w:rsidRPr="0065345D" w14:paraId="0E4A3CF5" w14:textId="77777777" w:rsidTr="006B20DD">
        <w:trPr>
          <w:trHeight w:val="340"/>
        </w:trPr>
        <w:tc>
          <w:tcPr>
            <w:tcW w:w="562" w:type="dxa"/>
          </w:tcPr>
          <w:p w14:paraId="44823B5F"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532C940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Новобирюсинская</w:t>
            </w:r>
            <w:proofErr w:type="spellEnd"/>
            <w:r w:rsidRPr="00B7474B">
              <w:rPr>
                <w:rFonts w:ascii="Times New Roman" w:hAnsi="Times New Roman"/>
                <w:bCs/>
                <w:color w:val="000000"/>
              </w:rPr>
              <w:t xml:space="preserve"> СОШ  </w:t>
            </w:r>
          </w:p>
        </w:tc>
        <w:tc>
          <w:tcPr>
            <w:tcW w:w="709" w:type="dxa"/>
            <w:tcBorders>
              <w:top w:val="nil"/>
              <w:left w:val="nil"/>
              <w:bottom w:val="single" w:sz="4" w:space="0" w:color="auto"/>
              <w:right w:val="single" w:sz="4" w:space="0" w:color="auto"/>
            </w:tcBorders>
            <w:shd w:val="clear" w:color="auto" w:fill="auto"/>
            <w:vAlign w:val="center"/>
          </w:tcPr>
          <w:p w14:paraId="7038060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w:t>
            </w:r>
          </w:p>
        </w:tc>
        <w:tc>
          <w:tcPr>
            <w:tcW w:w="567" w:type="dxa"/>
            <w:tcBorders>
              <w:top w:val="nil"/>
              <w:left w:val="single" w:sz="4" w:space="0" w:color="auto"/>
              <w:bottom w:val="single" w:sz="4" w:space="0" w:color="auto"/>
              <w:right w:val="single" w:sz="4" w:space="0" w:color="auto"/>
            </w:tcBorders>
            <w:shd w:val="clear" w:color="auto" w:fill="auto"/>
            <w:vAlign w:val="center"/>
          </w:tcPr>
          <w:p w14:paraId="304BC51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65D58E2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CBC275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16</w:t>
            </w:r>
          </w:p>
        </w:tc>
        <w:tc>
          <w:tcPr>
            <w:tcW w:w="851" w:type="dxa"/>
            <w:tcBorders>
              <w:top w:val="nil"/>
              <w:left w:val="single" w:sz="4" w:space="0" w:color="auto"/>
              <w:bottom w:val="single" w:sz="4" w:space="0" w:color="auto"/>
              <w:right w:val="single" w:sz="4" w:space="0" w:color="auto"/>
            </w:tcBorders>
            <w:shd w:val="clear" w:color="auto" w:fill="auto"/>
            <w:vAlign w:val="center"/>
          </w:tcPr>
          <w:p w14:paraId="693F24E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48,48</w:t>
            </w:r>
          </w:p>
        </w:tc>
        <w:tc>
          <w:tcPr>
            <w:tcW w:w="567" w:type="dxa"/>
            <w:tcBorders>
              <w:top w:val="nil"/>
              <w:left w:val="single" w:sz="4" w:space="0" w:color="auto"/>
              <w:bottom w:val="single" w:sz="4" w:space="0" w:color="auto"/>
              <w:right w:val="single" w:sz="4" w:space="0" w:color="auto"/>
            </w:tcBorders>
            <w:shd w:val="clear" w:color="auto" w:fill="auto"/>
            <w:vAlign w:val="center"/>
          </w:tcPr>
          <w:p w14:paraId="36769C8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11</w:t>
            </w:r>
          </w:p>
        </w:tc>
        <w:tc>
          <w:tcPr>
            <w:tcW w:w="709" w:type="dxa"/>
            <w:tcBorders>
              <w:top w:val="nil"/>
              <w:left w:val="single" w:sz="4" w:space="0" w:color="auto"/>
              <w:bottom w:val="single" w:sz="4" w:space="0" w:color="auto"/>
              <w:right w:val="single" w:sz="4" w:space="0" w:color="auto"/>
            </w:tcBorders>
            <w:shd w:val="clear" w:color="auto" w:fill="auto"/>
            <w:vAlign w:val="center"/>
          </w:tcPr>
          <w:p w14:paraId="7F5F201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7F5EC54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w:t>
            </w:r>
          </w:p>
        </w:tc>
        <w:tc>
          <w:tcPr>
            <w:tcW w:w="708" w:type="dxa"/>
            <w:tcBorders>
              <w:top w:val="nil"/>
              <w:left w:val="single" w:sz="4" w:space="0" w:color="auto"/>
              <w:bottom w:val="single" w:sz="4" w:space="0" w:color="auto"/>
              <w:right w:val="single" w:sz="4" w:space="0" w:color="auto"/>
            </w:tcBorders>
            <w:shd w:val="clear" w:color="auto" w:fill="auto"/>
            <w:vAlign w:val="center"/>
          </w:tcPr>
          <w:p w14:paraId="71C42EF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18,18</w:t>
            </w:r>
          </w:p>
        </w:tc>
      </w:tr>
      <w:tr w:rsidR="00DB5DDA" w:rsidRPr="0065345D" w14:paraId="7B0AA5AB" w14:textId="77777777" w:rsidTr="006B20DD">
        <w:trPr>
          <w:trHeight w:val="340"/>
        </w:trPr>
        <w:tc>
          <w:tcPr>
            <w:tcW w:w="562" w:type="dxa"/>
          </w:tcPr>
          <w:p w14:paraId="51112F49"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1B4FEAC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Шиткинская</w:t>
            </w:r>
            <w:proofErr w:type="spellEnd"/>
            <w:r w:rsidRPr="00B7474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63EE6CF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24</w:t>
            </w:r>
          </w:p>
        </w:tc>
        <w:tc>
          <w:tcPr>
            <w:tcW w:w="567" w:type="dxa"/>
            <w:tcBorders>
              <w:top w:val="nil"/>
              <w:left w:val="single" w:sz="4" w:space="0" w:color="auto"/>
              <w:bottom w:val="single" w:sz="4" w:space="0" w:color="auto"/>
              <w:right w:val="single" w:sz="4" w:space="0" w:color="auto"/>
            </w:tcBorders>
            <w:shd w:val="clear" w:color="auto" w:fill="auto"/>
            <w:vAlign w:val="center"/>
          </w:tcPr>
          <w:p w14:paraId="4CD6508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54DC82B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4,17</w:t>
            </w:r>
          </w:p>
        </w:tc>
        <w:tc>
          <w:tcPr>
            <w:tcW w:w="708" w:type="dxa"/>
            <w:tcBorders>
              <w:top w:val="nil"/>
              <w:left w:val="single" w:sz="4" w:space="0" w:color="auto"/>
              <w:bottom w:val="single" w:sz="4" w:space="0" w:color="auto"/>
              <w:right w:val="single" w:sz="4" w:space="0" w:color="auto"/>
            </w:tcBorders>
            <w:shd w:val="clear" w:color="auto" w:fill="auto"/>
            <w:vAlign w:val="center"/>
          </w:tcPr>
          <w:p w14:paraId="2A8EA1D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17</w:t>
            </w:r>
          </w:p>
        </w:tc>
        <w:tc>
          <w:tcPr>
            <w:tcW w:w="851" w:type="dxa"/>
            <w:tcBorders>
              <w:top w:val="nil"/>
              <w:left w:val="single" w:sz="4" w:space="0" w:color="auto"/>
              <w:bottom w:val="single" w:sz="4" w:space="0" w:color="auto"/>
              <w:right w:val="single" w:sz="4" w:space="0" w:color="auto"/>
            </w:tcBorders>
            <w:shd w:val="clear" w:color="auto" w:fill="auto"/>
            <w:vAlign w:val="center"/>
          </w:tcPr>
          <w:p w14:paraId="3CE43B6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70,83</w:t>
            </w:r>
          </w:p>
        </w:tc>
        <w:tc>
          <w:tcPr>
            <w:tcW w:w="567" w:type="dxa"/>
            <w:tcBorders>
              <w:top w:val="nil"/>
              <w:left w:val="single" w:sz="4" w:space="0" w:color="auto"/>
              <w:bottom w:val="single" w:sz="4" w:space="0" w:color="auto"/>
              <w:right w:val="single" w:sz="4" w:space="0" w:color="auto"/>
            </w:tcBorders>
            <w:shd w:val="clear" w:color="auto" w:fill="auto"/>
            <w:vAlign w:val="center"/>
          </w:tcPr>
          <w:p w14:paraId="1AC8C1E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w:t>
            </w:r>
          </w:p>
        </w:tc>
        <w:tc>
          <w:tcPr>
            <w:tcW w:w="709" w:type="dxa"/>
            <w:tcBorders>
              <w:top w:val="nil"/>
              <w:left w:val="single" w:sz="4" w:space="0" w:color="auto"/>
              <w:bottom w:val="single" w:sz="4" w:space="0" w:color="auto"/>
              <w:right w:val="single" w:sz="4" w:space="0" w:color="auto"/>
            </w:tcBorders>
            <w:shd w:val="clear" w:color="auto" w:fill="auto"/>
            <w:vAlign w:val="center"/>
          </w:tcPr>
          <w:p w14:paraId="22C2A33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1FFB491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063003B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8,33</w:t>
            </w:r>
          </w:p>
        </w:tc>
      </w:tr>
      <w:tr w:rsidR="00DB5DDA" w:rsidRPr="0065345D" w14:paraId="2385F78F" w14:textId="77777777" w:rsidTr="006B20DD">
        <w:trPr>
          <w:trHeight w:val="340"/>
        </w:trPr>
        <w:tc>
          <w:tcPr>
            <w:tcW w:w="562" w:type="dxa"/>
          </w:tcPr>
          <w:p w14:paraId="62828170"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single" w:sz="4" w:space="0" w:color="auto"/>
              <w:bottom w:val="single" w:sz="4" w:space="0" w:color="auto"/>
              <w:right w:val="single" w:sz="4" w:space="0" w:color="auto"/>
            </w:tcBorders>
            <w:shd w:val="clear" w:color="auto" w:fill="auto"/>
            <w:vAlign w:val="center"/>
          </w:tcPr>
          <w:p w14:paraId="43AC8A5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Квитокская СОШ № 1</w:t>
            </w:r>
          </w:p>
        </w:tc>
        <w:tc>
          <w:tcPr>
            <w:tcW w:w="709" w:type="dxa"/>
            <w:tcBorders>
              <w:top w:val="nil"/>
              <w:left w:val="nil"/>
              <w:bottom w:val="single" w:sz="4" w:space="0" w:color="auto"/>
              <w:right w:val="single" w:sz="4" w:space="0" w:color="auto"/>
            </w:tcBorders>
            <w:shd w:val="clear" w:color="auto" w:fill="auto"/>
            <w:vAlign w:val="center"/>
          </w:tcPr>
          <w:p w14:paraId="4D431D1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30</w:t>
            </w:r>
          </w:p>
        </w:tc>
        <w:tc>
          <w:tcPr>
            <w:tcW w:w="567" w:type="dxa"/>
            <w:tcBorders>
              <w:top w:val="nil"/>
              <w:left w:val="single" w:sz="4" w:space="0" w:color="auto"/>
              <w:bottom w:val="single" w:sz="4" w:space="0" w:color="auto"/>
              <w:right w:val="single" w:sz="4" w:space="0" w:color="auto"/>
            </w:tcBorders>
            <w:shd w:val="clear" w:color="auto" w:fill="auto"/>
            <w:vAlign w:val="center"/>
          </w:tcPr>
          <w:p w14:paraId="22BFE92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375F4E7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E50E20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14</w:t>
            </w:r>
          </w:p>
        </w:tc>
        <w:tc>
          <w:tcPr>
            <w:tcW w:w="851" w:type="dxa"/>
            <w:tcBorders>
              <w:top w:val="nil"/>
              <w:left w:val="single" w:sz="4" w:space="0" w:color="auto"/>
              <w:bottom w:val="single" w:sz="4" w:space="0" w:color="auto"/>
              <w:right w:val="single" w:sz="4" w:space="0" w:color="auto"/>
            </w:tcBorders>
            <w:shd w:val="clear" w:color="auto" w:fill="auto"/>
            <w:vAlign w:val="center"/>
          </w:tcPr>
          <w:p w14:paraId="5FFCCB8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001842A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12</w:t>
            </w:r>
          </w:p>
        </w:tc>
        <w:tc>
          <w:tcPr>
            <w:tcW w:w="709" w:type="dxa"/>
            <w:tcBorders>
              <w:top w:val="nil"/>
              <w:left w:val="single" w:sz="4" w:space="0" w:color="auto"/>
              <w:bottom w:val="single" w:sz="4" w:space="0" w:color="auto"/>
              <w:right w:val="single" w:sz="4" w:space="0" w:color="auto"/>
            </w:tcBorders>
            <w:shd w:val="clear" w:color="auto" w:fill="auto"/>
            <w:vAlign w:val="center"/>
          </w:tcPr>
          <w:p w14:paraId="3DC2916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C51233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w:t>
            </w:r>
          </w:p>
        </w:tc>
        <w:tc>
          <w:tcPr>
            <w:tcW w:w="708" w:type="dxa"/>
            <w:tcBorders>
              <w:top w:val="nil"/>
              <w:left w:val="single" w:sz="4" w:space="0" w:color="auto"/>
              <w:bottom w:val="single" w:sz="4" w:space="0" w:color="auto"/>
              <w:right w:val="single" w:sz="4" w:space="0" w:color="auto"/>
            </w:tcBorders>
            <w:shd w:val="clear" w:color="auto" w:fill="auto"/>
            <w:vAlign w:val="center"/>
          </w:tcPr>
          <w:p w14:paraId="7FC0D3B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13,33</w:t>
            </w:r>
          </w:p>
        </w:tc>
      </w:tr>
      <w:tr w:rsidR="00DB5DDA" w:rsidRPr="0065345D" w14:paraId="337E3B73" w14:textId="77777777" w:rsidTr="006B20DD">
        <w:trPr>
          <w:trHeight w:val="340"/>
        </w:trPr>
        <w:tc>
          <w:tcPr>
            <w:tcW w:w="562" w:type="dxa"/>
          </w:tcPr>
          <w:p w14:paraId="6576DCB9"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single" w:sz="4" w:space="0" w:color="auto"/>
              <w:left w:val="single" w:sz="4" w:space="0" w:color="auto"/>
              <w:bottom w:val="single" w:sz="4" w:space="0" w:color="auto"/>
              <w:right w:val="single" w:sz="4" w:space="0" w:color="auto"/>
            </w:tcBorders>
            <w:shd w:val="clear" w:color="auto" w:fill="auto"/>
            <w:vAlign w:val="center"/>
          </w:tcPr>
          <w:p w14:paraId="1BFE92C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Венгерская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1050BF0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BCF28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5FB17C2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F51D8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7B1F8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74990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1FF42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E6DFC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248E9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r>
      <w:tr w:rsidR="00DB5DDA" w:rsidRPr="0065345D" w14:paraId="172B9ACD" w14:textId="77777777" w:rsidTr="006B20DD">
        <w:trPr>
          <w:trHeight w:val="340"/>
        </w:trPr>
        <w:tc>
          <w:tcPr>
            <w:tcW w:w="562" w:type="dxa"/>
          </w:tcPr>
          <w:p w14:paraId="0CBB7E67"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0FECDDC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Бирюсинская</w:t>
            </w:r>
            <w:proofErr w:type="spellEnd"/>
            <w:r w:rsidRPr="00B7474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0D05FE0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w:t>
            </w:r>
          </w:p>
        </w:tc>
        <w:tc>
          <w:tcPr>
            <w:tcW w:w="567" w:type="dxa"/>
            <w:tcBorders>
              <w:top w:val="nil"/>
              <w:left w:val="single" w:sz="4" w:space="0" w:color="auto"/>
              <w:bottom w:val="single" w:sz="4" w:space="0" w:color="auto"/>
              <w:right w:val="single" w:sz="4" w:space="0" w:color="auto"/>
            </w:tcBorders>
            <w:shd w:val="clear" w:color="auto" w:fill="auto"/>
            <w:vAlign w:val="center"/>
          </w:tcPr>
          <w:p w14:paraId="39EE41D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461521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496120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w:t>
            </w:r>
          </w:p>
        </w:tc>
        <w:tc>
          <w:tcPr>
            <w:tcW w:w="851" w:type="dxa"/>
            <w:tcBorders>
              <w:top w:val="nil"/>
              <w:left w:val="single" w:sz="4" w:space="0" w:color="auto"/>
              <w:bottom w:val="single" w:sz="4" w:space="0" w:color="auto"/>
              <w:right w:val="single" w:sz="4" w:space="0" w:color="auto"/>
            </w:tcBorders>
            <w:shd w:val="clear" w:color="auto" w:fill="auto"/>
            <w:vAlign w:val="center"/>
          </w:tcPr>
          <w:p w14:paraId="2C3F0ED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0A29BFC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7EADFA9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3729A5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0E98CE3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20,00</w:t>
            </w:r>
          </w:p>
        </w:tc>
      </w:tr>
      <w:tr w:rsidR="00DB5DDA" w:rsidRPr="0065345D" w14:paraId="206A6F8D" w14:textId="77777777" w:rsidTr="006B20DD">
        <w:trPr>
          <w:trHeight w:val="340"/>
        </w:trPr>
        <w:tc>
          <w:tcPr>
            <w:tcW w:w="562" w:type="dxa"/>
          </w:tcPr>
          <w:p w14:paraId="7EDE7240"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36D201E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Мирнинская СОШ</w:t>
            </w:r>
          </w:p>
        </w:tc>
        <w:tc>
          <w:tcPr>
            <w:tcW w:w="709" w:type="dxa"/>
            <w:tcBorders>
              <w:top w:val="nil"/>
              <w:left w:val="nil"/>
              <w:bottom w:val="single" w:sz="4" w:space="0" w:color="auto"/>
              <w:right w:val="single" w:sz="4" w:space="0" w:color="auto"/>
            </w:tcBorders>
            <w:shd w:val="clear" w:color="auto" w:fill="auto"/>
            <w:vAlign w:val="center"/>
          </w:tcPr>
          <w:p w14:paraId="319FD01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w:t>
            </w:r>
          </w:p>
        </w:tc>
        <w:tc>
          <w:tcPr>
            <w:tcW w:w="567" w:type="dxa"/>
            <w:tcBorders>
              <w:top w:val="nil"/>
              <w:left w:val="single" w:sz="4" w:space="0" w:color="auto"/>
              <w:bottom w:val="single" w:sz="4" w:space="0" w:color="auto"/>
              <w:right w:val="single" w:sz="4" w:space="0" w:color="auto"/>
            </w:tcBorders>
            <w:shd w:val="clear" w:color="auto" w:fill="auto"/>
            <w:vAlign w:val="center"/>
          </w:tcPr>
          <w:p w14:paraId="5AFFB02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E162DF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3EE86D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w:t>
            </w:r>
          </w:p>
        </w:tc>
        <w:tc>
          <w:tcPr>
            <w:tcW w:w="851" w:type="dxa"/>
            <w:tcBorders>
              <w:top w:val="nil"/>
              <w:left w:val="single" w:sz="4" w:space="0" w:color="auto"/>
              <w:bottom w:val="single" w:sz="4" w:space="0" w:color="auto"/>
              <w:right w:val="single" w:sz="4" w:space="0" w:color="auto"/>
            </w:tcBorders>
            <w:shd w:val="clear" w:color="auto" w:fill="auto"/>
            <w:vAlign w:val="center"/>
          </w:tcPr>
          <w:p w14:paraId="00B6E63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03AA306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330FE59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03E8A99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0FBEA91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10,00</w:t>
            </w:r>
          </w:p>
        </w:tc>
      </w:tr>
      <w:tr w:rsidR="00DB5DDA" w:rsidRPr="0065345D" w14:paraId="0D30948D" w14:textId="77777777" w:rsidTr="006B20DD">
        <w:trPr>
          <w:trHeight w:val="340"/>
        </w:trPr>
        <w:tc>
          <w:tcPr>
            <w:tcW w:w="562" w:type="dxa"/>
          </w:tcPr>
          <w:p w14:paraId="2E464449"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58B66E5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Тамтачетская СОШ</w:t>
            </w:r>
          </w:p>
        </w:tc>
        <w:tc>
          <w:tcPr>
            <w:tcW w:w="709" w:type="dxa"/>
            <w:tcBorders>
              <w:top w:val="nil"/>
              <w:left w:val="nil"/>
              <w:bottom w:val="single" w:sz="4" w:space="0" w:color="auto"/>
              <w:right w:val="single" w:sz="4" w:space="0" w:color="auto"/>
            </w:tcBorders>
            <w:shd w:val="clear" w:color="auto" w:fill="auto"/>
            <w:vAlign w:val="center"/>
          </w:tcPr>
          <w:p w14:paraId="69B4ACB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9</w:t>
            </w:r>
          </w:p>
        </w:tc>
        <w:tc>
          <w:tcPr>
            <w:tcW w:w="567" w:type="dxa"/>
            <w:tcBorders>
              <w:top w:val="nil"/>
              <w:left w:val="single" w:sz="4" w:space="0" w:color="auto"/>
              <w:bottom w:val="single" w:sz="4" w:space="0" w:color="auto"/>
              <w:right w:val="single" w:sz="4" w:space="0" w:color="auto"/>
            </w:tcBorders>
            <w:shd w:val="clear" w:color="auto" w:fill="auto"/>
            <w:vAlign w:val="center"/>
          </w:tcPr>
          <w:p w14:paraId="53525F7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A26200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3A8137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21FFDBC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11,11</w:t>
            </w:r>
          </w:p>
        </w:tc>
        <w:tc>
          <w:tcPr>
            <w:tcW w:w="567" w:type="dxa"/>
            <w:tcBorders>
              <w:top w:val="nil"/>
              <w:left w:val="single" w:sz="4" w:space="0" w:color="auto"/>
              <w:bottom w:val="single" w:sz="4" w:space="0" w:color="auto"/>
              <w:right w:val="single" w:sz="4" w:space="0" w:color="auto"/>
            </w:tcBorders>
            <w:shd w:val="clear" w:color="auto" w:fill="auto"/>
            <w:vAlign w:val="center"/>
          </w:tcPr>
          <w:p w14:paraId="6F9E49E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709" w:type="dxa"/>
            <w:tcBorders>
              <w:top w:val="nil"/>
              <w:left w:val="single" w:sz="4" w:space="0" w:color="auto"/>
              <w:bottom w:val="single" w:sz="4" w:space="0" w:color="auto"/>
              <w:right w:val="single" w:sz="4" w:space="0" w:color="auto"/>
            </w:tcBorders>
            <w:shd w:val="clear" w:color="auto" w:fill="auto"/>
            <w:vAlign w:val="center"/>
          </w:tcPr>
          <w:p w14:paraId="2687595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317A969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w:t>
            </w:r>
          </w:p>
        </w:tc>
        <w:tc>
          <w:tcPr>
            <w:tcW w:w="708" w:type="dxa"/>
            <w:tcBorders>
              <w:top w:val="nil"/>
              <w:left w:val="single" w:sz="4" w:space="0" w:color="auto"/>
              <w:bottom w:val="single" w:sz="4" w:space="0" w:color="auto"/>
              <w:right w:val="single" w:sz="4" w:space="0" w:color="auto"/>
            </w:tcBorders>
            <w:shd w:val="clear" w:color="auto" w:fill="auto"/>
            <w:vAlign w:val="center"/>
          </w:tcPr>
          <w:p w14:paraId="46F0566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55,56</w:t>
            </w:r>
          </w:p>
        </w:tc>
      </w:tr>
      <w:tr w:rsidR="00DB5DDA" w:rsidRPr="0065345D" w14:paraId="56DC6542" w14:textId="77777777" w:rsidTr="006B20DD">
        <w:trPr>
          <w:trHeight w:val="340"/>
        </w:trPr>
        <w:tc>
          <w:tcPr>
            <w:tcW w:w="562" w:type="dxa"/>
          </w:tcPr>
          <w:p w14:paraId="1BBFAFDB"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23CA14B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Джогинская</w:t>
            </w:r>
            <w:proofErr w:type="spellEnd"/>
            <w:r w:rsidRPr="00B7474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1A8A68A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9</w:t>
            </w:r>
          </w:p>
        </w:tc>
        <w:tc>
          <w:tcPr>
            <w:tcW w:w="567" w:type="dxa"/>
            <w:tcBorders>
              <w:top w:val="nil"/>
              <w:left w:val="single" w:sz="4" w:space="0" w:color="auto"/>
              <w:bottom w:val="single" w:sz="4" w:space="0" w:color="auto"/>
              <w:right w:val="single" w:sz="4" w:space="0" w:color="auto"/>
            </w:tcBorders>
            <w:shd w:val="clear" w:color="auto" w:fill="auto"/>
            <w:vAlign w:val="center"/>
          </w:tcPr>
          <w:p w14:paraId="4ADCDDC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633F2D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1F888C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16A5517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5F32AA5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w:t>
            </w:r>
          </w:p>
        </w:tc>
        <w:tc>
          <w:tcPr>
            <w:tcW w:w="709" w:type="dxa"/>
            <w:tcBorders>
              <w:top w:val="nil"/>
              <w:left w:val="single" w:sz="4" w:space="0" w:color="auto"/>
              <w:bottom w:val="single" w:sz="4" w:space="0" w:color="auto"/>
              <w:right w:val="single" w:sz="4" w:space="0" w:color="auto"/>
            </w:tcBorders>
            <w:shd w:val="clear" w:color="auto" w:fill="auto"/>
            <w:vAlign w:val="center"/>
          </w:tcPr>
          <w:p w14:paraId="35BD348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55,56</w:t>
            </w:r>
          </w:p>
        </w:tc>
        <w:tc>
          <w:tcPr>
            <w:tcW w:w="567" w:type="dxa"/>
            <w:tcBorders>
              <w:top w:val="nil"/>
              <w:left w:val="single" w:sz="4" w:space="0" w:color="auto"/>
              <w:bottom w:val="single" w:sz="4" w:space="0" w:color="auto"/>
              <w:right w:val="single" w:sz="4" w:space="0" w:color="auto"/>
            </w:tcBorders>
            <w:shd w:val="clear" w:color="auto" w:fill="auto"/>
            <w:vAlign w:val="center"/>
          </w:tcPr>
          <w:p w14:paraId="3694FAF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0C6D442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11,11</w:t>
            </w:r>
          </w:p>
        </w:tc>
      </w:tr>
      <w:tr w:rsidR="00DB5DDA" w:rsidRPr="0065345D" w14:paraId="2C0AF50D" w14:textId="77777777" w:rsidTr="006B20DD">
        <w:trPr>
          <w:trHeight w:val="340"/>
        </w:trPr>
        <w:tc>
          <w:tcPr>
            <w:tcW w:w="562" w:type="dxa"/>
          </w:tcPr>
          <w:p w14:paraId="60256DB1"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16EDFB8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Шелеховская СОШ</w:t>
            </w:r>
          </w:p>
        </w:tc>
        <w:tc>
          <w:tcPr>
            <w:tcW w:w="709" w:type="dxa"/>
            <w:tcBorders>
              <w:top w:val="nil"/>
              <w:left w:val="nil"/>
              <w:bottom w:val="single" w:sz="4" w:space="0" w:color="auto"/>
              <w:right w:val="single" w:sz="4" w:space="0" w:color="auto"/>
            </w:tcBorders>
            <w:shd w:val="clear" w:color="auto" w:fill="auto"/>
            <w:vAlign w:val="center"/>
          </w:tcPr>
          <w:p w14:paraId="42D7A79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11</w:t>
            </w:r>
          </w:p>
        </w:tc>
        <w:tc>
          <w:tcPr>
            <w:tcW w:w="567" w:type="dxa"/>
            <w:tcBorders>
              <w:top w:val="nil"/>
              <w:left w:val="single" w:sz="4" w:space="0" w:color="auto"/>
              <w:bottom w:val="single" w:sz="4" w:space="0" w:color="auto"/>
              <w:right w:val="single" w:sz="4" w:space="0" w:color="auto"/>
            </w:tcBorders>
            <w:shd w:val="clear" w:color="auto" w:fill="auto"/>
            <w:vAlign w:val="center"/>
          </w:tcPr>
          <w:p w14:paraId="6645FAA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5AD3FC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2751CE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61E2685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18,18</w:t>
            </w:r>
          </w:p>
        </w:tc>
        <w:tc>
          <w:tcPr>
            <w:tcW w:w="567" w:type="dxa"/>
            <w:tcBorders>
              <w:top w:val="nil"/>
              <w:left w:val="single" w:sz="4" w:space="0" w:color="auto"/>
              <w:bottom w:val="single" w:sz="4" w:space="0" w:color="auto"/>
              <w:right w:val="single" w:sz="4" w:space="0" w:color="auto"/>
            </w:tcBorders>
            <w:shd w:val="clear" w:color="auto" w:fill="auto"/>
            <w:vAlign w:val="center"/>
          </w:tcPr>
          <w:p w14:paraId="45C9A1B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w:t>
            </w:r>
          </w:p>
        </w:tc>
        <w:tc>
          <w:tcPr>
            <w:tcW w:w="709" w:type="dxa"/>
            <w:tcBorders>
              <w:top w:val="nil"/>
              <w:left w:val="single" w:sz="4" w:space="0" w:color="auto"/>
              <w:bottom w:val="single" w:sz="4" w:space="0" w:color="auto"/>
              <w:right w:val="single" w:sz="4" w:space="0" w:color="auto"/>
            </w:tcBorders>
            <w:shd w:val="clear" w:color="auto" w:fill="auto"/>
            <w:vAlign w:val="center"/>
          </w:tcPr>
          <w:p w14:paraId="634D6DE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63,64</w:t>
            </w:r>
          </w:p>
        </w:tc>
        <w:tc>
          <w:tcPr>
            <w:tcW w:w="567" w:type="dxa"/>
            <w:tcBorders>
              <w:top w:val="nil"/>
              <w:left w:val="single" w:sz="4" w:space="0" w:color="auto"/>
              <w:bottom w:val="single" w:sz="4" w:space="0" w:color="auto"/>
              <w:right w:val="single" w:sz="4" w:space="0" w:color="auto"/>
            </w:tcBorders>
            <w:shd w:val="clear" w:color="auto" w:fill="auto"/>
            <w:vAlign w:val="center"/>
          </w:tcPr>
          <w:p w14:paraId="2C7E05E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79B4E6E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18,18</w:t>
            </w:r>
          </w:p>
        </w:tc>
      </w:tr>
      <w:tr w:rsidR="00DB5DDA" w:rsidRPr="0065345D" w14:paraId="1C835469" w14:textId="77777777" w:rsidTr="006B20DD">
        <w:trPr>
          <w:trHeight w:val="340"/>
        </w:trPr>
        <w:tc>
          <w:tcPr>
            <w:tcW w:w="562" w:type="dxa"/>
          </w:tcPr>
          <w:p w14:paraId="3B67B1FD"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14240E9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Николаевская СОШ</w:t>
            </w:r>
          </w:p>
        </w:tc>
        <w:tc>
          <w:tcPr>
            <w:tcW w:w="709" w:type="dxa"/>
            <w:tcBorders>
              <w:top w:val="nil"/>
              <w:left w:val="nil"/>
              <w:bottom w:val="single" w:sz="4" w:space="0" w:color="auto"/>
              <w:right w:val="single" w:sz="4" w:space="0" w:color="auto"/>
            </w:tcBorders>
            <w:shd w:val="clear" w:color="auto" w:fill="auto"/>
            <w:vAlign w:val="center"/>
          </w:tcPr>
          <w:p w14:paraId="46500B2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12</w:t>
            </w:r>
          </w:p>
        </w:tc>
        <w:tc>
          <w:tcPr>
            <w:tcW w:w="567" w:type="dxa"/>
            <w:tcBorders>
              <w:top w:val="nil"/>
              <w:left w:val="single" w:sz="4" w:space="0" w:color="auto"/>
              <w:bottom w:val="single" w:sz="4" w:space="0" w:color="auto"/>
              <w:right w:val="single" w:sz="4" w:space="0" w:color="auto"/>
            </w:tcBorders>
            <w:shd w:val="clear" w:color="auto" w:fill="auto"/>
            <w:vAlign w:val="center"/>
          </w:tcPr>
          <w:p w14:paraId="07C974C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nil"/>
              <w:left w:val="nil"/>
              <w:bottom w:val="single" w:sz="4" w:space="0" w:color="auto"/>
              <w:right w:val="single" w:sz="4" w:space="0" w:color="auto"/>
            </w:tcBorders>
            <w:shd w:val="clear" w:color="auto" w:fill="auto"/>
            <w:vAlign w:val="center"/>
          </w:tcPr>
          <w:p w14:paraId="5692797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8,33</w:t>
            </w:r>
          </w:p>
        </w:tc>
        <w:tc>
          <w:tcPr>
            <w:tcW w:w="708" w:type="dxa"/>
            <w:tcBorders>
              <w:top w:val="nil"/>
              <w:left w:val="single" w:sz="4" w:space="0" w:color="auto"/>
              <w:bottom w:val="single" w:sz="4" w:space="0" w:color="auto"/>
              <w:right w:val="single" w:sz="4" w:space="0" w:color="auto"/>
            </w:tcBorders>
            <w:shd w:val="clear" w:color="auto" w:fill="auto"/>
            <w:vAlign w:val="center"/>
          </w:tcPr>
          <w:p w14:paraId="4C4AD5B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8</w:t>
            </w:r>
          </w:p>
        </w:tc>
        <w:tc>
          <w:tcPr>
            <w:tcW w:w="851" w:type="dxa"/>
            <w:tcBorders>
              <w:top w:val="nil"/>
              <w:left w:val="single" w:sz="4" w:space="0" w:color="auto"/>
              <w:bottom w:val="single" w:sz="4" w:space="0" w:color="auto"/>
              <w:right w:val="single" w:sz="4" w:space="0" w:color="auto"/>
            </w:tcBorders>
            <w:shd w:val="clear" w:color="auto" w:fill="auto"/>
            <w:vAlign w:val="center"/>
          </w:tcPr>
          <w:p w14:paraId="6DF6E27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335AE68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414A366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5715450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660658A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8,33</w:t>
            </w:r>
          </w:p>
        </w:tc>
      </w:tr>
      <w:tr w:rsidR="00DB5DDA" w:rsidRPr="0065345D" w14:paraId="5D18B562" w14:textId="77777777" w:rsidTr="006B20DD">
        <w:trPr>
          <w:trHeight w:val="340"/>
        </w:trPr>
        <w:tc>
          <w:tcPr>
            <w:tcW w:w="562" w:type="dxa"/>
          </w:tcPr>
          <w:p w14:paraId="754A08E6"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344447B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П-Черемховская СОШ</w:t>
            </w:r>
          </w:p>
        </w:tc>
        <w:tc>
          <w:tcPr>
            <w:tcW w:w="709" w:type="dxa"/>
            <w:tcBorders>
              <w:top w:val="nil"/>
              <w:left w:val="nil"/>
              <w:bottom w:val="single" w:sz="4" w:space="0" w:color="auto"/>
              <w:right w:val="single" w:sz="4" w:space="0" w:color="auto"/>
            </w:tcBorders>
            <w:shd w:val="clear" w:color="auto" w:fill="auto"/>
            <w:vAlign w:val="center"/>
          </w:tcPr>
          <w:p w14:paraId="3A7FB0D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4FAEEF0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514ED1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ED81D0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13DEDD6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7DF966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79A925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FEBE22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2750AD6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40,00</w:t>
            </w:r>
          </w:p>
        </w:tc>
      </w:tr>
      <w:tr w:rsidR="00DB5DDA" w:rsidRPr="0065345D" w14:paraId="0A4C04EB" w14:textId="77777777" w:rsidTr="006B20DD">
        <w:trPr>
          <w:trHeight w:val="340"/>
        </w:trPr>
        <w:tc>
          <w:tcPr>
            <w:tcW w:w="562" w:type="dxa"/>
          </w:tcPr>
          <w:p w14:paraId="17F36B90"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7072298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Рождественская СОШ</w:t>
            </w:r>
          </w:p>
        </w:tc>
        <w:tc>
          <w:tcPr>
            <w:tcW w:w="709" w:type="dxa"/>
            <w:tcBorders>
              <w:top w:val="nil"/>
              <w:left w:val="nil"/>
              <w:bottom w:val="single" w:sz="4" w:space="0" w:color="auto"/>
              <w:right w:val="single" w:sz="4" w:space="0" w:color="auto"/>
            </w:tcBorders>
            <w:shd w:val="clear" w:color="auto" w:fill="auto"/>
            <w:vAlign w:val="center"/>
          </w:tcPr>
          <w:p w14:paraId="66B1404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38FB718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13E44E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CE6CA2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6CE631C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560F8F0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2DEFF31D" w14:textId="77777777" w:rsidR="00DB5DDA" w:rsidRPr="00B7474B" w:rsidRDefault="00DB5DDA" w:rsidP="006B20DD">
            <w:pPr>
              <w:tabs>
                <w:tab w:val="left" w:pos="5880"/>
              </w:tabs>
              <w:ind w:right="-72"/>
              <w:rPr>
                <w:rFonts w:ascii="Times New Roman" w:hAnsi="Times New Roman"/>
                <w:bCs/>
                <w:color w:val="000000"/>
              </w:rPr>
            </w:pPr>
            <w:r w:rsidRPr="00B7474B">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94E700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012BD9B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r>
      <w:tr w:rsidR="00DB5DDA" w:rsidRPr="0065345D" w14:paraId="273754D4" w14:textId="77777777" w:rsidTr="006B20DD">
        <w:trPr>
          <w:trHeight w:val="340"/>
        </w:trPr>
        <w:tc>
          <w:tcPr>
            <w:tcW w:w="562" w:type="dxa"/>
          </w:tcPr>
          <w:p w14:paraId="21657122"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4BB1E87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Разгонская</w:t>
            </w:r>
            <w:proofErr w:type="spellEnd"/>
            <w:r w:rsidRPr="00B7474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032F63B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4C118D9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5870D9F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C66542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7CB77FA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6A95D6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4A71C8C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0A30849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025C3A5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r>
      <w:tr w:rsidR="00DB5DDA" w:rsidRPr="0065345D" w14:paraId="104397AF" w14:textId="77777777" w:rsidTr="006B20DD">
        <w:trPr>
          <w:trHeight w:val="340"/>
        </w:trPr>
        <w:tc>
          <w:tcPr>
            <w:tcW w:w="562" w:type="dxa"/>
          </w:tcPr>
          <w:p w14:paraId="10BE2376"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6963133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Березовская СОШ</w:t>
            </w:r>
          </w:p>
        </w:tc>
        <w:tc>
          <w:tcPr>
            <w:tcW w:w="709" w:type="dxa"/>
            <w:tcBorders>
              <w:top w:val="nil"/>
              <w:left w:val="nil"/>
              <w:bottom w:val="single" w:sz="4" w:space="0" w:color="auto"/>
              <w:right w:val="single" w:sz="4" w:space="0" w:color="auto"/>
            </w:tcBorders>
            <w:shd w:val="clear" w:color="auto" w:fill="auto"/>
            <w:vAlign w:val="center"/>
          </w:tcPr>
          <w:p w14:paraId="18E4613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11</w:t>
            </w:r>
          </w:p>
        </w:tc>
        <w:tc>
          <w:tcPr>
            <w:tcW w:w="567" w:type="dxa"/>
            <w:tcBorders>
              <w:top w:val="nil"/>
              <w:left w:val="single" w:sz="4" w:space="0" w:color="auto"/>
              <w:bottom w:val="single" w:sz="4" w:space="0" w:color="auto"/>
              <w:right w:val="single" w:sz="4" w:space="0" w:color="auto"/>
            </w:tcBorders>
            <w:shd w:val="clear" w:color="auto" w:fill="auto"/>
            <w:vAlign w:val="center"/>
          </w:tcPr>
          <w:p w14:paraId="0C737FF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45FFC9B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0E96B4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w:t>
            </w:r>
          </w:p>
        </w:tc>
        <w:tc>
          <w:tcPr>
            <w:tcW w:w="851" w:type="dxa"/>
            <w:tcBorders>
              <w:top w:val="nil"/>
              <w:left w:val="single" w:sz="4" w:space="0" w:color="auto"/>
              <w:bottom w:val="single" w:sz="4" w:space="0" w:color="auto"/>
              <w:right w:val="single" w:sz="4" w:space="0" w:color="auto"/>
            </w:tcBorders>
            <w:shd w:val="clear" w:color="auto" w:fill="auto"/>
            <w:vAlign w:val="center"/>
          </w:tcPr>
          <w:p w14:paraId="15C59D2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63,64</w:t>
            </w:r>
          </w:p>
        </w:tc>
        <w:tc>
          <w:tcPr>
            <w:tcW w:w="567" w:type="dxa"/>
            <w:tcBorders>
              <w:top w:val="nil"/>
              <w:left w:val="single" w:sz="4" w:space="0" w:color="auto"/>
              <w:bottom w:val="single" w:sz="4" w:space="0" w:color="auto"/>
              <w:right w:val="single" w:sz="4" w:space="0" w:color="auto"/>
            </w:tcBorders>
            <w:shd w:val="clear" w:color="auto" w:fill="auto"/>
            <w:vAlign w:val="center"/>
          </w:tcPr>
          <w:p w14:paraId="592A752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w:t>
            </w:r>
          </w:p>
        </w:tc>
        <w:tc>
          <w:tcPr>
            <w:tcW w:w="709" w:type="dxa"/>
            <w:tcBorders>
              <w:top w:val="nil"/>
              <w:left w:val="single" w:sz="4" w:space="0" w:color="auto"/>
              <w:bottom w:val="single" w:sz="4" w:space="0" w:color="auto"/>
              <w:right w:val="single" w:sz="4" w:space="0" w:color="auto"/>
            </w:tcBorders>
            <w:shd w:val="clear" w:color="auto" w:fill="auto"/>
            <w:vAlign w:val="center"/>
          </w:tcPr>
          <w:p w14:paraId="4CDE116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36,36</w:t>
            </w:r>
          </w:p>
        </w:tc>
        <w:tc>
          <w:tcPr>
            <w:tcW w:w="567" w:type="dxa"/>
            <w:tcBorders>
              <w:top w:val="nil"/>
              <w:left w:val="single" w:sz="4" w:space="0" w:color="auto"/>
              <w:bottom w:val="single" w:sz="4" w:space="0" w:color="auto"/>
              <w:right w:val="single" w:sz="4" w:space="0" w:color="auto"/>
            </w:tcBorders>
            <w:shd w:val="clear" w:color="auto" w:fill="auto"/>
            <w:vAlign w:val="center"/>
          </w:tcPr>
          <w:p w14:paraId="7E4F957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4E2583F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r>
      <w:tr w:rsidR="00DB5DDA" w:rsidRPr="0065345D" w14:paraId="10ED25AE" w14:textId="77777777" w:rsidTr="006B20DD">
        <w:trPr>
          <w:trHeight w:val="340"/>
        </w:trPr>
        <w:tc>
          <w:tcPr>
            <w:tcW w:w="562" w:type="dxa"/>
          </w:tcPr>
          <w:p w14:paraId="0C1ED3F8"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15B677D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Соляновская</w:t>
            </w:r>
            <w:proofErr w:type="spellEnd"/>
            <w:r w:rsidRPr="00B7474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141FFCB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w:t>
            </w:r>
          </w:p>
        </w:tc>
        <w:tc>
          <w:tcPr>
            <w:tcW w:w="567" w:type="dxa"/>
            <w:tcBorders>
              <w:top w:val="nil"/>
              <w:left w:val="single" w:sz="4" w:space="0" w:color="auto"/>
              <w:bottom w:val="single" w:sz="4" w:space="0" w:color="auto"/>
              <w:right w:val="single" w:sz="4" w:space="0" w:color="auto"/>
            </w:tcBorders>
            <w:shd w:val="clear" w:color="auto" w:fill="auto"/>
            <w:vAlign w:val="center"/>
          </w:tcPr>
          <w:p w14:paraId="2A2E1C1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45F89FF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E1E432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w:t>
            </w:r>
          </w:p>
        </w:tc>
        <w:tc>
          <w:tcPr>
            <w:tcW w:w="851" w:type="dxa"/>
            <w:tcBorders>
              <w:top w:val="nil"/>
              <w:left w:val="single" w:sz="4" w:space="0" w:color="auto"/>
              <w:bottom w:val="single" w:sz="4" w:space="0" w:color="auto"/>
              <w:right w:val="single" w:sz="4" w:space="0" w:color="auto"/>
            </w:tcBorders>
            <w:shd w:val="clear" w:color="auto" w:fill="auto"/>
            <w:vAlign w:val="center"/>
          </w:tcPr>
          <w:p w14:paraId="1A037A1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57,14</w:t>
            </w:r>
          </w:p>
        </w:tc>
        <w:tc>
          <w:tcPr>
            <w:tcW w:w="567" w:type="dxa"/>
            <w:tcBorders>
              <w:top w:val="nil"/>
              <w:left w:val="single" w:sz="4" w:space="0" w:color="auto"/>
              <w:bottom w:val="single" w:sz="4" w:space="0" w:color="auto"/>
              <w:right w:val="single" w:sz="4" w:space="0" w:color="auto"/>
            </w:tcBorders>
            <w:shd w:val="clear" w:color="auto" w:fill="auto"/>
            <w:vAlign w:val="center"/>
          </w:tcPr>
          <w:p w14:paraId="126F004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4769467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14,29</w:t>
            </w:r>
          </w:p>
        </w:tc>
        <w:tc>
          <w:tcPr>
            <w:tcW w:w="567" w:type="dxa"/>
            <w:tcBorders>
              <w:top w:val="nil"/>
              <w:left w:val="single" w:sz="4" w:space="0" w:color="auto"/>
              <w:bottom w:val="single" w:sz="4" w:space="0" w:color="auto"/>
              <w:right w:val="single" w:sz="4" w:space="0" w:color="auto"/>
            </w:tcBorders>
            <w:shd w:val="clear" w:color="auto" w:fill="auto"/>
            <w:vAlign w:val="center"/>
          </w:tcPr>
          <w:p w14:paraId="2CC0BA9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78C3F72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28,57</w:t>
            </w:r>
          </w:p>
        </w:tc>
      </w:tr>
      <w:tr w:rsidR="00DB5DDA" w:rsidRPr="0065345D" w14:paraId="37BE062B" w14:textId="77777777" w:rsidTr="006B20DD">
        <w:trPr>
          <w:trHeight w:val="340"/>
        </w:trPr>
        <w:tc>
          <w:tcPr>
            <w:tcW w:w="562" w:type="dxa"/>
          </w:tcPr>
          <w:p w14:paraId="74CB3297"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3260B56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Черчетская</w:t>
            </w:r>
            <w:proofErr w:type="spellEnd"/>
            <w:r w:rsidRPr="00B7474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431C15A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277743F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578341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F729DB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3B191CA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75,00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D6DA5E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0281C02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25,00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6B60F2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16F593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r>
      <w:tr w:rsidR="00DB5DDA" w:rsidRPr="0065345D" w14:paraId="070B2AB9" w14:textId="77777777" w:rsidTr="006B20DD">
        <w:trPr>
          <w:trHeight w:val="340"/>
        </w:trPr>
        <w:tc>
          <w:tcPr>
            <w:tcW w:w="562" w:type="dxa"/>
          </w:tcPr>
          <w:p w14:paraId="0FFF7724"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568A598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Зареченская СОШ</w:t>
            </w:r>
          </w:p>
        </w:tc>
        <w:tc>
          <w:tcPr>
            <w:tcW w:w="709" w:type="dxa"/>
            <w:tcBorders>
              <w:top w:val="nil"/>
              <w:left w:val="nil"/>
              <w:bottom w:val="single" w:sz="4" w:space="0" w:color="auto"/>
              <w:right w:val="single" w:sz="4" w:space="0" w:color="auto"/>
            </w:tcBorders>
            <w:shd w:val="clear" w:color="auto" w:fill="auto"/>
            <w:vAlign w:val="center"/>
          </w:tcPr>
          <w:p w14:paraId="149A35E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7B13149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60ADD9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9E3F52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09407FF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0A7A9D7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1CF7E3E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CEEF08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258F570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66,67</w:t>
            </w:r>
          </w:p>
        </w:tc>
      </w:tr>
      <w:tr w:rsidR="00DB5DDA" w:rsidRPr="0065345D" w14:paraId="3878D68D" w14:textId="77777777" w:rsidTr="006B20DD">
        <w:trPr>
          <w:trHeight w:val="340"/>
        </w:trPr>
        <w:tc>
          <w:tcPr>
            <w:tcW w:w="562" w:type="dxa"/>
          </w:tcPr>
          <w:p w14:paraId="5272B9FF"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16564DB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Бузыкановская</w:t>
            </w:r>
            <w:proofErr w:type="spellEnd"/>
            <w:r w:rsidRPr="00B7474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07F05CC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2B23ABA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27C5D4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813A7E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351C9EA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5FF822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709" w:type="dxa"/>
            <w:tcBorders>
              <w:top w:val="nil"/>
              <w:left w:val="single" w:sz="4" w:space="0" w:color="auto"/>
              <w:bottom w:val="single" w:sz="4" w:space="0" w:color="auto"/>
              <w:right w:val="single" w:sz="4" w:space="0" w:color="auto"/>
            </w:tcBorders>
            <w:shd w:val="clear" w:color="auto" w:fill="auto"/>
            <w:vAlign w:val="center"/>
          </w:tcPr>
          <w:p w14:paraId="5630D3F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A4023E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79AE8D8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r>
      <w:tr w:rsidR="00DB5DDA" w:rsidRPr="0065345D" w14:paraId="7039473C" w14:textId="77777777" w:rsidTr="006B20DD">
        <w:trPr>
          <w:trHeight w:val="340"/>
        </w:trPr>
        <w:tc>
          <w:tcPr>
            <w:tcW w:w="562" w:type="dxa"/>
          </w:tcPr>
          <w:p w14:paraId="0ECBBCF6"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391CE5C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Новотреминская</w:t>
            </w:r>
            <w:proofErr w:type="spellEnd"/>
            <w:r w:rsidRPr="00B7474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24A72CC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3C6CA37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EC793F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39839FF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099C22D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45F16BB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59BE54F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5CEBA3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16CA76B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r>
      <w:tr w:rsidR="00DB5DDA" w:rsidRPr="0065345D" w14:paraId="390C5E06" w14:textId="77777777" w:rsidTr="006B20DD">
        <w:trPr>
          <w:trHeight w:val="340"/>
        </w:trPr>
        <w:tc>
          <w:tcPr>
            <w:tcW w:w="562" w:type="dxa"/>
          </w:tcPr>
          <w:p w14:paraId="606EB332"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11DD5C4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Шелаевская</w:t>
            </w:r>
            <w:proofErr w:type="spellEnd"/>
            <w:r w:rsidRPr="00B7474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742AFFB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8</w:t>
            </w:r>
          </w:p>
        </w:tc>
        <w:tc>
          <w:tcPr>
            <w:tcW w:w="567" w:type="dxa"/>
            <w:tcBorders>
              <w:top w:val="nil"/>
              <w:left w:val="single" w:sz="4" w:space="0" w:color="auto"/>
              <w:bottom w:val="single" w:sz="4" w:space="0" w:color="auto"/>
              <w:right w:val="single" w:sz="4" w:space="0" w:color="auto"/>
            </w:tcBorders>
            <w:shd w:val="clear" w:color="auto" w:fill="auto"/>
            <w:vAlign w:val="center"/>
          </w:tcPr>
          <w:p w14:paraId="309FFD9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4D0976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14CDC1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w:t>
            </w:r>
          </w:p>
        </w:tc>
        <w:tc>
          <w:tcPr>
            <w:tcW w:w="851" w:type="dxa"/>
            <w:tcBorders>
              <w:top w:val="nil"/>
              <w:left w:val="single" w:sz="4" w:space="0" w:color="auto"/>
              <w:bottom w:val="single" w:sz="4" w:space="0" w:color="auto"/>
              <w:right w:val="single" w:sz="4" w:space="0" w:color="auto"/>
            </w:tcBorders>
            <w:shd w:val="clear" w:color="auto" w:fill="auto"/>
            <w:vAlign w:val="center"/>
          </w:tcPr>
          <w:p w14:paraId="0CA4A63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62,50</w:t>
            </w:r>
          </w:p>
        </w:tc>
        <w:tc>
          <w:tcPr>
            <w:tcW w:w="567" w:type="dxa"/>
            <w:tcBorders>
              <w:top w:val="nil"/>
              <w:left w:val="single" w:sz="4" w:space="0" w:color="auto"/>
              <w:bottom w:val="single" w:sz="4" w:space="0" w:color="auto"/>
              <w:right w:val="single" w:sz="4" w:space="0" w:color="auto"/>
            </w:tcBorders>
            <w:shd w:val="clear" w:color="auto" w:fill="auto"/>
            <w:vAlign w:val="center"/>
          </w:tcPr>
          <w:p w14:paraId="238869F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709" w:type="dxa"/>
            <w:tcBorders>
              <w:top w:val="nil"/>
              <w:left w:val="single" w:sz="4" w:space="0" w:color="auto"/>
              <w:bottom w:val="single" w:sz="4" w:space="0" w:color="auto"/>
              <w:right w:val="single" w:sz="4" w:space="0" w:color="auto"/>
            </w:tcBorders>
            <w:shd w:val="clear" w:color="auto" w:fill="auto"/>
            <w:vAlign w:val="center"/>
          </w:tcPr>
          <w:p w14:paraId="4356CDA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37,50</w:t>
            </w:r>
          </w:p>
        </w:tc>
        <w:tc>
          <w:tcPr>
            <w:tcW w:w="567" w:type="dxa"/>
            <w:tcBorders>
              <w:top w:val="nil"/>
              <w:left w:val="single" w:sz="4" w:space="0" w:color="auto"/>
              <w:bottom w:val="single" w:sz="4" w:space="0" w:color="auto"/>
              <w:right w:val="single" w:sz="4" w:space="0" w:color="auto"/>
            </w:tcBorders>
            <w:shd w:val="clear" w:color="auto" w:fill="auto"/>
            <w:vAlign w:val="center"/>
          </w:tcPr>
          <w:p w14:paraId="741B4E3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6954F3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r>
      <w:tr w:rsidR="00DB5DDA" w:rsidRPr="0065345D" w14:paraId="690B2F5E" w14:textId="77777777" w:rsidTr="006B20DD">
        <w:trPr>
          <w:trHeight w:val="340"/>
        </w:trPr>
        <w:tc>
          <w:tcPr>
            <w:tcW w:w="562" w:type="dxa"/>
          </w:tcPr>
          <w:p w14:paraId="2A7FE7BE"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07EA3C8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Облепихинская</w:t>
            </w:r>
            <w:proofErr w:type="spellEnd"/>
            <w:r w:rsidRPr="00B7474B">
              <w:rPr>
                <w:rFonts w:ascii="Times New Roman" w:hAnsi="Times New Roman"/>
                <w:bCs/>
                <w:color w:val="000000"/>
              </w:rPr>
              <w:t xml:space="preserve"> ООШ</w:t>
            </w:r>
          </w:p>
        </w:tc>
        <w:tc>
          <w:tcPr>
            <w:tcW w:w="709" w:type="dxa"/>
            <w:tcBorders>
              <w:top w:val="nil"/>
              <w:left w:val="nil"/>
              <w:bottom w:val="single" w:sz="4" w:space="0" w:color="auto"/>
              <w:right w:val="single" w:sz="4" w:space="0" w:color="auto"/>
            </w:tcBorders>
            <w:shd w:val="clear" w:color="auto" w:fill="auto"/>
            <w:vAlign w:val="center"/>
          </w:tcPr>
          <w:p w14:paraId="40205B4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345AD65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BDE754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045967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48AAD24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5C52200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55A44AE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ADAFC0E"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E04610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r>
      <w:tr w:rsidR="00DB5DDA" w:rsidRPr="0065345D" w14:paraId="0720F268" w14:textId="77777777" w:rsidTr="006B20DD">
        <w:trPr>
          <w:trHeight w:val="340"/>
        </w:trPr>
        <w:tc>
          <w:tcPr>
            <w:tcW w:w="562" w:type="dxa"/>
          </w:tcPr>
          <w:p w14:paraId="6D252394"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center"/>
          </w:tcPr>
          <w:p w14:paraId="44D2DD5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МКОУ Невельская ООШ</w:t>
            </w:r>
          </w:p>
        </w:tc>
        <w:tc>
          <w:tcPr>
            <w:tcW w:w="709" w:type="dxa"/>
            <w:tcBorders>
              <w:top w:val="nil"/>
              <w:left w:val="nil"/>
              <w:bottom w:val="single" w:sz="4" w:space="0" w:color="auto"/>
              <w:right w:val="single" w:sz="4" w:space="0" w:color="auto"/>
            </w:tcBorders>
            <w:shd w:val="clear" w:color="auto" w:fill="auto"/>
            <w:vAlign w:val="center"/>
          </w:tcPr>
          <w:p w14:paraId="68819D0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w:t>
            </w:r>
          </w:p>
        </w:tc>
        <w:tc>
          <w:tcPr>
            <w:tcW w:w="567" w:type="dxa"/>
            <w:tcBorders>
              <w:top w:val="nil"/>
              <w:left w:val="single" w:sz="4" w:space="0" w:color="auto"/>
              <w:bottom w:val="single" w:sz="4" w:space="0" w:color="auto"/>
              <w:right w:val="single" w:sz="4" w:space="0" w:color="auto"/>
            </w:tcBorders>
            <w:shd w:val="clear" w:color="auto" w:fill="auto"/>
            <w:vAlign w:val="center"/>
          </w:tcPr>
          <w:p w14:paraId="4F721A9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6773E9A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4D785B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3B323D8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16E979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5ABB57B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602221F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187CCF1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16,67</w:t>
            </w:r>
          </w:p>
        </w:tc>
      </w:tr>
      <w:tr w:rsidR="00DB5DDA" w:rsidRPr="0065345D" w14:paraId="1305D8EF" w14:textId="77777777" w:rsidTr="006B20DD">
        <w:trPr>
          <w:trHeight w:val="340"/>
        </w:trPr>
        <w:tc>
          <w:tcPr>
            <w:tcW w:w="562" w:type="dxa"/>
          </w:tcPr>
          <w:p w14:paraId="160045D8"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nil"/>
              <w:right w:val="nil"/>
            </w:tcBorders>
            <w:shd w:val="clear" w:color="auto" w:fill="auto"/>
            <w:vAlign w:val="center"/>
          </w:tcPr>
          <w:p w14:paraId="23841C9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 xml:space="preserve">МКОУ </w:t>
            </w:r>
            <w:proofErr w:type="spellStart"/>
            <w:r w:rsidRPr="00B7474B">
              <w:rPr>
                <w:rFonts w:ascii="Times New Roman" w:hAnsi="Times New Roman"/>
                <w:bCs/>
                <w:color w:val="000000"/>
              </w:rPr>
              <w:t>Тальская</w:t>
            </w:r>
            <w:proofErr w:type="spellEnd"/>
            <w:r w:rsidRPr="00B7474B">
              <w:rPr>
                <w:rFonts w:ascii="Times New Roman" w:hAnsi="Times New Roman"/>
                <w:bCs/>
                <w:color w:val="000000"/>
              </w:rPr>
              <w:t xml:space="preserve"> ООШ</w:t>
            </w:r>
          </w:p>
        </w:tc>
        <w:tc>
          <w:tcPr>
            <w:tcW w:w="709" w:type="dxa"/>
            <w:tcBorders>
              <w:top w:val="nil"/>
              <w:left w:val="single" w:sz="4" w:space="0" w:color="auto"/>
              <w:bottom w:val="single" w:sz="4" w:space="0" w:color="auto"/>
              <w:right w:val="single" w:sz="4" w:space="0" w:color="auto"/>
            </w:tcBorders>
            <w:shd w:val="clear" w:color="auto" w:fill="auto"/>
            <w:vAlign w:val="center"/>
          </w:tcPr>
          <w:p w14:paraId="1E491A9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758D7E2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502E591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1D1CB1F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70E4AFD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103BAEA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5CA79F1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258E590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60FADD3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r>
      <w:tr w:rsidR="00DB5DDA" w:rsidRPr="0065345D" w14:paraId="77CEB47F" w14:textId="77777777" w:rsidTr="006B20DD">
        <w:trPr>
          <w:trHeight w:val="340"/>
        </w:trPr>
        <w:tc>
          <w:tcPr>
            <w:tcW w:w="562" w:type="dxa"/>
          </w:tcPr>
          <w:p w14:paraId="625FFAA6"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single" w:sz="4" w:space="0" w:color="auto"/>
              <w:left w:val="single" w:sz="4" w:space="0" w:color="auto"/>
              <w:bottom w:val="single" w:sz="4" w:space="0" w:color="auto"/>
              <w:right w:val="single" w:sz="4" w:space="0" w:color="auto"/>
            </w:tcBorders>
            <w:shd w:val="clear" w:color="auto" w:fill="auto"/>
            <w:vAlign w:val="center"/>
          </w:tcPr>
          <w:p w14:paraId="171FAA7E" w14:textId="77777777" w:rsidR="00DB5DDA" w:rsidRPr="00B7474B" w:rsidRDefault="00DB5DDA" w:rsidP="006B20DD">
            <w:pPr>
              <w:tabs>
                <w:tab w:val="left" w:pos="5880"/>
              </w:tabs>
              <w:ind w:right="-255"/>
              <w:rPr>
                <w:rFonts w:ascii="Times New Roman" w:hAnsi="Times New Roman"/>
                <w:bCs/>
                <w:color w:val="000000"/>
              </w:rPr>
            </w:pPr>
            <w:r w:rsidRPr="00B7474B">
              <w:rPr>
                <w:rFonts w:ascii="Times New Roman" w:hAnsi="Times New Roman"/>
                <w:bCs/>
                <w:color w:val="000000"/>
              </w:rPr>
              <w:t>Школа-интернат № 24 ОАО "РЖД"</w:t>
            </w:r>
          </w:p>
        </w:tc>
        <w:tc>
          <w:tcPr>
            <w:tcW w:w="709" w:type="dxa"/>
            <w:tcBorders>
              <w:top w:val="single" w:sz="4" w:space="0" w:color="auto"/>
              <w:left w:val="nil"/>
              <w:bottom w:val="single" w:sz="4" w:space="0" w:color="auto"/>
              <w:right w:val="single" w:sz="4" w:space="0" w:color="auto"/>
            </w:tcBorders>
            <w:shd w:val="clear" w:color="auto" w:fill="auto"/>
            <w:vAlign w:val="center"/>
          </w:tcPr>
          <w:p w14:paraId="34DC64B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19</w:t>
            </w:r>
          </w:p>
        </w:tc>
        <w:tc>
          <w:tcPr>
            <w:tcW w:w="567" w:type="dxa"/>
            <w:tcBorders>
              <w:top w:val="nil"/>
              <w:left w:val="single" w:sz="4" w:space="0" w:color="auto"/>
              <w:bottom w:val="single" w:sz="4" w:space="0" w:color="auto"/>
              <w:right w:val="single" w:sz="4" w:space="0" w:color="auto"/>
            </w:tcBorders>
            <w:shd w:val="clear" w:color="auto" w:fill="auto"/>
            <w:vAlign w:val="center"/>
          </w:tcPr>
          <w:p w14:paraId="06116CA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6581C271"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3E0D545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w:t>
            </w:r>
          </w:p>
        </w:tc>
        <w:tc>
          <w:tcPr>
            <w:tcW w:w="851" w:type="dxa"/>
            <w:tcBorders>
              <w:top w:val="nil"/>
              <w:left w:val="single" w:sz="4" w:space="0" w:color="auto"/>
              <w:bottom w:val="single" w:sz="4" w:space="0" w:color="auto"/>
              <w:right w:val="single" w:sz="4" w:space="0" w:color="auto"/>
            </w:tcBorders>
            <w:shd w:val="clear" w:color="auto" w:fill="auto"/>
            <w:vAlign w:val="center"/>
          </w:tcPr>
          <w:p w14:paraId="2069B85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26,32</w:t>
            </w:r>
          </w:p>
        </w:tc>
        <w:tc>
          <w:tcPr>
            <w:tcW w:w="567" w:type="dxa"/>
            <w:shd w:val="clear" w:color="auto" w:fill="auto"/>
            <w:vAlign w:val="center"/>
          </w:tcPr>
          <w:p w14:paraId="12D2C66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w:t>
            </w:r>
          </w:p>
        </w:tc>
        <w:tc>
          <w:tcPr>
            <w:tcW w:w="709" w:type="dxa"/>
            <w:shd w:val="clear" w:color="auto" w:fill="auto"/>
            <w:vAlign w:val="center"/>
          </w:tcPr>
          <w:p w14:paraId="3B12A94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36,84</w:t>
            </w:r>
          </w:p>
        </w:tc>
        <w:tc>
          <w:tcPr>
            <w:tcW w:w="567" w:type="dxa"/>
            <w:tcBorders>
              <w:top w:val="nil"/>
              <w:left w:val="single" w:sz="4" w:space="0" w:color="auto"/>
              <w:bottom w:val="single" w:sz="4" w:space="0" w:color="auto"/>
              <w:right w:val="single" w:sz="4" w:space="0" w:color="auto"/>
            </w:tcBorders>
            <w:shd w:val="clear" w:color="auto" w:fill="auto"/>
            <w:vAlign w:val="center"/>
          </w:tcPr>
          <w:p w14:paraId="55F5ABD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w:t>
            </w:r>
          </w:p>
        </w:tc>
        <w:tc>
          <w:tcPr>
            <w:tcW w:w="708" w:type="dxa"/>
            <w:tcBorders>
              <w:top w:val="nil"/>
              <w:left w:val="single" w:sz="4" w:space="0" w:color="auto"/>
              <w:bottom w:val="single" w:sz="4" w:space="0" w:color="auto"/>
              <w:right w:val="single" w:sz="4" w:space="0" w:color="auto"/>
            </w:tcBorders>
            <w:shd w:val="clear" w:color="auto" w:fill="auto"/>
            <w:vAlign w:val="center"/>
          </w:tcPr>
          <w:p w14:paraId="4CCD374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36,84</w:t>
            </w:r>
          </w:p>
        </w:tc>
      </w:tr>
      <w:tr w:rsidR="00DB5DDA" w:rsidRPr="0065345D" w14:paraId="379448E3" w14:textId="77777777" w:rsidTr="006B20DD">
        <w:trPr>
          <w:trHeight w:val="340"/>
        </w:trPr>
        <w:tc>
          <w:tcPr>
            <w:tcW w:w="562" w:type="dxa"/>
          </w:tcPr>
          <w:p w14:paraId="4FEF6931"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single" w:sz="4" w:space="0" w:color="auto"/>
              <w:left w:val="single" w:sz="4" w:space="0" w:color="auto"/>
              <w:bottom w:val="single" w:sz="4" w:space="0" w:color="auto"/>
              <w:right w:val="single" w:sz="4" w:space="0" w:color="auto"/>
            </w:tcBorders>
            <w:shd w:val="clear" w:color="auto" w:fill="auto"/>
            <w:vAlign w:val="center"/>
          </w:tcPr>
          <w:p w14:paraId="2EA35CC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«Справочники»</w:t>
            </w:r>
          </w:p>
        </w:tc>
        <w:tc>
          <w:tcPr>
            <w:tcW w:w="709" w:type="dxa"/>
            <w:tcBorders>
              <w:top w:val="nil"/>
              <w:left w:val="nil"/>
              <w:bottom w:val="single" w:sz="4" w:space="0" w:color="auto"/>
              <w:right w:val="single" w:sz="4" w:space="0" w:color="auto"/>
            </w:tcBorders>
            <w:shd w:val="clear" w:color="auto" w:fill="auto"/>
            <w:vAlign w:val="center"/>
          </w:tcPr>
          <w:p w14:paraId="4C2B58A5"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6</w:t>
            </w:r>
          </w:p>
        </w:tc>
        <w:tc>
          <w:tcPr>
            <w:tcW w:w="567" w:type="dxa"/>
            <w:tcBorders>
              <w:top w:val="nil"/>
              <w:left w:val="single" w:sz="4" w:space="0" w:color="auto"/>
              <w:bottom w:val="single" w:sz="4" w:space="0" w:color="auto"/>
              <w:right w:val="single" w:sz="4" w:space="0" w:color="auto"/>
            </w:tcBorders>
            <w:shd w:val="clear" w:color="auto" w:fill="auto"/>
            <w:vAlign w:val="center"/>
          </w:tcPr>
          <w:p w14:paraId="35F492A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02ABBD6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16,67</w:t>
            </w:r>
          </w:p>
        </w:tc>
        <w:tc>
          <w:tcPr>
            <w:tcW w:w="708" w:type="dxa"/>
            <w:tcBorders>
              <w:top w:val="nil"/>
              <w:left w:val="single" w:sz="4" w:space="0" w:color="auto"/>
              <w:bottom w:val="single" w:sz="4" w:space="0" w:color="auto"/>
              <w:right w:val="single" w:sz="4" w:space="0" w:color="auto"/>
            </w:tcBorders>
            <w:shd w:val="clear" w:color="auto" w:fill="auto"/>
            <w:vAlign w:val="center"/>
          </w:tcPr>
          <w:p w14:paraId="118F02D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366D092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83,33</w:t>
            </w:r>
          </w:p>
        </w:tc>
        <w:tc>
          <w:tcPr>
            <w:tcW w:w="567" w:type="dxa"/>
            <w:shd w:val="clear" w:color="auto" w:fill="auto"/>
            <w:vAlign w:val="center"/>
          </w:tcPr>
          <w:p w14:paraId="100561E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9" w:type="dxa"/>
            <w:shd w:val="clear" w:color="auto" w:fill="auto"/>
            <w:vAlign w:val="center"/>
          </w:tcPr>
          <w:p w14:paraId="398AC0D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B15396C"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1848AFFD"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50,0</w:t>
            </w:r>
          </w:p>
        </w:tc>
      </w:tr>
      <w:tr w:rsidR="00DB5DDA" w:rsidRPr="0065345D" w14:paraId="3D965C5E" w14:textId="77777777" w:rsidTr="006B20DD">
        <w:trPr>
          <w:trHeight w:val="340"/>
        </w:trPr>
        <w:tc>
          <w:tcPr>
            <w:tcW w:w="562" w:type="dxa"/>
          </w:tcPr>
          <w:p w14:paraId="4EBD0D59" w14:textId="77777777" w:rsidR="00DB5DDA" w:rsidRPr="00B7474B" w:rsidRDefault="00DB5DDA" w:rsidP="00B50AB3">
            <w:pPr>
              <w:pStyle w:val="a3"/>
              <w:numPr>
                <w:ilvl w:val="0"/>
                <w:numId w:val="76"/>
              </w:numPr>
              <w:tabs>
                <w:tab w:val="left" w:pos="5880"/>
              </w:tabs>
              <w:spacing w:after="0"/>
              <w:rPr>
                <w:rFonts w:ascii="Times New Roman" w:hAnsi="Times New Roman"/>
                <w:bCs/>
                <w:color w:val="000000"/>
              </w:rPr>
            </w:pPr>
          </w:p>
        </w:tc>
        <w:tc>
          <w:tcPr>
            <w:tcW w:w="3232" w:type="dxa"/>
            <w:tcBorders>
              <w:top w:val="nil"/>
              <w:left w:val="nil"/>
              <w:bottom w:val="single" w:sz="4" w:space="0" w:color="auto"/>
              <w:right w:val="single" w:sz="4" w:space="0" w:color="auto"/>
            </w:tcBorders>
            <w:shd w:val="clear" w:color="auto" w:fill="auto"/>
            <w:vAlign w:val="bottom"/>
          </w:tcPr>
          <w:p w14:paraId="45B5E3D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Экстерны</w:t>
            </w:r>
          </w:p>
        </w:tc>
        <w:tc>
          <w:tcPr>
            <w:tcW w:w="709" w:type="dxa"/>
            <w:tcBorders>
              <w:top w:val="nil"/>
              <w:left w:val="nil"/>
              <w:bottom w:val="single" w:sz="4" w:space="0" w:color="auto"/>
              <w:right w:val="single" w:sz="4" w:space="0" w:color="auto"/>
            </w:tcBorders>
            <w:shd w:val="clear" w:color="auto" w:fill="auto"/>
            <w:vAlign w:val="center"/>
          </w:tcPr>
          <w:p w14:paraId="6DF2F7D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1D1ABE30"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25FEEB3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3F92642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w:t>
            </w:r>
          </w:p>
        </w:tc>
        <w:tc>
          <w:tcPr>
            <w:tcW w:w="851" w:type="dxa"/>
            <w:tcBorders>
              <w:top w:val="nil"/>
              <w:left w:val="single" w:sz="4" w:space="0" w:color="auto"/>
              <w:bottom w:val="single" w:sz="4" w:space="0" w:color="auto"/>
              <w:right w:val="single" w:sz="4" w:space="0" w:color="auto"/>
            </w:tcBorders>
            <w:shd w:val="clear" w:color="auto" w:fill="auto"/>
            <w:vAlign w:val="center"/>
          </w:tcPr>
          <w:p w14:paraId="6E196829"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100</w:t>
            </w:r>
          </w:p>
        </w:tc>
        <w:tc>
          <w:tcPr>
            <w:tcW w:w="567" w:type="dxa"/>
            <w:shd w:val="clear" w:color="auto" w:fill="auto"/>
            <w:vAlign w:val="center"/>
          </w:tcPr>
          <w:p w14:paraId="5FBDE2FB"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9" w:type="dxa"/>
            <w:shd w:val="clear" w:color="auto" w:fill="auto"/>
            <w:vAlign w:val="center"/>
          </w:tcPr>
          <w:p w14:paraId="12B99B3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5845343"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707B19B6"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0,00</w:t>
            </w:r>
          </w:p>
        </w:tc>
      </w:tr>
      <w:tr w:rsidR="00DB5DDA" w:rsidRPr="0065345D" w14:paraId="382F7BA7" w14:textId="77777777" w:rsidTr="006B20DD">
        <w:trPr>
          <w:trHeight w:val="340"/>
        </w:trPr>
        <w:tc>
          <w:tcPr>
            <w:tcW w:w="562" w:type="dxa"/>
          </w:tcPr>
          <w:p w14:paraId="4C6268BA" w14:textId="77777777" w:rsidR="00DB5DDA" w:rsidRPr="00B7474B" w:rsidRDefault="00DB5DDA" w:rsidP="006B20DD">
            <w:pPr>
              <w:pStyle w:val="a3"/>
              <w:tabs>
                <w:tab w:val="left" w:pos="5880"/>
              </w:tabs>
              <w:spacing w:after="0"/>
              <w:ind w:left="360"/>
              <w:rPr>
                <w:rFonts w:ascii="Times New Roman" w:hAnsi="Times New Roman"/>
                <w:bCs/>
                <w:color w:val="000000"/>
              </w:rPr>
            </w:pPr>
          </w:p>
        </w:tc>
        <w:tc>
          <w:tcPr>
            <w:tcW w:w="3232" w:type="dxa"/>
            <w:shd w:val="clear" w:color="auto" w:fill="auto"/>
          </w:tcPr>
          <w:p w14:paraId="76587498"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Всего</w:t>
            </w:r>
          </w:p>
        </w:tc>
        <w:tc>
          <w:tcPr>
            <w:tcW w:w="709" w:type="dxa"/>
            <w:shd w:val="clear" w:color="auto" w:fill="auto"/>
          </w:tcPr>
          <w:p w14:paraId="3A7DE0E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820</w:t>
            </w:r>
          </w:p>
        </w:tc>
        <w:tc>
          <w:tcPr>
            <w:tcW w:w="567" w:type="dxa"/>
            <w:shd w:val="clear" w:color="auto" w:fill="auto"/>
          </w:tcPr>
          <w:p w14:paraId="0A2AF21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7</w:t>
            </w:r>
          </w:p>
        </w:tc>
        <w:tc>
          <w:tcPr>
            <w:tcW w:w="709" w:type="dxa"/>
            <w:shd w:val="clear" w:color="auto" w:fill="auto"/>
          </w:tcPr>
          <w:p w14:paraId="2C9617D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0,85</w:t>
            </w:r>
          </w:p>
        </w:tc>
        <w:tc>
          <w:tcPr>
            <w:tcW w:w="708" w:type="dxa"/>
            <w:shd w:val="clear" w:color="auto" w:fill="auto"/>
          </w:tcPr>
          <w:p w14:paraId="151DC237"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328</w:t>
            </w:r>
          </w:p>
        </w:tc>
        <w:tc>
          <w:tcPr>
            <w:tcW w:w="851" w:type="dxa"/>
            <w:shd w:val="clear" w:color="auto" w:fill="auto"/>
          </w:tcPr>
          <w:p w14:paraId="31B07E6A"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40,00</w:t>
            </w:r>
          </w:p>
        </w:tc>
        <w:tc>
          <w:tcPr>
            <w:tcW w:w="567" w:type="dxa"/>
            <w:shd w:val="clear" w:color="auto" w:fill="auto"/>
          </w:tcPr>
          <w:p w14:paraId="5AEE787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282</w:t>
            </w:r>
          </w:p>
        </w:tc>
        <w:tc>
          <w:tcPr>
            <w:tcW w:w="709" w:type="dxa"/>
            <w:shd w:val="clear" w:color="auto" w:fill="auto"/>
          </w:tcPr>
          <w:p w14:paraId="098FF314"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34,39</w:t>
            </w:r>
          </w:p>
        </w:tc>
        <w:tc>
          <w:tcPr>
            <w:tcW w:w="567" w:type="dxa"/>
            <w:shd w:val="clear" w:color="auto" w:fill="auto"/>
          </w:tcPr>
          <w:p w14:paraId="726D002F"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203</w:t>
            </w:r>
          </w:p>
        </w:tc>
        <w:tc>
          <w:tcPr>
            <w:tcW w:w="708" w:type="dxa"/>
            <w:shd w:val="clear" w:color="auto" w:fill="auto"/>
          </w:tcPr>
          <w:p w14:paraId="5AACF492" w14:textId="77777777" w:rsidR="00DB5DDA" w:rsidRPr="00B7474B" w:rsidRDefault="00DB5DDA" w:rsidP="006B20DD">
            <w:pPr>
              <w:tabs>
                <w:tab w:val="left" w:pos="5880"/>
              </w:tabs>
              <w:rPr>
                <w:rFonts w:ascii="Times New Roman" w:hAnsi="Times New Roman"/>
                <w:bCs/>
                <w:color w:val="000000"/>
              </w:rPr>
            </w:pPr>
            <w:r w:rsidRPr="00B7474B">
              <w:rPr>
                <w:rFonts w:ascii="Times New Roman" w:hAnsi="Times New Roman"/>
                <w:bCs/>
                <w:color w:val="000000"/>
              </w:rPr>
              <w:t>24,76</w:t>
            </w:r>
          </w:p>
        </w:tc>
      </w:tr>
    </w:tbl>
    <w:p w14:paraId="10A77DC1" w14:textId="77777777" w:rsidR="00DB5DDA" w:rsidRDefault="00DB5DDA" w:rsidP="00DB5DDA">
      <w:pPr>
        <w:tabs>
          <w:tab w:val="left" w:pos="5880"/>
        </w:tabs>
        <w:ind w:firstLine="567"/>
        <w:jc w:val="both"/>
        <w:rPr>
          <w:rFonts w:ascii="Times New Roman" w:hAnsi="Times New Roman"/>
          <w:bCs/>
          <w:color w:val="000000"/>
          <w:sz w:val="24"/>
          <w:szCs w:val="24"/>
        </w:rPr>
      </w:pPr>
      <w:r>
        <w:rPr>
          <w:rFonts w:ascii="Times New Roman" w:hAnsi="Times New Roman"/>
          <w:bCs/>
          <w:color w:val="000000"/>
          <w:sz w:val="24"/>
          <w:szCs w:val="24"/>
        </w:rPr>
        <w:t>Наиболее высокие результаты - качество обучения более 80%, продемонстрировали 4 ОО из 34, что составило 11,7% от общего количества ОО. Уровень обученности в этих организациях составляет 100%.</w:t>
      </w:r>
    </w:p>
    <w:p w14:paraId="048FFE8D" w14:textId="096DBAA2" w:rsidR="00DB5DDA" w:rsidRDefault="00B930DC" w:rsidP="00DB5DDA">
      <w:pPr>
        <w:tabs>
          <w:tab w:val="left" w:pos="5880"/>
        </w:tabs>
        <w:spacing w:after="0"/>
        <w:ind w:firstLine="567"/>
        <w:jc w:val="center"/>
        <w:rPr>
          <w:rFonts w:ascii="Times New Roman" w:hAnsi="Times New Roman"/>
          <w:bCs/>
          <w:color w:val="000000"/>
          <w:sz w:val="24"/>
          <w:szCs w:val="24"/>
        </w:rPr>
      </w:pPr>
      <w:proofErr w:type="gramStart"/>
      <w:r>
        <w:rPr>
          <w:rFonts w:ascii="Times New Roman" w:hAnsi="Times New Roman"/>
          <w:bCs/>
          <w:color w:val="000000"/>
          <w:sz w:val="24"/>
          <w:szCs w:val="24"/>
        </w:rPr>
        <w:t xml:space="preserve">Таблица </w:t>
      </w:r>
      <w:r w:rsidR="00833AAD">
        <w:rPr>
          <w:rFonts w:ascii="Times New Roman" w:hAnsi="Times New Roman"/>
          <w:bCs/>
          <w:color w:val="000000"/>
          <w:sz w:val="24"/>
          <w:szCs w:val="24"/>
        </w:rPr>
        <w:t xml:space="preserve"> 83</w:t>
      </w:r>
      <w:proofErr w:type="gramEnd"/>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 в основной период</w:t>
      </w:r>
    </w:p>
    <w:tbl>
      <w:tblPr>
        <w:tblStyle w:val="afa"/>
        <w:tblW w:w="0" w:type="auto"/>
        <w:tblLook w:val="04A0" w:firstRow="1" w:lastRow="0" w:firstColumn="1" w:lastColumn="0" w:noHBand="0" w:noVBand="1"/>
      </w:tblPr>
      <w:tblGrid>
        <w:gridCol w:w="445"/>
        <w:gridCol w:w="3425"/>
        <w:gridCol w:w="749"/>
        <w:gridCol w:w="2222"/>
        <w:gridCol w:w="2504"/>
      </w:tblGrid>
      <w:tr w:rsidR="00DB5DDA" w14:paraId="5B8F5787" w14:textId="77777777" w:rsidTr="006B20DD">
        <w:tc>
          <w:tcPr>
            <w:tcW w:w="445" w:type="dxa"/>
            <w:vMerge w:val="restart"/>
          </w:tcPr>
          <w:p w14:paraId="23252BDC" w14:textId="77777777" w:rsidR="00DB5DDA" w:rsidRDefault="00DB5DDA" w:rsidP="006B20DD">
            <w:pPr>
              <w:tabs>
                <w:tab w:val="left" w:pos="5880"/>
              </w:tabs>
              <w:jc w:val="both"/>
              <w:rPr>
                <w:rFonts w:ascii="Times New Roman" w:hAnsi="Times New Roman"/>
                <w:bCs/>
                <w:color w:val="000000"/>
                <w:sz w:val="24"/>
                <w:szCs w:val="24"/>
              </w:rPr>
            </w:pPr>
            <w:r>
              <w:rPr>
                <w:rFonts w:ascii="Times New Roman" w:hAnsi="Times New Roman"/>
                <w:bCs/>
                <w:color w:val="000000"/>
                <w:sz w:val="24"/>
                <w:szCs w:val="24"/>
              </w:rPr>
              <w:t>№</w:t>
            </w:r>
          </w:p>
        </w:tc>
        <w:tc>
          <w:tcPr>
            <w:tcW w:w="3485" w:type="dxa"/>
            <w:vMerge w:val="restart"/>
          </w:tcPr>
          <w:p w14:paraId="64105915" w14:textId="77777777" w:rsidR="00DB5DDA" w:rsidRDefault="00DB5DDA" w:rsidP="006B20DD">
            <w:pPr>
              <w:tabs>
                <w:tab w:val="left" w:pos="5880"/>
              </w:tabs>
              <w:jc w:val="both"/>
              <w:rPr>
                <w:rFonts w:ascii="Times New Roman" w:hAnsi="Times New Roman"/>
                <w:bCs/>
                <w:color w:val="000000"/>
                <w:sz w:val="24"/>
                <w:szCs w:val="24"/>
              </w:rPr>
            </w:pPr>
            <w:r>
              <w:rPr>
                <w:rFonts w:ascii="Times New Roman" w:hAnsi="Times New Roman"/>
                <w:bCs/>
                <w:color w:val="000000"/>
                <w:sz w:val="24"/>
                <w:szCs w:val="24"/>
              </w:rPr>
              <w:t>Наименование ОО</w:t>
            </w:r>
          </w:p>
        </w:tc>
        <w:tc>
          <w:tcPr>
            <w:tcW w:w="5557" w:type="dxa"/>
            <w:gridSpan w:val="3"/>
          </w:tcPr>
          <w:p w14:paraId="62366360" w14:textId="77777777" w:rsidR="00DB5DDA"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Доля участников, получивших отметку, %</w:t>
            </w:r>
          </w:p>
        </w:tc>
      </w:tr>
      <w:tr w:rsidR="00DB5DDA" w14:paraId="7D18073E" w14:textId="77777777" w:rsidTr="006B20DD">
        <w:tc>
          <w:tcPr>
            <w:tcW w:w="445" w:type="dxa"/>
            <w:vMerge/>
          </w:tcPr>
          <w:p w14:paraId="251DC756" w14:textId="77777777" w:rsidR="00DB5DDA" w:rsidRDefault="00DB5DDA" w:rsidP="006B20DD">
            <w:pPr>
              <w:tabs>
                <w:tab w:val="left" w:pos="5880"/>
              </w:tabs>
              <w:jc w:val="both"/>
              <w:rPr>
                <w:rFonts w:ascii="Times New Roman" w:hAnsi="Times New Roman"/>
                <w:bCs/>
                <w:color w:val="000000"/>
                <w:sz w:val="24"/>
                <w:szCs w:val="24"/>
              </w:rPr>
            </w:pPr>
          </w:p>
        </w:tc>
        <w:tc>
          <w:tcPr>
            <w:tcW w:w="3485" w:type="dxa"/>
            <w:vMerge/>
          </w:tcPr>
          <w:p w14:paraId="0274FA4C" w14:textId="77777777" w:rsidR="00DB5DDA" w:rsidRDefault="00DB5DDA" w:rsidP="006B20DD">
            <w:pPr>
              <w:tabs>
                <w:tab w:val="left" w:pos="5880"/>
              </w:tabs>
              <w:jc w:val="both"/>
              <w:rPr>
                <w:rFonts w:ascii="Times New Roman" w:hAnsi="Times New Roman"/>
                <w:bCs/>
                <w:color w:val="000000"/>
                <w:sz w:val="24"/>
                <w:szCs w:val="24"/>
              </w:rPr>
            </w:pPr>
          </w:p>
        </w:tc>
        <w:tc>
          <w:tcPr>
            <w:tcW w:w="756" w:type="dxa"/>
          </w:tcPr>
          <w:p w14:paraId="5CB2F718" w14:textId="77777777" w:rsidR="00DB5DDA" w:rsidRDefault="00DB5DDA" w:rsidP="006B20DD">
            <w:pPr>
              <w:tabs>
                <w:tab w:val="left" w:pos="5880"/>
              </w:tabs>
              <w:jc w:val="both"/>
              <w:rPr>
                <w:rFonts w:ascii="Times New Roman" w:hAnsi="Times New Roman"/>
                <w:bCs/>
                <w:color w:val="000000"/>
                <w:sz w:val="24"/>
                <w:szCs w:val="24"/>
              </w:rPr>
            </w:pPr>
            <w:r>
              <w:rPr>
                <w:rFonts w:ascii="Times New Roman" w:hAnsi="Times New Roman"/>
                <w:bCs/>
                <w:color w:val="000000"/>
                <w:sz w:val="24"/>
                <w:szCs w:val="24"/>
              </w:rPr>
              <w:t>«2»</w:t>
            </w:r>
          </w:p>
        </w:tc>
        <w:tc>
          <w:tcPr>
            <w:tcW w:w="2261" w:type="dxa"/>
          </w:tcPr>
          <w:p w14:paraId="58BE4A7B" w14:textId="77777777" w:rsidR="00DB5DDA" w:rsidRDefault="00DB5DDA" w:rsidP="006B20DD">
            <w:pPr>
              <w:tabs>
                <w:tab w:val="left" w:pos="5880"/>
              </w:tabs>
              <w:jc w:val="both"/>
              <w:rPr>
                <w:rFonts w:ascii="Times New Roman" w:hAnsi="Times New Roman"/>
                <w:bCs/>
                <w:color w:val="000000"/>
                <w:sz w:val="24"/>
                <w:szCs w:val="24"/>
              </w:rPr>
            </w:pPr>
            <w:r>
              <w:rPr>
                <w:rFonts w:ascii="Times New Roman" w:hAnsi="Times New Roman"/>
                <w:bCs/>
                <w:color w:val="000000"/>
                <w:sz w:val="24"/>
                <w:szCs w:val="24"/>
              </w:rPr>
              <w:t>«4» и «5» (качество обучения)</w:t>
            </w:r>
          </w:p>
        </w:tc>
        <w:tc>
          <w:tcPr>
            <w:tcW w:w="2540" w:type="dxa"/>
          </w:tcPr>
          <w:p w14:paraId="173C3DB5" w14:textId="77777777" w:rsidR="00DB5DDA" w:rsidRDefault="00DB5DDA" w:rsidP="006B20DD">
            <w:pPr>
              <w:tabs>
                <w:tab w:val="left" w:pos="5880"/>
              </w:tabs>
              <w:jc w:val="both"/>
              <w:rPr>
                <w:rFonts w:ascii="Times New Roman" w:hAnsi="Times New Roman"/>
                <w:bCs/>
                <w:color w:val="000000"/>
                <w:sz w:val="24"/>
                <w:szCs w:val="24"/>
              </w:rPr>
            </w:pPr>
            <w:r>
              <w:rPr>
                <w:rFonts w:ascii="Times New Roman" w:hAnsi="Times New Roman"/>
                <w:bCs/>
                <w:color w:val="000000"/>
                <w:sz w:val="24"/>
                <w:szCs w:val="24"/>
              </w:rPr>
              <w:t>«3», «4», «5» (уровень обученности)</w:t>
            </w:r>
          </w:p>
        </w:tc>
      </w:tr>
      <w:tr w:rsidR="00DB5DDA" w14:paraId="224CC815" w14:textId="77777777" w:rsidTr="006B20DD">
        <w:tc>
          <w:tcPr>
            <w:tcW w:w="445" w:type="dxa"/>
          </w:tcPr>
          <w:p w14:paraId="1DDAC219" w14:textId="77777777" w:rsidR="00DB5DDA" w:rsidRPr="00271742" w:rsidRDefault="00DB5DDA" w:rsidP="00B50AB3">
            <w:pPr>
              <w:pStyle w:val="a3"/>
              <w:numPr>
                <w:ilvl w:val="0"/>
                <w:numId w:val="52"/>
              </w:numPr>
              <w:tabs>
                <w:tab w:val="left" w:pos="5880"/>
              </w:tabs>
              <w:spacing w:after="0"/>
              <w:jc w:val="both"/>
              <w:rPr>
                <w:rFonts w:ascii="Times New Roman" w:hAnsi="Times New Roman"/>
                <w:bCs/>
                <w:color w:val="000000"/>
                <w:sz w:val="24"/>
                <w:szCs w:val="24"/>
              </w:rPr>
            </w:pPr>
          </w:p>
        </w:tc>
        <w:tc>
          <w:tcPr>
            <w:tcW w:w="3485" w:type="dxa"/>
            <w:vAlign w:val="center"/>
          </w:tcPr>
          <w:p w14:paraId="6C54F433" w14:textId="77777777" w:rsidR="00DB5DDA" w:rsidRPr="00737162" w:rsidRDefault="00DB5DDA" w:rsidP="006B20DD">
            <w:pPr>
              <w:tabs>
                <w:tab w:val="left" w:pos="5880"/>
              </w:tabs>
              <w:jc w:val="both"/>
              <w:rPr>
                <w:rFonts w:ascii="Times New Roman" w:hAnsi="Times New Roman"/>
                <w:bCs/>
                <w:color w:val="000000"/>
                <w:sz w:val="24"/>
                <w:szCs w:val="24"/>
              </w:rPr>
            </w:pPr>
            <w:r w:rsidRPr="00737162">
              <w:rPr>
                <w:rFonts w:ascii="Times New Roman" w:hAnsi="Times New Roman"/>
                <w:sz w:val="25"/>
                <w:szCs w:val="25"/>
              </w:rPr>
              <w:t>МКОУ Тамтачетская СОШ</w:t>
            </w:r>
          </w:p>
        </w:tc>
        <w:tc>
          <w:tcPr>
            <w:tcW w:w="756" w:type="dxa"/>
          </w:tcPr>
          <w:p w14:paraId="12292E6F" w14:textId="77777777" w:rsidR="00DB5DDA" w:rsidRDefault="00DB5DDA" w:rsidP="006B20DD">
            <w:pPr>
              <w:tabs>
                <w:tab w:val="left" w:pos="5880"/>
              </w:tabs>
              <w:jc w:val="both"/>
              <w:rPr>
                <w:rFonts w:ascii="Times New Roman" w:hAnsi="Times New Roman"/>
                <w:bCs/>
                <w:color w:val="000000"/>
                <w:sz w:val="24"/>
                <w:szCs w:val="24"/>
              </w:rPr>
            </w:pPr>
            <w:r>
              <w:rPr>
                <w:rFonts w:ascii="Times New Roman" w:hAnsi="Times New Roman"/>
                <w:bCs/>
                <w:color w:val="000000"/>
                <w:sz w:val="24"/>
                <w:szCs w:val="24"/>
              </w:rPr>
              <w:t>0</w:t>
            </w:r>
          </w:p>
        </w:tc>
        <w:tc>
          <w:tcPr>
            <w:tcW w:w="2261" w:type="dxa"/>
            <w:vAlign w:val="center"/>
          </w:tcPr>
          <w:p w14:paraId="50E70D00" w14:textId="77777777" w:rsidR="00DB5DDA" w:rsidRPr="00737162" w:rsidRDefault="00DB5DDA" w:rsidP="006B20DD">
            <w:pPr>
              <w:tabs>
                <w:tab w:val="left" w:pos="5880"/>
              </w:tabs>
              <w:jc w:val="center"/>
              <w:rPr>
                <w:rFonts w:ascii="Times New Roman" w:hAnsi="Times New Roman"/>
                <w:bCs/>
                <w:color w:val="000000"/>
                <w:sz w:val="24"/>
                <w:szCs w:val="24"/>
              </w:rPr>
            </w:pPr>
            <w:r w:rsidRPr="00737162">
              <w:rPr>
                <w:rFonts w:ascii="Times New Roman" w:hAnsi="Times New Roman"/>
                <w:sz w:val="25"/>
                <w:szCs w:val="25"/>
              </w:rPr>
              <w:t>88,89</w:t>
            </w:r>
          </w:p>
        </w:tc>
        <w:tc>
          <w:tcPr>
            <w:tcW w:w="2540" w:type="dxa"/>
          </w:tcPr>
          <w:p w14:paraId="4AEA8713" w14:textId="77777777" w:rsidR="00DB5DDA"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100</w:t>
            </w:r>
          </w:p>
        </w:tc>
      </w:tr>
      <w:tr w:rsidR="00DB5DDA" w14:paraId="37ADD565" w14:textId="77777777" w:rsidTr="006B20DD">
        <w:tc>
          <w:tcPr>
            <w:tcW w:w="445" w:type="dxa"/>
          </w:tcPr>
          <w:p w14:paraId="76A4A1D8" w14:textId="77777777" w:rsidR="00DB5DDA" w:rsidRPr="00271742" w:rsidRDefault="00DB5DDA" w:rsidP="00B50AB3">
            <w:pPr>
              <w:pStyle w:val="a3"/>
              <w:numPr>
                <w:ilvl w:val="0"/>
                <w:numId w:val="52"/>
              </w:numPr>
              <w:tabs>
                <w:tab w:val="left" w:pos="5880"/>
              </w:tabs>
              <w:spacing w:after="0"/>
              <w:jc w:val="both"/>
              <w:rPr>
                <w:rFonts w:ascii="Times New Roman" w:hAnsi="Times New Roman"/>
                <w:bCs/>
                <w:color w:val="000000"/>
                <w:sz w:val="24"/>
                <w:szCs w:val="24"/>
              </w:rPr>
            </w:pPr>
          </w:p>
        </w:tc>
        <w:tc>
          <w:tcPr>
            <w:tcW w:w="3485" w:type="dxa"/>
            <w:vAlign w:val="center"/>
          </w:tcPr>
          <w:p w14:paraId="24E1E1F8" w14:textId="77777777" w:rsidR="00DB5DDA" w:rsidRPr="00737162" w:rsidRDefault="00DB5DDA" w:rsidP="006B20DD">
            <w:pPr>
              <w:tabs>
                <w:tab w:val="left" w:pos="5880"/>
              </w:tabs>
              <w:jc w:val="both"/>
              <w:rPr>
                <w:rFonts w:ascii="Times New Roman" w:hAnsi="Times New Roman"/>
                <w:bCs/>
                <w:color w:val="000000"/>
                <w:sz w:val="24"/>
                <w:szCs w:val="24"/>
              </w:rPr>
            </w:pPr>
            <w:r w:rsidRPr="00737162">
              <w:rPr>
                <w:rFonts w:ascii="Times New Roman" w:hAnsi="Times New Roman"/>
                <w:sz w:val="25"/>
                <w:szCs w:val="25"/>
              </w:rPr>
              <w:t>МКОУ Шелеховская СОШ</w:t>
            </w:r>
          </w:p>
        </w:tc>
        <w:tc>
          <w:tcPr>
            <w:tcW w:w="756" w:type="dxa"/>
          </w:tcPr>
          <w:p w14:paraId="08A69C5F" w14:textId="77777777" w:rsidR="00DB5DDA" w:rsidRDefault="00DB5DDA" w:rsidP="006B20DD">
            <w:pPr>
              <w:tabs>
                <w:tab w:val="left" w:pos="5880"/>
              </w:tabs>
              <w:jc w:val="both"/>
              <w:rPr>
                <w:rFonts w:ascii="Times New Roman" w:hAnsi="Times New Roman"/>
                <w:bCs/>
                <w:color w:val="000000"/>
                <w:sz w:val="24"/>
                <w:szCs w:val="24"/>
              </w:rPr>
            </w:pPr>
            <w:r>
              <w:rPr>
                <w:rFonts w:ascii="Times New Roman" w:hAnsi="Times New Roman"/>
                <w:bCs/>
                <w:color w:val="000000"/>
                <w:sz w:val="24"/>
                <w:szCs w:val="24"/>
              </w:rPr>
              <w:t>0</w:t>
            </w:r>
          </w:p>
        </w:tc>
        <w:tc>
          <w:tcPr>
            <w:tcW w:w="2261" w:type="dxa"/>
            <w:vAlign w:val="center"/>
          </w:tcPr>
          <w:p w14:paraId="7AC9A19B" w14:textId="77777777" w:rsidR="00DB5DDA" w:rsidRPr="00737162" w:rsidRDefault="00DB5DDA" w:rsidP="006B20DD">
            <w:pPr>
              <w:tabs>
                <w:tab w:val="left" w:pos="5880"/>
              </w:tabs>
              <w:jc w:val="center"/>
              <w:rPr>
                <w:rFonts w:ascii="Times New Roman" w:hAnsi="Times New Roman"/>
                <w:bCs/>
                <w:color w:val="000000"/>
                <w:sz w:val="24"/>
                <w:szCs w:val="24"/>
              </w:rPr>
            </w:pPr>
            <w:r w:rsidRPr="00737162">
              <w:rPr>
                <w:rFonts w:ascii="Times New Roman" w:hAnsi="Times New Roman"/>
                <w:sz w:val="25"/>
                <w:szCs w:val="25"/>
              </w:rPr>
              <w:t>81,82</w:t>
            </w:r>
          </w:p>
        </w:tc>
        <w:tc>
          <w:tcPr>
            <w:tcW w:w="2540" w:type="dxa"/>
          </w:tcPr>
          <w:p w14:paraId="2449A0E2" w14:textId="77777777" w:rsidR="00DB5DDA"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100</w:t>
            </w:r>
          </w:p>
        </w:tc>
      </w:tr>
      <w:tr w:rsidR="00DB5DDA" w14:paraId="3EB46988" w14:textId="77777777" w:rsidTr="006B20DD">
        <w:tc>
          <w:tcPr>
            <w:tcW w:w="445" w:type="dxa"/>
          </w:tcPr>
          <w:p w14:paraId="22E04E9F" w14:textId="77777777" w:rsidR="00DB5DDA" w:rsidRPr="00271742" w:rsidRDefault="00DB5DDA" w:rsidP="00B50AB3">
            <w:pPr>
              <w:pStyle w:val="a3"/>
              <w:numPr>
                <w:ilvl w:val="0"/>
                <w:numId w:val="52"/>
              </w:numPr>
              <w:tabs>
                <w:tab w:val="left" w:pos="5880"/>
              </w:tabs>
              <w:spacing w:after="0"/>
              <w:jc w:val="both"/>
              <w:rPr>
                <w:rFonts w:ascii="Times New Roman" w:hAnsi="Times New Roman"/>
                <w:bCs/>
                <w:color w:val="000000"/>
                <w:sz w:val="24"/>
                <w:szCs w:val="24"/>
              </w:rPr>
            </w:pPr>
          </w:p>
        </w:tc>
        <w:tc>
          <w:tcPr>
            <w:tcW w:w="3485" w:type="dxa"/>
            <w:vAlign w:val="center"/>
          </w:tcPr>
          <w:p w14:paraId="1234F5D1" w14:textId="77777777" w:rsidR="00DB5DDA" w:rsidRPr="00737162" w:rsidRDefault="00DB5DDA" w:rsidP="006B20DD">
            <w:pPr>
              <w:tabs>
                <w:tab w:val="left" w:pos="5880"/>
              </w:tabs>
              <w:jc w:val="both"/>
              <w:rPr>
                <w:rFonts w:ascii="Times New Roman" w:hAnsi="Times New Roman"/>
                <w:bCs/>
                <w:color w:val="000000"/>
                <w:sz w:val="24"/>
                <w:szCs w:val="24"/>
              </w:rPr>
            </w:pPr>
            <w:r w:rsidRPr="00737162">
              <w:rPr>
                <w:rFonts w:ascii="Times New Roman" w:hAnsi="Times New Roman"/>
                <w:sz w:val="25"/>
                <w:szCs w:val="25"/>
              </w:rPr>
              <w:t>МКОУ П-Черемховская СОШ</w:t>
            </w:r>
          </w:p>
        </w:tc>
        <w:tc>
          <w:tcPr>
            <w:tcW w:w="756" w:type="dxa"/>
          </w:tcPr>
          <w:p w14:paraId="14C7146B" w14:textId="77777777" w:rsidR="00DB5DDA" w:rsidRDefault="00DB5DDA" w:rsidP="006B20DD">
            <w:pPr>
              <w:tabs>
                <w:tab w:val="left" w:pos="5880"/>
              </w:tabs>
              <w:jc w:val="both"/>
              <w:rPr>
                <w:rFonts w:ascii="Times New Roman" w:hAnsi="Times New Roman"/>
                <w:bCs/>
                <w:color w:val="000000"/>
                <w:sz w:val="24"/>
                <w:szCs w:val="24"/>
              </w:rPr>
            </w:pPr>
            <w:r>
              <w:rPr>
                <w:rFonts w:ascii="Times New Roman" w:hAnsi="Times New Roman"/>
                <w:bCs/>
                <w:color w:val="000000"/>
                <w:sz w:val="24"/>
                <w:szCs w:val="24"/>
              </w:rPr>
              <w:t>0</w:t>
            </w:r>
          </w:p>
        </w:tc>
        <w:tc>
          <w:tcPr>
            <w:tcW w:w="2261" w:type="dxa"/>
            <w:vAlign w:val="center"/>
          </w:tcPr>
          <w:p w14:paraId="3466F6E8" w14:textId="77777777" w:rsidR="00DB5DDA" w:rsidRPr="00737162" w:rsidRDefault="00DB5DDA" w:rsidP="006B20DD">
            <w:pPr>
              <w:tabs>
                <w:tab w:val="left" w:pos="5880"/>
              </w:tabs>
              <w:jc w:val="center"/>
              <w:rPr>
                <w:rFonts w:ascii="Times New Roman" w:hAnsi="Times New Roman"/>
                <w:bCs/>
                <w:color w:val="000000"/>
                <w:sz w:val="24"/>
                <w:szCs w:val="24"/>
              </w:rPr>
            </w:pPr>
            <w:r w:rsidRPr="00737162">
              <w:rPr>
                <w:rFonts w:ascii="Times New Roman" w:hAnsi="Times New Roman"/>
                <w:sz w:val="25"/>
                <w:szCs w:val="25"/>
              </w:rPr>
              <w:t>80,00</w:t>
            </w:r>
          </w:p>
        </w:tc>
        <w:tc>
          <w:tcPr>
            <w:tcW w:w="2540" w:type="dxa"/>
          </w:tcPr>
          <w:p w14:paraId="6D1AF84C" w14:textId="77777777" w:rsidR="00DB5DDA"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100</w:t>
            </w:r>
          </w:p>
        </w:tc>
      </w:tr>
      <w:tr w:rsidR="00DB5DDA" w14:paraId="7BBB3CC6" w14:textId="77777777" w:rsidTr="006B20DD">
        <w:tc>
          <w:tcPr>
            <w:tcW w:w="445" w:type="dxa"/>
          </w:tcPr>
          <w:p w14:paraId="2A414BDE" w14:textId="77777777" w:rsidR="00DB5DDA" w:rsidRPr="00271742" w:rsidRDefault="00DB5DDA" w:rsidP="00B50AB3">
            <w:pPr>
              <w:pStyle w:val="a3"/>
              <w:numPr>
                <w:ilvl w:val="0"/>
                <w:numId w:val="52"/>
              </w:numPr>
              <w:tabs>
                <w:tab w:val="left" w:pos="5880"/>
              </w:tabs>
              <w:spacing w:after="0"/>
              <w:jc w:val="both"/>
              <w:rPr>
                <w:rFonts w:ascii="Times New Roman" w:hAnsi="Times New Roman"/>
                <w:bCs/>
                <w:color w:val="000000"/>
                <w:sz w:val="24"/>
                <w:szCs w:val="24"/>
              </w:rPr>
            </w:pPr>
          </w:p>
        </w:tc>
        <w:tc>
          <w:tcPr>
            <w:tcW w:w="3485" w:type="dxa"/>
            <w:vAlign w:val="center"/>
          </w:tcPr>
          <w:p w14:paraId="260845BD" w14:textId="77777777" w:rsidR="00DB5DDA" w:rsidRPr="00737162" w:rsidRDefault="00DB5DDA" w:rsidP="006B20DD">
            <w:pPr>
              <w:tabs>
                <w:tab w:val="left" w:pos="5880"/>
              </w:tabs>
              <w:jc w:val="both"/>
              <w:rPr>
                <w:rFonts w:ascii="Times New Roman" w:hAnsi="Times New Roman"/>
                <w:bCs/>
                <w:color w:val="000000"/>
                <w:sz w:val="24"/>
                <w:szCs w:val="24"/>
              </w:rPr>
            </w:pPr>
            <w:r w:rsidRPr="00737162">
              <w:rPr>
                <w:rFonts w:ascii="Times New Roman" w:hAnsi="Times New Roman"/>
                <w:sz w:val="25"/>
                <w:szCs w:val="25"/>
              </w:rPr>
              <w:t>МКОУ Рождественская СОШ</w:t>
            </w:r>
          </w:p>
        </w:tc>
        <w:tc>
          <w:tcPr>
            <w:tcW w:w="756" w:type="dxa"/>
          </w:tcPr>
          <w:p w14:paraId="26681F15" w14:textId="77777777" w:rsidR="00DB5DDA" w:rsidRDefault="00DB5DDA" w:rsidP="006B20DD">
            <w:pPr>
              <w:tabs>
                <w:tab w:val="left" w:pos="5880"/>
              </w:tabs>
              <w:jc w:val="both"/>
              <w:rPr>
                <w:rFonts w:ascii="Times New Roman" w:hAnsi="Times New Roman"/>
                <w:bCs/>
                <w:color w:val="000000"/>
                <w:sz w:val="24"/>
                <w:szCs w:val="24"/>
              </w:rPr>
            </w:pPr>
            <w:r>
              <w:rPr>
                <w:rFonts w:ascii="Times New Roman" w:hAnsi="Times New Roman"/>
                <w:bCs/>
                <w:color w:val="000000"/>
                <w:sz w:val="24"/>
                <w:szCs w:val="24"/>
              </w:rPr>
              <w:t>0</w:t>
            </w:r>
          </w:p>
        </w:tc>
        <w:tc>
          <w:tcPr>
            <w:tcW w:w="2261" w:type="dxa"/>
            <w:vAlign w:val="center"/>
          </w:tcPr>
          <w:p w14:paraId="037D1DAF" w14:textId="77777777" w:rsidR="00DB5DDA" w:rsidRPr="00737162" w:rsidRDefault="00DB5DDA" w:rsidP="006B20DD">
            <w:pPr>
              <w:tabs>
                <w:tab w:val="left" w:pos="5880"/>
              </w:tabs>
              <w:jc w:val="center"/>
              <w:rPr>
                <w:rFonts w:ascii="Times New Roman" w:hAnsi="Times New Roman"/>
                <w:bCs/>
                <w:color w:val="000000"/>
                <w:sz w:val="24"/>
                <w:szCs w:val="24"/>
              </w:rPr>
            </w:pPr>
            <w:r w:rsidRPr="00737162">
              <w:rPr>
                <w:rFonts w:ascii="Times New Roman" w:hAnsi="Times New Roman"/>
                <w:sz w:val="25"/>
                <w:szCs w:val="25"/>
              </w:rPr>
              <w:t>100,00</w:t>
            </w:r>
          </w:p>
        </w:tc>
        <w:tc>
          <w:tcPr>
            <w:tcW w:w="2540" w:type="dxa"/>
          </w:tcPr>
          <w:p w14:paraId="71E866C3" w14:textId="77777777" w:rsidR="00DB5DDA"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100</w:t>
            </w:r>
          </w:p>
        </w:tc>
      </w:tr>
    </w:tbl>
    <w:p w14:paraId="59177489" w14:textId="77777777" w:rsidR="00DB5DDA" w:rsidRDefault="00DB5DDA" w:rsidP="00DB5DDA">
      <w:pPr>
        <w:ind w:firstLine="567"/>
        <w:jc w:val="both"/>
        <w:rPr>
          <w:rFonts w:ascii="Times New Roman" w:hAnsi="Times New Roman"/>
          <w:color w:val="000000"/>
          <w:sz w:val="24"/>
          <w:szCs w:val="24"/>
        </w:rPr>
      </w:pPr>
      <w:r w:rsidRPr="00EE2794">
        <w:rPr>
          <w:rFonts w:ascii="Times New Roman" w:hAnsi="Times New Roman"/>
          <w:bCs/>
          <w:color w:val="000000"/>
          <w:sz w:val="24"/>
          <w:szCs w:val="24"/>
        </w:rPr>
        <w:t>В 202</w:t>
      </w:r>
      <w:r>
        <w:rPr>
          <w:rFonts w:ascii="Times New Roman" w:hAnsi="Times New Roman"/>
          <w:bCs/>
          <w:color w:val="000000"/>
          <w:sz w:val="24"/>
          <w:szCs w:val="24"/>
        </w:rPr>
        <w:t>3</w:t>
      </w:r>
      <w:r w:rsidRPr="00EE2794">
        <w:rPr>
          <w:rFonts w:ascii="Times New Roman" w:hAnsi="Times New Roman"/>
          <w:bCs/>
          <w:color w:val="000000"/>
          <w:sz w:val="24"/>
          <w:szCs w:val="24"/>
        </w:rPr>
        <w:t xml:space="preserve"> году в </w:t>
      </w:r>
      <w:r w:rsidRPr="00833AAD">
        <w:rPr>
          <w:rFonts w:ascii="Times New Roman" w:hAnsi="Times New Roman"/>
          <w:bCs/>
          <w:color w:val="000000"/>
          <w:sz w:val="24"/>
          <w:szCs w:val="24"/>
        </w:rPr>
        <w:t>ОГЭ по математике</w:t>
      </w:r>
      <w:r w:rsidRPr="00EE2794">
        <w:rPr>
          <w:rFonts w:ascii="Times New Roman" w:hAnsi="Times New Roman"/>
          <w:bCs/>
          <w:color w:val="000000"/>
          <w:sz w:val="24"/>
          <w:szCs w:val="24"/>
        </w:rPr>
        <w:t xml:space="preserve"> приняли участие </w:t>
      </w:r>
      <w:r w:rsidRPr="00EE2794">
        <w:rPr>
          <w:rFonts w:ascii="Times New Roman" w:hAnsi="Times New Roman"/>
          <w:color w:val="000000"/>
          <w:sz w:val="24"/>
          <w:szCs w:val="24"/>
        </w:rPr>
        <w:t xml:space="preserve">все допущенные выпускники </w:t>
      </w:r>
      <w:r>
        <w:rPr>
          <w:rFonts w:ascii="Times New Roman" w:hAnsi="Times New Roman"/>
          <w:bCs/>
          <w:color w:val="000000"/>
          <w:sz w:val="24"/>
          <w:szCs w:val="24"/>
        </w:rPr>
        <w:t xml:space="preserve">931 </w:t>
      </w:r>
      <w:r w:rsidRPr="00EE2794">
        <w:rPr>
          <w:rFonts w:ascii="Times New Roman" w:hAnsi="Times New Roman"/>
          <w:bCs/>
          <w:color w:val="000000"/>
          <w:sz w:val="24"/>
          <w:szCs w:val="24"/>
        </w:rPr>
        <w:t>человек,</w:t>
      </w:r>
      <w:r w:rsidRPr="00EE2794">
        <w:rPr>
          <w:rFonts w:ascii="Times New Roman" w:hAnsi="Times New Roman"/>
          <w:color w:val="000000"/>
          <w:sz w:val="24"/>
          <w:szCs w:val="24"/>
        </w:rPr>
        <w:t xml:space="preserve"> что составило - 100% из 3</w:t>
      </w:r>
      <w:r>
        <w:rPr>
          <w:rFonts w:ascii="Times New Roman" w:hAnsi="Times New Roman"/>
          <w:color w:val="000000"/>
          <w:sz w:val="24"/>
          <w:szCs w:val="24"/>
        </w:rPr>
        <w:t>4</w:t>
      </w:r>
      <w:r w:rsidRPr="00EE2794">
        <w:rPr>
          <w:rFonts w:ascii="Times New Roman" w:hAnsi="Times New Roman"/>
          <w:color w:val="000000"/>
          <w:sz w:val="24"/>
          <w:szCs w:val="24"/>
        </w:rPr>
        <w:t>-ти образовательных организаций района (</w:t>
      </w:r>
      <w:r>
        <w:rPr>
          <w:rFonts w:ascii="Times New Roman" w:hAnsi="Times New Roman"/>
          <w:color w:val="000000"/>
          <w:sz w:val="24"/>
          <w:szCs w:val="24"/>
        </w:rPr>
        <w:t xml:space="preserve">2022г.-100%, </w:t>
      </w:r>
      <w:r w:rsidRPr="00EE2794">
        <w:rPr>
          <w:rFonts w:ascii="Times New Roman" w:hAnsi="Times New Roman"/>
          <w:color w:val="000000"/>
          <w:sz w:val="24"/>
          <w:szCs w:val="24"/>
        </w:rPr>
        <w:t>2021 г.- 100%).</w:t>
      </w:r>
    </w:p>
    <w:p w14:paraId="73DE884E" w14:textId="4BBC2D65" w:rsidR="00DB5DDA" w:rsidRPr="00EE2794" w:rsidRDefault="00B930DC" w:rsidP="00DB5DDA">
      <w:pPr>
        <w:ind w:firstLine="567"/>
        <w:jc w:val="center"/>
        <w:rPr>
          <w:rFonts w:ascii="Times New Roman" w:hAnsi="Times New Roman"/>
          <w:color w:val="000000"/>
          <w:sz w:val="24"/>
          <w:szCs w:val="24"/>
        </w:rPr>
      </w:pPr>
      <w:r>
        <w:rPr>
          <w:rFonts w:ascii="Times New Roman" w:hAnsi="Times New Roman"/>
          <w:color w:val="000000"/>
          <w:sz w:val="24"/>
          <w:szCs w:val="24"/>
        </w:rPr>
        <w:t>Та</w:t>
      </w:r>
      <w:r w:rsidR="00833AAD">
        <w:rPr>
          <w:rFonts w:ascii="Times New Roman" w:hAnsi="Times New Roman"/>
          <w:color w:val="000000"/>
          <w:sz w:val="24"/>
          <w:szCs w:val="24"/>
        </w:rPr>
        <w:t>б</w:t>
      </w:r>
      <w:r>
        <w:rPr>
          <w:rFonts w:ascii="Times New Roman" w:hAnsi="Times New Roman"/>
          <w:color w:val="000000"/>
          <w:sz w:val="24"/>
          <w:szCs w:val="24"/>
        </w:rPr>
        <w:t>лица</w:t>
      </w:r>
      <w:r w:rsidR="00833AAD">
        <w:rPr>
          <w:rFonts w:ascii="Times New Roman" w:hAnsi="Times New Roman"/>
          <w:color w:val="000000"/>
          <w:sz w:val="24"/>
          <w:szCs w:val="24"/>
        </w:rPr>
        <w:t xml:space="preserve"> 84</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ОГЭ по категориям</w:t>
      </w:r>
    </w:p>
    <w:tbl>
      <w:tblPr>
        <w:tblStyle w:val="afa"/>
        <w:tblW w:w="0" w:type="auto"/>
        <w:jc w:val="center"/>
        <w:tblLook w:val="04A0" w:firstRow="1" w:lastRow="0" w:firstColumn="1" w:lastColumn="0" w:noHBand="0" w:noVBand="1"/>
      </w:tblPr>
      <w:tblGrid>
        <w:gridCol w:w="3397"/>
        <w:gridCol w:w="930"/>
        <w:gridCol w:w="967"/>
        <w:gridCol w:w="945"/>
        <w:gridCol w:w="952"/>
        <w:gridCol w:w="990"/>
        <w:gridCol w:w="908"/>
      </w:tblGrid>
      <w:tr w:rsidR="00DB5DDA" w:rsidRPr="00EE2794" w14:paraId="2D7E3F77" w14:textId="77777777" w:rsidTr="006B20DD">
        <w:trPr>
          <w:trHeight w:val="339"/>
          <w:jc w:val="center"/>
        </w:trPr>
        <w:tc>
          <w:tcPr>
            <w:tcW w:w="3397" w:type="dxa"/>
            <w:vMerge w:val="restart"/>
          </w:tcPr>
          <w:p w14:paraId="3B1FFEB0"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Участники ОГЭ</w:t>
            </w:r>
          </w:p>
        </w:tc>
        <w:tc>
          <w:tcPr>
            <w:tcW w:w="1897" w:type="dxa"/>
            <w:gridSpan w:val="2"/>
          </w:tcPr>
          <w:p w14:paraId="557A8492"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2021 г.</w:t>
            </w:r>
          </w:p>
        </w:tc>
        <w:tc>
          <w:tcPr>
            <w:tcW w:w="1897" w:type="dxa"/>
            <w:gridSpan w:val="2"/>
          </w:tcPr>
          <w:p w14:paraId="583CBEB0"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2022 г.</w:t>
            </w:r>
          </w:p>
        </w:tc>
        <w:tc>
          <w:tcPr>
            <w:tcW w:w="1898" w:type="dxa"/>
            <w:gridSpan w:val="2"/>
          </w:tcPr>
          <w:p w14:paraId="2D6C4420"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2023 г.</w:t>
            </w:r>
          </w:p>
        </w:tc>
      </w:tr>
      <w:tr w:rsidR="00DB5DDA" w:rsidRPr="00EE2794" w14:paraId="2A11CBCA" w14:textId="77777777" w:rsidTr="006B20DD">
        <w:trPr>
          <w:trHeight w:val="240"/>
          <w:jc w:val="center"/>
        </w:trPr>
        <w:tc>
          <w:tcPr>
            <w:tcW w:w="3397" w:type="dxa"/>
            <w:vMerge/>
          </w:tcPr>
          <w:p w14:paraId="5F5588C7" w14:textId="77777777" w:rsidR="00DB5DDA" w:rsidRPr="00B930DC" w:rsidRDefault="00DB5DDA" w:rsidP="006B20DD">
            <w:pPr>
              <w:jc w:val="center"/>
              <w:rPr>
                <w:rFonts w:ascii="Times New Roman" w:hAnsi="Times New Roman"/>
                <w:bCs/>
                <w:color w:val="000000"/>
                <w:sz w:val="24"/>
                <w:szCs w:val="24"/>
              </w:rPr>
            </w:pPr>
          </w:p>
        </w:tc>
        <w:tc>
          <w:tcPr>
            <w:tcW w:w="930" w:type="dxa"/>
          </w:tcPr>
          <w:p w14:paraId="6F6D1E3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Чел</w:t>
            </w:r>
          </w:p>
        </w:tc>
        <w:tc>
          <w:tcPr>
            <w:tcW w:w="967" w:type="dxa"/>
          </w:tcPr>
          <w:p w14:paraId="482E3C90"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45" w:type="dxa"/>
          </w:tcPr>
          <w:p w14:paraId="30D64CE3"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Чел</w:t>
            </w:r>
          </w:p>
        </w:tc>
        <w:tc>
          <w:tcPr>
            <w:tcW w:w="952" w:type="dxa"/>
          </w:tcPr>
          <w:p w14:paraId="28505B83"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90" w:type="dxa"/>
          </w:tcPr>
          <w:p w14:paraId="2DD3692A"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Чел</w:t>
            </w:r>
          </w:p>
        </w:tc>
        <w:tc>
          <w:tcPr>
            <w:tcW w:w="908" w:type="dxa"/>
          </w:tcPr>
          <w:p w14:paraId="2276290E"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r>
      <w:tr w:rsidR="00DB5DDA" w:rsidRPr="00EE2794" w14:paraId="5850CBF7" w14:textId="77777777" w:rsidTr="006B20DD">
        <w:trPr>
          <w:jc w:val="center"/>
        </w:trPr>
        <w:tc>
          <w:tcPr>
            <w:tcW w:w="3397" w:type="dxa"/>
          </w:tcPr>
          <w:p w14:paraId="07C3C5B9" w14:textId="77777777" w:rsidR="00DB5DDA" w:rsidRPr="00A864EA" w:rsidRDefault="00DB5DDA" w:rsidP="006B20DD">
            <w:pPr>
              <w:jc w:val="center"/>
              <w:rPr>
                <w:rFonts w:ascii="Times New Roman" w:hAnsi="Times New Roman"/>
                <w:color w:val="000000"/>
                <w:sz w:val="24"/>
                <w:szCs w:val="24"/>
              </w:rPr>
            </w:pPr>
            <w:r w:rsidRPr="00A864EA">
              <w:rPr>
                <w:rFonts w:ascii="Times New Roman CYR" w:hAnsi="Times New Roman CYR" w:cs="Times New Roman CYR"/>
                <w:color w:val="000000"/>
                <w:sz w:val="24"/>
                <w:szCs w:val="24"/>
              </w:rPr>
              <w:t>ВТГ, обучающиеся по программам ООО СОШ</w:t>
            </w:r>
          </w:p>
        </w:tc>
        <w:tc>
          <w:tcPr>
            <w:tcW w:w="930" w:type="dxa"/>
          </w:tcPr>
          <w:p w14:paraId="7C850CAA"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772</w:t>
            </w:r>
          </w:p>
        </w:tc>
        <w:tc>
          <w:tcPr>
            <w:tcW w:w="967" w:type="dxa"/>
          </w:tcPr>
          <w:p w14:paraId="1743DA62"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themeColor="text1"/>
                <w:sz w:val="24"/>
                <w:szCs w:val="24"/>
              </w:rPr>
              <w:t>94,4</w:t>
            </w:r>
          </w:p>
        </w:tc>
        <w:tc>
          <w:tcPr>
            <w:tcW w:w="945" w:type="dxa"/>
          </w:tcPr>
          <w:p w14:paraId="211DA890"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783</w:t>
            </w:r>
          </w:p>
        </w:tc>
        <w:tc>
          <w:tcPr>
            <w:tcW w:w="952" w:type="dxa"/>
          </w:tcPr>
          <w:p w14:paraId="09D85051" w14:textId="77777777" w:rsidR="00DB5DDA" w:rsidRPr="00A864EA" w:rsidRDefault="00DB5DDA" w:rsidP="006B20DD">
            <w:pPr>
              <w:jc w:val="center"/>
              <w:rPr>
                <w:rFonts w:ascii="Times New Roman" w:hAnsi="Times New Roman"/>
                <w:color w:val="000000" w:themeColor="text1"/>
                <w:sz w:val="24"/>
                <w:szCs w:val="24"/>
              </w:rPr>
            </w:pPr>
            <w:r w:rsidRPr="00A864EA">
              <w:rPr>
                <w:rFonts w:ascii="Times New Roman" w:hAnsi="Times New Roman"/>
                <w:color w:val="000000"/>
                <w:sz w:val="24"/>
                <w:szCs w:val="24"/>
              </w:rPr>
              <w:t>94,8</w:t>
            </w:r>
          </w:p>
        </w:tc>
        <w:tc>
          <w:tcPr>
            <w:tcW w:w="990" w:type="dxa"/>
          </w:tcPr>
          <w:p w14:paraId="4A8DE926"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888</w:t>
            </w:r>
          </w:p>
        </w:tc>
        <w:tc>
          <w:tcPr>
            <w:tcW w:w="908" w:type="dxa"/>
            <w:vAlign w:val="bottom"/>
          </w:tcPr>
          <w:p w14:paraId="413639B6"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95,4</w:t>
            </w:r>
          </w:p>
        </w:tc>
      </w:tr>
      <w:tr w:rsidR="00DB5DDA" w:rsidRPr="00EE2794" w14:paraId="7530C126" w14:textId="77777777" w:rsidTr="006B20DD">
        <w:trPr>
          <w:jc w:val="center"/>
        </w:trPr>
        <w:tc>
          <w:tcPr>
            <w:tcW w:w="3397" w:type="dxa"/>
          </w:tcPr>
          <w:p w14:paraId="2EAD9C32" w14:textId="77777777" w:rsidR="00DB5DDA" w:rsidRPr="00A864EA" w:rsidRDefault="00DB5DDA" w:rsidP="006B20DD">
            <w:pPr>
              <w:jc w:val="center"/>
              <w:rPr>
                <w:rFonts w:ascii="Times New Roman CYR" w:hAnsi="Times New Roman CYR" w:cs="Times New Roman CYR"/>
                <w:color w:val="000000"/>
                <w:sz w:val="24"/>
                <w:szCs w:val="24"/>
              </w:rPr>
            </w:pPr>
            <w:r w:rsidRPr="00A864EA">
              <w:rPr>
                <w:rFonts w:ascii="Times New Roman CYR" w:hAnsi="Times New Roman CYR" w:cs="Times New Roman CYR"/>
                <w:color w:val="000000"/>
                <w:sz w:val="24"/>
                <w:szCs w:val="24"/>
              </w:rPr>
              <w:t>ВТГ, обучающиеся по программам ООО ООШ</w:t>
            </w:r>
          </w:p>
        </w:tc>
        <w:tc>
          <w:tcPr>
            <w:tcW w:w="930" w:type="dxa"/>
          </w:tcPr>
          <w:p w14:paraId="554DFF5B"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20</w:t>
            </w:r>
          </w:p>
        </w:tc>
        <w:tc>
          <w:tcPr>
            <w:tcW w:w="967" w:type="dxa"/>
          </w:tcPr>
          <w:p w14:paraId="2C4A340E"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themeColor="text1"/>
                <w:sz w:val="24"/>
                <w:szCs w:val="24"/>
              </w:rPr>
              <w:t>2,4</w:t>
            </w:r>
          </w:p>
        </w:tc>
        <w:tc>
          <w:tcPr>
            <w:tcW w:w="945" w:type="dxa"/>
          </w:tcPr>
          <w:p w14:paraId="35BBC970"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10</w:t>
            </w:r>
          </w:p>
        </w:tc>
        <w:tc>
          <w:tcPr>
            <w:tcW w:w="952" w:type="dxa"/>
          </w:tcPr>
          <w:p w14:paraId="002BAB0D" w14:textId="77777777" w:rsidR="00DB5DDA" w:rsidRPr="00A864EA" w:rsidRDefault="00DB5DDA" w:rsidP="006B20DD">
            <w:pPr>
              <w:jc w:val="center"/>
              <w:rPr>
                <w:rFonts w:ascii="Times New Roman" w:hAnsi="Times New Roman"/>
                <w:color w:val="000000" w:themeColor="text1"/>
                <w:sz w:val="24"/>
                <w:szCs w:val="24"/>
              </w:rPr>
            </w:pPr>
            <w:r w:rsidRPr="00A864EA">
              <w:rPr>
                <w:rFonts w:ascii="Times New Roman" w:hAnsi="Times New Roman"/>
                <w:color w:val="000000"/>
                <w:sz w:val="24"/>
                <w:szCs w:val="24"/>
              </w:rPr>
              <w:t>1,2</w:t>
            </w:r>
          </w:p>
        </w:tc>
        <w:tc>
          <w:tcPr>
            <w:tcW w:w="990" w:type="dxa"/>
          </w:tcPr>
          <w:p w14:paraId="264DD1A3"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10</w:t>
            </w:r>
          </w:p>
        </w:tc>
        <w:tc>
          <w:tcPr>
            <w:tcW w:w="908" w:type="dxa"/>
            <w:vAlign w:val="bottom"/>
          </w:tcPr>
          <w:p w14:paraId="127031BC"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1,1</w:t>
            </w:r>
          </w:p>
        </w:tc>
      </w:tr>
      <w:tr w:rsidR="00DB5DDA" w:rsidRPr="00EE2794" w14:paraId="17222645" w14:textId="77777777" w:rsidTr="006B20DD">
        <w:trPr>
          <w:jc w:val="center"/>
        </w:trPr>
        <w:tc>
          <w:tcPr>
            <w:tcW w:w="3397" w:type="dxa"/>
          </w:tcPr>
          <w:p w14:paraId="6A6ED66C" w14:textId="77777777" w:rsidR="00DB5DDA" w:rsidRPr="00A864EA" w:rsidRDefault="00DB5DDA" w:rsidP="006B20DD">
            <w:pPr>
              <w:jc w:val="center"/>
              <w:rPr>
                <w:rFonts w:ascii="Times New Roman CYR" w:hAnsi="Times New Roman CYR" w:cs="Times New Roman CYR"/>
                <w:color w:val="000000"/>
                <w:sz w:val="24"/>
                <w:szCs w:val="24"/>
              </w:rPr>
            </w:pPr>
            <w:r w:rsidRPr="00A864EA">
              <w:rPr>
                <w:rFonts w:ascii="Times New Roman CYR" w:hAnsi="Times New Roman CYR" w:cs="Times New Roman CYR"/>
                <w:color w:val="000000"/>
                <w:sz w:val="24"/>
                <w:szCs w:val="24"/>
              </w:rPr>
              <w:t>ВТГ, Школы-интерната №24 ОАО РЖД</w:t>
            </w:r>
          </w:p>
        </w:tc>
        <w:tc>
          <w:tcPr>
            <w:tcW w:w="930" w:type="dxa"/>
          </w:tcPr>
          <w:p w14:paraId="3924E4BF"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26</w:t>
            </w:r>
          </w:p>
        </w:tc>
        <w:tc>
          <w:tcPr>
            <w:tcW w:w="967" w:type="dxa"/>
          </w:tcPr>
          <w:p w14:paraId="5768425C"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themeColor="text1"/>
                <w:sz w:val="24"/>
                <w:szCs w:val="24"/>
              </w:rPr>
              <w:t>3,2</w:t>
            </w:r>
          </w:p>
        </w:tc>
        <w:tc>
          <w:tcPr>
            <w:tcW w:w="945" w:type="dxa"/>
          </w:tcPr>
          <w:p w14:paraId="55C6AE7E"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22</w:t>
            </w:r>
          </w:p>
        </w:tc>
        <w:tc>
          <w:tcPr>
            <w:tcW w:w="952" w:type="dxa"/>
          </w:tcPr>
          <w:p w14:paraId="42210744" w14:textId="77777777" w:rsidR="00DB5DDA" w:rsidRPr="00A864EA" w:rsidRDefault="00DB5DDA" w:rsidP="006B20DD">
            <w:pPr>
              <w:jc w:val="center"/>
              <w:rPr>
                <w:rFonts w:ascii="Times New Roman" w:hAnsi="Times New Roman"/>
                <w:color w:val="000000" w:themeColor="text1"/>
                <w:sz w:val="24"/>
                <w:szCs w:val="24"/>
              </w:rPr>
            </w:pPr>
            <w:r w:rsidRPr="00A864EA">
              <w:rPr>
                <w:rFonts w:ascii="Times New Roman" w:hAnsi="Times New Roman"/>
                <w:color w:val="000000"/>
                <w:sz w:val="24"/>
                <w:szCs w:val="24"/>
              </w:rPr>
              <w:t>2,7</w:t>
            </w:r>
          </w:p>
        </w:tc>
        <w:tc>
          <w:tcPr>
            <w:tcW w:w="990" w:type="dxa"/>
          </w:tcPr>
          <w:p w14:paraId="0820A056"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19</w:t>
            </w:r>
          </w:p>
        </w:tc>
        <w:tc>
          <w:tcPr>
            <w:tcW w:w="908" w:type="dxa"/>
            <w:vAlign w:val="bottom"/>
          </w:tcPr>
          <w:p w14:paraId="66B3B48B"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2,0</w:t>
            </w:r>
          </w:p>
        </w:tc>
      </w:tr>
      <w:tr w:rsidR="00DB5DDA" w:rsidRPr="00EE2794" w14:paraId="57A9F2EF" w14:textId="77777777" w:rsidTr="006B20DD">
        <w:trPr>
          <w:jc w:val="center"/>
        </w:trPr>
        <w:tc>
          <w:tcPr>
            <w:tcW w:w="3397" w:type="dxa"/>
          </w:tcPr>
          <w:p w14:paraId="1422DC84" w14:textId="77777777" w:rsidR="00DB5DDA" w:rsidRPr="00A864EA" w:rsidRDefault="00DB5DDA" w:rsidP="006B20DD">
            <w:pPr>
              <w:jc w:val="center"/>
              <w:rPr>
                <w:rFonts w:ascii="Times New Roman CYR" w:hAnsi="Times New Roman CYR" w:cs="Times New Roman CYR"/>
                <w:color w:val="000000"/>
                <w:sz w:val="24"/>
                <w:szCs w:val="24"/>
              </w:rPr>
            </w:pPr>
            <w:r w:rsidRPr="00A864EA">
              <w:rPr>
                <w:rFonts w:ascii="Times New Roman CYR" w:hAnsi="Times New Roman CYR" w:cs="Times New Roman CYR"/>
                <w:color w:val="000000"/>
                <w:sz w:val="24"/>
                <w:szCs w:val="24"/>
              </w:rPr>
              <w:lastRenderedPageBreak/>
              <w:t>«Справочники»</w:t>
            </w:r>
          </w:p>
        </w:tc>
        <w:tc>
          <w:tcPr>
            <w:tcW w:w="930" w:type="dxa"/>
          </w:tcPr>
          <w:p w14:paraId="18727751"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w:t>
            </w:r>
          </w:p>
        </w:tc>
        <w:tc>
          <w:tcPr>
            <w:tcW w:w="967" w:type="dxa"/>
          </w:tcPr>
          <w:p w14:paraId="7A581D36" w14:textId="77777777" w:rsidR="00DB5DDA" w:rsidRPr="00A864EA" w:rsidRDefault="00DB5DDA" w:rsidP="006B20DD">
            <w:pPr>
              <w:jc w:val="center"/>
              <w:rPr>
                <w:rFonts w:ascii="Times New Roman" w:hAnsi="Times New Roman"/>
                <w:color w:val="000000"/>
                <w:sz w:val="24"/>
                <w:szCs w:val="24"/>
              </w:rPr>
            </w:pPr>
          </w:p>
        </w:tc>
        <w:tc>
          <w:tcPr>
            <w:tcW w:w="945" w:type="dxa"/>
          </w:tcPr>
          <w:p w14:paraId="2165A910"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11</w:t>
            </w:r>
          </w:p>
        </w:tc>
        <w:tc>
          <w:tcPr>
            <w:tcW w:w="952" w:type="dxa"/>
          </w:tcPr>
          <w:p w14:paraId="54139BCF"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1,3</w:t>
            </w:r>
          </w:p>
        </w:tc>
        <w:tc>
          <w:tcPr>
            <w:tcW w:w="990" w:type="dxa"/>
          </w:tcPr>
          <w:p w14:paraId="0F4D3B9B"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10</w:t>
            </w:r>
          </w:p>
        </w:tc>
        <w:tc>
          <w:tcPr>
            <w:tcW w:w="908" w:type="dxa"/>
            <w:vAlign w:val="bottom"/>
          </w:tcPr>
          <w:p w14:paraId="20F44FE6"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1,1</w:t>
            </w:r>
          </w:p>
        </w:tc>
      </w:tr>
      <w:tr w:rsidR="00DB5DDA" w:rsidRPr="00EE2794" w14:paraId="193C990D" w14:textId="77777777" w:rsidTr="006B20DD">
        <w:trPr>
          <w:jc w:val="center"/>
        </w:trPr>
        <w:tc>
          <w:tcPr>
            <w:tcW w:w="3397" w:type="dxa"/>
          </w:tcPr>
          <w:p w14:paraId="2DD9A67F" w14:textId="77777777" w:rsidR="00DB5DDA" w:rsidRPr="00A864EA" w:rsidRDefault="00DB5DDA" w:rsidP="006B20DD">
            <w:pPr>
              <w:jc w:val="center"/>
              <w:rPr>
                <w:rFonts w:ascii="Times New Roman CYR" w:hAnsi="Times New Roman CYR" w:cs="Times New Roman CYR"/>
                <w:color w:val="000000"/>
                <w:sz w:val="24"/>
                <w:szCs w:val="24"/>
              </w:rPr>
            </w:pPr>
            <w:r w:rsidRPr="00A864EA">
              <w:rPr>
                <w:rFonts w:ascii="Times New Roman CYR" w:hAnsi="Times New Roman CYR" w:cs="Times New Roman CYR"/>
                <w:color w:val="000000"/>
                <w:sz w:val="24"/>
                <w:szCs w:val="24"/>
              </w:rPr>
              <w:t>«Экстерны»</w:t>
            </w:r>
          </w:p>
        </w:tc>
        <w:tc>
          <w:tcPr>
            <w:tcW w:w="930" w:type="dxa"/>
          </w:tcPr>
          <w:p w14:paraId="11D530A7"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w:t>
            </w:r>
          </w:p>
        </w:tc>
        <w:tc>
          <w:tcPr>
            <w:tcW w:w="967" w:type="dxa"/>
          </w:tcPr>
          <w:p w14:paraId="3AB83A54" w14:textId="77777777" w:rsidR="00DB5DDA" w:rsidRPr="00A864EA" w:rsidRDefault="00DB5DDA" w:rsidP="006B20DD">
            <w:pPr>
              <w:jc w:val="center"/>
              <w:rPr>
                <w:rFonts w:ascii="Times New Roman" w:hAnsi="Times New Roman"/>
                <w:color w:val="000000"/>
                <w:sz w:val="24"/>
                <w:szCs w:val="24"/>
              </w:rPr>
            </w:pPr>
          </w:p>
        </w:tc>
        <w:tc>
          <w:tcPr>
            <w:tcW w:w="945" w:type="dxa"/>
          </w:tcPr>
          <w:p w14:paraId="48A2832E"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w:t>
            </w:r>
          </w:p>
        </w:tc>
        <w:tc>
          <w:tcPr>
            <w:tcW w:w="952" w:type="dxa"/>
          </w:tcPr>
          <w:p w14:paraId="1D8F4D4F" w14:textId="77777777" w:rsidR="00DB5DDA" w:rsidRPr="00A864EA" w:rsidRDefault="00DB5DDA" w:rsidP="006B20DD">
            <w:pPr>
              <w:jc w:val="center"/>
              <w:rPr>
                <w:rFonts w:ascii="Times New Roman" w:hAnsi="Times New Roman"/>
                <w:color w:val="000000"/>
                <w:sz w:val="24"/>
                <w:szCs w:val="24"/>
              </w:rPr>
            </w:pPr>
          </w:p>
        </w:tc>
        <w:tc>
          <w:tcPr>
            <w:tcW w:w="990" w:type="dxa"/>
          </w:tcPr>
          <w:p w14:paraId="1D95A21F"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4</w:t>
            </w:r>
          </w:p>
        </w:tc>
        <w:tc>
          <w:tcPr>
            <w:tcW w:w="908" w:type="dxa"/>
            <w:vAlign w:val="bottom"/>
          </w:tcPr>
          <w:p w14:paraId="1079519C"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0,4</w:t>
            </w:r>
          </w:p>
        </w:tc>
      </w:tr>
      <w:tr w:rsidR="00DB5DDA" w:rsidRPr="00EE2794" w14:paraId="4E78CC7D" w14:textId="77777777" w:rsidTr="006B20DD">
        <w:trPr>
          <w:jc w:val="center"/>
        </w:trPr>
        <w:tc>
          <w:tcPr>
            <w:tcW w:w="3397" w:type="dxa"/>
          </w:tcPr>
          <w:p w14:paraId="44C85739" w14:textId="77777777" w:rsidR="00DB5DDA" w:rsidRPr="00A864EA" w:rsidRDefault="00DB5DDA" w:rsidP="006B20DD">
            <w:pPr>
              <w:jc w:val="center"/>
              <w:rPr>
                <w:rFonts w:ascii="Times New Roman CYR" w:hAnsi="Times New Roman CYR" w:cs="Times New Roman CYR"/>
                <w:color w:val="000000"/>
                <w:sz w:val="24"/>
                <w:szCs w:val="24"/>
              </w:rPr>
            </w:pPr>
            <w:r w:rsidRPr="00A864EA">
              <w:rPr>
                <w:rFonts w:ascii="Times New Roman CYR" w:hAnsi="Times New Roman CYR" w:cs="Times New Roman CYR"/>
                <w:color w:val="000000"/>
                <w:sz w:val="24"/>
                <w:szCs w:val="24"/>
              </w:rPr>
              <w:t>Всего</w:t>
            </w:r>
          </w:p>
        </w:tc>
        <w:tc>
          <w:tcPr>
            <w:tcW w:w="1897" w:type="dxa"/>
            <w:gridSpan w:val="2"/>
          </w:tcPr>
          <w:p w14:paraId="54C6F4D5"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818</w:t>
            </w:r>
          </w:p>
        </w:tc>
        <w:tc>
          <w:tcPr>
            <w:tcW w:w="1897" w:type="dxa"/>
            <w:gridSpan w:val="2"/>
          </w:tcPr>
          <w:p w14:paraId="6FAB6206"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826</w:t>
            </w:r>
          </w:p>
        </w:tc>
        <w:tc>
          <w:tcPr>
            <w:tcW w:w="1898" w:type="dxa"/>
            <w:gridSpan w:val="2"/>
          </w:tcPr>
          <w:p w14:paraId="1CDC676F" w14:textId="77777777" w:rsidR="00DB5DDA" w:rsidRPr="00A864EA" w:rsidRDefault="00DB5DDA" w:rsidP="006B20DD">
            <w:pPr>
              <w:jc w:val="center"/>
              <w:rPr>
                <w:rFonts w:ascii="Times New Roman" w:hAnsi="Times New Roman"/>
                <w:color w:val="000000"/>
                <w:sz w:val="24"/>
                <w:szCs w:val="24"/>
              </w:rPr>
            </w:pPr>
            <w:r w:rsidRPr="00A864EA">
              <w:rPr>
                <w:rFonts w:ascii="Times New Roman" w:hAnsi="Times New Roman"/>
                <w:color w:val="000000"/>
                <w:sz w:val="24"/>
                <w:szCs w:val="24"/>
              </w:rPr>
              <w:t>931</w:t>
            </w:r>
          </w:p>
        </w:tc>
      </w:tr>
    </w:tbl>
    <w:p w14:paraId="25D6CDC7" w14:textId="77777777" w:rsidR="00DB5DDA" w:rsidRDefault="00DB5DDA" w:rsidP="00DB5DDA">
      <w:pPr>
        <w:ind w:firstLine="567"/>
        <w:jc w:val="both"/>
        <w:rPr>
          <w:rFonts w:ascii="Times New Roman" w:hAnsi="Times New Roman"/>
          <w:bCs/>
          <w:color w:val="000000"/>
          <w:sz w:val="24"/>
          <w:szCs w:val="24"/>
        </w:rPr>
      </w:pPr>
      <w:r w:rsidRPr="004F66B4">
        <w:rPr>
          <w:rFonts w:ascii="Times New Roman" w:hAnsi="Times New Roman"/>
          <w:b/>
          <w:noProof/>
          <w:color w:val="FF0000"/>
          <w:sz w:val="24"/>
          <w:szCs w:val="24"/>
        </w:rPr>
        <w:drawing>
          <wp:inline distT="0" distB="0" distL="0" distR="0" wp14:anchorId="0752022B" wp14:editId="7029E2EA">
            <wp:extent cx="5593404" cy="4630366"/>
            <wp:effectExtent l="0" t="0" r="7620" b="18415"/>
            <wp:docPr id="1817897893" name="Диаграмма 18178978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839C4F9" w14:textId="3DB6A4CE" w:rsidR="00B930DC" w:rsidRDefault="00B930DC" w:rsidP="00B930DC">
      <w:pPr>
        <w:ind w:firstLine="567"/>
        <w:jc w:val="both"/>
        <w:rPr>
          <w:rFonts w:ascii="Times New Roman" w:hAnsi="Times New Roman"/>
          <w:bCs/>
          <w:color w:val="000000"/>
          <w:sz w:val="24"/>
          <w:szCs w:val="24"/>
        </w:rPr>
      </w:pPr>
      <w:r>
        <w:rPr>
          <w:rFonts w:ascii="Times New Roman" w:hAnsi="Times New Roman"/>
          <w:bCs/>
          <w:color w:val="000000"/>
          <w:sz w:val="24"/>
          <w:szCs w:val="24"/>
        </w:rPr>
        <w:t>Рисунок</w:t>
      </w:r>
      <w:r w:rsidR="00833AAD">
        <w:rPr>
          <w:rFonts w:ascii="Times New Roman" w:hAnsi="Times New Roman"/>
          <w:bCs/>
          <w:color w:val="000000"/>
          <w:sz w:val="24"/>
          <w:szCs w:val="24"/>
        </w:rPr>
        <w:t xml:space="preserve"> 95</w:t>
      </w:r>
      <w:r>
        <w:rPr>
          <w:rFonts w:ascii="Times New Roman" w:hAnsi="Times New Roman"/>
          <w:bCs/>
          <w:color w:val="000000"/>
          <w:sz w:val="24"/>
          <w:szCs w:val="24"/>
        </w:rPr>
        <w:t>. Динамика распределения первичных баллов участников ОГЭ по математике в 2023 г.</w:t>
      </w:r>
    </w:p>
    <w:p w14:paraId="3CA1073C" w14:textId="1FE7B190" w:rsidR="00DB5DDA" w:rsidRDefault="00B930DC"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833AAD">
        <w:rPr>
          <w:rFonts w:ascii="Times New Roman" w:hAnsi="Times New Roman"/>
          <w:bCs/>
          <w:color w:val="000000"/>
          <w:sz w:val="24"/>
          <w:szCs w:val="24"/>
        </w:rPr>
        <w:t xml:space="preserve"> 85</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математике</w:t>
      </w:r>
    </w:p>
    <w:tbl>
      <w:tblPr>
        <w:tblStyle w:val="afa"/>
        <w:tblW w:w="0" w:type="auto"/>
        <w:jc w:val="center"/>
        <w:tblLook w:val="04A0" w:firstRow="1" w:lastRow="0" w:firstColumn="1" w:lastColumn="0" w:noHBand="0" w:noVBand="1"/>
      </w:tblPr>
      <w:tblGrid>
        <w:gridCol w:w="797"/>
        <w:gridCol w:w="7449"/>
        <w:gridCol w:w="1099"/>
      </w:tblGrid>
      <w:tr w:rsidR="00DB5DDA" w:rsidRPr="00F630BA" w14:paraId="0664A13B" w14:textId="77777777" w:rsidTr="006B20DD">
        <w:trPr>
          <w:jc w:val="center"/>
        </w:trPr>
        <w:tc>
          <w:tcPr>
            <w:tcW w:w="817" w:type="dxa"/>
          </w:tcPr>
          <w:p w14:paraId="089F6EA1"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7796" w:type="dxa"/>
          </w:tcPr>
          <w:p w14:paraId="6763C431"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1100" w:type="dxa"/>
          </w:tcPr>
          <w:p w14:paraId="796A845B"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14BFA57A" w14:textId="77777777" w:rsidTr="006B20DD">
        <w:trPr>
          <w:jc w:val="center"/>
        </w:trPr>
        <w:tc>
          <w:tcPr>
            <w:tcW w:w="817" w:type="dxa"/>
          </w:tcPr>
          <w:p w14:paraId="5D8A05CF" w14:textId="77777777" w:rsidR="00DB5DDA" w:rsidRPr="00F630BA" w:rsidRDefault="00DB5DDA" w:rsidP="00B50AB3">
            <w:pPr>
              <w:pStyle w:val="a3"/>
              <w:numPr>
                <w:ilvl w:val="0"/>
                <w:numId w:val="86"/>
              </w:numPr>
              <w:spacing w:after="0"/>
              <w:jc w:val="center"/>
              <w:rPr>
                <w:rFonts w:ascii="Times New Roman" w:hAnsi="Times New Roman"/>
                <w:bCs/>
                <w:color w:val="000000"/>
                <w:sz w:val="24"/>
                <w:szCs w:val="24"/>
              </w:rPr>
            </w:pPr>
          </w:p>
        </w:tc>
        <w:tc>
          <w:tcPr>
            <w:tcW w:w="7796" w:type="dxa"/>
          </w:tcPr>
          <w:p w14:paraId="130DCAF1"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0-7</w:t>
            </w:r>
          </w:p>
        </w:tc>
        <w:tc>
          <w:tcPr>
            <w:tcW w:w="1100" w:type="dxa"/>
          </w:tcPr>
          <w:p w14:paraId="132F32E1"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2E7CD0C0" w14:textId="77777777" w:rsidTr="006B20DD">
        <w:trPr>
          <w:jc w:val="center"/>
        </w:trPr>
        <w:tc>
          <w:tcPr>
            <w:tcW w:w="817" w:type="dxa"/>
          </w:tcPr>
          <w:p w14:paraId="173BF497" w14:textId="77777777" w:rsidR="00DB5DDA" w:rsidRPr="00F630BA" w:rsidRDefault="00DB5DDA" w:rsidP="00B50AB3">
            <w:pPr>
              <w:pStyle w:val="a3"/>
              <w:numPr>
                <w:ilvl w:val="0"/>
                <w:numId w:val="86"/>
              </w:numPr>
              <w:spacing w:after="0"/>
              <w:jc w:val="center"/>
              <w:rPr>
                <w:rFonts w:ascii="Times New Roman" w:hAnsi="Times New Roman"/>
                <w:bCs/>
                <w:color w:val="000000"/>
                <w:sz w:val="24"/>
                <w:szCs w:val="24"/>
              </w:rPr>
            </w:pPr>
          </w:p>
        </w:tc>
        <w:tc>
          <w:tcPr>
            <w:tcW w:w="7796" w:type="dxa"/>
          </w:tcPr>
          <w:p w14:paraId="72231254"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color w:val="000000"/>
                <w:sz w:val="24"/>
                <w:szCs w:val="24"/>
                <w:shd w:val="clear" w:color="auto" w:fill="FFFFFF"/>
              </w:rPr>
              <w:t>8-14, не менее 2 баллов получено за выполнение заданий по геометрии</w:t>
            </w:r>
          </w:p>
        </w:tc>
        <w:tc>
          <w:tcPr>
            <w:tcW w:w="1100" w:type="dxa"/>
          </w:tcPr>
          <w:p w14:paraId="468319AD"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56ECA5A9" w14:textId="77777777" w:rsidTr="006B20DD">
        <w:trPr>
          <w:jc w:val="center"/>
        </w:trPr>
        <w:tc>
          <w:tcPr>
            <w:tcW w:w="817" w:type="dxa"/>
          </w:tcPr>
          <w:p w14:paraId="0561137F" w14:textId="77777777" w:rsidR="00DB5DDA" w:rsidRPr="00F630BA" w:rsidRDefault="00DB5DDA" w:rsidP="00B50AB3">
            <w:pPr>
              <w:pStyle w:val="a3"/>
              <w:numPr>
                <w:ilvl w:val="0"/>
                <w:numId w:val="86"/>
              </w:numPr>
              <w:spacing w:after="0"/>
              <w:jc w:val="center"/>
              <w:rPr>
                <w:rFonts w:ascii="Times New Roman" w:hAnsi="Times New Roman"/>
                <w:bCs/>
                <w:color w:val="000000"/>
                <w:sz w:val="24"/>
                <w:szCs w:val="24"/>
              </w:rPr>
            </w:pPr>
          </w:p>
        </w:tc>
        <w:tc>
          <w:tcPr>
            <w:tcW w:w="7796" w:type="dxa"/>
          </w:tcPr>
          <w:p w14:paraId="78359605"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color w:val="000000"/>
                <w:sz w:val="24"/>
                <w:szCs w:val="24"/>
                <w:shd w:val="clear" w:color="auto" w:fill="FFFFFF"/>
              </w:rPr>
              <w:t>15-21, не менее 2 баллов получено за выполнение заданий по геометрии</w:t>
            </w:r>
          </w:p>
        </w:tc>
        <w:tc>
          <w:tcPr>
            <w:tcW w:w="1100" w:type="dxa"/>
          </w:tcPr>
          <w:p w14:paraId="3AC9486F"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5C640E5E" w14:textId="77777777" w:rsidTr="006B20DD">
        <w:trPr>
          <w:jc w:val="center"/>
        </w:trPr>
        <w:tc>
          <w:tcPr>
            <w:tcW w:w="817" w:type="dxa"/>
          </w:tcPr>
          <w:p w14:paraId="4F9C2E58" w14:textId="77777777" w:rsidR="00DB5DDA" w:rsidRPr="00F630BA" w:rsidRDefault="00DB5DDA" w:rsidP="00B50AB3">
            <w:pPr>
              <w:pStyle w:val="a3"/>
              <w:numPr>
                <w:ilvl w:val="0"/>
                <w:numId w:val="86"/>
              </w:numPr>
              <w:spacing w:after="0"/>
              <w:jc w:val="center"/>
              <w:rPr>
                <w:rFonts w:ascii="Times New Roman" w:hAnsi="Times New Roman"/>
                <w:bCs/>
                <w:color w:val="000000"/>
                <w:sz w:val="24"/>
                <w:szCs w:val="24"/>
              </w:rPr>
            </w:pPr>
          </w:p>
        </w:tc>
        <w:tc>
          <w:tcPr>
            <w:tcW w:w="7796" w:type="dxa"/>
          </w:tcPr>
          <w:p w14:paraId="35AAB9AA"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color w:val="000000"/>
                <w:sz w:val="24"/>
                <w:szCs w:val="24"/>
                <w:shd w:val="clear" w:color="auto" w:fill="FFFFFF"/>
              </w:rPr>
              <w:t>22-31, не менее 2 баллов получено за выполнение заданий по геометрии</w:t>
            </w:r>
          </w:p>
        </w:tc>
        <w:tc>
          <w:tcPr>
            <w:tcW w:w="1100" w:type="dxa"/>
          </w:tcPr>
          <w:p w14:paraId="71A18479"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05880218" w14:textId="65A85E55" w:rsidR="00DB5DDA" w:rsidRDefault="00DB5DDA" w:rsidP="00DB5DDA">
      <w:pPr>
        <w:ind w:firstLine="567"/>
        <w:jc w:val="both"/>
        <w:rPr>
          <w:rFonts w:ascii="Times New Roman" w:hAnsi="Times New Roman"/>
          <w:bCs/>
          <w:color w:val="000000"/>
          <w:sz w:val="24"/>
          <w:szCs w:val="24"/>
        </w:rPr>
      </w:pPr>
      <w:r w:rsidRPr="00F861B1">
        <w:rPr>
          <w:rFonts w:ascii="Times New Roman" w:hAnsi="Times New Roman"/>
          <w:bCs/>
          <w:color w:val="000000"/>
          <w:sz w:val="24"/>
          <w:szCs w:val="24"/>
        </w:rPr>
        <w:t xml:space="preserve">Подтвердили освоение основного общего образования выпускники </w:t>
      </w:r>
      <w:r>
        <w:rPr>
          <w:rFonts w:ascii="Times New Roman" w:hAnsi="Times New Roman"/>
          <w:bCs/>
          <w:color w:val="000000"/>
          <w:sz w:val="24"/>
          <w:szCs w:val="24"/>
        </w:rPr>
        <w:t>27 из 34</w:t>
      </w:r>
      <w:r w:rsidRPr="00F861B1">
        <w:rPr>
          <w:rFonts w:ascii="Times New Roman" w:hAnsi="Times New Roman"/>
          <w:bCs/>
          <w:color w:val="000000"/>
          <w:sz w:val="24"/>
          <w:szCs w:val="24"/>
        </w:rPr>
        <w:t xml:space="preserve"> ОО, что составляет </w:t>
      </w:r>
      <w:r>
        <w:rPr>
          <w:rFonts w:ascii="Times New Roman" w:hAnsi="Times New Roman"/>
          <w:bCs/>
          <w:color w:val="000000"/>
          <w:sz w:val="24"/>
          <w:szCs w:val="24"/>
        </w:rPr>
        <w:t>79,4</w:t>
      </w:r>
      <w:r w:rsidRPr="00F861B1">
        <w:rPr>
          <w:rFonts w:ascii="Times New Roman" w:hAnsi="Times New Roman"/>
          <w:bCs/>
          <w:color w:val="000000"/>
          <w:sz w:val="24"/>
          <w:szCs w:val="24"/>
        </w:rPr>
        <w:t>% от общего числа ОО.</w:t>
      </w:r>
    </w:p>
    <w:p w14:paraId="7C3E3E0F" w14:textId="624882D1" w:rsidR="00DB5DDA" w:rsidRPr="00833AAD" w:rsidRDefault="00833AAD" w:rsidP="00833AAD">
      <w:pPr>
        <w:tabs>
          <w:tab w:val="left" w:pos="5880"/>
        </w:tabs>
        <w:ind w:firstLine="567"/>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Таблица 86. Динамика результатов </w:t>
      </w:r>
      <w:proofErr w:type="gramStart"/>
      <w:r>
        <w:rPr>
          <w:rFonts w:ascii="Times New Roman" w:hAnsi="Times New Roman"/>
          <w:bCs/>
          <w:color w:val="000000" w:themeColor="text1"/>
          <w:sz w:val="24"/>
          <w:szCs w:val="24"/>
        </w:rPr>
        <w:t>ОГЭ  по</w:t>
      </w:r>
      <w:proofErr w:type="gramEnd"/>
      <w:r>
        <w:rPr>
          <w:rFonts w:ascii="Times New Roman" w:hAnsi="Times New Roman"/>
          <w:bCs/>
          <w:color w:val="000000" w:themeColor="text1"/>
          <w:sz w:val="24"/>
          <w:szCs w:val="24"/>
        </w:rPr>
        <w:t xml:space="preserve"> математике</w:t>
      </w:r>
    </w:p>
    <w:p w14:paraId="7ADFB517" w14:textId="03BCCA9D" w:rsidR="00DB5DDA" w:rsidRDefault="00DB5DDA" w:rsidP="00DB5DDA">
      <w:pPr>
        <w:ind w:firstLine="567"/>
        <w:jc w:val="both"/>
        <w:rPr>
          <w:rFonts w:ascii="Times New Roman" w:hAnsi="Times New Roman"/>
          <w:bCs/>
          <w:color w:val="000000"/>
          <w:sz w:val="24"/>
          <w:szCs w:val="24"/>
        </w:rPr>
      </w:pPr>
    </w:p>
    <w:p w14:paraId="73332611" w14:textId="1E31F5E2" w:rsidR="00DB5DDA" w:rsidRDefault="00DB5DDA" w:rsidP="00DB5DDA">
      <w:pPr>
        <w:ind w:firstLine="567"/>
        <w:jc w:val="both"/>
        <w:rPr>
          <w:rFonts w:ascii="Times New Roman" w:hAnsi="Times New Roman"/>
          <w:bCs/>
          <w:color w:val="000000"/>
          <w:sz w:val="24"/>
          <w:szCs w:val="24"/>
        </w:rPr>
      </w:pPr>
    </w:p>
    <w:p w14:paraId="0C485DFA" w14:textId="50990665" w:rsidR="00DB5DDA" w:rsidRDefault="00DB5DDA" w:rsidP="00DB5DDA">
      <w:pPr>
        <w:ind w:firstLine="567"/>
        <w:jc w:val="both"/>
        <w:rPr>
          <w:rFonts w:ascii="Times New Roman" w:hAnsi="Times New Roman"/>
          <w:bCs/>
          <w:color w:val="000000"/>
          <w:sz w:val="24"/>
          <w:szCs w:val="24"/>
        </w:rPr>
      </w:pPr>
    </w:p>
    <w:p w14:paraId="4F4A06C7" w14:textId="084F9689" w:rsidR="00DB5DDA" w:rsidRPr="007E7CC0" w:rsidRDefault="00DB5DDA" w:rsidP="00DB5DDA">
      <w:pPr>
        <w:ind w:firstLine="567"/>
        <w:jc w:val="center"/>
        <w:rPr>
          <w:rFonts w:ascii="Times New Roman" w:hAnsi="Times New Roman"/>
          <w:bCs/>
          <w:color w:val="000000"/>
          <w:sz w:val="24"/>
          <w:szCs w:val="24"/>
        </w:rPr>
      </w:pPr>
    </w:p>
    <w:p w14:paraId="3FCF486F" w14:textId="77777777" w:rsidR="00B930DC" w:rsidRDefault="00B930DC" w:rsidP="00DB5DDA">
      <w:pPr>
        <w:tabs>
          <w:tab w:val="left" w:pos="5880"/>
        </w:tabs>
        <w:ind w:firstLine="567"/>
        <w:jc w:val="both"/>
        <w:rPr>
          <w:rFonts w:ascii="Times New Roman" w:hAnsi="Times New Roman"/>
          <w:bCs/>
          <w:color w:val="000000" w:themeColor="text1"/>
          <w:sz w:val="24"/>
          <w:szCs w:val="24"/>
        </w:rPr>
      </w:pPr>
    </w:p>
    <w:p w14:paraId="61926A98" w14:textId="77777777" w:rsidR="00B930DC" w:rsidRDefault="00B930DC" w:rsidP="00DB5DDA">
      <w:pPr>
        <w:tabs>
          <w:tab w:val="left" w:pos="5880"/>
        </w:tabs>
        <w:ind w:firstLine="567"/>
        <w:jc w:val="both"/>
        <w:rPr>
          <w:rFonts w:ascii="Times New Roman" w:hAnsi="Times New Roman"/>
          <w:bCs/>
          <w:color w:val="000000" w:themeColor="text1"/>
          <w:sz w:val="24"/>
          <w:szCs w:val="24"/>
        </w:rPr>
      </w:pPr>
    </w:p>
    <w:tbl>
      <w:tblPr>
        <w:tblpPr w:leftFromText="180" w:rightFromText="180" w:horzAnchor="margin" w:tblpY="87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1134"/>
        <w:gridCol w:w="1418"/>
        <w:gridCol w:w="850"/>
        <w:gridCol w:w="1418"/>
        <w:gridCol w:w="992"/>
        <w:gridCol w:w="1559"/>
      </w:tblGrid>
      <w:tr w:rsidR="00833AAD" w:rsidRPr="007E7CC0" w14:paraId="77D87381" w14:textId="77777777" w:rsidTr="00833AAD">
        <w:tc>
          <w:tcPr>
            <w:tcW w:w="846" w:type="dxa"/>
            <w:vMerge w:val="restart"/>
          </w:tcPr>
          <w:p w14:paraId="193FD6F5"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olor w:val="000000"/>
                <w:sz w:val="24"/>
                <w:szCs w:val="24"/>
              </w:rPr>
            </w:pPr>
            <w:r w:rsidRPr="007E7CC0">
              <w:rPr>
                <w:rFonts w:ascii="Times New Roman" w:hAnsi="Times New Roman"/>
                <w:color w:val="000000"/>
                <w:sz w:val="24"/>
                <w:szCs w:val="24"/>
              </w:rPr>
              <w:t>Получили отметку</w:t>
            </w:r>
          </w:p>
        </w:tc>
        <w:tc>
          <w:tcPr>
            <w:tcW w:w="2551" w:type="dxa"/>
            <w:gridSpan w:val="2"/>
          </w:tcPr>
          <w:p w14:paraId="41263285"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2021</w:t>
            </w:r>
            <w:r>
              <w:rPr>
                <w:rFonts w:ascii="Times New Roman" w:hAnsi="Times New Roman"/>
                <w:color w:val="000000"/>
                <w:sz w:val="24"/>
                <w:szCs w:val="24"/>
              </w:rPr>
              <w:t xml:space="preserve"> г.</w:t>
            </w:r>
          </w:p>
        </w:tc>
        <w:tc>
          <w:tcPr>
            <w:tcW w:w="2268" w:type="dxa"/>
            <w:gridSpan w:val="2"/>
          </w:tcPr>
          <w:p w14:paraId="716CF706"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 xml:space="preserve">2022 </w:t>
            </w:r>
            <w:r>
              <w:rPr>
                <w:rFonts w:ascii="Times New Roman" w:hAnsi="Times New Roman"/>
                <w:color w:val="000000"/>
                <w:sz w:val="24"/>
                <w:szCs w:val="24"/>
              </w:rPr>
              <w:t>г.</w:t>
            </w:r>
          </w:p>
        </w:tc>
        <w:tc>
          <w:tcPr>
            <w:tcW w:w="2410" w:type="dxa"/>
            <w:gridSpan w:val="2"/>
          </w:tcPr>
          <w:p w14:paraId="7C4D91CB"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proofErr w:type="gramStart"/>
            <w:r>
              <w:rPr>
                <w:rFonts w:ascii="Times New Roman" w:hAnsi="Times New Roman"/>
                <w:color w:val="000000"/>
                <w:sz w:val="24"/>
                <w:szCs w:val="24"/>
              </w:rPr>
              <w:t>2023  г.</w:t>
            </w:r>
            <w:proofErr w:type="gramEnd"/>
            <w:r>
              <w:rPr>
                <w:rFonts w:ascii="Times New Roman" w:hAnsi="Times New Roman"/>
                <w:color w:val="000000"/>
                <w:sz w:val="24"/>
                <w:szCs w:val="24"/>
              </w:rPr>
              <w:t xml:space="preserve">                       </w:t>
            </w:r>
          </w:p>
        </w:tc>
        <w:tc>
          <w:tcPr>
            <w:tcW w:w="1559" w:type="dxa"/>
          </w:tcPr>
          <w:p w14:paraId="46DF193F"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color w:val="000000"/>
                <w:sz w:val="24"/>
                <w:szCs w:val="24"/>
              </w:rPr>
            </w:pPr>
            <w:r w:rsidRPr="007E7CC0">
              <w:rPr>
                <w:rFonts w:ascii="Times New Roman" w:hAnsi="Times New Roman"/>
                <w:color w:val="000000"/>
                <w:sz w:val="24"/>
                <w:szCs w:val="24"/>
              </w:rPr>
              <w:t>По области основной период</w:t>
            </w:r>
          </w:p>
        </w:tc>
      </w:tr>
      <w:tr w:rsidR="00833AAD" w:rsidRPr="007E7CC0" w14:paraId="264E9FD0" w14:textId="77777777" w:rsidTr="00833AAD">
        <w:tc>
          <w:tcPr>
            <w:tcW w:w="846" w:type="dxa"/>
            <w:vMerge/>
          </w:tcPr>
          <w:p w14:paraId="45D4121A"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olor w:val="000000"/>
                <w:sz w:val="24"/>
                <w:szCs w:val="24"/>
              </w:rPr>
            </w:pPr>
          </w:p>
        </w:tc>
        <w:tc>
          <w:tcPr>
            <w:tcW w:w="1417" w:type="dxa"/>
          </w:tcPr>
          <w:p w14:paraId="73C73B32"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Количество</w:t>
            </w:r>
          </w:p>
        </w:tc>
        <w:tc>
          <w:tcPr>
            <w:tcW w:w="1134" w:type="dxa"/>
          </w:tcPr>
          <w:p w14:paraId="3D36DF81"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w:t>
            </w:r>
          </w:p>
        </w:tc>
        <w:tc>
          <w:tcPr>
            <w:tcW w:w="1418" w:type="dxa"/>
          </w:tcPr>
          <w:p w14:paraId="7D2938E4"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Количество</w:t>
            </w:r>
          </w:p>
        </w:tc>
        <w:tc>
          <w:tcPr>
            <w:tcW w:w="850" w:type="dxa"/>
          </w:tcPr>
          <w:p w14:paraId="31788BA6"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w:t>
            </w:r>
          </w:p>
        </w:tc>
        <w:tc>
          <w:tcPr>
            <w:tcW w:w="1418" w:type="dxa"/>
          </w:tcPr>
          <w:p w14:paraId="78922CDA"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Количество</w:t>
            </w:r>
          </w:p>
        </w:tc>
        <w:tc>
          <w:tcPr>
            <w:tcW w:w="992" w:type="dxa"/>
          </w:tcPr>
          <w:p w14:paraId="1ACFA753"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w:t>
            </w:r>
          </w:p>
        </w:tc>
        <w:tc>
          <w:tcPr>
            <w:tcW w:w="1559" w:type="dxa"/>
          </w:tcPr>
          <w:p w14:paraId="2B52E602"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w:t>
            </w:r>
          </w:p>
        </w:tc>
      </w:tr>
      <w:tr w:rsidR="00833AAD" w:rsidRPr="007E7CC0" w14:paraId="48E957CA" w14:textId="77777777" w:rsidTr="00833AAD">
        <w:tc>
          <w:tcPr>
            <w:tcW w:w="846" w:type="dxa"/>
          </w:tcPr>
          <w:p w14:paraId="3155B42C"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«2»</w:t>
            </w:r>
          </w:p>
        </w:tc>
        <w:tc>
          <w:tcPr>
            <w:tcW w:w="1417" w:type="dxa"/>
          </w:tcPr>
          <w:p w14:paraId="3FEDCC02"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11</w:t>
            </w:r>
          </w:p>
        </w:tc>
        <w:tc>
          <w:tcPr>
            <w:tcW w:w="1134" w:type="dxa"/>
          </w:tcPr>
          <w:p w14:paraId="20B84245"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1,34</w:t>
            </w:r>
          </w:p>
        </w:tc>
        <w:tc>
          <w:tcPr>
            <w:tcW w:w="1418" w:type="dxa"/>
          </w:tcPr>
          <w:p w14:paraId="57D306DD"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12</w:t>
            </w:r>
          </w:p>
        </w:tc>
        <w:tc>
          <w:tcPr>
            <w:tcW w:w="850" w:type="dxa"/>
          </w:tcPr>
          <w:p w14:paraId="55BB3628"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1,45</w:t>
            </w:r>
          </w:p>
        </w:tc>
        <w:tc>
          <w:tcPr>
            <w:tcW w:w="1418" w:type="dxa"/>
          </w:tcPr>
          <w:p w14:paraId="0A198FA0"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11</w:t>
            </w:r>
          </w:p>
        </w:tc>
        <w:tc>
          <w:tcPr>
            <w:tcW w:w="992" w:type="dxa"/>
          </w:tcPr>
          <w:p w14:paraId="11A7A09B"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1,18</w:t>
            </w:r>
          </w:p>
        </w:tc>
        <w:tc>
          <w:tcPr>
            <w:tcW w:w="1559" w:type="dxa"/>
          </w:tcPr>
          <w:p w14:paraId="66C9059D"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4,3</w:t>
            </w:r>
          </w:p>
        </w:tc>
      </w:tr>
      <w:tr w:rsidR="00833AAD" w:rsidRPr="007E7CC0" w14:paraId="78F42171" w14:textId="77777777" w:rsidTr="00833AAD">
        <w:tc>
          <w:tcPr>
            <w:tcW w:w="846" w:type="dxa"/>
          </w:tcPr>
          <w:p w14:paraId="3AD9AE9C"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«3»</w:t>
            </w:r>
          </w:p>
        </w:tc>
        <w:tc>
          <w:tcPr>
            <w:tcW w:w="1417" w:type="dxa"/>
          </w:tcPr>
          <w:p w14:paraId="4C0C626D"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590</w:t>
            </w:r>
          </w:p>
        </w:tc>
        <w:tc>
          <w:tcPr>
            <w:tcW w:w="1134" w:type="dxa"/>
          </w:tcPr>
          <w:p w14:paraId="1228BB94"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72,13</w:t>
            </w:r>
          </w:p>
        </w:tc>
        <w:tc>
          <w:tcPr>
            <w:tcW w:w="1418" w:type="dxa"/>
          </w:tcPr>
          <w:p w14:paraId="3FB0D749"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435</w:t>
            </w:r>
          </w:p>
        </w:tc>
        <w:tc>
          <w:tcPr>
            <w:tcW w:w="850" w:type="dxa"/>
          </w:tcPr>
          <w:p w14:paraId="7E3FE009"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52,66</w:t>
            </w:r>
          </w:p>
        </w:tc>
        <w:tc>
          <w:tcPr>
            <w:tcW w:w="1418" w:type="dxa"/>
          </w:tcPr>
          <w:p w14:paraId="7382B546"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423</w:t>
            </w:r>
          </w:p>
        </w:tc>
        <w:tc>
          <w:tcPr>
            <w:tcW w:w="992" w:type="dxa"/>
          </w:tcPr>
          <w:p w14:paraId="78712FF1"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45,44</w:t>
            </w:r>
          </w:p>
        </w:tc>
        <w:tc>
          <w:tcPr>
            <w:tcW w:w="1559" w:type="dxa"/>
          </w:tcPr>
          <w:p w14:paraId="294937F3"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27,6</w:t>
            </w:r>
          </w:p>
        </w:tc>
      </w:tr>
      <w:tr w:rsidR="00833AAD" w:rsidRPr="007E7CC0" w14:paraId="1BC403FC" w14:textId="77777777" w:rsidTr="00833AAD">
        <w:tc>
          <w:tcPr>
            <w:tcW w:w="846" w:type="dxa"/>
          </w:tcPr>
          <w:p w14:paraId="48B3E6C8"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«4»</w:t>
            </w:r>
          </w:p>
        </w:tc>
        <w:tc>
          <w:tcPr>
            <w:tcW w:w="1417" w:type="dxa"/>
          </w:tcPr>
          <w:p w14:paraId="38A974E0"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196</w:t>
            </w:r>
          </w:p>
        </w:tc>
        <w:tc>
          <w:tcPr>
            <w:tcW w:w="1134" w:type="dxa"/>
          </w:tcPr>
          <w:p w14:paraId="57F596A1"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23,96</w:t>
            </w:r>
          </w:p>
        </w:tc>
        <w:tc>
          <w:tcPr>
            <w:tcW w:w="1418" w:type="dxa"/>
          </w:tcPr>
          <w:p w14:paraId="03A095DA"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344</w:t>
            </w:r>
          </w:p>
        </w:tc>
        <w:tc>
          <w:tcPr>
            <w:tcW w:w="850" w:type="dxa"/>
          </w:tcPr>
          <w:p w14:paraId="42A18D3C"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41,65</w:t>
            </w:r>
          </w:p>
        </w:tc>
        <w:tc>
          <w:tcPr>
            <w:tcW w:w="1418" w:type="dxa"/>
          </w:tcPr>
          <w:p w14:paraId="4AB403BF"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472</w:t>
            </w:r>
          </w:p>
        </w:tc>
        <w:tc>
          <w:tcPr>
            <w:tcW w:w="992" w:type="dxa"/>
          </w:tcPr>
          <w:p w14:paraId="7700A521"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50,70</w:t>
            </w:r>
          </w:p>
        </w:tc>
        <w:tc>
          <w:tcPr>
            <w:tcW w:w="1559" w:type="dxa"/>
          </w:tcPr>
          <w:p w14:paraId="6ECBCEA8"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61,7</w:t>
            </w:r>
          </w:p>
        </w:tc>
      </w:tr>
      <w:tr w:rsidR="00833AAD" w:rsidRPr="007E7CC0" w14:paraId="0A466B87" w14:textId="77777777" w:rsidTr="00833AAD">
        <w:tc>
          <w:tcPr>
            <w:tcW w:w="846" w:type="dxa"/>
          </w:tcPr>
          <w:p w14:paraId="49D9A540"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«5»</w:t>
            </w:r>
          </w:p>
        </w:tc>
        <w:tc>
          <w:tcPr>
            <w:tcW w:w="1417" w:type="dxa"/>
          </w:tcPr>
          <w:p w14:paraId="3DA565C3"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21</w:t>
            </w:r>
          </w:p>
        </w:tc>
        <w:tc>
          <w:tcPr>
            <w:tcW w:w="1134" w:type="dxa"/>
          </w:tcPr>
          <w:p w14:paraId="0D3DB7B2"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2,57</w:t>
            </w:r>
          </w:p>
        </w:tc>
        <w:tc>
          <w:tcPr>
            <w:tcW w:w="1418" w:type="dxa"/>
          </w:tcPr>
          <w:p w14:paraId="13BCD094"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35</w:t>
            </w:r>
          </w:p>
        </w:tc>
        <w:tc>
          <w:tcPr>
            <w:tcW w:w="850" w:type="dxa"/>
          </w:tcPr>
          <w:p w14:paraId="4D9A77FC"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sidRPr="007E7CC0">
              <w:rPr>
                <w:rFonts w:ascii="Times New Roman" w:hAnsi="Times New Roman"/>
                <w:color w:val="000000"/>
                <w:sz w:val="24"/>
                <w:szCs w:val="24"/>
              </w:rPr>
              <w:t>4,24</w:t>
            </w:r>
          </w:p>
        </w:tc>
        <w:tc>
          <w:tcPr>
            <w:tcW w:w="1418" w:type="dxa"/>
          </w:tcPr>
          <w:p w14:paraId="39F9DD8F"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25</w:t>
            </w:r>
          </w:p>
        </w:tc>
        <w:tc>
          <w:tcPr>
            <w:tcW w:w="992" w:type="dxa"/>
          </w:tcPr>
          <w:p w14:paraId="41B576B7"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2,69</w:t>
            </w:r>
          </w:p>
        </w:tc>
        <w:tc>
          <w:tcPr>
            <w:tcW w:w="1559" w:type="dxa"/>
          </w:tcPr>
          <w:p w14:paraId="6998140F" w14:textId="77777777" w:rsidR="00833AAD" w:rsidRPr="007E7CC0" w:rsidRDefault="00833AAD" w:rsidP="00833AAD">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olor w:val="000000"/>
                <w:sz w:val="24"/>
                <w:szCs w:val="24"/>
              </w:rPr>
            </w:pPr>
            <w:r>
              <w:rPr>
                <w:rFonts w:ascii="Times New Roman" w:hAnsi="Times New Roman"/>
                <w:color w:val="000000"/>
                <w:sz w:val="24"/>
                <w:szCs w:val="24"/>
              </w:rPr>
              <w:t>6,4</w:t>
            </w:r>
          </w:p>
        </w:tc>
      </w:tr>
    </w:tbl>
    <w:p w14:paraId="7E37438D" w14:textId="7A7E7D1B" w:rsidR="00DB5DDA" w:rsidRPr="00D42958" w:rsidRDefault="00DB5DDA" w:rsidP="00DB5DDA">
      <w:pPr>
        <w:tabs>
          <w:tab w:val="left" w:pos="5880"/>
        </w:tabs>
        <w:ind w:firstLine="567"/>
        <w:jc w:val="both"/>
        <w:rPr>
          <w:rFonts w:ascii="Times New Roman" w:hAnsi="Times New Roman"/>
          <w:bCs/>
          <w:color w:val="000000" w:themeColor="text1"/>
          <w:sz w:val="24"/>
          <w:szCs w:val="24"/>
        </w:rPr>
      </w:pPr>
      <w:r w:rsidRPr="00D42958">
        <w:rPr>
          <w:rFonts w:ascii="Times New Roman" w:hAnsi="Times New Roman"/>
          <w:bCs/>
          <w:color w:val="000000" w:themeColor="text1"/>
          <w:sz w:val="24"/>
          <w:szCs w:val="24"/>
        </w:rPr>
        <w:t xml:space="preserve">Количество выпускников, получивших отметку «2» составило 1,18%, что меньше показателей 2022 г. (1,45%) и 2021 г. (1,34%). Количество выпускников, получивших отметку «3», уменьшилось и составило 45,44% </w:t>
      </w:r>
      <w:r w:rsidRPr="00D42958">
        <w:rPr>
          <w:color w:val="000000" w:themeColor="text1"/>
        </w:rPr>
        <w:t>о</w:t>
      </w:r>
      <w:r w:rsidRPr="00D42958">
        <w:rPr>
          <w:rFonts w:ascii="Times New Roman" w:hAnsi="Times New Roman"/>
          <w:bCs/>
          <w:color w:val="000000" w:themeColor="text1"/>
          <w:sz w:val="24"/>
          <w:szCs w:val="24"/>
        </w:rPr>
        <w:t>т общего количества участников по сравнению с 2022г. (52,66%)</w:t>
      </w:r>
      <w:r w:rsidRPr="00D42958">
        <w:rPr>
          <w:color w:val="000000" w:themeColor="text1"/>
        </w:rPr>
        <w:t xml:space="preserve"> </w:t>
      </w:r>
      <w:r w:rsidRPr="00D42958">
        <w:rPr>
          <w:rFonts w:ascii="Times New Roman" w:hAnsi="Times New Roman"/>
          <w:bCs/>
          <w:color w:val="000000" w:themeColor="text1"/>
          <w:sz w:val="24"/>
          <w:szCs w:val="24"/>
        </w:rPr>
        <w:t>и 2021 годом (72,13%). Количество участников, получивших отметку «4», составило 50,70%, что выше показателей чем в 2022 (41,65%) и в 2021 (23,96%) годах. Отметку «5» в 2022 году получили 2,69% участников экзамена, это ниже результата, чем в 2022г. (4,24%), и выше показателей 2021 г. (2,57%).</w:t>
      </w:r>
    </w:p>
    <w:p w14:paraId="29278683" w14:textId="541C1E95" w:rsidR="00DB5DDA" w:rsidRDefault="00B930DC" w:rsidP="00DB5DDA">
      <w:pPr>
        <w:tabs>
          <w:tab w:val="left" w:pos="5880"/>
        </w:tabs>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833AAD">
        <w:rPr>
          <w:rFonts w:ascii="Times New Roman" w:hAnsi="Times New Roman"/>
          <w:bCs/>
          <w:color w:val="000000"/>
          <w:sz w:val="24"/>
          <w:szCs w:val="24"/>
        </w:rPr>
        <w:t>87</w:t>
      </w:r>
      <w:r>
        <w:rPr>
          <w:rFonts w:ascii="Times New Roman" w:hAnsi="Times New Roman"/>
          <w:bCs/>
          <w:color w:val="000000"/>
          <w:sz w:val="24"/>
          <w:szCs w:val="24"/>
        </w:rPr>
        <w:t xml:space="preserve">. </w:t>
      </w:r>
      <w:r w:rsidR="00DB5DDA">
        <w:rPr>
          <w:rFonts w:ascii="Times New Roman" w:hAnsi="Times New Roman"/>
          <w:bCs/>
          <w:color w:val="000000"/>
          <w:sz w:val="24"/>
          <w:szCs w:val="24"/>
        </w:rPr>
        <w:t>Результаты по образовательным организациям</w:t>
      </w:r>
    </w:p>
    <w:tbl>
      <w:tblPr>
        <w:tblStyle w:val="afa"/>
        <w:tblW w:w="9634" w:type="dxa"/>
        <w:tblLayout w:type="fixed"/>
        <w:tblLook w:val="04A0" w:firstRow="1" w:lastRow="0" w:firstColumn="1" w:lastColumn="0" w:noHBand="0" w:noVBand="1"/>
      </w:tblPr>
      <w:tblGrid>
        <w:gridCol w:w="562"/>
        <w:gridCol w:w="2977"/>
        <w:gridCol w:w="709"/>
        <w:gridCol w:w="567"/>
        <w:gridCol w:w="709"/>
        <w:gridCol w:w="708"/>
        <w:gridCol w:w="851"/>
        <w:gridCol w:w="567"/>
        <w:gridCol w:w="709"/>
        <w:gridCol w:w="567"/>
        <w:gridCol w:w="708"/>
      </w:tblGrid>
      <w:tr w:rsidR="00DB5DDA" w:rsidRPr="0065345D" w14:paraId="5CB9D798" w14:textId="77777777" w:rsidTr="006B20DD">
        <w:trPr>
          <w:trHeight w:val="340"/>
        </w:trPr>
        <w:tc>
          <w:tcPr>
            <w:tcW w:w="562" w:type="dxa"/>
            <w:vMerge w:val="restart"/>
            <w:shd w:val="clear" w:color="auto" w:fill="auto"/>
          </w:tcPr>
          <w:p w14:paraId="6C602707" w14:textId="77777777" w:rsidR="00DB5DDA" w:rsidRPr="0065345D" w:rsidRDefault="00DB5DDA" w:rsidP="006B20DD">
            <w:pPr>
              <w:tabs>
                <w:tab w:val="left" w:pos="5880"/>
              </w:tabs>
              <w:rPr>
                <w:rFonts w:ascii="Times New Roman" w:hAnsi="Times New Roman"/>
                <w:bCs/>
                <w:color w:val="000000"/>
                <w:sz w:val="18"/>
                <w:szCs w:val="18"/>
              </w:rPr>
            </w:pPr>
            <w:r w:rsidRPr="0065345D">
              <w:rPr>
                <w:rFonts w:ascii="Times New Roman" w:hAnsi="Times New Roman"/>
                <w:bCs/>
                <w:color w:val="000000"/>
                <w:sz w:val="18"/>
                <w:szCs w:val="18"/>
              </w:rPr>
              <w:t>№</w:t>
            </w:r>
          </w:p>
        </w:tc>
        <w:tc>
          <w:tcPr>
            <w:tcW w:w="2977" w:type="dxa"/>
            <w:vMerge w:val="restart"/>
            <w:shd w:val="clear" w:color="auto" w:fill="auto"/>
          </w:tcPr>
          <w:p w14:paraId="3FC636C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Наименование ОО</w:t>
            </w:r>
          </w:p>
        </w:tc>
        <w:tc>
          <w:tcPr>
            <w:tcW w:w="709" w:type="dxa"/>
            <w:vMerge w:val="restart"/>
            <w:shd w:val="clear" w:color="auto" w:fill="auto"/>
          </w:tcPr>
          <w:p w14:paraId="32300DE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Всего участников</w:t>
            </w:r>
          </w:p>
        </w:tc>
        <w:tc>
          <w:tcPr>
            <w:tcW w:w="1276" w:type="dxa"/>
            <w:gridSpan w:val="2"/>
            <w:shd w:val="clear" w:color="auto" w:fill="auto"/>
          </w:tcPr>
          <w:p w14:paraId="7891B400" w14:textId="77777777" w:rsidR="00DB5DDA" w:rsidRPr="0022045D" w:rsidRDefault="00DB5DDA" w:rsidP="006B20DD">
            <w:pPr>
              <w:tabs>
                <w:tab w:val="left" w:pos="5880"/>
              </w:tabs>
              <w:jc w:val="center"/>
              <w:rPr>
                <w:rFonts w:ascii="Times New Roman" w:hAnsi="Times New Roman"/>
                <w:bCs/>
                <w:color w:val="000000"/>
              </w:rPr>
            </w:pPr>
            <w:r w:rsidRPr="0022045D">
              <w:rPr>
                <w:rFonts w:ascii="Times New Roman" w:hAnsi="Times New Roman"/>
                <w:bCs/>
                <w:color w:val="000000"/>
              </w:rPr>
              <w:t>«2»</w:t>
            </w:r>
          </w:p>
        </w:tc>
        <w:tc>
          <w:tcPr>
            <w:tcW w:w="1559" w:type="dxa"/>
            <w:gridSpan w:val="2"/>
            <w:shd w:val="clear" w:color="auto" w:fill="auto"/>
          </w:tcPr>
          <w:p w14:paraId="08B34B7B" w14:textId="77777777" w:rsidR="00DB5DDA" w:rsidRPr="0022045D" w:rsidRDefault="00DB5DDA" w:rsidP="006B20DD">
            <w:pPr>
              <w:tabs>
                <w:tab w:val="left" w:pos="5880"/>
              </w:tabs>
              <w:jc w:val="center"/>
              <w:rPr>
                <w:rFonts w:ascii="Times New Roman" w:hAnsi="Times New Roman"/>
                <w:bCs/>
                <w:color w:val="000000"/>
              </w:rPr>
            </w:pPr>
            <w:r w:rsidRPr="0022045D">
              <w:rPr>
                <w:rFonts w:ascii="Times New Roman" w:hAnsi="Times New Roman"/>
                <w:bCs/>
                <w:color w:val="000000"/>
              </w:rPr>
              <w:t>«3»</w:t>
            </w:r>
          </w:p>
        </w:tc>
        <w:tc>
          <w:tcPr>
            <w:tcW w:w="1276" w:type="dxa"/>
            <w:gridSpan w:val="2"/>
            <w:shd w:val="clear" w:color="auto" w:fill="auto"/>
          </w:tcPr>
          <w:p w14:paraId="61635B50" w14:textId="77777777" w:rsidR="00DB5DDA" w:rsidRPr="0022045D" w:rsidRDefault="00DB5DDA" w:rsidP="006B20DD">
            <w:pPr>
              <w:tabs>
                <w:tab w:val="left" w:pos="5880"/>
              </w:tabs>
              <w:jc w:val="center"/>
              <w:rPr>
                <w:rFonts w:ascii="Times New Roman" w:hAnsi="Times New Roman"/>
                <w:bCs/>
                <w:color w:val="000000"/>
              </w:rPr>
            </w:pPr>
            <w:r w:rsidRPr="0022045D">
              <w:rPr>
                <w:rFonts w:ascii="Times New Roman" w:hAnsi="Times New Roman"/>
                <w:bCs/>
                <w:color w:val="000000"/>
              </w:rPr>
              <w:t>«4»</w:t>
            </w:r>
          </w:p>
        </w:tc>
        <w:tc>
          <w:tcPr>
            <w:tcW w:w="1275" w:type="dxa"/>
            <w:gridSpan w:val="2"/>
            <w:shd w:val="clear" w:color="auto" w:fill="auto"/>
          </w:tcPr>
          <w:p w14:paraId="3BB2FDA8" w14:textId="77777777" w:rsidR="00DB5DDA" w:rsidRPr="0022045D" w:rsidRDefault="00DB5DDA" w:rsidP="006B20DD">
            <w:pPr>
              <w:tabs>
                <w:tab w:val="left" w:pos="5880"/>
              </w:tabs>
              <w:jc w:val="center"/>
              <w:rPr>
                <w:rFonts w:ascii="Times New Roman" w:hAnsi="Times New Roman"/>
                <w:bCs/>
                <w:color w:val="000000"/>
              </w:rPr>
            </w:pPr>
            <w:r w:rsidRPr="0022045D">
              <w:rPr>
                <w:rFonts w:ascii="Times New Roman" w:hAnsi="Times New Roman"/>
                <w:bCs/>
                <w:color w:val="000000"/>
              </w:rPr>
              <w:t>«5»</w:t>
            </w:r>
          </w:p>
        </w:tc>
      </w:tr>
      <w:tr w:rsidR="00DB5DDA" w:rsidRPr="0065345D" w14:paraId="6DC4C340" w14:textId="77777777" w:rsidTr="006B20DD">
        <w:trPr>
          <w:trHeight w:val="340"/>
        </w:trPr>
        <w:tc>
          <w:tcPr>
            <w:tcW w:w="562" w:type="dxa"/>
            <w:vMerge/>
            <w:shd w:val="clear" w:color="auto" w:fill="auto"/>
          </w:tcPr>
          <w:p w14:paraId="6090B995" w14:textId="77777777" w:rsidR="00DB5DDA" w:rsidRPr="0065345D" w:rsidRDefault="00DB5DDA" w:rsidP="006B20DD">
            <w:pPr>
              <w:tabs>
                <w:tab w:val="left" w:pos="5880"/>
              </w:tabs>
              <w:rPr>
                <w:rFonts w:ascii="Times New Roman" w:hAnsi="Times New Roman"/>
                <w:bCs/>
                <w:color w:val="000000"/>
                <w:sz w:val="18"/>
                <w:szCs w:val="18"/>
              </w:rPr>
            </w:pPr>
          </w:p>
        </w:tc>
        <w:tc>
          <w:tcPr>
            <w:tcW w:w="2977" w:type="dxa"/>
            <w:vMerge/>
            <w:shd w:val="clear" w:color="auto" w:fill="auto"/>
          </w:tcPr>
          <w:p w14:paraId="2B2C8164" w14:textId="77777777" w:rsidR="00DB5DDA" w:rsidRPr="0022045D" w:rsidRDefault="00DB5DDA" w:rsidP="006B20DD">
            <w:pPr>
              <w:tabs>
                <w:tab w:val="left" w:pos="5880"/>
              </w:tabs>
              <w:jc w:val="both"/>
              <w:rPr>
                <w:rFonts w:ascii="Times New Roman" w:hAnsi="Times New Roman"/>
                <w:bCs/>
                <w:color w:val="000000"/>
              </w:rPr>
            </w:pPr>
          </w:p>
        </w:tc>
        <w:tc>
          <w:tcPr>
            <w:tcW w:w="709" w:type="dxa"/>
            <w:vMerge/>
            <w:shd w:val="clear" w:color="auto" w:fill="auto"/>
          </w:tcPr>
          <w:p w14:paraId="656CA142" w14:textId="77777777" w:rsidR="00DB5DDA" w:rsidRPr="0022045D" w:rsidRDefault="00DB5DDA" w:rsidP="006B20DD">
            <w:pPr>
              <w:tabs>
                <w:tab w:val="left" w:pos="5880"/>
              </w:tabs>
              <w:jc w:val="both"/>
              <w:rPr>
                <w:rFonts w:ascii="Times New Roman" w:hAnsi="Times New Roman"/>
                <w:bCs/>
                <w:color w:val="000000"/>
              </w:rPr>
            </w:pPr>
          </w:p>
        </w:tc>
        <w:tc>
          <w:tcPr>
            <w:tcW w:w="567" w:type="dxa"/>
            <w:shd w:val="clear" w:color="auto" w:fill="auto"/>
          </w:tcPr>
          <w:p w14:paraId="1373493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Чел.</w:t>
            </w:r>
          </w:p>
        </w:tc>
        <w:tc>
          <w:tcPr>
            <w:tcW w:w="709" w:type="dxa"/>
            <w:shd w:val="clear" w:color="auto" w:fill="auto"/>
          </w:tcPr>
          <w:p w14:paraId="48CC1CC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w:t>
            </w:r>
          </w:p>
        </w:tc>
        <w:tc>
          <w:tcPr>
            <w:tcW w:w="708" w:type="dxa"/>
            <w:shd w:val="clear" w:color="auto" w:fill="auto"/>
          </w:tcPr>
          <w:p w14:paraId="597872F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Чел.</w:t>
            </w:r>
          </w:p>
        </w:tc>
        <w:tc>
          <w:tcPr>
            <w:tcW w:w="851" w:type="dxa"/>
            <w:shd w:val="clear" w:color="auto" w:fill="auto"/>
          </w:tcPr>
          <w:p w14:paraId="7CDFD09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w:t>
            </w:r>
          </w:p>
        </w:tc>
        <w:tc>
          <w:tcPr>
            <w:tcW w:w="567" w:type="dxa"/>
            <w:shd w:val="clear" w:color="auto" w:fill="auto"/>
          </w:tcPr>
          <w:p w14:paraId="3152F12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Чел.</w:t>
            </w:r>
          </w:p>
        </w:tc>
        <w:tc>
          <w:tcPr>
            <w:tcW w:w="709" w:type="dxa"/>
            <w:shd w:val="clear" w:color="auto" w:fill="auto"/>
          </w:tcPr>
          <w:p w14:paraId="55FB129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w:t>
            </w:r>
          </w:p>
        </w:tc>
        <w:tc>
          <w:tcPr>
            <w:tcW w:w="567" w:type="dxa"/>
            <w:shd w:val="clear" w:color="auto" w:fill="auto"/>
          </w:tcPr>
          <w:p w14:paraId="1C05942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Чел.</w:t>
            </w:r>
          </w:p>
        </w:tc>
        <w:tc>
          <w:tcPr>
            <w:tcW w:w="708" w:type="dxa"/>
            <w:shd w:val="clear" w:color="auto" w:fill="auto"/>
          </w:tcPr>
          <w:p w14:paraId="1D129AA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w:t>
            </w:r>
          </w:p>
        </w:tc>
      </w:tr>
      <w:tr w:rsidR="00DB5DDA" w:rsidRPr="0065345D" w14:paraId="491D5654" w14:textId="77777777" w:rsidTr="006B20DD">
        <w:trPr>
          <w:trHeight w:val="340"/>
        </w:trPr>
        <w:tc>
          <w:tcPr>
            <w:tcW w:w="562" w:type="dxa"/>
            <w:shd w:val="clear" w:color="auto" w:fill="auto"/>
          </w:tcPr>
          <w:p w14:paraId="30835760"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BBD1B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"СОШ № 85"</w:t>
            </w:r>
          </w:p>
        </w:tc>
        <w:tc>
          <w:tcPr>
            <w:tcW w:w="709" w:type="dxa"/>
            <w:tcBorders>
              <w:top w:val="single" w:sz="4" w:space="0" w:color="auto"/>
              <w:left w:val="nil"/>
              <w:bottom w:val="single" w:sz="4" w:space="0" w:color="auto"/>
              <w:right w:val="single" w:sz="4" w:space="0" w:color="auto"/>
            </w:tcBorders>
            <w:shd w:val="clear" w:color="auto" w:fill="auto"/>
            <w:vAlign w:val="center"/>
          </w:tcPr>
          <w:p w14:paraId="7569637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1AEF4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single" w:sz="4" w:space="0" w:color="auto"/>
              <w:left w:val="nil"/>
              <w:bottom w:val="single" w:sz="4" w:space="0" w:color="auto"/>
              <w:right w:val="single" w:sz="4" w:space="0" w:color="auto"/>
            </w:tcBorders>
            <w:shd w:val="clear" w:color="auto" w:fill="auto"/>
            <w:vAlign w:val="center"/>
          </w:tcPr>
          <w:p w14:paraId="0F5B5A0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0,71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E999E7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608EC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36,17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530CF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2525F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58,87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2D499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A6D2B2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4,26</w:t>
            </w:r>
          </w:p>
        </w:tc>
      </w:tr>
      <w:tr w:rsidR="00DB5DDA" w:rsidRPr="0065345D" w14:paraId="21F93F9A" w14:textId="77777777" w:rsidTr="006B20DD">
        <w:trPr>
          <w:trHeight w:val="340"/>
        </w:trPr>
        <w:tc>
          <w:tcPr>
            <w:tcW w:w="562" w:type="dxa"/>
            <w:shd w:val="clear" w:color="auto" w:fill="auto"/>
          </w:tcPr>
          <w:p w14:paraId="0585A25F"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72B2BF6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СОШ №5 г. Тайшета</w:t>
            </w:r>
          </w:p>
        </w:tc>
        <w:tc>
          <w:tcPr>
            <w:tcW w:w="709" w:type="dxa"/>
            <w:tcBorders>
              <w:top w:val="nil"/>
              <w:left w:val="nil"/>
              <w:bottom w:val="single" w:sz="4" w:space="0" w:color="auto"/>
              <w:right w:val="single" w:sz="4" w:space="0" w:color="auto"/>
            </w:tcBorders>
            <w:shd w:val="clear" w:color="auto" w:fill="auto"/>
            <w:vAlign w:val="center"/>
          </w:tcPr>
          <w:p w14:paraId="4E6672D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101</w:t>
            </w:r>
          </w:p>
        </w:tc>
        <w:tc>
          <w:tcPr>
            <w:tcW w:w="567" w:type="dxa"/>
            <w:tcBorders>
              <w:top w:val="nil"/>
              <w:left w:val="single" w:sz="4" w:space="0" w:color="auto"/>
              <w:bottom w:val="single" w:sz="4" w:space="0" w:color="auto"/>
              <w:right w:val="single" w:sz="4" w:space="0" w:color="auto"/>
            </w:tcBorders>
            <w:shd w:val="clear" w:color="auto" w:fill="auto"/>
            <w:vAlign w:val="center"/>
          </w:tcPr>
          <w:p w14:paraId="4B4F9B0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47FA88D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15FCC1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42</w:t>
            </w:r>
          </w:p>
        </w:tc>
        <w:tc>
          <w:tcPr>
            <w:tcW w:w="851" w:type="dxa"/>
            <w:tcBorders>
              <w:top w:val="nil"/>
              <w:left w:val="single" w:sz="4" w:space="0" w:color="auto"/>
              <w:bottom w:val="single" w:sz="4" w:space="0" w:color="auto"/>
              <w:right w:val="single" w:sz="4" w:space="0" w:color="auto"/>
            </w:tcBorders>
            <w:shd w:val="clear" w:color="auto" w:fill="auto"/>
            <w:vAlign w:val="center"/>
          </w:tcPr>
          <w:p w14:paraId="032636A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41,58</w:t>
            </w:r>
          </w:p>
        </w:tc>
        <w:tc>
          <w:tcPr>
            <w:tcW w:w="567" w:type="dxa"/>
            <w:tcBorders>
              <w:top w:val="nil"/>
              <w:left w:val="single" w:sz="4" w:space="0" w:color="auto"/>
              <w:bottom w:val="single" w:sz="4" w:space="0" w:color="auto"/>
              <w:right w:val="single" w:sz="4" w:space="0" w:color="auto"/>
            </w:tcBorders>
            <w:shd w:val="clear" w:color="auto" w:fill="auto"/>
            <w:vAlign w:val="center"/>
          </w:tcPr>
          <w:p w14:paraId="6C0A53B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55</w:t>
            </w:r>
          </w:p>
        </w:tc>
        <w:tc>
          <w:tcPr>
            <w:tcW w:w="709" w:type="dxa"/>
            <w:tcBorders>
              <w:top w:val="nil"/>
              <w:left w:val="single" w:sz="4" w:space="0" w:color="auto"/>
              <w:bottom w:val="single" w:sz="4" w:space="0" w:color="auto"/>
              <w:right w:val="single" w:sz="4" w:space="0" w:color="auto"/>
            </w:tcBorders>
            <w:shd w:val="clear" w:color="auto" w:fill="auto"/>
            <w:vAlign w:val="center"/>
          </w:tcPr>
          <w:p w14:paraId="633996A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54,46</w:t>
            </w:r>
          </w:p>
        </w:tc>
        <w:tc>
          <w:tcPr>
            <w:tcW w:w="567" w:type="dxa"/>
            <w:tcBorders>
              <w:top w:val="nil"/>
              <w:left w:val="single" w:sz="4" w:space="0" w:color="auto"/>
              <w:bottom w:val="single" w:sz="4" w:space="0" w:color="auto"/>
              <w:right w:val="single" w:sz="4" w:space="0" w:color="auto"/>
            </w:tcBorders>
            <w:shd w:val="clear" w:color="auto" w:fill="auto"/>
            <w:vAlign w:val="center"/>
          </w:tcPr>
          <w:p w14:paraId="33555E0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w:t>
            </w:r>
          </w:p>
        </w:tc>
        <w:tc>
          <w:tcPr>
            <w:tcW w:w="708" w:type="dxa"/>
            <w:tcBorders>
              <w:top w:val="nil"/>
              <w:left w:val="single" w:sz="4" w:space="0" w:color="auto"/>
              <w:bottom w:val="single" w:sz="4" w:space="0" w:color="auto"/>
              <w:right w:val="single" w:sz="4" w:space="0" w:color="auto"/>
            </w:tcBorders>
            <w:shd w:val="clear" w:color="auto" w:fill="auto"/>
            <w:vAlign w:val="center"/>
          </w:tcPr>
          <w:p w14:paraId="6D0633A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3,96</w:t>
            </w:r>
          </w:p>
        </w:tc>
      </w:tr>
      <w:tr w:rsidR="00DB5DDA" w:rsidRPr="0065345D" w14:paraId="63F50E2D" w14:textId="77777777" w:rsidTr="006B20DD">
        <w:trPr>
          <w:trHeight w:val="340"/>
        </w:trPr>
        <w:tc>
          <w:tcPr>
            <w:tcW w:w="562" w:type="dxa"/>
            <w:shd w:val="clear" w:color="auto" w:fill="auto"/>
          </w:tcPr>
          <w:p w14:paraId="7209C2FF"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7B8A987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средняя школа №1</w:t>
            </w:r>
          </w:p>
        </w:tc>
        <w:tc>
          <w:tcPr>
            <w:tcW w:w="709" w:type="dxa"/>
            <w:tcBorders>
              <w:top w:val="nil"/>
              <w:left w:val="nil"/>
              <w:bottom w:val="single" w:sz="4" w:space="0" w:color="auto"/>
              <w:right w:val="single" w:sz="4" w:space="0" w:color="auto"/>
            </w:tcBorders>
            <w:shd w:val="clear" w:color="auto" w:fill="auto"/>
            <w:vAlign w:val="center"/>
          </w:tcPr>
          <w:p w14:paraId="0F08C3F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106</w:t>
            </w:r>
          </w:p>
        </w:tc>
        <w:tc>
          <w:tcPr>
            <w:tcW w:w="567" w:type="dxa"/>
            <w:tcBorders>
              <w:top w:val="nil"/>
              <w:left w:val="single" w:sz="4" w:space="0" w:color="auto"/>
              <w:bottom w:val="single" w:sz="4" w:space="0" w:color="auto"/>
              <w:right w:val="single" w:sz="4" w:space="0" w:color="auto"/>
            </w:tcBorders>
            <w:shd w:val="clear" w:color="auto" w:fill="auto"/>
            <w:vAlign w:val="center"/>
          </w:tcPr>
          <w:p w14:paraId="5E52720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nil"/>
              <w:bottom w:val="single" w:sz="4" w:space="0" w:color="auto"/>
              <w:right w:val="single" w:sz="4" w:space="0" w:color="auto"/>
            </w:tcBorders>
            <w:shd w:val="clear" w:color="auto" w:fill="auto"/>
            <w:vAlign w:val="center"/>
          </w:tcPr>
          <w:p w14:paraId="1BED898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0,94</w:t>
            </w:r>
          </w:p>
        </w:tc>
        <w:tc>
          <w:tcPr>
            <w:tcW w:w="708" w:type="dxa"/>
            <w:tcBorders>
              <w:top w:val="nil"/>
              <w:left w:val="single" w:sz="4" w:space="0" w:color="auto"/>
              <w:bottom w:val="single" w:sz="4" w:space="0" w:color="auto"/>
              <w:right w:val="single" w:sz="4" w:space="0" w:color="auto"/>
            </w:tcBorders>
            <w:shd w:val="clear" w:color="auto" w:fill="auto"/>
            <w:vAlign w:val="center"/>
          </w:tcPr>
          <w:p w14:paraId="02C2CE9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57</w:t>
            </w:r>
          </w:p>
        </w:tc>
        <w:tc>
          <w:tcPr>
            <w:tcW w:w="851" w:type="dxa"/>
            <w:tcBorders>
              <w:top w:val="nil"/>
              <w:left w:val="single" w:sz="4" w:space="0" w:color="auto"/>
              <w:bottom w:val="single" w:sz="4" w:space="0" w:color="auto"/>
              <w:right w:val="single" w:sz="4" w:space="0" w:color="auto"/>
            </w:tcBorders>
            <w:shd w:val="clear" w:color="auto" w:fill="auto"/>
            <w:vAlign w:val="center"/>
          </w:tcPr>
          <w:p w14:paraId="067C9E6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53,77</w:t>
            </w:r>
          </w:p>
        </w:tc>
        <w:tc>
          <w:tcPr>
            <w:tcW w:w="567" w:type="dxa"/>
            <w:tcBorders>
              <w:top w:val="nil"/>
              <w:left w:val="single" w:sz="4" w:space="0" w:color="auto"/>
              <w:bottom w:val="single" w:sz="4" w:space="0" w:color="auto"/>
              <w:right w:val="single" w:sz="4" w:space="0" w:color="auto"/>
            </w:tcBorders>
            <w:shd w:val="clear" w:color="auto" w:fill="auto"/>
            <w:vAlign w:val="center"/>
          </w:tcPr>
          <w:p w14:paraId="75D5683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47</w:t>
            </w:r>
          </w:p>
        </w:tc>
        <w:tc>
          <w:tcPr>
            <w:tcW w:w="709" w:type="dxa"/>
            <w:tcBorders>
              <w:top w:val="nil"/>
              <w:left w:val="single" w:sz="4" w:space="0" w:color="auto"/>
              <w:bottom w:val="single" w:sz="4" w:space="0" w:color="auto"/>
              <w:right w:val="single" w:sz="4" w:space="0" w:color="auto"/>
            </w:tcBorders>
            <w:shd w:val="clear" w:color="auto" w:fill="auto"/>
            <w:vAlign w:val="center"/>
          </w:tcPr>
          <w:p w14:paraId="170C5A3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44,34</w:t>
            </w:r>
          </w:p>
        </w:tc>
        <w:tc>
          <w:tcPr>
            <w:tcW w:w="567" w:type="dxa"/>
            <w:tcBorders>
              <w:top w:val="nil"/>
              <w:left w:val="single" w:sz="4" w:space="0" w:color="auto"/>
              <w:bottom w:val="single" w:sz="4" w:space="0" w:color="auto"/>
              <w:right w:val="single" w:sz="4" w:space="0" w:color="auto"/>
            </w:tcBorders>
            <w:shd w:val="clear" w:color="auto" w:fill="auto"/>
            <w:vAlign w:val="center"/>
          </w:tcPr>
          <w:p w14:paraId="4FEEDDB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19BC32C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0,94</w:t>
            </w:r>
          </w:p>
        </w:tc>
      </w:tr>
      <w:tr w:rsidR="00DB5DDA" w:rsidRPr="0065345D" w14:paraId="71DCBC38" w14:textId="77777777" w:rsidTr="006B20DD">
        <w:trPr>
          <w:trHeight w:val="340"/>
        </w:trPr>
        <w:tc>
          <w:tcPr>
            <w:tcW w:w="562" w:type="dxa"/>
            <w:shd w:val="clear" w:color="auto" w:fill="auto"/>
          </w:tcPr>
          <w:p w14:paraId="4B2DC74A"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6432DC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СОШ № 2 г. Тайшета</w:t>
            </w:r>
          </w:p>
        </w:tc>
        <w:tc>
          <w:tcPr>
            <w:tcW w:w="709" w:type="dxa"/>
            <w:tcBorders>
              <w:top w:val="nil"/>
              <w:left w:val="nil"/>
              <w:bottom w:val="single" w:sz="4" w:space="0" w:color="auto"/>
              <w:right w:val="single" w:sz="4" w:space="0" w:color="auto"/>
            </w:tcBorders>
            <w:shd w:val="clear" w:color="auto" w:fill="auto"/>
            <w:vAlign w:val="center"/>
          </w:tcPr>
          <w:p w14:paraId="4A4051E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87</w:t>
            </w:r>
          </w:p>
        </w:tc>
        <w:tc>
          <w:tcPr>
            <w:tcW w:w="567" w:type="dxa"/>
            <w:tcBorders>
              <w:top w:val="nil"/>
              <w:left w:val="single" w:sz="4" w:space="0" w:color="auto"/>
              <w:bottom w:val="single" w:sz="4" w:space="0" w:color="auto"/>
              <w:right w:val="single" w:sz="4" w:space="0" w:color="auto"/>
            </w:tcBorders>
            <w:shd w:val="clear" w:color="auto" w:fill="auto"/>
            <w:vAlign w:val="center"/>
          </w:tcPr>
          <w:p w14:paraId="2094167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nil"/>
              <w:bottom w:val="single" w:sz="4" w:space="0" w:color="auto"/>
              <w:right w:val="single" w:sz="4" w:space="0" w:color="auto"/>
            </w:tcBorders>
            <w:shd w:val="clear" w:color="auto" w:fill="auto"/>
            <w:vAlign w:val="center"/>
          </w:tcPr>
          <w:p w14:paraId="6C2EA87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1,15</w:t>
            </w:r>
          </w:p>
        </w:tc>
        <w:tc>
          <w:tcPr>
            <w:tcW w:w="708" w:type="dxa"/>
            <w:tcBorders>
              <w:top w:val="nil"/>
              <w:left w:val="single" w:sz="4" w:space="0" w:color="auto"/>
              <w:bottom w:val="single" w:sz="4" w:space="0" w:color="auto"/>
              <w:right w:val="single" w:sz="4" w:space="0" w:color="auto"/>
            </w:tcBorders>
            <w:shd w:val="clear" w:color="auto" w:fill="auto"/>
            <w:vAlign w:val="center"/>
          </w:tcPr>
          <w:p w14:paraId="5503051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44</w:t>
            </w:r>
          </w:p>
        </w:tc>
        <w:tc>
          <w:tcPr>
            <w:tcW w:w="851" w:type="dxa"/>
            <w:tcBorders>
              <w:top w:val="nil"/>
              <w:left w:val="single" w:sz="4" w:space="0" w:color="auto"/>
              <w:bottom w:val="single" w:sz="4" w:space="0" w:color="auto"/>
              <w:right w:val="single" w:sz="4" w:space="0" w:color="auto"/>
            </w:tcBorders>
            <w:shd w:val="clear" w:color="auto" w:fill="auto"/>
            <w:vAlign w:val="center"/>
          </w:tcPr>
          <w:p w14:paraId="6FE77EC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50,57</w:t>
            </w:r>
          </w:p>
        </w:tc>
        <w:tc>
          <w:tcPr>
            <w:tcW w:w="567" w:type="dxa"/>
            <w:tcBorders>
              <w:top w:val="nil"/>
              <w:left w:val="single" w:sz="4" w:space="0" w:color="auto"/>
              <w:bottom w:val="single" w:sz="4" w:space="0" w:color="auto"/>
              <w:right w:val="single" w:sz="4" w:space="0" w:color="auto"/>
            </w:tcBorders>
            <w:shd w:val="clear" w:color="auto" w:fill="auto"/>
            <w:vAlign w:val="center"/>
          </w:tcPr>
          <w:p w14:paraId="1EF6707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42</w:t>
            </w:r>
          </w:p>
        </w:tc>
        <w:tc>
          <w:tcPr>
            <w:tcW w:w="709" w:type="dxa"/>
            <w:tcBorders>
              <w:top w:val="nil"/>
              <w:left w:val="single" w:sz="4" w:space="0" w:color="auto"/>
              <w:bottom w:val="single" w:sz="4" w:space="0" w:color="auto"/>
              <w:right w:val="single" w:sz="4" w:space="0" w:color="auto"/>
            </w:tcBorders>
            <w:shd w:val="clear" w:color="auto" w:fill="auto"/>
            <w:vAlign w:val="center"/>
          </w:tcPr>
          <w:p w14:paraId="6F44F0C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48,28</w:t>
            </w:r>
          </w:p>
        </w:tc>
        <w:tc>
          <w:tcPr>
            <w:tcW w:w="567" w:type="dxa"/>
            <w:tcBorders>
              <w:top w:val="nil"/>
              <w:left w:val="single" w:sz="4" w:space="0" w:color="auto"/>
              <w:bottom w:val="single" w:sz="4" w:space="0" w:color="auto"/>
              <w:right w:val="single" w:sz="4" w:space="0" w:color="auto"/>
            </w:tcBorders>
            <w:shd w:val="clear" w:color="auto" w:fill="auto"/>
            <w:vAlign w:val="center"/>
          </w:tcPr>
          <w:p w14:paraId="42D5C59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1E099D1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42819750" w14:textId="77777777" w:rsidTr="006B20DD">
        <w:trPr>
          <w:trHeight w:val="340"/>
        </w:trPr>
        <w:tc>
          <w:tcPr>
            <w:tcW w:w="562" w:type="dxa"/>
            <w:shd w:val="clear" w:color="auto" w:fill="auto"/>
          </w:tcPr>
          <w:p w14:paraId="3C2D9F03"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D3A1AD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СОШ №23 </w:t>
            </w:r>
            <w:proofErr w:type="spellStart"/>
            <w:r w:rsidRPr="0022045D">
              <w:rPr>
                <w:rFonts w:ascii="Times New Roman" w:hAnsi="Times New Roman"/>
                <w:bCs/>
                <w:color w:val="000000"/>
              </w:rPr>
              <w:t>г.Тайшета</w:t>
            </w:r>
            <w:proofErr w:type="spellEnd"/>
          </w:p>
        </w:tc>
        <w:tc>
          <w:tcPr>
            <w:tcW w:w="709" w:type="dxa"/>
            <w:tcBorders>
              <w:top w:val="nil"/>
              <w:left w:val="nil"/>
              <w:bottom w:val="single" w:sz="4" w:space="0" w:color="auto"/>
              <w:right w:val="single" w:sz="4" w:space="0" w:color="auto"/>
            </w:tcBorders>
            <w:shd w:val="clear" w:color="auto" w:fill="auto"/>
            <w:vAlign w:val="center"/>
          </w:tcPr>
          <w:p w14:paraId="79259C3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38</w:t>
            </w:r>
          </w:p>
        </w:tc>
        <w:tc>
          <w:tcPr>
            <w:tcW w:w="567" w:type="dxa"/>
            <w:tcBorders>
              <w:top w:val="nil"/>
              <w:left w:val="single" w:sz="4" w:space="0" w:color="auto"/>
              <w:bottom w:val="single" w:sz="4" w:space="0" w:color="auto"/>
              <w:right w:val="single" w:sz="4" w:space="0" w:color="auto"/>
            </w:tcBorders>
            <w:shd w:val="clear" w:color="auto" w:fill="auto"/>
            <w:vAlign w:val="center"/>
          </w:tcPr>
          <w:p w14:paraId="32E828C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F7138E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5A1C5C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21</w:t>
            </w:r>
          </w:p>
        </w:tc>
        <w:tc>
          <w:tcPr>
            <w:tcW w:w="851" w:type="dxa"/>
            <w:tcBorders>
              <w:top w:val="nil"/>
              <w:left w:val="single" w:sz="4" w:space="0" w:color="auto"/>
              <w:bottom w:val="single" w:sz="4" w:space="0" w:color="auto"/>
              <w:right w:val="single" w:sz="4" w:space="0" w:color="auto"/>
            </w:tcBorders>
            <w:shd w:val="clear" w:color="auto" w:fill="auto"/>
            <w:vAlign w:val="center"/>
          </w:tcPr>
          <w:p w14:paraId="2A2C0E9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55,26</w:t>
            </w:r>
          </w:p>
        </w:tc>
        <w:tc>
          <w:tcPr>
            <w:tcW w:w="567" w:type="dxa"/>
            <w:tcBorders>
              <w:top w:val="nil"/>
              <w:left w:val="single" w:sz="4" w:space="0" w:color="auto"/>
              <w:bottom w:val="single" w:sz="4" w:space="0" w:color="auto"/>
              <w:right w:val="single" w:sz="4" w:space="0" w:color="auto"/>
            </w:tcBorders>
            <w:shd w:val="clear" w:color="auto" w:fill="auto"/>
            <w:vAlign w:val="center"/>
          </w:tcPr>
          <w:p w14:paraId="7737DD3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17</w:t>
            </w:r>
          </w:p>
        </w:tc>
        <w:tc>
          <w:tcPr>
            <w:tcW w:w="709" w:type="dxa"/>
            <w:tcBorders>
              <w:top w:val="nil"/>
              <w:left w:val="single" w:sz="4" w:space="0" w:color="auto"/>
              <w:bottom w:val="single" w:sz="4" w:space="0" w:color="auto"/>
              <w:right w:val="single" w:sz="4" w:space="0" w:color="auto"/>
            </w:tcBorders>
            <w:shd w:val="clear" w:color="auto" w:fill="auto"/>
            <w:vAlign w:val="center"/>
          </w:tcPr>
          <w:p w14:paraId="352F641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44,74</w:t>
            </w:r>
          </w:p>
        </w:tc>
        <w:tc>
          <w:tcPr>
            <w:tcW w:w="567" w:type="dxa"/>
            <w:tcBorders>
              <w:top w:val="nil"/>
              <w:left w:val="single" w:sz="4" w:space="0" w:color="auto"/>
              <w:bottom w:val="single" w:sz="4" w:space="0" w:color="auto"/>
              <w:right w:val="single" w:sz="4" w:space="0" w:color="auto"/>
            </w:tcBorders>
            <w:shd w:val="clear" w:color="auto" w:fill="auto"/>
            <w:vAlign w:val="center"/>
          </w:tcPr>
          <w:p w14:paraId="761EEA9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1B19A95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0619204C" w14:textId="77777777" w:rsidTr="006B20DD">
        <w:trPr>
          <w:trHeight w:val="340"/>
        </w:trPr>
        <w:tc>
          <w:tcPr>
            <w:tcW w:w="562" w:type="dxa"/>
            <w:shd w:val="clear" w:color="auto" w:fill="auto"/>
          </w:tcPr>
          <w:p w14:paraId="0096C0D1"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26FC2D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СОШ №14 г. Тайшета</w:t>
            </w:r>
          </w:p>
        </w:tc>
        <w:tc>
          <w:tcPr>
            <w:tcW w:w="709" w:type="dxa"/>
            <w:tcBorders>
              <w:top w:val="nil"/>
              <w:left w:val="nil"/>
              <w:bottom w:val="single" w:sz="4" w:space="0" w:color="auto"/>
              <w:right w:val="single" w:sz="4" w:space="0" w:color="auto"/>
            </w:tcBorders>
            <w:shd w:val="clear" w:color="auto" w:fill="auto"/>
            <w:vAlign w:val="center"/>
          </w:tcPr>
          <w:p w14:paraId="0493167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44</w:t>
            </w:r>
          </w:p>
        </w:tc>
        <w:tc>
          <w:tcPr>
            <w:tcW w:w="567" w:type="dxa"/>
            <w:tcBorders>
              <w:top w:val="nil"/>
              <w:left w:val="single" w:sz="4" w:space="0" w:color="auto"/>
              <w:bottom w:val="single" w:sz="4" w:space="0" w:color="auto"/>
              <w:right w:val="single" w:sz="4" w:space="0" w:color="auto"/>
            </w:tcBorders>
            <w:shd w:val="clear" w:color="auto" w:fill="auto"/>
            <w:vAlign w:val="center"/>
          </w:tcPr>
          <w:p w14:paraId="19D290F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3E1023D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C3CCC7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22</w:t>
            </w:r>
          </w:p>
        </w:tc>
        <w:tc>
          <w:tcPr>
            <w:tcW w:w="851" w:type="dxa"/>
            <w:tcBorders>
              <w:top w:val="nil"/>
              <w:left w:val="single" w:sz="4" w:space="0" w:color="auto"/>
              <w:bottom w:val="single" w:sz="4" w:space="0" w:color="auto"/>
              <w:right w:val="single" w:sz="4" w:space="0" w:color="auto"/>
            </w:tcBorders>
            <w:shd w:val="clear" w:color="auto" w:fill="auto"/>
            <w:vAlign w:val="center"/>
          </w:tcPr>
          <w:p w14:paraId="137C8DB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C550D2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21</w:t>
            </w:r>
          </w:p>
        </w:tc>
        <w:tc>
          <w:tcPr>
            <w:tcW w:w="709" w:type="dxa"/>
            <w:tcBorders>
              <w:top w:val="nil"/>
              <w:left w:val="single" w:sz="4" w:space="0" w:color="auto"/>
              <w:bottom w:val="single" w:sz="4" w:space="0" w:color="auto"/>
              <w:right w:val="single" w:sz="4" w:space="0" w:color="auto"/>
            </w:tcBorders>
            <w:shd w:val="clear" w:color="auto" w:fill="auto"/>
            <w:vAlign w:val="center"/>
          </w:tcPr>
          <w:p w14:paraId="55E5838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47,73</w:t>
            </w:r>
          </w:p>
        </w:tc>
        <w:tc>
          <w:tcPr>
            <w:tcW w:w="567" w:type="dxa"/>
            <w:tcBorders>
              <w:top w:val="nil"/>
              <w:left w:val="single" w:sz="4" w:space="0" w:color="auto"/>
              <w:bottom w:val="single" w:sz="4" w:space="0" w:color="auto"/>
              <w:right w:val="single" w:sz="4" w:space="0" w:color="auto"/>
            </w:tcBorders>
            <w:shd w:val="clear" w:color="auto" w:fill="auto"/>
            <w:vAlign w:val="center"/>
          </w:tcPr>
          <w:p w14:paraId="60F4ACE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2599533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2,27</w:t>
            </w:r>
          </w:p>
        </w:tc>
      </w:tr>
      <w:tr w:rsidR="00DB5DDA" w:rsidRPr="0065345D" w14:paraId="448DBDF1" w14:textId="77777777" w:rsidTr="006B20DD">
        <w:trPr>
          <w:trHeight w:val="340"/>
        </w:trPr>
        <w:tc>
          <w:tcPr>
            <w:tcW w:w="562" w:type="dxa"/>
            <w:shd w:val="clear" w:color="auto" w:fill="auto"/>
          </w:tcPr>
          <w:p w14:paraId="0CF8BE82"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DB12BDC" w14:textId="77777777" w:rsidR="00DB5DDA" w:rsidRPr="0022045D" w:rsidRDefault="00DB5DDA" w:rsidP="006B20DD">
            <w:pPr>
              <w:tabs>
                <w:tab w:val="left" w:pos="5880"/>
              </w:tabs>
              <w:jc w:val="both"/>
              <w:rPr>
                <w:rFonts w:ascii="Times New Roman" w:hAnsi="Times New Roman"/>
                <w:bCs/>
                <w:color w:val="000000"/>
                <w:sz w:val="18"/>
                <w:szCs w:val="18"/>
              </w:rPr>
            </w:pPr>
            <w:r w:rsidRPr="0022045D">
              <w:rPr>
                <w:rFonts w:ascii="Times New Roman" w:hAnsi="Times New Roman"/>
                <w:bCs/>
                <w:color w:val="000000"/>
                <w:sz w:val="18"/>
                <w:szCs w:val="18"/>
              </w:rPr>
              <w:t xml:space="preserve">МКОУ СОШ №10 </w:t>
            </w:r>
            <w:proofErr w:type="spellStart"/>
            <w:r w:rsidRPr="0022045D">
              <w:rPr>
                <w:rFonts w:ascii="Times New Roman" w:hAnsi="Times New Roman"/>
                <w:bCs/>
                <w:color w:val="000000"/>
                <w:sz w:val="18"/>
                <w:szCs w:val="18"/>
              </w:rPr>
              <w:t>г.Бирюсинска</w:t>
            </w:r>
            <w:proofErr w:type="spellEnd"/>
          </w:p>
        </w:tc>
        <w:tc>
          <w:tcPr>
            <w:tcW w:w="709" w:type="dxa"/>
            <w:tcBorders>
              <w:top w:val="nil"/>
              <w:left w:val="nil"/>
              <w:bottom w:val="single" w:sz="4" w:space="0" w:color="auto"/>
              <w:right w:val="single" w:sz="4" w:space="0" w:color="auto"/>
            </w:tcBorders>
            <w:shd w:val="clear" w:color="auto" w:fill="auto"/>
            <w:vAlign w:val="center"/>
          </w:tcPr>
          <w:p w14:paraId="50EC7E5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77</w:t>
            </w:r>
          </w:p>
        </w:tc>
        <w:tc>
          <w:tcPr>
            <w:tcW w:w="567" w:type="dxa"/>
            <w:tcBorders>
              <w:top w:val="nil"/>
              <w:left w:val="single" w:sz="4" w:space="0" w:color="auto"/>
              <w:bottom w:val="single" w:sz="4" w:space="0" w:color="auto"/>
              <w:right w:val="single" w:sz="4" w:space="0" w:color="auto"/>
            </w:tcBorders>
            <w:shd w:val="clear" w:color="auto" w:fill="auto"/>
            <w:vAlign w:val="center"/>
          </w:tcPr>
          <w:p w14:paraId="1BB7031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56FEEB3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C917C1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25</w:t>
            </w:r>
          </w:p>
        </w:tc>
        <w:tc>
          <w:tcPr>
            <w:tcW w:w="851" w:type="dxa"/>
            <w:tcBorders>
              <w:top w:val="nil"/>
              <w:left w:val="single" w:sz="4" w:space="0" w:color="auto"/>
              <w:bottom w:val="single" w:sz="4" w:space="0" w:color="auto"/>
              <w:right w:val="single" w:sz="4" w:space="0" w:color="auto"/>
            </w:tcBorders>
            <w:shd w:val="clear" w:color="auto" w:fill="auto"/>
            <w:vAlign w:val="center"/>
          </w:tcPr>
          <w:p w14:paraId="445318A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32,47</w:t>
            </w:r>
          </w:p>
        </w:tc>
        <w:tc>
          <w:tcPr>
            <w:tcW w:w="567" w:type="dxa"/>
            <w:tcBorders>
              <w:top w:val="nil"/>
              <w:left w:val="single" w:sz="4" w:space="0" w:color="auto"/>
              <w:bottom w:val="single" w:sz="4" w:space="0" w:color="auto"/>
              <w:right w:val="single" w:sz="4" w:space="0" w:color="auto"/>
            </w:tcBorders>
            <w:shd w:val="clear" w:color="auto" w:fill="auto"/>
            <w:vAlign w:val="center"/>
          </w:tcPr>
          <w:p w14:paraId="42E6DB9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52</w:t>
            </w:r>
          </w:p>
        </w:tc>
        <w:tc>
          <w:tcPr>
            <w:tcW w:w="709" w:type="dxa"/>
            <w:tcBorders>
              <w:top w:val="nil"/>
              <w:left w:val="single" w:sz="4" w:space="0" w:color="auto"/>
              <w:bottom w:val="single" w:sz="4" w:space="0" w:color="auto"/>
              <w:right w:val="single" w:sz="4" w:space="0" w:color="auto"/>
            </w:tcBorders>
            <w:shd w:val="clear" w:color="auto" w:fill="auto"/>
            <w:vAlign w:val="center"/>
          </w:tcPr>
          <w:p w14:paraId="2D83573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67,53</w:t>
            </w:r>
          </w:p>
        </w:tc>
        <w:tc>
          <w:tcPr>
            <w:tcW w:w="567" w:type="dxa"/>
            <w:tcBorders>
              <w:top w:val="nil"/>
              <w:left w:val="single" w:sz="4" w:space="0" w:color="auto"/>
              <w:bottom w:val="single" w:sz="4" w:space="0" w:color="auto"/>
              <w:right w:val="single" w:sz="4" w:space="0" w:color="auto"/>
            </w:tcBorders>
            <w:shd w:val="clear" w:color="auto" w:fill="auto"/>
            <w:vAlign w:val="center"/>
          </w:tcPr>
          <w:p w14:paraId="22B6DD7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C5BB07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5FB88E98" w14:textId="77777777" w:rsidTr="006B20DD">
        <w:trPr>
          <w:trHeight w:val="340"/>
        </w:trPr>
        <w:tc>
          <w:tcPr>
            <w:tcW w:w="562" w:type="dxa"/>
            <w:shd w:val="clear" w:color="auto" w:fill="auto"/>
          </w:tcPr>
          <w:p w14:paraId="0CBC91EF"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93726F6" w14:textId="77777777" w:rsidR="00DB5DDA" w:rsidRPr="0022045D" w:rsidRDefault="00DB5DDA" w:rsidP="006B20DD">
            <w:pPr>
              <w:tabs>
                <w:tab w:val="left" w:pos="5880"/>
              </w:tabs>
              <w:jc w:val="both"/>
              <w:rPr>
                <w:rFonts w:ascii="Times New Roman" w:hAnsi="Times New Roman"/>
                <w:bCs/>
                <w:color w:val="000000"/>
                <w:sz w:val="18"/>
                <w:szCs w:val="18"/>
              </w:rPr>
            </w:pPr>
            <w:r w:rsidRPr="0022045D">
              <w:rPr>
                <w:rFonts w:ascii="Times New Roman" w:hAnsi="Times New Roman"/>
                <w:bCs/>
                <w:color w:val="000000"/>
                <w:sz w:val="18"/>
                <w:szCs w:val="18"/>
              </w:rPr>
              <w:t xml:space="preserve">МКОУ СОШ №16 </w:t>
            </w:r>
            <w:proofErr w:type="spellStart"/>
            <w:r w:rsidRPr="0022045D">
              <w:rPr>
                <w:rFonts w:ascii="Times New Roman" w:hAnsi="Times New Roman"/>
                <w:bCs/>
                <w:color w:val="000000"/>
                <w:sz w:val="18"/>
                <w:szCs w:val="18"/>
              </w:rPr>
              <w:t>г.Бирюсинска</w:t>
            </w:r>
            <w:proofErr w:type="spellEnd"/>
          </w:p>
        </w:tc>
        <w:tc>
          <w:tcPr>
            <w:tcW w:w="709" w:type="dxa"/>
            <w:tcBorders>
              <w:top w:val="nil"/>
              <w:left w:val="nil"/>
              <w:bottom w:val="single" w:sz="4" w:space="0" w:color="auto"/>
              <w:right w:val="single" w:sz="4" w:space="0" w:color="auto"/>
            </w:tcBorders>
            <w:shd w:val="clear" w:color="auto" w:fill="auto"/>
            <w:vAlign w:val="center"/>
          </w:tcPr>
          <w:p w14:paraId="13DE7A7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37</w:t>
            </w:r>
          </w:p>
        </w:tc>
        <w:tc>
          <w:tcPr>
            <w:tcW w:w="567" w:type="dxa"/>
            <w:tcBorders>
              <w:top w:val="nil"/>
              <w:left w:val="single" w:sz="4" w:space="0" w:color="auto"/>
              <w:bottom w:val="single" w:sz="4" w:space="0" w:color="auto"/>
              <w:right w:val="single" w:sz="4" w:space="0" w:color="auto"/>
            </w:tcBorders>
            <w:shd w:val="clear" w:color="auto" w:fill="auto"/>
            <w:vAlign w:val="center"/>
          </w:tcPr>
          <w:p w14:paraId="590E066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nil"/>
              <w:bottom w:val="single" w:sz="4" w:space="0" w:color="auto"/>
              <w:right w:val="single" w:sz="4" w:space="0" w:color="auto"/>
            </w:tcBorders>
            <w:shd w:val="clear" w:color="auto" w:fill="auto"/>
            <w:vAlign w:val="center"/>
          </w:tcPr>
          <w:p w14:paraId="0A191E2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2,70</w:t>
            </w:r>
          </w:p>
        </w:tc>
        <w:tc>
          <w:tcPr>
            <w:tcW w:w="708" w:type="dxa"/>
            <w:tcBorders>
              <w:top w:val="nil"/>
              <w:left w:val="single" w:sz="4" w:space="0" w:color="auto"/>
              <w:bottom w:val="single" w:sz="4" w:space="0" w:color="auto"/>
              <w:right w:val="single" w:sz="4" w:space="0" w:color="auto"/>
            </w:tcBorders>
            <w:shd w:val="clear" w:color="auto" w:fill="auto"/>
            <w:vAlign w:val="center"/>
          </w:tcPr>
          <w:p w14:paraId="00A570A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16</w:t>
            </w:r>
          </w:p>
        </w:tc>
        <w:tc>
          <w:tcPr>
            <w:tcW w:w="851" w:type="dxa"/>
            <w:tcBorders>
              <w:top w:val="nil"/>
              <w:left w:val="single" w:sz="4" w:space="0" w:color="auto"/>
              <w:bottom w:val="single" w:sz="4" w:space="0" w:color="auto"/>
              <w:right w:val="single" w:sz="4" w:space="0" w:color="auto"/>
            </w:tcBorders>
            <w:shd w:val="clear" w:color="auto" w:fill="auto"/>
            <w:vAlign w:val="center"/>
          </w:tcPr>
          <w:p w14:paraId="65DF143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43,24</w:t>
            </w:r>
          </w:p>
        </w:tc>
        <w:tc>
          <w:tcPr>
            <w:tcW w:w="567" w:type="dxa"/>
            <w:tcBorders>
              <w:top w:val="nil"/>
              <w:left w:val="single" w:sz="4" w:space="0" w:color="auto"/>
              <w:bottom w:val="single" w:sz="4" w:space="0" w:color="auto"/>
              <w:right w:val="single" w:sz="4" w:space="0" w:color="auto"/>
            </w:tcBorders>
            <w:shd w:val="clear" w:color="auto" w:fill="auto"/>
            <w:vAlign w:val="center"/>
          </w:tcPr>
          <w:p w14:paraId="3A16D37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20</w:t>
            </w:r>
          </w:p>
        </w:tc>
        <w:tc>
          <w:tcPr>
            <w:tcW w:w="709" w:type="dxa"/>
            <w:tcBorders>
              <w:top w:val="nil"/>
              <w:left w:val="single" w:sz="4" w:space="0" w:color="auto"/>
              <w:bottom w:val="single" w:sz="4" w:space="0" w:color="auto"/>
              <w:right w:val="single" w:sz="4" w:space="0" w:color="auto"/>
            </w:tcBorders>
            <w:shd w:val="clear" w:color="auto" w:fill="auto"/>
            <w:vAlign w:val="center"/>
          </w:tcPr>
          <w:p w14:paraId="18BACFC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54,05</w:t>
            </w:r>
          </w:p>
        </w:tc>
        <w:tc>
          <w:tcPr>
            <w:tcW w:w="567" w:type="dxa"/>
            <w:tcBorders>
              <w:top w:val="nil"/>
              <w:left w:val="single" w:sz="4" w:space="0" w:color="auto"/>
              <w:bottom w:val="single" w:sz="4" w:space="0" w:color="auto"/>
              <w:right w:val="single" w:sz="4" w:space="0" w:color="auto"/>
            </w:tcBorders>
            <w:shd w:val="clear" w:color="auto" w:fill="auto"/>
            <w:vAlign w:val="center"/>
          </w:tcPr>
          <w:p w14:paraId="51C2A9F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33FF2EF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5E1F8F2B" w14:textId="77777777" w:rsidTr="006B20DD">
        <w:trPr>
          <w:trHeight w:val="340"/>
        </w:trPr>
        <w:tc>
          <w:tcPr>
            <w:tcW w:w="562" w:type="dxa"/>
            <w:shd w:val="clear" w:color="auto" w:fill="auto"/>
          </w:tcPr>
          <w:p w14:paraId="46433C27"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1C67835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СОШ № 17 </w:t>
            </w:r>
            <w:proofErr w:type="spellStart"/>
            <w:r w:rsidRPr="0022045D">
              <w:rPr>
                <w:rFonts w:ascii="Times New Roman" w:hAnsi="Times New Roman"/>
                <w:bCs/>
                <w:color w:val="000000"/>
              </w:rPr>
              <w:t>р.п</w:t>
            </w:r>
            <w:proofErr w:type="spellEnd"/>
            <w:r w:rsidRPr="0022045D">
              <w:rPr>
                <w:rFonts w:ascii="Times New Roman" w:hAnsi="Times New Roman"/>
                <w:bCs/>
                <w:color w:val="000000"/>
              </w:rPr>
              <w:t>. Юрты</w:t>
            </w:r>
          </w:p>
        </w:tc>
        <w:tc>
          <w:tcPr>
            <w:tcW w:w="709" w:type="dxa"/>
            <w:tcBorders>
              <w:top w:val="nil"/>
              <w:left w:val="nil"/>
              <w:bottom w:val="single" w:sz="4" w:space="0" w:color="auto"/>
              <w:right w:val="single" w:sz="4" w:space="0" w:color="auto"/>
            </w:tcBorders>
            <w:shd w:val="clear" w:color="auto" w:fill="auto"/>
            <w:vAlign w:val="center"/>
          </w:tcPr>
          <w:p w14:paraId="4A25FB3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24</w:t>
            </w:r>
          </w:p>
        </w:tc>
        <w:tc>
          <w:tcPr>
            <w:tcW w:w="567" w:type="dxa"/>
            <w:tcBorders>
              <w:top w:val="nil"/>
              <w:left w:val="single" w:sz="4" w:space="0" w:color="auto"/>
              <w:bottom w:val="single" w:sz="4" w:space="0" w:color="auto"/>
              <w:right w:val="single" w:sz="4" w:space="0" w:color="auto"/>
            </w:tcBorders>
            <w:shd w:val="clear" w:color="auto" w:fill="auto"/>
            <w:vAlign w:val="center"/>
          </w:tcPr>
          <w:p w14:paraId="2E2354A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C74800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3C60B78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14</w:t>
            </w:r>
          </w:p>
        </w:tc>
        <w:tc>
          <w:tcPr>
            <w:tcW w:w="851" w:type="dxa"/>
            <w:tcBorders>
              <w:top w:val="nil"/>
              <w:left w:val="single" w:sz="4" w:space="0" w:color="auto"/>
              <w:bottom w:val="single" w:sz="4" w:space="0" w:color="auto"/>
              <w:right w:val="single" w:sz="4" w:space="0" w:color="auto"/>
            </w:tcBorders>
            <w:shd w:val="clear" w:color="auto" w:fill="auto"/>
            <w:vAlign w:val="center"/>
          </w:tcPr>
          <w:p w14:paraId="656DA33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58,33</w:t>
            </w:r>
          </w:p>
        </w:tc>
        <w:tc>
          <w:tcPr>
            <w:tcW w:w="567" w:type="dxa"/>
            <w:tcBorders>
              <w:top w:val="nil"/>
              <w:left w:val="single" w:sz="4" w:space="0" w:color="auto"/>
              <w:bottom w:val="single" w:sz="4" w:space="0" w:color="auto"/>
              <w:right w:val="single" w:sz="4" w:space="0" w:color="auto"/>
            </w:tcBorders>
            <w:shd w:val="clear" w:color="auto" w:fill="auto"/>
            <w:vAlign w:val="center"/>
          </w:tcPr>
          <w:p w14:paraId="3A1B416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9</w:t>
            </w:r>
          </w:p>
        </w:tc>
        <w:tc>
          <w:tcPr>
            <w:tcW w:w="709" w:type="dxa"/>
            <w:tcBorders>
              <w:top w:val="nil"/>
              <w:left w:val="single" w:sz="4" w:space="0" w:color="auto"/>
              <w:bottom w:val="single" w:sz="4" w:space="0" w:color="auto"/>
              <w:right w:val="single" w:sz="4" w:space="0" w:color="auto"/>
            </w:tcBorders>
            <w:shd w:val="clear" w:color="auto" w:fill="auto"/>
            <w:vAlign w:val="center"/>
          </w:tcPr>
          <w:p w14:paraId="42A9171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37,50</w:t>
            </w:r>
          </w:p>
        </w:tc>
        <w:tc>
          <w:tcPr>
            <w:tcW w:w="567" w:type="dxa"/>
            <w:tcBorders>
              <w:top w:val="nil"/>
              <w:left w:val="single" w:sz="4" w:space="0" w:color="auto"/>
              <w:bottom w:val="single" w:sz="4" w:space="0" w:color="auto"/>
              <w:right w:val="single" w:sz="4" w:space="0" w:color="auto"/>
            </w:tcBorders>
            <w:shd w:val="clear" w:color="auto" w:fill="auto"/>
            <w:vAlign w:val="center"/>
          </w:tcPr>
          <w:p w14:paraId="6BE86F5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4F03C16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4,17</w:t>
            </w:r>
          </w:p>
        </w:tc>
      </w:tr>
      <w:tr w:rsidR="00DB5DDA" w:rsidRPr="0065345D" w14:paraId="61093FDA" w14:textId="77777777" w:rsidTr="006B20DD">
        <w:trPr>
          <w:trHeight w:val="340"/>
        </w:trPr>
        <w:tc>
          <w:tcPr>
            <w:tcW w:w="562" w:type="dxa"/>
            <w:shd w:val="clear" w:color="auto" w:fill="auto"/>
          </w:tcPr>
          <w:p w14:paraId="7BC43D08"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26668F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СОШ № 24 </w:t>
            </w:r>
            <w:proofErr w:type="spellStart"/>
            <w:r w:rsidRPr="0022045D">
              <w:rPr>
                <w:rFonts w:ascii="Times New Roman" w:hAnsi="Times New Roman"/>
                <w:bCs/>
                <w:color w:val="000000"/>
              </w:rPr>
              <w:t>р.п.Юрты</w:t>
            </w:r>
            <w:proofErr w:type="spellEnd"/>
          </w:p>
        </w:tc>
        <w:tc>
          <w:tcPr>
            <w:tcW w:w="709" w:type="dxa"/>
            <w:tcBorders>
              <w:top w:val="nil"/>
              <w:left w:val="nil"/>
              <w:bottom w:val="single" w:sz="4" w:space="0" w:color="auto"/>
              <w:right w:val="single" w:sz="4" w:space="0" w:color="auto"/>
            </w:tcBorders>
            <w:shd w:val="clear" w:color="auto" w:fill="auto"/>
            <w:vAlign w:val="center"/>
          </w:tcPr>
          <w:p w14:paraId="1DD6D9A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27</w:t>
            </w:r>
          </w:p>
        </w:tc>
        <w:tc>
          <w:tcPr>
            <w:tcW w:w="567" w:type="dxa"/>
            <w:tcBorders>
              <w:top w:val="nil"/>
              <w:left w:val="single" w:sz="4" w:space="0" w:color="auto"/>
              <w:bottom w:val="single" w:sz="4" w:space="0" w:color="auto"/>
              <w:right w:val="single" w:sz="4" w:space="0" w:color="auto"/>
            </w:tcBorders>
            <w:shd w:val="clear" w:color="auto" w:fill="auto"/>
            <w:vAlign w:val="center"/>
          </w:tcPr>
          <w:p w14:paraId="56698FE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AC334E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1DD1C93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1421963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11,11</w:t>
            </w:r>
          </w:p>
        </w:tc>
        <w:tc>
          <w:tcPr>
            <w:tcW w:w="567" w:type="dxa"/>
            <w:tcBorders>
              <w:top w:val="nil"/>
              <w:left w:val="single" w:sz="4" w:space="0" w:color="auto"/>
              <w:bottom w:val="single" w:sz="4" w:space="0" w:color="auto"/>
              <w:right w:val="single" w:sz="4" w:space="0" w:color="auto"/>
            </w:tcBorders>
            <w:shd w:val="clear" w:color="auto" w:fill="auto"/>
            <w:vAlign w:val="center"/>
          </w:tcPr>
          <w:p w14:paraId="678C247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22</w:t>
            </w:r>
          </w:p>
        </w:tc>
        <w:tc>
          <w:tcPr>
            <w:tcW w:w="709" w:type="dxa"/>
            <w:tcBorders>
              <w:top w:val="nil"/>
              <w:left w:val="single" w:sz="4" w:space="0" w:color="auto"/>
              <w:bottom w:val="single" w:sz="4" w:space="0" w:color="auto"/>
              <w:right w:val="single" w:sz="4" w:space="0" w:color="auto"/>
            </w:tcBorders>
            <w:shd w:val="clear" w:color="auto" w:fill="auto"/>
            <w:vAlign w:val="center"/>
          </w:tcPr>
          <w:p w14:paraId="065F4EA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81,48</w:t>
            </w:r>
          </w:p>
        </w:tc>
        <w:tc>
          <w:tcPr>
            <w:tcW w:w="567" w:type="dxa"/>
            <w:tcBorders>
              <w:top w:val="nil"/>
              <w:left w:val="single" w:sz="4" w:space="0" w:color="auto"/>
              <w:bottom w:val="single" w:sz="4" w:space="0" w:color="auto"/>
              <w:right w:val="single" w:sz="4" w:space="0" w:color="auto"/>
            </w:tcBorders>
            <w:shd w:val="clear" w:color="auto" w:fill="auto"/>
            <w:vAlign w:val="center"/>
          </w:tcPr>
          <w:p w14:paraId="1158643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070835E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7,41</w:t>
            </w:r>
          </w:p>
        </w:tc>
      </w:tr>
      <w:tr w:rsidR="00DB5DDA" w:rsidRPr="0065345D" w14:paraId="0F2FD7FA" w14:textId="77777777" w:rsidTr="006B20DD">
        <w:trPr>
          <w:trHeight w:val="340"/>
        </w:trPr>
        <w:tc>
          <w:tcPr>
            <w:tcW w:w="562" w:type="dxa"/>
            <w:shd w:val="clear" w:color="auto" w:fill="auto"/>
          </w:tcPr>
          <w:p w14:paraId="3AE372F9"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42BEA00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Новобирюсинская</w:t>
            </w:r>
            <w:proofErr w:type="spellEnd"/>
            <w:r w:rsidRPr="0022045D">
              <w:rPr>
                <w:rFonts w:ascii="Times New Roman" w:hAnsi="Times New Roman"/>
                <w:bCs/>
                <w:color w:val="000000"/>
              </w:rPr>
              <w:t xml:space="preserve"> СОШ  </w:t>
            </w:r>
          </w:p>
        </w:tc>
        <w:tc>
          <w:tcPr>
            <w:tcW w:w="709" w:type="dxa"/>
            <w:tcBorders>
              <w:top w:val="nil"/>
              <w:left w:val="nil"/>
              <w:bottom w:val="single" w:sz="4" w:space="0" w:color="auto"/>
              <w:right w:val="single" w:sz="4" w:space="0" w:color="auto"/>
            </w:tcBorders>
            <w:shd w:val="clear" w:color="auto" w:fill="auto"/>
            <w:vAlign w:val="center"/>
          </w:tcPr>
          <w:p w14:paraId="260F44F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33</w:t>
            </w:r>
          </w:p>
        </w:tc>
        <w:tc>
          <w:tcPr>
            <w:tcW w:w="567" w:type="dxa"/>
            <w:tcBorders>
              <w:top w:val="nil"/>
              <w:left w:val="single" w:sz="4" w:space="0" w:color="auto"/>
              <w:bottom w:val="single" w:sz="4" w:space="0" w:color="auto"/>
              <w:right w:val="single" w:sz="4" w:space="0" w:color="auto"/>
            </w:tcBorders>
            <w:shd w:val="clear" w:color="auto" w:fill="auto"/>
            <w:vAlign w:val="center"/>
          </w:tcPr>
          <w:p w14:paraId="32D6096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5832B0E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BBA09A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12</w:t>
            </w:r>
          </w:p>
        </w:tc>
        <w:tc>
          <w:tcPr>
            <w:tcW w:w="851" w:type="dxa"/>
            <w:tcBorders>
              <w:top w:val="nil"/>
              <w:left w:val="single" w:sz="4" w:space="0" w:color="auto"/>
              <w:bottom w:val="single" w:sz="4" w:space="0" w:color="auto"/>
              <w:right w:val="single" w:sz="4" w:space="0" w:color="auto"/>
            </w:tcBorders>
            <w:shd w:val="clear" w:color="auto" w:fill="auto"/>
            <w:vAlign w:val="center"/>
          </w:tcPr>
          <w:p w14:paraId="1B1217A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36,36</w:t>
            </w:r>
          </w:p>
        </w:tc>
        <w:tc>
          <w:tcPr>
            <w:tcW w:w="567" w:type="dxa"/>
            <w:tcBorders>
              <w:top w:val="nil"/>
              <w:left w:val="single" w:sz="4" w:space="0" w:color="auto"/>
              <w:bottom w:val="single" w:sz="4" w:space="0" w:color="auto"/>
              <w:right w:val="single" w:sz="4" w:space="0" w:color="auto"/>
            </w:tcBorders>
            <w:shd w:val="clear" w:color="auto" w:fill="auto"/>
            <w:vAlign w:val="center"/>
          </w:tcPr>
          <w:p w14:paraId="20231BE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18</w:t>
            </w:r>
          </w:p>
        </w:tc>
        <w:tc>
          <w:tcPr>
            <w:tcW w:w="709" w:type="dxa"/>
            <w:tcBorders>
              <w:top w:val="nil"/>
              <w:left w:val="single" w:sz="4" w:space="0" w:color="auto"/>
              <w:bottom w:val="single" w:sz="4" w:space="0" w:color="auto"/>
              <w:right w:val="single" w:sz="4" w:space="0" w:color="auto"/>
            </w:tcBorders>
            <w:shd w:val="clear" w:color="auto" w:fill="auto"/>
            <w:vAlign w:val="center"/>
          </w:tcPr>
          <w:p w14:paraId="7DF2D89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54,55</w:t>
            </w:r>
          </w:p>
        </w:tc>
        <w:tc>
          <w:tcPr>
            <w:tcW w:w="567" w:type="dxa"/>
            <w:tcBorders>
              <w:top w:val="nil"/>
              <w:left w:val="single" w:sz="4" w:space="0" w:color="auto"/>
              <w:bottom w:val="single" w:sz="4" w:space="0" w:color="auto"/>
              <w:right w:val="single" w:sz="4" w:space="0" w:color="auto"/>
            </w:tcBorders>
            <w:shd w:val="clear" w:color="auto" w:fill="auto"/>
            <w:vAlign w:val="center"/>
          </w:tcPr>
          <w:p w14:paraId="686B167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708" w:type="dxa"/>
            <w:tcBorders>
              <w:top w:val="nil"/>
              <w:left w:val="single" w:sz="4" w:space="0" w:color="auto"/>
              <w:bottom w:val="single" w:sz="4" w:space="0" w:color="auto"/>
              <w:right w:val="single" w:sz="4" w:space="0" w:color="auto"/>
            </w:tcBorders>
            <w:shd w:val="clear" w:color="auto" w:fill="auto"/>
            <w:vAlign w:val="center"/>
          </w:tcPr>
          <w:p w14:paraId="6F4A446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9,09</w:t>
            </w:r>
          </w:p>
        </w:tc>
      </w:tr>
      <w:tr w:rsidR="00DB5DDA" w:rsidRPr="0065345D" w14:paraId="0FA046A2" w14:textId="77777777" w:rsidTr="006B20DD">
        <w:trPr>
          <w:trHeight w:val="340"/>
        </w:trPr>
        <w:tc>
          <w:tcPr>
            <w:tcW w:w="562" w:type="dxa"/>
            <w:shd w:val="clear" w:color="auto" w:fill="auto"/>
          </w:tcPr>
          <w:p w14:paraId="397D454C"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15D8464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Шиткинская</w:t>
            </w:r>
            <w:proofErr w:type="spellEnd"/>
            <w:r w:rsidRPr="0022045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250D118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24</w:t>
            </w:r>
          </w:p>
        </w:tc>
        <w:tc>
          <w:tcPr>
            <w:tcW w:w="567" w:type="dxa"/>
            <w:tcBorders>
              <w:top w:val="nil"/>
              <w:left w:val="single" w:sz="4" w:space="0" w:color="auto"/>
              <w:bottom w:val="single" w:sz="4" w:space="0" w:color="auto"/>
              <w:right w:val="single" w:sz="4" w:space="0" w:color="auto"/>
            </w:tcBorders>
            <w:shd w:val="clear" w:color="auto" w:fill="auto"/>
            <w:vAlign w:val="center"/>
          </w:tcPr>
          <w:p w14:paraId="0166F61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nil"/>
              <w:bottom w:val="single" w:sz="4" w:space="0" w:color="auto"/>
              <w:right w:val="single" w:sz="4" w:space="0" w:color="auto"/>
            </w:tcBorders>
            <w:shd w:val="clear" w:color="auto" w:fill="auto"/>
            <w:vAlign w:val="center"/>
          </w:tcPr>
          <w:p w14:paraId="65FB75B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4,17</w:t>
            </w:r>
          </w:p>
        </w:tc>
        <w:tc>
          <w:tcPr>
            <w:tcW w:w="708" w:type="dxa"/>
            <w:tcBorders>
              <w:top w:val="nil"/>
              <w:left w:val="single" w:sz="4" w:space="0" w:color="auto"/>
              <w:bottom w:val="single" w:sz="4" w:space="0" w:color="auto"/>
              <w:right w:val="single" w:sz="4" w:space="0" w:color="auto"/>
            </w:tcBorders>
            <w:shd w:val="clear" w:color="auto" w:fill="auto"/>
            <w:vAlign w:val="center"/>
          </w:tcPr>
          <w:p w14:paraId="7AE0EC5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13</w:t>
            </w:r>
          </w:p>
        </w:tc>
        <w:tc>
          <w:tcPr>
            <w:tcW w:w="851" w:type="dxa"/>
            <w:tcBorders>
              <w:top w:val="nil"/>
              <w:left w:val="single" w:sz="4" w:space="0" w:color="auto"/>
              <w:bottom w:val="single" w:sz="4" w:space="0" w:color="auto"/>
              <w:right w:val="single" w:sz="4" w:space="0" w:color="auto"/>
            </w:tcBorders>
            <w:shd w:val="clear" w:color="auto" w:fill="auto"/>
            <w:vAlign w:val="center"/>
          </w:tcPr>
          <w:p w14:paraId="21D8982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54,17</w:t>
            </w:r>
          </w:p>
        </w:tc>
        <w:tc>
          <w:tcPr>
            <w:tcW w:w="567" w:type="dxa"/>
            <w:tcBorders>
              <w:top w:val="nil"/>
              <w:left w:val="single" w:sz="4" w:space="0" w:color="auto"/>
              <w:bottom w:val="single" w:sz="4" w:space="0" w:color="auto"/>
              <w:right w:val="single" w:sz="4" w:space="0" w:color="auto"/>
            </w:tcBorders>
            <w:shd w:val="clear" w:color="auto" w:fill="auto"/>
            <w:vAlign w:val="center"/>
          </w:tcPr>
          <w:p w14:paraId="0D511D0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w:t>
            </w:r>
          </w:p>
        </w:tc>
        <w:tc>
          <w:tcPr>
            <w:tcW w:w="709" w:type="dxa"/>
            <w:tcBorders>
              <w:top w:val="nil"/>
              <w:left w:val="single" w:sz="4" w:space="0" w:color="auto"/>
              <w:bottom w:val="single" w:sz="4" w:space="0" w:color="auto"/>
              <w:right w:val="single" w:sz="4" w:space="0" w:color="auto"/>
            </w:tcBorders>
            <w:shd w:val="clear" w:color="auto" w:fill="auto"/>
            <w:vAlign w:val="center"/>
          </w:tcPr>
          <w:p w14:paraId="7BD2823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41,67</w:t>
            </w:r>
          </w:p>
        </w:tc>
        <w:tc>
          <w:tcPr>
            <w:tcW w:w="567" w:type="dxa"/>
            <w:tcBorders>
              <w:top w:val="nil"/>
              <w:left w:val="single" w:sz="4" w:space="0" w:color="auto"/>
              <w:bottom w:val="single" w:sz="4" w:space="0" w:color="auto"/>
              <w:right w:val="single" w:sz="4" w:space="0" w:color="auto"/>
            </w:tcBorders>
            <w:shd w:val="clear" w:color="auto" w:fill="auto"/>
            <w:vAlign w:val="center"/>
          </w:tcPr>
          <w:p w14:paraId="55DB0D9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4FA532F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19481E01" w14:textId="77777777" w:rsidTr="006B20DD">
        <w:trPr>
          <w:trHeight w:val="340"/>
        </w:trPr>
        <w:tc>
          <w:tcPr>
            <w:tcW w:w="562" w:type="dxa"/>
            <w:shd w:val="clear" w:color="auto" w:fill="auto"/>
          </w:tcPr>
          <w:p w14:paraId="12C26ABA"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47852C0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Квитокская СОШ № 1</w:t>
            </w:r>
          </w:p>
        </w:tc>
        <w:tc>
          <w:tcPr>
            <w:tcW w:w="709" w:type="dxa"/>
            <w:tcBorders>
              <w:top w:val="nil"/>
              <w:left w:val="nil"/>
              <w:bottom w:val="single" w:sz="4" w:space="0" w:color="auto"/>
              <w:right w:val="single" w:sz="4" w:space="0" w:color="auto"/>
            </w:tcBorders>
            <w:shd w:val="clear" w:color="auto" w:fill="auto"/>
            <w:vAlign w:val="center"/>
          </w:tcPr>
          <w:p w14:paraId="5AF7B75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30</w:t>
            </w:r>
          </w:p>
        </w:tc>
        <w:tc>
          <w:tcPr>
            <w:tcW w:w="567" w:type="dxa"/>
            <w:tcBorders>
              <w:top w:val="nil"/>
              <w:left w:val="single" w:sz="4" w:space="0" w:color="auto"/>
              <w:bottom w:val="single" w:sz="4" w:space="0" w:color="auto"/>
              <w:right w:val="single" w:sz="4" w:space="0" w:color="auto"/>
            </w:tcBorders>
            <w:shd w:val="clear" w:color="auto" w:fill="auto"/>
            <w:vAlign w:val="center"/>
          </w:tcPr>
          <w:p w14:paraId="6C40EBB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1A0331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9D497D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19</w:t>
            </w:r>
          </w:p>
        </w:tc>
        <w:tc>
          <w:tcPr>
            <w:tcW w:w="851" w:type="dxa"/>
            <w:tcBorders>
              <w:top w:val="nil"/>
              <w:left w:val="single" w:sz="4" w:space="0" w:color="auto"/>
              <w:bottom w:val="single" w:sz="4" w:space="0" w:color="auto"/>
              <w:right w:val="single" w:sz="4" w:space="0" w:color="auto"/>
            </w:tcBorders>
            <w:shd w:val="clear" w:color="auto" w:fill="auto"/>
            <w:vAlign w:val="center"/>
          </w:tcPr>
          <w:p w14:paraId="7BD25D4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5050AFB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11</w:t>
            </w:r>
          </w:p>
        </w:tc>
        <w:tc>
          <w:tcPr>
            <w:tcW w:w="709" w:type="dxa"/>
            <w:tcBorders>
              <w:top w:val="nil"/>
              <w:left w:val="single" w:sz="4" w:space="0" w:color="auto"/>
              <w:bottom w:val="single" w:sz="4" w:space="0" w:color="auto"/>
              <w:right w:val="single" w:sz="4" w:space="0" w:color="auto"/>
            </w:tcBorders>
            <w:shd w:val="clear" w:color="auto" w:fill="auto"/>
            <w:vAlign w:val="center"/>
          </w:tcPr>
          <w:p w14:paraId="42724B1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35B66C2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325F9E4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7530CA1D" w14:textId="77777777" w:rsidTr="006B20DD">
        <w:trPr>
          <w:trHeight w:val="340"/>
        </w:trPr>
        <w:tc>
          <w:tcPr>
            <w:tcW w:w="562" w:type="dxa"/>
            <w:shd w:val="clear" w:color="auto" w:fill="auto"/>
          </w:tcPr>
          <w:p w14:paraId="7EB3CAC6"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27719E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Венгерская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3E294BB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4AB06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395E421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01A9B6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C80AC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52E1E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B0C0F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E8AFF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AB3221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16,67</w:t>
            </w:r>
          </w:p>
        </w:tc>
      </w:tr>
      <w:tr w:rsidR="00DB5DDA" w:rsidRPr="0065345D" w14:paraId="03524947" w14:textId="77777777" w:rsidTr="006B20DD">
        <w:trPr>
          <w:trHeight w:val="340"/>
        </w:trPr>
        <w:tc>
          <w:tcPr>
            <w:tcW w:w="562" w:type="dxa"/>
            <w:shd w:val="clear" w:color="auto" w:fill="auto"/>
          </w:tcPr>
          <w:p w14:paraId="6BC6A5FB"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3EDA7A4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Бирюсинская</w:t>
            </w:r>
            <w:proofErr w:type="spellEnd"/>
            <w:r w:rsidRPr="0022045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5E92E05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w:t>
            </w:r>
          </w:p>
        </w:tc>
        <w:tc>
          <w:tcPr>
            <w:tcW w:w="567" w:type="dxa"/>
            <w:tcBorders>
              <w:top w:val="nil"/>
              <w:left w:val="single" w:sz="4" w:space="0" w:color="auto"/>
              <w:bottom w:val="single" w:sz="4" w:space="0" w:color="auto"/>
              <w:right w:val="single" w:sz="4" w:space="0" w:color="auto"/>
            </w:tcBorders>
            <w:shd w:val="clear" w:color="auto" w:fill="auto"/>
            <w:vAlign w:val="center"/>
          </w:tcPr>
          <w:p w14:paraId="43B674C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49AACF1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38D73BD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w:t>
            </w:r>
          </w:p>
        </w:tc>
        <w:tc>
          <w:tcPr>
            <w:tcW w:w="851" w:type="dxa"/>
            <w:tcBorders>
              <w:top w:val="nil"/>
              <w:left w:val="single" w:sz="4" w:space="0" w:color="auto"/>
              <w:bottom w:val="single" w:sz="4" w:space="0" w:color="auto"/>
              <w:right w:val="single" w:sz="4" w:space="0" w:color="auto"/>
            </w:tcBorders>
            <w:shd w:val="clear" w:color="auto" w:fill="auto"/>
            <w:vAlign w:val="center"/>
          </w:tcPr>
          <w:p w14:paraId="341F471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EF7796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709" w:type="dxa"/>
            <w:tcBorders>
              <w:top w:val="nil"/>
              <w:left w:val="single" w:sz="4" w:space="0" w:color="auto"/>
              <w:bottom w:val="single" w:sz="4" w:space="0" w:color="auto"/>
              <w:right w:val="single" w:sz="4" w:space="0" w:color="auto"/>
            </w:tcBorders>
            <w:shd w:val="clear" w:color="auto" w:fill="auto"/>
            <w:vAlign w:val="center"/>
          </w:tcPr>
          <w:p w14:paraId="66FA214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4DBF3C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524796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7AA35256" w14:textId="77777777" w:rsidTr="006B20DD">
        <w:trPr>
          <w:trHeight w:val="340"/>
        </w:trPr>
        <w:tc>
          <w:tcPr>
            <w:tcW w:w="562" w:type="dxa"/>
            <w:shd w:val="clear" w:color="auto" w:fill="auto"/>
          </w:tcPr>
          <w:p w14:paraId="06D1C8A4"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390AF6A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Мирнинская СОШ</w:t>
            </w:r>
          </w:p>
        </w:tc>
        <w:tc>
          <w:tcPr>
            <w:tcW w:w="709" w:type="dxa"/>
            <w:tcBorders>
              <w:top w:val="nil"/>
              <w:left w:val="nil"/>
              <w:bottom w:val="single" w:sz="4" w:space="0" w:color="auto"/>
              <w:right w:val="single" w:sz="4" w:space="0" w:color="auto"/>
            </w:tcBorders>
            <w:shd w:val="clear" w:color="auto" w:fill="auto"/>
            <w:vAlign w:val="center"/>
          </w:tcPr>
          <w:p w14:paraId="74A427B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w:t>
            </w:r>
          </w:p>
        </w:tc>
        <w:tc>
          <w:tcPr>
            <w:tcW w:w="567" w:type="dxa"/>
            <w:tcBorders>
              <w:top w:val="nil"/>
              <w:left w:val="single" w:sz="4" w:space="0" w:color="auto"/>
              <w:bottom w:val="single" w:sz="4" w:space="0" w:color="auto"/>
              <w:right w:val="single" w:sz="4" w:space="0" w:color="auto"/>
            </w:tcBorders>
            <w:shd w:val="clear" w:color="auto" w:fill="auto"/>
            <w:vAlign w:val="center"/>
          </w:tcPr>
          <w:p w14:paraId="5893781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C7396A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9682FC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w:t>
            </w:r>
          </w:p>
        </w:tc>
        <w:tc>
          <w:tcPr>
            <w:tcW w:w="851" w:type="dxa"/>
            <w:tcBorders>
              <w:top w:val="nil"/>
              <w:left w:val="single" w:sz="4" w:space="0" w:color="auto"/>
              <w:bottom w:val="single" w:sz="4" w:space="0" w:color="auto"/>
              <w:right w:val="single" w:sz="4" w:space="0" w:color="auto"/>
            </w:tcBorders>
            <w:shd w:val="clear" w:color="auto" w:fill="auto"/>
            <w:vAlign w:val="center"/>
          </w:tcPr>
          <w:p w14:paraId="5CFDE9B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3FB039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1FC4AA7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56CC7A6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7D81E10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10,00</w:t>
            </w:r>
          </w:p>
        </w:tc>
      </w:tr>
      <w:tr w:rsidR="00DB5DDA" w:rsidRPr="0065345D" w14:paraId="1F676370" w14:textId="77777777" w:rsidTr="006B20DD">
        <w:trPr>
          <w:trHeight w:val="340"/>
        </w:trPr>
        <w:tc>
          <w:tcPr>
            <w:tcW w:w="562" w:type="dxa"/>
            <w:shd w:val="clear" w:color="auto" w:fill="auto"/>
          </w:tcPr>
          <w:p w14:paraId="669AAA72"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5689C55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Тамтачетская СОШ</w:t>
            </w:r>
          </w:p>
        </w:tc>
        <w:tc>
          <w:tcPr>
            <w:tcW w:w="709" w:type="dxa"/>
            <w:tcBorders>
              <w:top w:val="nil"/>
              <w:left w:val="nil"/>
              <w:bottom w:val="single" w:sz="4" w:space="0" w:color="auto"/>
              <w:right w:val="single" w:sz="4" w:space="0" w:color="auto"/>
            </w:tcBorders>
            <w:shd w:val="clear" w:color="auto" w:fill="auto"/>
            <w:vAlign w:val="center"/>
          </w:tcPr>
          <w:p w14:paraId="7E64399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9</w:t>
            </w:r>
          </w:p>
        </w:tc>
        <w:tc>
          <w:tcPr>
            <w:tcW w:w="567" w:type="dxa"/>
            <w:tcBorders>
              <w:top w:val="nil"/>
              <w:left w:val="single" w:sz="4" w:space="0" w:color="auto"/>
              <w:bottom w:val="single" w:sz="4" w:space="0" w:color="auto"/>
              <w:right w:val="single" w:sz="4" w:space="0" w:color="auto"/>
            </w:tcBorders>
            <w:shd w:val="clear" w:color="auto" w:fill="auto"/>
            <w:vAlign w:val="center"/>
          </w:tcPr>
          <w:p w14:paraId="6603909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31CF704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E13828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4D833EF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3F14A14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w:t>
            </w:r>
          </w:p>
        </w:tc>
        <w:tc>
          <w:tcPr>
            <w:tcW w:w="709" w:type="dxa"/>
            <w:tcBorders>
              <w:top w:val="nil"/>
              <w:left w:val="single" w:sz="4" w:space="0" w:color="auto"/>
              <w:bottom w:val="single" w:sz="4" w:space="0" w:color="auto"/>
              <w:right w:val="single" w:sz="4" w:space="0" w:color="auto"/>
            </w:tcBorders>
            <w:shd w:val="clear" w:color="auto" w:fill="auto"/>
            <w:vAlign w:val="center"/>
          </w:tcPr>
          <w:p w14:paraId="157B855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44,44</w:t>
            </w:r>
          </w:p>
        </w:tc>
        <w:tc>
          <w:tcPr>
            <w:tcW w:w="567" w:type="dxa"/>
            <w:tcBorders>
              <w:top w:val="nil"/>
              <w:left w:val="single" w:sz="4" w:space="0" w:color="auto"/>
              <w:bottom w:val="single" w:sz="4" w:space="0" w:color="auto"/>
              <w:right w:val="single" w:sz="4" w:space="0" w:color="auto"/>
            </w:tcBorders>
            <w:shd w:val="clear" w:color="auto" w:fill="auto"/>
            <w:vAlign w:val="center"/>
          </w:tcPr>
          <w:p w14:paraId="3EB854E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409E992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22,22</w:t>
            </w:r>
          </w:p>
        </w:tc>
      </w:tr>
      <w:tr w:rsidR="00DB5DDA" w:rsidRPr="0065345D" w14:paraId="0A5FAD55" w14:textId="77777777" w:rsidTr="006B20DD">
        <w:trPr>
          <w:trHeight w:val="340"/>
        </w:trPr>
        <w:tc>
          <w:tcPr>
            <w:tcW w:w="562" w:type="dxa"/>
            <w:shd w:val="clear" w:color="auto" w:fill="auto"/>
          </w:tcPr>
          <w:p w14:paraId="5C5E7E7A"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3026F06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Джогинская</w:t>
            </w:r>
            <w:proofErr w:type="spellEnd"/>
            <w:r w:rsidRPr="0022045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60E1705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9</w:t>
            </w:r>
          </w:p>
        </w:tc>
        <w:tc>
          <w:tcPr>
            <w:tcW w:w="567" w:type="dxa"/>
            <w:tcBorders>
              <w:top w:val="nil"/>
              <w:left w:val="single" w:sz="4" w:space="0" w:color="auto"/>
              <w:bottom w:val="single" w:sz="4" w:space="0" w:color="auto"/>
              <w:right w:val="single" w:sz="4" w:space="0" w:color="auto"/>
            </w:tcBorders>
            <w:shd w:val="clear" w:color="auto" w:fill="auto"/>
            <w:vAlign w:val="center"/>
          </w:tcPr>
          <w:p w14:paraId="439F9A0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5CE542B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23CE1C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54ADBEA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2878953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w:t>
            </w:r>
          </w:p>
        </w:tc>
        <w:tc>
          <w:tcPr>
            <w:tcW w:w="709" w:type="dxa"/>
            <w:tcBorders>
              <w:top w:val="nil"/>
              <w:left w:val="single" w:sz="4" w:space="0" w:color="auto"/>
              <w:bottom w:val="single" w:sz="4" w:space="0" w:color="auto"/>
              <w:right w:val="single" w:sz="4" w:space="0" w:color="auto"/>
            </w:tcBorders>
            <w:shd w:val="clear" w:color="auto" w:fill="auto"/>
            <w:vAlign w:val="center"/>
          </w:tcPr>
          <w:p w14:paraId="35022D5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2F911BF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6CEAE4F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1516DA5F" w14:textId="77777777" w:rsidTr="006B20DD">
        <w:trPr>
          <w:trHeight w:val="340"/>
        </w:trPr>
        <w:tc>
          <w:tcPr>
            <w:tcW w:w="562" w:type="dxa"/>
            <w:shd w:val="clear" w:color="auto" w:fill="auto"/>
          </w:tcPr>
          <w:p w14:paraId="13894D41"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1565730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Шелеховская СОШ</w:t>
            </w:r>
          </w:p>
        </w:tc>
        <w:tc>
          <w:tcPr>
            <w:tcW w:w="709" w:type="dxa"/>
            <w:tcBorders>
              <w:top w:val="nil"/>
              <w:left w:val="nil"/>
              <w:bottom w:val="single" w:sz="4" w:space="0" w:color="auto"/>
              <w:right w:val="single" w:sz="4" w:space="0" w:color="auto"/>
            </w:tcBorders>
            <w:shd w:val="clear" w:color="auto" w:fill="auto"/>
            <w:vAlign w:val="center"/>
          </w:tcPr>
          <w:p w14:paraId="6FF9D6A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11</w:t>
            </w:r>
          </w:p>
        </w:tc>
        <w:tc>
          <w:tcPr>
            <w:tcW w:w="567" w:type="dxa"/>
            <w:tcBorders>
              <w:top w:val="nil"/>
              <w:left w:val="single" w:sz="4" w:space="0" w:color="auto"/>
              <w:bottom w:val="single" w:sz="4" w:space="0" w:color="auto"/>
              <w:right w:val="single" w:sz="4" w:space="0" w:color="auto"/>
            </w:tcBorders>
            <w:shd w:val="clear" w:color="auto" w:fill="auto"/>
            <w:vAlign w:val="center"/>
          </w:tcPr>
          <w:p w14:paraId="5EAC0CE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9788E2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0F3496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9</w:t>
            </w:r>
          </w:p>
        </w:tc>
        <w:tc>
          <w:tcPr>
            <w:tcW w:w="851" w:type="dxa"/>
            <w:tcBorders>
              <w:top w:val="nil"/>
              <w:left w:val="single" w:sz="4" w:space="0" w:color="auto"/>
              <w:bottom w:val="single" w:sz="4" w:space="0" w:color="auto"/>
              <w:right w:val="single" w:sz="4" w:space="0" w:color="auto"/>
            </w:tcBorders>
            <w:shd w:val="clear" w:color="auto" w:fill="auto"/>
            <w:vAlign w:val="center"/>
          </w:tcPr>
          <w:p w14:paraId="40532A2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81,82</w:t>
            </w:r>
          </w:p>
        </w:tc>
        <w:tc>
          <w:tcPr>
            <w:tcW w:w="567" w:type="dxa"/>
            <w:tcBorders>
              <w:top w:val="nil"/>
              <w:left w:val="single" w:sz="4" w:space="0" w:color="auto"/>
              <w:bottom w:val="single" w:sz="4" w:space="0" w:color="auto"/>
              <w:right w:val="single" w:sz="4" w:space="0" w:color="auto"/>
            </w:tcBorders>
            <w:shd w:val="clear" w:color="auto" w:fill="auto"/>
            <w:vAlign w:val="center"/>
          </w:tcPr>
          <w:p w14:paraId="518566F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5CB3C0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18,18</w:t>
            </w:r>
          </w:p>
        </w:tc>
        <w:tc>
          <w:tcPr>
            <w:tcW w:w="567" w:type="dxa"/>
            <w:tcBorders>
              <w:top w:val="nil"/>
              <w:left w:val="single" w:sz="4" w:space="0" w:color="auto"/>
              <w:bottom w:val="single" w:sz="4" w:space="0" w:color="auto"/>
              <w:right w:val="single" w:sz="4" w:space="0" w:color="auto"/>
            </w:tcBorders>
            <w:shd w:val="clear" w:color="auto" w:fill="auto"/>
            <w:vAlign w:val="center"/>
          </w:tcPr>
          <w:p w14:paraId="60CA20B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455626A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080BE4E0" w14:textId="77777777" w:rsidTr="006B20DD">
        <w:trPr>
          <w:trHeight w:val="340"/>
        </w:trPr>
        <w:tc>
          <w:tcPr>
            <w:tcW w:w="562" w:type="dxa"/>
            <w:shd w:val="clear" w:color="auto" w:fill="auto"/>
          </w:tcPr>
          <w:p w14:paraId="28C43D57"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0B71E96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Николаевская СОШ</w:t>
            </w:r>
          </w:p>
        </w:tc>
        <w:tc>
          <w:tcPr>
            <w:tcW w:w="709" w:type="dxa"/>
            <w:tcBorders>
              <w:top w:val="nil"/>
              <w:left w:val="nil"/>
              <w:bottom w:val="single" w:sz="4" w:space="0" w:color="auto"/>
              <w:right w:val="single" w:sz="4" w:space="0" w:color="auto"/>
            </w:tcBorders>
            <w:shd w:val="clear" w:color="auto" w:fill="auto"/>
            <w:vAlign w:val="center"/>
          </w:tcPr>
          <w:p w14:paraId="2C12FF9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12</w:t>
            </w:r>
          </w:p>
        </w:tc>
        <w:tc>
          <w:tcPr>
            <w:tcW w:w="567" w:type="dxa"/>
            <w:tcBorders>
              <w:top w:val="nil"/>
              <w:left w:val="single" w:sz="4" w:space="0" w:color="auto"/>
              <w:bottom w:val="single" w:sz="4" w:space="0" w:color="auto"/>
              <w:right w:val="single" w:sz="4" w:space="0" w:color="auto"/>
            </w:tcBorders>
            <w:shd w:val="clear" w:color="auto" w:fill="auto"/>
            <w:vAlign w:val="center"/>
          </w:tcPr>
          <w:p w14:paraId="6FE4E78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nil"/>
              <w:bottom w:val="single" w:sz="4" w:space="0" w:color="auto"/>
              <w:right w:val="single" w:sz="4" w:space="0" w:color="auto"/>
            </w:tcBorders>
            <w:shd w:val="clear" w:color="auto" w:fill="auto"/>
            <w:vAlign w:val="center"/>
          </w:tcPr>
          <w:p w14:paraId="3B93EAE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8,33</w:t>
            </w:r>
          </w:p>
        </w:tc>
        <w:tc>
          <w:tcPr>
            <w:tcW w:w="708" w:type="dxa"/>
            <w:tcBorders>
              <w:top w:val="nil"/>
              <w:left w:val="single" w:sz="4" w:space="0" w:color="auto"/>
              <w:bottom w:val="single" w:sz="4" w:space="0" w:color="auto"/>
              <w:right w:val="single" w:sz="4" w:space="0" w:color="auto"/>
            </w:tcBorders>
            <w:shd w:val="clear" w:color="auto" w:fill="auto"/>
            <w:vAlign w:val="center"/>
          </w:tcPr>
          <w:p w14:paraId="34A89D1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9</w:t>
            </w:r>
          </w:p>
        </w:tc>
        <w:tc>
          <w:tcPr>
            <w:tcW w:w="851" w:type="dxa"/>
            <w:tcBorders>
              <w:top w:val="nil"/>
              <w:left w:val="single" w:sz="4" w:space="0" w:color="auto"/>
              <w:bottom w:val="single" w:sz="4" w:space="0" w:color="auto"/>
              <w:right w:val="single" w:sz="4" w:space="0" w:color="auto"/>
            </w:tcBorders>
            <w:shd w:val="clear" w:color="auto" w:fill="auto"/>
            <w:vAlign w:val="center"/>
          </w:tcPr>
          <w:p w14:paraId="439EE25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75,00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15D971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3E7A40B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7312AEB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EC649D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63991CF4" w14:textId="77777777" w:rsidTr="006B20DD">
        <w:trPr>
          <w:trHeight w:val="340"/>
        </w:trPr>
        <w:tc>
          <w:tcPr>
            <w:tcW w:w="562" w:type="dxa"/>
            <w:shd w:val="clear" w:color="auto" w:fill="auto"/>
          </w:tcPr>
          <w:p w14:paraId="4B580D16"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0BFAE92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П-Черемховская СОШ</w:t>
            </w:r>
          </w:p>
        </w:tc>
        <w:tc>
          <w:tcPr>
            <w:tcW w:w="709" w:type="dxa"/>
            <w:tcBorders>
              <w:top w:val="nil"/>
              <w:left w:val="nil"/>
              <w:bottom w:val="single" w:sz="4" w:space="0" w:color="auto"/>
              <w:right w:val="single" w:sz="4" w:space="0" w:color="auto"/>
            </w:tcBorders>
            <w:shd w:val="clear" w:color="auto" w:fill="auto"/>
            <w:vAlign w:val="center"/>
          </w:tcPr>
          <w:p w14:paraId="33D0113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5030D80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7CDC39B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7A0068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4126BD5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063B503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2C81D12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0B41D0B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76EFABA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317A8C96" w14:textId="77777777" w:rsidTr="006B20DD">
        <w:trPr>
          <w:trHeight w:val="340"/>
        </w:trPr>
        <w:tc>
          <w:tcPr>
            <w:tcW w:w="562" w:type="dxa"/>
            <w:shd w:val="clear" w:color="auto" w:fill="auto"/>
          </w:tcPr>
          <w:p w14:paraId="03F89D14"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73AEB2F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Рождественская СОШ</w:t>
            </w:r>
          </w:p>
        </w:tc>
        <w:tc>
          <w:tcPr>
            <w:tcW w:w="709" w:type="dxa"/>
            <w:tcBorders>
              <w:top w:val="nil"/>
              <w:left w:val="nil"/>
              <w:bottom w:val="single" w:sz="4" w:space="0" w:color="auto"/>
              <w:right w:val="single" w:sz="4" w:space="0" w:color="auto"/>
            </w:tcBorders>
            <w:shd w:val="clear" w:color="auto" w:fill="auto"/>
            <w:vAlign w:val="center"/>
          </w:tcPr>
          <w:p w14:paraId="1014E8D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0D34D5E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3EFF8E7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D09028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0DB3080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848C34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0A7730A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991B48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05C6AA2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633FB2C7" w14:textId="77777777" w:rsidTr="006B20DD">
        <w:trPr>
          <w:trHeight w:val="340"/>
        </w:trPr>
        <w:tc>
          <w:tcPr>
            <w:tcW w:w="562" w:type="dxa"/>
            <w:shd w:val="clear" w:color="auto" w:fill="auto"/>
          </w:tcPr>
          <w:p w14:paraId="457017FB"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7854C89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Разгонская</w:t>
            </w:r>
            <w:proofErr w:type="spellEnd"/>
            <w:r w:rsidRPr="0022045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679FD22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794DC35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nil"/>
              <w:bottom w:val="single" w:sz="4" w:space="0" w:color="auto"/>
              <w:right w:val="single" w:sz="4" w:space="0" w:color="auto"/>
            </w:tcBorders>
            <w:shd w:val="clear" w:color="auto" w:fill="auto"/>
            <w:vAlign w:val="center"/>
          </w:tcPr>
          <w:p w14:paraId="374C8C2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EAA2F4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w:t>
            </w:r>
          </w:p>
        </w:tc>
        <w:tc>
          <w:tcPr>
            <w:tcW w:w="851" w:type="dxa"/>
            <w:tcBorders>
              <w:top w:val="nil"/>
              <w:left w:val="single" w:sz="4" w:space="0" w:color="auto"/>
              <w:bottom w:val="single" w:sz="4" w:space="0" w:color="auto"/>
              <w:right w:val="single" w:sz="4" w:space="0" w:color="auto"/>
            </w:tcBorders>
            <w:shd w:val="clear" w:color="auto" w:fill="auto"/>
            <w:vAlign w:val="center"/>
          </w:tcPr>
          <w:p w14:paraId="31E39E1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80,00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0434AB2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7396C5F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A367E6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179C539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48ECF028" w14:textId="77777777" w:rsidTr="006B20DD">
        <w:trPr>
          <w:trHeight w:val="340"/>
        </w:trPr>
        <w:tc>
          <w:tcPr>
            <w:tcW w:w="562" w:type="dxa"/>
            <w:shd w:val="clear" w:color="auto" w:fill="auto"/>
          </w:tcPr>
          <w:p w14:paraId="1DBA5DDA"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11AF3AB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Березовская СОШ</w:t>
            </w:r>
          </w:p>
        </w:tc>
        <w:tc>
          <w:tcPr>
            <w:tcW w:w="709" w:type="dxa"/>
            <w:tcBorders>
              <w:top w:val="nil"/>
              <w:left w:val="nil"/>
              <w:bottom w:val="single" w:sz="4" w:space="0" w:color="auto"/>
              <w:right w:val="single" w:sz="4" w:space="0" w:color="auto"/>
            </w:tcBorders>
            <w:shd w:val="clear" w:color="auto" w:fill="auto"/>
            <w:vAlign w:val="center"/>
          </w:tcPr>
          <w:p w14:paraId="0A6BE25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11</w:t>
            </w:r>
          </w:p>
        </w:tc>
        <w:tc>
          <w:tcPr>
            <w:tcW w:w="567" w:type="dxa"/>
            <w:tcBorders>
              <w:top w:val="nil"/>
              <w:left w:val="single" w:sz="4" w:space="0" w:color="auto"/>
              <w:bottom w:val="single" w:sz="4" w:space="0" w:color="auto"/>
              <w:right w:val="single" w:sz="4" w:space="0" w:color="auto"/>
            </w:tcBorders>
            <w:shd w:val="clear" w:color="auto" w:fill="auto"/>
            <w:vAlign w:val="center"/>
          </w:tcPr>
          <w:p w14:paraId="67D5BF2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E12F57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85F95D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w:t>
            </w:r>
          </w:p>
        </w:tc>
        <w:tc>
          <w:tcPr>
            <w:tcW w:w="851" w:type="dxa"/>
            <w:tcBorders>
              <w:top w:val="nil"/>
              <w:left w:val="single" w:sz="4" w:space="0" w:color="auto"/>
              <w:bottom w:val="single" w:sz="4" w:space="0" w:color="auto"/>
              <w:right w:val="single" w:sz="4" w:space="0" w:color="auto"/>
            </w:tcBorders>
            <w:shd w:val="clear" w:color="auto" w:fill="auto"/>
            <w:vAlign w:val="center"/>
          </w:tcPr>
          <w:p w14:paraId="5604617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54,55</w:t>
            </w:r>
          </w:p>
        </w:tc>
        <w:tc>
          <w:tcPr>
            <w:tcW w:w="567" w:type="dxa"/>
            <w:tcBorders>
              <w:top w:val="nil"/>
              <w:left w:val="single" w:sz="4" w:space="0" w:color="auto"/>
              <w:bottom w:val="single" w:sz="4" w:space="0" w:color="auto"/>
              <w:right w:val="single" w:sz="4" w:space="0" w:color="auto"/>
            </w:tcBorders>
            <w:shd w:val="clear" w:color="auto" w:fill="auto"/>
            <w:vAlign w:val="center"/>
          </w:tcPr>
          <w:p w14:paraId="011C4F4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w:t>
            </w:r>
          </w:p>
        </w:tc>
        <w:tc>
          <w:tcPr>
            <w:tcW w:w="709" w:type="dxa"/>
            <w:tcBorders>
              <w:top w:val="nil"/>
              <w:left w:val="single" w:sz="4" w:space="0" w:color="auto"/>
              <w:bottom w:val="single" w:sz="4" w:space="0" w:color="auto"/>
              <w:right w:val="single" w:sz="4" w:space="0" w:color="auto"/>
            </w:tcBorders>
            <w:shd w:val="clear" w:color="auto" w:fill="auto"/>
            <w:vAlign w:val="center"/>
          </w:tcPr>
          <w:p w14:paraId="361A14F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45,45</w:t>
            </w:r>
          </w:p>
        </w:tc>
        <w:tc>
          <w:tcPr>
            <w:tcW w:w="567" w:type="dxa"/>
            <w:tcBorders>
              <w:top w:val="nil"/>
              <w:left w:val="single" w:sz="4" w:space="0" w:color="auto"/>
              <w:bottom w:val="single" w:sz="4" w:space="0" w:color="auto"/>
              <w:right w:val="single" w:sz="4" w:space="0" w:color="auto"/>
            </w:tcBorders>
            <w:shd w:val="clear" w:color="auto" w:fill="auto"/>
            <w:vAlign w:val="center"/>
          </w:tcPr>
          <w:p w14:paraId="21A3D83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5ABBFE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15C67B4E" w14:textId="77777777" w:rsidTr="006B20DD">
        <w:trPr>
          <w:trHeight w:val="340"/>
        </w:trPr>
        <w:tc>
          <w:tcPr>
            <w:tcW w:w="562" w:type="dxa"/>
            <w:shd w:val="clear" w:color="auto" w:fill="auto"/>
          </w:tcPr>
          <w:p w14:paraId="44C60B11"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7CA3718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Соляновская</w:t>
            </w:r>
            <w:proofErr w:type="spellEnd"/>
            <w:r w:rsidRPr="0022045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2547268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w:t>
            </w:r>
          </w:p>
        </w:tc>
        <w:tc>
          <w:tcPr>
            <w:tcW w:w="567" w:type="dxa"/>
            <w:tcBorders>
              <w:top w:val="nil"/>
              <w:left w:val="single" w:sz="4" w:space="0" w:color="auto"/>
              <w:bottom w:val="single" w:sz="4" w:space="0" w:color="auto"/>
              <w:right w:val="single" w:sz="4" w:space="0" w:color="auto"/>
            </w:tcBorders>
            <w:shd w:val="clear" w:color="auto" w:fill="auto"/>
            <w:vAlign w:val="center"/>
          </w:tcPr>
          <w:p w14:paraId="359DE4D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560866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3114B7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29895F4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28,57</w:t>
            </w:r>
          </w:p>
        </w:tc>
        <w:tc>
          <w:tcPr>
            <w:tcW w:w="567" w:type="dxa"/>
            <w:tcBorders>
              <w:top w:val="nil"/>
              <w:left w:val="single" w:sz="4" w:space="0" w:color="auto"/>
              <w:bottom w:val="single" w:sz="4" w:space="0" w:color="auto"/>
              <w:right w:val="single" w:sz="4" w:space="0" w:color="auto"/>
            </w:tcBorders>
            <w:shd w:val="clear" w:color="auto" w:fill="auto"/>
            <w:vAlign w:val="center"/>
          </w:tcPr>
          <w:p w14:paraId="161956C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w:t>
            </w:r>
          </w:p>
        </w:tc>
        <w:tc>
          <w:tcPr>
            <w:tcW w:w="709" w:type="dxa"/>
            <w:tcBorders>
              <w:top w:val="nil"/>
              <w:left w:val="single" w:sz="4" w:space="0" w:color="auto"/>
              <w:bottom w:val="single" w:sz="4" w:space="0" w:color="auto"/>
              <w:right w:val="single" w:sz="4" w:space="0" w:color="auto"/>
            </w:tcBorders>
            <w:shd w:val="clear" w:color="auto" w:fill="auto"/>
            <w:vAlign w:val="center"/>
          </w:tcPr>
          <w:p w14:paraId="6523C3C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71,43</w:t>
            </w:r>
          </w:p>
        </w:tc>
        <w:tc>
          <w:tcPr>
            <w:tcW w:w="567" w:type="dxa"/>
            <w:tcBorders>
              <w:top w:val="nil"/>
              <w:left w:val="single" w:sz="4" w:space="0" w:color="auto"/>
              <w:bottom w:val="single" w:sz="4" w:space="0" w:color="auto"/>
              <w:right w:val="single" w:sz="4" w:space="0" w:color="auto"/>
            </w:tcBorders>
            <w:shd w:val="clear" w:color="auto" w:fill="auto"/>
            <w:vAlign w:val="center"/>
          </w:tcPr>
          <w:p w14:paraId="281B545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3B7F17F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3A92B871" w14:textId="77777777" w:rsidTr="006B20DD">
        <w:trPr>
          <w:trHeight w:val="340"/>
        </w:trPr>
        <w:tc>
          <w:tcPr>
            <w:tcW w:w="562" w:type="dxa"/>
            <w:shd w:val="clear" w:color="auto" w:fill="auto"/>
          </w:tcPr>
          <w:p w14:paraId="7A751163"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7828E9B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Черчетская</w:t>
            </w:r>
            <w:proofErr w:type="spellEnd"/>
            <w:r w:rsidRPr="0022045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549A065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33F205C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66D3A84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0EAE27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2DFDC33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75,00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B362D3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8710E2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25,00</w:t>
            </w:r>
          </w:p>
        </w:tc>
        <w:tc>
          <w:tcPr>
            <w:tcW w:w="567" w:type="dxa"/>
            <w:tcBorders>
              <w:top w:val="nil"/>
              <w:left w:val="single" w:sz="4" w:space="0" w:color="auto"/>
              <w:bottom w:val="single" w:sz="4" w:space="0" w:color="auto"/>
              <w:right w:val="single" w:sz="4" w:space="0" w:color="auto"/>
            </w:tcBorders>
            <w:shd w:val="clear" w:color="auto" w:fill="auto"/>
            <w:vAlign w:val="center"/>
          </w:tcPr>
          <w:p w14:paraId="5438446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0DA6297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52AA6B9C" w14:textId="77777777" w:rsidTr="006B20DD">
        <w:trPr>
          <w:trHeight w:val="340"/>
        </w:trPr>
        <w:tc>
          <w:tcPr>
            <w:tcW w:w="562" w:type="dxa"/>
            <w:shd w:val="clear" w:color="auto" w:fill="auto"/>
          </w:tcPr>
          <w:p w14:paraId="29BA8F95"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75231A5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Зареченская СОШ</w:t>
            </w:r>
          </w:p>
        </w:tc>
        <w:tc>
          <w:tcPr>
            <w:tcW w:w="709" w:type="dxa"/>
            <w:tcBorders>
              <w:top w:val="nil"/>
              <w:left w:val="nil"/>
              <w:bottom w:val="single" w:sz="4" w:space="0" w:color="auto"/>
              <w:right w:val="single" w:sz="4" w:space="0" w:color="auto"/>
            </w:tcBorders>
            <w:shd w:val="clear" w:color="auto" w:fill="auto"/>
            <w:vAlign w:val="center"/>
          </w:tcPr>
          <w:p w14:paraId="5EB7A72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4694215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3BD0CE5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488CC7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1F193B3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2602619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44677E5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5166427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B11BDC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480C0521" w14:textId="77777777" w:rsidTr="006B20DD">
        <w:trPr>
          <w:trHeight w:val="340"/>
        </w:trPr>
        <w:tc>
          <w:tcPr>
            <w:tcW w:w="562" w:type="dxa"/>
            <w:shd w:val="clear" w:color="auto" w:fill="auto"/>
          </w:tcPr>
          <w:p w14:paraId="6EEF2439"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674D95C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Бузыкановская</w:t>
            </w:r>
            <w:proofErr w:type="spellEnd"/>
            <w:r w:rsidRPr="0022045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2677722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4F63C00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40CA8F4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35E8771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322E237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F148D1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4274750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08BB768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1ABFB83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2A412BDB" w14:textId="77777777" w:rsidTr="006B20DD">
        <w:trPr>
          <w:trHeight w:val="340"/>
        </w:trPr>
        <w:tc>
          <w:tcPr>
            <w:tcW w:w="562" w:type="dxa"/>
            <w:shd w:val="clear" w:color="auto" w:fill="auto"/>
          </w:tcPr>
          <w:p w14:paraId="102D9E54"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411FC01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Новотреминская</w:t>
            </w:r>
            <w:proofErr w:type="spellEnd"/>
            <w:r w:rsidRPr="0022045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7A19792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3E492FC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8BB772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AD70F6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57769C0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7C4CF95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3006199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75102B9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08651E1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361B6C3D" w14:textId="77777777" w:rsidTr="006B20DD">
        <w:trPr>
          <w:trHeight w:val="340"/>
        </w:trPr>
        <w:tc>
          <w:tcPr>
            <w:tcW w:w="562" w:type="dxa"/>
            <w:shd w:val="clear" w:color="auto" w:fill="auto"/>
          </w:tcPr>
          <w:p w14:paraId="213C4AED"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21131BD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Шелаевская</w:t>
            </w:r>
            <w:proofErr w:type="spellEnd"/>
            <w:r w:rsidRPr="0022045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751F2A3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8</w:t>
            </w:r>
          </w:p>
        </w:tc>
        <w:tc>
          <w:tcPr>
            <w:tcW w:w="567" w:type="dxa"/>
            <w:tcBorders>
              <w:top w:val="nil"/>
              <w:left w:val="single" w:sz="4" w:space="0" w:color="auto"/>
              <w:bottom w:val="single" w:sz="4" w:space="0" w:color="auto"/>
              <w:right w:val="single" w:sz="4" w:space="0" w:color="auto"/>
            </w:tcBorders>
            <w:shd w:val="clear" w:color="auto" w:fill="auto"/>
            <w:vAlign w:val="center"/>
          </w:tcPr>
          <w:p w14:paraId="47A2910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42A1F9A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AF271A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21FED72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25,00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891CC7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w:t>
            </w:r>
          </w:p>
        </w:tc>
        <w:tc>
          <w:tcPr>
            <w:tcW w:w="709" w:type="dxa"/>
            <w:tcBorders>
              <w:top w:val="nil"/>
              <w:left w:val="single" w:sz="4" w:space="0" w:color="auto"/>
              <w:bottom w:val="single" w:sz="4" w:space="0" w:color="auto"/>
              <w:right w:val="single" w:sz="4" w:space="0" w:color="auto"/>
            </w:tcBorders>
            <w:shd w:val="clear" w:color="auto" w:fill="auto"/>
            <w:vAlign w:val="center"/>
          </w:tcPr>
          <w:p w14:paraId="1C5CBE8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75,00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D0612B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D08CFD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2D2ADD19" w14:textId="77777777" w:rsidTr="006B20DD">
        <w:trPr>
          <w:trHeight w:val="340"/>
        </w:trPr>
        <w:tc>
          <w:tcPr>
            <w:tcW w:w="562" w:type="dxa"/>
            <w:shd w:val="clear" w:color="auto" w:fill="auto"/>
          </w:tcPr>
          <w:p w14:paraId="55142BE9"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01E57BF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Облепихинская</w:t>
            </w:r>
            <w:proofErr w:type="spellEnd"/>
            <w:r w:rsidRPr="0022045D">
              <w:rPr>
                <w:rFonts w:ascii="Times New Roman" w:hAnsi="Times New Roman"/>
                <w:bCs/>
                <w:color w:val="000000"/>
              </w:rPr>
              <w:t xml:space="preserve"> ООШ</w:t>
            </w:r>
          </w:p>
        </w:tc>
        <w:tc>
          <w:tcPr>
            <w:tcW w:w="709" w:type="dxa"/>
            <w:tcBorders>
              <w:top w:val="nil"/>
              <w:left w:val="nil"/>
              <w:bottom w:val="single" w:sz="4" w:space="0" w:color="auto"/>
              <w:right w:val="single" w:sz="4" w:space="0" w:color="auto"/>
            </w:tcBorders>
            <w:shd w:val="clear" w:color="auto" w:fill="auto"/>
            <w:vAlign w:val="center"/>
          </w:tcPr>
          <w:p w14:paraId="5BD2536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2ED7777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B0F965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006FCE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672091A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780201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395CC2B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36A6B99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352A271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2E870BE4" w14:textId="77777777" w:rsidTr="006B20DD">
        <w:trPr>
          <w:trHeight w:val="340"/>
        </w:trPr>
        <w:tc>
          <w:tcPr>
            <w:tcW w:w="562" w:type="dxa"/>
            <w:shd w:val="clear" w:color="auto" w:fill="auto"/>
          </w:tcPr>
          <w:p w14:paraId="6070DAF3"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center"/>
          </w:tcPr>
          <w:p w14:paraId="648C986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МКОУ Невельская ООШ</w:t>
            </w:r>
          </w:p>
        </w:tc>
        <w:tc>
          <w:tcPr>
            <w:tcW w:w="709" w:type="dxa"/>
            <w:tcBorders>
              <w:top w:val="nil"/>
              <w:left w:val="nil"/>
              <w:bottom w:val="single" w:sz="4" w:space="0" w:color="auto"/>
              <w:right w:val="single" w:sz="4" w:space="0" w:color="auto"/>
            </w:tcBorders>
            <w:shd w:val="clear" w:color="auto" w:fill="auto"/>
            <w:vAlign w:val="center"/>
          </w:tcPr>
          <w:p w14:paraId="00C0B35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w:t>
            </w:r>
          </w:p>
        </w:tc>
        <w:tc>
          <w:tcPr>
            <w:tcW w:w="567" w:type="dxa"/>
            <w:tcBorders>
              <w:top w:val="nil"/>
              <w:left w:val="single" w:sz="4" w:space="0" w:color="auto"/>
              <w:bottom w:val="single" w:sz="4" w:space="0" w:color="auto"/>
              <w:right w:val="single" w:sz="4" w:space="0" w:color="auto"/>
            </w:tcBorders>
            <w:shd w:val="clear" w:color="auto" w:fill="auto"/>
            <w:vAlign w:val="center"/>
          </w:tcPr>
          <w:p w14:paraId="7BACE25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3274770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390829B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0935B60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C946B1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14DCBDE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736D0B8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395FE2A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16,67</w:t>
            </w:r>
          </w:p>
        </w:tc>
      </w:tr>
      <w:tr w:rsidR="00DB5DDA" w:rsidRPr="0065345D" w14:paraId="1A730820" w14:textId="77777777" w:rsidTr="006B20DD">
        <w:trPr>
          <w:trHeight w:val="340"/>
        </w:trPr>
        <w:tc>
          <w:tcPr>
            <w:tcW w:w="562" w:type="dxa"/>
            <w:shd w:val="clear" w:color="auto" w:fill="auto"/>
          </w:tcPr>
          <w:p w14:paraId="0DE000E6"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nil"/>
              <w:right w:val="nil"/>
            </w:tcBorders>
            <w:shd w:val="clear" w:color="auto" w:fill="auto"/>
            <w:vAlign w:val="center"/>
          </w:tcPr>
          <w:p w14:paraId="658F2D9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 xml:space="preserve">МКОУ </w:t>
            </w:r>
            <w:proofErr w:type="spellStart"/>
            <w:r w:rsidRPr="0022045D">
              <w:rPr>
                <w:rFonts w:ascii="Times New Roman" w:hAnsi="Times New Roman"/>
                <w:bCs/>
                <w:color w:val="000000"/>
              </w:rPr>
              <w:t>Тальская</w:t>
            </w:r>
            <w:proofErr w:type="spellEnd"/>
            <w:r w:rsidRPr="0022045D">
              <w:rPr>
                <w:rFonts w:ascii="Times New Roman" w:hAnsi="Times New Roman"/>
                <w:bCs/>
                <w:color w:val="000000"/>
              </w:rPr>
              <w:t xml:space="preserve"> ООШ</w:t>
            </w:r>
          </w:p>
        </w:tc>
        <w:tc>
          <w:tcPr>
            <w:tcW w:w="709" w:type="dxa"/>
            <w:tcBorders>
              <w:top w:val="nil"/>
              <w:left w:val="single" w:sz="4" w:space="0" w:color="auto"/>
              <w:bottom w:val="single" w:sz="4" w:space="0" w:color="auto"/>
              <w:right w:val="single" w:sz="4" w:space="0" w:color="auto"/>
            </w:tcBorders>
            <w:shd w:val="clear" w:color="auto" w:fill="auto"/>
            <w:vAlign w:val="center"/>
          </w:tcPr>
          <w:p w14:paraId="40D45F2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2E544E70"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7351F9A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AE342C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6B858E4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7DB1212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0F518E5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46CE69D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77BFF6F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5FB09481" w14:textId="77777777" w:rsidTr="006B20DD">
        <w:trPr>
          <w:trHeight w:val="340"/>
        </w:trPr>
        <w:tc>
          <w:tcPr>
            <w:tcW w:w="562" w:type="dxa"/>
            <w:shd w:val="clear" w:color="auto" w:fill="auto"/>
          </w:tcPr>
          <w:p w14:paraId="4A0B80BA"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65635E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Школа-интернат № 24 ОАО "РЖД"</w:t>
            </w:r>
          </w:p>
        </w:tc>
        <w:tc>
          <w:tcPr>
            <w:tcW w:w="709" w:type="dxa"/>
            <w:tcBorders>
              <w:top w:val="single" w:sz="4" w:space="0" w:color="auto"/>
              <w:left w:val="nil"/>
              <w:bottom w:val="single" w:sz="4" w:space="0" w:color="auto"/>
              <w:right w:val="single" w:sz="4" w:space="0" w:color="auto"/>
            </w:tcBorders>
            <w:shd w:val="clear" w:color="auto" w:fill="auto"/>
            <w:vAlign w:val="center"/>
          </w:tcPr>
          <w:p w14:paraId="245E28E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53B47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653EA91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FEAE21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60EFEE9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10,53</w:t>
            </w:r>
          </w:p>
        </w:tc>
        <w:tc>
          <w:tcPr>
            <w:tcW w:w="567" w:type="dxa"/>
            <w:shd w:val="clear" w:color="auto" w:fill="auto"/>
            <w:vAlign w:val="center"/>
          </w:tcPr>
          <w:p w14:paraId="6FA1AC3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15</w:t>
            </w:r>
          </w:p>
        </w:tc>
        <w:tc>
          <w:tcPr>
            <w:tcW w:w="709" w:type="dxa"/>
            <w:shd w:val="clear" w:color="auto" w:fill="auto"/>
            <w:vAlign w:val="center"/>
          </w:tcPr>
          <w:p w14:paraId="28598AA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78,95</w:t>
            </w:r>
          </w:p>
        </w:tc>
        <w:tc>
          <w:tcPr>
            <w:tcW w:w="567" w:type="dxa"/>
            <w:tcBorders>
              <w:top w:val="nil"/>
              <w:left w:val="single" w:sz="4" w:space="0" w:color="auto"/>
              <w:bottom w:val="single" w:sz="4" w:space="0" w:color="auto"/>
              <w:right w:val="single" w:sz="4" w:space="0" w:color="auto"/>
            </w:tcBorders>
            <w:shd w:val="clear" w:color="auto" w:fill="auto"/>
            <w:vAlign w:val="center"/>
          </w:tcPr>
          <w:p w14:paraId="0E28470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3A3A0A7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10,53</w:t>
            </w:r>
          </w:p>
        </w:tc>
      </w:tr>
      <w:tr w:rsidR="00DB5DDA" w:rsidRPr="0065345D" w14:paraId="18498512" w14:textId="77777777" w:rsidTr="006B20DD">
        <w:trPr>
          <w:trHeight w:val="340"/>
        </w:trPr>
        <w:tc>
          <w:tcPr>
            <w:tcW w:w="562" w:type="dxa"/>
            <w:shd w:val="clear" w:color="auto" w:fill="auto"/>
          </w:tcPr>
          <w:p w14:paraId="143DFCD2"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18C39B"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«Справочники»</w:t>
            </w:r>
          </w:p>
        </w:tc>
        <w:tc>
          <w:tcPr>
            <w:tcW w:w="709" w:type="dxa"/>
            <w:tcBorders>
              <w:top w:val="nil"/>
              <w:left w:val="nil"/>
              <w:bottom w:val="single" w:sz="4" w:space="0" w:color="auto"/>
              <w:right w:val="single" w:sz="4" w:space="0" w:color="auto"/>
            </w:tcBorders>
            <w:shd w:val="clear" w:color="auto" w:fill="auto"/>
            <w:vAlign w:val="center"/>
          </w:tcPr>
          <w:p w14:paraId="3614D77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10</w:t>
            </w:r>
          </w:p>
        </w:tc>
        <w:tc>
          <w:tcPr>
            <w:tcW w:w="567" w:type="dxa"/>
            <w:tcBorders>
              <w:top w:val="nil"/>
              <w:left w:val="single" w:sz="4" w:space="0" w:color="auto"/>
              <w:bottom w:val="single" w:sz="4" w:space="0" w:color="auto"/>
              <w:right w:val="single" w:sz="4" w:space="0" w:color="auto"/>
            </w:tcBorders>
            <w:shd w:val="clear" w:color="auto" w:fill="auto"/>
            <w:vAlign w:val="center"/>
          </w:tcPr>
          <w:p w14:paraId="5899E47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w:t>
            </w:r>
            <w:r w:rsidRPr="0022045D">
              <w:rPr>
                <w:rFonts w:ascii="Times New Roman" w:hAnsi="Times New Roman"/>
                <w:bCs/>
                <w:color w:val="000000"/>
              </w:rPr>
              <w:tab/>
            </w:r>
          </w:p>
        </w:tc>
        <w:tc>
          <w:tcPr>
            <w:tcW w:w="709" w:type="dxa"/>
            <w:tcBorders>
              <w:top w:val="nil"/>
              <w:left w:val="single" w:sz="4" w:space="0" w:color="auto"/>
              <w:bottom w:val="single" w:sz="4" w:space="0" w:color="auto"/>
              <w:right w:val="single" w:sz="4" w:space="0" w:color="auto"/>
            </w:tcBorders>
            <w:shd w:val="clear" w:color="auto" w:fill="auto"/>
            <w:vAlign w:val="center"/>
          </w:tcPr>
          <w:p w14:paraId="22DF727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1371E03"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w:t>
            </w:r>
          </w:p>
        </w:tc>
        <w:tc>
          <w:tcPr>
            <w:tcW w:w="851" w:type="dxa"/>
            <w:tcBorders>
              <w:top w:val="nil"/>
              <w:left w:val="single" w:sz="4" w:space="0" w:color="auto"/>
              <w:bottom w:val="single" w:sz="4" w:space="0" w:color="auto"/>
              <w:right w:val="single" w:sz="4" w:space="0" w:color="auto"/>
            </w:tcBorders>
            <w:shd w:val="clear" w:color="auto" w:fill="auto"/>
            <w:vAlign w:val="center"/>
          </w:tcPr>
          <w:p w14:paraId="6A8750A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60,00</w:t>
            </w:r>
          </w:p>
        </w:tc>
        <w:tc>
          <w:tcPr>
            <w:tcW w:w="567" w:type="dxa"/>
            <w:shd w:val="clear" w:color="auto" w:fill="auto"/>
            <w:vAlign w:val="center"/>
          </w:tcPr>
          <w:p w14:paraId="642ED2C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shd w:val="clear" w:color="auto" w:fill="auto"/>
            <w:vAlign w:val="center"/>
          </w:tcPr>
          <w:p w14:paraId="7359765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A1D8ABF"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6A60A29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228E49CE" w14:textId="77777777" w:rsidTr="006B20DD">
        <w:trPr>
          <w:trHeight w:val="340"/>
        </w:trPr>
        <w:tc>
          <w:tcPr>
            <w:tcW w:w="562" w:type="dxa"/>
            <w:shd w:val="clear" w:color="auto" w:fill="auto"/>
          </w:tcPr>
          <w:p w14:paraId="5782C8B2" w14:textId="77777777" w:rsidR="00DB5DDA" w:rsidRPr="00B7474B" w:rsidRDefault="00DB5DDA" w:rsidP="00B50AB3">
            <w:pPr>
              <w:pStyle w:val="a3"/>
              <w:numPr>
                <w:ilvl w:val="0"/>
                <w:numId w:val="77"/>
              </w:numPr>
              <w:tabs>
                <w:tab w:val="left" w:pos="5880"/>
              </w:tabs>
              <w:spacing w:after="0" w:line="240" w:lineRule="auto"/>
              <w:rPr>
                <w:rFonts w:ascii="Times New Roman" w:hAnsi="Times New Roman"/>
                <w:bCs/>
                <w:color w:val="000000"/>
              </w:rPr>
            </w:pPr>
          </w:p>
        </w:tc>
        <w:tc>
          <w:tcPr>
            <w:tcW w:w="2977" w:type="dxa"/>
            <w:tcBorders>
              <w:top w:val="nil"/>
              <w:left w:val="nil"/>
              <w:bottom w:val="single" w:sz="4" w:space="0" w:color="auto"/>
              <w:right w:val="single" w:sz="4" w:space="0" w:color="auto"/>
            </w:tcBorders>
            <w:shd w:val="clear" w:color="auto" w:fill="auto"/>
            <w:vAlign w:val="bottom"/>
          </w:tcPr>
          <w:p w14:paraId="4F5A479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Экстерны</w:t>
            </w:r>
          </w:p>
        </w:tc>
        <w:tc>
          <w:tcPr>
            <w:tcW w:w="709" w:type="dxa"/>
            <w:tcBorders>
              <w:top w:val="nil"/>
              <w:left w:val="nil"/>
              <w:bottom w:val="single" w:sz="4" w:space="0" w:color="auto"/>
              <w:right w:val="single" w:sz="4" w:space="0" w:color="auto"/>
            </w:tcBorders>
            <w:shd w:val="clear" w:color="auto" w:fill="auto"/>
            <w:vAlign w:val="center"/>
          </w:tcPr>
          <w:p w14:paraId="5579D13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3D5BDE8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0874E00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6C401A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14:paraId="287F4C17"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75,00</w:t>
            </w:r>
          </w:p>
        </w:tc>
        <w:tc>
          <w:tcPr>
            <w:tcW w:w="567" w:type="dxa"/>
            <w:shd w:val="clear" w:color="auto" w:fill="auto"/>
            <w:vAlign w:val="center"/>
          </w:tcPr>
          <w:p w14:paraId="3696D696"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w:t>
            </w:r>
          </w:p>
        </w:tc>
        <w:tc>
          <w:tcPr>
            <w:tcW w:w="709" w:type="dxa"/>
            <w:shd w:val="clear" w:color="auto" w:fill="auto"/>
            <w:vAlign w:val="center"/>
          </w:tcPr>
          <w:p w14:paraId="53B3163A"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25,0</w:t>
            </w:r>
          </w:p>
        </w:tc>
        <w:tc>
          <w:tcPr>
            <w:tcW w:w="567" w:type="dxa"/>
            <w:tcBorders>
              <w:top w:val="nil"/>
              <w:left w:val="single" w:sz="4" w:space="0" w:color="auto"/>
              <w:bottom w:val="single" w:sz="4" w:space="0" w:color="auto"/>
              <w:right w:val="single" w:sz="4" w:space="0" w:color="auto"/>
            </w:tcBorders>
            <w:shd w:val="clear" w:color="auto" w:fill="auto"/>
            <w:vAlign w:val="center"/>
          </w:tcPr>
          <w:p w14:paraId="186891D4"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7EAF34E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0,00</w:t>
            </w:r>
          </w:p>
        </w:tc>
      </w:tr>
      <w:tr w:rsidR="00DB5DDA" w:rsidRPr="0065345D" w14:paraId="2EB17CCF" w14:textId="77777777" w:rsidTr="006B20DD">
        <w:trPr>
          <w:trHeight w:val="340"/>
        </w:trPr>
        <w:tc>
          <w:tcPr>
            <w:tcW w:w="3539" w:type="dxa"/>
            <w:gridSpan w:val="2"/>
            <w:shd w:val="clear" w:color="auto" w:fill="auto"/>
          </w:tcPr>
          <w:p w14:paraId="47B2384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Всего</w:t>
            </w:r>
            <w:r>
              <w:rPr>
                <w:rFonts w:ascii="Times New Roman" w:hAnsi="Times New Roman"/>
                <w:bCs/>
                <w:color w:val="000000"/>
              </w:rPr>
              <w:t>:</w:t>
            </w:r>
          </w:p>
        </w:tc>
        <w:tc>
          <w:tcPr>
            <w:tcW w:w="709" w:type="dxa"/>
            <w:shd w:val="clear" w:color="auto" w:fill="auto"/>
          </w:tcPr>
          <w:p w14:paraId="1B25F0D5" w14:textId="77777777" w:rsidR="00DB5DDA" w:rsidRPr="0022045D" w:rsidRDefault="00DB5DDA" w:rsidP="006B20DD">
            <w:pPr>
              <w:tabs>
                <w:tab w:val="left" w:pos="5880"/>
              </w:tabs>
              <w:jc w:val="both"/>
              <w:rPr>
                <w:rFonts w:ascii="Times New Roman" w:hAnsi="Times New Roman"/>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994EA95"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11</w:t>
            </w:r>
          </w:p>
        </w:tc>
        <w:tc>
          <w:tcPr>
            <w:tcW w:w="709" w:type="dxa"/>
            <w:tcBorders>
              <w:top w:val="single" w:sz="4" w:space="0" w:color="auto"/>
              <w:left w:val="nil"/>
              <w:bottom w:val="single" w:sz="4" w:space="0" w:color="auto"/>
              <w:right w:val="single" w:sz="4" w:space="0" w:color="auto"/>
            </w:tcBorders>
            <w:shd w:val="clear" w:color="auto" w:fill="auto"/>
            <w:vAlign w:val="bottom"/>
          </w:tcPr>
          <w:p w14:paraId="00F80962"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1,18</w:t>
            </w:r>
          </w:p>
        </w:tc>
        <w:tc>
          <w:tcPr>
            <w:tcW w:w="708" w:type="dxa"/>
            <w:shd w:val="clear" w:color="auto" w:fill="auto"/>
          </w:tcPr>
          <w:p w14:paraId="468CB15E"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423</w:t>
            </w:r>
          </w:p>
        </w:tc>
        <w:tc>
          <w:tcPr>
            <w:tcW w:w="851" w:type="dxa"/>
            <w:shd w:val="clear" w:color="auto" w:fill="auto"/>
          </w:tcPr>
          <w:p w14:paraId="1E7D48E8"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45,44</w:t>
            </w:r>
          </w:p>
        </w:tc>
        <w:tc>
          <w:tcPr>
            <w:tcW w:w="567" w:type="dxa"/>
            <w:shd w:val="clear" w:color="auto" w:fill="auto"/>
          </w:tcPr>
          <w:p w14:paraId="47629E7C"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472</w:t>
            </w:r>
          </w:p>
        </w:tc>
        <w:tc>
          <w:tcPr>
            <w:tcW w:w="709" w:type="dxa"/>
            <w:shd w:val="clear" w:color="auto" w:fill="auto"/>
          </w:tcPr>
          <w:p w14:paraId="2D66C959"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50,70</w:t>
            </w:r>
          </w:p>
        </w:tc>
        <w:tc>
          <w:tcPr>
            <w:tcW w:w="567" w:type="dxa"/>
            <w:shd w:val="clear" w:color="auto" w:fill="auto"/>
          </w:tcPr>
          <w:p w14:paraId="5B472E0D"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25</w:t>
            </w:r>
          </w:p>
        </w:tc>
        <w:tc>
          <w:tcPr>
            <w:tcW w:w="708" w:type="dxa"/>
            <w:shd w:val="clear" w:color="auto" w:fill="auto"/>
          </w:tcPr>
          <w:p w14:paraId="54BE96F1" w14:textId="77777777" w:rsidR="00DB5DDA" w:rsidRPr="0022045D" w:rsidRDefault="00DB5DDA" w:rsidP="006B20DD">
            <w:pPr>
              <w:tabs>
                <w:tab w:val="left" w:pos="5880"/>
              </w:tabs>
              <w:jc w:val="both"/>
              <w:rPr>
                <w:rFonts w:ascii="Times New Roman" w:hAnsi="Times New Roman"/>
                <w:bCs/>
                <w:color w:val="000000"/>
              </w:rPr>
            </w:pPr>
            <w:r w:rsidRPr="0022045D">
              <w:rPr>
                <w:rFonts w:ascii="Times New Roman" w:hAnsi="Times New Roman"/>
                <w:bCs/>
                <w:color w:val="000000"/>
              </w:rPr>
              <w:t>2,69</w:t>
            </w:r>
          </w:p>
        </w:tc>
      </w:tr>
    </w:tbl>
    <w:p w14:paraId="6A0DE232" w14:textId="1EC23B3A" w:rsidR="00DB5DDA" w:rsidRDefault="00DB5DDA" w:rsidP="00DB5DDA">
      <w:pPr>
        <w:tabs>
          <w:tab w:val="left" w:pos="5880"/>
        </w:tabs>
        <w:ind w:firstLine="567"/>
        <w:jc w:val="both"/>
        <w:rPr>
          <w:rFonts w:ascii="Times New Roman" w:hAnsi="Times New Roman"/>
          <w:bCs/>
          <w:color w:val="000000"/>
          <w:sz w:val="24"/>
          <w:szCs w:val="24"/>
        </w:rPr>
      </w:pPr>
      <w:r w:rsidRPr="002B2BCF">
        <w:rPr>
          <w:rFonts w:ascii="Times New Roman" w:hAnsi="Times New Roman"/>
          <w:bCs/>
          <w:color w:val="000000"/>
          <w:sz w:val="24"/>
          <w:szCs w:val="24"/>
        </w:rPr>
        <w:t xml:space="preserve">Наиболее высокие результаты </w:t>
      </w:r>
      <w:r>
        <w:rPr>
          <w:rFonts w:ascii="Times New Roman" w:hAnsi="Times New Roman"/>
          <w:bCs/>
          <w:color w:val="000000"/>
          <w:sz w:val="24"/>
          <w:szCs w:val="24"/>
        </w:rPr>
        <w:t xml:space="preserve">- качество обучения </w:t>
      </w:r>
      <w:r w:rsidRPr="002B2BCF">
        <w:rPr>
          <w:rFonts w:ascii="Times New Roman" w:hAnsi="Times New Roman"/>
          <w:bCs/>
          <w:color w:val="000000"/>
          <w:sz w:val="24"/>
          <w:szCs w:val="24"/>
        </w:rPr>
        <w:t>более 80</w:t>
      </w:r>
      <w:r w:rsidR="00B930DC">
        <w:rPr>
          <w:rFonts w:ascii="Times New Roman" w:hAnsi="Times New Roman"/>
          <w:bCs/>
          <w:color w:val="000000"/>
          <w:sz w:val="24"/>
          <w:szCs w:val="24"/>
        </w:rPr>
        <w:t>%</w:t>
      </w:r>
      <w:r>
        <w:rPr>
          <w:rFonts w:ascii="Times New Roman" w:hAnsi="Times New Roman"/>
          <w:bCs/>
          <w:color w:val="000000"/>
          <w:sz w:val="24"/>
          <w:szCs w:val="24"/>
        </w:rPr>
        <w:t>,</w:t>
      </w:r>
      <w:r w:rsidRPr="002B2BCF">
        <w:rPr>
          <w:rFonts w:ascii="Times New Roman" w:hAnsi="Times New Roman"/>
          <w:bCs/>
          <w:color w:val="000000"/>
          <w:sz w:val="24"/>
          <w:szCs w:val="24"/>
        </w:rPr>
        <w:t xml:space="preserve"> продемонстрировала МКОУ </w:t>
      </w:r>
      <w:proofErr w:type="spellStart"/>
      <w:r w:rsidRPr="002B2BCF">
        <w:rPr>
          <w:rFonts w:ascii="Times New Roman" w:hAnsi="Times New Roman"/>
          <w:bCs/>
          <w:color w:val="000000"/>
          <w:sz w:val="24"/>
          <w:szCs w:val="24"/>
        </w:rPr>
        <w:t>Тальская</w:t>
      </w:r>
      <w:proofErr w:type="spellEnd"/>
      <w:r w:rsidRPr="002B2BCF">
        <w:rPr>
          <w:rFonts w:ascii="Times New Roman" w:hAnsi="Times New Roman"/>
          <w:bCs/>
          <w:color w:val="000000"/>
          <w:sz w:val="24"/>
          <w:szCs w:val="24"/>
        </w:rPr>
        <w:t xml:space="preserve"> </w:t>
      </w:r>
      <w:r>
        <w:rPr>
          <w:rFonts w:ascii="Times New Roman" w:hAnsi="Times New Roman"/>
          <w:bCs/>
          <w:color w:val="000000"/>
          <w:sz w:val="24"/>
          <w:szCs w:val="24"/>
        </w:rPr>
        <w:t>О</w:t>
      </w:r>
      <w:r w:rsidRPr="002B2BCF">
        <w:rPr>
          <w:rFonts w:ascii="Times New Roman" w:hAnsi="Times New Roman"/>
          <w:bCs/>
          <w:color w:val="000000"/>
          <w:sz w:val="24"/>
          <w:szCs w:val="24"/>
        </w:rPr>
        <w:t>ОШ 100% (1 выпускник)</w:t>
      </w:r>
      <w:r>
        <w:rPr>
          <w:rFonts w:ascii="Times New Roman" w:hAnsi="Times New Roman"/>
          <w:bCs/>
          <w:color w:val="000000"/>
          <w:sz w:val="24"/>
          <w:szCs w:val="24"/>
        </w:rPr>
        <w:t xml:space="preserve"> - 1 </w:t>
      </w:r>
      <w:r w:rsidRPr="002B2BCF">
        <w:rPr>
          <w:rFonts w:ascii="Times New Roman" w:hAnsi="Times New Roman"/>
          <w:bCs/>
          <w:color w:val="000000"/>
          <w:sz w:val="24"/>
          <w:szCs w:val="24"/>
        </w:rPr>
        <w:t>ОО из 3</w:t>
      </w:r>
      <w:r>
        <w:rPr>
          <w:rFonts w:ascii="Times New Roman" w:hAnsi="Times New Roman"/>
          <w:bCs/>
          <w:color w:val="000000"/>
          <w:sz w:val="24"/>
          <w:szCs w:val="24"/>
        </w:rPr>
        <w:t>4</w:t>
      </w:r>
      <w:r w:rsidRPr="002B2BCF">
        <w:rPr>
          <w:rFonts w:ascii="Times New Roman" w:hAnsi="Times New Roman"/>
          <w:bCs/>
          <w:color w:val="000000"/>
          <w:sz w:val="24"/>
          <w:szCs w:val="24"/>
        </w:rPr>
        <w:t>, что составило 2,9% от общего количества ОО. Если рассматривать пять лучших показателей по качеству знаний, то с учетом отсутствия двоек</w:t>
      </w:r>
      <w:r>
        <w:rPr>
          <w:rFonts w:ascii="Times New Roman" w:hAnsi="Times New Roman"/>
          <w:bCs/>
          <w:color w:val="000000"/>
          <w:sz w:val="24"/>
          <w:szCs w:val="24"/>
        </w:rPr>
        <w:t xml:space="preserve">, </w:t>
      </w:r>
      <w:r w:rsidRPr="002B2BCF">
        <w:rPr>
          <w:rFonts w:ascii="Times New Roman" w:hAnsi="Times New Roman"/>
          <w:bCs/>
          <w:color w:val="000000"/>
          <w:sz w:val="24"/>
          <w:szCs w:val="24"/>
        </w:rPr>
        <w:t>можно выделить 6 школ, что составляет</w:t>
      </w:r>
      <w:r>
        <w:rPr>
          <w:rFonts w:ascii="Times New Roman" w:hAnsi="Times New Roman"/>
          <w:bCs/>
          <w:color w:val="000000"/>
          <w:sz w:val="24"/>
          <w:szCs w:val="24"/>
        </w:rPr>
        <w:t xml:space="preserve"> </w:t>
      </w:r>
      <w:r w:rsidRPr="002B2BCF">
        <w:rPr>
          <w:rFonts w:ascii="Times New Roman" w:hAnsi="Times New Roman"/>
          <w:bCs/>
          <w:color w:val="000000"/>
          <w:sz w:val="24"/>
          <w:szCs w:val="24"/>
        </w:rPr>
        <w:t>17,1%.</w:t>
      </w:r>
    </w:p>
    <w:p w14:paraId="31AB7F91" w14:textId="36EE9994" w:rsidR="00DB5DDA" w:rsidRDefault="00B930DC"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833AAD">
        <w:rPr>
          <w:rFonts w:ascii="Times New Roman" w:hAnsi="Times New Roman"/>
          <w:bCs/>
          <w:color w:val="000000"/>
          <w:sz w:val="24"/>
          <w:szCs w:val="24"/>
        </w:rPr>
        <w:t>88</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 в основной период</w:t>
      </w:r>
    </w:p>
    <w:tbl>
      <w:tblPr>
        <w:tblStyle w:val="afa"/>
        <w:tblW w:w="0" w:type="auto"/>
        <w:tblLook w:val="04A0" w:firstRow="1" w:lastRow="0" w:firstColumn="1" w:lastColumn="0" w:noHBand="0" w:noVBand="1"/>
      </w:tblPr>
      <w:tblGrid>
        <w:gridCol w:w="445"/>
        <w:gridCol w:w="3866"/>
        <w:gridCol w:w="976"/>
        <w:gridCol w:w="1821"/>
        <w:gridCol w:w="2237"/>
      </w:tblGrid>
      <w:tr w:rsidR="00DB5DDA" w:rsidRPr="002B2BCF" w14:paraId="30830E61" w14:textId="77777777" w:rsidTr="006B20DD">
        <w:tc>
          <w:tcPr>
            <w:tcW w:w="445" w:type="dxa"/>
            <w:vMerge w:val="restart"/>
          </w:tcPr>
          <w:p w14:paraId="1B49AAA1" w14:textId="77777777" w:rsidR="00DB5DDA" w:rsidRPr="002B2BCF" w:rsidRDefault="00DB5DDA" w:rsidP="006B20DD">
            <w:pPr>
              <w:tabs>
                <w:tab w:val="left" w:pos="5880"/>
              </w:tabs>
              <w:jc w:val="both"/>
              <w:rPr>
                <w:rFonts w:ascii="Times New Roman" w:hAnsi="Times New Roman"/>
                <w:bCs/>
                <w:color w:val="000000"/>
                <w:sz w:val="24"/>
                <w:szCs w:val="24"/>
              </w:rPr>
            </w:pPr>
            <w:r w:rsidRPr="002B2BCF">
              <w:rPr>
                <w:rFonts w:ascii="Times New Roman" w:hAnsi="Times New Roman"/>
                <w:bCs/>
                <w:color w:val="000000"/>
                <w:sz w:val="24"/>
                <w:szCs w:val="24"/>
              </w:rPr>
              <w:t>№</w:t>
            </w:r>
          </w:p>
        </w:tc>
        <w:tc>
          <w:tcPr>
            <w:tcW w:w="3945" w:type="dxa"/>
            <w:vMerge w:val="restart"/>
          </w:tcPr>
          <w:p w14:paraId="7423AADE" w14:textId="77777777" w:rsidR="00DB5DDA" w:rsidRPr="002B2BCF" w:rsidRDefault="00DB5DDA" w:rsidP="006B20DD">
            <w:pPr>
              <w:tabs>
                <w:tab w:val="left" w:pos="5880"/>
              </w:tabs>
              <w:jc w:val="both"/>
              <w:rPr>
                <w:rFonts w:ascii="Times New Roman" w:hAnsi="Times New Roman"/>
                <w:bCs/>
                <w:color w:val="000000"/>
                <w:sz w:val="24"/>
                <w:szCs w:val="24"/>
              </w:rPr>
            </w:pPr>
            <w:r w:rsidRPr="002B2BCF">
              <w:rPr>
                <w:rFonts w:ascii="Times New Roman" w:hAnsi="Times New Roman"/>
                <w:bCs/>
                <w:color w:val="000000"/>
                <w:sz w:val="24"/>
                <w:szCs w:val="24"/>
              </w:rPr>
              <w:t>Наименование ОО</w:t>
            </w:r>
          </w:p>
        </w:tc>
        <w:tc>
          <w:tcPr>
            <w:tcW w:w="5097" w:type="dxa"/>
            <w:gridSpan w:val="3"/>
          </w:tcPr>
          <w:p w14:paraId="175EF253" w14:textId="77777777" w:rsidR="00DB5DDA" w:rsidRPr="002B2BCF" w:rsidRDefault="00DB5DDA" w:rsidP="006B20DD">
            <w:pPr>
              <w:tabs>
                <w:tab w:val="left" w:pos="5880"/>
              </w:tabs>
              <w:jc w:val="center"/>
              <w:rPr>
                <w:rFonts w:ascii="Times New Roman" w:hAnsi="Times New Roman"/>
                <w:bCs/>
                <w:color w:val="000000"/>
                <w:sz w:val="24"/>
                <w:szCs w:val="24"/>
              </w:rPr>
            </w:pPr>
            <w:r w:rsidRPr="002B2BCF">
              <w:rPr>
                <w:rFonts w:ascii="Times New Roman" w:hAnsi="Times New Roman"/>
                <w:bCs/>
                <w:color w:val="000000"/>
                <w:sz w:val="24"/>
                <w:szCs w:val="24"/>
              </w:rPr>
              <w:t>Доля участников, получивших отметку</w:t>
            </w:r>
            <w:r>
              <w:rPr>
                <w:rFonts w:ascii="Times New Roman" w:hAnsi="Times New Roman"/>
                <w:bCs/>
                <w:color w:val="000000"/>
                <w:sz w:val="24"/>
                <w:szCs w:val="24"/>
              </w:rPr>
              <w:t>, %</w:t>
            </w:r>
          </w:p>
        </w:tc>
      </w:tr>
      <w:tr w:rsidR="00DB5DDA" w:rsidRPr="002B2BCF" w14:paraId="1326AE84" w14:textId="77777777" w:rsidTr="006B20DD">
        <w:tc>
          <w:tcPr>
            <w:tcW w:w="445" w:type="dxa"/>
            <w:vMerge/>
          </w:tcPr>
          <w:p w14:paraId="2ECB69DE" w14:textId="77777777" w:rsidR="00DB5DDA" w:rsidRPr="002B2BCF" w:rsidRDefault="00DB5DDA" w:rsidP="006B20DD">
            <w:pPr>
              <w:tabs>
                <w:tab w:val="left" w:pos="5880"/>
              </w:tabs>
              <w:jc w:val="both"/>
              <w:rPr>
                <w:rFonts w:ascii="Times New Roman" w:hAnsi="Times New Roman"/>
                <w:bCs/>
                <w:color w:val="000000"/>
                <w:sz w:val="24"/>
                <w:szCs w:val="24"/>
              </w:rPr>
            </w:pPr>
          </w:p>
        </w:tc>
        <w:tc>
          <w:tcPr>
            <w:tcW w:w="3945" w:type="dxa"/>
            <w:vMerge/>
          </w:tcPr>
          <w:p w14:paraId="4CA94031" w14:textId="77777777" w:rsidR="00DB5DDA" w:rsidRPr="002B2BCF" w:rsidRDefault="00DB5DDA" w:rsidP="006B20DD">
            <w:pPr>
              <w:tabs>
                <w:tab w:val="left" w:pos="5880"/>
              </w:tabs>
              <w:jc w:val="both"/>
              <w:rPr>
                <w:rFonts w:ascii="Times New Roman" w:hAnsi="Times New Roman"/>
                <w:bCs/>
                <w:color w:val="000000"/>
                <w:sz w:val="24"/>
                <w:szCs w:val="24"/>
              </w:rPr>
            </w:pPr>
          </w:p>
        </w:tc>
        <w:tc>
          <w:tcPr>
            <w:tcW w:w="992" w:type="dxa"/>
          </w:tcPr>
          <w:p w14:paraId="141069C6" w14:textId="77777777" w:rsidR="00DB5DDA" w:rsidRPr="002B2BCF" w:rsidRDefault="00DB5DDA" w:rsidP="006B20DD">
            <w:pPr>
              <w:tabs>
                <w:tab w:val="left" w:pos="5880"/>
              </w:tabs>
              <w:jc w:val="center"/>
              <w:rPr>
                <w:rFonts w:ascii="Times New Roman" w:hAnsi="Times New Roman"/>
                <w:bCs/>
                <w:color w:val="000000"/>
                <w:sz w:val="24"/>
                <w:szCs w:val="24"/>
              </w:rPr>
            </w:pPr>
            <w:r w:rsidRPr="002B2BCF">
              <w:rPr>
                <w:rFonts w:ascii="Times New Roman" w:hAnsi="Times New Roman"/>
                <w:bCs/>
                <w:color w:val="000000"/>
                <w:sz w:val="24"/>
                <w:szCs w:val="24"/>
              </w:rPr>
              <w:t>«2»</w:t>
            </w:r>
          </w:p>
        </w:tc>
        <w:tc>
          <w:tcPr>
            <w:tcW w:w="1843" w:type="dxa"/>
          </w:tcPr>
          <w:p w14:paraId="54B69FD4" w14:textId="77777777" w:rsidR="00DB5DDA" w:rsidRPr="002B2BCF" w:rsidRDefault="00DB5DDA" w:rsidP="006B20DD">
            <w:pPr>
              <w:tabs>
                <w:tab w:val="left" w:pos="5880"/>
              </w:tabs>
              <w:jc w:val="both"/>
              <w:rPr>
                <w:rFonts w:ascii="Times New Roman" w:hAnsi="Times New Roman"/>
                <w:bCs/>
                <w:color w:val="000000"/>
                <w:sz w:val="24"/>
                <w:szCs w:val="24"/>
              </w:rPr>
            </w:pPr>
            <w:r w:rsidRPr="002B2BCF">
              <w:rPr>
                <w:rFonts w:ascii="Times New Roman" w:hAnsi="Times New Roman"/>
                <w:bCs/>
                <w:color w:val="000000"/>
                <w:sz w:val="24"/>
                <w:szCs w:val="24"/>
              </w:rPr>
              <w:t>«4» и «5» (качество обучения)</w:t>
            </w:r>
          </w:p>
        </w:tc>
        <w:tc>
          <w:tcPr>
            <w:tcW w:w="2262" w:type="dxa"/>
          </w:tcPr>
          <w:p w14:paraId="7D1E6C1E" w14:textId="77777777" w:rsidR="00DB5DDA" w:rsidRPr="002B2BCF" w:rsidRDefault="00DB5DDA" w:rsidP="006B20DD">
            <w:pPr>
              <w:tabs>
                <w:tab w:val="left" w:pos="5880"/>
              </w:tabs>
              <w:jc w:val="both"/>
              <w:rPr>
                <w:rFonts w:ascii="Times New Roman" w:hAnsi="Times New Roman"/>
                <w:bCs/>
                <w:color w:val="000000"/>
                <w:sz w:val="24"/>
                <w:szCs w:val="24"/>
              </w:rPr>
            </w:pPr>
            <w:r w:rsidRPr="002B2BCF">
              <w:rPr>
                <w:rFonts w:ascii="Times New Roman" w:hAnsi="Times New Roman"/>
                <w:bCs/>
                <w:color w:val="000000"/>
                <w:sz w:val="24"/>
                <w:szCs w:val="24"/>
              </w:rPr>
              <w:t>«3», «4», «5» (уровень обученности)</w:t>
            </w:r>
          </w:p>
        </w:tc>
      </w:tr>
      <w:tr w:rsidR="00DB5DDA" w:rsidRPr="002B2BCF" w14:paraId="71EA96BD" w14:textId="77777777" w:rsidTr="006B20DD">
        <w:tc>
          <w:tcPr>
            <w:tcW w:w="445" w:type="dxa"/>
          </w:tcPr>
          <w:p w14:paraId="4E01BBEB" w14:textId="77777777" w:rsidR="00DB5DDA" w:rsidRPr="002B2BCF" w:rsidRDefault="00DB5DDA" w:rsidP="00B50AB3">
            <w:pPr>
              <w:pStyle w:val="a3"/>
              <w:numPr>
                <w:ilvl w:val="0"/>
                <w:numId w:val="53"/>
              </w:numPr>
              <w:tabs>
                <w:tab w:val="left" w:pos="5880"/>
              </w:tabs>
              <w:spacing w:after="0"/>
              <w:jc w:val="both"/>
              <w:rPr>
                <w:rFonts w:ascii="Times New Roman" w:hAnsi="Times New Roman"/>
                <w:bCs/>
                <w:color w:val="000000"/>
                <w:sz w:val="24"/>
                <w:szCs w:val="24"/>
              </w:rPr>
            </w:pPr>
          </w:p>
        </w:tc>
        <w:tc>
          <w:tcPr>
            <w:tcW w:w="3945" w:type="dxa"/>
          </w:tcPr>
          <w:p w14:paraId="33930887" w14:textId="77777777" w:rsidR="00DB5DDA" w:rsidRPr="002B2BCF" w:rsidRDefault="00DB5DDA" w:rsidP="006B20DD">
            <w:pPr>
              <w:tabs>
                <w:tab w:val="left" w:pos="5880"/>
              </w:tabs>
              <w:jc w:val="both"/>
              <w:rPr>
                <w:rFonts w:ascii="Times New Roman" w:hAnsi="Times New Roman"/>
                <w:bCs/>
                <w:color w:val="000000"/>
                <w:sz w:val="24"/>
                <w:szCs w:val="24"/>
              </w:rPr>
            </w:pPr>
            <w:r w:rsidRPr="007312B2">
              <w:rPr>
                <w:rFonts w:ascii="Times New Roman" w:hAnsi="Times New Roman"/>
                <w:bCs/>
                <w:color w:val="000000"/>
                <w:sz w:val="24"/>
                <w:szCs w:val="24"/>
              </w:rPr>
              <w:t xml:space="preserve">МКОУ СОШ № 24 </w:t>
            </w:r>
            <w:proofErr w:type="spellStart"/>
            <w:r w:rsidRPr="007312B2">
              <w:rPr>
                <w:rFonts w:ascii="Times New Roman" w:hAnsi="Times New Roman"/>
                <w:bCs/>
                <w:color w:val="000000"/>
                <w:sz w:val="24"/>
                <w:szCs w:val="24"/>
              </w:rPr>
              <w:t>р.п.Юрты</w:t>
            </w:r>
            <w:proofErr w:type="spellEnd"/>
          </w:p>
        </w:tc>
        <w:tc>
          <w:tcPr>
            <w:tcW w:w="992" w:type="dxa"/>
          </w:tcPr>
          <w:p w14:paraId="2ABAFAEF" w14:textId="77777777" w:rsidR="00DB5DDA" w:rsidRPr="002B2BCF" w:rsidRDefault="00DB5DDA" w:rsidP="006B20DD">
            <w:pPr>
              <w:tabs>
                <w:tab w:val="left" w:pos="5880"/>
              </w:tabs>
              <w:jc w:val="center"/>
              <w:rPr>
                <w:rFonts w:ascii="Times New Roman" w:hAnsi="Times New Roman"/>
                <w:bCs/>
                <w:color w:val="000000"/>
                <w:sz w:val="24"/>
                <w:szCs w:val="24"/>
              </w:rPr>
            </w:pPr>
            <w:r w:rsidRPr="002B2BCF">
              <w:rPr>
                <w:rFonts w:ascii="Times New Roman" w:hAnsi="Times New Roman"/>
                <w:bCs/>
                <w:color w:val="000000"/>
                <w:sz w:val="24"/>
                <w:szCs w:val="24"/>
              </w:rPr>
              <w:t>0</w:t>
            </w:r>
          </w:p>
        </w:tc>
        <w:tc>
          <w:tcPr>
            <w:tcW w:w="1843" w:type="dxa"/>
          </w:tcPr>
          <w:p w14:paraId="62397F22" w14:textId="77777777" w:rsidR="00DB5DDA" w:rsidRPr="002B2BCF"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88,89</w:t>
            </w:r>
          </w:p>
        </w:tc>
        <w:tc>
          <w:tcPr>
            <w:tcW w:w="2262" w:type="dxa"/>
          </w:tcPr>
          <w:p w14:paraId="52CF3329" w14:textId="77777777" w:rsidR="00DB5DDA" w:rsidRPr="002B2BCF" w:rsidRDefault="00DB5DDA" w:rsidP="006B20DD">
            <w:pPr>
              <w:tabs>
                <w:tab w:val="left" w:pos="5880"/>
              </w:tabs>
              <w:jc w:val="center"/>
              <w:rPr>
                <w:rFonts w:ascii="Times New Roman" w:hAnsi="Times New Roman"/>
                <w:bCs/>
                <w:color w:val="000000"/>
                <w:sz w:val="24"/>
                <w:szCs w:val="24"/>
              </w:rPr>
            </w:pPr>
            <w:r w:rsidRPr="002B2BCF">
              <w:rPr>
                <w:rFonts w:ascii="Times New Roman" w:hAnsi="Times New Roman"/>
                <w:bCs/>
                <w:color w:val="000000"/>
                <w:sz w:val="24"/>
                <w:szCs w:val="24"/>
              </w:rPr>
              <w:t>100</w:t>
            </w:r>
          </w:p>
        </w:tc>
      </w:tr>
      <w:tr w:rsidR="00DB5DDA" w:rsidRPr="002B2BCF" w14:paraId="4D161209" w14:textId="77777777" w:rsidTr="006B20DD">
        <w:tc>
          <w:tcPr>
            <w:tcW w:w="445" w:type="dxa"/>
          </w:tcPr>
          <w:p w14:paraId="4FA5D19C" w14:textId="77777777" w:rsidR="00DB5DDA" w:rsidRPr="002B2BCF" w:rsidRDefault="00DB5DDA" w:rsidP="00B50AB3">
            <w:pPr>
              <w:pStyle w:val="a3"/>
              <w:numPr>
                <w:ilvl w:val="0"/>
                <w:numId w:val="53"/>
              </w:numPr>
              <w:tabs>
                <w:tab w:val="left" w:pos="5880"/>
              </w:tabs>
              <w:spacing w:after="0"/>
              <w:jc w:val="both"/>
              <w:rPr>
                <w:rFonts w:ascii="Times New Roman" w:hAnsi="Times New Roman"/>
                <w:bCs/>
                <w:color w:val="000000"/>
                <w:sz w:val="24"/>
                <w:szCs w:val="24"/>
              </w:rPr>
            </w:pPr>
          </w:p>
        </w:tc>
        <w:tc>
          <w:tcPr>
            <w:tcW w:w="3945" w:type="dxa"/>
          </w:tcPr>
          <w:p w14:paraId="27673EBE" w14:textId="77777777" w:rsidR="00DB5DDA" w:rsidRPr="002B2BCF" w:rsidRDefault="00DB5DDA" w:rsidP="006B20DD">
            <w:pPr>
              <w:tabs>
                <w:tab w:val="left" w:pos="5880"/>
              </w:tabs>
              <w:jc w:val="both"/>
              <w:rPr>
                <w:rFonts w:ascii="Times New Roman" w:hAnsi="Times New Roman"/>
                <w:bCs/>
                <w:color w:val="000000"/>
                <w:sz w:val="24"/>
                <w:szCs w:val="24"/>
              </w:rPr>
            </w:pPr>
            <w:r w:rsidRPr="007312B2">
              <w:rPr>
                <w:rFonts w:ascii="Times New Roman" w:hAnsi="Times New Roman"/>
                <w:bCs/>
                <w:color w:val="000000"/>
                <w:sz w:val="24"/>
                <w:szCs w:val="24"/>
              </w:rPr>
              <w:t>МКОУ Рождественская СОШ</w:t>
            </w:r>
          </w:p>
        </w:tc>
        <w:tc>
          <w:tcPr>
            <w:tcW w:w="992" w:type="dxa"/>
          </w:tcPr>
          <w:p w14:paraId="3EDEB62C" w14:textId="77777777" w:rsidR="00DB5DDA" w:rsidRPr="002B2BCF" w:rsidRDefault="00DB5DDA" w:rsidP="006B20DD">
            <w:pPr>
              <w:tabs>
                <w:tab w:val="left" w:pos="5880"/>
              </w:tabs>
              <w:jc w:val="center"/>
              <w:rPr>
                <w:rFonts w:ascii="Times New Roman" w:hAnsi="Times New Roman"/>
                <w:bCs/>
                <w:color w:val="000000"/>
                <w:sz w:val="24"/>
                <w:szCs w:val="24"/>
              </w:rPr>
            </w:pPr>
            <w:r w:rsidRPr="002B2BCF">
              <w:rPr>
                <w:rFonts w:ascii="Times New Roman" w:hAnsi="Times New Roman"/>
                <w:bCs/>
                <w:color w:val="000000"/>
                <w:sz w:val="24"/>
                <w:szCs w:val="24"/>
              </w:rPr>
              <w:t>0</w:t>
            </w:r>
          </w:p>
        </w:tc>
        <w:tc>
          <w:tcPr>
            <w:tcW w:w="1843" w:type="dxa"/>
          </w:tcPr>
          <w:p w14:paraId="00FF83D7" w14:textId="77777777" w:rsidR="00DB5DDA" w:rsidRPr="002B2BCF"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100</w:t>
            </w:r>
          </w:p>
        </w:tc>
        <w:tc>
          <w:tcPr>
            <w:tcW w:w="2262" w:type="dxa"/>
          </w:tcPr>
          <w:p w14:paraId="65717804" w14:textId="77777777" w:rsidR="00DB5DDA" w:rsidRPr="002B2BCF" w:rsidRDefault="00DB5DDA" w:rsidP="006B20DD">
            <w:pPr>
              <w:tabs>
                <w:tab w:val="left" w:pos="5880"/>
              </w:tabs>
              <w:jc w:val="center"/>
              <w:rPr>
                <w:rFonts w:ascii="Times New Roman" w:hAnsi="Times New Roman"/>
                <w:bCs/>
                <w:color w:val="000000"/>
                <w:sz w:val="24"/>
                <w:szCs w:val="24"/>
              </w:rPr>
            </w:pPr>
            <w:r w:rsidRPr="002B2BCF">
              <w:rPr>
                <w:rFonts w:ascii="Times New Roman" w:hAnsi="Times New Roman"/>
                <w:bCs/>
                <w:color w:val="000000"/>
                <w:sz w:val="24"/>
                <w:szCs w:val="24"/>
              </w:rPr>
              <w:t>100</w:t>
            </w:r>
          </w:p>
        </w:tc>
      </w:tr>
      <w:tr w:rsidR="00DB5DDA" w:rsidRPr="002B2BCF" w14:paraId="488D5CE6" w14:textId="77777777" w:rsidTr="006B20DD">
        <w:tc>
          <w:tcPr>
            <w:tcW w:w="445" w:type="dxa"/>
          </w:tcPr>
          <w:p w14:paraId="62BECDBE" w14:textId="77777777" w:rsidR="00DB5DDA" w:rsidRPr="002B2BCF" w:rsidRDefault="00DB5DDA" w:rsidP="00B50AB3">
            <w:pPr>
              <w:pStyle w:val="a3"/>
              <w:numPr>
                <w:ilvl w:val="0"/>
                <w:numId w:val="53"/>
              </w:numPr>
              <w:tabs>
                <w:tab w:val="left" w:pos="5880"/>
              </w:tabs>
              <w:spacing w:after="0"/>
              <w:jc w:val="both"/>
              <w:rPr>
                <w:rFonts w:ascii="Times New Roman" w:hAnsi="Times New Roman"/>
                <w:bCs/>
                <w:color w:val="000000"/>
                <w:sz w:val="24"/>
                <w:szCs w:val="24"/>
              </w:rPr>
            </w:pPr>
          </w:p>
        </w:tc>
        <w:tc>
          <w:tcPr>
            <w:tcW w:w="3945" w:type="dxa"/>
          </w:tcPr>
          <w:p w14:paraId="4CE7D022" w14:textId="77777777" w:rsidR="00DB5DDA" w:rsidRPr="002B2BCF" w:rsidRDefault="00DB5DDA" w:rsidP="006B20DD">
            <w:pPr>
              <w:tabs>
                <w:tab w:val="left" w:pos="5880"/>
              </w:tabs>
              <w:jc w:val="both"/>
              <w:rPr>
                <w:rFonts w:ascii="Times New Roman" w:hAnsi="Times New Roman"/>
                <w:bCs/>
                <w:color w:val="000000"/>
                <w:sz w:val="24"/>
                <w:szCs w:val="24"/>
              </w:rPr>
            </w:pPr>
            <w:r w:rsidRPr="007312B2">
              <w:rPr>
                <w:rFonts w:ascii="Times New Roman" w:hAnsi="Times New Roman"/>
                <w:bCs/>
                <w:color w:val="000000"/>
                <w:sz w:val="24"/>
                <w:szCs w:val="24"/>
              </w:rPr>
              <w:t>Школа-интернат № 24 ОАО "РЖД"</w:t>
            </w:r>
          </w:p>
        </w:tc>
        <w:tc>
          <w:tcPr>
            <w:tcW w:w="992" w:type="dxa"/>
          </w:tcPr>
          <w:p w14:paraId="74288795" w14:textId="77777777" w:rsidR="00DB5DDA" w:rsidRPr="002B2BCF" w:rsidRDefault="00DB5DDA" w:rsidP="006B20DD">
            <w:pPr>
              <w:tabs>
                <w:tab w:val="left" w:pos="5880"/>
              </w:tabs>
              <w:jc w:val="center"/>
              <w:rPr>
                <w:rFonts w:ascii="Times New Roman" w:hAnsi="Times New Roman"/>
                <w:bCs/>
                <w:color w:val="000000"/>
                <w:sz w:val="24"/>
                <w:szCs w:val="24"/>
              </w:rPr>
            </w:pPr>
            <w:r w:rsidRPr="002B2BCF">
              <w:rPr>
                <w:rFonts w:ascii="Times New Roman" w:hAnsi="Times New Roman"/>
                <w:bCs/>
                <w:color w:val="000000"/>
                <w:sz w:val="24"/>
                <w:szCs w:val="24"/>
              </w:rPr>
              <w:t>0</w:t>
            </w:r>
          </w:p>
        </w:tc>
        <w:tc>
          <w:tcPr>
            <w:tcW w:w="1843" w:type="dxa"/>
          </w:tcPr>
          <w:p w14:paraId="51E65A29" w14:textId="77777777" w:rsidR="00DB5DDA" w:rsidRPr="002B2BCF"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89,47</w:t>
            </w:r>
          </w:p>
        </w:tc>
        <w:tc>
          <w:tcPr>
            <w:tcW w:w="2262" w:type="dxa"/>
          </w:tcPr>
          <w:p w14:paraId="0D1DBAA1" w14:textId="77777777" w:rsidR="00DB5DDA" w:rsidRPr="002B2BCF" w:rsidRDefault="00DB5DDA" w:rsidP="006B20DD">
            <w:pPr>
              <w:tabs>
                <w:tab w:val="left" w:pos="5880"/>
              </w:tabs>
              <w:jc w:val="center"/>
              <w:rPr>
                <w:rFonts w:ascii="Times New Roman" w:hAnsi="Times New Roman"/>
                <w:bCs/>
                <w:color w:val="000000"/>
                <w:sz w:val="24"/>
                <w:szCs w:val="24"/>
              </w:rPr>
            </w:pPr>
            <w:r w:rsidRPr="002B2BCF">
              <w:rPr>
                <w:rFonts w:ascii="Times New Roman" w:hAnsi="Times New Roman"/>
                <w:bCs/>
                <w:color w:val="000000"/>
                <w:sz w:val="24"/>
                <w:szCs w:val="24"/>
              </w:rPr>
              <w:t>100</w:t>
            </w:r>
          </w:p>
        </w:tc>
      </w:tr>
    </w:tbl>
    <w:p w14:paraId="7231B60C" w14:textId="77777777" w:rsidR="00DB5DDA" w:rsidRDefault="00DB5DDA" w:rsidP="00DB5DDA">
      <w:pPr>
        <w:ind w:firstLine="567"/>
        <w:jc w:val="both"/>
        <w:rPr>
          <w:rFonts w:ascii="Times New Roman" w:hAnsi="Times New Roman"/>
          <w:bCs/>
          <w:color w:val="000000"/>
          <w:sz w:val="24"/>
          <w:szCs w:val="24"/>
        </w:rPr>
      </w:pPr>
    </w:p>
    <w:p w14:paraId="7821EA09" w14:textId="77777777" w:rsidR="00DB5DDA" w:rsidRDefault="00DB5DDA" w:rsidP="00DB5DDA">
      <w:pPr>
        <w:ind w:firstLine="567"/>
        <w:jc w:val="both"/>
        <w:rPr>
          <w:rFonts w:ascii="Times New Roman" w:hAnsi="Times New Roman"/>
          <w:color w:val="000000"/>
          <w:sz w:val="24"/>
          <w:szCs w:val="24"/>
        </w:rPr>
      </w:pPr>
      <w:r w:rsidRPr="00A62C2E">
        <w:rPr>
          <w:rFonts w:ascii="Times New Roman" w:hAnsi="Times New Roman"/>
          <w:bCs/>
          <w:color w:val="000000"/>
          <w:sz w:val="24"/>
          <w:szCs w:val="24"/>
        </w:rPr>
        <w:t>В 202</w:t>
      </w:r>
      <w:r>
        <w:rPr>
          <w:rFonts w:ascii="Times New Roman" w:hAnsi="Times New Roman"/>
          <w:bCs/>
          <w:color w:val="000000"/>
          <w:sz w:val="24"/>
          <w:szCs w:val="24"/>
        </w:rPr>
        <w:t>3</w:t>
      </w:r>
      <w:r w:rsidRPr="00A62C2E">
        <w:rPr>
          <w:rFonts w:ascii="Times New Roman" w:hAnsi="Times New Roman"/>
          <w:bCs/>
          <w:color w:val="000000"/>
          <w:sz w:val="24"/>
          <w:szCs w:val="24"/>
        </w:rPr>
        <w:t xml:space="preserve"> году в ОГЭ по </w:t>
      </w:r>
      <w:r w:rsidRPr="00B930DC">
        <w:rPr>
          <w:rFonts w:ascii="Times New Roman" w:hAnsi="Times New Roman"/>
          <w:bCs/>
          <w:color w:val="000000"/>
          <w:sz w:val="24"/>
          <w:szCs w:val="24"/>
        </w:rPr>
        <w:t xml:space="preserve">биологии </w:t>
      </w:r>
      <w:r w:rsidRPr="00A62C2E">
        <w:rPr>
          <w:rFonts w:ascii="Times New Roman" w:hAnsi="Times New Roman"/>
          <w:bCs/>
          <w:color w:val="000000"/>
          <w:sz w:val="24"/>
          <w:szCs w:val="24"/>
        </w:rPr>
        <w:t xml:space="preserve">приняли участие </w:t>
      </w:r>
      <w:r w:rsidRPr="00A62C2E">
        <w:rPr>
          <w:rFonts w:ascii="Times New Roman" w:hAnsi="Times New Roman"/>
          <w:color w:val="000000"/>
          <w:sz w:val="24"/>
          <w:szCs w:val="24"/>
        </w:rPr>
        <w:t xml:space="preserve">все допущенные выпускники </w:t>
      </w:r>
      <w:r w:rsidRPr="00A62C2E">
        <w:rPr>
          <w:rFonts w:ascii="Times New Roman" w:hAnsi="Times New Roman"/>
          <w:bCs/>
          <w:color w:val="000000"/>
          <w:sz w:val="24"/>
          <w:szCs w:val="24"/>
        </w:rPr>
        <w:t>2</w:t>
      </w:r>
      <w:r>
        <w:rPr>
          <w:rFonts w:ascii="Times New Roman" w:hAnsi="Times New Roman"/>
          <w:bCs/>
          <w:color w:val="000000"/>
          <w:sz w:val="24"/>
          <w:szCs w:val="24"/>
        </w:rPr>
        <w:t>72</w:t>
      </w:r>
      <w:r w:rsidRPr="00A62C2E">
        <w:rPr>
          <w:rFonts w:ascii="Times New Roman" w:hAnsi="Times New Roman"/>
          <w:bCs/>
          <w:color w:val="000000"/>
          <w:sz w:val="24"/>
          <w:szCs w:val="24"/>
        </w:rPr>
        <w:t xml:space="preserve"> человек,</w:t>
      </w:r>
      <w:r w:rsidRPr="00A62C2E">
        <w:rPr>
          <w:rFonts w:ascii="Times New Roman" w:hAnsi="Times New Roman"/>
          <w:color w:val="000000"/>
          <w:sz w:val="24"/>
          <w:szCs w:val="24"/>
        </w:rPr>
        <w:t xml:space="preserve"> что составило - 100% из 2</w:t>
      </w:r>
      <w:r>
        <w:rPr>
          <w:rFonts w:ascii="Times New Roman" w:hAnsi="Times New Roman"/>
          <w:color w:val="000000"/>
          <w:sz w:val="24"/>
          <w:szCs w:val="24"/>
        </w:rPr>
        <w:t>1</w:t>
      </w:r>
      <w:r w:rsidRPr="00A62C2E">
        <w:rPr>
          <w:rFonts w:ascii="Times New Roman" w:hAnsi="Times New Roman"/>
          <w:color w:val="000000"/>
          <w:sz w:val="24"/>
          <w:szCs w:val="24"/>
        </w:rPr>
        <w:t>-</w:t>
      </w:r>
      <w:r>
        <w:rPr>
          <w:rFonts w:ascii="Times New Roman" w:hAnsi="Times New Roman"/>
          <w:color w:val="000000"/>
          <w:sz w:val="24"/>
          <w:szCs w:val="24"/>
        </w:rPr>
        <w:t xml:space="preserve">ой </w:t>
      </w:r>
      <w:r w:rsidRPr="00A62C2E">
        <w:rPr>
          <w:rFonts w:ascii="Times New Roman" w:hAnsi="Times New Roman"/>
          <w:color w:val="000000"/>
          <w:sz w:val="24"/>
          <w:szCs w:val="24"/>
        </w:rPr>
        <w:t>образовательн</w:t>
      </w:r>
      <w:r>
        <w:rPr>
          <w:rFonts w:ascii="Times New Roman" w:hAnsi="Times New Roman"/>
          <w:color w:val="000000"/>
          <w:sz w:val="24"/>
          <w:szCs w:val="24"/>
        </w:rPr>
        <w:t>ой</w:t>
      </w:r>
      <w:r w:rsidRPr="00A62C2E">
        <w:rPr>
          <w:rFonts w:ascii="Times New Roman" w:hAnsi="Times New Roman"/>
          <w:color w:val="000000"/>
          <w:sz w:val="24"/>
          <w:szCs w:val="24"/>
        </w:rPr>
        <w:t xml:space="preserve"> организаци</w:t>
      </w:r>
      <w:r>
        <w:rPr>
          <w:rFonts w:ascii="Times New Roman" w:hAnsi="Times New Roman"/>
          <w:color w:val="000000"/>
          <w:sz w:val="24"/>
          <w:szCs w:val="24"/>
        </w:rPr>
        <w:t>и</w:t>
      </w:r>
      <w:r w:rsidRPr="00A62C2E">
        <w:rPr>
          <w:rFonts w:ascii="Times New Roman" w:hAnsi="Times New Roman"/>
          <w:color w:val="000000"/>
          <w:sz w:val="24"/>
          <w:szCs w:val="24"/>
        </w:rPr>
        <w:t xml:space="preserve"> района (</w:t>
      </w:r>
      <w:r>
        <w:rPr>
          <w:rFonts w:ascii="Times New Roman" w:hAnsi="Times New Roman"/>
          <w:color w:val="000000"/>
          <w:sz w:val="24"/>
          <w:szCs w:val="24"/>
        </w:rPr>
        <w:t xml:space="preserve">2022г.-100%, </w:t>
      </w:r>
      <w:r w:rsidRPr="00A62C2E">
        <w:rPr>
          <w:rFonts w:ascii="Times New Roman" w:hAnsi="Times New Roman"/>
          <w:color w:val="000000"/>
          <w:sz w:val="24"/>
          <w:szCs w:val="24"/>
        </w:rPr>
        <w:t>2019 г.- 100%).</w:t>
      </w:r>
    </w:p>
    <w:p w14:paraId="481C48E4" w14:textId="7E5C484F" w:rsidR="00DB5DDA" w:rsidRPr="00A62C2E" w:rsidRDefault="00B930DC"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Таблица</w:t>
      </w:r>
      <w:r w:rsidR="00C5294F">
        <w:rPr>
          <w:rFonts w:ascii="Times New Roman" w:hAnsi="Times New Roman"/>
          <w:color w:val="000000"/>
          <w:sz w:val="24"/>
          <w:szCs w:val="24"/>
        </w:rPr>
        <w:t xml:space="preserve"> 89</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tblLook w:val="04A0" w:firstRow="1" w:lastRow="0" w:firstColumn="1" w:lastColumn="0" w:noHBand="0" w:noVBand="1"/>
      </w:tblPr>
      <w:tblGrid>
        <w:gridCol w:w="3397"/>
        <w:gridCol w:w="930"/>
        <w:gridCol w:w="967"/>
        <w:gridCol w:w="945"/>
        <w:gridCol w:w="952"/>
        <w:gridCol w:w="990"/>
        <w:gridCol w:w="908"/>
      </w:tblGrid>
      <w:tr w:rsidR="00DB5DDA" w:rsidRPr="00A62C2E" w14:paraId="3DBF6DC4" w14:textId="77777777" w:rsidTr="006B20DD">
        <w:trPr>
          <w:trHeight w:val="409"/>
        </w:trPr>
        <w:tc>
          <w:tcPr>
            <w:tcW w:w="3397" w:type="dxa"/>
            <w:vMerge w:val="restart"/>
          </w:tcPr>
          <w:p w14:paraId="002522C8"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Участники ОГЭ</w:t>
            </w:r>
          </w:p>
        </w:tc>
        <w:tc>
          <w:tcPr>
            <w:tcW w:w="1897" w:type="dxa"/>
            <w:gridSpan w:val="2"/>
          </w:tcPr>
          <w:p w14:paraId="2BB3FEDE"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2019 г.</w:t>
            </w:r>
          </w:p>
        </w:tc>
        <w:tc>
          <w:tcPr>
            <w:tcW w:w="1897" w:type="dxa"/>
            <w:gridSpan w:val="2"/>
          </w:tcPr>
          <w:p w14:paraId="33454492"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2022 г.</w:t>
            </w:r>
          </w:p>
        </w:tc>
        <w:tc>
          <w:tcPr>
            <w:tcW w:w="1898" w:type="dxa"/>
            <w:gridSpan w:val="2"/>
          </w:tcPr>
          <w:p w14:paraId="03646691"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2023 г.</w:t>
            </w:r>
          </w:p>
        </w:tc>
      </w:tr>
      <w:tr w:rsidR="00DB5DDA" w:rsidRPr="00A62C2E" w14:paraId="3981AAAD" w14:textId="77777777" w:rsidTr="006B20DD">
        <w:trPr>
          <w:trHeight w:val="240"/>
        </w:trPr>
        <w:tc>
          <w:tcPr>
            <w:tcW w:w="3397" w:type="dxa"/>
            <w:vMerge/>
          </w:tcPr>
          <w:p w14:paraId="73E2CEAB" w14:textId="77777777" w:rsidR="00DB5DDA" w:rsidRPr="00B930DC" w:rsidRDefault="00DB5DDA" w:rsidP="006B20DD">
            <w:pPr>
              <w:jc w:val="center"/>
              <w:rPr>
                <w:rFonts w:ascii="Times New Roman" w:hAnsi="Times New Roman"/>
                <w:bCs/>
                <w:color w:val="000000"/>
                <w:sz w:val="24"/>
                <w:szCs w:val="24"/>
              </w:rPr>
            </w:pPr>
          </w:p>
        </w:tc>
        <w:tc>
          <w:tcPr>
            <w:tcW w:w="930" w:type="dxa"/>
          </w:tcPr>
          <w:p w14:paraId="5F1F677C"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Чел.</w:t>
            </w:r>
          </w:p>
        </w:tc>
        <w:tc>
          <w:tcPr>
            <w:tcW w:w="967" w:type="dxa"/>
          </w:tcPr>
          <w:p w14:paraId="52D1F981"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45" w:type="dxa"/>
          </w:tcPr>
          <w:p w14:paraId="5C5DB48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Чел.</w:t>
            </w:r>
          </w:p>
        </w:tc>
        <w:tc>
          <w:tcPr>
            <w:tcW w:w="952" w:type="dxa"/>
          </w:tcPr>
          <w:p w14:paraId="11E4C4F8"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90" w:type="dxa"/>
          </w:tcPr>
          <w:p w14:paraId="10650A9B"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Чел.</w:t>
            </w:r>
          </w:p>
        </w:tc>
        <w:tc>
          <w:tcPr>
            <w:tcW w:w="908" w:type="dxa"/>
          </w:tcPr>
          <w:p w14:paraId="0F548BBE"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r>
      <w:tr w:rsidR="00DB5DDA" w:rsidRPr="00A62C2E" w14:paraId="1EBAE7B9" w14:textId="77777777" w:rsidTr="006B20DD">
        <w:tc>
          <w:tcPr>
            <w:tcW w:w="3397" w:type="dxa"/>
          </w:tcPr>
          <w:p w14:paraId="3E7D8098" w14:textId="77777777" w:rsidR="00DB5DDA" w:rsidRPr="00B930DC" w:rsidRDefault="00DB5DDA" w:rsidP="006B20DD">
            <w:pPr>
              <w:jc w:val="center"/>
              <w:rPr>
                <w:rFonts w:ascii="Times New Roman" w:hAnsi="Times New Roman"/>
                <w:bCs/>
                <w:color w:val="000000"/>
                <w:sz w:val="24"/>
                <w:szCs w:val="24"/>
              </w:rPr>
            </w:pPr>
            <w:r w:rsidRPr="00B930DC">
              <w:rPr>
                <w:rFonts w:ascii="Times New Roman CYR" w:hAnsi="Times New Roman CYR" w:cs="Times New Roman CYR"/>
                <w:bCs/>
                <w:color w:val="000000"/>
                <w:sz w:val="24"/>
                <w:szCs w:val="24"/>
              </w:rPr>
              <w:lastRenderedPageBreak/>
              <w:t>ВТГ, обучающиеся по программам ООО СОШ</w:t>
            </w:r>
          </w:p>
        </w:tc>
        <w:tc>
          <w:tcPr>
            <w:tcW w:w="930" w:type="dxa"/>
          </w:tcPr>
          <w:p w14:paraId="6FBB2793"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303</w:t>
            </w:r>
          </w:p>
        </w:tc>
        <w:tc>
          <w:tcPr>
            <w:tcW w:w="967" w:type="dxa"/>
          </w:tcPr>
          <w:p w14:paraId="79EA22DE"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themeColor="text1"/>
                <w:sz w:val="24"/>
                <w:szCs w:val="24"/>
              </w:rPr>
              <w:t>96,1</w:t>
            </w:r>
          </w:p>
        </w:tc>
        <w:tc>
          <w:tcPr>
            <w:tcW w:w="945" w:type="dxa"/>
          </w:tcPr>
          <w:p w14:paraId="26489137"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253</w:t>
            </w:r>
          </w:p>
        </w:tc>
        <w:tc>
          <w:tcPr>
            <w:tcW w:w="952" w:type="dxa"/>
          </w:tcPr>
          <w:p w14:paraId="48F7BA7B" w14:textId="77777777" w:rsidR="00DB5DDA" w:rsidRPr="00B930DC" w:rsidRDefault="00DB5DDA" w:rsidP="006B20DD">
            <w:pPr>
              <w:jc w:val="center"/>
              <w:rPr>
                <w:rFonts w:ascii="Times New Roman" w:hAnsi="Times New Roman"/>
                <w:bCs/>
                <w:color w:val="000000" w:themeColor="text1"/>
                <w:sz w:val="24"/>
                <w:szCs w:val="24"/>
              </w:rPr>
            </w:pPr>
            <w:r w:rsidRPr="00B930DC">
              <w:rPr>
                <w:rFonts w:ascii="Times New Roman" w:hAnsi="Times New Roman"/>
                <w:bCs/>
                <w:color w:val="000000"/>
                <w:sz w:val="24"/>
                <w:szCs w:val="24"/>
              </w:rPr>
              <w:t>96,6</w:t>
            </w:r>
          </w:p>
        </w:tc>
        <w:tc>
          <w:tcPr>
            <w:tcW w:w="990" w:type="dxa"/>
          </w:tcPr>
          <w:p w14:paraId="62B9CFCE"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262</w:t>
            </w:r>
          </w:p>
        </w:tc>
        <w:tc>
          <w:tcPr>
            <w:tcW w:w="908" w:type="dxa"/>
            <w:vAlign w:val="bottom"/>
          </w:tcPr>
          <w:p w14:paraId="0D660AD9"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96,7</w:t>
            </w:r>
          </w:p>
        </w:tc>
      </w:tr>
      <w:tr w:rsidR="00DB5DDA" w:rsidRPr="00A62C2E" w14:paraId="6FCD3D49" w14:textId="77777777" w:rsidTr="006B20DD">
        <w:tc>
          <w:tcPr>
            <w:tcW w:w="3397" w:type="dxa"/>
          </w:tcPr>
          <w:p w14:paraId="0358633A"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t>ВТГ, обучающиеся по программам ООО ООШ</w:t>
            </w:r>
          </w:p>
        </w:tc>
        <w:tc>
          <w:tcPr>
            <w:tcW w:w="930" w:type="dxa"/>
          </w:tcPr>
          <w:p w14:paraId="70E35254"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6</w:t>
            </w:r>
          </w:p>
        </w:tc>
        <w:tc>
          <w:tcPr>
            <w:tcW w:w="967" w:type="dxa"/>
          </w:tcPr>
          <w:p w14:paraId="5BDA4B70"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themeColor="text1"/>
                <w:sz w:val="24"/>
                <w:szCs w:val="24"/>
              </w:rPr>
              <w:t>1,9</w:t>
            </w:r>
          </w:p>
        </w:tc>
        <w:tc>
          <w:tcPr>
            <w:tcW w:w="945" w:type="dxa"/>
          </w:tcPr>
          <w:p w14:paraId="608CE951"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6</w:t>
            </w:r>
          </w:p>
        </w:tc>
        <w:tc>
          <w:tcPr>
            <w:tcW w:w="952" w:type="dxa"/>
          </w:tcPr>
          <w:p w14:paraId="18DFBC45" w14:textId="77777777" w:rsidR="00DB5DDA" w:rsidRPr="00B930DC" w:rsidRDefault="00DB5DDA" w:rsidP="006B20DD">
            <w:pPr>
              <w:jc w:val="center"/>
              <w:rPr>
                <w:rFonts w:ascii="Times New Roman" w:hAnsi="Times New Roman"/>
                <w:bCs/>
                <w:color w:val="000000" w:themeColor="text1"/>
                <w:sz w:val="24"/>
                <w:szCs w:val="24"/>
              </w:rPr>
            </w:pPr>
            <w:r w:rsidRPr="00B930DC">
              <w:rPr>
                <w:rFonts w:ascii="Times New Roman" w:hAnsi="Times New Roman"/>
                <w:bCs/>
                <w:color w:val="000000"/>
                <w:sz w:val="24"/>
                <w:szCs w:val="24"/>
              </w:rPr>
              <w:t>2,3</w:t>
            </w:r>
          </w:p>
        </w:tc>
        <w:tc>
          <w:tcPr>
            <w:tcW w:w="990" w:type="dxa"/>
          </w:tcPr>
          <w:p w14:paraId="5A464F7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6</w:t>
            </w:r>
          </w:p>
        </w:tc>
        <w:tc>
          <w:tcPr>
            <w:tcW w:w="908" w:type="dxa"/>
            <w:vAlign w:val="bottom"/>
          </w:tcPr>
          <w:p w14:paraId="5664B053"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2,2</w:t>
            </w:r>
          </w:p>
        </w:tc>
      </w:tr>
      <w:tr w:rsidR="00DB5DDA" w:rsidRPr="00A62C2E" w14:paraId="787C6C73" w14:textId="77777777" w:rsidTr="006B20DD">
        <w:tc>
          <w:tcPr>
            <w:tcW w:w="3397" w:type="dxa"/>
          </w:tcPr>
          <w:p w14:paraId="2FB51142"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t>ВТГ, Школы-интерната №24 ОАО РЖД</w:t>
            </w:r>
          </w:p>
        </w:tc>
        <w:tc>
          <w:tcPr>
            <w:tcW w:w="930" w:type="dxa"/>
          </w:tcPr>
          <w:p w14:paraId="5063CEA4"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w:t>
            </w:r>
          </w:p>
        </w:tc>
        <w:tc>
          <w:tcPr>
            <w:tcW w:w="967" w:type="dxa"/>
          </w:tcPr>
          <w:p w14:paraId="1FFB563A"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themeColor="text1"/>
                <w:sz w:val="24"/>
                <w:szCs w:val="24"/>
              </w:rPr>
              <w:t>1</w:t>
            </w:r>
          </w:p>
        </w:tc>
        <w:tc>
          <w:tcPr>
            <w:tcW w:w="945" w:type="dxa"/>
          </w:tcPr>
          <w:p w14:paraId="0827B116"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w:t>
            </w:r>
          </w:p>
        </w:tc>
        <w:tc>
          <w:tcPr>
            <w:tcW w:w="952" w:type="dxa"/>
          </w:tcPr>
          <w:p w14:paraId="75C14D70" w14:textId="77777777" w:rsidR="00DB5DDA" w:rsidRPr="00B930DC" w:rsidRDefault="00DB5DDA" w:rsidP="006B20DD">
            <w:pPr>
              <w:jc w:val="center"/>
              <w:rPr>
                <w:rFonts w:ascii="Times New Roman" w:hAnsi="Times New Roman"/>
                <w:bCs/>
                <w:color w:val="000000" w:themeColor="text1"/>
                <w:sz w:val="24"/>
                <w:szCs w:val="24"/>
              </w:rPr>
            </w:pPr>
            <w:r w:rsidRPr="00B930DC">
              <w:rPr>
                <w:rFonts w:ascii="Times New Roman" w:hAnsi="Times New Roman"/>
                <w:bCs/>
                <w:color w:val="000000"/>
                <w:sz w:val="24"/>
                <w:szCs w:val="24"/>
              </w:rPr>
              <w:t>1,1</w:t>
            </w:r>
          </w:p>
        </w:tc>
        <w:tc>
          <w:tcPr>
            <w:tcW w:w="990" w:type="dxa"/>
          </w:tcPr>
          <w:p w14:paraId="13C4C796"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0</w:t>
            </w:r>
          </w:p>
        </w:tc>
        <w:tc>
          <w:tcPr>
            <w:tcW w:w="908" w:type="dxa"/>
            <w:vAlign w:val="bottom"/>
          </w:tcPr>
          <w:p w14:paraId="7F298FBE"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0,0</w:t>
            </w:r>
          </w:p>
        </w:tc>
      </w:tr>
      <w:tr w:rsidR="00DB5DDA" w:rsidRPr="00A62C2E" w14:paraId="3D551EE7" w14:textId="77777777" w:rsidTr="006B20DD">
        <w:tc>
          <w:tcPr>
            <w:tcW w:w="3397" w:type="dxa"/>
          </w:tcPr>
          <w:p w14:paraId="58595E81"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t>«Справочники»</w:t>
            </w:r>
          </w:p>
        </w:tc>
        <w:tc>
          <w:tcPr>
            <w:tcW w:w="930" w:type="dxa"/>
          </w:tcPr>
          <w:p w14:paraId="778B55E6"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67" w:type="dxa"/>
          </w:tcPr>
          <w:p w14:paraId="376B4CFE" w14:textId="77777777" w:rsidR="00DB5DDA" w:rsidRPr="00B930DC" w:rsidRDefault="00DB5DDA" w:rsidP="006B20DD">
            <w:pPr>
              <w:jc w:val="center"/>
              <w:rPr>
                <w:rFonts w:ascii="Times New Roman" w:hAnsi="Times New Roman"/>
                <w:bCs/>
                <w:color w:val="000000"/>
                <w:sz w:val="24"/>
                <w:szCs w:val="24"/>
              </w:rPr>
            </w:pPr>
          </w:p>
        </w:tc>
        <w:tc>
          <w:tcPr>
            <w:tcW w:w="945" w:type="dxa"/>
          </w:tcPr>
          <w:p w14:paraId="2A75909B"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52" w:type="dxa"/>
          </w:tcPr>
          <w:p w14:paraId="7B394619" w14:textId="77777777" w:rsidR="00DB5DDA" w:rsidRPr="00B930DC" w:rsidRDefault="00DB5DDA" w:rsidP="006B20DD">
            <w:pPr>
              <w:jc w:val="center"/>
              <w:rPr>
                <w:rFonts w:ascii="Times New Roman" w:hAnsi="Times New Roman"/>
                <w:bCs/>
                <w:color w:val="000000"/>
                <w:sz w:val="24"/>
                <w:szCs w:val="24"/>
              </w:rPr>
            </w:pPr>
          </w:p>
        </w:tc>
        <w:tc>
          <w:tcPr>
            <w:tcW w:w="990" w:type="dxa"/>
          </w:tcPr>
          <w:p w14:paraId="5F432B56"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w:t>
            </w:r>
          </w:p>
        </w:tc>
        <w:tc>
          <w:tcPr>
            <w:tcW w:w="908" w:type="dxa"/>
            <w:vAlign w:val="bottom"/>
          </w:tcPr>
          <w:p w14:paraId="2EE25EA1"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1,1</w:t>
            </w:r>
          </w:p>
        </w:tc>
      </w:tr>
      <w:tr w:rsidR="00DB5DDA" w:rsidRPr="00A62C2E" w14:paraId="6E29EB2B" w14:textId="77777777" w:rsidTr="006B20DD">
        <w:tc>
          <w:tcPr>
            <w:tcW w:w="3397" w:type="dxa"/>
          </w:tcPr>
          <w:p w14:paraId="058F6AA6"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t>«Экстерны»</w:t>
            </w:r>
          </w:p>
        </w:tc>
        <w:tc>
          <w:tcPr>
            <w:tcW w:w="930" w:type="dxa"/>
          </w:tcPr>
          <w:p w14:paraId="69FB16E7"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w:t>
            </w:r>
          </w:p>
        </w:tc>
        <w:tc>
          <w:tcPr>
            <w:tcW w:w="967" w:type="dxa"/>
          </w:tcPr>
          <w:p w14:paraId="60AA8963"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1</w:t>
            </w:r>
          </w:p>
        </w:tc>
        <w:tc>
          <w:tcPr>
            <w:tcW w:w="945" w:type="dxa"/>
          </w:tcPr>
          <w:p w14:paraId="09658345"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52" w:type="dxa"/>
          </w:tcPr>
          <w:p w14:paraId="16699B8D" w14:textId="77777777" w:rsidR="00DB5DDA" w:rsidRPr="00B930DC" w:rsidRDefault="00DB5DDA" w:rsidP="006B20DD">
            <w:pPr>
              <w:jc w:val="center"/>
              <w:rPr>
                <w:rFonts w:ascii="Times New Roman" w:hAnsi="Times New Roman"/>
                <w:bCs/>
                <w:color w:val="000000"/>
                <w:sz w:val="24"/>
                <w:szCs w:val="24"/>
              </w:rPr>
            </w:pPr>
          </w:p>
        </w:tc>
        <w:tc>
          <w:tcPr>
            <w:tcW w:w="990" w:type="dxa"/>
          </w:tcPr>
          <w:p w14:paraId="6C812D83"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0</w:t>
            </w:r>
          </w:p>
        </w:tc>
        <w:tc>
          <w:tcPr>
            <w:tcW w:w="908" w:type="dxa"/>
          </w:tcPr>
          <w:p w14:paraId="32BBEAC2"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0</w:t>
            </w:r>
          </w:p>
        </w:tc>
      </w:tr>
      <w:tr w:rsidR="00DB5DDA" w:rsidRPr="00A62C2E" w14:paraId="507817FF" w14:textId="77777777" w:rsidTr="006B20DD">
        <w:tc>
          <w:tcPr>
            <w:tcW w:w="3397" w:type="dxa"/>
          </w:tcPr>
          <w:p w14:paraId="592FB087"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t>Всего</w:t>
            </w:r>
          </w:p>
        </w:tc>
        <w:tc>
          <w:tcPr>
            <w:tcW w:w="1897" w:type="dxa"/>
            <w:gridSpan w:val="2"/>
          </w:tcPr>
          <w:p w14:paraId="15941811"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322</w:t>
            </w:r>
          </w:p>
        </w:tc>
        <w:tc>
          <w:tcPr>
            <w:tcW w:w="1897" w:type="dxa"/>
            <w:gridSpan w:val="2"/>
          </w:tcPr>
          <w:p w14:paraId="6D6C02AA"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315</w:t>
            </w:r>
          </w:p>
        </w:tc>
        <w:tc>
          <w:tcPr>
            <w:tcW w:w="1898" w:type="dxa"/>
            <w:gridSpan w:val="2"/>
          </w:tcPr>
          <w:p w14:paraId="63AF2054"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272</w:t>
            </w:r>
          </w:p>
        </w:tc>
      </w:tr>
    </w:tbl>
    <w:p w14:paraId="131FC42C" w14:textId="77777777" w:rsidR="00DB5DDA" w:rsidRDefault="00DB5DDA" w:rsidP="00DB5DDA">
      <w:pPr>
        <w:ind w:firstLine="567"/>
        <w:jc w:val="both"/>
        <w:rPr>
          <w:rFonts w:ascii="Times New Roman" w:hAnsi="Times New Roman"/>
          <w:bCs/>
          <w:color w:val="000000"/>
          <w:sz w:val="24"/>
          <w:szCs w:val="24"/>
        </w:rPr>
      </w:pPr>
      <w:r w:rsidRPr="004F66B4">
        <w:rPr>
          <w:rFonts w:ascii="Times New Roman" w:hAnsi="Times New Roman"/>
          <w:b/>
          <w:noProof/>
          <w:color w:val="FF0000"/>
          <w:sz w:val="24"/>
          <w:szCs w:val="24"/>
        </w:rPr>
        <w:drawing>
          <wp:inline distT="0" distB="0" distL="0" distR="0" wp14:anchorId="731BF94C" wp14:editId="1337D2D2">
            <wp:extent cx="5472753" cy="5438633"/>
            <wp:effectExtent l="0" t="0" r="0" b="0"/>
            <wp:docPr id="1691970303" name="Диаграмма 1691970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B4E9461" w14:textId="3E27C9A6" w:rsidR="00B930DC" w:rsidRDefault="00B930DC" w:rsidP="00B930DC">
      <w:pPr>
        <w:ind w:firstLine="567"/>
        <w:jc w:val="both"/>
        <w:rPr>
          <w:rFonts w:ascii="Times New Roman" w:hAnsi="Times New Roman"/>
          <w:bCs/>
          <w:color w:val="000000"/>
          <w:sz w:val="24"/>
          <w:szCs w:val="24"/>
        </w:rPr>
      </w:pPr>
      <w:proofErr w:type="gramStart"/>
      <w:r>
        <w:rPr>
          <w:rFonts w:ascii="Times New Roman" w:hAnsi="Times New Roman"/>
          <w:bCs/>
          <w:color w:val="000000"/>
          <w:sz w:val="24"/>
          <w:szCs w:val="24"/>
        </w:rPr>
        <w:t xml:space="preserve">Рисунок </w:t>
      </w:r>
      <w:r w:rsidR="00C5294F">
        <w:rPr>
          <w:rFonts w:ascii="Times New Roman" w:hAnsi="Times New Roman"/>
          <w:bCs/>
          <w:color w:val="000000"/>
          <w:sz w:val="24"/>
          <w:szCs w:val="24"/>
        </w:rPr>
        <w:t xml:space="preserve"> 96</w:t>
      </w:r>
      <w:proofErr w:type="gramEnd"/>
      <w:r>
        <w:rPr>
          <w:rFonts w:ascii="Times New Roman" w:hAnsi="Times New Roman"/>
          <w:bCs/>
          <w:color w:val="000000"/>
          <w:sz w:val="24"/>
          <w:szCs w:val="24"/>
        </w:rPr>
        <w:t>. Динамика распределения первичных баллов участников ОГЭ по биологии в 2023 г.</w:t>
      </w:r>
    </w:p>
    <w:p w14:paraId="44B59A0F" w14:textId="641C676E" w:rsidR="00DB5DDA" w:rsidRDefault="00B930DC"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C5294F">
        <w:rPr>
          <w:rFonts w:ascii="Times New Roman" w:hAnsi="Times New Roman"/>
          <w:bCs/>
          <w:color w:val="000000"/>
          <w:sz w:val="24"/>
          <w:szCs w:val="24"/>
        </w:rPr>
        <w:t xml:space="preserve"> 90</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биологии</w:t>
      </w:r>
    </w:p>
    <w:tbl>
      <w:tblPr>
        <w:tblStyle w:val="afa"/>
        <w:tblW w:w="0" w:type="auto"/>
        <w:jc w:val="center"/>
        <w:tblLook w:val="04A0" w:firstRow="1" w:lastRow="0" w:firstColumn="1" w:lastColumn="0" w:noHBand="0" w:noVBand="1"/>
      </w:tblPr>
      <w:tblGrid>
        <w:gridCol w:w="445"/>
        <w:gridCol w:w="5148"/>
        <w:gridCol w:w="1081"/>
      </w:tblGrid>
      <w:tr w:rsidR="00DB5DDA" w:rsidRPr="00F630BA" w14:paraId="29948007" w14:textId="77777777" w:rsidTr="006B20DD">
        <w:trPr>
          <w:trHeight w:val="300"/>
          <w:jc w:val="center"/>
        </w:trPr>
        <w:tc>
          <w:tcPr>
            <w:tcW w:w="380" w:type="dxa"/>
          </w:tcPr>
          <w:p w14:paraId="05E415A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5148" w:type="dxa"/>
          </w:tcPr>
          <w:p w14:paraId="1A1E95B6"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923" w:type="dxa"/>
          </w:tcPr>
          <w:p w14:paraId="226220E4"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2A9427DE" w14:textId="77777777" w:rsidTr="006B20DD">
        <w:trPr>
          <w:trHeight w:val="310"/>
          <w:jc w:val="center"/>
        </w:trPr>
        <w:tc>
          <w:tcPr>
            <w:tcW w:w="380" w:type="dxa"/>
          </w:tcPr>
          <w:p w14:paraId="41006509" w14:textId="77777777" w:rsidR="00DB5DDA" w:rsidRPr="00F630BA" w:rsidRDefault="00DB5DDA" w:rsidP="00B50AB3">
            <w:pPr>
              <w:pStyle w:val="a3"/>
              <w:numPr>
                <w:ilvl w:val="0"/>
                <w:numId w:val="87"/>
              </w:numPr>
              <w:spacing w:after="0"/>
              <w:jc w:val="center"/>
              <w:rPr>
                <w:rFonts w:ascii="Times New Roman" w:hAnsi="Times New Roman"/>
                <w:bCs/>
                <w:color w:val="000000"/>
                <w:sz w:val="24"/>
                <w:szCs w:val="24"/>
              </w:rPr>
            </w:pPr>
          </w:p>
        </w:tc>
        <w:tc>
          <w:tcPr>
            <w:tcW w:w="5148" w:type="dxa"/>
          </w:tcPr>
          <w:p w14:paraId="4730D19A"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0-12</w:t>
            </w:r>
          </w:p>
        </w:tc>
        <w:tc>
          <w:tcPr>
            <w:tcW w:w="923" w:type="dxa"/>
          </w:tcPr>
          <w:p w14:paraId="36E5D7CA"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6A76A8D4" w14:textId="77777777" w:rsidTr="006B20DD">
        <w:trPr>
          <w:trHeight w:val="300"/>
          <w:jc w:val="center"/>
        </w:trPr>
        <w:tc>
          <w:tcPr>
            <w:tcW w:w="380" w:type="dxa"/>
          </w:tcPr>
          <w:p w14:paraId="10CA2E11" w14:textId="77777777" w:rsidR="00DB5DDA" w:rsidRPr="00F630BA" w:rsidRDefault="00DB5DDA" w:rsidP="00B50AB3">
            <w:pPr>
              <w:pStyle w:val="a3"/>
              <w:numPr>
                <w:ilvl w:val="0"/>
                <w:numId w:val="87"/>
              </w:numPr>
              <w:spacing w:after="0"/>
              <w:jc w:val="center"/>
              <w:rPr>
                <w:rFonts w:ascii="Times New Roman" w:hAnsi="Times New Roman"/>
                <w:bCs/>
                <w:color w:val="000000"/>
                <w:sz w:val="24"/>
                <w:szCs w:val="24"/>
              </w:rPr>
            </w:pPr>
          </w:p>
        </w:tc>
        <w:tc>
          <w:tcPr>
            <w:tcW w:w="5148" w:type="dxa"/>
          </w:tcPr>
          <w:p w14:paraId="3756016B"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13-25</w:t>
            </w:r>
          </w:p>
        </w:tc>
        <w:tc>
          <w:tcPr>
            <w:tcW w:w="923" w:type="dxa"/>
          </w:tcPr>
          <w:p w14:paraId="79812508"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20E52E36" w14:textId="77777777" w:rsidTr="006B20DD">
        <w:trPr>
          <w:trHeight w:val="310"/>
          <w:jc w:val="center"/>
        </w:trPr>
        <w:tc>
          <w:tcPr>
            <w:tcW w:w="380" w:type="dxa"/>
          </w:tcPr>
          <w:p w14:paraId="6537AFD8" w14:textId="77777777" w:rsidR="00DB5DDA" w:rsidRPr="00F630BA" w:rsidRDefault="00DB5DDA" w:rsidP="00B50AB3">
            <w:pPr>
              <w:pStyle w:val="a3"/>
              <w:numPr>
                <w:ilvl w:val="0"/>
                <w:numId w:val="87"/>
              </w:numPr>
              <w:spacing w:after="0"/>
              <w:jc w:val="center"/>
              <w:rPr>
                <w:rFonts w:ascii="Times New Roman" w:hAnsi="Times New Roman"/>
                <w:bCs/>
                <w:color w:val="000000"/>
                <w:sz w:val="24"/>
                <w:szCs w:val="24"/>
              </w:rPr>
            </w:pPr>
          </w:p>
        </w:tc>
        <w:tc>
          <w:tcPr>
            <w:tcW w:w="5148" w:type="dxa"/>
          </w:tcPr>
          <w:p w14:paraId="2461E1B7"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26-37</w:t>
            </w:r>
          </w:p>
        </w:tc>
        <w:tc>
          <w:tcPr>
            <w:tcW w:w="923" w:type="dxa"/>
          </w:tcPr>
          <w:p w14:paraId="5A1CE0B4"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03D78126" w14:textId="77777777" w:rsidTr="006B20DD">
        <w:trPr>
          <w:trHeight w:val="300"/>
          <w:jc w:val="center"/>
        </w:trPr>
        <w:tc>
          <w:tcPr>
            <w:tcW w:w="380" w:type="dxa"/>
          </w:tcPr>
          <w:p w14:paraId="132A98C6" w14:textId="77777777" w:rsidR="00DB5DDA" w:rsidRPr="00F630BA" w:rsidRDefault="00DB5DDA" w:rsidP="00B50AB3">
            <w:pPr>
              <w:pStyle w:val="a3"/>
              <w:numPr>
                <w:ilvl w:val="0"/>
                <w:numId w:val="87"/>
              </w:numPr>
              <w:spacing w:after="0"/>
              <w:jc w:val="center"/>
              <w:rPr>
                <w:rFonts w:ascii="Times New Roman" w:hAnsi="Times New Roman"/>
                <w:bCs/>
                <w:color w:val="000000"/>
                <w:sz w:val="24"/>
                <w:szCs w:val="24"/>
              </w:rPr>
            </w:pPr>
          </w:p>
        </w:tc>
        <w:tc>
          <w:tcPr>
            <w:tcW w:w="5148" w:type="dxa"/>
          </w:tcPr>
          <w:p w14:paraId="64339E86"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38-48</w:t>
            </w:r>
          </w:p>
        </w:tc>
        <w:tc>
          <w:tcPr>
            <w:tcW w:w="923" w:type="dxa"/>
          </w:tcPr>
          <w:p w14:paraId="2B55562B"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7D8233E4" w14:textId="77777777" w:rsidR="00DB5DDA" w:rsidRPr="008E7857" w:rsidRDefault="00DB5DDA" w:rsidP="00DB5DDA">
      <w:pPr>
        <w:ind w:firstLine="567"/>
        <w:jc w:val="both"/>
        <w:rPr>
          <w:rFonts w:ascii="Times New Roman" w:hAnsi="Times New Roman"/>
          <w:bCs/>
          <w:color w:val="000000"/>
          <w:sz w:val="24"/>
          <w:szCs w:val="24"/>
        </w:rPr>
      </w:pPr>
      <w:r w:rsidRPr="008E7857">
        <w:rPr>
          <w:rFonts w:ascii="Times New Roman" w:hAnsi="Times New Roman"/>
          <w:bCs/>
          <w:color w:val="000000"/>
          <w:sz w:val="24"/>
          <w:szCs w:val="24"/>
        </w:rPr>
        <w:lastRenderedPageBreak/>
        <w:t>Подтвердили освоение основного общего образования</w:t>
      </w:r>
      <w:r>
        <w:rPr>
          <w:rFonts w:ascii="Times New Roman" w:hAnsi="Times New Roman"/>
          <w:bCs/>
          <w:color w:val="000000"/>
          <w:sz w:val="24"/>
          <w:szCs w:val="24"/>
        </w:rPr>
        <w:t xml:space="preserve"> все </w:t>
      </w:r>
      <w:r w:rsidRPr="008E7857">
        <w:rPr>
          <w:rFonts w:ascii="Times New Roman" w:hAnsi="Times New Roman"/>
          <w:bCs/>
          <w:color w:val="000000"/>
          <w:sz w:val="24"/>
          <w:szCs w:val="24"/>
        </w:rPr>
        <w:t xml:space="preserve">выпускники </w:t>
      </w:r>
      <w:r>
        <w:rPr>
          <w:rFonts w:ascii="Times New Roman" w:hAnsi="Times New Roman"/>
          <w:bCs/>
          <w:color w:val="000000"/>
          <w:sz w:val="24"/>
          <w:szCs w:val="24"/>
        </w:rPr>
        <w:t xml:space="preserve">из 21 </w:t>
      </w:r>
      <w:r w:rsidRPr="008E7857">
        <w:rPr>
          <w:rFonts w:ascii="Times New Roman" w:hAnsi="Times New Roman"/>
          <w:bCs/>
          <w:color w:val="000000"/>
          <w:sz w:val="24"/>
          <w:szCs w:val="24"/>
        </w:rPr>
        <w:t>образовательн</w:t>
      </w:r>
      <w:r>
        <w:rPr>
          <w:rFonts w:ascii="Times New Roman" w:hAnsi="Times New Roman"/>
          <w:bCs/>
          <w:color w:val="000000"/>
          <w:sz w:val="24"/>
          <w:szCs w:val="24"/>
        </w:rPr>
        <w:t>ой</w:t>
      </w:r>
      <w:r w:rsidRPr="008E7857">
        <w:rPr>
          <w:rFonts w:ascii="Times New Roman" w:hAnsi="Times New Roman"/>
          <w:bCs/>
          <w:color w:val="000000"/>
          <w:sz w:val="24"/>
          <w:szCs w:val="24"/>
        </w:rPr>
        <w:t xml:space="preserve"> организаци</w:t>
      </w:r>
      <w:r>
        <w:rPr>
          <w:rFonts w:ascii="Times New Roman" w:hAnsi="Times New Roman"/>
          <w:bCs/>
          <w:color w:val="000000"/>
          <w:sz w:val="24"/>
          <w:szCs w:val="24"/>
        </w:rPr>
        <w:t>и</w:t>
      </w:r>
      <w:r w:rsidRPr="008E7857">
        <w:rPr>
          <w:rFonts w:ascii="Times New Roman" w:hAnsi="Times New Roman"/>
          <w:bCs/>
          <w:color w:val="000000"/>
          <w:sz w:val="24"/>
          <w:szCs w:val="24"/>
        </w:rPr>
        <w:t xml:space="preserve">, что составляет </w:t>
      </w:r>
      <w:r>
        <w:rPr>
          <w:rFonts w:ascii="Times New Roman" w:hAnsi="Times New Roman"/>
          <w:bCs/>
          <w:color w:val="000000"/>
          <w:sz w:val="24"/>
          <w:szCs w:val="24"/>
        </w:rPr>
        <w:t>100</w:t>
      </w:r>
      <w:r w:rsidRPr="008E7857">
        <w:rPr>
          <w:rFonts w:ascii="Times New Roman" w:hAnsi="Times New Roman"/>
          <w:bCs/>
          <w:color w:val="000000"/>
          <w:sz w:val="24"/>
          <w:szCs w:val="24"/>
        </w:rPr>
        <w:t>% от общего числа ОО.</w:t>
      </w:r>
    </w:p>
    <w:p w14:paraId="070DAEAA" w14:textId="77777777" w:rsidR="00DB5DDA" w:rsidRDefault="00DB5DDA" w:rsidP="00DB5DDA">
      <w:pPr>
        <w:ind w:firstLine="567"/>
        <w:jc w:val="center"/>
        <w:rPr>
          <w:rFonts w:ascii="Times New Roman" w:hAnsi="Times New Roman"/>
          <w:b/>
          <w:color w:val="000000"/>
          <w:sz w:val="24"/>
          <w:szCs w:val="24"/>
        </w:rPr>
      </w:pPr>
      <w:r w:rsidRPr="008E7857">
        <w:rPr>
          <w:noProof/>
          <w:color w:val="000000"/>
        </w:rPr>
        <w:drawing>
          <wp:anchor distT="0" distB="0" distL="114300" distR="114300" simplePos="0" relativeHeight="251667456" behindDoc="0" locked="0" layoutInCell="1" allowOverlap="1" wp14:anchorId="5F9F7FA7" wp14:editId="63C19FE5">
            <wp:simplePos x="0" y="0"/>
            <wp:positionH relativeFrom="margin">
              <wp:posOffset>650240</wp:posOffset>
            </wp:positionH>
            <wp:positionV relativeFrom="paragraph">
              <wp:posOffset>3810</wp:posOffset>
            </wp:positionV>
            <wp:extent cx="5008880" cy="1804035"/>
            <wp:effectExtent l="0" t="0" r="0" b="5715"/>
            <wp:wrapTight wrapText="bothSides">
              <wp:wrapPolygon edited="0">
                <wp:start x="9694" y="456"/>
                <wp:lineTo x="8133" y="4562"/>
                <wp:lineTo x="6901" y="4790"/>
                <wp:lineTo x="4683" y="7071"/>
                <wp:lineTo x="4683" y="13001"/>
                <wp:lineTo x="6408" y="15510"/>
                <wp:lineTo x="7229" y="15510"/>
                <wp:lineTo x="4108" y="18475"/>
                <wp:lineTo x="4108" y="21440"/>
                <wp:lineTo x="17005" y="21440"/>
                <wp:lineTo x="17169" y="18703"/>
                <wp:lineTo x="16348" y="17791"/>
                <wp:lineTo x="13801" y="15510"/>
                <wp:lineTo x="15855" y="15510"/>
                <wp:lineTo x="18977" y="13229"/>
                <wp:lineTo x="18977" y="7071"/>
                <wp:lineTo x="17662" y="5018"/>
                <wp:lineTo x="16759" y="4562"/>
                <wp:lineTo x="16841" y="2965"/>
                <wp:lineTo x="13966" y="912"/>
                <wp:lineTo x="11583" y="456"/>
                <wp:lineTo x="9694" y="456"/>
              </wp:wrapPolygon>
            </wp:wrapTight>
            <wp:docPr id="8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V relativeFrom="margin">
              <wp14:pctHeight>0</wp14:pctHeight>
            </wp14:sizeRelV>
          </wp:anchor>
        </w:drawing>
      </w:r>
    </w:p>
    <w:p w14:paraId="32F2548C" w14:textId="77777777" w:rsidR="00DB5DDA" w:rsidRDefault="00DB5DDA" w:rsidP="00DB5DDA">
      <w:pPr>
        <w:ind w:firstLine="567"/>
        <w:jc w:val="center"/>
        <w:rPr>
          <w:rFonts w:ascii="Times New Roman" w:hAnsi="Times New Roman"/>
          <w:b/>
          <w:color w:val="000000"/>
          <w:sz w:val="24"/>
          <w:szCs w:val="24"/>
        </w:rPr>
      </w:pPr>
    </w:p>
    <w:p w14:paraId="15A25FD2" w14:textId="77777777" w:rsidR="00DB5DDA" w:rsidRDefault="00DB5DDA" w:rsidP="00DB5DDA">
      <w:pPr>
        <w:ind w:firstLine="567"/>
        <w:jc w:val="center"/>
        <w:rPr>
          <w:rFonts w:ascii="Times New Roman" w:hAnsi="Times New Roman"/>
          <w:b/>
          <w:color w:val="000000"/>
          <w:sz w:val="24"/>
          <w:szCs w:val="24"/>
        </w:rPr>
      </w:pPr>
    </w:p>
    <w:p w14:paraId="1142B06B" w14:textId="77777777" w:rsidR="00DB5DDA" w:rsidRDefault="00DB5DDA" w:rsidP="00DB5DDA">
      <w:pPr>
        <w:ind w:firstLine="567"/>
        <w:jc w:val="center"/>
        <w:rPr>
          <w:rFonts w:ascii="Times New Roman" w:hAnsi="Times New Roman"/>
          <w:b/>
          <w:color w:val="000000"/>
          <w:sz w:val="24"/>
          <w:szCs w:val="24"/>
        </w:rPr>
      </w:pPr>
    </w:p>
    <w:p w14:paraId="4676A408" w14:textId="77777777" w:rsidR="00DB5DDA" w:rsidRDefault="00DB5DDA" w:rsidP="00DB5DDA">
      <w:pPr>
        <w:ind w:firstLine="567"/>
        <w:jc w:val="center"/>
        <w:rPr>
          <w:rFonts w:ascii="Times New Roman" w:hAnsi="Times New Roman"/>
          <w:b/>
          <w:color w:val="000000"/>
          <w:sz w:val="24"/>
          <w:szCs w:val="24"/>
        </w:rPr>
      </w:pPr>
    </w:p>
    <w:p w14:paraId="507F925C" w14:textId="77777777" w:rsidR="00DB5DDA" w:rsidRDefault="00DB5DDA" w:rsidP="00DB5DDA">
      <w:pPr>
        <w:ind w:firstLine="567"/>
        <w:jc w:val="center"/>
        <w:rPr>
          <w:rFonts w:ascii="Times New Roman" w:hAnsi="Times New Roman"/>
          <w:b/>
          <w:color w:val="000000"/>
          <w:sz w:val="24"/>
          <w:szCs w:val="24"/>
        </w:rPr>
      </w:pPr>
    </w:p>
    <w:p w14:paraId="491EA9E4" w14:textId="77777777" w:rsidR="00DB5DDA" w:rsidRDefault="00DB5DDA" w:rsidP="00DB5DDA">
      <w:pPr>
        <w:ind w:firstLine="567"/>
        <w:jc w:val="center"/>
        <w:rPr>
          <w:rFonts w:ascii="Times New Roman" w:hAnsi="Times New Roman"/>
          <w:b/>
          <w:color w:val="000000"/>
          <w:sz w:val="24"/>
          <w:szCs w:val="24"/>
        </w:rPr>
      </w:pPr>
    </w:p>
    <w:p w14:paraId="38685AD5" w14:textId="77777777" w:rsidR="00DB5DDA" w:rsidRDefault="00DB5DDA" w:rsidP="00DB5DDA">
      <w:pPr>
        <w:ind w:firstLine="567"/>
        <w:jc w:val="center"/>
        <w:rPr>
          <w:rFonts w:ascii="Times New Roman" w:hAnsi="Times New Roman"/>
          <w:b/>
          <w:color w:val="000000"/>
          <w:sz w:val="24"/>
          <w:szCs w:val="24"/>
        </w:rPr>
      </w:pPr>
    </w:p>
    <w:p w14:paraId="16717067" w14:textId="4681C909" w:rsidR="00DB5DDA" w:rsidRDefault="00B930DC"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Рисунок</w:t>
      </w:r>
      <w:r w:rsidR="00C5294F">
        <w:rPr>
          <w:rFonts w:ascii="Times New Roman" w:hAnsi="Times New Roman"/>
          <w:bCs/>
          <w:color w:val="000000"/>
          <w:sz w:val="24"/>
          <w:szCs w:val="24"/>
        </w:rPr>
        <w:t xml:space="preserve"> 97</w:t>
      </w:r>
      <w:r>
        <w:rPr>
          <w:rFonts w:ascii="Times New Roman" w:hAnsi="Times New Roman"/>
          <w:bCs/>
          <w:color w:val="000000"/>
          <w:sz w:val="24"/>
          <w:szCs w:val="24"/>
        </w:rPr>
        <w:t>. Результаты ОГЭ по предмету</w:t>
      </w:r>
    </w:p>
    <w:p w14:paraId="1585117B" w14:textId="2CFC53BB" w:rsidR="00B930DC" w:rsidRDefault="00B930DC" w:rsidP="00DB5DDA">
      <w:pPr>
        <w:spacing w:after="0"/>
        <w:ind w:firstLine="567"/>
        <w:jc w:val="center"/>
        <w:rPr>
          <w:rFonts w:ascii="Times New Roman" w:hAnsi="Times New Roman"/>
          <w:bCs/>
          <w:color w:val="000000"/>
          <w:sz w:val="24"/>
          <w:szCs w:val="24"/>
        </w:rPr>
      </w:pPr>
    </w:p>
    <w:p w14:paraId="672501AD" w14:textId="31FA1A9C" w:rsidR="00B930DC" w:rsidRPr="00FF351E" w:rsidRDefault="00B930DC"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91</w:t>
      </w:r>
      <w:r>
        <w:rPr>
          <w:rFonts w:ascii="Times New Roman" w:hAnsi="Times New Roman"/>
          <w:bCs/>
          <w:color w:val="000000"/>
          <w:sz w:val="24"/>
          <w:szCs w:val="24"/>
        </w:rPr>
        <w:t>. Динамика результатов ОГЭ по предмету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992"/>
        <w:gridCol w:w="1560"/>
        <w:gridCol w:w="850"/>
        <w:gridCol w:w="1559"/>
        <w:gridCol w:w="851"/>
        <w:gridCol w:w="1417"/>
      </w:tblGrid>
      <w:tr w:rsidR="00DB5DDA" w:rsidRPr="00121EC8" w14:paraId="5D7CDEA9" w14:textId="77777777" w:rsidTr="006B20DD">
        <w:tc>
          <w:tcPr>
            <w:tcW w:w="846" w:type="dxa"/>
            <w:vMerge w:val="restart"/>
          </w:tcPr>
          <w:p w14:paraId="18F1DCC9" w14:textId="77777777" w:rsidR="00DB5DDA" w:rsidRPr="00121EC8" w:rsidRDefault="00DB5DDA" w:rsidP="006B20DD">
            <w:pPr>
              <w:jc w:val="both"/>
              <w:rPr>
                <w:rFonts w:ascii="Times New Roman" w:hAnsi="Times New Roman"/>
                <w:color w:val="000000"/>
                <w:sz w:val="24"/>
                <w:szCs w:val="24"/>
              </w:rPr>
            </w:pPr>
            <w:r w:rsidRPr="00121EC8">
              <w:rPr>
                <w:rFonts w:ascii="Times New Roman" w:hAnsi="Times New Roman"/>
                <w:color w:val="000000"/>
                <w:sz w:val="24"/>
                <w:szCs w:val="24"/>
              </w:rPr>
              <w:t>Получили отметку</w:t>
            </w:r>
          </w:p>
        </w:tc>
        <w:tc>
          <w:tcPr>
            <w:tcW w:w="2551" w:type="dxa"/>
            <w:gridSpan w:val="2"/>
          </w:tcPr>
          <w:p w14:paraId="11AFDBCC"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2019</w:t>
            </w:r>
            <w:r>
              <w:rPr>
                <w:rFonts w:ascii="Times New Roman" w:hAnsi="Times New Roman"/>
                <w:color w:val="000000"/>
                <w:sz w:val="24"/>
                <w:szCs w:val="24"/>
              </w:rPr>
              <w:t xml:space="preserve"> г.</w:t>
            </w:r>
          </w:p>
        </w:tc>
        <w:tc>
          <w:tcPr>
            <w:tcW w:w="2410" w:type="dxa"/>
            <w:gridSpan w:val="2"/>
          </w:tcPr>
          <w:p w14:paraId="228FCD3F"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 xml:space="preserve">2022 </w:t>
            </w:r>
            <w:r>
              <w:rPr>
                <w:rFonts w:ascii="Times New Roman" w:hAnsi="Times New Roman"/>
                <w:color w:val="000000"/>
                <w:sz w:val="24"/>
                <w:szCs w:val="24"/>
              </w:rPr>
              <w:t>г.</w:t>
            </w:r>
          </w:p>
        </w:tc>
        <w:tc>
          <w:tcPr>
            <w:tcW w:w="2410" w:type="dxa"/>
            <w:gridSpan w:val="2"/>
          </w:tcPr>
          <w:p w14:paraId="01C19CD8" w14:textId="77777777" w:rsidR="00DB5DDA" w:rsidRPr="00121EC8" w:rsidRDefault="00DB5DDA" w:rsidP="006B20DD">
            <w:pPr>
              <w:jc w:val="center"/>
              <w:rPr>
                <w:rFonts w:ascii="Times New Roman" w:hAnsi="Times New Roman"/>
                <w:color w:val="000000"/>
                <w:sz w:val="24"/>
                <w:szCs w:val="24"/>
              </w:rPr>
            </w:pPr>
            <w:r>
              <w:rPr>
                <w:rFonts w:ascii="Times New Roman" w:hAnsi="Times New Roman"/>
                <w:color w:val="000000"/>
                <w:sz w:val="24"/>
                <w:szCs w:val="24"/>
              </w:rPr>
              <w:t xml:space="preserve">2023 г. </w:t>
            </w:r>
          </w:p>
        </w:tc>
        <w:tc>
          <w:tcPr>
            <w:tcW w:w="1417" w:type="dxa"/>
          </w:tcPr>
          <w:p w14:paraId="7BAAAB5C"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По области основной период</w:t>
            </w:r>
          </w:p>
        </w:tc>
      </w:tr>
      <w:tr w:rsidR="00DB5DDA" w:rsidRPr="00121EC8" w14:paraId="50EFD80A" w14:textId="77777777" w:rsidTr="006B20DD">
        <w:tc>
          <w:tcPr>
            <w:tcW w:w="846" w:type="dxa"/>
            <w:vMerge/>
          </w:tcPr>
          <w:p w14:paraId="1A76DC14" w14:textId="77777777" w:rsidR="00DB5DDA" w:rsidRPr="00121EC8" w:rsidRDefault="00DB5DDA" w:rsidP="006B20DD">
            <w:pPr>
              <w:jc w:val="both"/>
              <w:rPr>
                <w:rFonts w:ascii="Times New Roman" w:hAnsi="Times New Roman"/>
                <w:color w:val="000000"/>
                <w:sz w:val="24"/>
                <w:szCs w:val="24"/>
              </w:rPr>
            </w:pPr>
          </w:p>
        </w:tc>
        <w:tc>
          <w:tcPr>
            <w:tcW w:w="1559" w:type="dxa"/>
          </w:tcPr>
          <w:p w14:paraId="5CE5A735"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Количество</w:t>
            </w:r>
          </w:p>
        </w:tc>
        <w:tc>
          <w:tcPr>
            <w:tcW w:w="992" w:type="dxa"/>
          </w:tcPr>
          <w:p w14:paraId="714C8214"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w:t>
            </w:r>
          </w:p>
        </w:tc>
        <w:tc>
          <w:tcPr>
            <w:tcW w:w="1560" w:type="dxa"/>
          </w:tcPr>
          <w:p w14:paraId="1F2733B3"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Количество</w:t>
            </w:r>
          </w:p>
        </w:tc>
        <w:tc>
          <w:tcPr>
            <w:tcW w:w="850" w:type="dxa"/>
          </w:tcPr>
          <w:p w14:paraId="3DF72C60"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w:t>
            </w:r>
          </w:p>
        </w:tc>
        <w:tc>
          <w:tcPr>
            <w:tcW w:w="1559" w:type="dxa"/>
          </w:tcPr>
          <w:p w14:paraId="4E6E2A41"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Количество</w:t>
            </w:r>
          </w:p>
        </w:tc>
        <w:tc>
          <w:tcPr>
            <w:tcW w:w="851" w:type="dxa"/>
          </w:tcPr>
          <w:p w14:paraId="7357CF1C"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w:t>
            </w:r>
          </w:p>
        </w:tc>
        <w:tc>
          <w:tcPr>
            <w:tcW w:w="1417" w:type="dxa"/>
          </w:tcPr>
          <w:p w14:paraId="0AB15AAA" w14:textId="77777777" w:rsidR="00DB5DDA" w:rsidRPr="00121EC8" w:rsidRDefault="00DB5DDA" w:rsidP="006B20DD">
            <w:pPr>
              <w:jc w:val="center"/>
              <w:rPr>
                <w:rFonts w:ascii="Times New Roman" w:hAnsi="Times New Roman"/>
                <w:color w:val="000000"/>
                <w:sz w:val="24"/>
                <w:szCs w:val="24"/>
              </w:rPr>
            </w:pPr>
            <w:r w:rsidRPr="00121EC8">
              <w:rPr>
                <w:rFonts w:ascii="Times New Roman" w:hAnsi="Times New Roman"/>
                <w:color w:val="000000"/>
                <w:sz w:val="24"/>
                <w:szCs w:val="24"/>
              </w:rPr>
              <w:t>%</w:t>
            </w:r>
          </w:p>
        </w:tc>
      </w:tr>
      <w:tr w:rsidR="00DB5DDA" w:rsidRPr="00121EC8" w14:paraId="0DF14756" w14:textId="77777777" w:rsidTr="006B20DD">
        <w:tc>
          <w:tcPr>
            <w:tcW w:w="846" w:type="dxa"/>
          </w:tcPr>
          <w:p w14:paraId="1C3FDEE3" w14:textId="77777777" w:rsidR="00DB5DDA" w:rsidRPr="00121EC8" w:rsidRDefault="00DB5DDA" w:rsidP="006B20DD">
            <w:pPr>
              <w:spacing w:after="0"/>
              <w:jc w:val="both"/>
              <w:rPr>
                <w:rFonts w:ascii="Times New Roman" w:hAnsi="Times New Roman"/>
                <w:color w:val="000000"/>
                <w:sz w:val="24"/>
                <w:szCs w:val="24"/>
              </w:rPr>
            </w:pPr>
            <w:r w:rsidRPr="00121EC8">
              <w:rPr>
                <w:rFonts w:ascii="Times New Roman" w:hAnsi="Times New Roman"/>
                <w:color w:val="000000"/>
                <w:sz w:val="24"/>
                <w:szCs w:val="24"/>
              </w:rPr>
              <w:t>«2»</w:t>
            </w:r>
          </w:p>
        </w:tc>
        <w:tc>
          <w:tcPr>
            <w:tcW w:w="1559" w:type="dxa"/>
          </w:tcPr>
          <w:p w14:paraId="5956697A"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1</w:t>
            </w:r>
          </w:p>
        </w:tc>
        <w:tc>
          <w:tcPr>
            <w:tcW w:w="992" w:type="dxa"/>
          </w:tcPr>
          <w:p w14:paraId="6319644E"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0,32</w:t>
            </w:r>
          </w:p>
        </w:tc>
        <w:tc>
          <w:tcPr>
            <w:tcW w:w="1560" w:type="dxa"/>
          </w:tcPr>
          <w:p w14:paraId="6029EF42"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3</w:t>
            </w:r>
          </w:p>
        </w:tc>
        <w:tc>
          <w:tcPr>
            <w:tcW w:w="850" w:type="dxa"/>
          </w:tcPr>
          <w:p w14:paraId="43CC9889"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1,15</w:t>
            </w:r>
          </w:p>
        </w:tc>
        <w:tc>
          <w:tcPr>
            <w:tcW w:w="1559" w:type="dxa"/>
          </w:tcPr>
          <w:p w14:paraId="1B048648"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851" w:type="dxa"/>
          </w:tcPr>
          <w:p w14:paraId="17A028B6"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417" w:type="dxa"/>
          </w:tcPr>
          <w:p w14:paraId="76469C90"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2,8</w:t>
            </w:r>
          </w:p>
        </w:tc>
      </w:tr>
      <w:tr w:rsidR="00DB5DDA" w:rsidRPr="00121EC8" w14:paraId="17B8B2D1" w14:textId="77777777" w:rsidTr="006B20DD">
        <w:tc>
          <w:tcPr>
            <w:tcW w:w="846" w:type="dxa"/>
          </w:tcPr>
          <w:p w14:paraId="7C4A6E01" w14:textId="77777777" w:rsidR="00DB5DDA" w:rsidRPr="00121EC8" w:rsidRDefault="00DB5DDA" w:rsidP="006B20DD">
            <w:pPr>
              <w:spacing w:after="0"/>
              <w:jc w:val="both"/>
              <w:rPr>
                <w:rFonts w:ascii="Times New Roman" w:hAnsi="Times New Roman"/>
                <w:color w:val="000000"/>
                <w:sz w:val="24"/>
                <w:szCs w:val="24"/>
              </w:rPr>
            </w:pPr>
            <w:r w:rsidRPr="00121EC8">
              <w:rPr>
                <w:rFonts w:ascii="Times New Roman" w:hAnsi="Times New Roman"/>
                <w:color w:val="000000"/>
                <w:sz w:val="24"/>
                <w:szCs w:val="24"/>
              </w:rPr>
              <w:t>«3»</w:t>
            </w:r>
          </w:p>
        </w:tc>
        <w:tc>
          <w:tcPr>
            <w:tcW w:w="1559" w:type="dxa"/>
          </w:tcPr>
          <w:p w14:paraId="4E6B0C4E"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203</w:t>
            </w:r>
          </w:p>
        </w:tc>
        <w:tc>
          <w:tcPr>
            <w:tcW w:w="992" w:type="dxa"/>
          </w:tcPr>
          <w:p w14:paraId="7BC3F48F"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64,44</w:t>
            </w:r>
          </w:p>
        </w:tc>
        <w:tc>
          <w:tcPr>
            <w:tcW w:w="1560" w:type="dxa"/>
          </w:tcPr>
          <w:p w14:paraId="278A0531"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162</w:t>
            </w:r>
          </w:p>
        </w:tc>
        <w:tc>
          <w:tcPr>
            <w:tcW w:w="850" w:type="dxa"/>
          </w:tcPr>
          <w:p w14:paraId="74F5EA5C"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61,83</w:t>
            </w:r>
          </w:p>
        </w:tc>
        <w:tc>
          <w:tcPr>
            <w:tcW w:w="1559" w:type="dxa"/>
          </w:tcPr>
          <w:p w14:paraId="192CC927"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163</w:t>
            </w:r>
          </w:p>
        </w:tc>
        <w:tc>
          <w:tcPr>
            <w:tcW w:w="851" w:type="dxa"/>
          </w:tcPr>
          <w:p w14:paraId="662DAF36"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59,93</w:t>
            </w:r>
          </w:p>
        </w:tc>
        <w:tc>
          <w:tcPr>
            <w:tcW w:w="1417" w:type="dxa"/>
          </w:tcPr>
          <w:p w14:paraId="01A7A6DA"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44,2</w:t>
            </w:r>
          </w:p>
        </w:tc>
      </w:tr>
      <w:tr w:rsidR="00DB5DDA" w:rsidRPr="00121EC8" w14:paraId="3C5231C2" w14:textId="77777777" w:rsidTr="006B20DD">
        <w:tc>
          <w:tcPr>
            <w:tcW w:w="846" w:type="dxa"/>
          </w:tcPr>
          <w:p w14:paraId="23B0C98E" w14:textId="77777777" w:rsidR="00DB5DDA" w:rsidRPr="00121EC8" w:rsidRDefault="00DB5DDA" w:rsidP="006B20DD">
            <w:pPr>
              <w:spacing w:after="0"/>
              <w:jc w:val="both"/>
              <w:rPr>
                <w:rFonts w:ascii="Times New Roman" w:hAnsi="Times New Roman"/>
                <w:color w:val="000000"/>
                <w:sz w:val="24"/>
                <w:szCs w:val="24"/>
              </w:rPr>
            </w:pPr>
            <w:r w:rsidRPr="00121EC8">
              <w:rPr>
                <w:rFonts w:ascii="Times New Roman" w:hAnsi="Times New Roman"/>
                <w:color w:val="000000"/>
                <w:sz w:val="24"/>
                <w:szCs w:val="24"/>
              </w:rPr>
              <w:t>«4»</w:t>
            </w:r>
          </w:p>
        </w:tc>
        <w:tc>
          <w:tcPr>
            <w:tcW w:w="1559" w:type="dxa"/>
          </w:tcPr>
          <w:p w14:paraId="50311275"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96</w:t>
            </w:r>
          </w:p>
        </w:tc>
        <w:tc>
          <w:tcPr>
            <w:tcW w:w="992" w:type="dxa"/>
          </w:tcPr>
          <w:p w14:paraId="059DE7BD"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30,48</w:t>
            </w:r>
          </w:p>
        </w:tc>
        <w:tc>
          <w:tcPr>
            <w:tcW w:w="1560" w:type="dxa"/>
          </w:tcPr>
          <w:p w14:paraId="15CFF58F"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89</w:t>
            </w:r>
          </w:p>
        </w:tc>
        <w:tc>
          <w:tcPr>
            <w:tcW w:w="850" w:type="dxa"/>
          </w:tcPr>
          <w:p w14:paraId="660C35C1"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33,97</w:t>
            </w:r>
          </w:p>
        </w:tc>
        <w:tc>
          <w:tcPr>
            <w:tcW w:w="1559" w:type="dxa"/>
          </w:tcPr>
          <w:p w14:paraId="7D771FE6"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104</w:t>
            </w:r>
          </w:p>
        </w:tc>
        <w:tc>
          <w:tcPr>
            <w:tcW w:w="851" w:type="dxa"/>
          </w:tcPr>
          <w:p w14:paraId="5E0FC53F"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38,24</w:t>
            </w:r>
          </w:p>
        </w:tc>
        <w:tc>
          <w:tcPr>
            <w:tcW w:w="1417" w:type="dxa"/>
          </w:tcPr>
          <w:p w14:paraId="1E0EE41F"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46,2</w:t>
            </w:r>
          </w:p>
        </w:tc>
      </w:tr>
      <w:tr w:rsidR="00DB5DDA" w:rsidRPr="002617F3" w14:paraId="5E33E8F6" w14:textId="77777777" w:rsidTr="006B20DD">
        <w:tc>
          <w:tcPr>
            <w:tcW w:w="846" w:type="dxa"/>
          </w:tcPr>
          <w:p w14:paraId="384BB7AB" w14:textId="77777777" w:rsidR="00DB5DDA" w:rsidRPr="00121EC8" w:rsidRDefault="00DB5DDA" w:rsidP="006B20DD">
            <w:pPr>
              <w:spacing w:after="0"/>
              <w:jc w:val="both"/>
              <w:rPr>
                <w:rFonts w:ascii="Times New Roman" w:hAnsi="Times New Roman"/>
                <w:color w:val="000000"/>
                <w:sz w:val="24"/>
                <w:szCs w:val="24"/>
              </w:rPr>
            </w:pPr>
            <w:r w:rsidRPr="00121EC8">
              <w:rPr>
                <w:rFonts w:ascii="Times New Roman" w:hAnsi="Times New Roman"/>
                <w:color w:val="000000"/>
                <w:sz w:val="24"/>
                <w:szCs w:val="24"/>
              </w:rPr>
              <w:t>«5»</w:t>
            </w:r>
          </w:p>
        </w:tc>
        <w:tc>
          <w:tcPr>
            <w:tcW w:w="1559" w:type="dxa"/>
          </w:tcPr>
          <w:p w14:paraId="4BD1ECF1"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15</w:t>
            </w:r>
          </w:p>
        </w:tc>
        <w:tc>
          <w:tcPr>
            <w:tcW w:w="992" w:type="dxa"/>
          </w:tcPr>
          <w:p w14:paraId="4F7BC0E0"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4,76</w:t>
            </w:r>
          </w:p>
        </w:tc>
        <w:tc>
          <w:tcPr>
            <w:tcW w:w="1560" w:type="dxa"/>
          </w:tcPr>
          <w:p w14:paraId="59A33DB8"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8</w:t>
            </w:r>
          </w:p>
        </w:tc>
        <w:tc>
          <w:tcPr>
            <w:tcW w:w="850" w:type="dxa"/>
          </w:tcPr>
          <w:p w14:paraId="6683AEB5" w14:textId="77777777" w:rsidR="00DB5DDA" w:rsidRPr="00121EC8" w:rsidRDefault="00DB5DDA" w:rsidP="006B20DD">
            <w:pPr>
              <w:spacing w:after="0"/>
              <w:jc w:val="center"/>
              <w:rPr>
                <w:rFonts w:ascii="Times New Roman" w:hAnsi="Times New Roman"/>
                <w:color w:val="000000"/>
                <w:sz w:val="24"/>
                <w:szCs w:val="24"/>
              </w:rPr>
            </w:pPr>
            <w:r w:rsidRPr="00121EC8">
              <w:rPr>
                <w:rFonts w:ascii="Times New Roman" w:hAnsi="Times New Roman"/>
                <w:color w:val="000000"/>
                <w:sz w:val="24"/>
                <w:szCs w:val="24"/>
              </w:rPr>
              <w:t>3,05</w:t>
            </w:r>
          </w:p>
        </w:tc>
        <w:tc>
          <w:tcPr>
            <w:tcW w:w="1559" w:type="dxa"/>
          </w:tcPr>
          <w:p w14:paraId="64D2410D"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5</w:t>
            </w:r>
          </w:p>
        </w:tc>
        <w:tc>
          <w:tcPr>
            <w:tcW w:w="851" w:type="dxa"/>
          </w:tcPr>
          <w:p w14:paraId="71166DC1"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1,84</w:t>
            </w:r>
          </w:p>
        </w:tc>
        <w:tc>
          <w:tcPr>
            <w:tcW w:w="1417" w:type="dxa"/>
          </w:tcPr>
          <w:p w14:paraId="047D83BF" w14:textId="77777777" w:rsidR="00DB5DDA" w:rsidRPr="00121EC8"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6,8</w:t>
            </w:r>
          </w:p>
        </w:tc>
      </w:tr>
    </w:tbl>
    <w:p w14:paraId="087D1683" w14:textId="77777777" w:rsidR="00DB5DDA" w:rsidRPr="00273B67" w:rsidRDefault="00DB5DDA" w:rsidP="00DB5DDA">
      <w:pPr>
        <w:tabs>
          <w:tab w:val="left" w:pos="5880"/>
        </w:tabs>
        <w:ind w:firstLine="567"/>
        <w:jc w:val="both"/>
        <w:rPr>
          <w:rFonts w:ascii="Times New Roman" w:hAnsi="Times New Roman"/>
          <w:bCs/>
          <w:color w:val="000000"/>
          <w:sz w:val="24"/>
          <w:szCs w:val="24"/>
        </w:rPr>
      </w:pPr>
      <w:r>
        <w:rPr>
          <w:rFonts w:ascii="Times New Roman" w:hAnsi="Times New Roman"/>
          <w:bCs/>
          <w:color w:val="000000"/>
          <w:sz w:val="24"/>
          <w:szCs w:val="24"/>
        </w:rPr>
        <w:t>Все выпускники подтвердили освоение ООП по биологии, что выше показателей 2022г (</w:t>
      </w:r>
      <w:r w:rsidRPr="00273B67">
        <w:rPr>
          <w:rFonts w:ascii="Times New Roman" w:hAnsi="Times New Roman"/>
          <w:bCs/>
          <w:color w:val="000000"/>
          <w:sz w:val="24"/>
          <w:szCs w:val="24"/>
        </w:rPr>
        <w:t>1,15%</w:t>
      </w:r>
      <w:r>
        <w:rPr>
          <w:rFonts w:ascii="Times New Roman" w:hAnsi="Times New Roman"/>
          <w:bCs/>
          <w:color w:val="000000"/>
          <w:sz w:val="24"/>
          <w:szCs w:val="24"/>
        </w:rPr>
        <w:t>) и</w:t>
      </w:r>
      <w:r w:rsidRPr="00273B67">
        <w:rPr>
          <w:rFonts w:ascii="Times New Roman" w:hAnsi="Times New Roman"/>
          <w:bCs/>
          <w:color w:val="000000"/>
          <w:sz w:val="24"/>
          <w:szCs w:val="24"/>
        </w:rPr>
        <w:t xml:space="preserve"> 2019 г. (0,32%)</w:t>
      </w:r>
      <w:r>
        <w:rPr>
          <w:rFonts w:ascii="Times New Roman" w:hAnsi="Times New Roman"/>
          <w:bCs/>
          <w:color w:val="000000"/>
          <w:sz w:val="24"/>
          <w:szCs w:val="24"/>
        </w:rPr>
        <w:t xml:space="preserve">. </w:t>
      </w:r>
      <w:r w:rsidRPr="00273B67">
        <w:rPr>
          <w:rFonts w:ascii="Times New Roman" w:hAnsi="Times New Roman"/>
          <w:bCs/>
          <w:color w:val="000000"/>
          <w:sz w:val="24"/>
          <w:szCs w:val="24"/>
        </w:rPr>
        <w:t xml:space="preserve">Количество выпускников, получивших отметку «3», уменьшилось и составило </w:t>
      </w:r>
      <w:r>
        <w:rPr>
          <w:rFonts w:ascii="Times New Roman" w:hAnsi="Times New Roman"/>
          <w:bCs/>
          <w:color w:val="000000"/>
          <w:sz w:val="24"/>
          <w:szCs w:val="24"/>
        </w:rPr>
        <w:t>59,93%</w:t>
      </w:r>
      <w:r w:rsidRPr="00273B67">
        <w:rPr>
          <w:rFonts w:ascii="Times New Roman" w:hAnsi="Times New Roman"/>
          <w:bCs/>
          <w:color w:val="000000"/>
          <w:sz w:val="24"/>
          <w:szCs w:val="24"/>
        </w:rPr>
        <w:t xml:space="preserve"> </w:t>
      </w:r>
      <w:r w:rsidRPr="00273B67">
        <w:t>о</w:t>
      </w:r>
      <w:r w:rsidRPr="00273B67">
        <w:rPr>
          <w:rFonts w:ascii="Times New Roman" w:hAnsi="Times New Roman"/>
          <w:bCs/>
          <w:color w:val="000000"/>
          <w:sz w:val="24"/>
          <w:szCs w:val="24"/>
        </w:rPr>
        <w:t xml:space="preserve">т общего количества участников по сравнению с </w:t>
      </w:r>
      <w:r>
        <w:rPr>
          <w:rFonts w:ascii="Times New Roman" w:hAnsi="Times New Roman"/>
          <w:bCs/>
          <w:color w:val="000000"/>
          <w:sz w:val="24"/>
          <w:szCs w:val="24"/>
        </w:rPr>
        <w:t xml:space="preserve">2022 г. (61,83%) и </w:t>
      </w:r>
      <w:r w:rsidRPr="00273B67">
        <w:rPr>
          <w:rFonts w:ascii="Times New Roman" w:hAnsi="Times New Roman"/>
          <w:bCs/>
          <w:color w:val="000000"/>
          <w:sz w:val="24"/>
          <w:szCs w:val="24"/>
        </w:rPr>
        <w:t xml:space="preserve">2019 годом (64,44%). Количество участников, получивших отметку «4», составило </w:t>
      </w:r>
      <w:r>
        <w:rPr>
          <w:rFonts w:ascii="Times New Roman" w:hAnsi="Times New Roman"/>
          <w:bCs/>
          <w:color w:val="000000"/>
          <w:sz w:val="24"/>
          <w:szCs w:val="24"/>
        </w:rPr>
        <w:t>38,24%,</w:t>
      </w:r>
      <w:r w:rsidRPr="00273B67">
        <w:rPr>
          <w:rFonts w:ascii="Times New Roman" w:hAnsi="Times New Roman"/>
          <w:bCs/>
          <w:color w:val="000000"/>
          <w:sz w:val="24"/>
          <w:szCs w:val="24"/>
        </w:rPr>
        <w:t xml:space="preserve"> что выше показателей, чем </w:t>
      </w:r>
      <w:r>
        <w:rPr>
          <w:rFonts w:ascii="Times New Roman" w:hAnsi="Times New Roman"/>
          <w:bCs/>
          <w:color w:val="000000"/>
          <w:sz w:val="24"/>
          <w:szCs w:val="24"/>
        </w:rPr>
        <w:t xml:space="preserve">в 2022 (33,97%) и </w:t>
      </w:r>
      <w:r w:rsidRPr="00273B67">
        <w:rPr>
          <w:rFonts w:ascii="Times New Roman" w:hAnsi="Times New Roman"/>
          <w:bCs/>
          <w:color w:val="000000"/>
          <w:sz w:val="24"/>
          <w:szCs w:val="24"/>
        </w:rPr>
        <w:t>2019 (30,48%) годах. Отметку «5» в</w:t>
      </w:r>
      <w:r>
        <w:rPr>
          <w:rFonts w:ascii="Times New Roman" w:hAnsi="Times New Roman"/>
          <w:bCs/>
          <w:color w:val="000000"/>
          <w:sz w:val="24"/>
          <w:szCs w:val="24"/>
        </w:rPr>
        <w:t xml:space="preserve"> 2023 году получили 1,84%, что значительно ниже показателей прошлых лет -</w:t>
      </w:r>
      <w:r w:rsidRPr="00273B67">
        <w:rPr>
          <w:rFonts w:ascii="Times New Roman" w:hAnsi="Times New Roman"/>
          <w:bCs/>
          <w:color w:val="000000"/>
          <w:sz w:val="24"/>
          <w:szCs w:val="24"/>
        </w:rPr>
        <w:t xml:space="preserve"> 2022</w:t>
      </w:r>
      <w:r>
        <w:rPr>
          <w:rFonts w:ascii="Times New Roman" w:hAnsi="Times New Roman"/>
          <w:bCs/>
          <w:color w:val="000000"/>
          <w:sz w:val="24"/>
          <w:szCs w:val="24"/>
        </w:rPr>
        <w:t xml:space="preserve"> г. (</w:t>
      </w:r>
      <w:r w:rsidRPr="00273B67">
        <w:rPr>
          <w:rFonts w:ascii="Times New Roman" w:hAnsi="Times New Roman"/>
          <w:bCs/>
          <w:color w:val="000000"/>
          <w:sz w:val="24"/>
          <w:szCs w:val="24"/>
        </w:rPr>
        <w:t>3,05%</w:t>
      </w:r>
      <w:r>
        <w:rPr>
          <w:rFonts w:ascii="Times New Roman" w:hAnsi="Times New Roman"/>
          <w:bCs/>
          <w:color w:val="000000"/>
          <w:sz w:val="24"/>
          <w:szCs w:val="24"/>
        </w:rPr>
        <w:t xml:space="preserve">) </w:t>
      </w:r>
      <w:proofErr w:type="gramStart"/>
      <w:r>
        <w:rPr>
          <w:rFonts w:ascii="Times New Roman" w:hAnsi="Times New Roman"/>
          <w:bCs/>
          <w:color w:val="000000"/>
          <w:sz w:val="24"/>
          <w:szCs w:val="24"/>
        </w:rPr>
        <w:t xml:space="preserve">и </w:t>
      </w:r>
      <w:r w:rsidRPr="00273B67">
        <w:rPr>
          <w:rFonts w:ascii="Times New Roman" w:hAnsi="Times New Roman"/>
          <w:bCs/>
          <w:color w:val="000000"/>
          <w:sz w:val="24"/>
          <w:szCs w:val="24"/>
        </w:rPr>
        <w:t xml:space="preserve"> 2019</w:t>
      </w:r>
      <w:proofErr w:type="gramEnd"/>
      <w:r w:rsidRPr="00273B67">
        <w:rPr>
          <w:rFonts w:ascii="Times New Roman" w:hAnsi="Times New Roman"/>
          <w:bCs/>
          <w:color w:val="000000"/>
          <w:sz w:val="24"/>
          <w:szCs w:val="24"/>
        </w:rPr>
        <w:t xml:space="preserve"> г. (4,76).</w:t>
      </w:r>
    </w:p>
    <w:p w14:paraId="41D55DB5" w14:textId="1CE99822" w:rsidR="00DB5DDA" w:rsidRDefault="00B930DC" w:rsidP="00DB5DDA">
      <w:pPr>
        <w:tabs>
          <w:tab w:val="left" w:pos="5880"/>
        </w:tabs>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92</w:t>
      </w:r>
      <w:r>
        <w:rPr>
          <w:rFonts w:ascii="Times New Roman" w:hAnsi="Times New Roman"/>
          <w:bCs/>
          <w:color w:val="000000"/>
          <w:sz w:val="24"/>
          <w:szCs w:val="24"/>
        </w:rPr>
        <w:t xml:space="preserve">. </w:t>
      </w:r>
      <w:r w:rsidR="00DB5DDA">
        <w:rPr>
          <w:rFonts w:ascii="Times New Roman" w:hAnsi="Times New Roman"/>
          <w:bCs/>
          <w:color w:val="000000"/>
          <w:sz w:val="24"/>
          <w:szCs w:val="24"/>
        </w:rPr>
        <w:t>Результаты по образовательным организациям</w:t>
      </w:r>
    </w:p>
    <w:tbl>
      <w:tblPr>
        <w:tblStyle w:val="afa"/>
        <w:tblW w:w="9634" w:type="dxa"/>
        <w:tblLayout w:type="fixed"/>
        <w:tblLook w:val="04A0" w:firstRow="1" w:lastRow="0" w:firstColumn="1" w:lastColumn="0" w:noHBand="0" w:noVBand="1"/>
      </w:tblPr>
      <w:tblGrid>
        <w:gridCol w:w="562"/>
        <w:gridCol w:w="2977"/>
        <w:gridCol w:w="709"/>
        <w:gridCol w:w="567"/>
        <w:gridCol w:w="709"/>
        <w:gridCol w:w="708"/>
        <w:gridCol w:w="851"/>
        <w:gridCol w:w="567"/>
        <w:gridCol w:w="709"/>
        <w:gridCol w:w="567"/>
        <w:gridCol w:w="708"/>
      </w:tblGrid>
      <w:tr w:rsidR="00DB5DDA" w:rsidRPr="00F93FD6" w14:paraId="53FC8025" w14:textId="77777777" w:rsidTr="006B20DD">
        <w:trPr>
          <w:trHeight w:val="340"/>
        </w:trPr>
        <w:tc>
          <w:tcPr>
            <w:tcW w:w="562" w:type="dxa"/>
            <w:vMerge w:val="restart"/>
            <w:shd w:val="clear" w:color="auto" w:fill="auto"/>
          </w:tcPr>
          <w:p w14:paraId="3178B27C" w14:textId="77777777" w:rsidR="00DB5DDA" w:rsidRPr="00F93FD6" w:rsidRDefault="00DB5DDA" w:rsidP="006B20DD">
            <w:pPr>
              <w:tabs>
                <w:tab w:val="left" w:pos="5880"/>
              </w:tabs>
              <w:rPr>
                <w:rFonts w:asciiTheme="minorHAnsi" w:hAnsiTheme="minorHAnsi" w:cstheme="minorHAnsi"/>
                <w:bCs/>
                <w:color w:val="000000"/>
                <w:sz w:val="18"/>
                <w:szCs w:val="18"/>
              </w:rPr>
            </w:pPr>
            <w:r w:rsidRPr="00F93FD6">
              <w:rPr>
                <w:rFonts w:asciiTheme="minorHAnsi" w:hAnsiTheme="minorHAnsi" w:cstheme="minorHAnsi"/>
                <w:bCs/>
                <w:color w:val="000000"/>
                <w:sz w:val="18"/>
                <w:szCs w:val="18"/>
              </w:rPr>
              <w:t>№</w:t>
            </w:r>
          </w:p>
        </w:tc>
        <w:tc>
          <w:tcPr>
            <w:tcW w:w="2977" w:type="dxa"/>
            <w:vMerge w:val="restart"/>
            <w:shd w:val="clear" w:color="auto" w:fill="auto"/>
          </w:tcPr>
          <w:p w14:paraId="7E640EB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Наименование ОО</w:t>
            </w:r>
          </w:p>
        </w:tc>
        <w:tc>
          <w:tcPr>
            <w:tcW w:w="709" w:type="dxa"/>
            <w:vMerge w:val="restart"/>
            <w:shd w:val="clear" w:color="auto" w:fill="auto"/>
          </w:tcPr>
          <w:p w14:paraId="5F949FB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Всего участников</w:t>
            </w:r>
          </w:p>
        </w:tc>
        <w:tc>
          <w:tcPr>
            <w:tcW w:w="1276" w:type="dxa"/>
            <w:gridSpan w:val="2"/>
            <w:shd w:val="clear" w:color="auto" w:fill="auto"/>
          </w:tcPr>
          <w:p w14:paraId="63C06D1F" w14:textId="77777777" w:rsidR="00DB5DDA" w:rsidRPr="00F93FD6" w:rsidRDefault="00DB5DDA" w:rsidP="006B20DD">
            <w:pPr>
              <w:tabs>
                <w:tab w:val="left" w:pos="5880"/>
              </w:tabs>
              <w:jc w:val="center"/>
              <w:rPr>
                <w:rFonts w:ascii="Times New Roman" w:hAnsi="Times New Roman"/>
                <w:bCs/>
                <w:color w:val="000000"/>
              </w:rPr>
            </w:pPr>
            <w:r w:rsidRPr="00F93FD6">
              <w:rPr>
                <w:rFonts w:ascii="Times New Roman" w:hAnsi="Times New Roman"/>
                <w:bCs/>
                <w:color w:val="000000"/>
              </w:rPr>
              <w:t>«2»</w:t>
            </w:r>
          </w:p>
        </w:tc>
        <w:tc>
          <w:tcPr>
            <w:tcW w:w="1559" w:type="dxa"/>
            <w:gridSpan w:val="2"/>
            <w:shd w:val="clear" w:color="auto" w:fill="auto"/>
          </w:tcPr>
          <w:p w14:paraId="68273432" w14:textId="77777777" w:rsidR="00DB5DDA" w:rsidRPr="00F93FD6" w:rsidRDefault="00DB5DDA" w:rsidP="006B20DD">
            <w:pPr>
              <w:tabs>
                <w:tab w:val="left" w:pos="5880"/>
              </w:tabs>
              <w:jc w:val="center"/>
              <w:rPr>
                <w:rFonts w:ascii="Times New Roman" w:hAnsi="Times New Roman"/>
                <w:bCs/>
                <w:color w:val="000000"/>
              </w:rPr>
            </w:pPr>
            <w:r w:rsidRPr="00F93FD6">
              <w:rPr>
                <w:rFonts w:ascii="Times New Roman" w:hAnsi="Times New Roman"/>
                <w:bCs/>
                <w:color w:val="000000"/>
              </w:rPr>
              <w:t>«3»</w:t>
            </w:r>
          </w:p>
        </w:tc>
        <w:tc>
          <w:tcPr>
            <w:tcW w:w="1276" w:type="dxa"/>
            <w:gridSpan w:val="2"/>
            <w:shd w:val="clear" w:color="auto" w:fill="auto"/>
          </w:tcPr>
          <w:p w14:paraId="430A5E9F" w14:textId="77777777" w:rsidR="00DB5DDA" w:rsidRPr="00F93FD6" w:rsidRDefault="00DB5DDA" w:rsidP="006B20DD">
            <w:pPr>
              <w:tabs>
                <w:tab w:val="left" w:pos="5880"/>
              </w:tabs>
              <w:jc w:val="center"/>
              <w:rPr>
                <w:rFonts w:ascii="Times New Roman" w:hAnsi="Times New Roman"/>
                <w:bCs/>
                <w:color w:val="000000"/>
              </w:rPr>
            </w:pPr>
            <w:r w:rsidRPr="00F93FD6">
              <w:rPr>
                <w:rFonts w:ascii="Times New Roman" w:hAnsi="Times New Roman"/>
                <w:bCs/>
                <w:color w:val="000000"/>
              </w:rPr>
              <w:t>«4»</w:t>
            </w:r>
          </w:p>
        </w:tc>
        <w:tc>
          <w:tcPr>
            <w:tcW w:w="1275" w:type="dxa"/>
            <w:gridSpan w:val="2"/>
            <w:shd w:val="clear" w:color="auto" w:fill="auto"/>
          </w:tcPr>
          <w:p w14:paraId="7FDCC848" w14:textId="77777777" w:rsidR="00DB5DDA" w:rsidRPr="00F93FD6" w:rsidRDefault="00DB5DDA" w:rsidP="006B20DD">
            <w:pPr>
              <w:tabs>
                <w:tab w:val="left" w:pos="5880"/>
              </w:tabs>
              <w:jc w:val="center"/>
              <w:rPr>
                <w:rFonts w:ascii="Times New Roman" w:hAnsi="Times New Roman"/>
                <w:bCs/>
                <w:color w:val="000000"/>
              </w:rPr>
            </w:pPr>
            <w:r w:rsidRPr="00F93FD6">
              <w:rPr>
                <w:rFonts w:ascii="Times New Roman" w:hAnsi="Times New Roman"/>
                <w:bCs/>
                <w:color w:val="000000"/>
              </w:rPr>
              <w:t>«5»</w:t>
            </w:r>
          </w:p>
        </w:tc>
      </w:tr>
      <w:tr w:rsidR="00DB5DDA" w:rsidRPr="00F93FD6" w14:paraId="3D84AE7C" w14:textId="77777777" w:rsidTr="006B20DD">
        <w:trPr>
          <w:trHeight w:val="340"/>
        </w:trPr>
        <w:tc>
          <w:tcPr>
            <w:tcW w:w="562" w:type="dxa"/>
            <w:vMerge/>
            <w:shd w:val="clear" w:color="auto" w:fill="auto"/>
          </w:tcPr>
          <w:p w14:paraId="18CCED60" w14:textId="77777777" w:rsidR="00DB5DDA" w:rsidRPr="00F93FD6" w:rsidRDefault="00DB5DDA" w:rsidP="006B20DD">
            <w:pPr>
              <w:tabs>
                <w:tab w:val="left" w:pos="5880"/>
              </w:tabs>
              <w:rPr>
                <w:rFonts w:asciiTheme="minorHAnsi" w:hAnsiTheme="minorHAnsi" w:cstheme="minorHAnsi"/>
                <w:bCs/>
                <w:color w:val="000000"/>
                <w:sz w:val="18"/>
                <w:szCs w:val="18"/>
              </w:rPr>
            </w:pPr>
          </w:p>
        </w:tc>
        <w:tc>
          <w:tcPr>
            <w:tcW w:w="2977" w:type="dxa"/>
            <w:vMerge/>
            <w:shd w:val="clear" w:color="auto" w:fill="auto"/>
          </w:tcPr>
          <w:p w14:paraId="08BB3EDD" w14:textId="77777777" w:rsidR="00DB5DDA" w:rsidRPr="00F93FD6" w:rsidRDefault="00DB5DDA" w:rsidP="006B20DD">
            <w:pPr>
              <w:tabs>
                <w:tab w:val="left" w:pos="5880"/>
              </w:tabs>
              <w:jc w:val="both"/>
              <w:rPr>
                <w:rFonts w:ascii="Times New Roman" w:hAnsi="Times New Roman"/>
                <w:bCs/>
                <w:color w:val="000000"/>
              </w:rPr>
            </w:pPr>
          </w:p>
        </w:tc>
        <w:tc>
          <w:tcPr>
            <w:tcW w:w="709" w:type="dxa"/>
            <w:vMerge/>
            <w:shd w:val="clear" w:color="auto" w:fill="auto"/>
          </w:tcPr>
          <w:p w14:paraId="1267669A" w14:textId="77777777" w:rsidR="00DB5DDA" w:rsidRPr="00F93FD6" w:rsidRDefault="00DB5DDA" w:rsidP="006B20DD">
            <w:pPr>
              <w:tabs>
                <w:tab w:val="left" w:pos="5880"/>
              </w:tabs>
              <w:jc w:val="both"/>
              <w:rPr>
                <w:rFonts w:ascii="Times New Roman" w:hAnsi="Times New Roman"/>
                <w:bCs/>
                <w:color w:val="000000"/>
              </w:rPr>
            </w:pPr>
          </w:p>
        </w:tc>
        <w:tc>
          <w:tcPr>
            <w:tcW w:w="567" w:type="dxa"/>
            <w:shd w:val="clear" w:color="auto" w:fill="auto"/>
          </w:tcPr>
          <w:p w14:paraId="23D7CBE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Чел.</w:t>
            </w:r>
          </w:p>
        </w:tc>
        <w:tc>
          <w:tcPr>
            <w:tcW w:w="709" w:type="dxa"/>
            <w:shd w:val="clear" w:color="auto" w:fill="auto"/>
          </w:tcPr>
          <w:p w14:paraId="28B6525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w:t>
            </w:r>
          </w:p>
        </w:tc>
        <w:tc>
          <w:tcPr>
            <w:tcW w:w="708" w:type="dxa"/>
            <w:shd w:val="clear" w:color="auto" w:fill="auto"/>
          </w:tcPr>
          <w:p w14:paraId="7581528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Чел.</w:t>
            </w:r>
          </w:p>
        </w:tc>
        <w:tc>
          <w:tcPr>
            <w:tcW w:w="851" w:type="dxa"/>
            <w:shd w:val="clear" w:color="auto" w:fill="auto"/>
          </w:tcPr>
          <w:p w14:paraId="7D48FCF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w:t>
            </w:r>
          </w:p>
        </w:tc>
        <w:tc>
          <w:tcPr>
            <w:tcW w:w="567" w:type="dxa"/>
            <w:shd w:val="clear" w:color="auto" w:fill="auto"/>
          </w:tcPr>
          <w:p w14:paraId="741D281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Чел.</w:t>
            </w:r>
          </w:p>
        </w:tc>
        <w:tc>
          <w:tcPr>
            <w:tcW w:w="709" w:type="dxa"/>
            <w:shd w:val="clear" w:color="auto" w:fill="auto"/>
          </w:tcPr>
          <w:p w14:paraId="1D9788D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w:t>
            </w:r>
          </w:p>
        </w:tc>
        <w:tc>
          <w:tcPr>
            <w:tcW w:w="567" w:type="dxa"/>
            <w:shd w:val="clear" w:color="auto" w:fill="auto"/>
          </w:tcPr>
          <w:p w14:paraId="5968960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Чел.</w:t>
            </w:r>
          </w:p>
        </w:tc>
        <w:tc>
          <w:tcPr>
            <w:tcW w:w="708" w:type="dxa"/>
            <w:shd w:val="clear" w:color="auto" w:fill="auto"/>
          </w:tcPr>
          <w:p w14:paraId="1C4FD3F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w:t>
            </w:r>
          </w:p>
        </w:tc>
      </w:tr>
      <w:tr w:rsidR="00DB5DDA" w:rsidRPr="00F93FD6" w14:paraId="41CDCAC7" w14:textId="77777777" w:rsidTr="006B20DD">
        <w:trPr>
          <w:trHeight w:val="340"/>
        </w:trPr>
        <w:tc>
          <w:tcPr>
            <w:tcW w:w="562" w:type="dxa"/>
            <w:shd w:val="clear" w:color="auto" w:fill="auto"/>
          </w:tcPr>
          <w:p w14:paraId="2626A483"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33820AC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"СОШ № 85"</w:t>
            </w:r>
          </w:p>
        </w:tc>
        <w:tc>
          <w:tcPr>
            <w:tcW w:w="709" w:type="dxa"/>
            <w:shd w:val="clear" w:color="auto" w:fill="auto"/>
            <w:vAlign w:val="center"/>
          </w:tcPr>
          <w:p w14:paraId="1EE488A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11</w:t>
            </w:r>
          </w:p>
        </w:tc>
        <w:tc>
          <w:tcPr>
            <w:tcW w:w="567" w:type="dxa"/>
            <w:shd w:val="clear" w:color="auto" w:fill="auto"/>
            <w:vAlign w:val="bottom"/>
          </w:tcPr>
          <w:p w14:paraId="405B3B0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06F40C2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5B8400A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w:t>
            </w:r>
          </w:p>
        </w:tc>
        <w:tc>
          <w:tcPr>
            <w:tcW w:w="851" w:type="dxa"/>
            <w:shd w:val="clear" w:color="auto" w:fill="auto"/>
            <w:vAlign w:val="center"/>
          </w:tcPr>
          <w:p w14:paraId="7218D1A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27,27</w:t>
            </w:r>
          </w:p>
        </w:tc>
        <w:tc>
          <w:tcPr>
            <w:tcW w:w="567" w:type="dxa"/>
            <w:shd w:val="clear" w:color="auto" w:fill="auto"/>
            <w:vAlign w:val="center"/>
          </w:tcPr>
          <w:p w14:paraId="3D2F606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w:t>
            </w:r>
          </w:p>
        </w:tc>
        <w:tc>
          <w:tcPr>
            <w:tcW w:w="709" w:type="dxa"/>
            <w:shd w:val="clear" w:color="auto" w:fill="auto"/>
            <w:vAlign w:val="center"/>
          </w:tcPr>
          <w:p w14:paraId="5D92824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54,55</w:t>
            </w:r>
          </w:p>
        </w:tc>
        <w:tc>
          <w:tcPr>
            <w:tcW w:w="567" w:type="dxa"/>
            <w:shd w:val="clear" w:color="auto" w:fill="auto"/>
            <w:vAlign w:val="center"/>
          </w:tcPr>
          <w:p w14:paraId="589C810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w:t>
            </w:r>
          </w:p>
        </w:tc>
        <w:tc>
          <w:tcPr>
            <w:tcW w:w="708" w:type="dxa"/>
            <w:shd w:val="clear" w:color="auto" w:fill="auto"/>
            <w:vAlign w:val="bottom"/>
          </w:tcPr>
          <w:p w14:paraId="070E11C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18,18</w:t>
            </w:r>
          </w:p>
        </w:tc>
      </w:tr>
      <w:tr w:rsidR="00DB5DDA" w:rsidRPr="00F93FD6" w14:paraId="7E7304EA" w14:textId="77777777" w:rsidTr="006B20DD">
        <w:trPr>
          <w:trHeight w:val="340"/>
        </w:trPr>
        <w:tc>
          <w:tcPr>
            <w:tcW w:w="562" w:type="dxa"/>
            <w:shd w:val="clear" w:color="auto" w:fill="auto"/>
          </w:tcPr>
          <w:p w14:paraId="0EE8FDF3"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1B631BF6"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СОШ №5 г. Тайшета</w:t>
            </w:r>
          </w:p>
        </w:tc>
        <w:tc>
          <w:tcPr>
            <w:tcW w:w="709" w:type="dxa"/>
            <w:shd w:val="clear" w:color="auto" w:fill="auto"/>
            <w:vAlign w:val="center"/>
          </w:tcPr>
          <w:p w14:paraId="4434673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26</w:t>
            </w:r>
          </w:p>
        </w:tc>
        <w:tc>
          <w:tcPr>
            <w:tcW w:w="567" w:type="dxa"/>
            <w:shd w:val="clear" w:color="auto" w:fill="auto"/>
            <w:vAlign w:val="bottom"/>
          </w:tcPr>
          <w:p w14:paraId="2967667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7ED2CEC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78528EB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14</w:t>
            </w:r>
          </w:p>
        </w:tc>
        <w:tc>
          <w:tcPr>
            <w:tcW w:w="851" w:type="dxa"/>
            <w:shd w:val="clear" w:color="auto" w:fill="auto"/>
            <w:vAlign w:val="center"/>
          </w:tcPr>
          <w:p w14:paraId="1238E85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53,85</w:t>
            </w:r>
          </w:p>
        </w:tc>
        <w:tc>
          <w:tcPr>
            <w:tcW w:w="567" w:type="dxa"/>
            <w:shd w:val="clear" w:color="auto" w:fill="auto"/>
            <w:vAlign w:val="center"/>
          </w:tcPr>
          <w:p w14:paraId="2C36AC9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11</w:t>
            </w:r>
          </w:p>
        </w:tc>
        <w:tc>
          <w:tcPr>
            <w:tcW w:w="709" w:type="dxa"/>
            <w:shd w:val="clear" w:color="auto" w:fill="auto"/>
            <w:vAlign w:val="center"/>
          </w:tcPr>
          <w:p w14:paraId="4889272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42,31</w:t>
            </w:r>
          </w:p>
        </w:tc>
        <w:tc>
          <w:tcPr>
            <w:tcW w:w="567" w:type="dxa"/>
            <w:shd w:val="clear" w:color="auto" w:fill="auto"/>
            <w:vAlign w:val="center"/>
          </w:tcPr>
          <w:p w14:paraId="50AEEEE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8" w:type="dxa"/>
            <w:shd w:val="clear" w:color="auto" w:fill="auto"/>
            <w:vAlign w:val="bottom"/>
          </w:tcPr>
          <w:p w14:paraId="620F426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3,85</w:t>
            </w:r>
          </w:p>
        </w:tc>
      </w:tr>
      <w:tr w:rsidR="00DB5DDA" w:rsidRPr="00F93FD6" w14:paraId="27281427" w14:textId="77777777" w:rsidTr="006B20DD">
        <w:trPr>
          <w:trHeight w:val="340"/>
        </w:trPr>
        <w:tc>
          <w:tcPr>
            <w:tcW w:w="562" w:type="dxa"/>
            <w:shd w:val="clear" w:color="auto" w:fill="auto"/>
          </w:tcPr>
          <w:p w14:paraId="1D907840"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4A61F0D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средняя школа №1</w:t>
            </w:r>
          </w:p>
        </w:tc>
        <w:tc>
          <w:tcPr>
            <w:tcW w:w="709" w:type="dxa"/>
            <w:shd w:val="clear" w:color="auto" w:fill="auto"/>
            <w:vAlign w:val="center"/>
          </w:tcPr>
          <w:p w14:paraId="2A6032E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69</w:t>
            </w:r>
          </w:p>
        </w:tc>
        <w:tc>
          <w:tcPr>
            <w:tcW w:w="567" w:type="dxa"/>
            <w:shd w:val="clear" w:color="auto" w:fill="auto"/>
            <w:vAlign w:val="bottom"/>
          </w:tcPr>
          <w:p w14:paraId="478EA65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4690DF5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3ED567E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47</w:t>
            </w:r>
          </w:p>
        </w:tc>
        <w:tc>
          <w:tcPr>
            <w:tcW w:w="851" w:type="dxa"/>
            <w:shd w:val="clear" w:color="auto" w:fill="auto"/>
            <w:vAlign w:val="center"/>
          </w:tcPr>
          <w:p w14:paraId="1C00959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68,12</w:t>
            </w:r>
          </w:p>
        </w:tc>
        <w:tc>
          <w:tcPr>
            <w:tcW w:w="567" w:type="dxa"/>
            <w:shd w:val="clear" w:color="auto" w:fill="auto"/>
            <w:vAlign w:val="center"/>
          </w:tcPr>
          <w:p w14:paraId="5D78697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22</w:t>
            </w:r>
          </w:p>
        </w:tc>
        <w:tc>
          <w:tcPr>
            <w:tcW w:w="709" w:type="dxa"/>
            <w:shd w:val="clear" w:color="auto" w:fill="auto"/>
            <w:vAlign w:val="center"/>
          </w:tcPr>
          <w:p w14:paraId="6F722A3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31,88</w:t>
            </w:r>
          </w:p>
        </w:tc>
        <w:tc>
          <w:tcPr>
            <w:tcW w:w="567" w:type="dxa"/>
            <w:shd w:val="clear" w:color="auto" w:fill="auto"/>
            <w:vAlign w:val="center"/>
          </w:tcPr>
          <w:p w14:paraId="09CA0D6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2770A2F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7210E03B" w14:textId="77777777" w:rsidTr="006B20DD">
        <w:trPr>
          <w:trHeight w:val="340"/>
        </w:trPr>
        <w:tc>
          <w:tcPr>
            <w:tcW w:w="562" w:type="dxa"/>
            <w:shd w:val="clear" w:color="auto" w:fill="auto"/>
          </w:tcPr>
          <w:p w14:paraId="4799E7C5"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765D54F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СОШ № 2 г. Тайшета</w:t>
            </w:r>
          </w:p>
        </w:tc>
        <w:tc>
          <w:tcPr>
            <w:tcW w:w="709" w:type="dxa"/>
            <w:shd w:val="clear" w:color="auto" w:fill="auto"/>
            <w:vAlign w:val="center"/>
          </w:tcPr>
          <w:p w14:paraId="7591973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47</w:t>
            </w:r>
          </w:p>
        </w:tc>
        <w:tc>
          <w:tcPr>
            <w:tcW w:w="567" w:type="dxa"/>
            <w:shd w:val="clear" w:color="auto" w:fill="auto"/>
            <w:vAlign w:val="bottom"/>
          </w:tcPr>
          <w:p w14:paraId="6D63133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0CE3FC2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214DCE7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28</w:t>
            </w:r>
          </w:p>
        </w:tc>
        <w:tc>
          <w:tcPr>
            <w:tcW w:w="851" w:type="dxa"/>
            <w:shd w:val="clear" w:color="auto" w:fill="auto"/>
            <w:vAlign w:val="center"/>
          </w:tcPr>
          <w:p w14:paraId="40F6AB0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59,57</w:t>
            </w:r>
          </w:p>
        </w:tc>
        <w:tc>
          <w:tcPr>
            <w:tcW w:w="567" w:type="dxa"/>
            <w:shd w:val="clear" w:color="auto" w:fill="auto"/>
            <w:vAlign w:val="center"/>
          </w:tcPr>
          <w:p w14:paraId="520D33A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19</w:t>
            </w:r>
          </w:p>
        </w:tc>
        <w:tc>
          <w:tcPr>
            <w:tcW w:w="709" w:type="dxa"/>
            <w:shd w:val="clear" w:color="auto" w:fill="auto"/>
            <w:vAlign w:val="center"/>
          </w:tcPr>
          <w:p w14:paraId="5F83089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40,43</w:t>
            </w:r>
          </w:p>
        </w:tc>
        <w:tc>
          <w:tcPr>
            <w:tcW w:w="567" w:type="dxa"/>
            <w:shd w:val="clear" w:color="auto" w:fill="auto"/>
            <w:vAlign w:val="center"/>
          </w:tcPr>
          <w:p w14:paraId="40ECBBC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54EBB87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635FF748" w14:textId="77777777" w:rsidTr="006B20DD">
        <w:trPr>
          <w:trHeight w:val="340"/>
        </w:trPr>
        <w:tc>
          <w:tcPr>
            <w:tcW w:w="562" w:type="dxa"/>
            <w:shd w:val="clear" w:color="auto" w:fill="auto"/>
          </w:tcPr>
          <w:p w14:paraId="0C773551"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54451DE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 xml:space="preserve">МКОУ СОШ №23 </w:t>
            </w:r>
            <w:proofErr w:type="spellStart"/>
            <w:r w:rsidRPr="00F93FD6">
              <w:rPr>
                <w:rFonts w:ascii="Times New Roman" w:hAnsi="Times New Roman"/>
                <w:bCs/>
                <w:color w:val="000000"/>
              </w:rPr>
              <w:t>г.Тайшета</w:t>
            </w:r>
            <w:proofErr w:type="spellEnd"/>
          </w:p>
        </w:tc>
        <w:tc>
          <w:tcPr>
            <w:tcW w:w="709" w:type="dxa"/>
            <w:shd w:val="clear" w:color="auto" w:fill="auto"/>
            <w:vAlign w:val="center"/>
          </w:tcPr>
          <w:p w14:paraId="7A98C03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w:t>
            </w:r>
          </w:p>
        </w:tc>
        <w:tc>
          <w:tcPr>
            <w:tcW w:w="567" w:type="dxa"/>
            <w:shd w:val="clear" w:color="auto" w:fill="auto"/>
            <w:vAlign w:val="bottom"/>
          </w:tcPr>
          <w:p w14:paraId="5113F37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05713B6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6400F0A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851" w:type="dxa"/>
            <w:shd w:val="clear" w:color="auto" w:fill="auto"/>
            <w:vAlign w:val="center"/>
          </w:tcPr>
          <w:p w14:paraId="131E0C4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50,00</w:t>
            </w:r>
          </w:p>
        </w:tc>
        <w:tc>
          <w:tcPr>
            <w:tcW w:w="567" w:type="dxa"/>
            <w:shd w:val="clear" w:color="auto" w:fill="auto"/>
            <w:vAlign w:val="center"/>
          </w:tcPr>
          <w:p w14:paraId="02C96A5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9" w:type="dxa"/>
            <w:shd w:val="clear" w:color="auto" w:fill="auto"/>
            <w:vAlign w:val="center"/>
          </w:tcPr>
          <w:p w14:paraId="04024D9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50,00</w:t>
            </w:r>
          </w:p>
        </w:tc>
        <w:tc>
          <w:tcPr>
            <w:tcW w:w="567" w:type="dxa"/>
            <w:shd w:val="clear" w:color="auto" w:fill="auto"/>
            <w:vAlign w:val="center"/>
          </w:tcPr>
          <w:p w14:paraId="6766C76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6CFDE5A6"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1A12BC43" w14:textId="77777777" w:rsidTr="006B20DD">
        <w:trPr>
          <w:trHeight w:val="340"/>
        </w:trPr>
        <w:tc>
          <w:tcPr>
            <w:tcW w:w="562" w:type="dxa"/>
            <w:shd w:val="clear" w:color="auto" w:fill="auto"/>
          </w:tcPr>
          <w:p w14:paraId="739E673C"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1EEB6016"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СОШ №14 г. Тайшета</w:t>
            </w:r>
          </w:p>
        </w:tc>
        <w:tc>
          <w:tcPr>
            <w:tcW w:w="709" w:type="dxa"/>
            <w:shd w:val="clear" w:color="auto" w:fill="auto"/>
            <w:vAlign w:val="center"/>
          </w:tcPr>
          <w:p w14:paraId="46D1E61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w:t>
            </w:r>
          </w:p>
        </w:tc>
        <w:tc>
          <w:tcPr>
            <w:tcW w:w="567" w:type="dxa"/>
            <w:shd w:val="clear" w:color="auto" w:fill="auto"/>
            <w:vAlign w:val="bottom"/>
          </w:tcPr>
          <w:p w14:paraId="7D73C4E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5D55007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20FFEAD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w:t>
            </w:r>
          </w:p>
        </w:tc>
        <w:tc>
          <w:tcPr>
            <w:tcW w:w="851" w:type="dxa"/>
            <w:shd w:val="clear" w:color="auto" w:fill="auto"/>
            <w:vAlign w:val="center"/>
          </w:tcPr>
          <w:p w14:paraId="14E1F00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75,00</w:t>
            </w:r>
          </w:p>
        </w:tc>
        <w:tc>
          <w:tcPr>
            <w:tcW w:w="567" w:type="dxa"/>
            <w:shd w:val="clear" w:color="auto" w:fill="auto"/>
            <w:vAlign w:val="center"/>
          </w:tcPr>
          <w:p w14:paraId="3AC160C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9" w:type="dxa"/>
            <w:shd w:val="clear" w:color="auto" w:fill="auto"/>
            <w:vAlign w:val="center"/>
          </w:tcPr>
          <w:p w14:paraId="27A9B8C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25,00</w:t>
            </w:r>
          </w:p>
        </w:tc>
        <w:tc>
          <w:tcPr>
            <w:tcW w:w="567" w:type="dxa"/>
            <w:shd w:val="clear" w:color="auto" w:fill="auto"/>
            <w:vAlign w:val="center"/>
          </w:tcPr>
          <w:p w14:paraId="3521D2D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6DA2D00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0BA94203" w14:textId="77777777" w:rsidTr="006B20DD">
        <w:trPr>
          <w:trHeight w:val="340"/>
        </w:trPr>
        <w:tc>
          <w:tcPr>
            <w:tcW w:w="562" w:type="dxa"/>
            <w:shd w:val="clear" w:color="auto" w:fill="auto"/>
          </w:tcPr>
          <w:p w14:paraId="5BCD2098"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6768414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sz w:val="18"/>
                <w:szCs w:val="18"/>
              </w:rPr>
              <w:t xml:space="preserve">МКОУ СОШ №10 </w:t>
            </w:r>
            <w:proofErr w:type="spellStart"/>
            <w:r w:rsidRPr="00F93FD6">
              <w:rPr>
                <w:rFonts w:ascii="Times New Roman" w:hAnsi="Times New Roman"/>
                <w:bCs/>
                <w:color w:val="000000"/>
                <w:sz w:val="18"/>
                <w:szCs w:val="18"/>
              </w:rPr>
              <w:t>г.Бирюсинска</w:t>
            </w:r>
            <w:proofErr w:type="spellEnd"/>
          </w:p>
        </w:tc>
        <w:tc>
          <w:tcPr>
            <w:tcW w:w="709" w:type="dxa"/>
            <w:shd w:val="clear" w:color="auto" w:fill="auto"/>
            <w:vAlign w:val="center"/>
          </w:tcPr>
          <w:p w14:paraId="259D4DB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11</w:t>
            </w:r>
          </w:p>
        </w:tc>
        <w:tc>
          <w:tcPr>
            <w:tcW w:w="567" w:type="dxa"/>
            <w:shd w:val="clear" w:color="auto" w:fill="auto"/>
            <w:vAlign w:val="bottom"/>
          </w:tcPr>
          <w:p w14:paraId="1EBBF25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2B4C298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23E0FB0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w:t>
            </w:r>
          </w:p>
        </w:tc>
        <w:tc>
          <w:tcPr>
            <w:tcW w:w="851" w:type="dxa"/>
            <w:shd w:val="clear" w:color="auto" w:fill="auto"/>
            <w:vAlign w:val="center"/>
          </w:tcPr>
          <w:p w14:paraId="090BFC9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45,45</w:t>
            </w:r>
          </w:p>
        </w:tc>
        <w:tc>
          <w:tcPr>
            <w:tcW w:w="567" w:type="dxa"/>
            <w:shd w:val="clear" w:color="auto" w:fill="auto"/>
            <w:vAlign w:val="center"/>
          </w:tcPr>
          <w:p w14:paraId="2BE6D32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w:t>
            </w:r>
          </w:p>
        </w:tc>
        <w:tc>
          <w:tcPr>
            <w:tcW w:w="709" w:type="dxa"/>
            <w:shd w:val="clear" w:color="auto" w:fill="auto"/>
            <w:vAlign w:val="center"/>
          </w:tcPr>
          <w:p w14:paraId="51402B6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54,55</w:t>
            </w:r>
          </w:p>
        </w:tc>
        <w:tc>
          <w:tcPr>
            <w:tcW w:w="567" w:type="dxa"/>
            <w:shd w:val="clear" w:color="auto" w:fill="auto"/>
            <w:vAlign w:val="center"/>
          </w:tcPr>
          <w:p w14:paraId="25CE084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6C1F666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5F1D9487" w14:textId="77777777" w:rsidTr="006B20DD">
        <w:trPr>
          <w:trHeight w:val="340"/>
        </w:trPr>
        <w:tc>
          <w:tcPr>
            <w:tcW w:w="562" w:type="dxa"/>
            <w:shd w:val="clear" w:color="auto" w:fill="auto"/>
          </w:tcPr>
          <w:p w14:paraId="77561B78"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3D68B52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sz w:val="18"/>
                <w:szCs w:val="18"/>
              </w:rPr>
              <w:t xml:space="preserve">МКОУ СОШ №16 </w:t>
            </w:r>
            <w:proofErr w:type="spellStart"/>
            <w:r w:rsidRPr="00F93FD6">
              <w:rPr>
                <w:rFonts w:ascii="Times New Roman" w:hAnsi="Times New Roman"/>
                <w:bCs/>
                <w:color w:val="000000"/>
                <w:sz w:val="18"/>
                <w:szCs w:val="18"/>
              </w:rPr>
              <w:t>г.Бирюсинска</w:t>
            </w:r>
            <w:proofErr w:type="spellEnd"/>
          </w:p>
        </w:tc>
        <w:tc>
          <w:tcPr>
            <w:tcW w:w="709" w:type="dxa"/>
            <w:shd w:val="clear" w:color="auto" w:fill="auto"/>
            <w:vAlign w:val="center"/>
          </w:tcPr>
          <w:p w14:paraId="74FA0B4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w:t>
            </w:r>
          </w:p>
        </w:tc>
        <w:tc>
          <w:tcPr>
            <w:tcW w:w="567" w:type="dxa"/>
            <w:shd w:val="clear" w:color="auto" w:fill="auto"/>
            <w:vAlign w:val="bottom"/>
          </w:tcPr>
          <w:p w14:paraId="3790986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4132DAE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570531C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851" w:type="dxa"/>
            <w:shd w:val="clear" w:color="auto" w:fill="auto"/>
            <w:vAlign w:val="center"/>
          </w:tcPr>
          <w:p w14:paraId="7D527E6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50,00</w:t>
            </w:r>
          </w:p>
        </w:tc>
        <w:tc>
          <w:tcPr>
            <w:tcW w:w="567" w:type="dxa"/>
            <w:shd w:val="clear" w:color="auto" w:fill="auto"/>
            <w:vAlign w:val="center"/>
          </w:tcPr>
          <w:p w14:paraId="60C8CFB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9" w:type="dxa"/>
            <w:shd w:val="clear" w:color="auto" w:fill="auto"/>
            <w:vAlign w:val="center"/>
          </w:tcPr>
          <w:p w14:paraId="12D6BC6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50,00</w:t>
            </w:r>
          </w:p>
        </w:tc>
        <w:tc>
          <w:tcPr>
            <w:tcW w:w="567" w:type="dxa"/>
            <w:shd w:val="clear" w:color="auto" w:fill="auto"/>
            <w:vAlign w:val="center"/>
          </w:tcPr>
          <w:p w14:paraId="5306E2C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4A37F0C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1E381A9F" w14:textId="77777777" w:rsidTr="006B20DD">
        <w:trPr>
          <w:trHeight w:val="340"/>
        </w:trPr>
        <w:tc>
          <w:tcPr>
            <w:tcW w:w="562" w:type="dxa"/>
            <w:shd w:val="clear" w:color="auto" w:fill="auto"/>
          </w:tcPr>
          <w:p w14:paraId="0CD7F7C2"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5448727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 xml:space="preserve">МКОУ СОШ № 17 </w:t>
            </w:r>
            <w:proofErr w:type="spellStart"/>
            <w:r w:rsidRPr="00F93FD6">
              <w:rPr>
                <w:rFonts w:ascii="Times New Roman" w:hAnsi="Times New Roman"/>
                <w:bCs/>
                <w:color w:val="000000"/>
              </w:rPr>
              <w:t>р.п</w:t>
            </w:r>
            <w:proofErr w:type="spellEnd"/>
            <w:r w:rsidRPr="00F93FD6">
              <w:rPr>
                <w:rFonts w:ascii="Times New Roman" w:hAnsi="Times New Roman"/>
                <w:bCs/>
                <w:color w:val="000000"/>
              </w:rPr>
              <w:t>. Юрты</w:t>
            </w:r>
          </w:p>
        </w:tc>
        <w:tc>
          <w:tcPr>
            <w:tcW w:w="709" w:type="dxa"/>
            <w:shd w:val="clear" w:color="auto" w:fill="auto"/>
            <w:vAlign w:val="center"/>
          </w:tcPr>
          <w:p w14:paraId="7A5D1B4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567" w:type="dxa"/>
            <w:shd w:val="clear" w:color="auto" w:fill="auto"/>
            <w:vAlign w:val="bottom"/>
          </w:tcPr>
          <w:p w14:paraId="60EC1B8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5CE9E93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14A563B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851" w:type="dxa"/>
            <w:shd w:val="clear" w:color="auto" w:fill="auto"/>
            <w:vAlign w:val="center"/>
          </w:tcPr>
          <w:p w14:paraId="27EE15F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100,00</w:t>
            </w:r>
          </w:p>
        </w:tc>
        <w:tc>
          <w:tcPr>
            <w:tcW w:w="567" w:type="dxa"/>
            <w:shd w:val="clear" w:color="auto" w:fill="auto"/>
            <w:vAlign w:val="center"/>
          </w:tcPr>
          <w:p w14:paraId="73CD024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center"/>
          </w:tcPr>
          <w:p w14:paraId="1ADCAF4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567" w:type="dxa"/>
            <w:shd w:val="clear" w:color="auto" w:fill="auto"/>
            <w:vAlign w:val="center"/>
          </w:tcPr>
          <w:p w14:paraId="1F3C7EF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6EDFE3E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4E45B865" w14:textId="77777777" w:rsidTr="006B20DD">
        <w:trPr>
          <w:trHeight w:val="340"/>
        </w:trPr>
        <w:tc>
          <w:tcPr>
            <w:tcW w:w="562" w:type="dxa"/>
            <w:shd w:val="clear" w:color="auto" w:fill="auto"/>
          </w:tcPr>
          <w:p w14:paraId="696214A9"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72BF7B7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 xml:space="preserve">МКОУ СОШ № 24 </w:t>
            </w:r>
            <w:proofErr w:type="spellStart"/>
            <w:r w:rsidRPr="00F93FD6">
              <w:rPr>
                <w:rFonts w:ascii="Times New Roman" w:hAnsi="Times New Roman"/>
                <w:bCs/>
                <w:color w:val="000000"/>
              </w:rPr>
              <w:t>р.п.Юрты</w:t>
            </w:r>
            <w:proofErr w:type="spellEnd"/>
          </w:p>
        </w:tc>
        <w:tc>
          <w:tcPr>
            <w:tcW w:w="709" w:type="dxa"/>
            <w:shd w:val="clear" w:color="auto" w:fill="auto"/>
            <w:vAlign w:val="center"/>
          </w:tcPr>
          <w:p w14:paraId="36F1AAC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w:t>
            </w:r>
          </w:p>
        </w:tc>
        <w:tc>
          <w:tcPr>
            <w:tcW w:w="567" w:type="dxa"/>
            <w:shd w:val="clear" w:color="auto" w:fill="auto"/>
            <w:vAlign w:val="bottom"/>
          </w:tcPr>
          <w:p w14:paraId="70306C1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0CAF1D6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3508904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851" w:type="dxa"/>
            <w:shd w:val="clear" w:color="auto" w:fill="auto"/>
            <w:vAlign w:val="center"/>
          </w:tcPr>
          <w:p w14:paraId="2493B7A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50,00</w:t>
            </w:r>
          </w:p>
        </w:tc>
        <w:tc>
          <w:tcPr>
            <w:tcW w:w="567" w:type="dxa"/>
            <w:shd w:val="clear" w:color="auto" w:fill="auto"/>
            <w:vAlign w:val="center"/>
          </w:tcPr>
          <w:p w14:paraId="51FA576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9" w:type="dxa"/>
            <w:shd w:val="clear" w:color="auto" w:fill="auto"/>
            <w:vAlign w:val="center"/>
          </w:tcPr>
          <w:p w14:paraId="0BF8691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50,00</w:t>
            </w:r>
          </w:p>
        </w:tc>
        <w:tc>
          <w:tcPr>
            <w:tcW w:w="567" w:type="dxa"/>
            <w:shd w:val="clear" w:color="auto" w:fill="auto"/>
            <w:vAlign w:val="center"/>
          </w:tcPr>
          <w:p w14:paraId="53E5045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13E4DED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45BB6005" w14:textId="77777777" w:rsidTr="006B20DD">
        <w:trPr>
          <w:trHeight w:val="340"/>
        </w:trPr>
        <w:tc>
          <w:tcPr>
            <w:tcW w:w="562" w:type="dxa"/>
            <w:shd w:val="clear" w:color="auto" w:fill="auto"/>
          </w:tcPr>
          <w:p w14:paraId="63BFCFCF"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50941F3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 xml:space="preserve">МКОУ </w:t>
            </w:r>
            <w:proofErr w:type="spellStart"/>
            <w:r w:rsidRPr="00F93FD6">
              <w:rPr>
                <w:rFonts w:ascii="Times New Roman" w:hAnsi="Times New Roman"/>
                <w:bCs/>
                <w:color w:val="000000"/>
              </w:rPr>
              <w:t>Новобирюсинская</w:t>
            </w:r>
            <w:proofErr w:type="spellEnd"/>
            <w:r w:rsidRPr="00F93FD6">
              <w:rPr>
                <w:rFonts w:ascii="Times New Roman" w:hAnsi="Times New Roman"/>
                <w:bCs/>
                <w:color w:val="000000"/>
              </w:rPr>
              <w:t xml:space="preserve"> СОШ  </w:t>
            </w:r>
          </w:p>
        </w:tc>
        <w:tc>
          <w:tcPr>
            <w:tcW w:w="709" w:type="dxa"/>
            <w:shd w:val="clear" w:color="auto" w:fill="auto"/>
            <w:vAlign w:val="center"/>
          </w:tcPr>
          <w:p w14:paraId="5D7EC48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9</w:t>
            </w:r>
          </w:p>
        </w:tc>
        <w:tc>
          <w:tcPr>
            <w:tcW w:w="567" w:type="dxa"/>
            <w:shd w:val="clear" w:color="auto" w:fill="auto"/>
            <w:vAlign w:val="bottom"/>
          </w:tcPr>
          <w:p w14:paraId="6346E57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31DE897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414D1FC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w:t>
            </w:r>
          </w:p>
        </w:tc>
        <w:tc>
          <w:tcPr>
            <w:tcW w:w="851" w:type="dxa"/>
            <w:shd w:val="clear" w:color="auto" w:fill="auto"/>
            <w:vAlign w:val="center"/>
          </w:tcPr>
          <w:p w14:paraId="46C9FFC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33,33</w:t>
            </w:r>
          </w:p>
        </w:tc>
        <w:tc>
          <w:tcPr>
            <w:tcW w:w="567" w:type="dxa"/>
            <w:shd w:val="clear" w:color="auto" w:fill="auto"/>
            <w:vAlign w:val="center"/>
          </w:tcPr>
          <w:p w14:paraId="4E67066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w:t>
            </w:r>
          </w:p>
        </w:tc>
        <w:tc>
          <w:tcPr>
            <w:tcW w:w="709" w:type="dxa"/>
            <w:shd w:val="clear" w:color="auto" w:fill="auto"/>
            <w:vAlign w:val="center"/>
          </w:tcPr>
          <w:p w14:paraId="616DA0B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66,67</w:t>
            </w:r>
          </w:p>
        </w:tc>
        <w:tc>
          <w:tcPr>
            <w:tcW w:w="567" w:type="dxa"/>
            <w:shd w:val="clear" w:color="auto" w:fill="auto"/>
            <w:vAlign w:val="center"/>
          </w:tcPr>
          <w:p w14:paraId="45BA892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202BA73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31C9071D" w14:textId="77777777" w:rsidTr="006B20DD">
        <w:trPr>
          <w:trHeight w:val="340"/>
        </w:trPr>
        <w:tc>
          <w:tcPr>
            <w:tcW w:w="562" w:type="dxa"/>
            <w:shd w:val="clear" w:color="auto" w:fill="auto"/>
          </w:tcPr>
          <w:p w14:paraId="405F74A3"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290A5C5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 xml:space="preserve">МКОУ </w:t>
            </w:r>
            <w:proofErr w:type="spellStart"/>
            <w:r w:rsidRPr="00F93FD6">
              <w:rPr>
                <w:rFonts w:ascii="Times New Roman" w:hAnsi="Times New Roman"/>
                <w:bCs/>
                <w:color w:val="000000"/>
              </w:rPr>
              <w:t>Шиткинская</w:t>
            </w:r>
            <w:proofErr w:type="spellEnd"/>
            <w:r w:rsidRPr="00F93FD6">
              <w:rPr>
                <w:rFonts w:ascii="Times New Roman" w:hAnsi="Times New Roman"/>
                <w:bCs/>
                <w:color w:val="000000"/>
              </w:rPr>
              <w:t xml:space="preserve"> СОШ</w:t>
            </w:r>
          </w:p>
        </w:tc>
        <w:tc>
          <w:tcPr>
            <w:tcW w:w="709" w:type="dxa"/>
            <w:shd w:val="clear" w:color="auto" w:fill="auto"/>
            <w:vAlign w:val="center"/>
          </w:tcPr>
          <w:p w14:paraId="0D86631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14</w:t>
            </w:r>
          </w:p>
        </w:tc>
        <w:tc>
          <w:tcPr>
            <w:tcW w:w="567" w:type="dxa"/>
            <w:shd w:val="clear" w:color="auto" w:fill="auto"/>
            <w:vAlign w:val="bottom"/>
          </w:tcPr>
          <w:p w14:paraId="7794DE4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2520DB2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788372C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11</w:t>
            </w:r>
          </w:p>
        </w:tc>
        <w:tc>
          <w:tcPr>
            <w:tcW w:w="851" w:type="dxa"/>
            <w:shd w:val="clear" w:color="auto" w:fill="auto"/>
            <w:vAlign w:val="center"/>
          </w:tcPr>
          <w:p w14:paraId="65D81F4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78,57</w:t>
            </w:r>
          </w:p>
        </w:tc>
        <w:tc>
          <w:tcPr>
            <w:tcW w:w="567" w:type="dxa"/>
            <w:shd w:val="clear" w:color="auto" w:fill="auto"/>
            <w:vAlign w:val="center"/>
          </w:tcPr>
          <w:p w14:paraId="2F35BE7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w:t>
            </w:r>
          </w:p>
        </w:tc>
        <w:tc>
          <w:tcPr>
            <w:tcW w:w="709" w:type="dxa"/>
            <w:shd w:val="clear" w:color="auto" w:fill="auto"/>
            <w:vAlign w:val="center"/>
          </w:tcPr>
          <w:p w14:paraId="3BD9A25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21,43</w:t>
            </w:r>
          </w:p>
        </w:tc>
        <w:tc>
          <w:tcPr>
            <w:tcW w:w="567" w:type="dxa"/>
            <w:shd w:val="clear" w:color="auto" w:fill="auto"/>
            <w:vAlign w:val="center"/>
          </w:tcPr>
          <w:p w14:paraId="2736CBA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7C2EFDB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22CE3E3A" w14:textId="77777777" w:rsidTr="006B20DD">
        <w:trPr>
          <w:trHeight w:val="340"/>
        </w:trPr>
        <w:tc>
          <w:tcPr>
            <w:tcW w:w="562" w:type="dxa"/>
            <w:shd w:val="clear" w:color="auto" w:fill="auto"/>
          </w:tcPr>
          <w:p w14:paraId="0822BA15"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3749633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Квитокская СОШ № 1</w:t>
            </w:r>
          </w:p>
        </w:tc>
        <w:tc>
          <w:tcPr>
            <w:tcW w:w="709" w:type="dxa"/>
            <w:shd w:val="clear" w:color="auto" w:fill="auto"/>
            <w:vAlign w:val="center"/>
          </w:tcPr>
          <w:p w14:paraId="1570EA1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23</w:t>
            </w:r>
          </w:p>
        </w:tc>
        <w:tc>
          <w:tcPr>
            <w:tcW w:w="567" w:type="dxa"/>
            <w:shd w:val="clear" w:color="auto" w:fill="auto"/>
            <w:vAlign w:val="bottom"/>
          </w:tcPr>
          <w:p w14:paraId="27D0258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773D85D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0E44470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16</w:t>
            </w:r>
          </w:p>
        </w:tc>
        <w:tc>
          <w:tcPr>
            <w:tcW w:w="851" w:type="dxa"/>
            <w:shd w:val="clear" w:color="auto" w:fill="auto"/>
            <w:vAlign w:val="center"/>
          </w:tcPr>
          <w:p w14:paraId="6C647FF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69,57</w:t>
            </w:r>
          </w:p>
        </w:tc>
        <w:tc>
          <w:tcPr>
            <w:tcW w:w="567" w:type="dxa"/>
            <w:shd w:val="clear" w:color="auto" w:fill="auto"/>
            <w:vAlign w:val="center"/>
          </w:tcPr>
          <w:p w14:paraId="668E5D6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w:t>
            </w:r>
          </w:p>
        </w:tc>
        <w:tc>
          <w:tcPr>
            <w:tcW w:w="709" w:type="dxa"/>
            <w:shd w:val="clear" w:color="auto" w:fill="auto"/>
            <w:vAlign w:val="center"/>
          </w:tcPr>
          <w:p w14:paraId="7EA2329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26,09</w:t>
            </w:r>
          </w:p>
        </w:tc>
        <w:tc>
          <w:tcPr>
            <w:tcW w:w="567" w:type="dxa"/>
            <w:shd w:val="clear" w:color="auto" w:fill="auto"/>
            <w:vAlign w:val="center"/>
          </w:tcPr>
          <w:p w14:paraId="2F7D07C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8" w:type="dxa"/>
            <w:shd w:val="clear" w:color="auto" w:fill="auto"/>
            <w:vAlign w:val="bottom"/>
          </w:tcPr>
          <w:p w14:paraId="6AA04D9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4,35</w:t>
            </w:r>
          </w:p>
        </w:tc>
      </w:tr>
      <w:tr w:rsidR="00DB5DDA" w:rsidRPr="00F93FD6" w14:paraId="09488511" w14:textId="77777777" w:rsidTr="006B20DD">
        <w:trPr>
          <w:trHeight w:val="340"/>
        </w:trPr>
        <w:tc>
          <w:tcPr>
            <w:tcW w:w="562" w:type="dxa"/>
            <w:shd w:val="clear" w:color="auto" w:fill="auto"/>
          </w:tcPr>
          <w:p w14:paraId="5D3607C4"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7CD4DC1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Венгерская СОШ</w:t>
            </w:r>
          </w:p>
        </w:tc>
        <w:tc>
          <w:tcPr>
            <w:tcW w:w="709" w:type="dxa"/>
            <w:shd w:val="clear" w:color="auto" w:fill="auto"/>
            <w:vAlign w:val="center"/>
          </w:tcPr>
          <w:p w14:paraId="0D0C622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w:t>
            </w:r>
          </w:p>
        </w:tc>
        <w:tc>
          <w:tcPr>
            <w:tcW w:w="567" w:type="dxa"/>
            <w:shd w:val="clear" w:color="auto" w:fill="auto"/>
            <w:vAlign w:val="bottom"/>
          </w:tcPr>
          <w:p w14:paraId="2F1E5F7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3B4218C6"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71BD400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w:t>
            </w:r>
          </w:p>
        </w:tc>
        <w:tc>
          <w:tcPr>
            <w:tcW w:w="851" w:type="dxa"/>
            <w:shd w:val="clear" w:color="auto" w:fill="auto"/>
            <w:vAlign w:val="center"/>
          </w:tcPr>
          <w:p w14:paraId="044DBC5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66,67</w:t>
            </w:r>
          </w:p>
        </w:tc>
        <w:tc>
          <w:tcPr>
            <w:tcW w:w="567" w:type="dxa"/>
            <w:shd w:val="clear" w:color="auto" w:fill="auto"/>
            <w:vAlign w:val="center"/>
          </w:tcPr>
          <w:p w14:paraId="353FE64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w:t>
            </w:r>
          </w:p>
        </w:tc>
        <w:tc>
          <w:tcPr>
            <w:tcW w:w="709" w:type="dxa"/>
            <w:shd w:val="clear" w:color="auto" w:fill="auto"/>
            <w:vAlign w:val="center"/>
          </w:tcPr>
          <w:p w14:paraId="6F71BE8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33,33</w:t>
            </w:r>
          </w:p>
        </w:tc>
        <w:tc>
          <w:tcPr>
            <w:tcW w:w="567" w:type="dxa"/>
            <w:shd w:val="clear" w:color="auto" w:fill="auto"/>
            <w:vAlign w:val="center"/>
          </w:tcPr>
          <w:p w14:paraId="79A73C9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1FCCA7A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5F49F074" w14:textId="77777777" w:rsidTr="006B20DD">
        <w:trPr>
          <w:trHeight w:val="340"/>
        </w:trPr>
        <w:tc>
          <w:tcPr>
            <w:tcW w:w="562" w:type="dxa"/>
            <w:shd w:val="clear" w:color="auto" w:fill="auto"/>
          </w:tcPr>
          <w:p w14:paraId="3E259705"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431F7D5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Мирнинская СОШ</w:t>
            </w:r>
          </w:p>
        </w:tc>
        <w:tc>
          <w:tcPr>
            <w:tcW w:w="709" w:type="dxa"/>
            <w:shd w:val="clear" w:color="auto" w:fill="auto"/>
            <w:vAlign w:val="center"/>
          </w:tcPr>
          <w:p w14:paraId="2A1893B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8</w:t>
            </w:r>
          </w:p>
        </w:tc>
        <w:tc>
          <w:tcPr>
            <w:tcW w:w="567" w:type="dxa"/>
            <w:shd w:val="clear" w:color="auto" w:fill="auto"/>
            <w:vAlign w:val="bottom"/>
          </w:tcPr>
          <w:p w14:paraId="0BE7281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3DFA1A6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3ED3BAA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w:t>
            </w:r>
          </w:p>
        </w:tc>
        <w:tc>
          <w:tcPr>
            <w:tcW w:w="851" w:type="dxa"/>
            <w:shd w:val="clear" w:color="auto" w:fill="auto"/>
            <w:vAlign w:val="center"/>
          </w:tcPr>
          <w:p w14:paraId="5BACA5A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25,00</w:t>
            </w:r>
          </w:p>
        </w:tc>
        <w:tc>
          <w:tcPr>
            <w:tcW w:w="567" w:type="dxa"/>
            <w:shd w:val="clear" w:color="auto" w:fill="auto"/>
            <w:vAlign w:val="center"/>
          </w:tcPr>
          <w:p w14:paraId="095CFE9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w:t>
            </w:r>
          </w:p>
        </w:tc>
        <w:tc>
          <w:tcPr>
            <w:tcW w:w="709" w:type="dxa"/>
            <w:shd w:val="clear" w:color="auto" w:fill="auto"/>
            <w:vAlign w:val="center"/>
          </w:tcPr>
          <w:p w14:paraId="4F9EF24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62,50</w:t>
            </w:r>
          </w:p>
        </w:tc>
        <w:tc>
          <w:tcPr>
            <w:tcW w:w="567" w:type="dxa"/>
            <w:shd w:val="clear" w:color="auto" w:fill="auto"/>
            <w:vAlign w:val="center"/>
          </w:tcPr>
          <w:p w14:paraId="1FC102A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8" w:type="dxa"/>
            <w:shd w:val="clear" w:color="auto" w:fill="auto"/>
            <w:vAlign w:val="bottom"/>
          </w:tcPr>
          <w:p w14:paraId="4A8EB1D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12,50</w:t>
            </w:r>
          </w:p>
        </w:tc>
      </w:tr>
      <w:tr w:rsidR="00DB5DDA" w:rsidRPr="00F93FD6" w14:paraId="602ADCEE" w14:textId="77777777" w:rsidTr="006B20DD">
        <w:trPr>
          <w:trHeight w:val="340"/>
        </w:trPr>
        <w:tc>
          <w:tcPr>
            <w:tcW w:w="562" w:type="dxa"/>
            <w:shd w:val="clear" w:color="auto" w:fill="auto"/>
          </w:tcPr>
          <w:p w14:paraId="329A8070"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6C3E0A8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Николаевская СОШ</w:t>
            </w:r>
          </w:p>
        </w:tc>
        <w:tc>
          <w:tcPr>
            <w:tcW w:w="709" w:type="dxa"/>
            <w:shd w:val="clear" w:color="auto" w:fill="auto"/>
            <w:vAlign w:val="center"/>
          </w:tcPr>
          <w:p w14:paraId="2327901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10</w:t>
            </w:r>
          </w:p>
        </w:tc>
        <w:tc>
          <w:tcPr>
            <w:tcW w:w="567" w:type="dxa"/>
            <w:shd w:val="clear" w:color="auto" w:fill="auto"/>
            <w:vAlign w:val="bottom"/>
          </w:tcPr>
          <w:p w14:paraId="3FCFF70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2843DF1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4ED26D9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9</w:t>
            </w:r>
          </w:p>
        </w:tc>
        <w:tc>
          <w:tcPr>
            <w:tcW w:w="851" w:type="dxa"/>
            <w:shd w:val="clear" w:color="auto" w:fill="auto"/>
            <w:vAlign w:val="center"/>
          </w:tcPr>
          <w:p w14:paraId="79C40E5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90,00</w:t>
            </w:r>
          </w:p>
        </w:tc>
        <w:tc>
          <w:tcPr>
            <w:tcW w:w="567" w:type="dxa"/>
            <w:shd w:val="clear" w:color="auto" w:fill="auto"/>
            <w:vAlign w:val="center"/>
          </w:tcPr>
          <w:p w14:paraId="716694B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9" w:type="dxa"/>
            <w:shd w:val="clear" w:color="auto" w:fill="auto"/>
            <w:vAlign w:val="center"/>
          </w:tcPr>
          <w:p w14:paraId="076509F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10,00</w:t>
            </w:r>
          </w:p>
        </w:tc>
        <w:tc>
          <w:tcPr>
            <w:tcW w:w="567" w:type="dxa"/>
            <w:shd w:val="clear" w:color="auto" w:fill="auto"/>
            <w:vAlign w:val="center"/>
          </w:tcPr>
          <w:p w14:paraId="4A3C844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0EAB641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7189C179" w14:textId="77777777" w:rsidTr="006B20DD">
        <w:trPr>
          <w:trHeight w:val="340"/>
        </w:trPr>
        <w:tc>
          <w:tcPr>
            <w:tcW w:w="562" w:type="dxa"/>
            <w:shd w:val="clear" w:color="auto" w:fill="auto"/>
          </w:tcPr>
          <w:p w14:paraId="676A80DB"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7BDE4F0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П-Черемховская СОШ</w:t>
            </w:r>
          </w:p>
        </w:tc>
        <w:tc>
          <w:tcPr>
            <w:tcW w:w="709" w:type="dxa"/>
            <w:shd w:val="clear" w:color="auto" w:fill="auto"/>
            <w:vAlign w:val="center"/>
          </w:tcPr>
          <w:p w14:paraId="1A8BFC2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w:t>
            </w:r>
          </w:p>
        </w:tc>
        <w:tc>
          <w:tcPr>
            <w:tcW w:w="567" w:type="dxa"/>
            <w:shd w:val="clear" w:color="auto" w:fill="auto"/>
            <w:vAlign w:val="bottom"/>
          </w:tcPr>
          <w:p w14:paraId="0755D21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0268A4D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03890E66"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w:t>
            </w:r>
          </w:p>
        </w:tc>
        <w:tc>
          <w:tcPr>
            <w:tcW w:w="851" w:type="dxa"/>
            <w:shd w:val="clear" w:color="auto" w:fill="auto"/>
            <w:vAlign w:val="center"/>
          </w:tcPr>
          <w:p w14:paraId="3BFA124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60,00</w:t>
            </w:r>
          </w:p>
        </w:tc>
        <w:tc>
          <w:tcPr>
            <w:tcW w:w="567" w:type="dxa"/>
            <w:shd w:val="clear" w:color="auto" w:fill="auto"/>
            <w:vAlign w:val="center"/>
          </w:tcPr>
          <w:p w14:paraId="039D347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w:t>
            </w:r>
          </w:p>
        </w:tc>
        <w:tc>
          <w:tcPr>
            <w:tcW w:w="709" w:type="dxa"/>
            <w:shd w:val="clear" w:color="auto" w:fill="auto"/>
            <w:vAlign w:val="center"/>
          </w:tcPr>
          <w:p w14:paraId="40F2604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40,00</w:t>
            </w:r>
          </w:p>
        </w:tc>
        <w:tc>
          <w:tcPr>
            <w:tcW w:w="567" w:type="dxa"/>
            <w:shd w:val="clear" w:color="auto" w:fill="auto"/>
            <w:vAlign w:val="center"/>
          </w:tcPr>
          <w:p w14:paraId="2D6402E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70CFDE2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6B5C3F92" w14:textId="77777777" w:rsidTr="006B20DD">
        <w:trPr>
          <w:trHeight w:val="340"/>
        </w:trPr>
        <w:tc>
          <w:tcPr>
            <w:tcW w:w="562" w:type="dxa"/>
            <w:shd w:val="clear" w:color="auto" w:fill="auto"/>
          </w:tcPr>
          <w:p w14:paraId="4CD03A5D"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6B5BE1E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Березовская СОШ</w:t>
            </w:r>
          </w:p>
        </w:tc>
        <w:tc>
          <w:tcPr>
            <w:tcW w:w="709" w:type="dxa"/>
            <w:shd w:val="clear" w:color="auto" w:fill="auto"/>
            <w:vAlign w:val="center"/>
          </w:tcPr>
          <w:p w14:paraId="3EF6CFE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8</w:t>
            </w:r>
          </w:p>
        </w:tc>
        <w:tc>
          <w:tcPr>
            <w:tcW w:w="567" w:type="dxa"/>
            <w:shd w:val="clear" w:color="auto" w:fill="auto"/>
            <w:vAlign w:val="bottom"/>
          </w:tcPr>
          <w:p w14:paraId="1D93DC7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4C7D9680"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09037B1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w:t>
            </w:r>
          </w:p>
        </w:tc>
        <w:tc>
          <w:tcPr>
            <w:tcW w:w="851" w:type="dxa"/>
            <w:shd w:val="clear" w:color="auto" w:fill="auto"/>
            <w:vAlign w:val="center"/>
          </w:tcPr>
          <w:p w14:paraId="65965CA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25,00</w:t>
            </w:r>
          </w:p>
        </w:tc>
        <w:tc>
          <w:tcPr>
            <w:tcW w:w="567" w:type="dxa"/>
            <w:shd w:val="clear" w:color="auto" w:fill="auto"/>
            <w:vAlign w:val="center"/>
          </w:tcPr>
          <w:p w14:paraId="546E369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w:t>
            </w:r>
          </w:p>
        </w:tc>
        <w:tc>
          <w:tcPr>
            <w:tcW w:w="709" w:type="dxa"/>
            <w:shd w:val="clear" w:color="auto" w:fill="auto"/>
            <w:vAlign w:val="center"/>
          </w:tcPr>
          <w:p w14:paraId="2330D4E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75,00</w:t>
            </w:r>
          </w:p>
        </w:tc>
        <w:tc>
          <w:tcPr>
            <w:tcW w:w="567" w:type="dxa"/>
            <w:shd w:val="clear" w:color="auto" w:fill="auto"/>
            <w:vAlign w:val="center"/>
          </w:tcPr>
          <w:p w14:paraId="2363CB6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467E039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084C080E" w14:textId="77777777" w:rsidTr="006B20DD">
        <w:trPr>
          <w:trHeight w:val="340"/>
        </w:trPr>
        <w:tc>
          <w:tcPr>
            <w:tcW w:w="562" w:type="dxa"/>
            <w:shd w:val="clear" w:color="auto" w:fill="auto"/>
          </w:tcPr>
          <w:p w14:paraId="4CFFB914"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096C039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 xml:space="preserve">МКОУ </w:t>
            </w:r>
            <w:proofErr w:type="spellStart"/>
            <w:r w:rsidRPr="00F93FD6">
              <w:rPr>
                <w:rFonts w:ascii="Times New Roman" w:hAnsi="Times New Roman"/>
                <w:bCs/>
                <w:color w:val="000000"/>
              </w:rPr>
              <w:t>Соляновская</w:t>
            </w:r>
            <w:proofErr w:type="spellEnd"/>
            <w:r w:rsidRPr="00F93FD6">
              <w:rPr>
                <w:rFonts w:ascii="Times New Roman" w:hAnsi="Times New Roman"/>
                <w:bCs/>
                <w:color w:val="000000"/>
              </w:rPr>
              <w:t xml:space="preserve"> СОШ</w:t>
            </w:r>
          </w:p>
        </w:tc>
        <w:tc>
          <w:tcPr>
            <w:tcW w:w="709" w:type="dxa"/>
            <w:shd w:val="clear" w:color="auto" w:fill="auto"/>
            <w:vAlign w:val="center"/>
          </w:tcPr>
          <w:p w14:paraId="0FD3859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4</w:t>
            </w:r>
          </w:p>
        </w:tc>
        <w:tc>
          <w:tcPr>
            <w:tcW w:w="567" w:type="dxa"/>
            <w:shd w:val="clear" w:color="auto" w:fill="auto"/>
            <w:vAlign w:val="bottom"/>
          </w:tcPr>
          <w:p w14:paraId="40B8A66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06D3BDB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0422E816"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851" w:type="dxa"/>
            <w:shd w:val="clear" w:color="auto" w:fill="auto"/>
            <w:vAlign w:val="center"/>
          </w:tcPr>
          <w:p w14:paraId="4A2E411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25,00</w:t>
            </w:r>
          </w:p>
        </w:tc>
        <w:tc>
          <w:tcPr>
            <w:tcW w:w="567" w:type="dxa"/>
            <w:shd w:val="clear" w:color="auto" w:fill="auto"/>
            <w:vAlign w:val="center"/>
          </w:tcPr>
          <w:p w14:paraId="6B84434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w:t>
            </w:r>
          </w:p>
        </w:tc>
        <w:tc>
          <w:tcPr>
            <w:tcW w:w="709" w:type="dxa"/>
            <w:shd w:val="clear" w:color="auto" w:fill="auto"/>
            <w:vAlign w:val="center"/>
          </w:tcPr>
          <w:p w14:paraId="4C15196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75,00</w:t>
            </w:r>
          </w:p>
        </w:tc>
        <w:tc>
          <w:tcPr>
            <w:tcW w:w="567" w:type="dxa"/>
            <w:shd w:val="clear" w:color="auto" w:fill="auto"/>
            <w:vAlign w:val="center"/>
          </w:tcPr>
          <w:p w14:paraId="607BBFB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06766D4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042AC6DA" w14:textId="77777777" w:rsidTr="006B20DD">
        <w:trPr>
          <w:trHeight w:val="340"/>
        </w:trPr>
        <w:tc>
          <w:tcPr>
            <w:tcW w:w="562" w:type="dxa"/>
            <w:shd w:val="clear" w:color="auto" w:fill="auto"/>
          </w:tcPr>
          <w:p w14:paraId="67DDB5D5"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3F95A7C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Зареченская СОШ</w:t>
            </w:r>
          </w:p>
        </w:tc>
        <w:tc>
          <w:tcPr>
            <w:tcW w:w="709" w:type="dxa"/>
            <w:shd w:val="clear" w:color="auto" w:fill="auto"/>
            <w:vAlign w:val="center"/>
          </w:tcPr>
          <w:p w14:paraId="6B52AA1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567" w:type="dxa"/>
            <w:shd w:val="clear" w:color="auto" w:fill="auto"/>
            <w:vAlign w:val="bottom"/>
          </w:tcPr>
          <w:p w14:paraId="5D5395D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6AA8F59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6EE32F98"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851" w:type="dxa"/>
            <w:shd w:val="clear" w:color="auto" w:fill="auto"/>
            <w:vAlign w:val="center"/>
          </w:tcPr>
          <w:p w14:paraId="1CA5D6D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100,00</w:t>
            </w:r>
          </w:p>
        </w:tc>
        <w:tc>
          <w:tcPr>
            <w:tcW w:w="567" w:type="dxa"/>
            <w:shd w:val="clear" w:color="auto" w:fill="auto"/>
            <w:vAlign w:val="center"/>
          </w:tcPr>
          <w:p w14:paraId="212F393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center"/>
          </w:tcPr>
          <w:p w14:paraId="2BB1CCC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567" w:type="dxa"/>
            <w:shd w:val="clear" w:color="auto" w:fill="auto"/>
            <w:vAlign w:val="center"/>
          </w:tcPr>
          <w:p w14:paraId="5F0A3FDE"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2741035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62EDB4DC" w14:textId="77777777" w:rsidTr="006B20DD">
        <w:trPr>
          <w:trHeight w:val="340"/>
        </w:trPr>
        <w:tc>
          <w:tcPr>
            <w:tcW w:w="562" w:type="dxa"/>
            <w:shd w:val="clear" w:color="auto" w:fill="auto"/>
          </w:tcPr>
          <w:p w14:paraId="781B5848"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4C16C01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МКОУ Невельская ООШ</w:t>
            </w:r>
          </w:p>
        </w:tc>
        <w:tc>
          <w:tcPr>
            <w:tcW w:w="709" w:type="dxa"/>
            <w:shd w:val="clear" w:color="auto" w:fill="auto"/>
            <w:vAlign w:val="center"/>
          </w:tcPr>
          <w:p w14:paraId="1FD4D90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w:t>
            </w:r>
          </w:p>
        </w:tc>
        <w:tc>
          <w:tcPr>
            <w:tcW w:w="567" w:type="dxa"/>
            <w:shd w:val="clear" w:color="auto" w:fill="auto"/>
            <w:vAlign w:val="bottom"/>
          </w:tcPr>
          <w:p w14:paraId="43978A4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279FEB3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center"/>
          </w:tcPr>
          <w:p w14:paraId="3D0F12F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w:t>
            </w:r>
          </w:p>
        </w:tc>
        <w:tc>
          <w:tcPr>
            <w:tcW w:w="851" w:type="dxa"/>
            <w:shd w:val="clear" w:color="auto" w:fill="auto"/>
            <w:vAlign w:val="center"/>
          </w:tcPr>
          <w:p w14:paraId="0656745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83,33</w:t>
            </w:r>
          </w:p>
        </w:tc>
        <w:tc>
          <w:tcPr>
            <w:tcW w:w="567" w:type="dxa"/>
            <w:shd w:val="clear" w:color="auto" w:fill="auto"/>
            <w:vAlign w:val="center"/>
          </w:tcPr>
          <w:p w14:paraId="3DBA818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9" w:type="dxa"/>
            <w:shd w:val="clear" w:color="auto" w:fill="auto"/>
            <w:vAlign w:val="center"/>
          </w:tcPr>
          <w:p w14:paraId="3706FF6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16,67</w:t>
            </w:r>
          </w:p>
        </w:tc>
        <w:tc>
          <w:tcPr>
            <w:tcW w:w="567" w:type="dxa"/>
            <w:shd w:val="clear" w:color="auto" w:fill="auto"/>
            <w:vAlign w:val="center"/>
          </w:tcPr>
          <w:p w14:paraId="22815F46"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5830CB22"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31A1B137" w14:textId="77777777" w:rsidTr="006B20DD">
        <w:trPr>
          <w:trHeight w:val="340"/>
        </w:trPr>
        <w:tc>
          <w:tcPr>
            <w:tcW w:w="562" w:type="dxa"/>
            <w:shd w:val="clear" w:color="auto" w:fill="auto"/>
          </w:tcPr>
          <w:p w14:paraId="54405022" w14:textId="77777777" w:rsidR="00DB5DDA" w:rsidRPr="00F93FD6" w:rsidRDefault="00DB5DDA" w:rsidP="00B50AB3">
            <w:pPr>
              <w:pStyle w:val="a3"/>
              <w:numPr>
                <w:ilvl w:val="0"/>
                <w:numId w:val="78"/>
              </w:numPr>
              <w:tabs>
                <w:tab w:val="left" w:pos="5880"/>
              </w:tabs>
              <w:spacing w:after="0" w:line="240" w:lineRule="auto"/>
              <w:rPr>
                <w:rFonts w:asciiTheme="minorHAnsi" w:hAnsiTheme="minorHAnsi" w:cstheme="minorHAnsi"/>
                <w:bCs/>
                <w:color w:val="000000"/>
              </w:rPr>
            </w:pPr>
          </w:p>
        </w:tc>
        <w:tc>
          <w:tcPr>
            <w:tcW w:w="2977" w:type="dxa"/>
            <w:shd w:val="clear" w:color="auto" w:fill="auto"/>
            <w:vAlign w:val="center"/>
          </w:tcPr>
          <w:p w14:paraId="424F1DF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"Справочники"</w:t>
            </w:r>
          </w:p>
        </w:tc>
        <w:tc>
          <w:tcPr>
            <w:tcW w:w="709" w:type="dxa"/>
            <w:shd w:val="clear" w:color="auto" w:fill="auto"/>
            <w:vAlign w:val="center"/>
          </w:tcPr>
          <w:p w14:paraId="703E537D"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w:t>
            </w:r>
          </w:p>
        </w:tc>
        <w:tc>
          <w:tcPr>
            <w:tcW w:w="567" w:type="dxa"/>
            <w:shd w:val="clear" w:color="auto" w:fill="auto"/>
            <w:vAlign w:val="bottom"/>
          </w:tcPr>
          <w:p w14:paraId="2215E7C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3D69C9C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bottom"/>
          </w:tcPr>
          <w:p w14:paraId="1E6EED9A"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w:t>
            </w:r>
          </w:p>
        </w:tc>
        <w:tc>
          <w:tcPr>
            <w:tcW w:w="851" w:type="dxa"/>
            <w:shd w:val="clear" w:color="auto" w:fill="auto"/>
            <w:vAlign w:val="bottom"/>
          </w:tcPr>
          <w:p w14:paraId="209DEEA9"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66,67</w:t>
            </w:r>
          </w:p>
        </w:tc>
        <w:tc>
          <w:tcPr>
            <w:tcW w:w="567" w:type="dxa"/>
            <w:shd w:val="clear" w:color="auto" w:fill="auto"/>
            <w:vAlign w:val="bottom"/>
          </w:tcPr>
          <w:p w14:paraId="65D9885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w:t>
            </w:r>
          </w:p>
        </w:tc>
        <w:tc>
          <w:tcPr>
            <w:tcW w:w="709" w:type="dxa"/>
            <w:shd w:val="clear" w:color="auto" w:fill="auto"/>
            <w:vAlign w:val="bottom"/>
          </w:tcPr>
          <w:p w14:paraId="655014E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33,33</w:t>
            </w:r>
          </w:p>
        </w:tc>
        <w:tc>
          <w:tcPr>
            <w:tcW w:w="567" w:type="dxa"/>
            <w:shd w:val="clear" w:color="auto" w:fill="auto"/>
            <w:vAlign w:val="bottom"/>
          </w:tcPr>
          <w:p w14:paraId="4C3E843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8" w:type="dxa"/>
            <w:shd w:val="clear" w:color="auto" w:fill="auto"/>
            <w:vAlign w:val="bottom"/>
          </w:tcPr>
          <w:p w14:paraId="1563D2FB"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r>
      <w:tr w:rsidR="00DB5DDA" w:rsidRPr="00F93FD6" w14:paraId="609ABC7E" w14:textId="77777777" w:rsidTr="006B20DD">
        <w:trPr>
          <w:trHeight w:val="340"/>
        </w:trPr>
        <w:tc>
          <w:tcPr>
            <w:tcW w:w="3539" w:type="dxa"/>
            <w:gridSpan w:val="2"/>
            <w:shd w:val="clear" w:color="auto" w:fill="auto"/>
          </w:tcPr>
          <w:p w14:paraId="23185024"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Всего</w:t>
            </w:r>
          </w:p>
        </w:tc>
        <w:tc>
          <w:tcPr>
            <w:tcW w:w="709" w:type="dxa"/>
            <w:shd w:val="clear" w:color="auto" w:fill="auto"/>
            <w:vAlign w:val="bottom"/>
          </w:tcPr>
          <w:p w14:paraId="76C741A7"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272</w:t>
            </w:r>
          </w:p>
        </w:tc>
        <w:tc>
          <w:tcPr>
            <w:tcW w:w="567" w:type="dxa"/>
            <w:shd w:val="clear" w:color="auto" w:fill="auto"/>
            <w:vAlign w:val="bottom"/>
          </w:tcPr>
          <w:p w14:paraId="552E95E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w:t>
            </w:r>
          </w:p>
        </w:tc>
        <w:tc>
          <w:tcPr>
            <w:tcW w:w="709" w:type="dxa"/>
            <w:shd w:val="clear" w:color="auto" w:fill="auto"/>
            <w:vAlign w:val="bottom"/>
          </w:tcPr>
          <w:p w14:paraId="773ACBC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0,00</w:t>
            </w:r>
          </w:p>
        </w:tc>
        <w:tc>
          <w:tcPr>
            <w:tcW w:w="708" w:type="dxa"/>
            <w:shd w:val="clear" w:color="auto" w:fill="auto"/>
            <w:vAlign w:val="bottom"/>
          </w:tcPr>
          <w:p w14:paraId="25A9CA2C"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163</w:t>
            </w:r>
          </w:p>
        </w:tc>
        <w:tc>
          <w:tcPr>
            <w:tcW w:w="851" w:type="dxa"/>
            <w:shd w:val="clear" w:color="auto" w:fill="auto"/>
            <w:vAlign w:val="bottom"/>
          </w:tcPr>
          <w:p w14:paraId="7DBDCB21"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59,93</w:t>
            </w:r>
          </w:p>
        </w:tc>
        <w:tc>
          <w:tcPr>
            <w:tcW w:w="567" w:type="dxa"/>
            <w:shd w:val="clear" w:color="auto" w:fill="auto"/>
            <w:vAlign w:val="bottom"/>
          </w:tcPr>
          <w:p w14:paraId="7526A653"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104</w:t>
            </w:r>
          </w:p>
        </w:tc>
        <w:tc>
          <w:tcPr>
            <w:tcW w:w="709" w:type="dxa"/>
            <w:shd w:val="clear" w:color="auto" w:fill="auto"/>
            <w:vAlign w:val="bottom"/>
          </w:tcPr>
          <w:p w14:paraId="66C7A95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38,24</w:t>
            </w:r>
          </w:p>
        </w:tc>
        <w:tc>
          <w:tcPr>
            <w:tcW w:w="567" w:type="dxa"/>
            <w:shd w:val="clear" w:color="auto" w:fill="auto"/>
            <w:vAlign w:val="bottom"/>
          </w:tcPr>
          <w:p w14:paraId="14B99F05"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5</w:t>
            </w:r>
          </w:p>
        </w:tc>
        <w:tc>
          <w:tcPr>
            <w:tcW w:w="708" w:type="dxa"/>
            <w:shd w:val="clear" w:color="auto" w:fill="auto"/>
            <w:vAlign w:val="bottom"/>
          </w:tcPr>
          <w:p w14:paraId="30163FCF" w14:textId="77777777" w:rsidR="00DB5DDA" w:rsidRPr="00F93FD6" w:rsidRDefault="00DB5DDA" w:rsidP="006B20DD">
            <w:pPr>
              <w:tabs>
                <w:tab w:val="left" w:pos="5880"/>
              </w:tabs>
              <w:jc w:val="both"/>
              <w:rPr>
                <w:rFonts w:ascii="Times New Roman" w:hAnsi="Times New Roman"/>
                <w:bCs/>
                <w:color w:val="000000"/>
              </w:rPr>
            </w:pPr>
            <w:r w:rsidRPr="00F93FD6">
              <w:rPr>
                <w:rFonts w:ascii="Times New Roman" w:hAnsi="Times New Roman"/>
                <w:bCs/>
                <w:color w:val="000000"/>
              </w:rPr>
              <w:t>1,84</w:t>
            </w:r>
          </w:p>
        </w:tc>
      </w:tr>
    </w:tbl>
    <w:p w14:paraId="2B3E14E0" w14:textId="77777777" w:rsidR="00DB5DDA" w:rsidRDefault="00DB5DDA" w:rsidP="00DB5DDA">
      <w:pPr>
        <w:tabs>
          <w:tab w:val="left" w:pos="5880"/>
        </w:tabs>
        <w:ind w:firstLine="567"/>
        <w:jc w:val="both"/>
        <w:rPr>
          <w:rFonts w:ascii="Times New Roman" w:hAnsi="Times New Roman"/>
          <w:bCs/>
          <w:color w:val="000000"/>
          <w:sz w:val="24"/>
          <w:szCs w:val="24"/>
        </w:rPr>
      </w:pPr>
      <w:r>
        <w:rPr>
          <w:rFonts w:ascii="Times New Roman" w:hAnsi="Times New Roman"/>
          <w:bCs/>
          <w:color w:val="000000"/>
          <w:sz w:val="24"/>
          <w:szCs w:val="24"/>
        </w:rPr>
        <w:t xml:space="preserve">Качество обучения </w:t>
      </w:r>
      <w:r w:rsidRPr="00682C2A">
        <w:rPr>
          <w:rFonts w:ascii="Times New Roman" w:hAnsi="Times New Roman"/>
          <w:bCs/>
          <w:color w:val="000000"/>
          <w:sz w:val="24"/>
          <w:szCs w:val="24"/>
        </w:rPr>
        <w:t>более 80</w:t>
      </w:r>
      <w:r>
        <w:rPr>
          <w:rFonts w:ascii="Times New Roman" w:hAnsi="Times New Roman"/>
          <w:bCs/>
          <w:color w:val="000000"/>
          <w:sz w:val="24"/>
          <w:szCs w:val="24"/>
        </w:rPr>
        <w:t xml:space="preserve">, не </w:t>
      </w:r>
      <w:r w:rsidRPr="00682C2A">
        <w:rPr>
          <w:rFonts w:ascii="Times New Roman" w:hAnsi="Times New Roman"/>
          <w:bCs/>
          <w:color w:val="000000"/>
          <w:sz w:val="24"/>
          <w:szCs w:val="24"/>
        </w:rPr>
        <w:t xml:space="preserve">продемонстрировали </w:t>
      </w:r>
      <w:r>
        <w:rPr>
          <w:rFonts w:ascii="Times New Roman" w:hAnsi="Times New Roman"/>
          <w:bCs/>
          <w:color w:val="000000"/>
          <w:sz w:val="24"/>
          <w:szCs w:val="24"/>
        </w:rPr>
        <w:t xml:space="preserve">ни одна </w:t>
      </w:r>
      <w:r w:rsidRPr="00682C2A">
        <w:rPr>
          <w:rFonts w:ascii="Times New Roman" w:hAnsi="Times New Roman"/>
          <w:bCs/>
          <w:color w:val="000000"/>
          <w:sz w:val="24"/>
          <w:szCs w:val="24"/>
        </w:rPr>
        <w:t>ОО</w:t>
      </w:r>
      <w:r>
        <w:rPr>
          <w:rFonts w:ascii="Times New Roman" w:hAnsi="Times New Roman"/>
          <w:bCs/>
          <w:color w:val="000000"/>
          <w:sz w:val="24"/>
          <w:szCs w:val="24"/>
        </w:rPr>
        <w:t xml:space="preserve">. </w:t>
      </w:r>
      <w:r w:rsidRPr="00682C2A">
        <w:rPr>
          <w:rFonts w:ascii="Times New Roman" w:hAnsi="Times New Roman"/>
          <w:bCs/>
          <w:color w:val="000000"/>
          <w:sz w:val="24"/>
          <w:szCs w:val="24"/>
        </w:rPr>
        <w:t>Наиболее высок</w:t>
      </w:r>
      <w:r>
        <w:rPr>
          <w:rFonts w:ascii="Times New Roman" w:hAnsi="Times New Roman"/>
          <w:bCs/>
          <w:color w:val="000000"/>
          <w:sz w:val="24"/>
          <w:szCs w:val="24"/>
        </w:rPr>
        <w:t>о</w:t>
      </w:r>
      <w:r w:rsidRPr="00682C2A">
        <w:rPr>
          <w:rFonts w:ascii="Times New Roman" w:hAnsi="Times New Roman"/>
          <w:bCs/>
          <w:color w:val="000000"/>
          <w:sz w:val="24"/>
          <w:szCs w:val="24"/>
        </w:rPr>
        <w:t xml:space="preserve">е </w:t>
      </w:r>
      <w:r>
        <w:rPr>
          <w:rFonts w:ascii="Times New Roman" w:hAnsi="Times New Roman"/>
          <w:bCs/>
          <w:color w:val="000000"/>
          <w:sz w:val="24"/>
          <w:szCs w:val="24"/>
        </w:rPr>
        <w:t xml:space="preserve">качество обучения более 70% продемонстрировали 4 образовательных организаций  </w:t>
      </w:r>
      <w:r w:rsidRPr="00682C2A">
        <w:rPr>
          <w:rFonts w:ascii="Times New Roman" w:hAnsi="Times New Roman"/>
          <w:bCs/>
          <w:color w:val="000000"/>
          <w:sz w:val="24"/>
          <w:szCs w:val="24"/>
        </w:rPr>
        <w:t xml:space="preserve"> из </w:t>
      </w:r>
      <w:r>
        <w:rPr>
          <w:rFonts w:ascii="Times New Roman" w:hAnsi="Times New Roman"/>
          <w:bCs/>
          <w:color w:val="000000"/>
          <w:sz w:val="24"/>
          <w:szCs w:val="24"/>
        </w:rPr>
        <w:t>21</w:t>
      </w:r>
      <w:r w:rsidRPr="00682C2A">
        <w:rPr>
          <w:rFonts w:ascii="Times New Roman" w:hAnsi="Times New Roman"/>
          <w:bCs/>
          <w:color w:val="000000"/>
          <w:sz w:val="24"/>
          <w:szCs w:val="24"/>
        </w:rPr>
        <w:t xml:space="preserve">, что составило </w:t>
      </w:r>
      <w:r>
        <w:rPr>
          <w:rFonts w:ascii="Times New Roman" w:hAnsi="Times New Roman"/>
          <w:bCs/>
          <w:color w:val="000000"/>
          <w:sz w:val="24"/>
          <w:szCs w:val="24"/>
        </w:rPr>
        <w:t>19,05</w:t>
      </w:r>
      <w:r w:rsidRPr="00682C2A">
        <w:rPr>
          <w:rFonts w:ascii="Times New Roman" w:hAnsi="Times New Roman"/>
          <w:bCs/>
          <w:color w:val="000000"/>
          <w:sz w:val="24"/>
          <w:szCs w:val="24"/>
        </w:rPr>
        <w:t xml:space="preserve">% от общего количества ОО. Уровень обученности </w:t>
      </w:r>
      <w:r>
        <w:rPr>
          <w:rFonts w:ascii="Times New Roman" w:hAnsi="Times New Roman"/>
          <w:bCs/>
          <w:color w:val="000000"/>
          <w:sz w:val="24"/>
          <w:szCs w:val="24"/>
        </w:rPr>
        <w:t>в</w:t>
      </w:r>
      <w:r w:rsidRPr="00682C2A">
        <w:rPr>
          <w:rFonts w:ascii="Times New Roman" w:hAnsi="Times New Roman"/>
          <w:bCs/>
          <w:color w:val="000000"/>
          <w:sz w:val="24"/>
          <w:szCs w:val="24"/>
        </w:rPr>
        <w:t xml:space="preserve"> этих организациях составляет 100%</w:t>
      </w:r>
      <w:r>
        <w:rPr>
          <w:rFonts w:ascii="Times New Roman" w:hAnsi="Times New Roman"/>
          <w:bCs/>
          <w:color w:val="000000"/>
          <w:sz w:val="24"/>
          <w:szCs w:val="24"/>
        </w:rPr>
        <w:t>.</w:t>
      </w:r>
    </w:p>
    <w:p w14:paraId="07B3ACD2" w14:textId="2503F216" w:rsidR="00DB5DDA" w:rsidRPr="00682C2A" w:rsidRDefault="00B930DC"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93</w:t>
      </w:r>
      <w:r>
        <w:rPr>
          <w:rFonts w:ascii="Times New Roman" w:hAnsi="Times New Roman"/>
          <w:bCs/>
          <w:color w:val="000000"/>
          <w:sz w:val="24"/>
          <w:szCs w:val="24"/>
        </w:rPr>
        <w:t xml:space="preserve">. </w:t>
      </w:r>
      <w:r w:rsidR="00DB5DDA">
        <w:rPr>
          <w:rFonts w:ascii="Times New Roman" w:hAnsi="Times New Roman"/>
          <w:bCs/>
          <w:color w:val="000000"/>
          <w:sz w:val="24"/>
          <w:szCs w:val="24"/>
        </w:rPr>
        <w:t xml:space="preserve">Перечень </w:t>
      </w:r>
      <w:proofErr w:type="gramStart"/>
      <w:r w:rsidR="00DB5DDA">
        <w:rPr>
          <w:rFonts w:ascii="Times New Roman" w:hAnsi="Times New Roman"/>
          <w:bCs/>
          <w:color w:val="000000"/>
          <w:sz w:val="24"/>
          <w:szCs w:val="24"/>
        </w:rPr>
        <w:t xml:space="preserve">ОО, </w:t>
      </w:r>
      <w:r>
        <w:rPr>
          <w:rFonts w:ascii="Times New Roman" w:hAnsi="Times New Roman"/>
          <w:bCs/>
          <w:color w:val="000000"/>
          <w:sz w:val="24"/>
          <w:szCs w:val="24"/>
        </w:rPr>
        <w:t xml:space="preserve"> выпускники</w:t>
      </w:r>
      <w:proofErr w:type="gramEnd"/>
      <w:r>
        <w:rPr>
          <w:rFonts w:ascii="Times New Roman" w:hAnsi="Times New Roman"/>
          <w:bCs/>
          <w:color w:val="000000"/>
          <w:sz w:val="24"/>
          <w:szCs w:val="24"/>
        </w:rPr>
        <w:t xml:space="preserve"> которых </w:t>
      </w:r>
      <w:r w:rsidR="00DB5DDA">
        <w:rPr>
          <w:rFonts w:ascii="Times New Roman" w:hAnsi="Times New Roman"/>
          <w:bCs/>
          <w:color w:val="000000"/>
          <w:sz w:val="24"/>
          <w:szCs w:val="24"/>
        </w:rPr>
        <w:t>продемонстрировавших наиболее высокие результаты по ОГЭ в основной период</w:t>
      </w:r>
    </w:p>
    <w:tbl>
      <w:tblPr>
        <w:tblStyle w:val="afa"/>
        <w:tblW w:w="0" w:type="auto"/>
        <w:tblLook w:val="04A0" w:firstRow="1" w:lastRow="0" w:firstColumn="1" w:lastColumn="0" w:noHBand="0" w:noVBand="1"/>
      </w:tblPr>
      <w:tblGrid>
        <w:gridCol w:w="446"/>
        <w:gridCol w:w="3420"/>
        <w:gridCol w:w="749"/>
        <w:gridCol w:w="2224"/>
        <w:gridCol w:w="2506"/>
      </w:tblGrid>
      <w:tr w:rsidR="00DB5DDA" w:rsidRPr="00682C2A" w14:paraId="0BCA8FCC" w14:textId="77777777" w:rsidTr="006B20DD">
        <w:tc>
          <w:tcPr>
            <w:tcW w:w="445" w:type="dxa"/>
            <w:vMerge w:val="restart"/>
          </w:tcPr>
          <w:p w14:paraId="12F9A6CB" w14:textId="77777777" w:rsidR="00DB5DDA" w:rsidRPr="00682C2A" w:rsidRDefault="00DB5DDA" w:rsidP="006B20DD">
            <w:pPr>
              <w:tabs>
                <w:tab w:val="left" w:pos="5880"/>
              </w:tabs>
              <w:jc w:val="both"/>
              <w:rPr>
                <w:rFonts w:ascii="Times New Roman" w:hAnsi="Times New Roman"/>
                <w:bCs/>
                <w:color w:val="000000"/>
                <w:sz w:val="24"/>
                <w:szCs w:val="24"/>
              </w:rPr>
            </w:pPr>
            <w:r w:rsidRPr="00682C2A">
              <w:rPr>
                <w:rFonts w:ascii="Times New Roman" w:hAnsi="Times New Roman"/>
                <w:bCs/>
                <w:color w:val="000000"/>
                <w:sz w:val="24"/>
                <w:szCs w:val="24"/>
              </w:rPr>
              <w:t>№</w:t>
            </w:r>
          </w:p>
        </w:tc>
        <w:tc>
          <w:tcPr>
            <w:tcW w:w="3485" w:type="dxa"/>
            <w:vMerge w:val="restart"/>
          </w:tcPr>
          <w:p w14:paraId="0E807D8F" w14:textId="77777777" w:rsidR="00DB5DDA" w:rsidRPr="00682C2A" w:rsidRDefault="00DB5DDA" w:rsidP="006B20DD">
            <w:pPr>
              <w:tabs>
                <w:tab w:val="left" w:pos="5880"/>
              </w:tabs>
              <w:jc w:val="both"/>
              <w:rPr>
                <w:rFonts w:ascii="Times New Roman" w:hAnsi="Times New Roman"/>
                <w:bCs/>
                <w:color w:val="000000"/>
                <w:sz w:val="24"/>
                <w:szCs w:val="24"/>
              </w:rPr>
            </w:pPr>
            <w:r w:rsidRPr="00682C2A">
              <w:rPr>
                <w:rFonts w:ascii="Times New Roman" w:hAnsi="Times New Roman"/>
                <w:bCs/>
                <w:color w:val="000000"/>
                <w:sz w:val="24"/>
                <w:szCs w:val="24"/>
              </w:rPr>
              <w:t>Наименование ОО</w:t>
            </w:r>
          </w:p>
        </w:tc>
        <w:tc>
          <w:tcPr>
            <w:tcW w:w="5557" w:type="dxa"/>
            <w:gridSpan w:val="3"/>
          </w:tcPr>
          <w:p w14:paraId="725D992F"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Доля участников, получивших отметку</w:t>
            </w:r>
          </w:p>
        </w:tc>
      </w:tr>
      <w:tr w:rsidR="00DB5DDA" w:rsidRPr="00682C2A" w14:paraId="56E32096" w14:textId="77777777" w:rsidTr="006B20DD">
        <w:tc>
          <w:tcPr>
            <w:tcW w:w="445" w:type="dxa"/>
            <w:vMerge/>
          </w:tcPr>
          <w:p w14:paraId="74FB31FD" w14:textId="77777777" w:rsidR="00DB5DDA" w:rsidRPr="00682C2A" w:rsidRDefault="00DB5DDA" w:rsidP="006B20DD">
            <w:pPr>
              <w:tabs>
                <w:tab w:val="left" w:pos="5880"/>
              </w:tabs>
              <w:jc w:val="both"/>
              <w:rPr>
                <w:rFonts w:ascii="Times New Roman" w:hAnsi="Times New Roman"/>
                <w:bCs/>
                <w:color w:val="000000"/>
                <w:sz w:val="24"/>
                <w:szCs w:val="24"/>
              </w:rPr>
            </w:pPr>
          </w:p>
        </w:tc>
        <w:tc>
          <w:tcPr>
            <w:tcW w:w="3485" w:type="dxa"/>
            <w:vMerge/>
          </w:tcPr>
          <w:p w14:paraId="63B9AF8B" w14:textId="77777777" w:rsidR="00DB5DDA" w:rsidRPr="00682C2A" w:rsidRDefault="00DB5DDA" w:rsidP="006B20DD">
            <w:pPr>
              <w:tabs>
                <w:tab w:val="left" w:pos="5880"/>
              </w:tabs>
              <w:jc w:val="both"/>
              <w:rPr>
                <w:rFonts w:ascii="Times New Roman" w:hAnsi="Times New Roman"/>
                <w:bCs/>
                <w:color w:val="000000"/>
                <w:sz w:val="24"/>
                <w:szCs w:val="24"/>
              </w:rPr>
            </w:pPr>
          </w:p>
        </w:tc>
        <w:tc>
          <w:tcPr>
            <w:tcW w:w="756" w:type="dxa"/>
          </w:tcPr>
          <w:p w14:paraId="6590526B" w14:textId="77777777" w:rsidR="00DB5DDA" w:rsidRPr="00682C2A" w:rsidRDefault="00DB5DDA" w:rsidP="006B20DD">
            <w:pPr>
              <w:tabs>
                <w:tab w:val="left" w:pos="5880"/>
              </w:tabs>
              <w:jc w:val="both"/>
              <w:rPr>
                <w:rFonts w:ascii="Times New Roman" w:hAnsi="Times New Roman"/>
                <w:bCs/>
                <w:color w:val="000000"/>
                <w:sz w:val="24"/>
                <w:szCs w:val="24"/>
              </w:rPr>
            </w:pPr>
            <w:r w:rsidRPr="00682C2A">
              <w:rPr>
                <w:rFonts w:ascii="Times New Roman" w:hAnsi="Times New Roman"/>
                <w:bCs/>
                <w:color w:val="000000"/>
                <w:sz w:val="24"/>
                <w:szCs w:val="24"/>
              </w:rPr>
              <w:t>«2»</w:t>
            </w:r>
          </w:p>
        </w:tc>
        <w:tc>
          <w:tcPr>
            <w:tcW w:w="2261" w:type="dxa"/>
          </w:tcPr>
          <w:p w14:paraId="6CB6B46D" w14:textId="77777777" w:rsidR="00DB5DDA" w:rsidRPr="00682C2A" w:rsidRDefault="00DB5DDA" w:rsidP="006B20DD">
            <w:pPr>
              <w:tabs>
                <w:tab w:val="left" w:pos="5880"/>
              </w:tabs>
              <w:jc w:val="both"/>
              <w:rPr>
                <w:rFonts w:ascii="Times New Roman" w:hAnsi="Times New Roman"/>
                <w:bCs/>
                <w:color w:val="000000"/>
                <w:sz w:val="24"/>
                <w:szCs w:val="24"/>
              </w:rPr>
            </w:pPr>
            <w:r w:rsidRPr="00682C2A">
              <w:rPr>
                <w:rFonts w:ascii="Times New Roman" w:hAnsi="Times New Roman"/>
                <w:bCs/>
                <w:color w:val="000000"/>
                <w:sz w:val="24"/>
                <w:szCs w:val="24"/>
              </w:rPr>
              <w:t>«4» и «5» (качество обучения)</w:t>
            </w:r>
          </w:p>
        </w:tc>
        <w:tc>
          <w:tcPr>
            <w:tcW w:w="2540" w:type="dxa"/>
          </w:tcPr>
          <w:p w14:paraId="3834A678" w14:textId="77777777" w:rsidR="00DB5DDA" w:rsidRPr="00682C2A" w:rsidRDefault="00DB5DDA" w:rsidP="006B20DD">
            <w:pPr>
              <w:tabs>
                <w:tab w:val="left" w:pos="5880"/>
              </w:tabs>
              <w:jc w:val="both"/>
              <w:rPr>
                <w:rFonts w:ascii="Times New Roman" w:hAnsi="Times New Roman"/>
                <w:bCs/>
                <w:color w:val="000000"/>
                <w:sz w:val="24"/>
                <w:szCs w:val="24"/>
              </w:rPr>
            </w:pPr>
            <w:r w:rsidRPr="00682C2A">
              <w:rPr>
                <w:rFonts w:ascii="Times New Roman" w:hAnsi="Times New Roman"/>
                <w:bCs/>
                <w:color w:val="000000"/>
                <w:sz w:val="24"/>
                <w:szCs w:val="24"/>
              </w:rPr>
              <w:t>«3», «4», «5» (уровень обученности)</w:t>
            </w:r>
          </w:p>
        </w:tc>
      </w:tr>
      <w:tr w:rsidR="00DB5DDA" w:rsidRPr="00682C2A" w14:paraId="28EEFC00" w14:textId="77777777" w:rsidTr="006B20DD">
        <w:tc>
          <w:tcPr>
            <w:tcW w:w="445" w:type="dxa"/>
          </w:tcPr>
          <w:p w14:paraId="6265EFE9" w14:textId="77777777" w:rsidR="00DB5DDA" w:rsidRPr="00682C2A" w:rsidRDefault="00DB5DDA" w:rsidP="00B50AB3">
            <w:pPr>
              <w:pStyle w:val="a3"/>
              <w:numPr>
                <w:ilvl w:val="0"/>
                <w:numId w:val="54"/>
              </w:numPr>
              <w:tabs>
                <w:tab w:val="left" w:pos="5880"/>
              </w:tabs>
              <w:spacing w:after="0"/>
              <w:jc w:val="both"/>
              <w:rPr>
                <w:rFonts w:ascii="Times New Roman" w:hAnsi="Times New Roman"/>
                <w:bCs/>
                <w:color w:val="000000"/>
                <w:sz w:val="24"/>
                <w:szCs w:val="24"/>
              </w:rPr>
            </w:pPr>
          </w:p>
        </w:tc>
        <w:tc>
          <w:tcPr>
            <w:tcW w:w="3485" w:type="dxa"/>
          </w:tcPr>
          <w:p w14:paraId="7BB19A2D" w14:textId="77777777" w:rsidR="00DB5DDA" w:rsidRPr="00682C2A" w:rsidRDefault="00DB5DDA" w:rsidP="006B20DD">
            <w:pPr>
              <w:tabs>
                <w:tab w:val="left" w:pos="5880"/>
              </w:tabs>
              <w:jc w:val="both"/>
              <w:rPr>
                <w:rFonts w:ascii="Times New Roman" w:hAnsi="Times New Roman"/>
                <w:bCs/>
                <w:color w:val="000000"/>
                <w:sz w:val="24"/>
                <w:szCs w:val="24"/>
              </w:rPr>
            </w:pPr>
            <w:r w:rsidRPr="005A7717">
              <w:rPr>
                <w:rFonts w:ascii="Times New Roman" w:hAnsi="Times New Roman"/>
                <w:bCs/>
                <w:color w:val="000000"/>
                <w:sz w:val="24"/>
                <w:szCs w:val="24"/>
              </w:rPr>
              <w:t>МКОУ "СОШ № 85"</w:t>
            </w:r>
          </w:p>
        </w:tc>
        <w:tc>
          <w:tcPr>
            <w:tcW w:w="756" w:type="dxa"/>
          </w:tcPr>
          <w:p w14:paraId="6774BD10"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0</w:t>
            </w:r>
          </w:p>
        </w:tc>
        <w:tc>
          <w:tcPr>
            <w:tcW w:w="2261" w:type="dxa"/>
          </w:tcPr>
          <w:p w14:paraId="0485ED73" w14:textId="77777777" w:rsidR="00DB5DDA" w:rsidRPr="00682C2A" w:rsidRDefault="00DB5DDA" w:rsidP="006B20DD">
            <w:pPr>
              <w:tabs>
                <w:tab w:val="left" w:pos="5880"/>
              </w:tabs>
              <w:jc w:val="center"/>
              <w:rPr>
                <w:rFonts w:ascii="Times New Roman" w:hAnsi="Times New Roman"/>
                <w:bCs/>
                <w:color w:val="000000"/>
                <w:sz w:val="24"/>
                <w:szCs w:val="24"/>
              </w:rPr>
            </w:pPr>
            <w:r w:rsidRPr="005A7717">
              <w:rPr>
                <w:rFonts w:ascii="Times New Roman" w:hAnsi="Times New Roman"/>
                <w:bCs/>
                <w:color w:val="000000"/>
                <w:sz w:val="24"/>
                <w:szCs w:val="24"/>
              </w:rPr>
              <w:t>72,73</w:t>
            </w:r>
          </w:p>
        </w:tc>
        <w:tc>
          <w:tcPr>
            <w:tcW w:w="2540" w:type="dxa"/>
          </w:tcPr>
          <w:p w14:paraId="20F31811"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100</w:t>
            </w:r>
          </w:p>
        </w:tc>
      </w:tr>
      <w:tr w:rsidR="00DB5DDA" w:rsidRPr="00682C2A" w14:paraId="666A2A9B" w14:textId="77777777" w:rsidTr="006B20DD">
        <w:tc>
          <w:tcPr>
            <w:tcW w:w="445" w:type="dxa"/>
          </w:tcPr>
          <w:p w14:paraId="73464BD6" w14:textId="77777777" w:rsidR="00DB5DDA" w:rsidRPr="00682C2A" w:rsidRDefault="00DB5DDA" w:rsidP="00B50AB3">
            <w:pPr>
              <w:pStyle w:val="a3"/>
              <w:numPr>
                <w:ilvl w:val="0"/>
                <w:numId w:val="54"/>
              </w:numPr>
              <w:tabs>
                <w:tab w:val="left" w:pos="5880"/>
              </w:tabs>
              <w:spacing w:after="0"/>
              <w:jc w:val="both"/>
              <w:rPr>
                <w:rFonts w:ascii="Times New Roman" w:hAnsi="Times New Roman"/>
                <w:bCs/>
                <w:color w:val="000000"/>
                <w:sz w:val="24"/>
                <w:szCs w:val="24"/>
              </w:rPr>
            </w:pPr>
          </w:p>
        </w:tc>
        <w:tc>
          <w:tcPr>
            <w:tcW w:w="3485" w:type="dxa"/>
            <w:vAlign w:val="center"/>
          </w:tcPr>
          <w:p w14:paraId="6AD847A7" w14:textId="77777777" w:rsidR="00DB5DDA" w:rsidRPr="00682C2A" w:rsidRDefault="00DB5DDA" w:rsidP="006B20DD">
            <w:pPr>
              <w:tabs>
                <w:tab w:val="left" w:pos="5880"/>
              </w:tabs>
              <w:jc w:val="both"/>
              <w:rPr>
                <w:rFonts w:ascii="Times New Roman" w:hAnsi="Times New Roman"/>
                <w:bCs/>
                <w:color w:val="000000"/>
                <w:sz w:val="24"/>
                <w:szCs w:val="24"/>
              </w:rPr>
            </w:pPr>
            <w:r w:rsidRPr="005A7717">
              <w:rPr>
                <w:rFonts w:ascii="Times New Roman" w:hAnsi="Times New Roman"/>
                <w:bCs/>
                <w:color w:val="000000"/>
                <w:sz w:val="24"/>
                <w:szCs w:val="24"/>
              </w:rPr>
              <w:t>МКОУ Мирнинская СОШ</w:t>
            </w:r>
          </w:p>
        </w:tc>
        <w:tc>
          <w:tcPr>
            <w:tcW w:w="756" w:type="dxa"/>
          </w:tcPr>
          <w:p w14:paraId="0641B5B3"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0</w:t>
            </w:r>
          </w:p>
        </w:tc>
        <w:tc>
          <w:tcPr>
            <w:tcW w:w="2261" w:type="dxa"/>
            <w:vAlign w:val="center"/>
          </w:tcPr>
          <w:p w14:paraId="21E45A63" w14:textId="77777777" w:rsidR="00DB5DDA" w:rsidRPr="00682C2A" w:rsidRDefault="00DB5DDA" w:rsidP="006B20DD">
            <w:pPr>
              <w:tabs>
                <w:tab w:val="left" w:pos="5880"/>
              </w:tabs>
              <w:jc w:val="center"/>
              <w:rPr>
                <w:rFonts w:ascii="Times New Roman" w:hAnsi="Times New Roman"/>
                <w:bCs/>
                <w:color w:val="000000"/>
                <w:sz w:val="24"/>
                <w:szCs w:val="24"/>
              </w:rPr>
            </w:pPr>
            <w:r w:rsidRPr="005A7717">
              <w:rPr>
                <w:rFonts w:ascii="Times New Roman" w:hAnsi="Times New Roman"/>
                <w:bCs/>
                <w:color w:val="000000"/>
                <w:sz w:val="24"/>
                <w:szCs w:val="24"/>
              </w:rPr>
              <w:t>75,00</w:t>
            </w:r>
          </w:p>
        </w:tc>
        <w:tc>
          <w:tcPr>
            <w:tcW w:w="2540" w:type="dxa"/>
          </w:tcPr>
          <w:p w14:paraId="506C50F2"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100</w:t>
            </w:r>
          </w:p>
        </w:tc>
      </w:tr>
      <w:tr w:rsidR="00DB5DDA" w:rsidRPr="00682C2A" w14:paraId="2DC8A8E4" w14:textId="77777777" w:rsidTr="006B20DD">
        <w:tc>
          <w:tcPr>
            <w:tcW w:w="445" w:type="dxa"/>
          </w:tcPr>
          <w:p w14:paraId="11F15C38" w14:textId="77777777" w:rsidR="00DB5DDA" w:rsidRPr="00682C2A" w:rsidRDefault="00DB5DDA" w:rsidP="00B50AB3">
            <w:pPr>
              <w:pStyle w:val="a3"/>
              <w:numPr>
                <w:ilvl w:val="0"/>
                <w:numId w:val="54"/>
              </w:numPr>
              <w:tabs>
                <w:tab w:val="left" w:pos="5880"/>
              </w:tabs>
              <w:spacing w:after="0"/>
              <w:jc w:val="both"/>
              <w:rPr>
                <w:rFonts w:ascii="Times New Roman" w:hAnsi="Times New Roman"/>
                <w:bCs/>
                <w:color w:val="000000"/>
                <w:sz w:val="24"/>
                <w:szCs w:val="24"/>
              </w:rPr>
            </w:pPr>
          </w:p>
        </w:tc>
        <w:tc>
          <w:tcPr>
            <w:tcW w:w="3485" w:type="dxa"/>
            <w:vAlign w:val="center"/>
          </w:tcPr>
          <w:p w14:paraId="736B9700" w14:textId="77777777" w:rsidR="00DB5DDA" w:rsidRPr="00682C2A" w:rsidRDefault="00DB5DDA" w:rsidP="006B20DD">
            <w:pPr>
              <w:tabs>
                <w:tab w:val="left" w:pos="5880"/>
              </w:tabs>
              <w:jc w:val="both"/>
              <w:rPr>
                <w:rFonts w:ascii="Times New Roman" w:hAnsi="Times New Roman"/>
                <w:bCs/>
                <w:color w:val="000000"/>
                <w:sz w:val="24"/>
                <w:szCs w:val="24"/>
              </w:rPr>
            </w:pPr>
            <w:r w:rsidRPr="005A7717">
              <w:rPr>
                <w:rFonts w:ascii="Times New Roman" w:hAnsi="Times New Roman"/>
                <w:bCs/>
                <w:color w:val="000000"/>
                <w:sz w:val="24"/>
                <w:szCs w:val="24"/>
              </w:rPr>
              <w:t>МКОУ Березовская СОШ</w:t>
            </w:r>
          </w:p>
        </w:tc>
        <w:tc>
          <w:tcPr>
            <w:tcW w:w="756" w:type="dxa"/>
          </w:tcPr>
          <w:p w14:paraId="018CBFDC"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0</w:t>
            </w:r>
          </w:p>
        </w:tc>
        <w:tc>
          <w:tcPr>
            <w:tcW w:w="2261" w:type="dxa"/>
            <w:vAlign w:val="center"/>
          </w:tcPr>
          <w:p w14:paraId="0FA8FAEB" w14:textId="77777777" w:rsidR="00DB5DDA" w:rsidRPr="00682C2A" w:rsidRDefault="00DB5DDA" w:rsidP="006B20DD">
            <w:pPr>
              <w:tabs>
                <w:tab w:val="left" w:pos="5880"/>
              </w:tabs>
              <w:jc w:val="center"/>
              <w:rPr>
                <w:rFonts w:ascii="Times New Roman" w:hAnsi="Times New Roman"/>
                <w:bCs/>
                <w:color w:val="000000"/>
                <w:sz w:val="24"/>
                <w:szCs w:val="24"/>
              </w:rPr>
            </w:pPr>
            <w:r w:rsidRPr="005A7717">
              <w:rPr>
                <w:rFonts w:ascii="Times New Roman" w:hAnsi="Times New Roman"/>
                <w:bCs/>
                <w:color w:val="000000"/>
                <w:sz w:val="24"/>
                <w:szCs w:val="24"/>
              </w:rPr>
              <w:t>75,00</w:t>
            </w:r>
          </w:p>
        </w:tc>
        <w:tc>
          <w:tcPr>
            <w:tcW w:w="2540" w:type="dxa"/>
          </w:tcPr>
          <w:p w14:paraId="60AED25A"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100</w:t>
            </w:r>
          </w:p>
        </w:tc>
      </w:tr>
      <w:tr w:rsidR="00DB5DDA" w:rsidRPr="002617F3" w14:paraId="79C3D84C" w14:textId="77777777" w:rsidTr="006B20DD">
        <w:tc>
          <w:tcPr>
            <w:tcW w:w="445" w:type="dxa"/>
          </w:tcPr>
          <w:p w14:paraId="0603FB10" w14:textId="77777777" w:rsidR="00DB5DDA" w:rsidRPr="00682C2A" w:rsidRDefault="00DB5DDA" w:rsidP="00B50AB3">
            <w:pPr>
              <w:pStyle w:val="a3"/>
              <w:numPr>
                <w:ilvl w:val="0"/>
                <w:numId w:val="54"/>
              </w:numPr>
              <w:tabs>
                <w:tab w:val="left" w:pos="5880"/>
              </w:tabs>
              <w:spacing w:after="0"/>
              <w:jc w:val="both"/>
              <w:rPr>
                <w:rFonts w:ascii="Times New Roman" w:hAnsi="Times New Roman"/>
                <w:bCs/>
                <w:color w:val="000000"/>
                <w:sz w:val="24"/>
                <w:szCs w:val="24"/>
              </w:rPr>
            </w:pPr>
          </w:p>
        </w:tc>
        <w:tc>
          <w:tcPr>
            <w:tcW w:w="3485" w:type="dxa"/>
            <w:vAlign w:val="center"/>
          </w:tcPr>
          <w:p w14:paraId="61C34C2F" w14:textId="77777777" w:rsidR="00DB5DDA" w:rsidRPr="00682C2A" w:rsidRDefault="00DB5DDA" w:rsidP="006B20DD">
            <w:pPr>
              <w:tabs>
                <w:tab w:val="left" w:pos="5880"/>
              </w:tabs>
              <w:jc w:val="both"/>
              <w:rPr>
                <w:rFonts w:ascii="Times New Roman" w:hAnsi="Times New Roman"/>
                <w:bCs/>
                <w:color w:val="000000"/>
                <w:sz w:val="24"/>
                <w:szCs w:val="24"/>
              </w:rPr>
            </w:pPr>
            <w:r w:rsidRPr="005A7717">
              <w:rPr>
                <w:rFonts w:ascii="Times New Roman" w:hAnsi="Times New Roman"/>
                <w:bCs/>
                <w:color w:val="000000"/>
                <w:sz w:val="24"/>
                <w:szCs w:val="24"/>
              </w:rPr>
              <w:t xml:space="preserve">МКОУ </w:t>
            </w:r>
            <w:proofErr w:type="spellStart"/>
            <w:r w:rsidRPr="005A7717">
              <w:rPr>
                <w:rFonts w:ascii="Times New Roman" w:hAnsi="Times New Roman"/>
                <w:bCs/>
                <w:color w:val="000000"/>
                <w:sz w:val="24"/>
                <w:szCs w:val="24"/>
              </w:rPr>
              <w:t>Соляновская</w:t>
            </w:r>
            <w:proofErr w:type="spellEnd"/>
            <w:r w:rsidRPr="005A7717">
              <w:rPr>
                <w:rFonts w:ascii="Times New Roman" w:hAnsi="Times New Roman"/>
                <w:bCs/>
                <w:color w:val="000000"/>
                <w:sz w:val="24"/>
                <w:szCs w:val="24"/>
              </w:rPr>
              <w:t xml:space="preserve"> СОШ</w:t>
            </w:r>
          </w:p>
        </w:tc>
        <w:tc>
          <w:tcPr>
            <w:tcW w:w="756" w:type="dxa"/>
          </w:tcPr>
          <w:p w14:paraId="1C4E89D5"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0</w:t>
            </w:r>
          </w:p>
        </w:tc>
        <w:tc>
          <w:tcPr>
            <w:tcW w:w="2261" w:type="dxa"/>
            <w:vAlign w:val="center"/>
          </w:tcPr>
          <w:p w14:paraId="0C0A734B" w14:textId="77777777" w:rsidR="00DB5DDA" w:rsidRPr="00682C2A" w:rsidRDefault="00DB5DDA" w:rsidP="006B20DD">
            <w:pPr>
              <w:tabs>
                <w:tab w:val="left" w:pos="5880"/>
              </w:tabs>
              <w:jc w:val="center"/>
              <w:rPr>
                <w:rFonts w:ascii="Times New Roman" w:hAnsi="Times New Roman"/>
                <w:bCs/>
                <w:color w:val="000000"/>
                <w:sz w:val="24"/>
                <w:szCs w:val="24"/>
              </w:rPr>
            </w:pPr>
            <w:r w:rsidRPr="005A7717">
              <w:rPr>
                <w:rFonts w:ascii="Times New Roman" w:hAnsi="Times New Roman"/>
                <w:bCs/>
                <w:color w:val="000000"/>
                <w:sz w:val="24"/>
                <w:szCs w:val="24"/>
              </w:rPr>
              <w:t>75,00</w:t>
            </w:r>
          </w:p>
        </w:tc>
        <w:tc>
          <w:tcPr>
            <w:tcW w:w="2540" w:type="dxa"/>
          </w:tcPr>
          <w:p w14:paraId="07F5BF98"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100</w:t>
            </w:r>
          </w:p>
        </w:tc>
      </w:tr>
    </w:tbl>
    <w:p w14:paraId="694DD0A5" w14:textId="77777777" w:rsidR="00DB5DDA" w:rsidRDefault="00DB5DDA" w:rsidP="00DB5DDA">
      <w:pPr>
        <w:ind w:firstLine="567"/>
        <w:jc w:val="both"/>
        <w:rPr>
          <w:rFonts w:ascii="Times New Roman" w:hAnsi="Times New Roman"/>
          <w:bCs/>
          <w:color w:val="000000"/>
          <w:sz w:val="24"/>
          <w:szCs w:val="24"/>
        </w:rPr>
      </w:pPr>
    </w:p>
    <w:p w14:paraId="694A3FA7" w14:textId="77777777" w:rsidR="00DB5DDA" w:rsidRDefault="00DB5DDA" w:rsidP="00DB5DDA">
      <w:pPr>
        <w:ind w:firstLine="567"/>
        <w:jc w:val="both"/>
        <w:rPr>
          <w:rFonts w:ascii="Times New Roman" w:hAnsi="Times New Roman"/>
          <w:color w:val="000000"/>
          <w:sz w:val="24"/>
          <w:szCs w:val="24"/>
        </w:rPr>
      </w:pPr>
      <w:r w:rsidRPr="003D2366">
        <w:rPr>
          <w:rFonts w:ascii="Times New Roman" w:hAnsi="Times New Roman"/>
          <w:bCs/>
          <w:color w:val="000000"/>
          <w:sz w:val="24"/>
          <w:szCs w:val="24"/>
        </w:rPr>
        <w:t>В 202</w:t>
      </w:r>
      <w:r>
        <w:rPr>
          <w:rFonts w:ascii="Times New Roman" w:hAnsi="Times New Roman"/>
          <w:bCs/>
          <w:color w:val="000000"/>
          <w:sz w:val="24"/>
          <w:szCs w:val="24"/>
        </w:rPr>
        <w:t>3</w:t>
      </w:r>
      <w:r w:rsidRPr="003D2366">
        <w:rPr>
          <w:rFonts w:ascii="Times New Roman" w:hAnsi="Times New Roman"/>
          <w:bCs/>
          <w:color w:val="000000"/>
          <w:sz w:val="24"/>
          <w:szCs w:val="24"/>
        </w:rPr>
        <w:t xml:space="preserve"> году в ОГЭ по </w:t>
      </w:r>
      <w:r w:rsidRPr="00B930DC">
        <w:rPr>
          <w:rFonts w:ascii="Times New Roman" w:hAnsi="Times New Roman"/>
          <w:bCs/>
          <w:color w:val="000000"/>
          <w:sz w:val="24"/>
          <w:szCs w:val="24"/>
        </w:rPr>
        <w:t>географии</w:t>
      </w:r>
      <w:r w:rsidRPr="003D2366">
        <w:rPr>
          <w:rFonts w:ascii="Times New Roman" w:hAnsi="Times New Roman"/>
          <w:bCs/>
          <w:color w:val="000000"/>
          <w:sz w:val="24"/>
          <w:szCs w:val="24"/>
        </w:rPr>
        <w:t xml:space="preserve"> приняли участие </w:t>
      </w:r>
      <w:r w:rsidRPr="003D2366">
        <w:rPr>
          <w:rFonts w:ascii="Times New Roman" w:hAnsi="Times New Roman"/>
          <w:color w:val="000000"/>
          <w:sz w:val="24"/>
          <w:szCs w:val="24"/>
        </w:rPr>
        <w:t xml:space="preserve">все </w:t>
      </w:r>
      <w:r>
        <w:rPr>
          <w:rFonts w:ascii="Times New Roman" w:hAnsi="Times New Roman"/>
          <w:color w:val="000000"/>
          <w:sz w:val="24"/>
          <w:szCs w:val="24"/>
        </w:rPr>
        <w:t>заявленные</w:t>
      </w:r>
      <w:r w:rsidRPr="003D2366">
        <w:rPr>
          <w:rFonts w:ascii="Times New Roman" w:hAnsi="Times New Roman"/>
          <w:color w:val="000000"/>
          <w:sz w:val="24"/>
          <w:szCs w:val="24"/>
        </w:rPr>
        <w:t xml:space="preserve"> выпускники </w:t>
      </w:r>
      <w:r>
        <w:rPr>
          <w:rFonts w:ascii="Times New Roman" w:hAnsi="Times New Roman"/>
          <w:bCs/>
          <w:color w:val="000000"/>
          <w:sz w:val="24"/>
          <w:szCs w:val="24"/>
        </w:rPr>
        <w:t xml:space="preserve">647 </w:t>
      </w:r>
      <w:r w:rsidRPr="003D2366">
        <w:rPr>
          <w:rFonts w:ascii="Times New Roman" w:hAnsi="Times New Roman"/>
          <w:bCs/>
          <w:color w:val="000000"/>
          <w:sz w:val="24"/>
          <w:szCs w:val="24"/>
        </w:rPr>
        <w:t>человек,</w:t>
      </w:r>
      <w:r w:rsidRPr="003D2366">
        <w:rPr>
          <w:rFonts w:ascii="Times New Roman" w:hAnsi="Times New Roman"/>
          <w:color w:val="000000"/>
          <w:sz w:val="24"/>
          <w:szCs w:val="24"/>
        </w:rPr>
        <w:t xml:space="preserve"> что составило - 100% из 29-ти образовательных организаций района (</w:t>
      </w:r>
      <w:r>
        <w:rPr>
          <w:rFonts w:ascii="Times New Roman" w:hAnsi="Times New Roman"/>
          <w:color w:val="000000"/>
          <w:sz w:val="24"/>
          <w:szCs w:val="24"/>
        </w:rPr>
        <w:t xml:space="preserve">2022 г.-100%, </w:t>
      </w:r>
      <w:r w:rsidRPr="003D2366">
        <w:rPr>
          <w:rFonts w:ascii="Times New Roman" w:hAnsi="Times New Roman"/>
          <w:color w:val="000000"/>
          <w:sz w:val="24"/>
          <w:szCs w:val="24"/>
        </w:rPr>
        <w:t>2019 г.- 100%).</w:t>
      </w:r>
    </w:p>
    <w:p w14:paraId="6078D138" w14:textId="5B3A47D8" w:rsidR="00DB5DDA" w:rsidRPr="003D2366" w:rsidRDefault="00B930DC"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C5294F">
        <w:rPr>
          <w:rFonts w:ascii="Times New Roman" w:hAnsi="Times New Roman"/>
          <w:color w:val="000000"/>
          <w:sz w:val="24"/>
          <w:szCs w:val="24"/>
        </w:rPr>
        <w:t>94</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tblLook w:val="04A0" w:firstRow="1" w:lastRow="0" w:firstColumn="1" w:lastColumn="0" w:noHBand="0" w:noVBand="1"/>
      </w:tblPr>
      <w:tblGrid>
        <w:gridCol w:w="3397"/>
        <w:gridCol w:w="930"/>
        <w:gridCol w:w="967"/>
        <w:gridCol w:w="945"/>
        <w:gridCol w:w="952"/>
        <w:gridCol w:w="990"/>
        <w:gridCol w:w="908"/>
      </w:tblGrid>
      <w:tr w:rsidR="00DB5DDA" w:rsidRPr="003D2366" w14:paraId="0235201C" w14:textId="77777777" w:rsidTr="006B20DD">
        <w:trPr>
          <w:trHeight w:val="339"/>
        </w:trPr>
        <w:tc>
          <w:tcPr>
            <w:tcW w:w="3397" w:type="dxa"/>
            <w:vMerge w:val="restart"/>
          </w:tcPr>
          <w:p w14:paraId="15FF2C3C"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Участники ОГЭ</w:t>
            </w:r>
          </w:p>
        </w:tc>
        <w:tc>
          <w:tcPr>
            <w:tcW w:w="1897" w:type="dxa"/>
            <w:gridSpan w:val="2"/>
          </w:tcPr>
          <w:p w14:paraId="7950B9E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2019 г.</w:t>
            </w:r>
          </w:p>
        </w:tc>
        <w:tc>
          <w:tcPr>
            <w:tcW w:w="1897" w:type="dxa"/>
            <w:gridSpan w:val="2"/>
          </w:tcPr>
          <w:p w14:paraId="28F9F23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2022 г.</w:t>
            </w:r>
          </w:p>
        </w:tc>
        <w:tc>
          <w:tcPr>
            <w:tcW w:w="1898" w:type="dxa"/>
            <w:gridSpan w:val="2"/>
          </w:tcPr>
          <w:p w14:paraId="17CF2E6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2023 г.</w:t>
            </w:r>
          </w:p>
        </w:tc>
      </w:tr>
      <w:tr w:rsidR="00DB5DDA" w:rsidRPr="003D2366" w14:paraId="1D9AA7D7" w14:textId="77777777" w:rsidTr="006B20DD">
        <w:trPr>
          <w:trHeight w:val="240"/>
        </w:trPr>
        <w:tc>
          <w:tcPr>
            <w:tcW w:w="3397" w:type="dxa"/>
            <w:vMerge/>
          </w:tcPr>
          <w:p w14:paraId="4B1D8619" w14:textId="77777777" w:rsidR="00DB5DDA" w:rsidRPr="00B930DC" w:rsidRDefault="00DB5DDA" w:rsidP="006B20DD">
            <w:pPr>
              <w:jc w:val="center"/>
              <w:rPr>
                <w:rFonts w:ascii="Times New Roman" w:hAnsi="Times New Roman"/>
                <w:bCs/>
                <w:color w:val="000000"/>
                <w:sz w:val="24"/>
                <w:szCs w:val="24"/>
              </w:rPr>
            </w:pPr>
          </w:p>
        </w:tc>
        <w:tc>
          <w:tcPr>
            <w:tcW w:w="930" w:type="dxa"/>
          </w:tcPr>
          <w:p w14:paraId="46AE4234"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Чел.</w:t>
            </w:r>
          </w:p>
        </w:tc>
        <w:tc>
          <w:tcPr>
            <w:tcW w:w="967" w:type="dxa"/>
          </w:tcPr>
          <w:p w14:paraId="262E9C8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45" w:type="dxa"/>
          </w:tcPr>
          <w:p w14:paraId="6538E15B"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Чел.</w:t>
            </w:r>
          </w:p>
        </w:tc>
        <w:tc>
          <w:tcPr>
            <w:tcW w:w="952" w:type="dxa"/>
          </w:tcPr>
          <w:p w14:paraId="522A3DDE"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90" w:type="dxa"/>
          </w:tcPr>
          <w:p w14:paraId="3994575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Чел.</w:t>
            </w:r>
          </w:p>
        </w:tc>
        <w:tc>
          <w:tcPr>
            <w:tcW w:w="908" w:type="dxa"/>
          </w:tcPr>
          <w:p w14:paraId="0AE8BCAB"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r>
      <w:tr w:rsidR="00DB5DDA" w:rsidRPr="003D2366" w14:paraId="7E0DF98E" w14:textId="77777777" w:rsidTr="006B20DD">
        <w:tc>
          <w:tcPr>
            <w:tcW w:w="3397" w:type="dxa"/>
          </w:tcPr>
          <w:p w14:paraId="5125B407" w14:textId="77777777" w:rsidR="00DB5DDA" w:rsidRPr="00B930DC" w:rsidRDefault="00DB5DDA" w:rsidP="006B20DD">
            <w:pPr>
              <w:jc w:val="center"/>
              <w:rPr>
                <w:rFonts w:ascii="Times New Roman" w:hAnsi="Times New Roman"/>
                <w:bCs/>
                <w:color w:val="000000"/>
                <w:sz w:val="24"/>
                <w:szCs w:val="24"/>
              </w:rPr>
            </w:pPr>
            <w:r w:rsidRPr="00B930DC">
              <w:rPr>
                <w:rFonts w:ascii="Times New Roman CYR" w:hAnsi="Times New Roman CYR" w:cs="Times New Roman CYR"/>
                <w:bCs/>
                <w:color w:val="000000"/>
                <w:sz w:val="24"/>
                <w:szCs w:val="24"/>
              </w:rPr>
              <w:t>ВТГ, обучающиеся по программам ООО СОШ</w:t>
            </w:r>
          </w:p>
        </w:tc>
        <w:tc>
          <w:tcPr>
            <w:tcW w:w="930" w:type="dxa"/>
          </w:tcPr>
          <w:p w14:paraId="2E7850FA"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334</w:t>
            </w:r>
          </w:p>
        </w:tc>
        <w:tc>
          <w:tcPr>
            <w:tcW w:w="967" w:type="dxa"/>
          </w:tcPr>
          <w:p w14:paraId="58C757E4"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themeColor="text1"/>
                <w:sz w:val="24"/>
                <w:szCs w:val="24"/>
              </w:rPr>
              <w:t>96</w:t>
            </w:r>
          </w:p>
        </w:tc>
        <w:tc>
          <w:tcPr>
            <w:tcW w:w="945" w:type="dxa"/>
          </w:tcPr>
          <w:p w14:paraId="7283B432"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524</w:t>
            </w:r>
          </w:p>
        </w:tc>
        <w:tc>
          <w:tcPr>
            <w:tcW w:w="952" w:type="dxa"/>
          </w:tcPr>
          <w:p w14:paraId="41A4D15C" w14:textId="77777777" w:rsidR="00DB5DDA" w:rsidRPr="00B930DC" w:rsidRDefault="00DB5DDA" w:rsidP="006B20DD">
            <w:pPr>
              <w:jc w:val="center"/>
              <w:rPr>
                <w:rFonts w:ascii="Times New Roman" w:hAnsi="Times New Roman"/>
                <w:bCs/>
                <w:color w:val="000000" w:themeColor="text1"/>
                <w:sz w:val="24"/>
                <w:szCs w:val="24"/>
              </w:rPr>
            </w:pPr>
            <w:r w:rsidRPr="00B930DC">
              <w:rPr>
                <w:rFonts w:ascii="Times New Roman" w:hAnsi="Times New Roman"/>
                <w:bCs/>
                <w:color w:val="000000"/>
                <w:sz w:val="24"/>
                <w:szCs w:val="24"/>
              </w:rPr>
              <w:t>99,4</w:t>
            </w:r>
          </w:p>
        </w:tc>
        <w:tc>
          <w:tcPr>
            <w:tcW w:w="990" w:type="dxa"/>
          </w:tcPr>
          <w:p w14:paraId="6B007F2D"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631</w:t>
            </w:r>
          </w:p>
        </w:tc>
        <w:tc>
          <w:tcPr>
            <w:tcW w:w="908" w:type="dxa"/>
          </w:tcPr>
          <w:p w14:paraId="0D1BC980"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97,53</w:t>
            </w:r>
          </w:p>
        </w:tc>
      </w:tr>
      <w:tr w:rsidR="00DB5DDA" w:rsidRPr="003D2366" w14:paraId="61BCF922" w14:textId="77777777" w:rsidTr="006B20DD">
        <w:tc>
          <w:tcPr>
            <w:tcW w:w="3397" w:type="dxa"/>
          </w:tcPr>
          <w:p w14:paraId="792BB66B"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t>ВТГ, обучающиеся по программам ООО ООШ</w:t>
            </w:r>
          </w:p>
        </w:tc>
        <w:tc>
          <w:tcPr>
            <w:tcW w:w="930" w:type="dxa"/>
          </w:tcPr>
          <w:p w14:paraId="1D020E33"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12</w:t>
            </w:r>
          </w:p>
        </w:tc>
        <w:tc>
          <w:tcPr>
            <w:tcW w:w="967" w:type="dxa"/>
          </w:tcPr>
          <w:p w14:paraId="72E78095"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themeColor="text1"/>
                <w:sz w:val="24"/>
                <w:szCs w:val="24"/>
              </w:rPr>
              <w:t>3,4</w:t>
            </w:r>
          </w:p>
        </w:tc>
        <w:tc>
          <w:tcPr>
            <w:tcW w:w="945" w:type="dxa"/>
          </w:tcPr>
          <w:p w14:paraId="363CCDF7"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w:t>
            </w:r>
          </w:p>
        </w:tc>
        <w:tc>
          <w:tcPr>
            <w:tcW w:w="952" w:type="dxa"/>
          </w:tcPr>
          <w:p w14:paraId="55B63DB1" w14:textId="77777777" w:rsidR="00DB5DDA" w:rsidRPr="00B930DC" w:rsidRDefault="00DB5DDA" w:rsidP="006B20DD">
            <w:pPr>
              <w:jc w:val="center"/>
              <w:rPr>
                <w:rFonts w:ascii="Times New Roman" w:hAnsi="Times New Roman"/>
                <w:bCs/>
                <w:color w:val="000000" w:themeColor="text1"/>
                <w:sz w:val="24"/>
                <w:szCs w:val="24"/>
              </w:rPr>
            </w:pPr>
            <w:r w:rsidRPr="00B930DC">
              <w:rPr>
                <w:rFonts w:ascii="Times New Roman" w:hAnsi="Times New Roman"/>
                <w:bCs/>
                <w:color w:val="000000"/>
                <w:sz w:val="24"/>
                <w:szCs w:val="24"/>
              </w:rPr>
              <w:t>0,6</w:t>
            </w:r>
          </w:p>
        </w:tc>
        <w:tc>
          <w:tcPr>
            <w:tcW w:w="990" w:type="dxa"/>
          </w:tcPr>
          <w:p w14:paraId="4B699BA6"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4</w:t>
            </w:r>
          </w:p>
        </w:tc>
        <w:tc>
          <w:tcPr>
            <w:tcW w:w="908" w:type="dxa"/>
          </w:tcPr>
          <w:p w14:paraId="2D84FBC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0,62</w:t>
            </w:r>
          </w:p>
        </w:tc>
      </w:tr>
      <w:tr w:rsidR="00DB5DDA" w:rsidRPr="003D2366" w14:paraId="624B0128" w14:textId="77777777" w:rsidTr="006B20DD">
        <w:tc>
          <w:tcPr>
            <w:tcW w:w="3397" w:type="dxa"/>
          </w:tcPr>
          <w:p w14:paraId="29AE6B63"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t>ВТГ, Школы-интерната №24 ОАО РЖД</w:t>
            </w:r>
          </w:p>
        </w:tc>
        <w:tc>
          <w:tcPr>
            <w:tcW w:w="930" w:type="dxa"/>
          </w:tcPr>
          <w:p w14:paraId="235A8D3C"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67" w:type="dxa"/>
          </w:tcPr>
          <w:p w14:paraId="63E8E939" w14:textId="77777777" w:rsidR="00DB5DDA" w:rsidRPr="00B930DC" w:rsidRDefault="00DB5DDA" w:rsidP="006B20DD">
            <w:pPr>
              <w:jc w:val="center"/>
              <w:rPr>
                <w:rFonts w:ascii="Times New Roman" w:hAnsi="Times New Roman"/>
                <w:bCs/>
                <w:color w:val="000000"/>
                <w:sz w:val="24"/>
                <w:szCs w:val="24"/>
              </w:rPr>
            </w:pPr>
          </w:p>
        </w:tc>
        <w:tc>
          <w:tcPr>
            <w:tcW w:w="945" w:type="dxa"/>
          </w:tcPr>
          <w:p w14:paraId="794812E9"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52" w:type="dxa"/>
          </w:tcPr>
          <w:p w14:paraId="5D0A615D" w14:textId="77777777" w:rsidR="00DB5DDA" w:rsidRPr="00B930DC" w:rsidRDefault="00DB5DDA" w:rsidP="006B20DD">
            <w:pPr>
              <w:jc w:val="center"/>
              <w:rPr>
                <w:rFonts w:ascii="Times New Roman" w:hAnsi="Times New Roman"/>
                <w:bCs/>
                <w:color w:val="000000" w:themeColor="text1"/>
                <w:sz w:val="24"/>
                <w:szCs w:val="24"/>
              </w:rPr>
            </w:pPr>
          </w:p>
        </w:tc>
        <w:tc>
          <w:tcPr>
            <w:tcW w:w="990" w:type="dxa"/>
          </w:tcPr>
          <w:p w14:paraId="72461C33"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6</w:t>
            </w:r>
          </w:p>
        </w:tc>
        <w:tc>
          <w:tcPr>
            <w:tcW w:w="908" w:type="dxa"/>
          </w:tcPr>
          <w:p w14:paraId="06B4D48E"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0,93</w:t>
            </w:r>
          </w:p>
        </w:tc>
      </w:tr>
      <w:tr w:rsidR="00DB5DDA" w:rsidRPr="003D2366" w14:paraId="158A12CF" w14:textId="77777777" w:rsidTr="006B20DD">
        <w:tc>
          <w:tcPr>
            <w:tcW w:w="3397" w:type="dxa"/>
          </w:tcPr>
          <w:p w14:paraId="727856DC"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t>«Справочники»</w:t>
            </w:r>
          </w:p>
        </w:tc>
        <w:tc>
          <w:tcPr>
            <w:tcW w:w="930" w:type="dxa"/>
          </w:tcPr>
          <w:p w14:paraId="0DA93561"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2</w:t>
            </w:r>
          </w:p>
        </w:tc>
        <w:tc>
          <w:tcPr>
            <w:tcW w:w="967" w:type="dxa"/>
          </w:tcPr>
          <w:p w14:paraId="2F717CAB"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0,6</w:t>
            </w:r>
          </w:p>
        </w:tc>
        <w:tc>
          <w:tcPr>
            <w:tcW w:w="945" w:type="dxa"/>
          </w:tcPr>
          <w:p w14:paraId="2FC868F7"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52" w:type="dxa"/>
          </w:tcPr>
          <w:p w14:paraId="366F9217" w14:textId="77777777" w:rsidR="00DB5DDA" w:rsidRPr="00B930DC" w:rsidRDefault="00DB5DDA" w:rsidP="006B20DD">
            <w:pPr>
              <w:jc w:val="center"/>
              <w:rPr>
                <w:rFonts w:ascii="Times New Roman" w:hAnsi="Times New Roman"/>
                <w:bCs/>
                <w:color w:val="000000"/>
                <w:sz w:val="24"/>
                <w:szCs w:val="24"/>
              </w:rPr>
            </w:pPr>
          </w:p>
        </w:tc>
        <w:tc>
          <w:tcPr>
            <w:tcW w:w="990" w:type="dxa"/>
          </w:tcPr>
          <w:p w14:paraId="71444555"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w:t>
            </w:r>
          </w:p>
        </w:tc>
        <w:tc>
          <w:tcPr>
            <w:tcW w:w="908" w:type="dxa"/>
          </w:tcPr>
          <w:p w14:paraId="6324CAEF"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0,47</w:t>
            </w:r>
          </w:p>
        </w:tc>
      </w:tr>
      <w:tr w:rsidR="00DB5DDA" w:rsidRPr="003D2366" w14:paraId="07CE09BF" w14:textId="77777777" w:rsidTr="006B20DD">
        <w:tc>
          <w:tcPr>
            <w:tcW w:w="3397" w:type="dxa"/>
          </w:tcPr>
          <w:p w14:paraId="6D005CD3"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t>«Экстерны»</w:t>
            </w:r>
          </w:p>
        </w:tc>
        <w:tc>
          <w:tcPr>
            <w:tcW w:w="930" w:type="dxa"/>
          </w:tcPr>
          <w:p w14:paraId="41F5EB63"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67" w:type="dxa"/>
          </w:tcPr>
          <w:p w14:paraId="1253FBA0" w14:textId="77777777" w:rsidR="00DB5DDA" w:rsidRPr="00B930DC" w:rsidRDefault="00DB5DDA" w:rsidP="006B20DD">
            <w:pPr>
              <w:jc w:val="center"/>
              <w:rPr>
                <w:rFonts w:ascii="Times New Roman" w:hAnsi="Times New Roman"/>
                <w:bCs/>
                <w:color w:val="000000"/>
                <w:sz w:val="24"/>
                <w:szCs w:val="24"/>
              </w:rPr>
            </w:pPr>
          </w:p>
        </w:tc>
        <w:tc>
          <w:tcPr>
            <w:tcW w:w="945" w:type="dxa"/>
          </w:tcPr>
          <w:p w14:paraId="3AE8E79E"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w:t>
            </w:r>
          </w:p>
        </w:tc>
        <w:tc>
          <w:tcPr>
            <w:tcW w:w="952" w:type="dxa"/>
          </w:tcPr>
          <w:p w14:paraId="140A5E9C" w14:textId="77777777" w:rsidR="00DB5DDA" w:rsidRPr="00B930DC" w:rsidRDefault="00DB5DDA" w:rsidP="006B20DD">
            <w:pPr>
              <w:jc w:val="center"/>
              <w:rPr>
                <w:rFonts w:ascii="Times New Roman" w:hAnsi="Times New Roman"/>
                <w:bCs/>
                <w:color w:val="000000"/>
                <w:sz w:val="24"/>
                <w:szCs w:val="24"/>
              </w:rPr>
            </w:pPr>
          </w:p>
        </w:tc>
        <w:tc>
          <w:tcPr>
            <w:tcW w:w="990" w:type="dxa"/>
          </w:tcPr>
          <w:p w14:paraId="6CDC41B7"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w:t>
            </w:r>
          </w:p>
        </w:tc>
        <w:tc>
          <w:tcPr>
            <w:tcW w:w="908" w:type="dxa"/>
          </w:tcPr>
          <w:p w14:paraId="58D1E86A"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0,47</w:t>
            </w:r>
          </w:p>
        </w:tc>
      </w:tr>
      <w:tr w:rsidR="00DB5DDA" w:rsidRPr="002617F3" w14:paraId="4C8828AA" w14:textId="77777777" w:rsidTr="006B20DD">
        <w:tc>
          <w:tcPr>
            <w:tcW w:w="3397" w:type="dxa"/>
          </w:tcPr>
          <w:p w14:paraId="065892B2" w14:textId="77777777" w:rsidR="00DB5DDA" w:rsidRPr="00B930DC" w:rsidRDefault="00DB5DDA" w:rsidP="006B20DD">
            <w:pPr>
              <w:jc w:val="center"/>
              <w:rPr>
                <w:rFonts w:ascii="Times New Roman CYR" w:hAnsi="Times New Roman CYR" w:cs="Times New Roman CYR"/>
                <w:bCs/>
                <w:color w:val="000000"/>
                <w:sz w:val="24"/>
                <w:szCs w:val="24"/>
              </w:rPr>
            </w:pPr>
            <w:r w:rsidRPr="00B930DC">
              <w:rPr>
                <w:rFonts w:ascii="Times New Roman CYR" w:hAnsi="Times New Roman CYR" w:cs="Times New Roman CYR"/>
                <w:bCs/>
                <w:color w:val="000000"/>
                <w:sz w:val="24"/>
                <w:szCs w:val="24"/>
              </w:rPr>
              <w:lastRenderedPageBreak/>
              <w:t>Всего</w:t>
            </w:r>
          </w:p>
        </w:tc>
        <w:tc>
          <w:tcPr>
            <w:tcW w:w="1897" w:type="dxa"/>
            <w:gridSpan w:val="2"/>
          </w:tcPr>
          <w:p w14:paraId="0F0073E2"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348</w:t>
            </w:r>
          </w:p>
        </w:tc>
        <w:tc>
          <w:tcPr>
            <w:tcW w:w="1897" w:type="dxa"/>
            <w:gridSpan w:val="2"/>
          </w:tcPr>
          <w:p w14:paraId="1F6A67F1"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527</w:t>
            </w:r>
          </w:p>
        </w:tc>
        <w:tc>
          <w:tcPr>
            <w:tcW w:w="1898" w:type="dxa"/>
            <w:gridSpan w:val="2"/>
          </w:tcPr>
          <w:p w14:paraId="50223CED" w14:textId="77777777" w:rsidR="00DB5DDA" w:rsidRPr="00B930DC" w:rsidRDefault="00DB5DDA" w:rsidP="006B20DD">
            <w:pPr>
              <w:jc w:val="center"/>
              <w:rPr>
                <w:rFonts w:ascii="Times New Roman" w:hAnsi="Times New Roman"/>
                <w:bCs/>
                <w:color w:val="000000"/>
                <w:sz w:val="24"/>
                <w:szCs w:val="24"/>
              </w:rPr>
            </w:pPr>
            <w:r w:rsidRPr="00B930DC">
              <w:rPr>
                <w:rFonts w:ascii="Times New Roman" w:hAnsi="Times New Roman"/>
                <w:bCs/>
                <w:color w:val="000000"/>
                <w:sz w:val="24"/>
                <w:szCs w:val="24"/>
              </w:rPr>
              <w:t>647</w:t>
            </w:r>
          </w:p>
        </w:tc>
      </w:tr>
    </w:tbl>
    <w:p w14:paraId="1E8CD00F" w14:textId="5E3A98CE" w:rsidR="00DB5DDA" w:rsidRDefault="00DB5DDA" w:rsidP="00DB5DDA">
      <w:pPr>
        <w:ind w:firstLine="567"/>
        <w:jc w:val="both"/>
        <w:rPr>
          <w:rFonts w:ascii="Times New Roman" w:hAnsi="Times New Roman"/>
          <w:bCs/>
          <w:color w:val="000000"/>
          <w:sz w:val="24"/>
          <w:szCs w:val="24"/>
        </w:rPr>
      </w:pPr>
      <w:r>
        <w:rPr>
          <w:rFonts w:ascii="Times New Roman" w:hAnsi="Times New Roman"/>
          <w:bCs/>
          <w:color w:val="000000"/>
          <w:sz w:val="24"/>
          <w:szCs w:val="24"/>
        </w:rPr>
        <w:t>.</w:t>
      </w:r>
    </w:p>
    <w:p w14:paraId="1B16A22C" w14:textId="77777777" w:rsidR="00DB5DDA" w:rsidRDefault="00DB5DDA" w:rsidP="00DB5DDA">
      <w:pPr>
        <w:ind w:firstLine="567"/>
        <w:jc w:val="both"/>
        <w:rPr>
          <w:rFonts w:ascii="Times New Roman" w:hAnsi="Times New Roman"/>
          <w:bCs/>
          <w:color w:val="000000"/>
          <w:sz w:val="24"/>
          <w:szCs w:val="24"/>
        </w:rPr>
      </w:pPr>
      <w:r w:rsidRPr="004F66B4">
        <w:rPr>
          <w:rFonts w:ascii="Times New Roman" w:hAnsi="Times New Roman"/>
          <w:b/>
          <w:noProof/>
          <w:color w:val="FF0000"/>
          <w:sz w:val="24"/>
          <w:szCs w:val="24"/>
        </w:rPr>
        <w:drawing>
          <wp:inline distT="0" distB="0" distL="0" distR="0" wp14:anchorId="31845155" wp14:editId="3C310332">
            <wp:extent cx="5593080" cy="6102626"/>
            <wp:effectExtent l="0" t="0" r="7620" b="12700"/>
            <wp:docPr id="991376544" name="Диаграмма 991376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FE7D39F" w14:textId="37A022B3" w:rsidR="00B930DC" w:rsidRDefault="00B930DC" w:rsidP="00B930DC">
      <w:pPr>
        <w:spacing w:after="0"/>
        <w:ind w:firstLine="567"/>
        <w:jc w:val="both"/>
        <w:rPr>
          <w:rFonts w:ascii="Times New Roman" w:hAnsi="Times New Roman"/>
          <w:bCs/>
          <w:color w:val="000000"/>
          <w:sz w:val="24"/>
          <w:szCs w:val="24"/>
        </w:rPr>
      </w:pPr>
      <w:r>
        <w:rPr>
          <w:rFonts w:ascii="Times New Roman" w:hAnsi="Times New Roman"/>
          <w:bCs/>
          <w:color w:val="000000"/>
          <w:sz w:val="24"/>
          <w:szCs w:val="24"/>
        </w:rPr>
        <w:t xml:space="preserve">Рисунок </w:t>
      </w:r>
      <w:r w:rsidR="00C5294F">
        <w:rPr>
          <w:rFonts w:ascii="Times New Roman" w:hAnsi="Times New Roman"/>
          <w:bCs/>
          <w:color w:val="000000"/>
          <w:sz w:val="24"/>
          <w:szCs w:val="24"/>
        </w:rPr>
        <w:t>98</w:t>
      </w:r>
      <w:r>
        <w:rPr>
          <w:rFonts w:ascii="Times New Roman" w:hAnsi="Times New Roman"/>
          <w:bCs/>
          <w:color w:val="000000"/>
          <w:sz w:val="24"/>
          <w:szCs w:val="24"/>
        </w:rPr>
        <w:t>. Динамика распределения первичных баллов участников ОГЭ по географии в 2023 г.</w:t>
      </w:r>
    </w:p>
    <w:p w14:paraId="4E5839D7" w14:textId="53034694" w:rsidR="00DB5DDA" w:rsidRDefault="00B930DC"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 Таблица</w:t>
      </w:r>
      <w:r w:rsidR="00C5294F">
        <w:rPr>
          <w:rFonts w:ascii="Times New Roman" w:hAnsi="Times New Roman"/>
          <w:bCs/>
          <w:color w:val="000000"/>
          <w:sz w:val="24"/>
          <w:szCs w:val="24"/>
        </w:rPr>
        <w:t xml:space="preserve"> 95</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географии</w:t>
      </w:r>
    </w:p>
    <w:tbl>
      <w:tblPr>
        <w:tblStyle w:val="afa"/>
        <w:tblW w:w="0" w:type="auto"/>
        <w:jc w:val="center"/>
        <w:tblLook w:val="04A0" w:firstRow="1" w:lastRow="0" w:firstColumn="1" w:lastColumn="0" w:noHBand="0" w:noVBand="1"/>
      </w:tblPr>
      <w:tblGrid>
        <w:gridCol w:w="445"/>
        <w:gridCol w:w="5167"/>
        <w:gridCol w:w="1081"/>
      </w:tblGrid>
      <w:tr w:rsidR="00DB5DDA" w:rsidRPr="00F630BA" w14:paraId="12023267" w14:textId="77777777" w:rsidTr="006B20DD">
        <w:trPr>
          <w:trHeight w:val="283"/>
          <w:jc w:val="center"/>
        </w:trPr>
        <w:tc>
          <w:tcPr>
            <w:tcW w:w="301" w:type="dxa"/>
          </w:tcPr>
          <w:p w14:paraId="29AFCE5D"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5167" w:type="dxa"/>
          </w:tcPr>
          <w:p w14:paraId="588C96C8"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744" w:type="dxa"/>
          </w:tcPr>
          <w:p w14:paraId="24815E0F"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45D2EC84" w14:textId="77777777" w:rsidTr="006B20DD">
        <w:trPr>
          <w:trHeight w:val="292"/>
          <w:jc w:val="center"/>
        </w:trPr>
        <w:tc>
          <w:tcPr>
            <w:tcW w:w="301" w:type="dxa"/>
          </w:tcPr>
          <w:p w14:paraId="795461CC" w14:textId="77777777" w:rsidR="00DB5DDA" w:rsidRPr="00F630BA" w:rsidRDefault="00DB5DDA" w:rsidP="00B50AB3">
            <w:pPr>
              <w:pStyle w:val="a3"/>
              <w:numPr>
                <w:ilvl w:val="0"/>
                <w:numId w:val="88"/>
              </w:numPr>
              <w:spacing w:after="0"/>
              <w:jc w:val="center"/>
              <w:rPr>
                <w:rFonts w:ascii="Times New Roman" w:hAnsi="Times New Roman"/>
                <w:bCs/>
                <w:color w:val="000000"/>
                <w:sz w:val="24"/>
                <w:szCs w:val="24"/>
              </w:rPr>
            </w:pPr>
          </w:p>
        </w:tc>
        <w:tc>
          <w:tcPr>
            <w:tcW w:w="5167" w:type="dxa"/>
          </w:tcPr>
          <w:p w14:paraId="3538BAC8"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0-11</w:t>
            </w:r>
          </w:p>
        </w:tc>
        <w:tc>
          <w:tcPr>
            <w:tcW w:w="744" w:type="dxa"/>
          </w:tcPr>
          <w:p w14:paraId="5C62653E"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0790DFB9" w14:textId="77777777" w:rsidTr="006B20DD">
        <w:trPr>
          <w:trHeight w:val="283"/>
          <w:jc w:val="center"/>
        </w:trPr>
        <w:tc>
          <w:tcPr>
            <w:tcW w:w="301" w:type="dxa"/>
          </w:tcPr>
          <w:p w14:paraId="47C85A7F" w14:textId="77777777" w:rsidR="00DB5DDA" w:rsidRPr="00F630BA" w:rsidRDefault="00DB5DDA" w:rsidP="00B50AB3">
            <w:pPr>
              <w:pStyle w:val="a3"/>
              <w:numPr>
                <w:ilvl w:val="0"/>
                <w:numId w:val="88"/>
              </w:numPr>
              <w:spacing w:after="0"/>
              <w:jc w:val="center"/>
              <w:rPr>
                <w:rFonts w:ascii="Times New Roman" w:hAnsi="Times New Roman"/>
                <w:bCs/>
                <w:color w:val="000000"/>
                <w:sz w:val="24"/>
                <w:szCs w:val="24"/>
              </w:rPr>
            </w:pPr>
          </w:p>
        </w:tc>
        <w:tc>
          <w:tcPr>
            <w:tcW w:w="5167" w:type="dxa"/>
          </w:tcPr>
          <w:p w14:paraId="6C448C1B"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12-18</w:t>
            </w:r>
          </w:p>
        </w:tc>
        <w:tc>
          <w:tcPr>
            <w:tcW w:w="744" w:type="dxa"/>
          </w:tcPr>
          <w:p w14:paraId="1CBFDD13"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1AC0A2D0" w14:textId="77777777" w:rsidTr="006B20DD">
        <w:trPr>
          <w:trHeight w:val="292"/>
          <w:jc w:val="center"/>
        </w:trPr>
        <w:tc>
          <w:tcPr>
            <w:tcW w:w="301" w:type="dxa"/>
          </w:tcPr>
          <w:p w14:paraId="5BE36A10" w14:textId="77777777" w:rsidR="00DB5DDA" w:rsidRPr="00F630BA" w:rsidRDefault="00DB5DDA" w:rsidP="00B50AB3">
            <w:pPr>
              <w:pStyle w:val="a3"/>
              <w:numPr>
                <w:ilvl w:val="0"/>
                <w:numId w:val="88"/>
              </w:numPr>
              <w:spacing w:after="0"/>
              <w:jc w:val="center"/>
              <w:rPr>
                <w:rFonts w:ascii="Times New Roman" w:hAnsi="Times New Roman"/>
                <w:bCs/>
                <w:color w:val="000000"/>
                <w:sz w:val="24"/>
                <w:szCs w:val="24"/>
              </w:rPr>
            </w:pPr>
          </w:p>
        </w:tc>
        <w:tc>
          <w:tcPr>
            <w:tcW w:w="5167" w:type="dxa"/>
          </w:tcPr>
          <w:p w14:paraId="3E68C7F2"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19-25</w:t>
            </w:r>
          </w:p>
        </w:tc>
        <w:tc>
          <w:tcPr>
            <w:tcW w:w="744" w:type="dxa"/>
          </w:tcPr>
          <w:p w14:paraId="54CB6A7A"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73FA8E65" w14:textId="77777777" w:rsidTr="006B20DD">
        <w:trPr>
          <w:trHeight w:val="283"/>
          <w:jc w:val="center"/>
        </w:trPr>
        <w:tc>
          <w:tcPr>
            <w:tcW w:w="301" w:type="dxa"/>
          </w:tcPr>
          <w:p w14:paraId="6B32CCE4" w14:textId="77777777" w:rsidR="00DB5DDA" w:rsidRPr="00F630BA" w:rsidRDefault="00DB5DDA" w:rsidP="00B50AB3">
            <w:pPr>
              <w:pStyle w:val="a3"/>
              <w:numPr>
                <w:ilvl w:val="0"/>
                <w:numId w:val="88"/>
              </w:numPr>
              <w:spacing w:after="0"/>
              <w:jc w:val="center"/>
              <w:rPr>
                <w:rFonts w:ascii="Times New Roman" w:hAnsi="Times New Roman"/>
                <w:bCs/>
                <w:color w:val="000000"/>
                <w:sz w:val="24"/>
                <w:szCs w:val="24"/>
              </w:rPr>
            </w:pPr>
          </w:p>
        </w:tc>
        <w:tc>
          <w:tcPr>
            <w:tcW w:w="5167" w:type="dxa"/>
          </w:tcPr>
          <w:p w14:paraId="16EB4409"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26-31</w:t>
            </w:r>
          </w:p>
        </w:tc>
        <w:tc>
          <w:tcPr>
            <w:tcW w:w="744" w:type="dxa"/>
          </w:tcPr>
          <w:p w14:paraId="5A9DD4D3"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6E35C089" w14:textId="797E46C2" w:rsidR="00DB5DDA" w:rsidRDefault="00DB5DDA" w:rsidP="00DB5DDA">
      <w:pPr>
        <w:ind w:firstLine="567"/>
        <w:jc w:val="both"/>
        <w:rPr>
          <w:rFonts w:ascii="Times New Roman" w:hAnsi="Times New Roman"/>
          <w:bCs/>
          <w:color w:val="000000"/>
          <w:sz w:val="24"/>
          <w:szCs w:val="24"/>
        </w:rPr>
      </w:pPr>
      <w:r w:rsidRPr="003D2366">
        <w:rPr>
          <w:rFonts w:ascii="Times New Roman" w:hAnsi="Times New Roman"/>
          <w:bCs/>
          <w:color w:val="000000"/>
          <w:sz w:val="24"/>
          <w:szCs w:val="24"/>
        </w:rPr>
        <w:t xml:space="preserve">Подтвердили освоение основного общего образования выпускники </w:t>
      </w:r>
      <w:r>
        <w:rPr>
          <w:rFonts w:ascii="Times New Roman" w:hAnsi="Times New Roman"/>
          <w:bCs/>
          <w:color w:val="000000"/>
          <w:sz w:val="24"/>
          <w:szCs w:val="24"/>
        </w:rPr>
        <w:t>21 из 29</w:t>
      </w:r>
      <w:r w:rsidRPr="003D2366">
        <w:rPr>
          <w:rFonts w:ascii="Times New Roman" w:hAnsi="Times New Roman"/>
          <w:bCs/>
          <w:color w:val="000000"/>
          <w:sz w:val="24"/>
          <w:szCs w:val="24"/>
        </w:rPr>
        <w:t xml:space="preserve"> ОО, что составляет </w:t>
      </w:r>
      <w:r>
        <w:rPr>
          <w:rFonts w:ascii="Times New Roman" w:hAnsi="Times New Roman"/>
          <w:bCs/>
          <w:color w:val="000000"/>
          <w:sz w:val="24"/>
          <w:szCs w:val="24"/>
        </w:rPr>
        <w:t>72,42</w:t>
      </w:r>
      <w:r w:rsidRPr="003D2366">
        <w:rPr>
          <w:rFonts w:ascii="Times New Roman" w:hAnsi="Times New Roman"/>
          <w:bCs/>
          <w:color w:val="000000"/>
          <w:sz w:val="24"/>
          <w:szCs w:val="24"/>
        </w:rPr>
        <w:t xml:space="preserve"> % от общего числа ОО.</w:t>
      </w:r>
    </w:p>
    <w:p w14:paraId="08BF984A" w14:textId="3941FB3E" w:rsidR="00B930DC" w:rsidRDefault="00B930DC" w:rsidP="00DB5DDA">
      <w:pPr>
        <w:ind w:firstLine="567"/>
        <w:jc w:val="both"/>
        <w:rPr>
          <w:rFonts w:ascii="Times New Roman" w:hAnsi="Times New Roman"/>
          <w:bCs/>
          <w:color w:val="000000"/>
          <w:sz w:val="24"/>
          <w:szCs w:val="24"/>
        </w:rPr>
      </w:pPr>
    </w:p>
    <w:p w14:paraId="33504161" w14:textId="3E912830" w:rsidR="00B930DC" w:rsidRDefault="00B930DC" w:rsidP="00DB5DDA">
      <w:pPr>
        <w:ind w:firstLine="567"/>
        <w:jc w:val="both"/>
        <w:rPr>
          <w:rFonts w:ascii="Times New Roman" w:hAnsi="Times New Roman"/>
          <w:bCs/>
          <w:color w:val="000000"/>
          <w:sz w:val="24"/>
          <w:szCs w:val="24"/>
        </w:rPr>
      </w:pPr>
    </w:p>
    <w:p w14:paraId="61BF92FA" w14:textId="144E532E" w:rsidR="00B930DC" w:rsidRDefault="00B930DC" w:rsidP="00DB5DDA">
      <w:pPr>
        <w:ind w:firstLine="567"/>
        <w:jc w:val="both"/>
        <w:rPr>
          <w:rFonts w:ascii="Times New Roman" w:hAnsi="Times New Roman"/>
          <w:bCs/>
          <w:color w:val="000000"/>
          <w:sz w:val="24"/>
          <w:szCs w:val="24"/>
        </w:rPr>
      </w:pPr>
    </w:p>
    <w:p w14:paraId="1BD9BF30" w14:textId="47127D58" w:rsidR="00B930DC" w:rsidRDefault="00265F23" w:rsidP="00DB5DDA">
      <w:pPr>
        <w:ind w:firstLine="567"/>
        <w:jc w:val="both"/>
        <w:rPr>
          <w:rFonts w:ascii="Times New Roman" w:hAnsi="Times New Roman"/>
          <w:bCs/>
          <w:color w:val="000000"/>
          <w:sz w:val="24"/>
          <w:szCs w:val="24"/>
        </w:rPr>
      </w:pPr>
      <w:r w:rsidRPr="003D2366">
        <w:rPr>
          <w:noProof/>
          <w:color w:val="000000"/>
        </w:rPr>
        <w:drawing>
          <wp:anchor distT="0" distB="0" distL="114300" distR="114300" simplePos="0" relativeHeight="251675648" behindDoc="0" locked="0" layoutInCell="1" allowOverlap="1" wp14:anchorId="2B5F7A4D" wp14:editId="08E3B3F1">
            <wp:simplePos x="0" y="0"/>
            <wp:positionH relativeFrom="margin">
              <wp:posOffset>0</wp:posOffset>
            </wp:positionH>
            <wp:positionV relativeFrom="paragraph">
              <wp:posOffset>294005</wp:posOffset>
            </wp:positionV>
            <wp:extent cx="5981700" cy="2030730"/>
            <wp:effectExtent l="0" t="0" r="0" b="0"/>
            <wp:wrapTight wrapText="bothSides">
              <wp:wrapPolygon edited="0">
                <wp:start x="12795" y="1013"/>
                <wp:lineTo x="8599" y="2026"/>
                <wp:lineTo x="5228" y="3445"/>
                <wp:lineTo x="5228" y="4660"/>
                <wp:lineTo x="4953" y="5674"/>
                <wp:lineTo x="4815" y="10334"/>
                <wp:lineTo x="4884" y="11144"/>
                <wp:lineTo x="5159" y="11144"/>
                <wp:lineTo x="5159" y="12158"/>
                <wp:lineTo x="8943" y="14386"/>
                <wp:lineTo x="10800" y="14386"/>
                <wp:lineTo x="4196" y="15602"/>
                <wp:lineTo x="4196" y="19047"/>
                <wp:lineTo x="16991" y="19047"/>
                <wp:lineTo x="17129" y="15805"/>
                <wp:lineTo x="16234" y="15400"/>
                <wp:lineTo x="10800" y="14386"/>
                <wp:lineTo x="11901" y="14386"/>
                <wp:lineTo x="15340" y="11955"/>
                <wp:lineTo x="15478" y="11144"/>
                <wp:lineTo x="15615" y="7902"/>
                <wp:lineTo x="15546" y="5876"/>
                <wp:lineTo x="15271" y="4660"/>
                <wp:lineTo x="14033" y="1013"/>
                <wp:lineTo x="12795" y="1013"/>
              </wp:wrapPolygon>
            </wp:wrapTight>
            <wp:docPr id="8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V relativeFrom="margin">
              <wp14:pctHeight>0</wp14:pctHeight>
            </wp14:sizeRelV>
          </wp:anchor>
        </w:drawing>
      </w:r>
    </w:p>
    <w:p w14:paraId="0B6C88BB" w14:textId="5DC61652" w:rsidR="00265F23" w:rsidRDefault="00265F23" w:rsidP="00DB5DDA">
      <w:pPr>
        <w:ind w:firstLine="567"/>
        <w:jc w:val="both"/>
        <w:rPr>
          <w:rFonts w:ascii="Times New Roman" w:hAnsi="Times New Roman"/>
          <w:bCs/>
          <w:color w:val="000000"/>
          <w:sz w:val="24"/>
          <w:szCs w:val="24"/>
        </w:rPr>
      </w:pPr>
    </w:p>
    <w:p w14:paraId="13531DF6" w14:textId="76B1157E" w:rsidR="00265F23" w:rsidRDefault="00265F23" w:rsidP="00DB5DDA">
      <w:pPr>
        <w:ind w:firstLine="567"/>
        <w:jc w:val="both"/>
        <w:rPr>
          <w:rFonts w:ascii="Times New Roman" w:hAnsi="Times New Roman"/>
          <w:bCs/>
          <w:color w:val="000000"/>
          <w:sz w:val="24"/>
          <w:szCs w:val="24"/>
        </w:rPr>
      </w:pPr>
    </w:p>
    <w:p w14:paraId="02928CA5" w14:textId="4B2A51CF" w:rsidR="00265F23" w:rsidRDefault="00265F23" w:rsidP="00DB5DDA">
      <w:pPr>
        <w:ind w:firstLine="567"/>
        <w:jc w:val="both"/>
        <w:rPr>
          <w:rFonts w:ascii="Times New Roman" w:hAnsi="Times New Roman"/>
          <w:bCs/>
          <w:color w:val="000000"/>
          <w:sz w:val="24"/>
          <w:szCs w:val="24"/>
        </w:rPr>
      </w:pPr>
    </w:p>
    <w:tbl>
      <w:tblPr>
        <w:tblpPr w:leftFromText="180" w:rightFromText="180" w:vertAnchor="page" w:horzAnchor="margin" w:tblpY="683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276"/>
        <w:gridCol w:w="1417"/>
        <w:gridCol w:w="839"/>
        <w:gridCol w:w="1429"/>
        <w:gridCol w:w="851"/>
        <w:gridCol w:w="1417"/>
      </w:tblGrid>
      <w:tr w:rsidR="00265F23" w:rsidRPr="00B85A81" w14:paraId="410CB9B9" w14:textId="77777777" w:rsidTr="00265F23">
        <w:tc>
          <w:tcPr>
            <w:tcW w:w="846" w:type="dxa"/>
            <w:vMerge w:val="restart"/>
          </w:tcPr>
          <w:p w14:paraId="6BCE46FC" w14:textId="77777777" w:rsidR="00265F23" w:rsidRPr="00B85A81" w:rsidRDefault="00265F23" w:rsidP="00265F23">
            <w:pPr>
              <w:spacing w:after="0"/>
              <w:jc w:val="both"/>
              <w:rPr>
                <w:rFonts w:ascii="Times New Roman" w:hAnsi="Times New Roman"/>
                <w:color w:val="000000"/>
                <w:sz w:val="24"/>
                <w:szCs w:val="24"/>
              </w:rPr>
            </w:pPr>
            <w:r w:rsidRPr="00B85A81">
              <w:rPr>
                <w:rFonts w:ascii="Times New Roman" w:hAnsi="Times New Roman"/>
                <w:color w:val="000000"/>
                <w:sz w:val="24"/>
                <w:szCs w:val="24"/>
              </w:rPr>
              <w:t>Получили отметку</w:t>
            </w:r>
          </w:p>
        </w:tc>
        <w:tc>
          <w:tcPr>
            <w:tcW w:w="2835" w:type="dxa"/>
            <w:gridSpan w:val="2"/>
          </w:tcPr>
          <w:p w14:paraId="638633FF"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2019</w:t>
            </w:r>
            <w:r>
              <w:rPr>
                <w:rFonts w:ascii="Times New Roman" w:hAnsi="Times New Roman"/>
                <w:color w:val="000000"/>
                <w:sz w:val="24"/>
                <w:szCs w:val="24"/>
              </w:rPr>
              <w:t xml:space="preserve"> г.</w:t>
            </w:r>
          </w:p>
        </w:tc>
        <w:tc>
          <w:tcPr>
            <w:tcW w:w="2256" w:type="dxa"/>
            <w:gridSpan w:val="2"/>
          </w:tcPr>
          <w:p w14:paraId="2E85A09E"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 xml:space="preserve">2022 </w:t>
            </w:r>
            <w:r>
              <w:rPr>
                <w:rFonts w:ascii="Times New Roman" w:hAnsi="Times New Roman"/>
                <w:color w:val="000000"/>
                <w:sz w:val="24"/>
                <w:szCs w:val="24"/>
              </w:rPr>
              <w:t>г.</w:t>
            </w:r>
          </w:p>
        </w:tc>
        <w:tc>
          <w:tcPr>
            <w:tcW w:w="2280" w:type="dxa"/>
            <w:gridSpan w:val="2"/>
          </w:tcPr>
          <w:p w14:paraId="576FA537"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2023 г.</w:t>
            </w:r>
          </w:p>
        </w:tc>
        <w:tc>
          <w:tcPr>
            <w:tcW w:w="1417" w:type="dxa"/>
          </w:tcPr>
          <w:p w14:paraId="71220452"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По области основной период</w:t>
            </w:r>
            <w:r>
              <w:rPr>
                <w:rFonts w:ascii="Times New Roman" w:hAnsi="Times New Roman"/>
                <w:color w:val="000000"/>
                <w:sz w:val="24"/>
                <w:szCs w:val="24"/>
              </w:rPr>
              <w:t xml:space="preserve"> </w:t>
            </w:r>
          </w:p>
        </w:tc>
      </w:tr>
      <w:tr w:rsidR="00265F23" w:rsidRPr="00B85A81" w14:paraId="3778AD41" w14:textId="77777777" w:rsidTr="00265F23">
        <w:tc>
          <w:tcPr>
            <w:tcW w:w="846" w:type="dxa"/>
            <w:vMerge/>
          </w:tcPr>
          <w:p w14:paraId="203DB278" w14:textId="77777777" w:rsidR="00265F23" w:rsidRPr="00B85A81" w:rsidRDefault="00265F23" w:rsidP="00265F23">
            <w:pPr>
              <w:spacing w:after="0"/>
              <w:jc w:val="both"/>
              <w:rPr>
                <w:rFonts w:ascii="Times New Roman" w:hAnsi="Times New Roman"/>
                <w:color w:val="000000"/>
                <w:sz w:val="24"/>
                <w:szCs w:val="24"/>
              </w:rPr>
            </w:pPr>
          </w:p>
        </w:tc>
        <w:tc>
          <w:tcPr>
            <w:tcW w:w="1559" w:type="dxa"/>
          </w:tcPr>
          <w:p w14:paraId="79F46B46"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Количество</w:t>
            </w:r>
          </w:p>
        </w:tc>
        <w:tc>
          <w:tcPr>
            <w:tcW w:w="1276" w:type="dxa"/>
          </w:tcPr>
          <w:p w14:paraId="30C459C9"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w:t>
            </w:r>
          </w:p>
        </w:tc>
        <w:tc>
          <w:tcPr>
            <w:tcW w:w="1417" w:type="dxa"/>
          </w:tcPr>
          <w:p w14:paraId="77B54982"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Количество</w:t>
            </w:r>
          </w:p>
        </w:tc>
        <w:tc>
          <w:tcPr>
            <w:tcW w:w="839" w:type="dxa"/>
          </w:tcPr>
          <w:p w14:paraId="00D20A19"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w:t>
            </w:r>
          </w:p>
        </w:tc>
        <w:tc>
          <w:tcPr>
            <w:tcW w:w="1429" w:type="dxa"/>
          </w:tcPr>
          <w:p w14:paraId="14DA1CF4"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Количество</w:t>
            </w:r>
          </w:p>
        </w:tc>
        <w:tc>
          <w:tcPr>
            <w:tcW w:w="851" w:type="dxa"/>
          </w:tcPr>
          <w:p w14:paraId="0E957524"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w:t>
            </w:r>
          </w:p>
        </w:tc>
        <w:tc>
          <w:tcPr>
            <w:tcW w:w="1417" w:type="dxa"/>
          </w:tcPr>
          <w:p w14:paraId="16BBA369"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w:t>
            </w:r>
          </w:p>
        </w:tc>
      </w:tr>
      <w:tr w:rsidR="00265F23" w:rsidRPr="00B85A81" w14:paraId="2DA3B29C" w14:textId="77777777" w:rsidTr="00265F23">
        <w:tc>
          <w:tcPr>
            <w:tcW w:w="846" w:type="dxa"/>
          </w:tcPr>
          <w:p w14:paraId="2B9B57FD" w14:textId="77777777" w:rsidR="00265F23" w:rsidRPr="00B85A81" w:rsidRDefault="00265F23" w:rsidP="00265F23">
            <w:pPr>
              <w:spacing w:after="0"/>
              <w:jc w:val="both"/>
              <w:rPr>
                <w:rFonts w:ascii="Times New Roman" w:hAnsi="Times New Roman"/>
                <w:color w:val="000000"/>
                <w:sz w:val="24"/>
                <w:szCs w:val="24"/>
              </w:rPr>
            </w:pPr>
            <w:r w:rsidRPr="00B85A81">
              <w:rPr>
                <w:rFonts w:ascii="Times New Roman" w:hAnsi="Times New Roman"/>
                <w:color w:val="000000"/>
                <w:sz w:val="24"/>
                <w:szCs w:val="24"/>
              </w:rPr>
              <w:t>«2»</w:t>
            </w:r>
          </w:p>
        </w:tc>
        <w:tc>
          <w:tcPr>
            <w:tcW w:w="1559" w:type="dxa"/>
          </w:tcPr>
          <w:p w14:paraId="018B5E14"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0</w:t>
            </w:r>
          </w:p>
        </w:tc>
        <w:tc>
          <w:tcPr>
            <w:tcW w:w="1276" w:type="dxa"/>
          </w:tcPr>
          <w:p w14:paraId="5AA4DE96"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0</w:t>
            </w:r>
          </w:p>
        </w:tc>
        <w:tc>
          <w:tcPr>
            <w:tcW w:w="1417" w:type="dxa"/>
          </w:tcPr>
          <w:p w14:paraId="01FBF89D"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3</w:t>
            </w:r>
          </w:p>
        </w:tc>
        <w:tc>
          <w:tcPr>
            <w:tcW w:w="839" w:type="dxa"/>
          </w:tcPr>
          <w:p w14:paraId="3A7D4EFD"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0,57</w:t>
            </w:r>
          </w:p>
        </w:tc>
        <w:tc>
          <w:tcPr>
            <w:tcW w:w="1429" w:type="dxa"/>
          </w:tcPr>
          <w:p w14:paraId="744C2357"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11</w:t>
            </w:r>
          </w:p>
        </w:tc>
        <w:tc>
          <w:tcPr>
            <w:tcW w:w="851" w:type="dxa"/>
          </w:tcPr>
          <w:p w14:paraId="27F4B2DF"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1,7</w:t>
            </w:r>
          </w:p>
        </w:tc>
        <w:tc>
          <w:tcPr>
            <w:tcW w:w="1417" w:type="dxa"/>
          </w:tcPr>
          <w:p w14:paraId="717EEEFF"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5,1</w:t>
            </w:r>
          </w:p>
        </w:tc>
      </w:tr>
      <w:tr w:rsidR="00265F23" w:rsidRPr="00B85A81" w14:paraId="526C6292" w14:textId="77777777" w:rsidTr="00265F23">
        <w:tc>
          <w:tcPr>
            <w:tcW w:w="846" w:type="dxa"/>
          </w:tcPr>
          <w:p w14:paraId="7C07DBD1" w14:textId="77777777" w:rsidR="00265F23" w:rsidRPr="00B85A81" w:rsidRDefault="00265F23" w:rsidP="00265F23">
            <w:pPr>
              <w:spacing w:after="0"/>
              <w:jc w:val="both"/>
              <w:rPr>
                <w:rFonts w:ascii="Times New Roman" w:hAnsi="Times New Roman"/>
                <w:color w:val="000000"/>
                <w:sz w:val="24"/>
                <w:szCs w:val="24"/>
              </w:rPr>
            </w:pPr>
            <w:r w:rsidRPr="00B85A81">
              <w:rPr>
                <w:rFonts w:ascii="Times New Roman" w:hAnsi="Times New Roman"/>
                <w:color w:val="000000"/>
                <w:sz w:val="24"/>
                <w:szCs w:val="24"/>
              </w:rPr>
              <w:t>«3»</w:t>
            </w:r>
          </w:p>
        </w:tc>
        <w:tc>
          <w:tcPr>
            <w:tcW w:w="1559" w:type="dxa"/>
          </w:tcPr>
          <w:p w14:paraId="5488D643"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164</w:t>
            </w:r>
          </w:p>
        </w:tc>
        <w:tc>
          <w:tcPr>
            <w:tcW w:w="1276" w:type="dxa"/>
          </w:tcPr>
          <w:p w14:paraId="2090B391"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47,13</w:t>
            </w:r>
          </w:p>
        </w:tc>
        <w:tc>
          <w:tcPr>
            <w:tcW w:w="1417" w:type="dxa"/>
          </w:tcPr>
          <w:p w14:paraId="6A457260"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135</w:t>
            </w:r>
          </w:p>
        </w:tc>
        <w:tc>
          <w:tcPr>
            <w:tcW w:w="839" w:type="dxa"/>
          </w:tcPr>
          <w:p w14:paraId="0541CFA1"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25,62</w:t>
            </w:r>
          </w:p>
        </w:tc>
        <w:tc>
          <w:tcPr>
            <w:tcW w:w="1429" w:type="dxa"/>
          </w:tcPr>
          <w:p w14:paraId="48C7058A"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218</w:t>
            </w:r>
          </w:p>
        </w:tc>
        <w:tc>
          <w:tcPr>
            <w:tcW w:w="851" w:type="dxa"/>
          </w:tcPr>
          <w:p w14:paraId="162C65DD"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33,69</w:t>
            </w:r>
          </w:p>
        </w:tc>
        <w:tc>
          <w:tcPr>
            <w:tcW w:w="1417" w:type="dxa"/>
          </w:tcPr>
          <w:p w14:paraId="404C83E3"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23,5</w:t>
            </w:r>
          </w:p>
        </w:tc>
      </w:tr>
      <w:tr w:rsidR="00265F23" w:rsidRPr="00B85A81" w14:paraId="41BAC2CC" w14:textId="77777777" w:rsidTr="00265F23">
        <w:tc>
          <w:tcPr>
            <w:tcW w:w="846" w:type="dxa"/>
          </w:tcPr>
          <w:p w14:paraId="230E6357" w14:textId="77777777" w:rsidR="00265F23" w:rsidRPr="00B85A81" w:rsidRDefault="00265F23" w:rsidP="00265F23">
            <w:pPr>
              <w:spacing w:after="0"/>
              <w:jc w:val="both"/>
              <w:rPr>
                <w:rFonts w:ascii="Times New Roman" w:hAnsi="Times New Roman"/>
                <w:color w:val="000000"/>
                <w:sz w:val="24"/>
                <w:szCs w:val="24"/>
              </w:rPr>
            </w:pPr>
            <w:r w:rsidRPr="00B85A81">
              <w:rPr>
                <w:rFonts w:ascii="Times New Roman" w:hAnsi="Times New Roman"/>
                <w:color w:val="000000"/>
                <w:sz w:val="24"/>
                <w:szCs w:val="24"/>
              </w:rPr>
              <w:t>«4»</w:t>
            </w:r>
          </w:p>
        </w:tc>
        <w:tc>
          <w:tcPr>
            <w:tcW w:w="1559" w:type="dxa"/>
          </w:tcPr>
          <w:p w14:paraId="7A05D472"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142</w:t>
            </w:r>
          </w:p>
        </w:tc>
        <w:tc>
          <w:tcPr>
            <w:tcW w:w="1276" w:type="dxa"/>
          </w:tcPr>
          <w:p w14:paraId="4CB4236E"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40,80</w:t>
            </w:r>
          </w:p>
        </w:tc>
        <w:tc>
          <w:tcPr>
            <w:tcW w:w="1417" w:type="dxa"/>
          </w:tcPr>
          <w:p w14:paraId="35C02348"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261</w:t>
            </w:r>
          </w:p>
        </w:tc>
        <w:tc>
          <w:tcPr>
            <w:tcW w:w="839" w:type="dxa"/>
          </w:tcPr>
          <w:p w14:paraId="27163F59"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49,53</w:t>
            </w:r>
          </w:p>
        </w:tc>
        <w:tc>
          <w:tcPr>
            <w:tcW w:w="1429" w:type="dxa"/>
          </w:tcPr>
          <w:p w14:paraId="1B890A08"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276</w:t>
            </w:r>
          </w:p>
        </w:tc>
        <w:tc>
          <w:tcPr>
            <w:tcW w:w="851" w:type="dxa"/>
          </w:tcPr>
          <w:p w14:paraId="7352A06E"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42,66</w:t>
            </w:r>
          </w:p>
        </w:tc>
        <w:tc>
          <w:tcPr>
            <w:tcW w:w="1417" w:type="dxa"/>
          </w:tcPr>
          <w:p w14:paraId="43E19FC3"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45,4</w:t>
            </w:r>
          </w:p>
        </w:tc>
      </w:tr>
      <w:tr w:rsidR="00265F23" w:rsidRPr="002617F3" w14:paraId="17D4B2D6" w14:textId="77777777" w:rsidTr="00265F23">
        <w:tc>
          <w:tcPr>
            <w:tcW w:w="846" w:type="dxa"/>
          </w:tcPr>
          <w:p w14:paraId="34CFE679" w14:textId="77777777" w:rsidR="00265F23" w:rsidRPr="00B85A81" w:rsidRDefault="00265F23" w:rsidP="00265F23">
            <w:pPr>
              <w:spacing w:after="0"/>
              <w:jc w:val="both"/>
              <w:rPr>
                <w:rFonts w:ascii="Times New Roman" w:hAnsi="Times New Roman"/>
                <w:color w:val="000000"/>
                <w:sz w:val="24"/>
                <w:szCs w:val="24"/>
              </w:rPr>
            </w:pPr>
            <w:r w:rsidRPr="00B85A81">
              <w:rPr>
                <w:rFonts w:ascii="Times New Roman" w:hAnsi="Times New Roman"/>
                <w:color w:val="000000"/>
                <w:sz w:val="24"/>
                <w:szCs w:val="24"/>
              </w:rPr>
              <w:t>«5»</w:t>
            </w:r>
          </w:p>
        </w:tc>
        <w:tc>
          <w:tcPr>
            <w:tcW w:w="1559" w:type="dxa"/>
          </w:tcPr>
          <w:p w14:paraId="26C98C0C"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42</w:t>
            </w:r>
          </w:p>
        </w:tc>
        <w:tc>
          <w:tcPr>
            <w:tcW w:w="1276" w:type="dxa"/>
          </w:tcPr>
          <w:p w14:paraId="1D0E64E7"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12,07</w:t>
            </w:r>
          </w:p>
        </w:tc>
        <w:tc>
          <w:tcPr>
            <w:tcW w:w="1417" w:type="dxa"/>
          </w:tcPr>
          <w:p w14:paraId="4C41C2C4"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128</w:t>
            </w:r>
          </w:p>
        </w:tc>
        <w:tc>
          <w:tcPr>
            <w:tcW w:w="839" w:type="dxa"/>
          </w:tcPr>
          <w:p w14:paraId="11D9B2AC" w14:textId="77777777" w:rsidR="00265F23" w:rsidRPr="00B85A81" w:rsidRDefault="00265F23" w:rsidP="00265F23">
            <w:pPr>
              <w:spacing w:after="0"/>
              <w:jc w:val="center"/>
              <w:rPr>
                <w:rFonts w:ascii="Times New Roman" w:hAnsi="Times New Roman"/>
                <w:color w:val="000000"/>
                <w:sz w:val="24"/>
                <w:szCs w:val="24"/>
              </w:rPr>
            </w:pPr>
            <w:r w:rsidRPr="00B85A81">
              <w:rPr>
                <w:rFonts w:ascii="Times New Roman" w:hAnsi="Times New Roman"/>
                <w:color w:val="000000"/>
                <w:sz w:val="24"/>
                <w:szCs w:val="24"/>
              </w:rPr>
              <w:t>24,29</w:t>
            </w:r>
          </w:p>
        </w:tc>
        <w:tc>
          <w:tcPr>
            <w:tcW w:w="1429" w:type="dxa"/>
          </w:tcPr>
          <w:p w14:paraId="67A81F50"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142</w:t>
            </w:r>
          </w:p>
        </w:tc>
        <w:tc>
          <w:tcPr>
            <w:tcW w:w="851" w:type="dxa"/>
          </w:tcPr>
          <w:p w14:paraId="37C62E0F"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21,95</w:t>
            </w:r>
          </w:p>
        </w:tc>
        <w:tc>
          <w:tcPr>
            <w:tcW w:w="1417" w:type="dxa"/>
          </w:tcPr>
          <w:p w14:paraId="48E1C1CD" w14:textId="77777777" w:rsidR="00265F23" w:rsidRPr="00B85A81" w:rsidRDefault="00265F23" w:rsidP="00265F23">
            <w:pPr>
              <w:spacing w:after="0"/>
              <w:jc w:val="center"/>
              <w:rPr>
                <w:rFonts w:ascii="Times New Roman" w:hAnsi="Times New Roman"/>
                <w:color w:val="000000"/>
                <w:sz w:val="24"/>
                <w:szCs w:val="24"/>
              </w:rPr>
            </w:pPr>
            <w:r>
              <w:rPr>
                <w:rFonts w:ascii="Times New Roman" w:hAnsi="Times New Roman"/>
                <w:color w:val="000000"/>
                <w:sz w:val="24"/>
                <w:szCs w:val="24"/>
              </w:rPr>
              <w:t>26</w:t>
            </w:r>
          </w:p>
        </w:tc>
      </w:tr>
    </w:tbl>
    <w:p w14:paraId="31915110" w14:textId="2EDF9BA5" w:rsidR="00265F23" w:rsidRDefault="00265F23" w:rsidP="00DB5DDA">
      <w:pPr>
        <w:ind w:firstLine="567"/>
        <w:jc w:val="both"/>
        <w:rPr>
          <w:rFonts w:ascii="Times New Roman" w:hAnsi="Times New Roman"/>
          <w:bCs/>
          <w:color w:val="000000"/>
          <w:sz w:val="24"/>
          <w:szCs w:val="24"/>
        </w:rPr>
      </w:pPr>
    </w:p>
    <w:p w14:paraId="5362D1B2" w14:textId="111381D1" w:rsidR="00265F23" w:rsidRDefault="00265F23" w:rsidP="00DB5DDA">
      <w:pPr>
        <w:ind w:firstLine="567"/>
        <w:jc w:val="both"/>
        <w:rPr>
          <w:rFonts w:ascii="Times New Roman" w:hAnsi="Times New Roman"/>
          <w:bCs/>
          <w:color w:val="000000"/>
          <w:sz w:val="24"/>
          <w:szCs w:val="24"/>
        </w:rPr>
      </w:pPr>
    </w:p>
    <w:p w14:paraId="3467F4D6" w14:textId="13287B47" w:rsidR="00265F23" w:rsidRDefault="00265F23" w:rsidP="00DB5DDA">
      <w:pPr>
        <w:ind w:firstLine="567"/>
        <w:jc w:val="both"/>
        <w:rPr>
          <w:rFonts w:ascii="Times New Roman" w:hAnsi="Times New Roman"/>
          <w:bCs/>
          <w:color w:val="000000"/>
          <w:sz w:val="24"/>
          <w:szCs w:val="24"/>
        </w:rPr>
      </w:pPr>
    </w:p>
    <w:p w14:paraId="130E1BDA" w14:textId="1F4F317F" w:rsidR="00265F23" w:rsidRDefault="00265F23" w:rsidP="00DB5DDA">
      <w:pPr>
        <w:ind w:firstLine="567"/>
        <w:jc w:val="both"/>
        <w:rPr>
          <w:rFonts w:ascii="Times New Roman" w:hAnsi="Times New Roman"/>
          <w:bCs/>
          <w:color w:val="000000"/>
          <w:sz w:val="24"/>
          <w:szCs w:val="24"/>
        </w:rPr>
      </w:pPr>
    </w:p>
    <w:p w14:paraId="4DF5C8D2" w14:textId="0023FF13" w:rsidR="00265F23" w:rsidRDefault="00265F23" w:rsidP="00265F23">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Рисунок </w:t>
      </w:r>
      <w:r w:rsidR="00C5294F">
        <w:rPr>
          <w:rFonts w:ascii="Times New Roman" w:hAnsi="Times New Roman"/>
          <w:bCs/>
          <w:color w:val="000000"/>
          <w:sz w:val="24"/>
          <w:szCs w:val="24"/>
        </w:rPr>
        <w:t>99</w:t>
      </w:r>
      <w:r>
        <w:rPr>
          <w:rFonts w:ascii="Times New Roman" w:hAnsi="Times New Roman"/>
          <w:bCs/>
          <w:color w:val="000000"/>
          <w:sz w:val="24"/>
          <w:szCs w:val="24"/>
        </w:rPr>
        <w:t xml:space="preserve">. Результаты </w:t>
      </w:r>
      <w:proofErr w:type="gramStart"/>
      <w:r>
        <w:rPr>
          <w:rFonts w:ascii="Times New Roman" w:hAnsi="Times New Roman"/>
          <w:bCs/>
          <w:color w:val="000000"/>
          <w:sz w:val="24"/>
          <w:szCs w:val="24"/>
        </w:rPr>
        <w:t>ОГЭ  по</w:t>
      </w:r>
      <w:proofErr w:type="gramEnd"/>
      <w:r>
        <w:rPr>
          <w:rFonts w:ascii="Times New Roman" w:hAnsi="Times New Roman"/>
          <w:bCs/>
          <w:color w:val="000000"/>
          <w:sz w:val="24"/>
          <w:szCs w:val="24"/>
        </w:rPr>
        <w:t xml:space="preserve"> географии</w:t>
      </w:r>
      <w:r w:rsidRPr="00265F23">
        <w:rPr>
          <w:rFonts w:ascii="Times New Roman" w:hAnsi="Times New Roman"/>
          <w:bCs/>
          <w:color w:val="000000"/>
          <w:sz w:val="24"/>
          <w:szCs w:val="24"/>
        </w:rPr>
        <w:t xml:space="preserve"> </w:t>
      </w:r>
    </w:p>
    <w:p w14:paraId="6EE00DD7" w14:textId="77777777" w:rsidR="00265F23" w:rsidRDefault="00265F23" w:rsidP="00265F23">
      <w:pPr>
        <w:spacing w:after="0"/>
        <w:ind w:firstLine="567"/>
        <w:jc w:val="center"/>
        <w:rPr>
          <w:rFonts w:ascii="Times New Roman" w:hAnsi="Times New Roman"/>
          <w:bCs/>
          <w:color w:val="000000"/>
          <w:sz w:val="24"/>
          <w:szCs w:val="24"/>
        </w:rPr>
      </w:pPr>
    </w:p>
    <w:p w14:paraId="48C81398" w14:textId="6B65F366" w:rsidR="00265F23" w:rsidRPr="00C5294F" w:rsidRDefault="00265F23" w:rsidP="00C5294F">
      <w:pPr>
        <w:spacing w:after="0"/>
        <w:ind w:firstLine="567"/>
        <w:jc w:val="center"/>
        <w:rPr>
          <w:rFonts w:ascii="Times New Roman" w:hAnsi="Times New Roman"/>
          <w:bCs/>
          <w:color w:val="000000"/>
          <w:sz w:val="24"/>
          <w:szCs w:val="24"/>
        </w:rPr>
      </w:pPr>
      <w:proofErr w:type="gramStart"/>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96</w:t>
      </w:r>
      <w:proofErr w:type="gramEnd"/>
      <w:r>
        <w:rPr>
          <w:rFonts w:ascii="Times New Roman" w:hAnsi="Times New Roman"/>
          <w:bCs/>
          <w:color w:val="000000"/>
          <w:sz w:val="24"/>
          <w:szCs w:val="24"/>
        </w:rPr>
        <w:t>. Динамика результатов ОГЭ по географи</w:t>
      </w:r>
      <w:r w:rsidR="00C5294F">
        <w:rPr>
          <w:rFonts w:ascii="Times New Roman" w:hAnsi="Times New Roman"/>
          <w:bCs/>
          <w:color w:val="000000"/>
          <w:sz w:val="24"/>
          <w:szCs w:val="24"/>
        </w:rPr>
        <w:t>и</w:t>
      </w:r>
    </w:p>
    <w:p w14:paraId="7E348281" w14:textId="11CEE230" w:rsidR="00DB5DDA" w:rsidRPr="008D38CA" w:rsidRDefault="00DB5DDA" w:rsidP="00DB5DDA">
      <w:pPr>
        <w:tabs>
          <w:tab w:val="left" w:pos="5880"/>
        </w:tabs>
        <w:ind w:firstLine="567"/>
        <w:jc w:val="both"/>
        <w:rPr>
          <w:rFonts w:ascii="Times New Roman" w:hAnsi="Times New Roman"/>
          <w:bCs/>
          <w:color w:val="000000" w:themeColor="text1"/>
          <w:sz w:val="24"/>
          <w:szCs w:val="24"/>
        </w:rPr>
      </w:pPr>
      <w:r w:rsidRPr="008D38CA">
        <w:rPr>
          <w:rFonts w:ascii="Times New Roman" w:hAnsi="Times New Roman"/>
          <w:bCs/>
          <w:color w:val="000000" w:themeColor="text1"/>
          <w:sz w:val="24"/>
          <w:szCs w:val="24"/>
        </w:rPr>
        <w:t>Количество выпускников, получивших отметку «2», увеличилось и составило 1,7% в 2022 г. (0,57%), в 2019 г. (0%). Количество выпускников, получивших отметку «3», значительно увеличилось по сравнению с 2022 г. (25,62%)</w:t>
      </w:r>
      <w:r w:rsidRPr="008D38CA">
        <w:rPr>
          <w:color w:val="000000" w:themeColor="text1"/>
        </w:rPr>
        <w:t xml:space="preserve"> </w:t>
      </w:r>
      <w:r w:rsidRPr="008D38CA">
        <w:rPr>
          <w:rFonts w:ascii="Times New Roman" w:hAnsi="Times New Roman"/>
          <w:bCs/>
          <w:color w:val="000000" w:themeColor="text1"/>
          <w:sz w:val="24"/>
          <w:szCs w:val="24"/>
        </w:rPr>
        <w:t xml:space="preserve">и составило 33,69% </w:t>
      </w:r>
      <w:r w:rsidRPr="008D38CA">
        <w:rPr>
          <w:color w:val="000000" w:themeColor="text1"/>
        </w:rPr>
        <w:t>о</w:t>
      </w:r>
      <w:r w:rsidRPr="008D38CA">
        <w:rPr>
          <w:rFonts w:ascii="Times New Roman" w:hAnsi="Times New Roman"/>
          <w:bCs/>
          <w:color w:val="000000" w:themeColor="text1"/>
          <w:sz w:val="24"/>
          <w:szCs w:val="24"/>
        </w:rPr>
        <w:t>т общего количества и ниже показателя 2019 г. – (47,13%). Количество участников, получивших отметку «4», составило 42,66%, что ниже показателей 2022 г. (46,53%) и выше показателей 2019 г. (40,80%). Отметку «5» в 2023 году получили 21,95% участников, что ниже показателя 2022 г. (24,29%) и выше, чем в 2019 г. – (12,07%).</w:t>
      </w:r>
    </w:p>
    <w:p w14:paraId="3F7F8B3F" w14:textId="4C54C713" w:rsidR="00DB5DDA" w:rsidRPr="001F4E91" w:rsidRDefault="00265F23"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C5294F">
        <w:rPr>
          <w:rFonts w:ascii="Times New Roman" w:hAnsi="Times New Roman"/>
          <w:bCs/>
          <w:color w:val="000000"/>
          <w:sz w:val="24"/>
          <w:szCs w:val="24"/>
        </w:rPr>
        <w:t xml:space="preserve"> 97</w:t>
      </w:r>
      <w:r>
        <w:rPr>
          <w:rFonts w:ascii="Times New Roman" w:hAnsi="Times New Roman"/>
          <w:bCs/>
          <w:color w:val="000000"/>
          <w:sz w:val="24"/>
          <w:szCs w:val="24"/>
        </w:rPr>
        <w:t xml:space="preserve">. </w:t>
      </w:r>
      <w:r w:rsidR="00DB5DDA" w:rsidRPr="001F4E91">
        <w:rPr>
          <w:rFonts w:ascii="Times New Roman" w:hAnsi="Times New Roman"/>
          <w:bCs/>
          <w:color w:val="000000"/>
          <w:sz w:val="24"/>
          <w:szCs w:val="24"/>
        </w:rPr>
        <w:t>Результаты по образовательным организациям</w:t>
      </w:r>
    </w:p>
    <w:tbl>
      <w:tblPr>
        <w:tblStyle w:val="afa"/>
        <w:tblW w:w="9775" w:type="dxa"/>
        <w:tblLayout w:type="fixed"/>
        <w:tblLook w:val="04A0" w:firstRow="1" w:lastRow="0" w:firstColumn="1" w:lastColumn="0" w:noHBand="0" w:noVBand="1"/>
      </w:tblPr>
      <w:tblGrid>
        <w:gridCol w:w="426"/>
        <w:gridCol w:w="3113"/>
        <w:gridCol w:w="709"/>
        <w:gridCol w:w="709"/>
        <w:gridCol w:w="708"/>
        <w:gridCol w:w="567"/>
        <w:gridCol w:w="708"/>
        <w:gridCol w:w="709"/>
        <w:gridCol w:w="851"/>
        <w:gridCol w:w="567"/>
        <w:gridCol w:w="708"/>
      </w:tblGrid>
      <w:tr w:rsidR="00DB5DDA" w:rsidRPr="00B809CE" w14:paraId="760505AA" w14:textId="77777777" w:rsidTr="006B20DD">
        <w:trPr>
          <w:trHeight w:val="340"/>
        </w:trPr>
        <w:tc>
          <w:tcPr>
            <w:tcW w:w="426" w:type="dxa"/>
            <w:vMerge w:val="restart"/>
            <w:shd w:val="clear" w:color="auto" w:fill="auto"/>
          </w:tcPr>
          <w:p w14:paraId="1B0DB772" w14:textId="77777777" w:rsidR="00DB5DDA" w:rsidRPr="00B809CE" w:rsidRDefault="00DB5DDA" w:rsidP="006B20DD">
            <w:pPr>
              <w:tabs>
                <w:tab w:val="left" w:pos="5880"/>
              </w:tabs>
              <w:rPr>
                <w:rFonts w:ascii="Times New Roman" w:hAnsi="Times New Roman"/>
                <w:bCs/>
                <w:color w:val="000000"/>
              </w:rPr>
            </w:pPr>
            <w:r w:rsidRPr="00B809CE">
              <w:rPr>
                <w:rFonts w:ascii="Times New Roman" w:hAnsi="Times New Roman"/>
                <w:bCs/>
                <w:color w:val="000000"/>
              </w:rPr>
              <w:t>№</w:t>
            </w:r>
          </w:p>
        </w:tc>
        <w:tc>
          <w:tcPr>
            <w:tcW w:w="3113" w:type="dxa"/>
            <w:vMerge w:val="restart"/>
            <w:shd w:val="clear" w:color="auto" w:fill="auto"/>
          </w:tcPr>
          <w:p w14:paraId="784355CB" w14:textId="77777777" w:rsidR="00DB5DDA" w:rsidRPr="00B809CE" w:rsidRDefault="00DB5DDA" w:rsidP="006B20DD">
            <w:pPr>
              <w:tabs>
                <w:tab w:val="left" w:pos="5880"/>
              </w:tabs>
              <w:rPr>
                <w:rFonts w:ascii="Times New Roman" w:hAnsi="Times New Roman"/>
                <w:bCs/>
                <w:color w:val="000000"/>
              </w:rPr>
            </w:pPr>
            <w:r w:rsidRPr="00B809CE">
              <w:rPr>
                <w:rFonts w:ascii="Times New Roman" w:hAnsi="Times New Roman"/>
                <w:bCs/>
                <w:color w:val="000000"/>
              </w:rPr>
              <w:t>Наименование ОО</w:t>
            </w:r>
          </w:p>
        </w:tc>
        <w:tc>
          <w:tcPr>
            <w:tcW w:w="709" w:type="dxa"/>
            <w:vMerge w:val="restart"/>
            <w:shd w:val="clear" w:color="auto" w:fill="auto"/>
          </w:tcPr>
          <w:p w14:paraId="4A3F5497" w14:textId="77777777" w:rsidR="00DB5DDA" w:rsidRPr="00B809CE" w:rsidRDefault="00DB5DDA" w:rsidP="006B20DD">
            <w:pPr>
              <w:tabs>
                <w:tab w:val="left" w:pos="5880"/>
              </w:tabs>
              <w:rPr>
                <w:rFonts w:ascii="Times New Roman" w:hAnsi="Times New Roman"/>
                <w:bCs/>
                <w:color w:val="000000"/>
              </w:rPr>
            </w:pPr>
            <w:r w:rsidRPr="00B809CE">
              <w:rPr>
                <w:rFonts w:ascii="Times New Roman" w:hAnsi="Times New Roman"/>
                <w:bCs/>
                <w:color w:val="000000"/>
              </w:rPr>
              <w:t>Всего участников</w:t>
            </w:r>
          </w:p>
        </w:tc>
        <w:tc>
          <w:tcPr>
            <w:tcW w:w="1417" w:type="dxa"/>
            <w:gridSpan w:val="2"/>
            <w:shd w:val="clear" w:color="auto" w:fill="auto"/>
          </w:tcPr>
          <w:p w14:paraId="7A9D0AD4"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«2»</w:t>
            </w:r>
          </w:p>
        </w:tc>
        <w:tc>
          <w:tcPr>
            <w:tcW w:w="1275" w:type="dxa"/>
            <w:gridSpan w:val="2"/>
            <w:shd w:val="clear" w:color="auto" w:fill="auto"/>
          </w:tcPr>
          <w:p w14:paraId="75B56F62"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«3»</w:t>
            </w:r>
          </w:p>
        </w:tc>
        <w:tc>
          <w:tcPr>
            <w:tcW w:w="1560" w:type="dxa"/>
            <w:gridSpan w:val="2"/>
            <w:shd w:val="clear" w:color="auto" w:fill="auto"/>
          </w:tcPr>
          <w:p w14:paraId="4C7EF2EB"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«4»</w:t>
            </w:r>
          </w:p>
        </w:tc>
        <w:tc>
          <w:tcPr>
            <w:tcW w:w="1275" w:type="dxa"/>
            <w:gridSpan w:val="2"/>
            <w:shd w:val="clear" w:color="auto" w:fill="auto"/>
          </w:tcPr>
          <w:p w14:paraId="3D3A0600"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«5»</w:t>
            </w:r>
          </w:p>
        </w:tc>
      </w:tr>
      <w:tr w:rsidR="00DB5DDA" w:rsidRPr="00B809CE" w14:paraId="0A2F3FDE" w14:textId="77777777" w:rsidTr="006B20DD">
        <w:trPr>
          <w:trHeight w:val="340"/>
        </w:trPr>
        <w:tc>
          <w:tcPr>
            <w:tcW w:w="426" w:type="dxa"/>
            <w:vMerge/>
            <w:shd w:val="clear" w:color="auto" w:fill="auto"/>
          </w:tcPr>
          <w:p w14:paraId="39B73887" w14:textId="77777777" w:rsidR="00DB5DDA" w:rsidRPr="00B809CE" w:rsidRDefault="00DB5DDA" w:rsidP="006B20DD">
            <w:pPr>
              <w:tabs>
                <w:tab w:val="left" w:pos="5880"/>
              </w:tabs>
              <w:rPr>
                <w:rFonts w:ascii="Times New Roman" w:hAnsi="Times New Roman"/>
                <w:bCs/>
                <w:color w:val="000000"/>
              </w:rPr>
            </w:pPr>
          </w:p>
        </w:tc>
        <w:tc>
          <w:tcPr>
            <w:tcW w:w="3113" w:type="dxa"/>
            <w:vMerge/>
            <w:shd w:val="clear" w:color="auto" w:fill="auto"/>
          </w:tcPr>
          <w:p w14:paraId="450070EE" w14:textId="77777777" w:rsidR="00DB5DDA" w:rsidRPr="00B809CE" w:rsidRDefault="00DB5DDA" w:rsidP="006B20DD">
            <w:pPr>
              <w:tabs>
                <w:tab w:val="left" w:pos="5880"/>
              </w:tabs>
              <w:rPr>
                <w:rFonts w:ascii="Times New Roman" w:hAnsi="Times New Roman"/>
                <w:bCs/>
                <w:color w:val="000000"/>
              </w:rPr>
            </w:pPr>
          </w:p>
        </w:tc>
        <w:tc>
          <w:tcPr>
            <w:tcW w:w="709" w:type="dxa"/>
            <w:vMerge/>
            <w:shd w:val="clear" w:color="auto" w:fill="auto"/>
          </w:tcPr>
          <w:p w14:paraId="3CF924CA" w14:textId="77777777" w:rsidR="00DB5DDA" w:rsidRPr="00B809CE" w:rsidRDefault="00DB5DDA" w:rsidP="006B20DD">
            <w:pPr>
              <w:tabs>
                <w:tab w:val="left" w:pos="5880"/>
              </w:tabs>
              <w:rPr>
                <w:rFonts w:ascii="Times New Roman" w:hAnsi="Times New Roman"/>
                <w:bCs/>
                <w:color w:val="000000"/>
              </w:rPr>
            </w:pPr>
          </w:p>
        </w:tc>
        <w:tc>
          <w:tcPr>
            <w:tcW w:w="709" w:type="dxa"/>
            <w:shd w:val="clear" w:color="auto" w:fill="auto"/>
          </w:tcPr>
          <w:p w14:paraId="3D053A6A"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Чел.</w:t>
            </w:r>
          </w:p>
        </w:tc>
        <w:tc>
          <w:tcPr>
            <w:tcW w:w="708" w:type="dxa"/>
            <w:shd w:val="clear" w:color="auto" w:fill="auto"/>
          </w:tcPr>
          <w:p w14:paraId="0C9ED6F8"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w:t>
            </w:r>
          </w:p>
        </w:tc>
        <w:tc>
          <w:tcPr>
            <w:tcW w:w="567" w:type="dxa"/>
            <w:shd w:val="clear" w:color="auto" w:fill="auto"/>
          </w:tcPr>
          <w:p w14:paraId="44A98F22" w14:textId="77777777" w:rsidR="00DB5DDA" w:rsidRPr="00B809CE" w:rsidRDefault="00DB5DDA" w:rsidP="006B20DD">
            <w:pPr>
              <w:tabs>
                <w:tab w:val="left" w:pos="5880"/>
              </w:tabs>
              <w:ind w:hanging="115"/>
              <w:jc w:val="center"/>
              <w:rPr>
                <w:rFonts w:ascii="Times New Roman" w:hAnsi="Times New Roman"/>
                <w:bCs/>
                <w:color w:val="000000"/>
              </w:rPr>
            </w:pPr>
            <w:r w:rsidRPr="00B809CE">
              <w:rPr>
                <w:rFonts w:ascii="Times New Roman" w:hAnsi="Times New Roman"/>
                <w:bCs/>
                <w:color w:val="000000"/>
              </w:rPr>
              <w:t>Чел.</w:t>
            </w:r>
          </w:p>
        </w:tc>
        <w:tc>
          <w:tcPr>
            <w:tcW w:w="708" w:type="dxa"/>
            <w:shd w:val="clear" w:color="auto" w:fill="auto"/>
          </w:tcPr>
          <w:p w14:paraId="37E4D72E"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w:t>
            </w:r>
          </w:p>
        </w:tc>
        <w:tc>
          <w:tcPr>
            <w:tcW w:w="709" w:type="dxa"/>
            <w:shd w:val="clear" w:color="auto" w:fill="auto"/>
          </w:tcPr>
          <w:p w14:paraId="611FD2A8" w14:textId="77777777" w:rsidR="00DB5DDA" w:rsidRPr="00B809CE" w:rsidRDefault="00DB5DDA" w:rsidP="006B20DD">
            <w:pPr>
              <w:tabs>
                <w:tab w:val="left" w:pos="5880"/>
              </w:tabs>
              <w:rPr>
                <w:rFonts w:ascii="Times New Roman" w:hAnsi="Times New Roman"/>
                <w:bCs/>
                <w:color w:val="000000"/>
              </w:rPr>
            </w:pPr>
            <w:r w:rsidRPr="00B809CE">
              <w:rPr>
                <w:rFonts w:ascii="Times New Roman" w:hAnsi="Times New Roman"/>
                <w:bCs/>
                <w:color w:val="000000"/>
              </w:rPr>
              <w:t>Чел.</w:t>
            </w:r>
          </w:p>
        </w:tc>
        <w:tc>
          <w:tcPr>
            <w:tcW w:w="851" w:type="dxa"/>
            <w:shd w:val="clear" w:color="auto" w:fill="auto"/>
          </w:tcPr>
          <w:p w14:paraId="1CE153CC"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w:t>
            </w:r>
          </w:p>
        </w:tc>
        <w:tc>
          <w:tcPr>
            <w:tcW w:w="567" w:type="dxa"/>
            <w:shd w:val="clear" w:color="auto" w:fill="auto"/>
          </w:tcPr>
          <w:p w14:paraId="0B5867A5"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Чел.</w:t>
            </w:r>
          </w:p>
        </w:tc>
        <w:tc>
          <w:tcPr>
            <w:tcW w:w="708" w:type="dxa"/>
            <w:shd w:val="clear" w:color="auto" w:fill="auto"/>
          </w:tcPr>
          <w:p w14:paraId="598CD0B3" w14:textId="77777777" w:rsidR="00DB5DDA" w:rsidRPr="00B809CE" w:rsidRDefault="00DB5DDA" w:rsidP="006B20DD">
            <w:pPr>
              <w:tabs>
                <w:tab w:val="left" w:pos="5880"/>
              </w:tabs>
              <w:jc w:val="center"/>
              <w:rPr>
                <w:rFonts w:ascii="Times New Roman" w:hAnsi="Times New Roman"/>
                <w:bCs/>
                <w:color w:val="000000"/>
              </w:rPr>
            </w:pPr>
            <w:r w:rsidRPr="00B809CE">
              <w:rPr>
                <w:rFonts w:ascii="Times New Roman" w:hAnsi="Times New Roman"/>
                <w:bCs/>
                <w:color w:val="000000"/>
              </w:rPr>
              <w:t>%</w:t>
            </w:r>
          </w:p>
        </w:tc>
      </w:tr>
      <w:tr w:rsidR="00DB5DDA" w:rsidRPr="00B809CE" w14:paraId="4EB1427C" w14:textId="77777777" w:rsidTr="006B20DD">
        <w:trPr>
          <w:trHeight w:val="340"/>
        </w:trPr>
        <w:tc>
          <w:tcPr>
            <w:tcW w:w="426" w:type="dxa"/>
            <w:shd w:val="clear" w:color="auto" w:fill="auto"/>
          </w:tcPr>
          <w:p w14:paraId="51B1DD26"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F7DC8C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"СОШ № 85"</w:t>
            </w:r>
          </w:p>
        </w:tc>
        <w:tc>
          <w:tcPr>
            <w:tcW w:w="709" w:type="dxa"/>
            <w:shd w:val="clear" w:color="auto" w:fill="auto"/>
            <w:vAlign w:val="center"/>
          </w:tcPr>
          <w:p w14:paraId="078D640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113</w:t>
            </w:r>
          </w:p>
        </w:tc>
        <w:tc>
          <w:tcPr>
            <w:tcW w:w="709" w:type="dxa"/>
            <w:shd w:val="clear" w:color="auto" w:fill="auto"/>
            <w:vAlign w:val="center"/>
          </w:tcPr>
          <w:p w14:paraId="5643F8B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08A8CAC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0,88</w:t>
            </w:r>
          </w:p>
        </w:tc>
        <w:tc>
          <w:tcPr>
            <w:tcW w:w="567" w:type="dxa"/>
            <w:shd w:val="clear" w:color="auto" w:fill="auto"/>
            <w:vAlign w:val="center"/>
          </w:tcPr>
          <w:p w14:paraId="4E78601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32</w:t>
            </w:r>
          </w:p>
        </w:tc>
        <w:tc>
          <w:tcPr>
            <w:tcW w:w="708" w:type="dxa"/>
            <w:shd w:val="clear" w:color="auto" w:fill="auto"/>
            <w:vAlign w:val="center"/>
          </w:tcPr>
          <w:p w14:paraId="7B0BB28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28,32</w:t>
            </w:r>
          </w:p>
        </w:tc>
        <w:tc>
          <w:tcPr>
            <w:tcW w:w="709" w:type="dxa"/>
            <w:shd w:val="clear" w:color="auto" w:fill="auto"/>
            <w:vAlign w:val="center"/>
          </w:tcPr>
          <w:p w14:paraId="0ACD43F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56</w:t>
            </w:r>
          </w:p>
        </w:tc>
        <w:tc>
          <w:tcPr>
            <w:tcW w:w="851" w:type="dxa"/>
            <w:shd w:val="clear" w:color="auto" w:fill="auto"/>
            <w:vAlign w:val="center"/>
          </w:tcPr>
          <w:p w14:paraId="7FB4D02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49,56</w:t>
            </w:r>
          </w:p>
        </w:tc>
        <w:tc>
          <w:tcPr>
            <w:tcW w:w="567" w:type="dxa"/>
            <w:shd w:val="clear" w:color="auto" w:fill="auto"/>
            <w:vAlign w:val="center"/>
          </w:tcPr>
          <w:p w14:paraId="56A2C40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24</w:t>
            </w:r>
          </w:p>
        </w:tc>
        <w:tc>
          <w:tcPr>
            <w:tcW w:w="708" w:type="dxa"/>
            <w:shd w:val="clear" w:color="auto" w:fill="auto"/>
            <w:vAlign w:val="bottom"/>
          </w:tcPr>
          <w:p w14:paraId="3D46582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21,24</w:t>
            </w:r>
          </w:p>
        </w:tc>
      </w:tr>
      <w:tr w:rsidR="00DB5DDA" w:rsidRPr="00B809CE" w14:paraId="4C0457FA" w14:textId="77777777" w:rsidTr="006B20DD">
        <w:trPr>
          <w:trHeight w:val="340"/>
        </w:trPr>
        <w:tc>
          <w:tcPr>
            <w:tcW w:w="426" w:type="dxa"/>
            <w:shd w:val="clear" w:color="auto" w:fill="auto"/>
          </w:tcPr>
          <w:p w14:paraId="01507939"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074741F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СОШ №5 г. Тайшета</w:t>
            </w:r>
          </w:p>
        </w:tc>
        <w:tc>
          <w:tcPr>
            <w:tcW w:w="709" w:type="dxa"/>
            <w:shd w:val="clear" w:color="auto" w:fill="auto"/>
            <w:vAlign w:val="center"/>
          </w:tcPr>
          <w:p w14:paraId="53B9AA4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77</w:t>
            </w:r>
          </w:p>
        </w:tc>
        <w:tc>
          <w:tcPr>
            <w:tcW w:w="709" w:type="dxa"/>
            <w:shd w:val="clear" w:color="auto" w:fill="auto"/>
            <w:vAlign w:val="center"/>
          </w:tcPr>
          <w:p w14:paraId="14C5F7B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09BDE79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1,30</w:t>
            </w:r>
          </w:p>
        </w:tc>
        <w:tc>
          <w:tcPr>
            <w:tcW w:w="567" w:type="dxa"/>
            <w:shd w:val="clear" w:color="auto" w:fill="auto"/>
            <w:vAlign w:val="center"/>
          </w:tcPr>
          <w:p w14:paraId="5569CB0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20</w:t>
            </w:r>
          </w:p>
        </w:tc>
        <w:tc>
          <w:tcPr>
            <w:tcW w:w="708" w:type="dxa"/>
            <w:shd w:val="clear" w:color="auto" w:fill="auto"/>
            <w:vAlign w:val="center"/>
          </w:tcPr>
          <w:p w14:paraId="569F3A4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25,97</w:t>
            </w:r>
          </w:p>
        </w:tc>
        <w:tc>
          <w:tcPr>
            <w:tcW w:w="709" w:type="dxa"/>
            <w:shd w:val="clear" w:color="auto" w:fill="auto"/>
            <w:vAlign w:val="center"/>
          </w:tcPr>
          <w:p w14:paraId="358B114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32</w:t>
            </w:r>
          </w:p>
        </w:tc>
        <w:tc>
          <w:tcPr>
            <w:tcW w:w="851" w:type="dxa"/>
            <w:shd w:val="clear" w:color="auto" w:fill="auto"/>
            <w:vAlign w:val="center"/>
          </w:tcPr>
          <w:p w14:paraId="3323A59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41,56</w:t>
            </w:r>
          </w:p>
        </w:tc>
        <w:tc>
          <w:tcPr>
            <w:tcW w:w="567" w:type="dxa"/>
            <w:shd w:val="clear" w:color="auto" w:fill="auto"/>
            <w:vAlign w:val="center"/>
          </w:tcPr>
          <w:p w14:paraId="7993896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24</w:t>
            </w:r>
          </w:p>
        </w:tc>
        <w:tc>
          <w:tcPr>
            <w:tcW w:w="708" w:type="dxa"/>
            <w:shd w:val="clear" w:color="auto" w:fill="auto"/>
            <w:vAlign w:val="bottom"/>
          </w:tcPr>
          <w:p w14:paraId="2C0B63E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31,17</w:t>
            </w:r>
          </w:p>
        </w:tc>
      </w:tr>
      <w:tr w:rsidR="00DB5DDA" w:rsidRPr="00B809CE" w14:paraId="2DAB4961" w14:textId="77777777" w:rsidTr="006B20DD">
        <w:trPr>
          <w:trHeight w:val="340"/>
        </w:trPr>
        <w:tc>
          <w:tcPr>
            <w:tcW w:w="426" w:type="dxa"/>
            <w:shd w:val="clear" w:color="auto" w:fill="auto"/>
          </w:tcPr>
          <w:p w14:paraId="5DB00176"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4434FE6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средняя школа №1</w:t>
            </w:r>
          </w:p>
        </w:tc>
        <w:tc>
          <w:tcPr>
            <w:tcW w:w="709" w:type="dxa"/>
            <w:shd w:val="clear" w:color="auto" w:fill="auto"/>
            <w:vAlign w:val="center"/>
          </w:tcPr>
          <w:p w14:paraId="4011B7C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88</w:t>
            </w:r>
          </w:p>
        </w:tc>
        <w:tc>
          <w:tcPr>
            <w:tcW w:w="709" w:type="dxa"/>
            <w:shd w:val="clear" w:color="auto" w:fill="auto"/>
            <w:vAlign w:val="center"/>
          </w:tcPr>
          <w:p w14:paraId="02C308E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0F39830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2,27</w:t>
            </w:r>
          </w:p>
        </w:tc>
        <w:tc>
          <w:tcPr>
            <w:tcW w:w="567" w:type="dxa"/>
            <w:shd w:val="clear" w:color="auto" w:fill="auto"/>
            <w:vAlign w:val="center"/>
          </w:tcPr>
          <w:p w14:paraId="2C654A3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32</w:t>
            </w:r>
          </w:p>
        </w:tc>
        <w:tc>
          <w:tcPr>
            <w:tcW w:w="708" w:type="dxa"/>
            <w:shd w:val="clear" w:color="auto" w:fill="auto"/>
            <w:vAlign w:val="center"/>
          </w:tcPr>
          <w:p w14:paraId="44DDDFB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36,36</w:t>
            </w:r>
          </w:p>
        </w:tc>
        <w:tc>
          <w:tcPr>
            <w:tcW w:w="709" w:type="dxa"/>
            <w:shd w:val="clear" w:color="auto" w:fill="auto"/>
            <w:vAlign w:val="center"/>
          </w:tcPr>
          <w:p w14:paraId="0EDBB23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28</w:t>
            </w:r>
          </w:p>
        </w:tc>
        <w:tc>
          <w:tcPr>
            <w:tcW w:w="851" w:type="dxa"/>
            <w:shd w:val="clear" w:color="auto" w:fill="auto"/>
            <w:vAlign w:val="center"/>
          </w:tcPr>
          <w:p w14:paraId="1D4FC55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31,82</w:t>
            </w:r>
          </w:p>
        </w:tc>
        <w:tc>
          <w:tcPr>
            <w:tcW w:w="567" w:type="dxa"/>
            <w:shd w:val="clear" w:color="auto" w:fill="auto"/>
            <w:vAlign w:val="center"/>
          </w:tcPr>
          <w:p w14:paraId="18515AC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26</w:t>
            </w:r>
          </w:p>
        </w:tc>
        <w:tc>
          <w:tcPr>
            <w:tcW w:w="708" w:type="dxa"/>
            <w:shd w:val="clear" w:color="auto" w:fill="auto"/>
            <w:vAlign w:val="bottom"/>
          </w:tcPr>
          <w:p w14:paraId="0414D13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29,55</w:t>
            </w:r>
          </w:p>
        </w:tc>
      </w:tr>
      <w:tr w:rsidR="00DB5DDA" w:rsidRPr="00B809CE" w14:paraId="403C8C2F" w14:textId="77777777" w:rsidTr="006B20DD">
        <w:trPr>
          <w:trHeight w:val="340"/>
        </w:trPr>
        <w:tc>
          <w:tcPr>
            <w:tcW w:w="426" w:type="dxa"/>
            <w:shd w:val="clear" w:color="auto" w:fill="auto"/>
          </w:tcPr>
          <w:p w14:paraId="1F2AE7A1"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4C04D9B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СОШ № 2 г. Тайшета</w:t>
            </w:r>
          </w:p>
        </w:tc>
        <w:tc>
          <w:tcPr>
            <w:tcW w:w="709" w:type="dxa"/>
            <w:shd w:val="clear" w:color="auto" w:fill="auto"/>
            <w:vAlign w:val="center"/>
          </w:tcPr>
          <w:p w14:paraId="71210D3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56</w:t>
            </w:r>
          </w:p>
        </w:tc>
        <w:tc>
          <w:tcPr>
            <w:tcW w:w="709" w:type="dxa"/>
            <w:shd w:val="clear" w:color="auto" w:fill="auto"/>
            <w:vAlign w:val="center"/>
          </w:tcPr>
          <w:p w14:paraId="1C0582C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1A76C6F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3,57</w:t>
            </w:r>
          </w:p>
        </w:tc>
        <w:tc>
          <w:tcPr>
            <w:tcW w:w="567" w:type="dxa"/>
            <w:shd w:val="clear" w:color="auto" w:fill="auto"/>
            <w:vAlign w:val="center"/>
          </w:tcPr>
          <w:p w14:paraId="59BBADD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21</w:t>
            </w:r>
          </w:p>
        </w:tc>
        <w:tc>
          <w:tcPr>
            <w:tcW w:w="708" w:type="dxa"/>
            <w:shd w:val="clear" w:color="auto" w:fill="auto"/>
            <w:vAlign w:val="center"/>
          </w:tcPr>
          <w:p w14:paraId="1008450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37,50</w:t>
            </w:r>
          </w:p>
        </w:tc>
        <w:tc>
          <w:tcPr>
            <w:tcW w:w="709" w:type="dxa"/>
            <w:shd w:val="clear" w:color="auto" w:fill="auto"/>
            <w:vAlign w:val="center"/>
          </w:tcPr>
          <w:p w14:paraId="284DF5E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25</w:t>
            </w:r>
          </w:p>
        </w:tc>
        <w:tc>
          <w:tcPr>
            <w:tcW w:w="851" w:type="dxa"/>
            <w:shd w:val="clear" w:color="auto" w:fill="auto"/>
            <w:vAlign w:val="center"/>
          </w:tcPr>
          <w:p w14:paraId="51DFE4F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44,64</w:t>
            </w:r>
          </w:p>
        </w:tc>
        <w:tc>
          <w:tcPr>
            <w:tcW w:w="567" w:type="dxa"/>
            <w:shd w:val="clear" w:color="auto" w:fill="auto"/>
            <w:vAlign w:val="center"/>
          </w:tcPr>
          <w:p w14:paraId="155F416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8</w:t>
            </w:r>
          </w:p>
        </w:tc>
        <w:tc>
          <w:tcPr>
            <w:tcW w:w="708" w:type="dxa"/>
            <w:shd w:val="clear" w:color="auto" w:fill="auto"/>
            <w:vAlign w:val="bottom"/>
          </w:tcPr>
          <w:p w14:paraId="025CE15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14,29</w:t>
            </w:r>
          </w:p>
        </w:tc>
      </w:tr>
      <w:tr w:rsidR="00DB5DDA" w:rsidRPr="00B809CE" w14:paraId="0F4EFFDB" w14:textId="77777777" w:rsidTr="006B20DD">
        <w:trPr>
          <w:trHeight w:val="340"/>
        </w:trPr>
        <w:tc>
          <w:tcPr>
            <w:tcW w:w="426" w:type="dxa"/>
            <w:shd w:val="clear" w:color="auto" w:fill="auto"/>
          </w:tcPr>
          <w:p w14:paraId="6DDAC3E9"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7C9AB48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СОШ №23 </w:t>
            </w:r>
            <w:proofErr w:type="spellStart"/>
            <w:r w:rsidRPr="008D4BE9">
              <w:rPr>
                <w:rFonts w:ascii="Times New Roman" w:hAnsi="Times New Roman"/>
                <w:bCs/>
                <w:color w:val="000000"/>
              </w:rPr>
              <w:t>г.Тайшета</w:t>
            </w:r>
            <w:proofErr w:type="spellEnd"/>
          </w:p>
        </w:tc>
        <w:tc>
          <w:tcPr>
            <w:tcW w:w="709" w:type="dxa"/>
            <w:shd w:val="clear" w:color="auto" w:fill="auto"/>
            <w:vAlign w:val="center"/>
          </w:tcPr>
          <w:p w14:paraId="560BCA9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30</w:t>
            </w:r>
          </w:p>
        </w:tc>
        <w:tc>
          <w:tcPr>
            <w:tcW w:w="709" w:type="dxa"/>
            <w:shd w:val="clear" w:color="auto" w:fill="auto"/>
            <w:vAlign w:val="center"/>
          </w:tcPr>
          <w:p w14:paraId="1D6834A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41B9128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7407DA4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18</w:t>
            </w:r>
          </w:p>
        </w:tc>
        <w:tc>
          <w:tcPr>
            <w:tcW w:w="708" w:type="dxa"/>
            <w:shd w:val="clear" w:color="auto" w:fill="auto"/>
            <w:vAlign w:val="center"/>
          </w:tcPr>
          <w:p w14:paraId="6C4D691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60,00</w:t>
            </w:r>
          </w:p>
        </w:tc>
        <w:tc>
          <w:tcPr>
            <w:tcW w:w="709" w:type="dxa"/>
            <w:shd w:val="clear" w:color="auto" w:fill="auto"/>
            <w:vAlign w:val="center"/>
          </w:tcPr>
          <w:p w14:paraId="70C6C55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7</w:t>
            </w:r>
          </w:p>
        </w:tc>
        <w:tc>
          <w:tcPr>
            <w:tcW w:w="851" w:type="dxa"/>
            <w:shd w:val="clear" w:color="auto" w:fill="auto"/>
            <w:vAlign w:val="center"/>
          </w:tcPr>
          <w:p w14:paraId="148E91C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23,33</w:t>
            </w:r>
          </w:p>
        </w:tc>
        <w:tc>
          <w:tcPr>
            <w:tcW w:w="567" w:type="dxa"/>
            <w:shd w:val="clear" w:color="auto" w:fill="auto"/>
            <w:vAlign w:val="center"/>
          </w:tcPr>
          <w:p w14:paraId="3C7B1EB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w:t>
            </w:r>
          </w:p>
        </w:tc>
        <w:tc>
          <w:tcPr>
            <w:tcW w:w="708" w:type="dxa"/>
            <w:shd w:val="clear" w:color="auto" w:fill="auto"/>
            <w:vAlign w:val="bottom"/>
          </w:tcPr>
          <w:p w14:paraId="5A5523E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16,67</w:t>
            </w:r>
          </w:p>
        </w:tc>
      </w:tr>
      <w:tr w:rsidR="00DB5DDA" w:rsidRPr="00B809CE" w14:paraId="0BE54DDE" w14:textId="77777777" w:rsidTr="006B20DD">
        <w:trPr>
          <w:trHeight w:val="340"/>
        </w:trPr>
        <w:tc>
          <w:tcPr>
            <w:tcW w:w="426" w:type="dxa"/>
            <w:shd w:val="clear" w:color="auto" w:fill="auto"/>
          </w:tcPr>
          <w:p w14:paraId="64BA2B1B"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55148DA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СОШ №14 г. Тайшета</w:t>
            </w:r>
          </w:p>
        </w:tc>
        <w:tc>
          <w:tcPr>
            <w:tcW w:w="709" w:type="dxa"/>
            <w:shd w:val="clear" w:color="auto" w:fill="auto"/>
            <w:vAlign w:val="center"/>
          </w:tcPr>
          <w:p w14:paraId="108A967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30</w:t>
            </w:r>
          </w:p>
        </w:tc>
        <w:tc>
          <w:tcPr>
            <w:tcW w:w="709" w:type="dxa"/>
            <w:shd w:val="clear" w:color="auto" w:fill="auto"/>
            <w:vAlign w:val="center"/>
          </w:tcPr>
          <w:p w14:paraId="2FBAE41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2FCD1B2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6A98588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8</w:t>
            </w:r>
          </w:p>
        </w:tc>
        <w:tc>
          <w:tcPr>
            <w:tcW w:w="708" w:type="dxa"/>
            <w:shd w:val="clear" w:color="auto" w:fill="auto"/>
            <w:vAlign w:val="center"/>
          </w:tcPr>
          <w:p w14:paraId="7188077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26,67</w:t>
            </w:r>
          </w:p>
        </w:tc>
        <w:tc>
          <w:tcPr>
            <w:tcW w:w="709" w:type="dxa"/>
            <w:shd w:val="clear" w:color="auto" w:fill="auto"/>
            <w:vAlign w:val="center"/>
          </w:tcPr>
          <w:p w14:paraId="0A92EEF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13</w:t>
            </w:r>
          </w:p>
        </w:tc>
        <w:tc>
          <w:tcPr>
            <w:tcW w:w="851" w:type="dxa"/>
            <w:shd w:val="clear" w:color="auto" w:fill="auto"/>
            <w:vAlign w:val="center"/>
          </w:tcPr>
          <w:p w14:paraId="41E757D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43,33</w:t>
            </w:r>
          </w:p>
        </w:tc>
        <w:tc>
          <w:tcPr>
            <w:tcW w:w="567" w:type="dxa"/>
            <w:shd w:val="clear" w:color="auto" w:fill="auto"/>
            <w:vAlign w:val="center"/>
          </w:tcPr>
          <w:p w14:paraId="6322D86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9</w:t>
            </w:r>
          </w:p>
        </w:tc>
        <w:tc>
          <w:tcPr>
            <w:tcW w:w="708" w:type="dxa"/>
            <w:shd w:val="clear" w:color="auto" w:fill="auto"/>
            <w:vAlign w:val="bottom"/>
          </w:tcPr>
          <w:p w14:paraId="4AD5ECA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30,00</w:t>
            </w:r>
          </w:p>
        </w:tc>
      </w:tr>
      <w:tr w:rsidR="00DB5DDA" w:rsidRPr="00B809CE" w14:paraId="3EB0F66B" w14:textId="77777777" w:rsidTr="006B20DD">
        <w:trPr>
          <w:trHeight w:val="340"/>
        </w:trPr>
        <w:tc>
          <w:tcPr>
            <w:tcW w:w="426" w:type="dxa"/>
            <w:shd w:val="clear" w:color="auto" w:fill="auto"/>
          </w:tcPr>
          <w:p w14:paraId="76E8E6C8"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5FEA7C2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СОШ №10 </w:t>
            </w:r>
            <w:proofErr w:type="spellStart"/>
            <w:r w:rsidRPr="008D4BE9">
              <w:rPr>
                <w:rFonts w:ascii="Times New Roman" w:hAnsi="Times New Roman"/>
                <w:bCs/>
                <w:color w:val="000000"/>
              </w:rPr>
              <w:t>г.Бирюсинска</w:t>
            </w:r>
            <w:proofErr w:type="spellEnd"/>
          </w:p>
        </w:tc>
        <w:tc>
          <w:tcPr>
            <w:tcW w:w="709" w:type="dxa"/>
            <w:shd w:val="clear" w:color="auto" w:fill="auto"/>
            <w:vAlign w:val="center"/>
          </w:tcPr>
          <w:p w14:paraId="41A96A1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52</w:t>
            </w:r>
          </w:p>
        </w:tc>
        <w:tc>
          <w:tcPr>
            <w:tcW w:w="709" w:type="dxa"/>
            <w:shd w:val="clear" w:color="auto" w:fill="auto"/>
            <w:vAlign w:val="center"/>
          </w:tcPr>
          <w:p w14:paraId="1B57B53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0ED0F0E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00B69E8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12</w:t>
            </w:r>
          </w:p>
        </w:tc>
        <w:tc>
          <w:tcPr>
            <w:tcW w:w="708" w:type="dxa"/>
            <w:shd w:val="clear" w:color="auto" w:fill="auto"/>
            <w:vAlign w:val="center"/>
          </w:tcPr>
          <w:p w14:paraId="78ECFF0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23,08</w:t>
            </w:r>
          </w:p>
        </w:tc>
        <w:tc>
          <w:tcPr>
            <w:tcW w:w="709" w:type="dxa"/>
            <w:shd w:val="clear" w:color="auto" w:fill="auto"/>
            <w:vAlign w:val="center"/>
          </w:tcPr>
          <w:p w14:paraId="37019DA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26</w:t>
            </w:r>
          </w:p>
        </w:tc>
        <w:tc>
          <w:tcPr>
            <w:tcW w:w="851" w:type="dxa"/>
            <w:shd w:val="clear" w:color="auto" w:fill="auto"/>
            <w:vAlign w:val="center"/>
          </w:tcPr>
          <w:p w14:paraId="540994F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50,00</w:t>
            </w:r>
          </w:p>
        </w:tc>
        <w:tc>
          <w:tcPr>
            <w:tcW w:w="567" w:type="dxa"/>
            <w:shd w:val="clear" w:color="auto" w:fill="auto"/>
            <w:vAlign w:val="center"/>
          </w:tcPr>
          <w:p w14:paraId="0EA583C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14</w:t>
            </w:r>
          </w:p>
        </w:tc>
        <w:tc>
          <w:tcPr>
            <w:tcW w:w="708" w:type="dxa"/>
            <w:shd w:val="clear" w:color="auto" w:fill="auto"/>
            <w:vAlign w:val="bottom"/>
          </w:tcPr>
          <w:p w14:paraId="7EBD494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26,92</w:t>
            </w:r>
          </w:p>
        </w:tc>
      </w:tr>
      <w:tr w:rsidR="00DB5DDA" w:rsidRPr="00B809CE" w14:paraId="1B4488D9" w14:textId="77777777" w:rsidTr="006B20DD">
        <w:trPr>
          <w:trHeight w:val="340"/>
        </w:trPr>
        <w:tc>
          <w:tcPr>
            <w:tcW w:w="426" w:type="dxa"/>
            <w:shd w:val="clear" w:color="auto" w:fill="auto"/>
          </w:tcPr>
          <w:p w14:paraId="25EA479B"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7C9CBE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СОШ №16 </w:t>
            </w:r>
            <w:proofErr w:type="spellStart"/>
            <w:r w:rsidRPr="008D4BE9">
              <w:rPr>
                <w:rFonts w:ascii="Times New Roman" w:hAnsi="Times New Roman"/>
                <w:bCs/>
                <w:color w:val="000000"/>
              </w:rPr>
              <w:t>г.Бирюсинска</w:t>
            </w:r>
            <w:proofErr w:type="spellEnd"/>
          </w:p>
        </w:tc>
        <w:tc>
          <w:tcPr>
            <w:tcW w:w="709" w:type="dxa"/>
            <w:shd w:val="clear" w:color="auto" w:fill="auto"/>
            <w:vAlign w:val="center"/>
          </w:tcPr>
          <w:p w14:paraId="039FC7B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28</w:t>
            </w:r>
          </w:p>
        </w:tc>
        <w:tc>
          <w:tcPr>
            <w:tcW w:w="709" w:type="dxa"/>
            <w:shd w:val="clear" w:color="auto" w:fill="auto"/>
            <w:vAlign w:val="center"/>
          </w:tcPr>
          <w:p w14:paraId="23BD81D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3829C33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3,57</w:t>
            </w:r>
          </w:p>
        </w:tc>
        <w:tc>
          <w:tcPr>
            <w:tcW w:w="567" w:type="dxa"/>
            <w:shd w:val="clear" w:color="auto" w:fill="auto"/>
            <w:vAlign w:val="center"/>
          </w:tcPr>
          <w:p w14:paraId="353390E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11</w:t>
            </w:r>
          </w:p>
        </w:tc>
        <w:tc>
          <w:tcPr>
            <w:tcW w:w="708" w:type="dxa"/>
            <w:shd w:val="clear" w:color="auto" w:fill="auto"/>
            <w:vAlign w:val="center"/>
          </w:tcPr>
          <w:p w14:paraId="164A483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39,29</w:t>
            </w:r>
          </w:p>
        </w:tc>
        <w:tc>
          <w:tcPr>
            <w:tcW w:w="709" w:type="dxa"/>
            <w:shd w:val="clear" w:color="auto" w:fill="auto"/>
            <w:vAlign w:val="center"/>
          </w:tcPr>
          <w:p w14:paraId="3AC1CB4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14</w:t>
            </w:r>
          </w:p>
        </w:tc>
        <w:tc>
          <w:tcPr>
            <w:tcW w:w="851" w:type="dxa"/>
            <w:shd w:val="clear" w:color="auto" w:fill="auto"/>
            <w:vAlign w:val="center"/>
          </w:tcPr>
          <w:p w14:paraId="379F9C4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50,00</w:t>
            </w:r>
          </w:p>
        </w:tc>
        <w:tc>
          <w:tcPr>
            <w:tcW w:w="567" w:type="dxa"/>
            <w:shd w:val="clear" w:color="auto" w:fill="auto"/>
            <w:vAlign w:val="center"/>
          </w:tcPr>
          <w:p w14:paraId="013B794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61A8940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7,14</w:t>
            </w:r>
          </w:p>
        </w:tc>
      </w:tr>
      <w:tr w:rsidR="00DB5DDA" w:rsidRPr="00B809CE" w14:paraId="1341CA35" w14:textId="77777777" w:rsidTr="006B20DD">
        <w:trPr>
          <w:trHeight w:val="340"/>
        </w:trPr>
        <w:tc>
          <w:tcPr>
            <w:tcW w:w="426" w:type="dxa"/>
            <w:shd w:val="clear" w:color="auto" w:fill="auto"/>
          </w:tcPr>
          <w:p w14:paraId="2F42AEC5"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C378F6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СОШ № 17 </w:t>
            </w:r>
            <w:proofErr w:type="spellStart"/>
            <w:r w:rsidRPr="008D4BE9">
              <w:rPr>
                <w:rFonts w:ascii="Times New Roman" w:hAnsi="Times New Roman"/>
                <w:bCs/>
                <w:color w:val="000000"/>
              </w:rPr>
              <w:t>р.п</w:t>
            </w:r>
            <w:proofErr w:type="spellEnd"/>
            <w:r w:rsidRPr="008D4BE9">
              <w:rPr>
                <w:rFonts w:ascii="Times New Roman" w:hAnsi="Times New Roman"/>
                <w:bCs/>
                <w:color w:val="000000"/>
              </w:rPr>
              <w:t>. Юрты</w:t>
            </w:r>
          </w:p>
        </w:tc>
        <w:tc>
          <w:tcPr>
            <w:tcW w:w="709" w:type="dxa"/>
            <w:shd w:val="clear" w:color="auto" w:fill="auto"/>
            <w:vAlign w:val="center"/>
          </w:tcPr>
          <w:p w14:paraId="6A8592C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w:t>
            </w:r>
          </w:p>
        </w:tc>
        <w:tc>
          <w:tcPr>
            <w:tcW w:w="709" w:type="dxa"/>
            <w:shd w:val="clear" w:color="auto" w:fill="auto"/>
            <w:vAlign w:val="center"/>
          </w:tcPr>
          <w:p w14:paraId="215D8C4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1CDB566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10,00</w:t>
            </w:r>
          </w:p>
        </w:tc>
        <w:tc>
          <w:tcPr>
            <w:tcW w:w="567" w:type="dxa"/>
            <w:shd w:val="clear" w:color="auto" w:fill="auto"/>
            <w:vAlign w:val="center"/>
          </w:tcPr>
          <w:p w14:paraId="258ED31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8" w:type="dxa"/>
            <w:shd w:val="clear" w:color="auto" w:fill="auto"/>
            <w:vAlign w:val="center"/>
          </w:tcPr>
          <w:p w14:paraId="7344BDC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30,00</w:t>
            </w:r>
          </w:p>
        </w:tc>
        <w:tc>
          <w:tcPr>
            <w:tcW w:w="709" w:type="dxa"/>
            <w:shd w:val="clear" w:color="auto" w:fill="auto"/>
            <w:vAlign w:val="center"/>
          </w:tcPr>
          <w:p w14:paraId="2F31130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w:t>
            </w:r>
          </w:p>
        </w:tc>
        <w:tc>
          <w:tcPr>
            <w:tcW w:w="851" w:type="dxa"/>
            <w:shd w:val="clear" w:color="auto" w:fill="auto"/>
            <w:vAlign w:val="center"/>
          </w:tcPr>
          <w:p w14:paraId="08B47D2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50,00</w:t>
            </w:r>
          </w:p>
        </w:tc>
        <w:tc>
          <w:tcPr>
            <w:tcW w:w="567" w:type="dxa"/>
            <w:shd w:val="clear" w:color="auto" w:fill="auto"/>
            <w:vAlign w:val="center"/>
          </w:tcPr>
          <w:p w14:paraId="0F328AE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21068C5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10,00</w:t>
            </w:r>
          </w:p>
        </w:tc>
      </w:tr>
      <w:tr w:rsidR="00DB5DDA" w:rsidRPr="00B809CE" w14:paraId="32D34FAC" w14:textId="77777777" w:rsidTr="006B20DD">
        <w:trPr>
          <w:trHeight w:val="340"/>
        </w:trPr>
        <w:tc>
          <w:tcPr>
            <w:tcW w:w="426" w:type="dxa"/>
            <w:shd w:val="clear" w:color="auto" w:fill="auto"/>
          </w:tcPr>
          <w:p w14:paraId="5DF7115E"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6A62333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Новобирюсинская</w:t>
            </w:r>
            <w:proofErr w:type="spellEnd"/>
            <w:r w:rsidRPr="008D4BE9">
              <w:rPr>
                <w:rFonts w:ascii="Times New Roman" w:hAnsi="Times New Roman"/>
                <w:bCs/>
                <w:color w:val="000000"/>
              </w:rPr>
              <w:t xml:space="preserve"> СОШ  </w:t>
            </w:r>
          </w:p>
        </w:tc>
        <w:tc>
          <w:tcPr>
            <w:tcW w:w="709" w:type="dxa"/>
            <w:shd w:val="clear" w:color="auto" w:fill="auto"/>
            <w:vAlign w:val="center"/>
          </w:tcPr>
          <w:p w14:paraId="5454A12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32</w:t>
            </w:r>
          </w:p>
        </w:tc>
        <w:tc>
          <w:tcPr>
            <w:tcW w:w="709" w:type="dxa"/>
            <w:shd w:val="clear" w:color="auto" w:fill="auto"/>
            <w:vAlign w:val="center"/>
          </w:tcPr>
          <w:p w14:paraId="4DB7F20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24CD80C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7AD1A0D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11</w:t>
            </w:r>
          </w:p>
        </w:tc>
        <w:tc>
          <w:tcPr>
            <w:tcW w:w="708" w:type="dxa"/>
            <w:shd w:val="clear" w:color="auto" w:fill="auto"/>
            <w:vAlign w:val="center"/>
          </w:tcPr>
          <w:p w14:paraId="5714367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34,38</w:t>
            </w:r>
          </w:p>
        </w:tc>
        <w:tc>
          <w:tcPr>
            <w:tcW w:w="709" w:type="dxa"/>
            <w:shd w:val="clear" w:color="auto" w:fill="auto"/>
            <w:vAlign w:val="center"/>
          </w:tcPr>
          <w:p w14:paraId="3D795AE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16</w:t>
            </w:r>
          </w:p>
        </w:tc>
        <w:tc>
          <w:tcPr>
            <w:tcW w:w="851" w:type="dxa"/>
            <w:shd w:val="clear" w:color="auto" w:fill="auto"/>
            <w:vAlign w:val="center"/>
          </w:tcPr>
          <w:p w14:paraId="73A11F3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50,00</w:t>
            </w:r>
          </w:p>
        </w:tc>
        <w:tc>
          <w:tcPr>
            <w:tcW w:w="567" w:type="dxa"/>
            <w:shd w:val="clear" w:color="auto" w:fill="auto"/>
            <w:vAlign w:val="center"/>
          </w:tcPr>
          <w:p w14:paraId="07367B6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w:t>
            </w:r>
          </w:p>
        </w:tc>
        <w:tc>
          <w:tcPr>
            <w:tcW w:w="708" w:type="dxa"/>
            <w:shd w:val="clear" w:color="auto" w:fill="auto"/>
            <w:vAlign w:val="bottom"/>
          </w:tcPr>
          <w:p w14:paraId="50283DA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15,63</w:t>
            </w:r>
          </w:p>
        </w:tc>
      </w:tr>
      <w:tr w:rsidR="00DB5DDA" w:rsidRPr="00B809CE" w14:paraId="3E6F03DF" w14:textId="77777777" w:rsidTr="006B20DD">
        <w:trPr>
          <w:trHeight w:val="340"/>
        </w:trPr>
        <w:tc>
          <w:tcPr>
            <w:tcW w:w="426" w:type="dxa"/>
            <w:shd w:val="clear" w:color="auto" w:fill="auto"/>
          </w:tcPr>
          <w:p w14:paraId="6FA43EF1"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0B0F8C0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Шиткинская</w:t>
            </w:r>
            <w:proofErr w:type="spellEnd"/>
            <w:r w:rsidRPr="008D4BE9">
              <w:rPr>
                <w:rFonts w:ascii="Times New Roman" w:hAnsi="Times New Roman"/>
                <w:bCs/>
                <w:color w:val="000000"/>
              </w:rPr>
              <w:t xml:space="preserve"> СОШ</w:t>
            </w:r>
          </w:p>
        </w:tc>
        <w:tc>
          <w:tcPr>
            <w:tcW w:w="709" w:type="dxa"/>
            <w:shd w:val="clear" w:color="auto" w:fill="auto"/>
            <w:vAlign w:val="center"/>
          </w:tcPr>
          <w:p w14:paraId="6E7ABDE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23</w:t>
            </w:r>
          </w:p>
        </w:tc>
        <w:tc>
          <w:tcPr>
            <w:tcW w:w="709" w:type="dxa"/>
            <w:shd w:val="clear" w:color="auto" w:fill="auto"/>
            <w:vAlign w:val="center"/>
          </w:tcPr>
          <w:p w14:paraId="75D53CC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108ABA0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8,70</w:t>
            </w:r>
          </w:p>
        </w:tc>
        <w:tc>
          <w:tcPr>
            <w:tcW w:w="567" w:type="dxa"/>
            <w:shd w:val="clear" w:color="auto" w:fill="auto"/>
            <w:vAlign w:val="center"/>
          </w:tcPr>
          <w:p w14:paraId="350F568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7</w:t>
            </w:r>
          </w:p>
        </w:tc>
        <w:tc>
          <w:tcPr>
            <w:tcW w:w="708" w:type="dxa"/>
            <w:shd w:val="clear" w:color="auto" w:fill="auto"/>
            <w:vAlign w:val="center"/>
          </w:tcPr>
          <w:p w14:paraId="2876D3B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30,43</w:t>
            </w:r>
          </w:p>
        </w:tc>
        <w:tc>
          <w:tcPr>
            <w:tcW w:w="709" w:type="dxa"/>
            <w:shd w:val="clear" w:color="auto" w:fill="auto"/>
            <w:vAlign w:val="center"/>
          </w:tcPr>
          <w:p w14:paraId="71A5753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9</w:t>
            </w:r>
          </w:p>
        </w:tc>
        <w:tc>
          <w:tcPr>
            <w:tcW w:w="851" w:type="dxa"/>
            <w:shd w:val="clear" w:color="auto" w:fill="auto"/>
            <w:vAlign w:val="center"/>
          </w:tcPr>
          <w:p w14:paraId="738F89D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39,13</w:t>
            </w:r>
          </w:p>
        </w:tc>
        <w:tc>
          <w:tcPr>
            <w:tcW w:w="567" w:type="dxa"/>
            <w:shd w:val="clear" w:color="auto" w:fill="auto"/>
            <w:vAlign w:val="center"/>
          </w:tcPr>
          <w:p w14:paraId="64A8C1E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w:t>
            </w:r>
          </w:p>
        </w:tc>
        <w:tc>
          <w:tcPr>
            <w:tcW w:w="708" w:type="dxa"/>
            <w:shd w:val="clear" w:color="auto" w:fill="auto"/>
            <w:vAlign w:val="bottom"/>
          </w:tcPr>
          <w:p w14:paraId="39243E1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21,74</w:t>
            </w:r>
          </w:p>
        </w:tc>
      </w:tr>
      <w:tr w:rsidR="00DB5DDA" w:rsidRPr="00B809CE" w14:paraId="3DEE82A6" w14:textId="77777777" w:rsidTr="006B20DD">
        <w:trPr>
          <w:trHeight w:val="340"/>
        </w:trPr>
        <w:tc>
          <w:tcPr>
            <w:tcW w:w="426" w:type="dxa"/>
            <w:shd w:val="clear" w:color="auto" w:fill="auto"/>
          </w:tcPr>
          <w:p w14:paraId="43F46418"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11B0BDA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Квитокская СОШ № 1</w:t>
            </w:r>
          </w:p>
        </w:tc>
        <w:tc>
          <w:tcPr>
            <w:tcW w:w="709" w:type="dxa"/>
            <w:shd w:val="clear" w:color="auto" w:fill="auto"/>
            <w:vAlign w:val="center"/>
          </w:tcPr>
          <w:p w14:paraId="44681D0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21</w:t>
            </w:r>
          </w:p>
        </w:tc>
        <w:tc>
          <w:tcPr>
            <w:tcW w:w="709" w:type="dxa"/>
            <w:shd w:val="clear" w:color="auto" w:fill="auto"/>
            <w:vAlign w:val="center"/>
          </w:tcPr>
          <w:p w14:paraId="692DCD2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1D248C4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1E25D58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w:t>
            </w:r>
          </w:p>
        </w:tc>
        <w:tc>
          <w:tcPr>
            <w:tcW w:w="708" w:type="dxa"/>
            <w:shd w:val="clear" w:color="auto" w:fill="auto"/>
            <w:vAlign w:val="center"/>
          </w:tcPr>
          <w:p w14:paraId="2C7DB18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47,62</w:t>
            </w:r>
          </w:p>
        </w:tc>
        <w:tc>
          <w:tcPr>
            <w:tcW w:w="709" w:type="dxa"/>
            <w:shd w:val="clear" w:color="auto" w:fill="auto"/>
            <w:vAlign w:val="center"/>
          </w:tcPr>
          <w:p w14:paraId="6D1049D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11</w:t>
            </w:r>
          </w:p>
        </w:tc>
        <w:tc>
          <w:tcPr>
            <w:tcW w:w="851" w:type="dxa"/>
            <w:shd w:val="clear" w:color="auto" w:fill="auto"/>
            <w:vAlign w:val="center"/>
          </w:tcPr>
          <w:p w14:paraId="24ED364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52,38</w:t>
            </w:r>
          </w:p>
        </w:tc>
        <w:tc>
          <w:tcPr>
            <w:tcW w:w="567" w:type="dxa"/>
            <w:shd w:val="clear" w:color="auto" w:fill="auto"/>
            <w:vAlign w:val="center"/>
          </w:tcPr>
          <w:p w14:paraId="3B487A7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669003C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003AA77F" w14:textId="77777777" w:rsidTr="006B20DD">
        <w:trPr>
          <w:trHeight w:val="340"/>
        </w:trPr>
        <w:tc>
          <w:tcPr>
            <w:tcW w:w="426" w:type="dxa"/>
            <w:shd w:val="clear" w:color="auto" w:fill="auto"/>
          </w:tcPr>
          <w:p w14:paraId="0216F678"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45FA1D1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Венгерская СОШ</w:t>
            </w:r>
          </w:p>
        </w:tc>
        <w:tc>
          <w:tcPr>
            <w:tcW w:w="709" w:type="dxa"/>
            <w:shd w:val="clear" w:color="auto" w:fill="auto"/>
            <w:vAlign w:val="center"/>
          </w:tcPr>
          <w:p w14:paraId="273B618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w:t>
            </w:r>
          </w:p>
        </w:tc>
        <w:tc>
          <w:tcPr>
            <w:tcW w:w="709" w:type="dxa"/>
            <w:shd w:val="clear" w:color="auto" w:fill="auto"/>
            <w:vAlign w:val="center"/>
          </w:tcPr>
          <w:p w14:paraId="2C19B59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715910A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00E03DC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35AF62E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33,33</w:t>
            </w:r>
          </w:p>
        </w:tc>
        <w:tc>
          <w:tcPr>
            <w:tcW w:w="709" w:type="dxa"/>
            <w:shd w:val="clear" w:color="auto" w:fill="auto"/>
            <w:vAlign w:val="center"/>
          </w:tcPr>
          <w:p w14:paraId="2471D65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851" w:type="dxa"/>
            <w:shd w:val="clear" w:color="auto" w:fill="auto"/>
            <w:vAlign w:val="bottom"/>
          </w:tcPr>
          <w:p w14:paraId="3E38A32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16,67</w:t>
            </w:r>
          </w:p>
        </w:tc>
        <w:tc>
          <w:tcPr>
            <w:tcW w:w="567" w:type="dxa"/>
            <w:shd w:val="clear" w:color="auto" w:fill="auto"/>
            <w:vAlign w:val="center"/>
          </w:tcPr>
          <w:p w14:paraId="1DD8811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8" w:type="dxa"/>
            <w:shd w:val="clear" w:color="auto" w:fill="auto"/>
            <w:vAlign w:val="bottom"/>
          </w:tcPr>
          <w:p w14:paraId="15DDFCD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50,00</w:t>
            </w:r>
          </w:p>
        </w:tc>
      </w:tr>
      <w:tr w:rsidR="00DB5DDA" w:rsidRPr="00B809CE" w14:paraId="275F81AF" w14:textId="77777777" w:rsidTr="006B20DD">
        <w:trPr>
          <w:trHeight w:val="340"/>
        </w:trPr>
        <w:tc>
          <w:tcPr>
            <w:tcW w:w="426" w:type="dxa"/>
            <w:shd w:val="clear" w:color="auto" w:fill="auto"/>
          </w:tcPr>
          <w:p w14:paraId="65385441"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3D05266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Бирюсинская</w:t>
            </w:r>
            <w:proofErr w:type="spellEnd"/>
            <w:r w:rsidRPr="008D4BE9">
              <w:rPr>
                <w:rFonts w:ascii="Times New Roman" w:hAnsi="Times New Roman"/>
                <w:bCs/>
                <w:color w:val="000000"/>
              </w:rPr>
              <w:t xml:space="preserve"> СОШ</w:t>
            </w:r>
          </w:p>
        </w:tc>
        <w:tc>
          <w:tcPr>
            <w:tcW w:w="709" w:type="dxa"/>
            <w:shd w:val="clear" w:color="auto" w:fill="auto"/>
            <w:vAlign w:val="center"/>
          </w:tcPr>
          <w:p w14:paraId="099EBE5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w:t>
            </w:r>
          </w:p>
        </w:tc>
        <w:tc>
          <w:tcPr>
            <w:tcW w:w="709" w:type="dxa"/>
            <w:shd w:val="clear" w:color="auto" w:fill="auto"/>
            <w:vAlign w:val="center"/>
          </w:tcPr>
          <w:p w14:paraId="29F80A2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2BAA8D7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49025F3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8" w:type="dxa"/>
            <w:shd w:val="clear" w:color="auto" w:fill="auto"/>
            <w:vAlign w:val="bottom"/>
          </w:tcPr>
          <w:p w14:paraId="7B0B3E9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75,00</w:t>
            </w:r>
          </w:p>
        </w:tc>
        <w:tc>
          <w:tcPr>
            <w:tcW w:w="709" w:type="dxa"/>
            <w:shd w:val="clear" w:color="auto" w:fill="auto"/>
            <w:vAlign w:val="center"/>
          </w:tcPr>
          <w:p w14:paraId="796CBB2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851" w:type="dxa"/>
            <w:shd w:val="clear" w:color="auto" w:fill="auto"/>
            <w:vAlign w:val="bottom"/>
          </w:tcPr>
          <w:p w14:paraId="5B54F66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25,00</w:t>
            </w:r>
          </w:p>
        </w:tc>
        <w:tc>
          <w:tcPr>
            <w:tcW w:w="567" w:type="dxa"/>
            <w:shd w:val="clear" w:color="auto" w:fill="auto"/>
            <w:vAlign w:val="center"/>
          </w:tcPr>
          <w:p w14:paraId="657E880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4235DCA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7509953C" w14:textId="77777777" w:rsidTr="006B20DD">
        <w:trPr>
          <w:trHeight w:val="340"/>
        </w:trPr>
        <w:tc>
          <w:tcPr>
            <w:tcW w:w="426" w:type="dxa"/>
            <w:shd w:val="clear" w:color="auto" w:fill="auto"/>
          </w:tcPr>
          <w:p w14:paraId="15FEF031"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7051449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Мирнинская СОШ</w:t>
            </w:r>
          </w:p>
        </w:tc>
        <w:tc>
          <w:tcPr>
            <w:tcW w:w="709" w:type="dxa"/>
            <w:shd w:val="clear" w:color="auto" w:fill="auto"/>
            <w:vAlign w:val="center"/>
          </w:tcPr>
          <w:p w14:paraId="78C0546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8</w:t>
            </w:r>
          </w:p>
        </w:tc>
        <w:tc>
          <w:tcPr>
            <w:tcW w:w="709" w:type="dxa"/>
            <w:shd w:val="clear" w:color="auto" w:fill="auto"/>
            <w:vAlign w:val="center"/>
          </w:tcPr>
          <w:p w14:paraId="0573CD3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469474F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48574A1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w:t>
            </w:r>
          </w:p>
        </w:tc>
        <w:tc>
          <w:tcPr>
            <w:tcW w:w="708" w:type="dxa"/>
            <w:shd w:val="clear" w:color="auto" w:fill="auto"/>
            <w:vAlign w:val="bottom"/>
          </w:tcPr>
          <w:p w14:paraId="57C16C6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50,00</w:t>
            </w:r>
          </w:p>
        </w:tc>
        <w:tc>
          <w:tcPr>
            <w:tcW w:w="709" w:type="dxa"/>
            <w:shd w:val="clear" w:color="auto" w:fill="auto"/>
            <w:vAlign w:val="center"/>
          </w:tcPr>
          <w:p w14:paraId="3269944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851" w:type="dxa"/>
            <w:shd w:val="clear" w:color="auto" w:fill="auto"/>
            <w:vAlign w:val="bottom"/>
          </w:tcPr>
          <w:p w14:paraId="176A12E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37,50</w:t>
            </w:r>
          </w:p>
        </w:tc>
        <w:tc>
          <w:tcPr>
            <w:tcW w:w="567" w:type="dxa"/>
            <w:shd w:val="clear" w:color="auto" w:fill="auto"/>
            <w:vAlign w:val="center"/>
          </w:tcPr>
          <w:p w14:paraId="5B63063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00F2934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12,50</w:t>
            </w:r>
          </w:p>
        </w:tc>
      </w:tr>
      <w:tr w:rsidR="00DB5DDA" w:rsidRPr="00B809CE" w14:paraId="62D9BCA2" w14:textId="77777777" w:rsidTr="006B20DD">
        <w:trPr>
          <w:trHeight w:val="340"/>
        </w:trPr>
        <w:tc>
          <w:tcPr>
            <w:tcW w:w="426" w:type="dxa"/>
            <w:shd w:val="clear" w:color="auto" w:fill="auto"/>
          </w:tcPr>
          <w:p w14:paraId="0BAF1BB5"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57C6A5F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Тамтачетская СОШ</w:t>
            </w:r>
          </w:p>
        </w:tc>
        <w:tc>
          <w:tcPr>
            <w:tcW w:w="709" w:type="dxa"/>
            <w:shd w:val="clear" w:color="auto" w:fill="auto"/>
            <w:vAlign w:val="center"/>
          </w:tcPr>
          <w:p w14:paraId="7ADA3CA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7</w:t>
            </w:r>
          </w:p>
        </w:tc>
        <w:tc>
          <w:tcPr>
            <w:tcW w:w="709" w:type="dxa"/>
            <w:shd w:val="clear" w:color="auto" w:fill="auto"/>
            <w:vAlign w:val="center"/>
          </w:tcPr>
          <w:p w14:paraId="21552AB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5B5528F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6D116E2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50BCF4D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14,29</w:t>
            </w:r>
          </w:p>
        </w:tc>
        <w:tc>
          <w:tcPr>
            <w:tcW w:w="709" w:type="dxa"/>
            <w:shd w:val="clear" w:color="auto" w:fill="auto"/>
            <w:vAlign w:val="center"/>
          </w:tcPr>
          <w:p w14:paraId="7C09A80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w:t>
            </w:r>
          </w:p>
        </w:tc>
        <w:tc>
          <w:tcPr>
            <w:tcW w:w="851" w:type="dxa"/>
            <w:shd w:val="clear" w:color="auto" w:fill="auto"/>
            <w:vAlign w:val="bottom"/>
          </w:tcPr>
          <w:p w14:paraId="197F2EA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57,14</w:t>
            </w:r>
          </w:p>
        </w:tc>
        <w:tc>
          <w:tcPr>
            <w:tcW w:w="567" w:type="dxa"/>
            <w:shd w:val="clear" w:color="auto" w:fill="auto"/>
            <w:vAlign w:val="center"/>
          </w:tcPr>
          <w:p w14:paraId="3F2D223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4186939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28,57</w:t>
            </w:r>
          </w:p>
        </w:tc>
      </w:tr>
      <w:tr w:rsidR="00DB5DDA" w:rsidRPr="00B809CE" w14:paraId="0BACD7C3" w14:textId="77777777" w:rsidTr="006B20DD">
        <w:trPr>
          <w:trHeight w:val="340"/>
        </w:trPr>
        <w:tc>
          <w:tcPr>
            <w:tcW w:w="426" w:type="dxa"/>
            <w:shd w:val="clear" w:color="auto" w:fill="auto"/>
          </w:tcPr>
          <w:p w14:paraId="56268172"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1E40D02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Джогинская</w:t>
            </w:r>
            <w:proofErr w:type="spellEnd"/>
            <w:r w:rsidRPr="008D4BE9">
              <w:rPr>
                <w:rFonts w:ascii="Times New Roman" w:hAnsi="Times New Roman"/>
                <w:bCs/>
                <w:color w:val="000000"/>
              </w:rPr>
              <w:t xml:space="preserve"> СОШ</w:t>
            </w:r>
          </w:p>
        </w:tc>
        <w:tc>
          <w:tcPr>
            <w:tcW w:w="709" w:type="dxa"/>
            <w:shd w:val="clear" w:color="auto" w:fill="auto"/>
            <w:vAlign w:val="center"/>
          </w:tcPr>
          <w:p w14:paraId="377E249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8</w:t>
            </w:r>
          </w:p>
        </w:tc>
        <w:tc>
          <w:tcPr>
            <w:tcW w:w="709" w:type="dxa"/>
            <w:shd w:val="clear" w:color="auto" w:fill="auto"/>
            <w:vAlign w:val="center"/>
          </w:tcPr>
          <w:p w14:paraId="7D4D6B3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1E174B6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7EB4F5F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7F4C605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709" w:type="dxa"/>
            <w:shd w:val="clear" w:color="auto" w:fill="auto"/>
            <w:vAlign w:val="center"/>
          </w:tcPr>
          <w:p w14:paraId="3017D2C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w:t>
            </w:r>
          </w:p>
        </w:tc>
        <w:tc>
          <w:tcPr>
            <w:tcW w:w="851" w:type="dxa"/>
            <w:shd w:val="clear" w:color="auto" w:fill="auto"/>
            <w:vAlign w:val="bottom"/>
          </w:tcPr>
          <w:p w14:paraId="1CFDDD8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62,50</w:t>
            </w:r>
          </w:p>
        </w:tc>
        <w:tc>
          <w:tcPr>
            <w:tcW w:w="567" w:type="dxa"/>
            <w:shd w:val="clear" w:color="auto" w:fill="auto"/>
            <w:vAlign w:val="center"/>
          </w:tcPr>
          <w:p w14:paraId="5229727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8" w:type="dxa"/>
            <w:shd w:val="clear" w:color="auto" w:fill="auto"/>
            <w:vAlign w:val="bottom"/>
          </w:tcPr>
          <w:p w14:paraId="1B183B6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37,50</w:t>
            </w:r>
          </w:p>
        </w:tc>
      </w:tr>
      <w:tr w:rsidR="00DB5DDA" w:rsidRPr="00B809CE" w14:paraId="4A177D96" w14:textId="77777777" w:rsidTr="006B20DD">
        <w:trPr>
          <w:trHeight w:val="340"/>
        </w:trPr>
        <w:tc>
          <w:tcPr>
            <w:tcW w:w="426" w:type="dxa"/>
            <w:shd w:val="clear" w:color="auto" w:fill="auto"/>
          </w:tcPr>
          <w:p w14:paraId="00DDFD6E"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5F50112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Шелеховская СОШ</w:t>
            </w:r>
          </w:p>
        </w:tc>
        <w:tc>
          <w:tcPr>
            <w:tcW w:w="709" w:type="dxa"/>
            <w:shd w:val="clear" w:color="auto" w:fill="auto"/>
            <w:vAlign w:val="center"/>
          </w:tcPr>
          <w:p w14:paraId="1DAF7EE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11</w:t>
            </w:r>
          </w:p>
        </w:tc>
        <w:tc>
          <w:tcPr>
            <w:tcW w:w="709" w:type="dxa"/>
            <w:shd w:val="clear" w:color="auto" w:fill="auto"/>
            <w:vAlign w:val="center"/>
          </w:tcPr>
          <w:p w14:paraId="70A458E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6BF29E5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55B1009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8</w:t>
            </w:r>
          </w:p>
        </w:tc>
        <w:tc>
          <w:tcPr>
            <w:tcW w:w="708" w:type="dxa"/>
            <w:shd w:val="clear" w:color="auto" w:fill="auto"/>
            <w:vAlign w:val="bottom"/>
          </w:tcPr>
          <w:p w14:paraId="027169D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72,73</w:t>
            </w:r>
          </w:p>
        </w:tc>
        <w:tc>
          <w:tcPr>
            <w:tcW w:w="709" w:type="dxa"/>
            <w:shd w:val="clear" w:color="auto" w:fill="auto"/>
            <w:vAlign w:val="center"/>
          </w:tcPr>
          <w:p w14:paraId="53F7338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851" w:type="dxa"/>
            <w:shd w:val="clear" w:color="auto" w:fill="auto"/>
            <w:vAlign w:val="bottom"/>
          </w:tcPr>
          <w:p w14:paraId="4D809FA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18,18</w:t>
            </w:r>
          </w:p>
        </w:tc>
        <w:tc>
          <w:tcPr>
            <w:tcW w:w="567" w:type="dxa"/>
            <w:shd w:val="clear" w:color="auto" w:fill="auto"/>
            <w:vAlign w:val="center"/>
          </w:tcPr>
          <w:p w14:paraId="5A78CF4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67B5F22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9,09</w:t>
            </w:r>
          </w:p>
        </w:tc>
      </w:tr>
      <w:tr w:rsidR="00DB5DDA" w:rsidRPr="00B809CE" w14:paraId="7362E53B" w14:textId="77777777" w:rsidTr="006B20DD">
        <w:trPr>
          <w:trHeight w:val="340"/>
        </w:trPr>
        <w:tc>
          <w:tcPr>
            <w:tcW w:w="426" w:type="dxa"/>
            <w:shd w:val="clear" w:color="auto" w:fill="auto"/>
          </w:tcPr>
          <w:p w14:paraId="0239BEE9"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7C5D94D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Николаевская СОШ</w:t>
            </w:r>
          </w:p>
        </w:tc>
        <w:tc>
          <w:tcPr>
            <w:tcW w:w="709" w:type="dxa"/>
            <w:shd w:val="clear" w:color="auto" w:fill="auto"/>
            <w:vAlign w:val="center"/>
          </w:tcPr>
          <w:p w14:paraId="2D23A55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9" w:type="dxa"/>
            <w:shd w:val="clear" w:color="auto" w:fill="auto"/>
            <w:vAlign w:val="center"/>
          </w:tcPr>
          <w:p w14:paraId="4B8A019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086C170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35BB8C0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76F8D73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100,00</w:t>
            </w:r>
          </w:p>
        </w:tc>
        <w:tc>
          <w:tcPr>
            <w:tcW w:w="709" w:type="dxa"/>
            <w:shd w:val="clear" w:color="auto" w:fill="auto"/>
            <w:vAlign w:val="center"/>
          </w:tcPr>
          <w:p w14:paraId="43663D6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851" w:type="dxa"/>
            <w:shd w:val="clear" w:color="auto" w:fill="auto"/>
            <w:vAlign w:val="bottom"/>
          </w:tcPr>
          <w:p w14:paraId="444EE7E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2223149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36DA650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70E46B98" w14:textId="77777777" w:rsidTr="006B20DD">
        <w:trPr>
          <w:trHeight w:val="340"/>
        </w:trPr>
        <w:tc>
          <w:tcPr>
            <w:tcW w:w="426" w:type="dxa"/>
            <w:shd w:val="clear" w:color="auto" w:fill="auto"/>
          </w:tcPr>
          <w:p w14:paraId="3400F5E8"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3E6874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П-Черемховская СОШ</w:t>
            </w:r>
          </w:p>
        </w:tc>
        <w:tc>
          <w:tcPr>
            <w:tcW w:w="709" w:type="dxa"/>
            <w:shd w:val="clear" w:color="auto" w:fill="auto"/>
            <w:vAlign w:val="center"/>
          </w:tcPr>
          <w:p w14:paraId="5DE1230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9" w:type="dxa"/>
            <w:shd w:val="clear" w:color="auto" w:fill="auto"/>
            <w:vAlign w:val="center"/>
          </w:tcPr>
          <w:p w14:paraId="210AD5F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37BFEEB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593628A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0DC2EC7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709" w:type="dxa"/>
            <w:shd w:val="clear" w:color="auto" w:fill="auto"/>
            <w:vAlign w:val="center"/>
          </w:tcPr>
          <w:p w14:paraId="09F6112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851" w:type="dxa"/>
            <w:shd w:val="clear" w:color="auto" w:fill="auto"/>
            <w:vAlign w:val="bottom"/>
          </w:tcPr>
          <w:p w14:paraId="3FFCFE6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100,00</w:t>
            </w:r>
          </w:p>
        </w:tc>
        <w:tc>
          <w:tcPr>
            <w:tcW w:w="567" w:type="dxa"/>
            <w:shd w:val="clear" w:color="auto" w:fill="auto"/>
            <w:vAlign w:val="center"/>
          </w:tcPr>
          <w:p w14:paraId="67B88B3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2DC16FA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7C513992" w14:textId="77777777" w:rsidTr="006B20DD">
        <w:trPr>
          <w:trHeight w:val="340"/>
        </w:trPr>
        <w:tc>
          <w:tcPr>
            <w:tcW w:w="426" w:type="dxa"/>
            <w:shd w:val="clear" w:color="auto" w:fill="auto"/>
          </w:tcPr>
          <w:p w14:paraId="0600ACF2"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62F763C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Разгонская</w:t>
            </w:r>
            <w:proofErr w:type="spellEnd"/>
            <w:r w:rsidRPr="008D4BE9">
              <w:rPr>
                <w:rFonts w:ascii="Times New Roman" w:hAnsi="Times New Roman"/>
                <w:bCs/>
                <w:color w:val="000000"/>
              </w:rPr>
              <w:t xml:space="preserve"> СОШ</w:t>
            </w:r>
          </w:p>
        </w:tc>
        <w:tc>
          <w:tcPr>
            <w:tcW w:w="709" w:type="dxa"/>
            <w:shd w:val="clear" w:color="auto" w:fill="auto"/>
            <w:vAlign w:val="center"/>
          </w:tcPr>
          <w:p w14:paraId="47BCAFE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w:t>
            </w:r>
          </w:p>
        </w:tc>
        <w:tc>
          <w:tcPr>
            <w:tcW w:w="709" w:type="dxa"/>
            <w:shd w:val="clear" w:color="auto" w:fill="auto"/>
            <w:vAlign w:val="center"/>
          </w:tcPr>
          <w:p w14:paraId="2CB4F12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3493726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20,00</w:t>
            </w:r>
          </w:p>
        </w:tc>
        <w:tc>
          <w:tcPr>
            <w:tcW w:w="567" w:type="dxa"/>
            <w:shd w:val="clear" w:color="auto" w:fill="auto"/>
            <w:vAlign w:val="center"/>
          </w:tcPr>
          <w:p w14:paraId="1797C29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3410DC0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40,00</w:t>
            </w:r>
          </w:p>
        </w:tc>
        <w:tc>
          <w:tcPr>
            <w:tcW w:w="709" w:type="dxa"/>
            <w:shd w:val="clear" w:color="auto" w:fill="auto"/>
            <w:vAlign w:val="center"/>
          </w:tcPr>
          <w:p w14:paraId="05D66CE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851" w:type="dxa"/>
            <w:shd w:val="clear" w:color="auto" w:fill="auto"/>
            <w:vAlign w:val="bottom"/>
          </w:tcPr>
          <w:p w14:paraId="0E1C009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40,00</w:t>
            </w:r>
          </w:p>
        </w:tc>
        <w:tc>
          <w:tcPr>
            <w:tcW w:w="567" w:type="dxa"/>
            <w:shd w:val="clear" w:color="auto" w:fill="auto"/>
            <w:vAlign w:val="center"/>
          </w:tcPr>
          <w:p w14:paraId="6350005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0F2AE99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6D03FEF0" w14:textId="77777777" w:rsidTr="006B20DD">
        <w:trPr>
          <w:trHeight w:val="340"/>
        </w:trPr>
        <w:tc>
          <w:tcPr>
            <w:tcW w:w="426" w:type="dxa"/>
            <w:shd w:val="clear" w:color="auto" w:fill="auto"/>
          </w:tcPr>
          <w:p w14:paraId="531A9AD0"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3EB1F24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Соляновская</w:t>
            </w:r>
            <w:proofErr w:type="spellEnd"/>
            <w:r w:rsidRPr="008D4BE9">
              <w:rPr>
                <w:rFonts w:ascii="Times New Roman" w:hAnsi="Times New Roman"/>
                <w:bCs/>
                <w:color w:val="000000"/>
              </w:rPr>
              <w:t xml:space="preserve"> СОШ</w:t>
            </w:r>
          </w:p>
        </w:tc>
        <w:tc>
          <w:tcPr>
            <w:tcW w:w="709" w:type="dxa"/>
            <w:shd w:val="clear" w:color="auto" w:fill="auto"/>
            <w:vAlign w:val="center"/>
          </w:tcPr>
          <w:p w14:paraId="4BA984E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9" w:type="dxa"/>
            <w:shd w:val="clear" w:color="auto" w:fill="auto"/>
            <w:vAlign w:val="center"/>
          </w:tcPr>
          <w:p w14:paraId="415BB72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768F3AD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6FD085B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2DA5DDC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709" w:type="dxa"/>
            <w:shd w:val="clear" w:color="auto" w:fill="auto"/>
            <w:vAlign w:val="center"/>
          </w:tcPr>
          <w:p w14:paraId="4F3AB6B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851" w:type="dxa"/>
            <w:shd w:val="clear" w:color="auto" w:fill="auto"/>
            <w:vAlign w:val="bottom"/>
          </w:tcPr>
          <w:p w14:paraId="1A819CD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100,00</w:t>
            </w:r>
          </w:p>
        </w:tc>
        <w:tc>
          <w:tcPr>
            <w:tcW w:w="567" w:type="dxa"/>
            <w:shd w:val="clear" w:color="auto" w:fill="auto"/>
            <w:vAlign w:val="center"/>
          </w:tcPr>
          <w:p w14:paraId="796AF40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1721213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4D7E05A0" w14:textId="77777777" w:rsidTr="006B20DD">
        <w:trPr>
          <w:trHeight w:val="340"/>
        </w:trPr>
        <w:tc>
          <w:tcPr>
            <w:tcW w:w="426" w:type="dxa"/>
            <w:shd w:val="clear" w:color="auto" w:fill="auto"/>
          </w:tcPr>
          <w:p w14:paraId="4D5833B9"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4BC527D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Черчетская</w:t>
            </w:r>
            <w:proofErr w:type="spellEnd"/>
            <w:r w:rsidRPr="008D4BE9">
              <w:rPr>
                <w:rFonts w:ascii="Times New Roman" w:hAnsi="Times New Roman"/>
                <w:bCs/>
                <w:color w:val="000000"/>
              </w:rPr>
              <w:t xml:space="preserve"> СОШ</w:t>
            </w:r>
          </w:p>
        </w:tc>
        <w:tc>
          <w:tcPr>
            <w:tcW w:w="709" w:type="dxa"/>
            <w:shd w:val="clear" w:color="auto" w:fill="auto"/>
            <w:vAlign w:val="center"/>
          </w:tcPr>
          <w:p w14:paraId="6595F83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w:t>
            </w:r>
          </w:p>
        </w:tc>
        <w:tc>
          <w:tcPr>
            <w:tcW w:w="709" w:type="dxa"/>
            <w:shd w:val="clear" w:color="auto" w:fill="auto"/>
            <w:vAlign w:val="center"/>
          </w:tcPr>
          <w:p w14:paraId="4560F82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341DC32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74D4326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0B9DF8E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709" w:type="dxa"/>
            <w:shd w:val="clear" w:color="auto" w:fill="auto"/>
            <w:vAlign w:val="center"/>
          </w:tcPr>
          <w:p w14:paraId="46626FF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w:t>
            </w:r>
          </w:p>
        </w:tc>
        <w:tc>
          <w:tcPr>
            <w:tcW w:w="851" w:type="dxa"/>
            <w:shd w:val="clear" w:color="auto" w:fill="auto"/>
            <w:vAlign w:val="bottom"/>
          </w:tcPr>
          <w:p w14:paraId="496F0DF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100,00</w:t>
            </w:r>
          </w:p>
        </w:tc>
        <w:tc>
          <w:tcPr>
            <w:tcW w:w="567" w:type="dxa"/>
            <w:shd w:val="clear" w:color="auto" w:fill="auto"/>
            <w:vAlign w:val="center"/>
          </w:tcPr>
          <w:p w14:paraId="4478448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54EAC46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2DCF143C" w14:textId="77777777" w:rsidTr="006B20DD">
        <w:trPr>
          <w:trHeight w:val="340"/>
        </w:trPr>
        <w:tc>
          <w:tcPr>
            <w:tcW w:w="426" w:type="dxa"/>
            <w:shd w:val="clear" w:color="auto" w:fill="auto"/>
          </w:tcPr>
          <w:p w14:paraId="76AAB346"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0DAC70B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МКОУ Зареченская СОШ</w:t>
            </w:r>
          </w:p>
        </w:tc>
        <w:tc>
          <w:tcPr>
            <w:tcW w:w="709" w:type="dxa"/>
            <w:shd w:val="clear" w:color="auto" w:fill="auto"/>
            <w:vAlign w:val="center"/>
          </w:tcPr>
          <w:p w14:paraId="2B6C6F0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9" w:type="dxa"/>
            <w:shd w:val="clear" w:color="auto" w:fill="auto"/>
            <w:vAlign w:val="center"/>
          </w:tcPr>
          <w:p w14:paraId="79EB230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4CAB76B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68F64D1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4BF7E91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33,33</w:t>
            </w:r>
          </w:p>
        </w:tc>
        <w:tc>
          <w:tcPr>
            <w:tcW w:w="709" w:type="dxa"/>
            <w:shd w:val="clear" w:color="auto" w:fill="auto"/>
            <w:vAlign w:val="center"/>
          </w:tcPr>
          <w:p w14:paraId="00B69FC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851" w:type="dxa"/>
            <w:shd w:val="clear" w:color="auto" w:fill="auto"/>
            <w:vAlign w:val="bottom"/>
          </w:tcPr>
          <w:p w14:paraId="791C6F8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66,67</w:t>
            </w:r>
          </w:p>
        </w:tc>
        <w:tc>
          <w:tcPr>
            <w:tcW w:w="567" w:type="dxa"/>
            <w:shd w:val="clear" w:color="auto" w:fill="auto"/>
            <w:vAlign w:val="center"/>
          </w:tcPr>
          <w:p w14:paraId="52EE9C6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26F205A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5475B83E" w14:textId="77777777" w:rsidTr="006B20DD">
        <w:trPr>
          <w:trHeight w:val="340"/>
        </w:trPr>
        <w:tc>
          <w:tcPr>
            <w:tcW w:w="426" w:type="dxa"/>
            <w:shd w:val="clear" w:color="auto" w:fill="auto"/>
          </w:tcPr>
          <w:p w14:paraId="7C48095A"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729BAD7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Бузыкановская</w:t>
            </w:r>
            <w:proofErr w:type="spellEnd"/>
            <w:r w:rsidRPr="008D4BE9">
              <w:rPr>
                <w:rFonts w:ascii="Times New Roman" w:hAnsi="Times New Roman"/>
                <w:bCs/>
                <w:color w:val="000000"/>
              </w:rPr>
              <w:t xml:space="preserve"> СОШ</w:t>
            </w:r>
          </w:p>
        </w:tc>
        <w:tc>
          <w:tcPr>
            <w:tcW w:w="709" w:type="dxa"/>
            <w:shd w:val="clear" w:color="auto" w:fill="auto"/>
            <w:vAlign w:val="center"/>
          </w:tcPr>
          <w:p w14:paraId="5959A9A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w:t>
            </w:r>
          </w:p>
        </w:tc>
        <w:tc>
          <w:tcPr>
            <w:tcW w:w="709" w:type="dxa"/>
            <w:shd w:val="clear" w:color="auto" w:fill="auto"/>
            <w:vAlign w:val="center"/>
          </w:tcPr>
          <w:p w14:paraId="5FCF6C2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3373E16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7F9A840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65C8046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20,00</w:t>
            </w:r>
          </w:p>
        </w:tc>
        <w:tc>
          <w:tcPr>
            <w:tcW w:w="709" w:type="dxa"/>
            <w:shd w:val="clear" w:color="auto" w:fill="auto"/>
            <w:vAlign w:val="center"/>
          </w:tcPr>
          <w:p w14:paraId="455E4AB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851" w:type="dxa"/>
            <w:shd w:val="clear" w:color="auto" w:fill="auto"/>
            <w:vAlign w:val="bottom"/>
          </w:tcPr>
          <w:p w14:paraId="4D656A7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20,00</w:t>
            </w:r>
          </w:p>
        </w:tc>
        <w:tc>
          <w:tcPr>
            <w:tcW w:w="567" w:type="dxa"/>
            <w:shd w:val="clear" w:color="auto" w:fill="auto"/>
            <w:vAlign w:val="center"/>
          </w:tcPr>
          <w:p w14:paraId="46B2D14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8" w:type="dxa"/>
            <w:shd w:val="clear" w:color="auto" w:fill="auto"/>
            <w:vAlign w:val="bottom"/>
          </w:tcPr>
          <w:p w14:paraId="5512FCB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60,00</w:t>
            </w:r>
          </w:p>
        </w:tc>
      </w:tr>
      <w:tr w:rsidR="00DB5DDA" w:rsidRPr="00B809CE" w14:paraId="0B84F2D1" w14:textId="77777777" w:rsidTr="006B20DD">
        <w:trPr>
          <w:trHeight w:val="340"/>
        </w:trPr>
        <w:tc>
          <w:tcPr>
            <w:tcW w:w="426" w:type="dxa"/>
            <w:shd w:val="clear" w:color="auto" w:fill="auto"/>
          </w:tcPr>
          <w:p w14:paraId="432A1277"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4013474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Новотреминская</w:t>
            </w:r>
            <w:proofErr w:type="spellEnd"/>
            <w:r w:rsidRPr="008D4BE9">
              <w:rPr>
                <w:rFonts w:ascii="Times New Roman" w:hAnsi="Times New Roman"/>
                <w:bCs/>
                <w:color w:val="000000"/>
              </w:rPr>
              <w:t xml:space="preserve"> СОШ</w:t>
            </w:r>
          </w:p>
        </w:tc>
        <w:tc>
          <w:tcPr>
            <w:tcW w:w="709" w:type="dxa"/>
            <w:shd w:val="clear" w:color="auto" w:fill="auto"/>
            <w:vAlign w:val="center"/>
          </w:tcPr>
          <w:p w14:paraId="3EA360A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9" w:type="dxa"/>
            <w:shd w:val="clear" w:color="auto" w:fill="auto"/>
            <w:vAlign w:val="center"/>
          </w:tcPr>
          <w:p w14:paraId="1CBF3D3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6F9CEF7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729BFC8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6532AAF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50,00</w:t>
            </w:r>
          </w:p>
        </w:tc>
        <w:tc>
          <w:tcPr>
            <w:tcW w:w="709" w:type="dxa"/>
            <w:shd w:val="clear" w:color="auto" w:fill="auto"/>
            <w:vAlign w:val="center"/>
          </w:tcPr>
          <w:p w14:paraId="63D5B84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851" w:type="dxa"/>
            <w:shd w:val="clear" w:color="auto" w:fill="auto"/>
            <w:vAlign w:val="bottom"/>
          </w:tcPr>
          <w:p w14:paraId="190C0B0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50,00</w:t>
            </w:r>
          </w:p>
        </w:tc>
        <w:tc>
          <w:tcPr>
            <w:tcW w:w="567" w:type="dxa"/>
            <w:shd w:val="clear" w:color="auto" w:fill="auto"/>
            <w:vAlign w:val="center"/>
          </w:tcPr>
          <w:p w14:paraId="7E10206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4BB8CC5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3F28AD94" w14:textId="77777777" w:rsidTr="006B20DD">
        <w:trPr>
          <w:trHeight w:val="340"/>
        </w:trPr>
        <w:tc>
          <w:tcPr>
            <w:tcW w:w="426" w:type="dxa"/>
            <w:shd w:val="clear" w:color="auto" w:fill="auto"/>
          </w:tcPr>
          <w:p w14:paraId="0663E60A"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417CC44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Облепихинская</w:t>
            </w:r>
            <w:proofErr w:type="spellEnd"/>
            <w:r w:rsidRPr="008D4BE9">
              <w:rPr>
                <w:rFonts w:ascii="Times New Roman" w:hAnsi="Times New Roman"/>
                <w:bCs/>
                <w:color w:val="000000"/>
              </w:rPr>
              <w:t xml:space="preserve"> ООШ</w:t>
            </w:r>
          </w:p>
        </w:tc>
        <w:tc>
          <w:tcPr>
            <w:tcW w:w="709" w:type="dxa"/>
            <w:shd w:val="clear" w:color="auto" w:fill="auto"/>
            <w:vAlign w:val="center"/>
          </w:tcPr>
          <w:p w14:paraId="6A81DB6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9" w:type="dxa"/>
            <w:shd w:val="clear" w:color="auto" w:fill="auto"/>
            <w:vAlign w:val="bottom"/>
          </w:tcPr>
          <w:p w14:paraId="12CB374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191409A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30C3900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708" w:type="dxa"/>
            <w:shd w:val="clear" w:color="auto" w:fill="auto"/>
            <w:vAlign w:val="bottom"/>
          </w:tcPr>
          <w:p w14:paraId="597A45F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100,00</w:t>
            </w:r>
          </w:p>
        </w:tc>
        <w:tc>
          <w:tcPr>
            <w:tcW w:w="709" w:type="dxa"/>
            <w:shd w:val="clear" w:color="auto" w:fill="auto"/>
            <w:vAlign w:val="center"/>
          </w:tcPr>
          <w:p w14:paraId="42DC2A7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851" w:type="dxa"/>
            <w:shd w:val="clear" w:color="auto" w:fill="auto"/>
            <w:vAlign w:val="bottom"/>
          </w:tcPr>
          <w:p w14:paraId="1356077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66698A8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79F4CB5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528D7094" w14:textId="77777777" w:rsidTr="006B20DD">
        <w:trPr>
          <w:trHeight w:val="340"/>
        </w:trPr>
        <w:tc>
          <w:tcPr>
            <w:tcW w:w="426" w:type="dxa"/>
            <w:shd w:val="clear" w:color="auto" w:fill="auto"/>
          </w:tcPr>
          <w:p w14:paraId="1697E7CD"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5CA45F9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 xml:space="preserve">МКОУ </w:t>
            </w:r>
            <w:proofErr w:type="spellStart"/>
            <w:r w:rsidRPr="008D4BE9">
              <w:rPr>
                <w:rFonts w:ascii="Times New Roman" w:hAnsi="Times New Roman"/>
                <w:bCs/>
                <w:color w:val="000000"/>
              </w:rPr>
              <w:t>Тальская</w:t>
            </w:r>
            <w:proofErr w:type="spellEnd"/>
            <w:r w:rsidRPr="008D4BE9">
              <w:rPr>
                <w:rFonts w:ascii="Times New Roman" w:hAnsi="Times New Roman"/>
                <w:bCs/>
                <w:color w:val="000000"/>
              </w:rPr>
              <w:t xml:space="preserve"> ООШ</w:t>
            </w:r>
          </w:p>
        </w:tc>
        <w:tc>
          <w:tcPr>
            <w:tcW w:w="709" w:type="dxa"/>
            <w:shd w:val="clear" w:color="auto" w:fill="auto"/>
            <w:vAlign w:val="center"/>
          </w:tcPr>
          <w:p w14:paraId="28F30B1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9" w:type="dxa"/>
            <w:shd w:val="clear" w:color="auto" w:fill="auto"/>
            <w:vAlign w:val="bottom"/>
          </w:tcPr>
          <w:p w14:paraId="0EFCCA1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12E1CDA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7B9BCF8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2374F63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66,67</w:t>
            </w:r>
          </w:p>
        </w:tc>
        <w:tc>
          <w:tcPr>
            <w:tcW w:w="709" w:type="dxa"/>
            <w:shd w:val="clear" w:color="auto" w:fill="auto"/>
            <w:vAlign w:val="center"/>
          </w:tcPr>
          <w:p w14:paraId="591647D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851" w:type="dxa"/>
            <w:shd w:val="clear" w:color="auto" w:fill="auto"/>
            <w:vAlign w:val="bottom"/>
          </w:tcPr>
          <w:p w14:paraId="46CDDA5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33,33</w:t>
            </w:r>
          </w:p>
        </w:tc>
        <w:tc>
          <w:tcPr>
            <w:tcW w:w="567" w:type="dxa"/>
            <w:shd w:val="clear" w:color="auto" w:fill="auto"/>
            <w:vAlign w:val="center"/>
          </w:tcPr>
          <w:p w14:paraId="623F1FE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2AB73C3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1A402733" w14:textId="77777777" w:rsidTr="006B20DD">
        <w:trPr>
          <w:trHeight w:val="340"/>
        </w:trPr>
        <w:tc>
          <w:tcPr>
            <w:tcW w:w="426" w:type="dxa"/>
            <w:shd w:val="clear" w:color="auto" w:fill="auto"/>
          </w:tcPr>
          <w:p w14:paraId="1724C7DE"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79144AE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Школа-интернат № 24 ОАО "РЖД"</w:t>
            </w:r>
          </w:p>
        </w:tc>
        <w:tc>
          <w:tcPr>
            <w:tcW w:w="709" w:type="dxa"/>
            <w:shd w:val="clear" w:color="auto" w:fill="auto"/>
            <w:vAlign w:val="center"/>
          </w:tcPr>
          <w:p w14:paraId="1A8AE6D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w:t>
            </w:r>
          </w:p>
        </w:tc>
        <w:tc>
          <w:tcPr>
            <w:tcW w:w="709" w:type="dxa"/>
            <w:shd w:val="clear" w:color="auto" w:fill="auto"/>
            <w:vAlign w:val="bottom"/>
          </w:tcPr>
          <w:p w14:paraId="5DC6E5C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3269E00E"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22C54DF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064D684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709" w:type="dxa"/>
            <w:shd w:val="clear" w:color="auto" w:fill="auto"/>
            <w:vAlign w:val="center"/>
          </w:tcPr>
          <w:p w14:paraId="62A7552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851" w:type="dxa"/>
            <w:shd w:val="clear" w:color="auto" w:fill="auto"/>
            <w:vAlign w:val="bottom"/>
          </w:tcPr>
          <w:p w14:paraId="487B54D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3E72D6D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w:t>
            </w:r>
          </w:p>
        </w:tc>
        <w:tc>
          <w:tcPr>
            <w:tcW w:w="708" w:type="dxa"/>
            <w:shd w:val="clear" w:color="auto" w:fill="auto"/>
            <w:vAlign w:val="bottom"/>
          </w:tcPr>
          <w:p w14:paraId="56A8869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100,00</w:t>
            </w:r>
          </w:p>
        </w:tc>
      </w:tr>
      <w:tr w:rsidR="00DB5DDA" w:rsidRPr="00B809CE" w14:paraId="011460DB" w14:textId="77777777" w:rsidTr="006B20DD">
        <w:trPr>
          <w:trHeight w:val="340"/>
        </w:trPr>
        <w:tc>
          <w:tcPr>
            <w:tcW w:w="426" w:type="dxa"/>
            <w:shd w:val="clear" w:color="auto" w:fill="auto"/>
          </w:tcPr>
          <w:p w14:paraId="2A2C88ED"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098DA4D2"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"Справочники"</w:t>
            </w:r>
          </w:p>
        </w:tc>
        <w:tc>
          <w:tcPr>
            <w:tcW w:w="709" w:type="dxa"/>
            <w:shd w:val="clear" w:color="auto" w:fill="auto"/>
            <w:vAlign w:val="bottom"/>
          </w:tcPr>
          <w:p w14:paraId="19F8D30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9" w:type="dxa"/>
            <w:shd w:val="clear" w:color="auto" w:fill="auto"/>
            <w:vAlign w:val="bottom"/>
          </w:tcPr>
          <w:p w14:paraId="79C452A3"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7BA31FA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bottom"/>
          </w:tcPr>
          <w:p w14:paraId="3C029EB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8" w:type="dxa"/>
            <w:shd w:val="clear" w:color="auto" w:fill="auto"/>
            <w:vAlign w:val="bottom"/>
          </w:tcPr>
          <w:p w14:paraId="4B8EAF5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100,00</w:t>
            </w:r>
          </w:p>
        </w:tc>
        <w:tc>
          <w:tcPr>
            <w:tcW w:w="709" w:type="dxa"/>
            <w:shd w:val="clear" w:color="auto" w:fill="auto"/>
            <w:vAlign w:val="center"/>
          </w:tcPr>
          <w:p w14:paraId="3BEA4C1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851" w:type="dxa"/>
            <w:shd w:val="clear" w:color="auto" w:fill="auto"/>
            <w:vAlign w:val="bottom"/>
          </w:tcPr>
          <w:p w14:paraId="2674F46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center"/>
          </w:tcPr>
          <w:p w14:paraId="6FCFFCA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191CCDEB"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4094B95C" w14:textId="77777777" w:rsidTr="006B20DD">
        <w:trPr>
          <w:trHeight w:val="340"/>
        </w:trPr>
        <w:tc>
          <w:tcPr>
            <w:tcW w:w="426" w:type="dxa"/>
            <w:shd w:val="clear" w:color="auto" w:fill="auto"/>
          </w:tcPr>
          <w:p w14:paraId="05D452AE" w14:textId="77777777" w:rsidR="00DB5DDA" w:rsidRPr="00B809CE" w:rsidRDefault="00DB5DDA" w:rsidP="00B50AB3">
            <w:pPr>
              <w:pStyle w:val="a3"/>
              <w:numPr>
                <w:ilvl w:val="0"/>
                <w:numId w:val="55"/>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3D749BA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Экстерны</w:t>
            </w:r>
          </w:p>
        </w:tc>
        <w:tc>
          <w:tcPr>
            <w:tcW w:w="709" w:type="dxa"/>
            <w:shd w:val="clear" w:color="auto" w:fill="auto"/>
            <w:vAlign w:val="bottom"/>
          </w:tcPr>
          <w:p w14:paraId="3D833A3A"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w:t>
            </w:r>
          </w:p>
        </w:tc>
        <w:tc>
          <w:tcPr>
            <w:tcW w:w="709" w:type="dxa"/>
            <w:shd w:val="clear" w:color="auto" w:fill="auto"/>
            <w:vAlign w:val="bottom"/>
          </w:tcPr>
          <w:p w14:paraId="6E5D894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15684A3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c>
          <w:tcPr>
            <w:tcW w:w="567" w:type="dxa"/>
            <w:shd w:val="clear" w:color="auto" w:fill="auto"/>
            <w:vAlign w:val="bottom"/>
          </w:tcPr>
          <w:p w14:paraId="5CF36576"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w:t>
            </w:r>
          </w:p>
        </w:tc>
        <w:tc>
          <w:tcPr>
            <w:tcW w:w="708" w:type="dxa"/>
            <w:shd w:val="clear" w:color="auto" w:fill="auto"/>
            <w:vAlign w:val="bottom"/>
          </w:tcPr>
          <w:p w14:paraId="00883F08"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66,67</w:t>
            </w:r>
          </w:p>
        </w:tc>
        <w:tc>
          <w:tcPr>
            <w:tcW w:w="709" w:type="dxa"/>
            <w:shd w:val="clear" w:color="auto" w:fill="auto"/>
            <w:vAlign w:val="bottom"/>
          </w:tcPr>
          <w:p w14:paraId="05E6BD3F"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w:t>
            </w:r>
          </w:p>
        </w:tc>
        <w:tc>
          <w:tcPr>
            <w:tcW w:w="851" w:type="dxa"/>
            <w:shd w:val="clear" w:color="auto" w:fill="auto"/>
            <w:vAlign w:val="bottom"/>
          </w:tcPr>
          <w:p w14:paraId="7FF6DB39"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33,33</w:t>
            </w:r>
          </w:p>
        </w:tc>
        <w:tc>
          <w:tcPr>
            <w:tcW w:w="567" w:type="dxa"/>
            <w:shd w:val="clear" w:color="auto" w:fill="auto"/>
            <w:vAlign w:val="center"/>
          </w:tcPr>
          <w:p w14:paraId="3C450E0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w:t>
            </w:r>
          </w:p>
        </w:tc>
        <w:tc>
          <w:tcPr>
            <w:tcW w:w="708" w:type="dxa"/>
            <w:shd w:val="clear" w:color="auto" w:fill="auto"/>
            <w:vAlign w:val="bottom"/>
          </w:tcPr>
          <w:p w14:paraId="403807EC"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0,00</w:t>
            </w:r>
          </w:p>
        </w:tc>
      </w:tr>
      <w:tr w:rsidR="00DB5DDA" w:rsidRPr="00B809CE" w14:paraId="7F2B3AA6" w14:textId="77777777" w:rsidTr="006B20DD">
        <w:trPr>
          <w:trHeight w:val="340"/>
        </w:trPr>
        <w:tc>
          <w:tcPr>
            <w:tcW w:w="426" w:type="dxa"/>
            <w:shd w:val="clear" w:color="auto" w:fill="auto"/>
          </w:tcPr>
          <w:p w14:paraId="2497C2FC" w14:textId="77777777" w:rsidR="00DB5DDA" w:rsidRPr="008D4BE9" w:rsidRDefault="00DB5DDA" w:rsidP="006B20DD">
            <w:pPr>
              <w:tabs>
                <w:tab w:val="left" w:pos="5880"/>
              </w:tabs>
              <w:rPr>
                <w:rFonts w:ascii="Times New Roman" w:hAnsi="Times New Roman"/>
                <w:bCs/>
                <w:color w:val="000000"/>
              </w:rPr>
            </w:pPr>
          </w:p>
        </w:tc>
        <w:tc>
          <w:tcPr>
            <w:tcW w:w="3113" w:type="dxa"/>
            <w:shd w:val="clear" w:color="auto" w:fill="auto"/>
            <w:vAlign w:val="center"/>
          </w:tcPr>
          <w:p w14:paraId="6D1FF8B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Всего</w:t>
            </w:r>
          </w:p>
        </w:tc>
        <w:tc>
          <w:tcPr>
            <w:tcW w:w="709" w:type="dxa"/>
            <w:shd w:val="clear" w:color="auto" w:fill="auto"/>
            <w:vAlign w:val="bottom"/>
          </w:tcPr>
          <w:p w14:paraId="7E96578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647</w:t>
            </w:r>
          </w:p>
        </w:tc>
        <w:tc>
          <w:tcPr>
            <w:tcW w:w="709" w:type="dxa"/>
            <w:shd w:val="clear" w:color="auto" w:fill="auto"/>
            <w:vAlign w:val="bottom"/>
          </w:tcPr>
          <w:p w14:paraId="68A8D365"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11</w:t>
            </w:r>
          </w:p>
        </w:tc>
        <w:tc>
          <w:tcPr>
            <w:tcW w:w="708" w:type="dxa"/>
            <w:shd w:val="clear" w:color="auto" w:fill="auto"/>
            <w:vAlign w:val="bottom"/>
          </w:tcPr>
          <w:p w14:paraId="2FC2C58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1,70</w:t>
            </w:r>
          </w:p>
        </w:tc>
        <w:tc>
          <w:tcPr>
            <w:tcW w:w="567" w:type="dxa"/>
            <w:shd w:val="clear" w:color="auto" w:fill="auto"/>
            <w:vAlign w:val="bottom"/>
          </w:tcPr>
          <w:p w14:paraId="5E216F5D"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218</w:t>
            </w:r>
          </w:p>
        </w:tc>
        <w:tc>
          <w:tcPr>
            <w:tcW w:w="708" w:type="dxa"/>
            <w:shd w:val="clear" w:color="auto" w:fill="auto"/>
            <w:vAlign w:val="bottom"/>
          </w:tcPr>
          <w:p w14:paraId="43BA2504"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33,69</w:t>
            </w:r>
          </w:p>
        </w:tc>
        <w:tc>
          <w:tcPr>
            <w:tcW w:w="709" w:type="dxa"/>
            <w:shd w:val="clear" w:color="auto" w:fill="auto"/>
            <w:vAlign w:val="bottom"/>
          </w:tcPr>
          <w:p w14:paraId="572AE95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276</w:t>
            </w:r>
          </w:p>
        </w:tc>
        <w:tc>
          <w:tcPr>
            <w:tcW w:w="851" w:type="dxa"/>
            <w:shd w:val="clear" w:color="auto" w:fill="auto"/>
            <w:vAlign w:val="bottom"/>
          </w:tcPr>
          <w:p w14:paraId="24457A41"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42,66</w:t>
            </w:r>
          </w:p>
        </w:tc>
        <w:tc>
          <w:tcPr>
            <w:tcW w:w="567" w:type="dxa"/>
            <w:shd w:val="clear" w:color="auto" w:fill="auto"/>
            <w:vAlign w:val="center"/>
          </w:tcPr>
          <w:p w14:paraId="186FE170"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142</w:t>
            </w:r>
          </w:p>
        </w:tc>
        <w:tc>
          <w:tcPr>
            <w:tcW w:w="708" w:type="dxa"/>
            <w:shd w:val="clear" w:color="auto" w:fill="auto"/>
            <w:vAlign w:val="bottom"/>
          </w:tcPr>
          <w:p w14:paraId="172846A7" w14:textId="77777777" w:rsidR="00DB5DDA" w:rsidRPr="00B809CE" w:rsidRDefault="00DB5DDA" w:rsidP="006B20DD">
            <w:pPr>
              <w:tabs>
                <w:tab w:val="left" w:pos="5880"/>
              </w:tabs>
              <w:jc w:val="both"/>
              <w:rPr>
                <w:rFonts w:ascii="Times New Roman" w:hAnsi="Times New Roman"/>
                <w:bCs/>
                <w:color w:val="000000"/>
              </w:rPr>
            </w:pPr>
            <w:r w:rsidRPr="008D4BE9">
              <w:rPr>
                <w:rFonts w:ascii="Times New Roman" w:hAnsi="Times New Roman"/>
                <w:bCs/>
                <w:color w:val="000000"/>
              </w:rPr>
              <w:t>21,95</w:t>
            </w:r>
          </w:p>
        </w:tc>
      </w:tr>
    </w:tbl>
    <w:p w14:paraId="3875E52C" w14:textId="77777777" w:rsidR="00DB5DDA" w:rsidRDefault="00DB5DDA" w:rsidP="00DB5DDA">
      <w:pPr>
        <w:tabs>
          <w:tab w:val="left" w:pos="5880"/>
        </w:tabs>
        <w:ind w:firstLine="567"/>
        <w:jc w:val="both"/>
        <w:rPr>
          <w:rFonts w:ascii="Times New Roman" w:hAnsi="Times New Roman"/>
          <w:bCs/>
          <w:color w:val="000000"/>
          <w:sz w:val="24"/>
          <w:szCs w:val="24"/>
        </w:rPr>
      </w:pPr>
      <w:r w:rsidRPr="00682C2A">
        <w:rPr>
          <w:rFonts w:ascii="Times New Roman" w:hAnsi="Times New Roman"/>
          <w:bCs/>
          <w:color w:val="000000"/>
          <w:sz w:val="24"/>
          <w:szCs w:val="24"/>
        </w:rPr>
        <w:t xml:space="preserve">Наиболее высокие результаты </w:t>
      </w:r>
      <w:r>
        <w:rPr>
          <w:rFonts w:ascii="Times New Roman" w:hAnsi="Times New Roman"/>
          <w:bCs/>
          <w:color w:val="000000"/>
          <w:sz w:val="24"/>
          <w:szCs w:val="24"/>
        </w:rPr>
        <w:t xml:space="preserve">– качество обучения </w:t>
      </w:r>
      <w:r w:rsidRPr="00682C2A">
        <w:rPr>
          <w:rFonts w:ascii="Times New Roman" w:hAnsi="Times New Roman"/>
          <w:bCs/>
          <w:color w:val="000000"/>
          <w:sz w:val="24"/>
          <w:szCs w:val="24"/>
        </w:rPr>
        <w:t>более 80</w:t>
      </w:r>
      <w:r>
        <w:rPr>
          <w:rFonts w:ascii="Times New Roman" w:hAnsi="Times New Roman"/>
          <w:bCs/>
          <w:color w:val="000000"/>
          <w:sz w:val="24"/>
          <w:szCs w:val="24"/>
        </w:rPr>
        <w:t>,</w:t>
      </w:r>
      <w:r w:rsidRPr="00682C2A">
        <w:rPr>
          <w:rFonts w:ascii="Times New Roman" w:hAnsi="Times New Roman"/>
          <w:bCs/>
          <w:color w:val="000000"/>
          <w:sz w:val="24"/>
          <w:szCs w:val="24"/>
        </w:rPr>
        <w:t xml:space="preserve"> продемонстрировали </w:t>
      </w:r>
      <w:r>
        <w:rPr>
          <w:rFonts w:ascii="Times New Roman" w:hAnsi="Times New Roman"/>
          <w:bCs/>
          <w:color w:val="000000"/>
          <w:sz w:val="24"/>
          <w:szCs w:val="24"/>
        </w:rPr>
        <w:t>7</w:t>
      </w:r>
      <w:r w:rsidRPr="00682C2A">
        <w:rPr>
          <w:rFonts w:ascii="Times New Roman" w:hAnsi="Times New Roman"/>
          <w:bCs/>
          <w:color w:val="000000"/>
          <w:sz w:val="24"/>
          <w:szCs w:val="24"/>
        </w:rPr>
        <w:t xml:space="preserve"> ОО из </w:t>
      </w:r>
      <w:r>
        <w:rPr>
          <w:rFonts w:ascii="Times New Roman" w:hAnsi="Times New Roman"/>
          <w:bCs/>
          <w:color w:val="000000"/>
          <w:sz w:val="24"/>
          <w:szCs w:val="24"/>
        </w:rPr>
        <w:t>29</w:t>
      </w:r>
      <w:r w:rsidRPr="00682C2A">
        <w:rPr>
          <w:rFonts w:ascii="Times New Roman" w:hAnsi="Times New Roman"/>
          <w:bCs/>
          <w:color w:val="000000"/>
          <w:sz w:val="24"/>
          <w:szCs w:val="24"/>
        </w:rPr>
        <w:t xml:space="preserve">, что составило </w:t>
      </w:r>
      <w:r>
        <w:rPr>
          <w:rFonts w:ascii="Times New Roman" w:hAnsi="Times New Roman"/>
          <w:bCs/>
          <w:color w:val="000000"/>
          <w:sz w:val="24"/>
          <w:szCs w:val="24"/>
        </w:rPr>
        <w:t>24,14</w:t>
      </w:r>
      <w:r w:rsidRPr="00682C2A">
        <w:rPr>
          <w:rFonts w:ascii="Times New Roman" w:hAnsi="Times New Roman"/>
          <w:bCs/>
          <w:color w:val="000000"/>
          <w:sz w:val="24"/>
          <w:szCs w:val="24"/>
        </w:rPr>
        <w:t xml:space="preserve">% от общего количества ОО. Уровень обученности </w:t>
      </w:r>
      <w:r>
        <w:rPr>
          <w:rFonts w:ascii="Times New Roman" w:hAnsi="Times New Roman"/>
          <w:bCs/>
          <w:color w:val="000000"/>
          <w:sz w:val="24"/>
          <w:szCs w:val="24"/>
        </w:rPr>
        <w:t>в</w:t>
      </w:r>
      <w:r w:rsidRPr="00682C2A">
        <w:rPr>
          <w:rFonts w:ascii="Times New Roman" w:hAnsi="Times New Roman"/>
          <w:bCs/>
          <w:color w:val="000000"/>
          <w:sz w:val="24"/>
          <w:szCs w:val="24"/>
        </w:rPr>
        <w:t xml:space="preserve"> этих организациях составляет 100%</w:t>
      </w:r>
      <w:r>
        <w:rPr>
          <w:rFonts w:ascii="Times New Roman" w:hAnsi="Times New Roman"/>
          <w:bCs/>
          <w:color w:val="000000"/>
          <w:sz w:val="24"/>
          <w:szCs w:val="24"/>
        </w:rPr>
        <w:t>.</w:t>
      </w:r>
    </w:p>
    <w:p w14:paraId="1DE58DFF" w14:textId="2BBBCFE5" w:rsidR="00DB5DDA" w:rsidRPr="00682C2A" w:rsidRDefault="00265F23"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C5294F">
        <w:rPr>
          <w:rFonts w:ascii="Times New Roman" w:hAnsi="Times New Roman"/>
          <w:bCs/>
          <w:color w:val="000000"/>
          <w:sz w:val="24"/>
          <w:szCs w:val="24"/>
        </w:rPr>
        <w:t xml:space="preserve"> 98</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 в основной период</w:t>
      </w:r>
    </w:p>
    <w:tbl>
      <w:tblPr>
        <w:tblStyle w:val="afa"/>
        <w:tblW w:w="0" w:type="auto"/>
        <w:tblLayout w:type="fixed"/>
        <w:tblLook w:val="04A0" w:firstRow="1" w:lastRow="0" w:firstColumn="1" w:lastColumn="0" w:noHBand="0" w:noVBand="1"/>
      </w:tblPr>
      <w:tblGrid>
        <w:gridCol w:w="445"/>
        <w:gridCol w:w="3916"/>
        <w:gridCol w:w="992"/>
        <w:gridCol w:w="1843"/>
        <w:gridCol w:w="2291"/>
      </w:tblGrid>
      <w:tr w:rsidR="00DB5DDA" w:rsidRPr="00682C2A" w14:paraId="46874161" w14:textId="77777777" w:rsidTr="006B20DD">
        <w:tc>
          <w:tcPr>
            <w:tcW w:w="445" w:type="dxa"/>
            <w:vMerge w:val="restart"/>
          </w:tcPr>
          <w:p w14:paraId="0A852E48" w14:textId="77777777" w:rsidR="00DB5DDA" w:rsidRPr="00682C2A" w:rsidRDefault="00DB5DDA" w:rsidP="006B20DD">
            <w:pPr>
              <w:tabs>
                <w:tab w:val="left" w:pos="5880"/>
              </w:tabs>
              <w:jc w:val="both"/>
              <w:rPr>
                <w:rFonts w:ascii="Times New Roman" w:hAnsi="Times New Roman"/>
                <w:bCs/>
                <w:color w:val="000000"/>
                <w:sz w:val="24"/>
                <w:szCs w:val="24"/>
              </w:rPr>
            </w:pPr>
            <w:r w:rsidRPr="00682C2A">
              <w:rPr>
                <w:rFonts w:ascii="Times New Roman" w:hAnsi="Times New Roman"/>
                <w:bCs/>
                <w:color w:val="000000"/>
                <w:sz w:val="24"/>
                <w:szCs w:val="24"/>
              </w:rPr>
              <w:t>№</w:t>
            </w:r>
          </w:p>
        </w:tc>
        <w:tc>
          <w:tcPr>
            <w:tcW w:w="3916" w:type="dxa"/>
            <w:vMerge w:val="restart"/>
          </w:tcPr>
          <w:p w14:paraId="324D2DF0" w14:textId="77777777" w:rsidR="00DB5DDA" w:rsidRPr="00682C2A" w:rsidRDefault="00DB5DDA" w:rsidP="006B20DD">
            <w:pPr>
              <w:tabs>
                <w:tab w:val="left" w:pos="5880"/>
              </w:tabs>
              <w:jc w:val="both"/>
              <w:rPr>
                <w:rFonts w:ascii="Times New Roman" w:hAnsi="Times New Roman"/>
                <w:bCs/>
                <w:color w:val="000000"/>
                <w:sz w:val="24"/>
                <w:szCs w:val="24"/>
              </w:rPr>
            </w:pPr>
            <w:r w:rsidRPr="00682C2A">
              <w:rPr>
                <w:rFonts w:ascii="Times New Roman" w:hAnsi="Times New Roman"/>
                <w:bCs/>
                <w:color w:val="000000"/>
                <w:sz w:val="24"/>
                <w:szCs w:val="24"/>
              </w:rPr>
              <w:t>Наименование ОО</w:t>
            </w:r>
          </w:p>
        </w:tc>
        <w:tc>
          <w:tcPr>
            <w:tcW w:w="5126" w:type="dxa"/>
            <w:gridSpan w:val="3"/>
          </w:tcPr>
          <w:p w14:paraId="55E8295A" w14:textId="77777777" w:rsidR="00DB5DDA" w:rsidRPr="00682C2A" w:rsidRDefault="00DB5DDA" w:rsidP="006B20DD">
            <w:pPr>
              <w:tabs>
                <w:tab w:val="left" w:pos="5880"/>
              </w:tabs>
              <w:jc w:val="both"/>
              <w:rPr>
                <w:rFonts w:ascii="Times New Roman" w:hAnsi="Times New Roman"/>
                <w:bCs/>
                <w:color w:val="000000"/>
                <w:sz w:val="24"/>
                <w:szCs w:val="24"/>
              </w:rPr>
            </w:pPr>
            <w:r w:rsidRPr="00682C2A">
              <w:rPr>
                <w:rFonts w:ascii="Times New Roman" w:hAnsi="Times New Roman"/>
                <w:bCs/>
                <w:color w:val="000000"/>
                <w:sz w:val="24"/>
                <w:szCs w:val="24"/>
              </w:rPr>
              <w:t>Доля участников, получивших отметку</w:t>
            </w:r>
          </w:p>
        </w:tc>
      </w:tr>
      <w:tr w:rsidR="00DB5DDA" w:rsidRPr="00682C2A" w14:paraId="09E6B4AD" w14:textId="77777777" w:rsidTr="006B20DD">
        <w:tc>
          <w:tcPr>
            <w:tcW w:w="445" w:type="dxa"/>
            <w:vMerge/>
          </w:tcPr>
          <w:p w14:paraId="4DE3FE5A" w14:textId="77777777" w:rsidR="00DB5DDA" w:rsidRPr="00682C2A" w:rsidRDefault="00DB5DDA" w:rsidP="006B20DD">
            <w:pPr>
              <w:tabs>
                <w:tab w:val="left" w:pos="5880"/>
              </w:tabs>
              <w:jc w:val="both"/>
              <w:rPr>
                <w:rFonts w:ascii="Times New Roman" w:hAnsi="Times New Roman"/>
                <w:bCs/>
                <w:color w:val="000000"/>
                <w:sz w:val="24"/>
                <w:szCs w:val="24"/>
              </w:rPr>
            </w:pPr>
          </w:p>
        </w:tc>
        <w:tc>
          <w:tcPr>
            <w:tcW w:w="3916" w:type="dxa"/>
            <w:vMerge/>
          </w:tcPr>
          <w:p w14:paraId="3EA1B3EA" w14:textId="77777777" w:rsidR="00DB5DDA" w:rsidRPr="00682C2A" w:rsidRDefault="00DB5DDA" w:rsidP="006B20DD">
            <w:pPr>
              <w:tabs>
                <w:tab w:val="left" w:pos="5880"/>
              </w:tabs>
              <w:jc w:val="both"/>
              <w:rPr>
                <w:rFonts w:ascii="Times New Roman" w:hAnsi="Times New Roman"/>
                <w:bCs/>
                <w:color w:val="000000"/>
                <w:sz w:val="24"/>
                <w:szCs w:val="24"/>
              </w:rPr>
            </w:pPr>
          </w:p>
        </w:tc>
        <w:tc>
          <w:tcPr>
            <w:tcW w:w="992" w:type="dxa"/>
          </w:tcPr>
          <w:p w14:paraId="5C7FDD17" w14:textId="77777777" w:rsidR="00DB5DDA" w:rsidRPr="00682C2A" w:rsidRDefault="00DB5DDA" w:rsidP="006B20DD">
            <w:pPr>
              <w:tabs>
                <w:tab w:val="left" w:pos="5880"/>
              </w:tabs>
              <w:jc w:val="both"/>
              <w:rPr>
                <w:rFonts w:ascii="Times New Roman" w:hAnsi="Times New Roman"/>
                <w:bCs/>
                <w:color w:val="000000"/>
                <w:sz w:val="24"/>
                <w:szCs w:val="24"/>
              </w:rPr>
            </w:pPr>
            <w:r w:rsidRPr="00682C2A">
              <w:rPr>
                <w:rFonts w:ascii="Times New Roman" w:hAnsi="Times New Roman"/>
                <w:bCs/>
                <w:color w:val="000000"/>
                <w:sz w:val="24"/>
                <w:szCs w:val="24"/>
              </w:rPr>
              <w:t>«2»</w:t>
            </w:r>
          </w:p>
        </w:tc>
        <w:tc>
          <w:tcPr>
            <w:tcW w:w="1843" w:type="dxa"/>
          </w:tcPr>
          <w:p w14:paraId="3051A754"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«4» и «5» (качество обучения)</w:t>
            </w:r>
          </w:p>
        </w:tc>
        <w:tc>
          <w:tcPr>
            <w:tcW w:w="2291" w:type="dxa"/>
          </w:tcPr>
          <w:p w14:paraId="478D118A"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«3», «4», «5» (уровень обученности)</w:t>
            </w:r>
          </w:p>
        </w:tc>
      </w:tr>
      <w:tr w:rsidR="00DB5DDA" w:rsidRPr="00682C2A" w14:paraId="1EBB5426" w14:textId="77777777" w:rsidTr="006B20DD">
        <w:tc>
          <w:tcPr>
            <w:tcW w:w="445" w:type="dxa"/>
          </w:tcPr>
          <w:p w14:paraId="72AE06A5" w14:textId="77777777" w:rsidR="00DB5DDA" w:rsidRPr="00682C2A" w:rsidRDefault="00DB5DDA" w:rsidP="00B50AB3">
            <w:pPr>
              <w:pStyle w:val="a3"/>
              <w:numPr>
                <w:ilvl w:val="0"/>
                <w:numId w:val="56"/>
              </w:numPr>
              <w:tabs>
                <w:tab w:val="left" w:pos="5880"/>
              </w:tabs>
              <w:spacing w:after="0"/>
              <w:jc w:val="both"/>
              <w:rPr>
                <w:rFonts w:ascii="Times New Roman" w:hAnsi="Times New Roman"/>
                <w:bCs/>
                <w:color w:val="000000"/>
                <w:sz w:val="24"/>
                <w:szCs w:val="24"/>
              </w:rPr>
            </w:pPr>
          </w:p>
        </w:tc>
        <w:tc>
          <w:tcPr>
            <w:tcW w:w="3916" w:type="dxa"/>
            <w:tcBorders>
              <w:top w:val="single" w:sz="4" w:space="0" w:color="auto"/>
              <w:left w:val="nil"/>
              <w:bottom w:val="single" w:sz="4" w:space="0" w:color="auto"/>
              <w:right w:val="single" w:sz="4" w:space="0" w:color="auto"/>
            </w:tcBorders>
            <w:shd w:val="clear" w:color="auto" w:fill="auto"/>
            <w:vAlign w:val="center"/>
          </w:tcPr>
          <w:p w14:paraId="1941D1D1" w14:textId="77777777" w:rsidR="00DB5DDA" w:rsidRPr="00682C2A" w:rsidRDefault="00DB5DDA" w:rsidP="006B20DD">
            <w:pPr>
              <w:tabs>
                <w:tab w:val="left" w:pos="5880"/>
              </w:tabs>
              <w:jc w:val="both"/>
              <w:rPr>
                <w:rFonts w:ascii="Times New Roman" w:hAnsi="Times New Roman"/>
                <w:bCs/>
                <w:color w:val="000000"/>
                <w:sz w:val="24"/>
                <w:szCs w:val="24"/>
              </w:rPr>
            </w:pPr>
            <w:r w:rsidRPr="00B425A2">
              <w:rPr>
                <w:rFonts w:ascii="Times New Roman" w:hAnsi="Times New Roman"/>
                <w:bCs/>
                <w:color w:val="000000"/>
                <w:sz w:val="24"/>
                <w:szCs w:val="24"/>
              </w:rPr>
              <w:t>МКОУ Тамтачетская СОШ</w:t>
            </w:r>
          </w:p>
        </w:tc>
        <w:tc>
          <w:tcPr>
            <w:tcW w:w="992" w:type="dxa"/>
          </w:tcPr>
          <w:p w14:paraId="0D1B0BBB"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0</w:t>
            </w:r>
          </w:p>
        </w:tc>
        <w:tc>
          <w:tcPr>
            <w:tcW w:w="1843" w:type="dxa"/>
            <w:vAlign w:val="center"/>
          </w:tcPr>
          <w:p w14:paraId="619DBF60" w14:textId="77777777" w:rsidR="00DB5DDA" w:rsidRPr="00682C2A" w:rsidRDefault="00DB5DDA" w:rsidP="006B20DD">
            <w:pPr>
              <w:tabs>
                <w:tab w:val="left" w:pos="5880"/>
              </w:tabs>
              <w:jc w:val="center"/>
              <w:rPr>
                <w:rFonts w:ascii="Times New Roman" w:hAnsi="Times New Roman"/>
                <w:bCs/>
                <w:color w:val="000000"/>
                <w:sz w:val="24"/>
                <w:szCs w:val="24"/>
              </w:rPr>
            </w:pPr>
            <w:r w:rsidRPr="00B425A2">
              <w:rPr>
                <w:rFonts w:ascii="Times New Roman" w:hAnsi="Times New Roman"/>
                <w:bCs/>
                <w:color w:val="000000"/>
                <w:sz w:val="24"/>
                <w:szCs w:val="24"/>
              </w:rPr>
              <w:t>85,71</w:t>
            </w:r>
          </w:p>
        </w:tc>
        <w:tc>
          <w:tcPr>
            <w:tcW w:w="2291" w:type="dxa"/>
          </w:tcPr>
          <w:p w14:paraId="7BC3B9C9" w14:textId="77777777" w:rsidR="00DB5DDA" w:rsidRPr="00682C2A" w:rsidRDefault="00DB5DDA" w:rsidP="006B20DD">
            <w:pPr>
              <w:tabs>
                <w:tab w:val="left" w:pos="5880"/>
              </w:tabs>
              <w:jc w:val="center"/>
              <w:rPr>
                <w:rFonts w:ascii="Times New Roman" w:hAnsi="Times New Roman"/>
                <w:bCs/>
                <w:color w:val="000000"/>
                <w:sz w:val="24"/>
                <w:szCs w:val="24"/>
              </w:rPr>
            </w:pPr>
            <w:r w:rsidRPr="00B95CB6">
              <w:rPr>
                <w:rFonts w:ascii="Times New Roman" w:hAnsi="Times New Roman"/>
                <w:bCs/>
                <w:color w:val="000000"/>
                <w:sz w:val="24"/>
                <w:szCs w:val="24"/>
              </w:rPr>
              <w:t>100,00</w:t>
            </w:r>
          </w:p>
        </w:tc>
      </w:tr>
      <w:tr w:rsidR="00DB5DDA" w:rsidRPr="00682C2A" w14:paraId="23E15779" w14:textId="77777777" w:rsidTr="006B20DD">
        <w:tc>
          <w:tcPr>
            <w:tcW w:w="445" w:type="dxa"/>
          </w:tcPr>
          <w:p w14:paraId="139800A9" w14:textId="77777777" w:rsidR="00DB5DDA" w:rsidRPr="00682C2A" w:rsidRDefault="00DB5DDA" w:rsidP="00B50AB3">
            <w:pPr>
              <w:pStyle w:val="a3"/>
              <w:numPr>
                <w:ilvl w:val="0"/>
                <w:numId w:val="56"/>
              </w:numPr>
              <w:tabs>
                <w:tab w:val="left" w:pos="5880"/>
              </w:tabs>
              <w:spacing w:after="0"/>
              <w:jc w:val="both"/>
              <w:rPr>
                <w:rFonts w:ascii="Times New Roman" w:hAnsi="Times New Roman"/>
                <w:bCs/>
                <w:color w:val="000000"/>
                <w:sz w:val="24"/>
                <w:szCs w:val="24"/>
              </w:rPr>
            </w:pPr>
          </w:p>
        </w:tc>
        <w:tc>
          <w:tcPr>
            <w:tcW w:w="3916" w:type="dxa"/>
            <w:tcBorders>
              <w:top w:val="nil"/>
              <w:left w:val="nil"/>
              <w:bottom w:val="single" w:sz="4" w:space="0" w:color="auto"/>
              <w:right w:val="single" w:sz="4" w:space="0" w:color="auto"/>
            </w:tcBorders>
            <w:shd w:val="clear" w:color="auto" w:fill="auto"/>
            <w:vAlign w:val="center"/>
          </w:tcPr>
          <w:p w14:paraId="495E187A" w14:textId="77777777" w:rsidR="00DB5DDA" w:rsidRPr="00682C2A" w:rsidRDefault="00DB5DDA" w:rsidP="006B20DD">
            <w:pPr>
              <w:tabs>
                <w:tab w:val="left" w:pos="5880"/>
              </w:tabs>
              <w:jc w:val="both"/>
              <w:rPr>
                <w:rFonts w:ascii="Times New Roman" w:hAnsi="Times New Roman"/>
                <w:bCs/>
                <w:color w:val="000000"/>
                <w:sz w:val="24"/>
                <w:szCs w:val="24"/>
              </w:rPr>
            </w:pPr>
            <w:r w:rsidRPr="00B425A2">
              <w:rPr>
                <w:rFonts w:ascii="Times New Roman" w:hAnsi="Times New Roman"/>
                <w:bCs/>
                <w:color w:val="000000"/>
                <w:sz w:val="24"/>
                <w:szCs w:val="24"/>
              </w:rPr>
              <w:t xml:space="preserve">МКОУ </w:t>
            </w:r>
            <w:proofErr w:type="spellStart"/>
            <w:r w:rsidRPr="00B425A2">
              <w:rPr>
                <w:rFonts w:ascii="Times New Roman" w:hAnsi="Times New Roman"/>
                <w:bCs/>
                <w:color w:val="000000"/>
                <w:sz w:val="24"/>
                <w:szCs w:val="24"/>
              </w:rPr>
              <w:t>Джогинская</w:t>
            </w:r>
            <w:proofErr w:type="spellEnd"/>
            <w:r w:rsidRPr="00B425A2">
              <w:rPr>
                <w:rFonts w:ascii="Times New Roman" w:hAnsi="Times New Roman"/>
                <w:bCs/>
                <w:color w:val="000000"/>
                <w:sz w:val="24"/>
                <w:szCs w:val="24"/>
              </w:rPr>
              <w:t xml:space="preserve"> СОШ</w:t>
            </w:r>
          </w:p>
        </w:tc>
        <w:tc>
          <w:tcPr>
            <w:tcW w:w="992" w:type="dxa"/>
          </w:tcPr>
          <w:p w14:paraId="39DDEC4B"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0</w:t>
            </w:r>
          </w:p>
        </w:tc>
        <w:tc>
          <w:tcPr>
            <w:tcW w:w="1843" w:type="dxa"/>
            <w:vAlign w:val="center"/>
          </w:tcPr>
          <w:p w14:paraId="11BEC946" w14:textId="77777777" w:rsidR="00DB5DDA" w:rsidRPr="00682C2A" w:rsidRDefault="00DB5DDA" w:rsidP="006B20DD">
            <w:pPr>
              <w:tabs>
                <w:tab w:val="left" w:pos="5880"/>
              </w:tabs>
              <w:jc w:val="center"/>
              <w:rPr>
                <w:rFonts w:ascii="Times New Roman" w:hAnsi="Times New Roman"/>
                <w:bCs/>
                <w:color w:val="000000"/>
                <w:sz w:val="24"/>
                <w:szCs w:val="24"/>
              </w:rPr>
            </w:pPr>
            <w:r w:rsidRPr="00B425A2">
              <w:rPr>
                <w:rFonts w:ascii="Times New Roman" w:hAnsi="Times New Roman"/>
                <w:bCs/>
                <w:color w:val="000000"/>
                <w:sz w:val="24"/>
                <w:szCs w:val="24"/>
              </w:rPr>
              <w:t>100,00</w:t>
            </w:r>
          </w:p>
        </w:tc>
        <w:tc>
          <w:tcPr>
            <w:tcW w:w="2291" w:type="dxa"/>
          </w:tcPr>
          <w:p w14:paraId="5F3C359B" w14:textId="77777777" w:rsidR="00DB5DDA" w:rsidRPr="00682C2A" w:rsidRDefault="00DB5DDA" w:rsidP="006B20DD">
            <w:pPr>
              <w:tabs>
                <w:tab w:val="left" w:pos="5880"/>
              </w:tabs>
              <w:jc w:val="center"/>
              <w:rPr>
                <w:rFonts w:ascii="Times New Roman" w:hAnsi="Times New Roman"/>
                <w:bCs/>
                <w:color w:val="000000"/>
                <w:sz w:val="24"/>
                <w:szCs w:val="24"/>
              </w:rPr>
            </w:pPr>
            <w:r w:rsidRPr="00B95CB6">
              <w:rPr>
                <w:rFonts w:ascii="Times New Roman" w:hAnsi="Times New Roman"/>
                <w:bCs/>
                <w:color w:val="000000"/>
                <w:sz w:val="24"/>
                <w:szCs w:val="24"/>
              </w:rPr>
              <w:t>100,00</w:t>
            </w:r>
          </w:p>
        </w:tc>
      </w:tr>
      <w:tr w:rsidR="00DB5DDA" w:rsidRPr="00682C2A" w14:paraId="1C8DC782" w14:textId="77777777" w:rsidTr="006B20DD">
        <w:tc>
          <w:tcPr>
            <w:tcW w:w="445" w:type="dxa"/>
          </w:tcPr>
          <w:p w14:paraId="16E58078" w14:textId="77777777" w:rsidR="00DB5DDA" w:rsidRPr="00682C2A" w:rsidRDefault="00DB5DDA" w:rsidP="00B50AB3">
            <w:pPr>
              <w:pStyle w:val="a3"/>
              <w:numPr>
                <w:ilvl w:val="0"/>
                <w:numId w:val="56"/>
              </w:numPr>
              <w:tabs>
                <w:tab w:val="left" w:pos="5880"/>
              </w:tabs>
              <w:spacing w:after="0"/>
              <w:jc w:val="both"/>
              <w:rPr>
                <w:rFonts w:ascii="Times New Roman" w:hAnsi="Times New Roman"/>
                <w:bCs/>
                <w:color w:val="000000"/>
                <w:sz w:val="24"/>
                <w:szCs w:val="24"/>
              </w:rPr>
            </w:pPr>
          </w:p>
        </w:tc>
        <w:tc>
          <w:tcPr>
            <w:tcW w:w="3916" w:type="dxa"/>
            <w:tcBorders>
              <w:top w:val="nil"/>
              <w:left w:val="nil"/>
              <w:bottom w:val="single" w:sz="4" w:space="0" w:color="auto"/>
              <w:right w:val="single" w:sz="4" w:space="0" w:color="auto"/>
            </w:tcBorders>
            <w:shd w:val="clear" w:color="auto" w:fill="auto"/>
            <w:vAlign w:val="center"/>
          </w:tcPr>
          <w:p w14:paraId="7D7E4851" w14:textId="77777777" w:rsidR="00DB5DDA" w:rsidRPr="00682C2A" w:rsidRDefault="00DB5DDA" w:rsidP="006B20DD">
            <w:pPr>
              <w:tabs>
                <w:tab w:val="left" w:pos="5880"/>
              </w:tabs>
              <w:jc w:val="both"/>
              <w:rPr>
                <w:rFonts w:ascii="Times New Roman" w:hAnsi="Times New Roman"/>
                <w:bCs/>
                <w:color w:val="000000"/>
                <w:sz w:val="24"/>
                <w:szCs w:val="24"/>
              </w:rPr>
            </w:pPr>
            <w:r w:rsidRPr="00B425A2">
              <w:rPr>
                <w:rFonts w:ascii="Times New Roman" w:hAnsi="Times New Roman"/>
                <w:bCs/>
                <w:color w:val="000000"/>
                <w:sz w:val="24"/>
                <w:szCs w:val="24"/>
              </w:rPr>
              <w:t>МКОУ П-Черемховская СОШ</w:t>
            </w:r>
          </w:p>
        </w:tc>
        <w:tc>
          <w:tcPr>
            <w:tcW w:w="992" w:type="dxa"/>
          </w:tcPr>
          <w:p w14:paraId="70A94BA0"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0</w:t>
            </w:r>
          </w:p>
        </w:tc>
        <w:tc>
          <w:tcPr>
            <w:tcW w:w="1843" w:type="dxa"/>
            <w:vAlign w:val="center"/>
          </w:tcPr>
          <w:p w14:paraId="29C7313D" w14:textId="77777777" w:rsidR="00DB5DDA" w:rsidRPr="00682C2A" w:rsidRDefault="00DB5DDA" w:rsidP="006B20DD">
            <w:pPr>
              <w:tabs>
                <w:tab w:val="left" w:pos="5880"/>
              </w:tabs>
              <w:jc w:val="center"/>
              <w:rPr>
                <w:rFonts w:ascii="Times New Roman" w:hAnsi="Times New Roman"/>
                <w:bCs/>
                <w:color w:val="000000"/>
                <w:sz w:val="24"/>
                <w:szCs w:val="24"/>
              </w:rPr>
            </w:pPr>
            <w:r w:rsidRPr="00B425A2">
              <w:rPr>
                <w:rFonts w:ascii="Times New Roman" w:hAnsi="Times New Roman"/>
                <w:bCs/>
                <w:color w:val="000000"/>
                <w:sz w:val="24"/>
                <w:szCs w:val="24"/>
              </w:rPr>
              <w:t>100,00</w:t>
            </w:r>
          </w:p>
        </w:tc>
        <w:tc>
          <w:tcPr>
            <w:tcW w:w="2291" w:type="dxa"/>
          </w:tcPr>
          <w:p w14:paraId="59B8AB3A" w14:textId="77777777" w:rsidR="00DB5DDA" w:rsidRPr="00682C2A" w:rsidRDefault="00DB5DDA" w:rsidP="006B20DD">
            <w:pPr>
              <w:tabs>
                <w:tab w:val="left" w:pos="5880"/>
              </w:tabs>
              <w:jc w:val="center"/>
              <w:rPr>
                <w:rFonts w:ascii="Times New Roman" w:hAnsi="Times New Roman"/>
                <w:bCs/>
                <w:color w:val="000000"/>
                <w:sz w:val="24"/>
                <w:szCs w:val="24"/>
              </w:rPr>
            </w:pPr>
            <w:r w:rsidRPr="00B95CB6">
              <w:rPr>
                <w:rFonts w:ascii="Times New Roman" w:hAnsi="Times New Roman"/>
                <w:bCs/>
                <w:color w:val="000000"/>
                <w:sz w:val="24"/>
                <w:szCs w:val="24"/>
              </w:rPr>
              <w:t>100,00</w:t>
            </w:r>
          </w:p>
        </w:tc>
      </w:tr>
      <w:tr w:rsidR="00DB5DDA" w:rsidRPr="00682C2A" w14:paraId="6AC76D02" w14:textId="77777777" w:rsidTr="006B20DD">
        <w:tc>
          <w:tcPr>
            <w:tcW w:w="445" w:type="dxa"/>
          </w:tcPr>
          <w:p w14:paraId="062B8E3D" w14:textId="77777777" w:rsidR="00DB5DDA" w:rsidRPr="00682C2A" w:rsidRDefault="00DB5DDA" w:rsidP="00B50AB3">
            <w:pPr>
              <w:pStyle w:val="a3"/>
              <w:numPr>
                <w:ilvl w:val="0"/>
                <w:numId w:val="56"/>
              </w:numPr>
              <w:tabs>
                <w:tab w:val="left" w:pos="5880"/>
              </w:tabs>
              <w:spacing w:after="0"/>
              <w:jc w:val="both"/>
              <w:rPr>
                <w:rFonts w:ascii="Times New Roman" w:hAnsi="Times New Roman"/>
                <w:bCs/>
                <w:color w:val="000000"/>
                <w:sz w:val="24"/>
                <w:szCs w:val="24"/>
              </w:rPr>
            </w:pPr>
          </w:p>
        </w:tc>
        <w:tc>
          <w:tcPr>
            <w:tcW w:w="3916" w:type="dxa"/>
            <w:tcBorders>
              <w:top w:val="nil"/>
              <w:left w:val="nil"/>
              <w:bottom w:val="single" w:sz="4" w:space="0" w:color="auto"/>
              <w:right w:val="single" w:sz="4" w:space="0" w:color="auto"/>
            </w:tcBorders>
            <w:shd w:val="clear" w:color="auto" w:fill="auto"/>
            <w:vAlign w:val="center"/>
          </w:tcPr>
          <w:p w14:paraId="4FFC5CA0" w14:textId="77777777" w:rsidR="00DB5DDA" w:rsidRPr="00682C2A" w:rsidRDefault="00DB5DDA" w:rsidP="006B20DD">
            <w:pPr>
              <w:tabs>
                <w:tab w:val="left" w:pos="5880"/>
              </w:tabs>
              <w:jc w:val="both"/>
              <w:rPr>
                <w:rFonts w:ascii="Times New Roman" w:hAnsi="Times New Roman"/>
                <w:bCs/>
                <w:color w:val="000000"/>
                <w:sz w:val="24"/>
                <w:szCs w:val="24"/>
              </w:rPr>
            </w:pPr>
            <w:r w:rsidRPr="00B425A2">
              <w:rPr>
                <w:rFonts w:ascii="Times New Roman" w:hAnsi="Times New Roman"/>
                <w:bCs/>
                <w:color w:val="000000"/>
                <w:sz w:val="24"/>
                <w:szCs w:val="24"/>
              </w:rPr>
              <w:t xml:space="preserve">МКОУ </w:t>
            </w:r>
            <w:proofErr w:type="spellStart"/>
            <w:r w:rsidRPr="00B425A2">
              <w:rPr>
                <w:rFonts w:ascii="Times New Roman" w:hAnsi="Times New Roman"/>
                <w:bCs/>
                <w:color w:val="000000"/>
                <w:sz w:val="24"/>
                <w:szCs w:val="24"/>
              </w:rPr>
              <w:t>Соляновская</w:t>
            </w:r>
            <w:proofErr w:type="spellEnd"/>
            <w:r w:rsidRPr="00B425A2">
              <w:rPr>
                <w:rFonts w:ascii="Times New Roman" w:hAnsi="Times New Roman"/>
                <w:bCs/>
                <w:color w:val="000000"/>
                <w:sz w:val="24"/>
                <w:szCs w:val="24"/>
              </w:rPr>
              <w:t xml:space="preserve"> СОШ</w:t>
            </w:r>
          </w:p>
        </w:tc>
        <w:tc>
          <w:tcPr>
            <w:tcW w:w="992" w:type="dxa"/>
          </w:tcPr>
          <w:p w14:paraId="1F7A553F"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0</w:t>
            </w:r>
          </w:p>
        </w:tc>
        <w:tc>
          <w:tcPr>
            <w:tcW w:w="1843" w:type="dxa"/>
            <w:vAlign w:val="center"/>
          </w:tcPr>
          <w:p w14:paraId="332513AD" w14:textId="77777777" w:rsidR="00DB5DDA" w:rsidRPr="00682C2A" w:rsidRDefault="00DB5DDA" w:rsidP="006B20DD">
            <w:pPr>
              <w:tabs>
                <w:tab w:val="left" w:pos="5880"/>
              </w:tabs>
              <w:jc w:val="center"/>
              <w:rPr>
                <w:rFonts w:ascii="Times New Roman" w:hAnsi="Times New Roman"/>
                <w:bCs/>
                <w:color w:val="000000"/>
                <w:sz w:val="24"/>
                <w:szCs w:val="24"/>
              </w:rPr>
            </w:pPr>
            <w:r w:rsidRPr="00B425A2">
              <w:rPr>
                <w:rFonts w:ascii="Times New Roman" w:hAnsi="Times New Roman"/>
                <w:bCs/>
                <w:color w:val="000000"/>
                <w:sz w:val="24"/>
                <w:szCs w:val="24"/>
              </w:rPr>
              <w:t>100,00</w:t>
            </w:r>
          </w:p>
        </w:tc>
        <w:tc>
          <w:tcPr>
            <w:tcW w:w="2291" w:type="dxa"/>
          </w:tcPr>
          <w:p w14:paraId="307099C2" w14:textId="77777777" w:rsidR="00DB5DDA" w:rsidRPr="00682C2A" w:rsidRDefault="00DB5DDA" w:rsidP="006B20DD">
            <w:pPr>
              <w:tabs>
                <w:tab w:val="left" w:pos="5880"/>
              </w:tabs>
              <w:jc w:val="center"/>
              <w:rPr>
                <w:rFonts w:ascii="Times New Roman" w:hAnsi="Times New Roman"/>
                <w:bCs/>
                <w:color w:val="000000"/>
                <w:sz w:val="24"/>
                <w:szCs w:val="24"/>
              </w:rPr>
            </w:pPr>
            <w:r w:rsidRPr="00B95CB6">
              <w:rPr>
                <w:rFonts w:ascii="Times New Roman" w:hAnsi="Times New Roman"/>
                <w:bCs/>
                <w:color w:val="000000"/>
                <w:sz w:val="24"/>
                <w:szCs w:val="24"/>
              </w:rPr>
              <w:t>100,00</w:t>
            </w:r>
          </w:p>
        </w:tc>
      </w:tr>
      <w:tr w:rsidR="00DB5DDA" w:rsidRPr="002617F3" w14:paraId="2C6B36DF" w14:textId="77777777" w:rsidTr="006B20DD">
        <w:tc>
          <w:tcPr>
            <w:tcW w:w="445" w:type="dxa"/>
          </w:tcPr>
          <w:p w14:paraId="7FADD524" w14:textId="77777777" w:rsidR="00DB5DDA" w:rsidRPr="00682C2A" w:rsidRDefault="00DB5DDA" w:rsidP="00B50AB3">
            <w:pPr>
              <w:pStyle w:val="a3"/>
              <w:numPr>
                <w:ilvl w:val="0"/>
                <w:numId w:val="56"/>
              </w:numPr>
              <w:tabs>
                <w:tab w:val="left" w:pos="5880"/>
              </w:tabs>
              <w:spacing w:after="0"/>
              <w:jc w:val="both"/>
              <w:rPr>
                <w:rFonts w:ascii="Times New Roman" w:hAnsi="Times New Roman"/>
                <w:bCs/>
                <w:color w:val="000000"/>
                <w:sz w:val="24"/>
                <w:szCs w:val="24"/>
              </w:rPr>
            </w:pPr>
          </w:p>
        </w:tc>
        <w:tc>
          <w:tcPr>
            <w:tcW w:w="3916" w:type="dxa"/>
            <w:tcBorders>
              <w:top w:val="nil"/>
              <w:left w:val="nil"/>
              <w:bottom w:val="single" w:sz="4" w:space="0" w:color="auto"/>
              <w:right w:val="single" w:sz="4" w:space="0" w:color="auto"/>
            </w:tcBorders>
            <w:shd w:val="clear" w:color="auto" w:fill="auto"/>
            <w:vAlign w:val="center"/>
          </w:tcPr>
          <w:p w14:paraId="4AD6CA2D" w14:textId="77777777" w:rsidR="00DB5DDA" w:rsidRPr="00682C2A" w:rsidRDefault="00DB5DDA" w:rsidP="006B20DD">
            <w:pPr>
              <w:tabs>
                <w:tab w:val="left" w:pos="5880"/>
              </w:tabs>
              <w:jc w:val="both"/>
              <w:rPr>
                <w:rFonts w:ascii="Times New Roman" w:hAnsi="Times New Roman"/>
                <w:bCs/>
                <w:color w:val="000000"/>
                <w:sz w:val="24"/>
                <w:szCs w:val="24"/>
              </w:rPr>
            </w:pPr>
            <w:r w:rsidRPr="00B425A2">
              <w:rPr>
                <w:rFonts w:ascii="Times New Roman" w:hAnsi="Times New Roman"/>
                <w:bCs/>
                <w:color w:val="000000"/>
                <w:sz w:val="24"/>
                <w:szCs w:val="24"/>
              </w:rPr>
              <w:t xml:space="preserve">МКОУ </w:t>
            </w:r>
            <w:proofErr w:type="spellStart"/>
            <w:r w:rsidRPr="00B425A2">
              <w:rPr>
                <w:rFonts w:ascii="Times New Roman" w:hAnsi="Times New Roman"/>
                <w:bCs/>
                <w:color w:val="000000"/>
                <w:sz w:val="24"/>
                <w:szCs w:val="24"/>
              </w:rPr>
              <w:t>Черчетская</w:t>
            </w:r>
            <w:proofErr w:type="spellEnd"/>
            <w:r w:rsidRPr="00B425A2">
              <w:rPr>
                <w:rFonts w:ascii="Times New Roman" w:hAnsi="Times New Roman"/>
                <w:bCs/>
                <w:color w:val="000000"/>
                <w:sz w:val="24"/>
                <w:szCs w:val="24"/>
              </w:rPr>
              <w:t xml:space="preserve"> СОШ</w:t>
            </w:r>
          </w:p>
        </w:tc>
        <w:tc>
          <w:tcPr>
            <w:tcW w:w="992" w:type="dxa"/>
          </w:tcPr>
          <w:p w14:paraId="2D17032E" w14:textId="77777777" w:rsidR="00DB5DDA" w:rsidRPr="00682C2A" w:rsidRDefault="00DB5DDA" w:rsidP="006B20DD">
            <w:pPr>
              <w:tabs>
                <w:tab w:val="left" w:pos="5880"/>
              </w:tabs>
              <w:jc w:val="center"/>
              <w:rPr>
                <w:rFonts w:ascii="Times New Roman" w:hAnsi="Times New Roman"/>
                <w:bCs/>
                <w:color w:val="000000"/>
                <w:sz w:val="24"/>
                <w:szCs w:val="24"/>
              </w:rPr>
            </w:pPr>
            <w:r w:rsidRPr="00682C2A">
              <w:rPr>
                <w:rFonts w:ascii="Times New Roman" w:hAnsi="Times New Roman"/>
                <w:bCs/>
                <w:color w:val="000000"/>
                <w:sz w:val="24"/>
                <w:szCs w:val="24"/>
              </w:rPr>
              <w:t>0</w:t>
            </w:r>
          </w:p>
        </w:tc>
        <w:tc>
          <w:tcPr>
            <w:tcW w:w="1843" w:type="dxa"/>
            <w:vAlign w:val="center"/>
          </w:tcPr>
          <w:p w14:paraId="66E1C597" w14:textId="77777777" w:rsidR="00DB5DDA" w:rsidRPr="00682C2A" w:rsidRDefault="00DB5DDA" w:rsidP="006B20DD">
            <w:pPr>
              <w:tabs>
                <w:tab w:val="left" w:pos="5880"/>
              </w:tabs>
              <w:jc w:val="center"/>
              <w:rPr>
                <w:rFonts w:ascii="Times New Roman" w:hAnsi="Times New Roman"/>
                <w:bCs/>
                <w:color w:val="000000"/>
                <w:sz w:val="24"/>
                <w:szCs w:val="24"/>
              </w:rPr>
            </w:pPr>
            <w:r w:rsidRPr="00B425A2">
              <w:rPr>
                <w:rFonts w:ascii="Times New Roman" w:hAnsi="Times New Roman"/>
                <w:bCs/>
                <w:color w:val="000000"/>
                <w:sz w:val="24"/>
                <w:szCs w:val="24"/>
              </w:rPr>
              <w:t>100,00</w:t>
            </w:r>
          </w:p>
        </w:tc>
        <w:tc>
          <w:tcPr>
            <w:tcW w:w="2291" w:type="dxa"/>
          </w:tcPr>
          <w:p w14:paraId="7E660F70" w14:textId="77777777" w:rsidR="00DB5DDA" w:rsidRPr="00682C2A" w:rsidRDefault="00DB5DDA" w:rsidP="006B20DD">
            <w:pPr>
              <w:tabs>
                <w:tab w:val="left" w:pos="5880"/>
              </w:tabs>
              <w:jc w:val="center"/>
              <w:rPr>
                <w:rFonts w:ascii="Times New Roman" w:hAnsi="Times New Roman"/>
                <w:bCs/>
                <w:color w:val="000000"/>
                <w:sz w:val="24"/>
                <w:szCs w:val="24"/>
              </w:rPr>
            </w:pPr>
            <w:r w:rsidRPr="00B95CB6">
              <w:rPr>
                <w:rFonts w:ascii="Times New Roman" w:hAnsi="Times New Roman"/>
                <w:bCs/>
                <w:color w:val="000000"/>
                <w:sz w:val="24"/>
                <w:szCs w:val="24"/>
              </w:rPr>
              <w:t>100,00</w:t>
            </w:r>
          </w:p>
        </w:tc>
      </w:tr>
      <w:tr w:rsidR="00DB5DDA" w:rsidRPr="002617F3" w14:paraId="39FAD72A" w14:textId="77777777" w:rsidTr="006B20DD">
        <w:tc>
          <w:tcPr>
            <w:tcW w:w="445" w:type="dxa"/>
          </w:tcPr>
          <w:p w14:paraId="2824D42B" w14:textId="77777777" w:rsidR="00DB5DDA" w:rsidRPr="00682C2A" w:rsidRDefault="00DB5DDA" w:rsidP="00B50AB3">
            <w:pPr>
              <w:pStyle w:val="a3"/>
              <w:numPr>
                <w:ilvl w:val="0"/>
                <w:numId w:val="56"/>
              </w:numPr>
              <w:tabs>
                <w:tab w:val="left" w:pos="5880"/>
              </w:tabs>
              <w:spacing w:after="0"/>
              <w:jc w:val="both"/>
              <w:rPr>
                <w:rFonts w:ascii="Times New Roman" w:hAnsi="Times New Roman"/>
                <w:bCs/>
                <w:color w:val="000000"/>
                <w:sz w:val="24"/>
                <w:szCs w:val="24"/>
              </w:rPr>
            </w:pPr>
          </w:p>
        </w:tc>
        <w:tc>
          <w:tcPr>
            <w:tcW w:w="3916" w:type="dxa"/>
            <w:tcBorders>
              <w:top w:val="nil"/>
              <w:left w:val="nil"/>
              <w:bottom w:val="single" w:sz="4" w:space="0" w:color="auto"/>
              <w:right w:val="single" w:sz="4" w:space="0" w:color="auto"/>
            </w:tcBorders>
            <w:shd w:val="clear" w:color="auto" w:fill="auto"/>
            <w:vAlign w:val="center"/>
          </w:tcPr>
          <w:p w14:paraId="27EC3038" w14:textId="77777777" w:rsidR="00DB5DDA" w:rsidRPr="00682C2A" w:rsidRDefault="00DB5DDA" w:rsidP="006B20DD">
            <w:pPr>
              <w:tabs>
                <w:tab w:val="left" w:pos="5880"/>
              </w:tabs>
              <w:jc w:val="both"/>
              <w:rPr>
                <w:rFonts w:ascii="Times New Roman" w:hAnsi="Times New Roman"/>
                <w:bCs/>
                <w:color w:val="000000"/>
                <w:sz w:val="24"/>
                <w:szCs w:val="24"/>
              </w:rPr>
            </w:pPr>
            <w:r w:rsidRPr="00B425A2">
              <w:rPr>
                <w:rFonts w:ascii="Times New Roman" w:hAnsi="Times New Roman"/>
                <w:bCs/>
                <w:color w:val="000000"/>
                <w:sz w:val="24"/>
                <w:szCs w:val="24"/>
              </w:rPr>
              <w:t xml:space="preserve">МКОУ </w:t>
            </w:r>
            <w:proofErr w:type="spellStart"/>
            <w:r w:rsidRPr="00B425A2">
              <w:rPr>
                <w:rFonts w:ascii="Times New Roman" w:hAnsi="Times New Roman"/>
                <w:bCs/>
                <w:color w:val="000000"/>
                <w:sz w:val="24"/>
                <w:szCs w:val="24"/>
              </w:rPr>
              <w:t>Бузыкановская</w:t>
            </w:r>
            <w:proofErr w:type="spellEnd"/>
            <w:r w:rsidRPr="00B425A2">
              <w:rPr>
                <w:rFonts w:ascii="Times New Roman" w:hAnsi="Times New Roman"/>
                <w:bCs/>
                <w:color w:val="000000"/>
                <w:sz w:val="24"/>
                <w:szCs w:val="24"/>
              </w:rPr>
              <w:t xml:space="preserve"> СОШ</w:t>
            </w:r>
          </w:p>
        </w:tc>
        <w:tc>
          <w:tcPr>
            <w:tcW w:w="992" w:type="dxa"/>
          </w:tcPr>
          <w:p w14:paraId="2B028978" w14:textId="77777777" w:rsidR="00DB5DDA" w:rsidRPr="00682C2A"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0</w:t>
            </w:r>
          </w:p>
        </w:tc>
        <w:tc>
          <w:tcPr>
            <w:tcW w:w="1843" w:type="dxa"/>
            <w:vAlign w:val="center"/>
          </w:tcPr>
          <w:p w14:paraId="1B60921E" w14:textId="77777777" w:rsidR="00DB5DDA" w:rsidRPr="00682C2A" w:rsidRDefault="00DB5DDA" w:rsidP="006B20DD">
            <w:pPr>
              <w:tabs>
                <w:tab w:val="left" w:pos="5880"/>
              </w:tabs>
              <w:jc w:val="center"/>
              <w:rPr>
                <w:rFonts w:ascii="Times New Roman" w:hAnsi="Times New Roman"/>
                <w:bCs/>
                <w:color w:val="000000"/>
                <w:sz w:val="24"/>
                <w:szCs w:val="24"/>
              </w:rPr>
            </w:pPr>
            <w:r w:rsidRPr="00B425A2">
              <w:rPr>
                <w:rFonts w:ascii="Times New Roman" w:hAnsi="Times New Roman"/>
                <w:bCs/>
                <w:color w:val="000000"/>
                <w:sz w:val="24"/>
                <w:szCs w:val="24"/>
              </w:rPr>
              <w:t>80,00</w:t>
            </w:r>
          </w:p>
        </w:tc>
        <w:tc>
          <w:tcPr>
            <w:tcW w:w="2291" w:type="dxa"/>
          </w:tcPr>
          <w:p w14:paraId="62D25459" w14:textId="77777777" w:rsidR="00DB5DDA" w:rsidRPr="00682C2A" w:rsidRDefault="00DB5DDA" w:rsidP="006B20DD">
            <w:pPr>
              <w:tabs>
                <w:tab w:val="left" w:pos="5880"/>
              </w:tabs>
              <w:jc w:val="center"/>
              <w:rPr>
                <w:rFonts w:ascii="Times New Roman" w:hAnsi="Times New Roman"/>
                <w:bCs/>
                <w:color w:val="000000"/>
                <w:sz w:val="24"/>
                <w:szCs w:val="24"/>
              </w:rPr>
            </w:pPr>
            <w:r w:rsidRPr="00B95CB6">
              <w:rPr>
                <w:rFonts w:ascii="Times New Roman" w:hAnsi="Times New Roman"/>
                <w:bCs/>
                <w:color w:val="000000"/>
                <w:sz w:val="24"/>
                <w:szCs w:val="24"/>
              </w:rPr>
              <w:t>100,00</w:t>
            </w:r>
          </w:p>
        </w:tc>
      </w:tr>
      <w:tr w:rsidR="00DB5DDA" w:rsidRPr="002617F3" w14:paraId="3968E8AD" w14:textId="77777777" w:rsidTr="006B20DD">
        <w:tc>
          <w:tcPr>
            <w:tcW w:w="445" w:type="dxa"/>
          </w:tcPr>
          <w:p w14:paraId="671D3142" w14:textId="77777777" w:rsidR="00DB5DDA" w:rsidRPr="00682C2A" w:rsidRDefault="00DB5DDA" w:rsidP="00B50AB3">
            <w:pPr>
              <w:pStyle w:val="a3"/>
              <w:numPr>
                <w:ilvl w:val="0"/>
                <w:numId w:val="56"/>
              </w:numPr>
              <w:tabs>
                <w:tab w:val="left" w:pos="5880"/>
              </w:tabs>
              <w:spacing w:after="0"/>
              <w:jc w:val="both"/>
              <w:rPr>
                <w:rFonts w:ascii="Times New Roman" w:hAnsi="Times New Roman"/>
                <w:bCs/>
                <w:color w:val="000000"/>
                <w:sz w:val="24"/>
                <w:szCs w:val="24"/>
              </w:rPr>
            </w:pPr>
          </w:p>
        </w:tc>
        <w:tc>
          <w:tcPr>
            <w:tcW w:w="3916" w:type="dxa"/>
          </w:tcPr>
          <w:p w14:paraId="65F7AA5C" w14:textId="77777777" w:rsidR="00DB5DDA" w:rsidRPr="00682C2A" w:rsidRDefault="00DB5DDA" w:rsidP="006B20DD">
            <w:pPr>
              <w:tabs>
                <w:tab w:val="left" w:pos="5880"/>
              </w:tabs>
              <w:jc w:val="both"/>
              <w:rPr>
                <w:rFonts w:ascii="Times New Roman" w:hAnsi="Times New Roman"/>
                <w:bCs/>
                <w:color w:val="000000"/>
                <w:sz w:val="24"/>
                <w:szCs w:val="24"/>
              </w:rPr>
            </w:pPr>
            <w:r w:rsidRPr="00B425A2">
              <w:rPr>
                <w:rFonts w:ascii="Times New Roman" w:hAnsi="Times New Roman"/>
                <w:bCs/>
                <w:color w:val="000000"/>
                <w:sz w:val="24"/>
                <w:szCs w:val="24"/>
              </w:rPr>
              <w:t>Школа-интернат № 24 ОАО "РЖД"</w:t>
            </w:r>
          </w:p>
        </w:tc>
        <w:tc>
          <w:tcPr>
            <w:tcW w:w="992" w:type="dxa"/>
          </w:tcPr>
          <w:p w14:paraId="694F6F26" w14:textId="77777777" w:rsidR="00DB5DDA" w:rsidRPr="00682C2A"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0</w:t>
            </w:r>
          </w:p>
        </w:tc>
        <w:tc>
          <w:tcPr>
            <w:tcW w:w="1843" w:type="dxa"/>
          </w:tcPr>
          <w:p w14:paraId="2767FBF1" w14:textId="77777777" w:rsidR="00DB5DDA" w:rsidRPr="00682C2A"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100</w:t>
            </w:r>
          </w:p>
        </w:tc>
        <w:tc>
          <w:tcPr>
            <w:tcW w:w="2291" w:type="dxa"/>
          </w:tcPr>
          <w:p w14:paraId="5B391F0C" w14:textId="77777777" w:rsidR="00DB5DDA" w:rsidRPr="00682C2A" w:rsidRDefault="00DB5DDA" w:rsidP="006B20DD">
            <w:pPr>
              <w:tabs>
                <w:tab w:val="left" w:pos="5880"/>
              </w:tabs>
              <w:jc w:val="center"/>
              <w:rPr>
                <w:rFonts w:ascii="Times New Roman" w:hAnsi="Times New Roman"/>
                <w:bCs/>
                <w:color w:val="000000"/>
                <w:sz w:val="24"/>
                <w:szCs w:val="24"/>
              </w:rPr>
            </w:pPr>
            <w:r w:rsidRPr="00B95CB6">
              <w:rPr>
                <w:rFonts w:ascii="Times New Roman" w:hAnsi="Times New Roman"/>
                <w:bCs/>
                <w:color w:val="000000"/>
                <w:sz w:val="24"/>
                <w:szCs w:val="24"/>
              </w:rPr>
              <w:t>100,00</w:t>
            </w:r>
          </w:p>
        </w:tc>
      </w:tr>
    </w:tbl>
    <w:p w14:paraId="08B2FC1C" w14:textId="77777777" w:rsidR="00DB5DDA" w:rsidRDefault="00DB5DDA" w:rsidP="00DB5DDA">
      <w:pPr>
        <w:ind w:firstLine="567"/>
        <w:jc w:val="both"/>
        <w:rPr>
          <w:rFonts w:ascii="Times New Roman" w:hAnsi="Times New Roman"/>
          <w:color w:val="000000"/>
          <w:sz w:val="24"/>
          <w:szCs w:val="24"/>
        </w:rPr>
      </w:pPr>
      <w:r w:rsidRPr="00C1421F">
        <w:rPr>
          <w:rFonts w:ascii="Times New Roman" w:hAnsi="Times New Roman"/>
          <w:bCs/>
          <w:color w:val="000000"/>
          <w:sz w:val="24"/>
          <w:szCs w:val="24"/>
        </w:rPr>
        <w:lastRenderedPageBreak/>
        <w:t>В 202</w:t>
      </w:r>
      <w:r>
        <w:rPr>
          <w:rFonts w:ascii="Times New Roman" w:hAnsi="Times New Roman"/>
          <w:bCs/>
          <w:color w:val="000000"/>
          <w:sz w:val="24"/>
          <w:szCs w:val="24"/>
        </w:rPr>
        <w:t>3</w:t>
      </w:r>
      <w:r w:rsidRPr="00C1421F">
        <w:rPr>
          <w:rFonts w:ascii="Times New Roman" w:hAnsi="Times New Roman"/>
          <w:bCs/>
          <w:color w:val="000000"/>
          <w:sz w:val="24"/>
          <w:szCs w:val="24"/>
        </w:rPr>
        <w:t xml:space="preserve"> году в ОГЭ по </w:t>
      </w:r>
      <w:r w:rsidRPr="00265F23">
        <w:rPr>
          <w:rFonts w:ascii="Times New Roman" w:hAnsi="Times New Roman"/>
          <w:bCs/>
          <w:color w:val="000000"/>
          <w:sz w:val="24"/>
          <w:szCs w:val="24"/>
        </w:rPr>
        <w:t>обществознанию</w:t>
      </w:r>
      <w:r w:rsidRPr="00C1421F">
        <w:rPr>
          <w:rFonts w:ascii="Times New Roman" w:hAnsi="Times New Roman"/>
          <w:bCs/>
          <w:color w:val="000000"/>
          <w:sz w:val="24"/>
          <w:szCs w:val="24"/>
        </w:rPr>
        <w:t xml:space="preserve"> приняли участие </w:t>
      </w:r>
      <w:r w:rsidRPr="00C1421F">
        <w:rPr>
          <w:rFonts w:ascii="Times New Roman" w:hAnsi="Times New Roman"/>
          <w:color w:val="000000"/>
          <w:sz w:val="24"/>
          <w:szCs w:val="24"/>
        </w:rPr>
        <w:t xml:space="preserve">все допущенные выпускники </w:t>
      </w:r>
      <w:r>
        <w:rPr>
          <w:rFonts w:ascii="Times New Roman" w:hAnsi="Times New Roman"/>
          <w:bCs/>
          <w:color w:val="000000"/>
          <w:sz w:val="24"/>
          <w:szCs w:val="24"/>
        </w:rPr>
        <w:t>347</w:t>
      </w:r>
      <w:r w:rsidRPr="00C1421F">
        <w:rPr>
          <w:rFonts w:ascii="Times New Roman" w:hAnsi="Times New Roman"/>
          <w:bCs/>
          <w:color w:val="000000"/>
          <w:sz w:val="24"/>
          <w:szCs w:val="24"/>
        </w:rPr>
        <w:t xml:space="preserve"> человек,</w:t>
      </w:r>
      <w:r w:rsidRPr="00C1421F">
        <w:rPr>
          <w:rFonts w:ascii="Times New Roman" w:hAnsi="Times New Roman"/>
          <w:color w:val="000000"/>
          <w:sz w:val="24"/>
          <w:szCs w:val="24"/>
        </w:rPr>
        <w:t xml:space="preserve"> что составило - 100% из 3</w:t>
      </w:r>
      <w:r>
        <w:rPr>
          <w:rFonts w:ascii="Times New Roman" w:hAnsi="Times New Roman"/>
          <w:color w:val="000000"/>
          <w:sz w:val="24"/>
          <w:szCs w:val="24"/>
        </w:rPr>
        <w:t>0</w:t>
      </w:r>
      <w:r w:rsidRPr="00C1421F">
        <w:rPr>
          <w:rFonts w:ascii="Times New Roman" w:hAnsi="Times New Roman"/>
          <w:color w:val="000000"/>
          <w:sz w:val="24"/>
          <w:szCs w:val="24"/>
        </w:rPr>
        <w:t>-ти образовательных организаций района (</w:t>
      </w:r>
      <w:r>
        <w:rPr>
          <w:rFonts w:ascii="Times New Roman" w:hAnsi="Times New Roman"/>
          <w:color w:val="000000"/>
          <w:sz w:val="24"/>
          <w:szCs w:val="24"/>
        </w:rPr>
        <w:t xml:space="preserve">2020г.-100%, </w:t>
      </w:r>
      <w:r w:rsidRPr="00C1421F">
        <w:rPr>
          <w:rFonts w:ascii="Times New Roman" w:hAnsi="Times New Roman"/>
          <w:color w:val="000000"/>
          <w:sz w:val="24"/>
          <w:szCs w:val="24"/>
        </w:rPr>
        <w:t>2019 г.- 100%).</w:t>
      </w:r>
    </w:p>
    <w:p w14:paraId="557E67AE" w14:textId="69799A7C" w:rsidR="00DB5DDA" w:rsidRDefault="00265F23"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C5294F">
        <w:rPr>
          <w:rFonts w:ascii="Times New Roman" w:hAnsi="Times New Roman"/>
          <w:color w:val="000000"/>
          <w:sz w:val="24"/>
          <w:szCs w:val="24"/>
        </w:rPr>
        <w:t>99</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jc w:val="center"/>
        <w:tblLook w:val="04A0" w:firstRow="1" w:lastRow="0" w:firstColumn="1" w:lastColumn="0" w:noHBand="0" w:noVBand="1"/>
      </w:tblPr>
      <w:tblGrid>
        <w:gridCol w:w="3397"/>
        <w:gridCol w:w="930"/>
        <w:gridCol w:w="967"/>
        <w:gridCol w:w="945"/>
        <w:gridCol w:w="952"/>
        <w:gridCol w:w="990"/>
        <w:gridCol w:w="908"/>
      </w:tblGrid>
      <w:tr w:rsidR="00DB5DDA" w:rsidRPr="00C1421F" w14:paraId="26945121" w14:textId="77777777" w:rsidTr="006B20DD">
        <w:trPr>
          <w:trHeight w:val="339"/>
          <w:jc w:val="center"/>
        </w:trPr>
        <w:tc>
          <w:tcPr>
            <w:tcW w:w="3397" w:type="dxa"/>
            <w:vMerge w:val="restart"/>
          </w:tcPr>
          <w:p w14:paraId="6D5C702D"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Участники ОГЭ</w:t>
            </w:r>
          </w:p>
        </w:tc>
        <w:tc>
          <w:tcPr>
            <w:tcW w:w="1897" w:type="dxa"/>
            <w:gridSpan w:val="2"/>
          </w:tcPr>
          <w:p w14:paraId="0E4852C1"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2019 г.</w:t>
            </w:r>
          </w:p>
        </w:tc>
        <w:tc>
          <w:tcPr>
            <w:tcW w:w="1897" w:type="dxa"/>
            <w:gridSpan w:val="2"/>
          </w:tcPr>
          <w:p w14:paraId="079B78E1"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2022 г.</w:t>
            </w:r>
          </w:p>
        </w:tc>
        <w:tc>
          <w:tcPr>
            <w:tcW w:w="1898" w:type="dxa"/>
            <w:gridSpan w:val="2"/>
          </w:tcPr>
          <w:p w14:paraId="7278FD2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2023 г.</w:t>
            </w:r>
          </w:p>
        </w:tc>
      </w:tr>
      <w:tr w:rsidR="00DB5DDA" w:rsidRPr="00C1421F" w14:paraId="1984F2D7" w14:textId="77777777" w:rsidTr="006B20DD">
        <w:trPr>
          <w:trHeight w:val="240"/>
          <w:jc w:val="center"/>
        </w:trPr>
        <w:tc>
          <w:tcPr>
            <w:tcW w:w="3397" w:type="dxa"/>
            <w:vMerge/>
          </w:tcPr>
          <w:p w14:paraId="22F92CFE" w14:textId="77777777" w:rsidR="00DB5DDA" w:rsidRPr="00265F23" w:rsidRDefault="00DB5DDA" w:rsidP="006B20DD">
            <w:pPr>
              <w:jc w:val="center"/>
              <w:rPr>
                <w:rFonts w:ascii="Times New Roman" w:hAnsi="Times New Roman"/>
                <w:bCs/>
                <w:color w:val="000000"/>
                <w:sz w:val="24"/>
                <w:szCs w:val="24"/>
              </w:rPr>
            </w:pPr>
          </w:p>
        </w:tc>
        <w:tc>
          <w:tcPr>
            <w:tcW w:w="930" w:type="dxa"/>
          </w:tcPr>
          <w:p w14:paraId="4C3FC31F"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67" w:type="dxa"/>
          </w:tcPr>
          <w:p w14:paraId="452D549A"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45" w:type="dxa"/>
          </w:tcPr>
          <w:p w14:paraId="771377B3"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52" w:type="dxa"/>
          </w:tcPr>
          <w:p w14:paraId="40E4137A"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90" w:type="dxa"/>
          </w:tcPr>
          <w:p w14:paraId="08CBF622"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08" w:type="dxa"/>
          </w:tcPr>
          <w:p w14:paraId="13AE1C6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C1421F" w14:paraId="7F6AA817" w14:textId="77777777" w:rsidTr="006B20DD">
        <w:trPr>
          <w:jc w:val="center"/>
        </w:trPr>
        <w:tc>
          <w:tcPr>
            <w:tcW w:w="3397" w:type="dxa"/>
          </w:tcPr>
          <w:p w14:paraId="1C64DDE7" w14:textId="77777777" w:rsidR="00DB5DDA" w:rsidRPr="00265F23" w:rsidRDefault="00DB5DDA" w:rsidP="006B20DD">
            <w:pPr>
              <w:jc w:val="center"/>
              <w:rPr>
                <w:rFonts w:ascii="Times New Roman" w:hAnsi="Times New Roman"/>
                <w:bCs/>
                <w:color w:val="000000"/>
                <w:sz w:val="24"/>
                <w:szCs w:val="24"/>
              </w:rPr>
            </w:pPr>
            <w:r w:rsidRPr="00265F23">
              <w:rPr>
                <w:rFonts w:ascii="Times New Roman CYR" w:hAnsi="Times New Roman CYR" w:cs="Times New Roman CYR"/>
                <w:bCs/>
                <w:color w:val="000000"/>
                <w:sz w:val="24"/>
                <w:szCs w:val="24"/>
              </w:rPr>
              <w:t>ВТГ, обучающиеся по программам ООО СОШ</w:t>
            </w:r>
          </w:p>
        </w:tc>
        <w:tc>
          <w:tcPr>
            <w:tcW w:w="930" w:type="dxa"/>
          </w:tcPr>
          <w:p w14:paraId="64A19872"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426</w:t>
            </w:r>
          </w:p>
        </w:tc>
        <w:tc>
          <w:tcPr>
            <w:tcW w:w="967" w:type="dxa"/>
          </w:tcPr>
          <w:p w14:paraId="266229BA"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themeColor="text1"/>
                <w:sz w:val="24"/>
                <w:szCs w:val="24"/>
              </w:rPr>
              <w:t>92,8</w:t>
            </w:r>
          </w:p>
        </w:tc>
        <w:tc>
          <w:tcPr>
            <w:tcW w:w="945" w:type="dxa"/>
          </w:tcPr>
          <w:p w14:paraId="1EE7960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397</w:t>
            </w:r>
          </w:p>
        </w:tc>
        <w:tc>
          <w:tcPr>
            <w:tcW w:w="952" w:type="dxa"/>
          </w:tcPr>
          <w:p w14:paraId="3573024D" w14:textId="77777777" w:rsidR="00DB5DDA" w:rsidRPr="00265F23" w:rsidRDefault="00DB5DDA" w:rsidP="006B20DD">
            <w:pPr>
              <w:jc w:val="center"/>
              <w:rPr>
                <w:rFonts w:ascii="Times New Roman" w:hAnsi="Times New Roman"/>
                <w:bCs/>
                <w:color w:val="000000" w:themeColor="text1"/>
                <w:sz w:val="24"/>
                <w:szCs w:val="24"/>
              </w:rPr>
            </w:pPr>
            <w:r w:rsidRPr="00265F23">
              <w:rPr>
                <w:rFonts w:ascii="Times New Roman" w:hAnsi="Times New Roman"/>
                <w:bCs/>
                <w:color w:val="000000"/>
                <w:sz w:val="24"/>
                <w:szCs w:val="24"/>
              </w:rPr>
              <w:t>94,6</w:t>
            </w:r>
          </w:p>
        </w:tc>
        <w:tc>
          <w:tcPr>
            <w:tcW w:w="990" w:type="dxa"/>
          </w:tcPr>
          <w:p w14:paraId="182C1E9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325</w:t>
            </w:r>
          </w:p>
        </w:tc>
        <w:tc>
          <w:tcPr>
            <w:tcW w:w="908" w:type="dxa"/>
          </w:tcPr>
          <w:p w14:paraId="6F9D44F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93,66</w:t>
            </w:r>
          </w:p>
        </w:tc>
      </w:tr>
      <w:tr w:rsidR="00DB5DDA" w:rsidRPr="00C1421F" w14:paraId="57E26BB7" w14:textId="77777777" w:rsidTr="006B20DD">
        <w:trPr>
          <w:jc w:val="center"/>
        </w:trPr>
        <w:tc>
          <w:tcPr>
            <w:tcW w:w="3397" w:type="dxa"/>
          </w:tcPr>
          <w:p w14:paraId="39BF72C4"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ВТГ, обучающиеся по программам ООО ООШ</w:t>
            </w:r>
          </w:p>
        </w:tc>
        <w:tc>
          <w:tcPr>
            <w:tcW w:w="930" w:type="dxa"/>
          </w:tcPr>
          <w:p w14:paraId="00A29F26"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14</w:t>
            </w:r>
          </w:p>
        </w:tc>
        <w:tc>
          <w:tcPr>
            <w:tcW w:w="967" w:type="dxa"/>
          </w:tcPr>
          <w:p w14:paraId="79C0356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themeColor="text1"/>
                <w:sz w:val="24"/>
                <w:szCs w:val="24"/>
              </w:rPr>
              <w:t>3,1</w:t>
            </w:r>
          </w:p>
        </w:tc>
        <w:tc>
          <w:tcPr>
            <w:tcW w:w="945" w:type="dxa"/>
          </w:tcPr>
          <w:p w14:paraId="5DCD2D32"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6</w:t>
            </w:r>
          </w:p>
        </w:tc>
        <w:tc>
          <w:tcPr>
            <w:tcW w:w="952" w:type="dxa"/>
          </w:tcPr>
          <w:p w14:paraId="234BC3E3" w14:textId="77777777" w:rsidR="00DB5DDA" w:rsidRPr="00265F23" w:rsidRDefault="00DB5DDA" w:rsidP="006B20DD">
            <w:pPr>
              <w:jc w:val="center"/>
              <w:rPr>
                <w:rFonts w:ascii="Times New Roman" w:hAnsi="Times New Roman"/>
                <w:bCs/>
                <w:color w:val="000000" w:themeColor="text1"/>
                <w:sz w:val="24"/>
                <w:szCs w:val="24"/>
              </w:rPr>
            </w:pPr>
            <w:r w:rsidRPr="00265F23">
              <w:rPr>
                <w:rFonts w:ascii="Times New Roman" w:hAnsi="Times New Roman"/>
                <w:bCs/>
                <w:color w:val="000000"/>
                <w:sz w:val="24"/>
                <w:szCs w:val="24"/>
              </w:rPr>
              <w:t>1,4</w:t>
            </w:r>
          </w:p>
        </w:tc>
        <w:tc>
          <w:tcPr>
            <w:tcW w:w="990" w:type="dxa"/>
          </w:tcPr>
          <w:p w14:paraId="2CA6A472"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10</w:t>
            </w:r>
          </w:p>
        </w:tc>
        <w:tc>
          <w:tcPr>
            <w:tcW w:w="908" w:type="dxa"/>
          </w:tcPr>
          <w:p w14:paraId="0FFF801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2,89</w:t>
            </w:r>
          </w:p>
        </w:tc>
      </w:tr>
      <w:tr w:rsidR="00DB5DDA" w:rsidRPr="00C1421F" w14:paraId="65EC4ED0" w14:textId="77777777" w:rsidTr="006B20DD">
        <w:trPr>
          <w:jc w:val="center"/>
        </w:trPr>
        <w:tc>
          <w:tcPr>
            <w:tcW w:w="3397" w:type="dxa"/>
          </w:tcPr>
          <w:p w14:paraId="244B3881"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ВТГ, Школы-интерната №24 ОАО РЖД</w:t>
            </w:r>
          </w:p>
        </w:tc>
        <w:tc>
          <w:tcPr>
            <w:tcW w:w="930" w:type="dxa"/>
          </w:tcPr>
          <w:p w14:paraId="74C36B5A"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18</w:t>
            </w:r>
          </w:p>
        </w:tc>
        <w:tc>
          <w:tcPr>
            <w:tcW w:w="967" w:type="dxa"/>
          </w:tcPr>
          <w:p w14:paraId="07FA484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themeColor="text1"/>
                <w:sz w:val="24"/>
                <w:szCs w:val="24"/>
              </w:rPr>
              <w:t>3,9</w:t>
            </w:r>
          </w:p>
        </w:tc>
        <w:tc>
          <w:tcPr>
            <w:tcW w:w="945" w:type="dxa"/>
          </w:tcPr>
          <w:p w14:paraId="27B33A3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17</w:t>
            </w:r>
          </w:p>
        </w:tc>
        <w:tc>
          <w:tcPr>
            <w:tcW w:w="952" w:type="dxa"/>
          </w:tcPr>
          <w:p w14:paraId="21CC02FB" w14:textId="77777777" w:rsidR="00DB5DDA" w:rsidRPr="00265F23" w:rsidRDefault="00DB5DDA" w:rsidP="006B20DD">
            <w:pPr>
              <w:jc w:val="center"/>
              <w:rPr>
                <w:rFonts w:ascii="Times New Roman" w:hAnsi="Times New Roman"/>
                <w:bCs/>
                <w:color w:val="000000" w:themeColor="text1"/>
                <w:sz w:val="24"/>
                <w:szCs w:val="24"/>
              </w:rPr>
            </w:pPr>
            <w:r w:rsidRPr="00265F23">
              <w:rPr>
                <w:rFonts w:ascii="Times New Roman" w:hAnsi="Times New Roman"/>
                <w:bCs/>
                <w:color w:val="000000"/>
                <w:sz w:val="24"/>
                <w:szCs w:val="24"/>
              </w:rPr>
              <w:t>4</w:t>
            </w:r>
          </w:p>
        </w:tc>
        <w:tc>
          <w:tcPr>
            <w:tcW w:w="990" w:type="dxa"/>
          </w:tcPr>
          <w:p w14:paraId="2A9B0BD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7</w:t>
            </w:r>
          </w:p>
        </w:tc>
        <w:tc>
          <w:tcPr>
            <w:tcW w:w="908" w:type="dxa"/>
          </w:tcPr>
          <w:p w14:paraId="1922C50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w:t>
            </w:r>
          </w:p>
        </w:tc>
      </w:tr>
      <w:tr w:rsidR="00DB5DDA" w:rsidRPr="00C1421F" w14:paraId="17E6A541" w14:textId="77777777" w:rsidTr="006B20DD">
        <w:trPr>
          <w:jc w:val="center"/>
        </w:trPr>
        <w:tc>
          <w:tcPr>
            <w:tcW w:w="3397" w:type="dxa"/>
          </w:tcPr>
          <w:p w14:paraId="35987C25"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«Справочники»</w:t>
            </w:r>
          </w:p>
        </w:tc>
        <w:tc>
          <w:tcPr>
            <w:tcW w:w="930" w:type="dxa"/>
          </w:tcPr>
          <w:p w14:paraId="35DF7793"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67" w:type="dxa"/>
          </w:tcPr>
          <w:p w14:paraId="58FB1DF7"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45" w:type="dxa"/>
          </w:tcPr>
          <w:p w14:paraId="34B96539" w14:textId="77777777" w:rsidR="00DB5DDA" w:rsidRPr="00265F23" w:rsidRDefault="00DB5DDA" w:rsidP="006B20DD">
            <w:pPr>
              <w:jc w:val="center"/>
              <w:rPr>
                <w:rFonts w:ascii="Times New Roman" w:hAnsi="Times New Roman"/>
                <w:bCs/>
                <w:color w:val="000000"/>
                <w:sz w:val="24"/>
                <w:szCs w:val="24"/>
              </w:rPr>
            </w:pPr>
          </w:p>
        </w:tc>
        <w:tc>
          <w:tcPr>
            <w:tcW w:w="952" w:type="dxa"/>
          </w:tcPr>
          <w:p w14:paraId="476D030A" w14:textId="77777777" w:rsidR="00DB5DDA" w:rsidRPr="00265F23" w:rsidRDefault="00DB5DDA" w:rsidP="006B20DD">
            <w:pPr>
              <w:jc w:val="center"/>
              <w:rPr>
                <w:rFonts w:ascii="Times New Roman" w:hAnsi="Times New Roman"/>
                <w:bCs/>
                <w:color w:val="000000"/>
                <w:sz w:val="24"/>
                <w:szCs w:val="24"/>
              </w:rPr>
            </w:pPr>
          </w:p>
        </w:tc>
        <w:tc>
          <w:tcPr>
            <w:tcW w:w="990" w:type="dxa"/>
          </w:tcPr>
          <w:p w14:paraId="3C1A6D7A"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w:t>
            </w:r>
          </w:p>
        </w:tc>
        <w:tc>
          <w:tcPr>
            <w:tcW w:w="908" w:type="dxa"/>
          </w:tcPr>
          <w:p w14:paraId="5CE6A8CD"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0,58</w:t>
            </w:r>
          </w:p>
        </w:tc>
      </w:tr>
      <w:tr w:rsidR="00DB5DDA" w:rsidRPr="00C1421F" w14:paraId="50520DF5" w14:textId="77777777" w:rsidTr="006B20DD">
        <w:trPr>
          <w:jc w:val="center"/>
        </w:trPr>
        <w:tc>
          <w:tcPr>
            <w:tcW w:w="3397" w:type="dxa"/>
          </w:tcPr>
          <w:p w14:paraId="065E6DDB"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«Экстерны»</w:t>
            </w:r>
          </w:p>
        </w:tc>
        <w:tc>
          <w:tcPr>
            <w:tcW w:w="930" w:type="dxa"/>
          </w:tcPr>
          <w:p w14:paraId="6FA929B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w:t>
            </w:r>
          </w:p>
        </w:tc>
        <w:tc>
          <w:tcPr>
            <w:tcW w:w="967" w:type="dxa"/>
          </w:tcPr>
          <w:p w14:paraId="47B27CC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0,2</w:t>
            </w:r>
          </w:p>
        </w:tc>
        <w:tc>
          <w:tcPr>
            <w:tcW w:w="945" w:type="dxa"/>
          </w:tcPr>
          <w:p w14:paraId="25694E09" w14:textId="77777777" w:rsidR="00DB5DDA" w:rsidRPr="00265F23" w:rsidRDefault="00DB5DDA" w:rsidP="006B20DD">
            <w:pPr>
              <w:jc w:val="center"/>
              <w:rPr>
                <w:rFonts w:ascii="Times New Roman" w:hAnsi="Times New Roman"/>
                <w:bCs/>
                <w:color w:val="000000"/>
                <w:sz w:val="24"/>
                <w:szCs w:val="24"/>
              </w:rPr>
            </w:pPr>
          </w:p>
        </w:tc>
        <w:tc>
          <w:tcPr>
            <w:tcW w:w="952" w:type="dxa"/>
          </w:tcPr>
          <w:p w14:paraId="53E37926" w14:textId="77777777" w:rsidR="00DB5DDA" w:rsidRPr="00265F23" w:rsidRDefault="00DB5DDA" w:rsidP="006B20DD">
            <w:pPr>
              <w:jc w:val="center"/>
              <w:rPr>
                <w:rFonts w:ascii="Times New Roman" w:hAnsi="Times New Roman"/>
                <w:bCs/>
                <w:color w:val="000000"/>
                <w:sz w:val="24"/>
                <w:szCs w:val="24"/>
              </w:rPr>
            </w:pPr>
          </w:p>
        </w:tc>
        <w:tc>
          <w:tcPr>
            <w:tcW w:w="990" w:type="dxa"/>
          </w:tcPr>
          <w:p w14:paraId="58AB846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3</w:t>
            </w:r>
          </w:p>
        </w:tc>
        <w:tc>
          <w:tcPr>
            <w:tcW w:w="908" w:type="dxa"/>
          </w:tcPr>
          <w:p w14:paraId="4702C526"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0,87</w:t>
            </w:r>
          </w:p>
        </w:tc>
      </w:tr>
      <w:tr w:rsidR="00DB5DDA" w:rsidRPr="002617F3" w14:paraId="638AD5FC" w14:textId="77777777" w:rsidTr="006B20DD">
        <w:trPr>
          <w:jc w:val="center"/>
        </w:trPr>
        <w:tc>
          <w:tcPr>
            <w:tcW w:w="3397" w:type="dxa"/>
          </w:tcPr>
          <w:p w14:paraId="76EE50F5"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Всего</w:t>
            </w:r>
          </w:p>
        </w:tc>
        <w:tc>
          <w:tcPr>
            <w:tcW w:w="1897" w:type="dxa"/>
            <w:gridSpan w:val="2"/>
          </w:tcPr>
          <w:p w14:paraId="2FA4C8D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459</w:t>
            </w:r>
          </w:p>
        </w:tc>
        <w:tc>
          <w:tcPr>
            <w:tcW w:w="1897" w:type="dxa"/>
            <w:gridSpan w:val="2"/>
          </w:tcPr>
          <w:p w14:paraId="5FBA4B27"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420</w:t>
            </w:r>
          </w:p>
        </w:tc>
        <w:tc>
          <w:tcPr>
            <w:tcW w:w="1898" w:type="dxa"/>
            <w:gridSpan w:val="2"/>
          </w:tcPr>
          <w:p w14:paraId="08E20FF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347</w:t>
            </w:r>
          </w:p>
        </w:tc>
      </w:tr>
    </w:tbl>
    <w:p w14:paraId="15A3E462" w14:textId="77777777" w:rsidR="00DB5DDA" w:rsidRDefault="00DB5DDA" w:rsidP="00DB5DDA">
      <w:pPr>
        <w:ind w:firstLine="567"/>
        <w:jc w:val="both"/>
        <w:rPr>
          <w:rFonts w:ascii="Times New Roman" w:hAnsi="Times New Roman"/>
          <w:bCs/>
          <w:color w:val="000000"/>
          <w:sz w:val="24"/>
          <w:szCs w:val="24"/>
        </w:rPr>
      </w:pPr>
      <w:r w:rsidRPr="004F66B4">
        <w:rPr>
          <w:rFonts w:ascii="Times New Roman" w:hAnsi="Times New Roman"/>
          <w:b/>
          <w:noProof/>
          <w:color w:val="FF0000"/>
          <w:sz w:val="24"/>
          <w:szCs w:val="24"/>
        </w:rPr>
        <w:drawing>
          <wp:inline distT="0" distB="0" distL="0" distR="0" wp14:anchorId="679BDCC6" wp14:editId="61717C55">
            <wp:extent cx="5465445" cy="3390881"/>
            <wp:effectExtent l="0" t="0" r="0" b="0"/>
            <wp:docPr id="1492363670" name="Диаграмма 14923636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EA0B967" w14:textId="5CC1D0EB" w:rsidR="00265F23" w:rsidRPr="00265F23" w:rsidRDefault="00265F23" w:rsidP="00265F23">
      <w:pPr>
        <w:ind w:firstLine="567"/>
        <w:jc w:val="both"/>
        <w:rPr>
          <w:rFonts w:ascii="Times New Roman" w:hAnsi="Times New Roman"/>
          <w:b/>
          <w:noProof/>
          <w:sz w:val="24"/>
          <w:szCs w:val="24"/>
        </w:rPr>
      </w:pPr>
      <w:r>
        <w:rPr>
          <w:rFonts w:ascii="Times New Roman" w:hAnsi="Times New Roman"/>
          <w:bCs/>
          <w:color w:val="000000"/>
          <w:sz w:val="24"/>
          <w:szCs w:val="24"/>
        </w:rPr>
        <w:t xml:space="preserve">Рисунок </w:t>
      </w:r>
      <w:r w:rsidR="00C5294F">
        <w:rPr>
          <w:rFonts w:ascii="Times New Roman" w:hAnsi="Times New Roman"/>
          <w:bCs/>
          <w:color w:val="000000"/>
          <w:sz w:val="24"/>
          <w:szCs w:val="24"/>
        </w:rPr>
        <w:t>100</w:t>
      </w:r>
      <w:r>
        <w:rPr>
          <w:rFonts w:ascii="Times New Roman" w:hAnsi="Times New Roman"/>
          <w:bCs/>
          <w:color w:val="000000"/>
          <w:sz w:val="24"/>
          <w:szCs w:val="24"/>
        </w:rPr>
        <w:t xml:space="preserve">. </w:t>
      </w:r>
      <w:r w:rsidRPr="00DD56EF">
        <w:rPr>
          <w:rFonts w:ascii="Times New Roman" w:hAnsi="Times New Roman"/>
          <w:bCs/>
          <w:sz w:val="24"/>
          <w:szCs w:val="24"/>
        </w:rPr>
        <w:t>Динамика распределения первичных баллов участников ОГЭ</w:t>
      </w:r>
      <w:r>
        <w:rPr>
          <w:rFonts w:ascii="Times New Roman" w:hAnsi="Times New Roman"/>
          <w:bCs/>
          <w:sz w:val="24"/>
          <w:szCs w:val="24"/>
        </w:rPr>
        <w:t xml:space="preserve">                                                     </w:t>
      </w:r>
      <w:r w:rsidRPr="00DD56EF">
        <w:rPr>
          <w:rFonts w:ascii="Times New Roman" w:hAnsi="Times New Roman"/>
          <w:bCs/>
          <w:sz w:val="24"/>
          <w:szCs w:val="24"/>
        </w:rPr>
        <w:t xml:space="preserve"> по обществознанию в 2023 </w:t>
      </w:r>
      <w:r w:rsidRPr="00265F23">
        <w:rPr>
          <w:rFonts w:ascii="Times New Roman" w:hAnsi="Times New Roman"/>
          <w:bCs/>
          <w:sz w:val="24"/>
          <w:szCs w:val="24"/>
        </w:rPr>
        <w:t>г</w:t>
      </w:r>
      <w:r w:rsidRPr="00265F23">
        <w:rPr>
          <w:rFonts w:ascii="Times New Roman" w:hAnsi="Times New Roman"/>
          <w:bCs/>
          <w:noProof/>
          <w:sz w:val="24"/>
          <w:szCs w:val="24"/>
        </w:rPr>
        <w:t>.</w:t>
      </w:r>
    </w:p>
    <w:p w14:paraId="4B7D52BA" w14:textId="268F7085" w:rsidR="00DB5DDA" w:rsidRDefault="00265F23" w:rsidP="00DB5DDA">
      <w:pPr>
        <w:spacing w:after="0"/>
        <w:ind w:firstLine="567"/>
        <w:jc w:val="center"/>
        <w:rPr>
          <w:rFonts w:ascii="Times New Roman" w:hAnsi="Times New Roman"/>
          <w:bCs/>
          <w:color w:val="000000"/>
          <w:sz w:val="24"/>
          <w:szCs w:val="24"/>
        </w:rPr>
      </w:pPr>
      <w:proofErr w:type="gramStart"/>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 xml:space="preserve"> 100</w:t>
      </w:r>
      <w:proofErr w:type="gramEnd"/>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обществознанию</w:t>
      </w:r>
    </w:p>
    <w:tbl>
      <w:tblPr>
        <w:tblStyle w:val="afa"/>
        <w:tblW w:w="5610" w:type="dxa"/>
        <w:tblInd w:w="1489" w:type="dxa"/>
        <w:tblLook w:val="04A0" w:firstRow="1" w:lastRow="0" w:firstColumn="1" w:lastColumn="0" w:noHBand="0" w:noVBand="1"/>
      </w:tblPr>
      <w:tblGrid>
        <w:gridCol w:w="445"/>
        <w:gridCol w:w="4084"/>
        <w:gridCol w:w="1081"/>
      </w:tblGrid>
      <w:tr w:rsidR="00DB5DDA" w:rsidRPr="00F630BA" w14:paraId="7D0DC142" w14:textId="77777777" w:rsidTr="006B20DD">
        <w:trPr>
          <w:trHeight w:val="287"/>
        </w:trPr>
        <w:tc>
          <w:tcPr>
            <w:tcW w:w="273" w:type="dxa"/>
          </w:tcPr>
          <w:p w14:paraId="21DB7C38"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4663" w:type="dxa"/>
          </w:tcPr>
          <w:p w14:paraId="7C39313A"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674" w:type="dxa"/>
          </w:tcPr>
          <w:p w14:paraId="392289D0"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44BF5AC5" w14:textId="77777777" w:rsidTr="006B20DD">
        <w:trPr>
          <w:trHeight w:val="296"/>
        </w:trPr>
        <w:tc>
          <w:tcPr>
            <w:tcW w:w="273" w:type="dxa"/>
          </w:tcPr>
          <w:p w14:paraId="13BBF2DF" w14:textId="77777777" w:rsidR="00DB5DDA" w:rsidRPr="00F630BA" w:rsidRDefault="00DB5DDA" w:rsidP="00B50AB3">
            <w:pPr>
              <w:pStyle w:val="a3"/>
              <w:numPr>
                <w:ilvl w:val="0"/>
                <w:numId w:val="89"/>
              </w:numPr>
              <w:spacing w:after="0"/>
              <w:jc w:val="center"/>
              <w:rPr>
                <w:rFonts w:ascii="Times New Roman" w:hAnsi="Times New Roman"/>
                <w:bCs/>
                <w:color w:val="000000"/>
                <w:sz w:val="24"/>
                <w:szCs w:val="24"/>
              </w:rPr>
            </w:pPr>
          </w:p>
        </w:tc>
        <w:tc>
          <w:tcPr>
            <w:tcW w:w="4663" w:type="dxa"/>
          </w:tcPr>
          <w:p w14:paraId="2C610C16"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0-13</w:t>
            </w:r>
          </w:p>
        </w:tc>
        <w:tc>
          <w:tcPr>
            <w:tcW w:w="674" w:type="dxa"/>
          </w:tcPr>
          <w:p w14:paraId="22196EE0"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710A53BC" w14:textId="77777777" w:rsidTr="006B20DD">
        <w:trPr>
          <w:trHeight w:val="287"/>
        </w:trPr>
        <w:tc>
          <w:tcPr>
            <w:tcW w:w="273" w:type="dxa"/>
          </w:tcPr>
          <w:p w14:paraId="7C0A17C5" w14:textId="77777777" w:rsidR="00DB5DDA" w:rsidRPr="00F630BA" w:rsidRDefault="00DB5DDA" w:rsidP="00B50AB3">
            <w:pPr>
              <w:pStyle w:val="a3"/>
              <w:numPr>
                <w:ilvl w:val="0"/>
                <w:numId w:val="89"/>
              </w:numPr>
              <w:spacing w:after="0"/>
              <w:jc w:val="center"/>
              <w:rPr>
                <w:rFonts w:ascii="Times New Roman" w:hAnsi="Times New Roman"/>
                <w:bCs/>
                <w:color w:val="000000"/>
                <w:sz w:val="24"/>
                <w:szCs w:val="24"/>
              </w:rPr>
            </w:pPr>
          </w:p>
        </w:tc>
        <w:tc>
          <w:tcPr>
            <w:tcW w:w="4663" w:type="dxa"/>
          </w:tcPr>
          <w:p w14:paraId="2A3EE976"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14-23</w:t>
            </w:r>
          </w:p>
        </w:tc>
        <w:tc>
          <w:tcPr>
            <w:tcW w:w="674" w:type="dxa"/>
          </w:tcPr>
          <w:p w14:paraId="4A8F2850"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2103CA33" w14:textId="77777777" w:rsidTr="006B20DD">
        <w:trPr>
          <w:trHeight w:val="296"/>
        </w:trPr>
        <w:tc>
          <w:tcPr>
            <w:tcW w:w="273" w:type="dxa"/>
          </w:tcPr>
          <w:p w14:paraId="343B48DC" w14:textId="77777777" w:rsidR="00DB5DDA" w:rsidRPr="00F630BA" w:rsidRDefault="00DB5DDA" w:rsidP="00B50AB3">
            <w:pPr>
              <w:pStyle w:val="a3"/>
              <w:numPr>
                <w:ilvl w:val="0"/>
                <w:numId w:val="89"/>
              </w:numPr>
              <w:spacing w:after="0"/>
              <w:jc w:val="center"/>
              <w:rPr>
                <w:rFonts w:ascii="Times New Roman" w:hAnsi="Times New Roman"/>
                <w:bCs/>
                <w:color w:val="000000"/>
                <w:sz w:val="24"/>
                <w:szCs w:val="24"/>
              </w:rPr>
            </w:pPr>
          </w:p>
        </w:tc>
        <w:tc>
          <w:tcPr>
            <w:tcW w:w="4663" w:type="dxa"/>
          </w:tcPr>
          <w:p w14:paraId="6166F99C"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24-31</w:t>
            </w:r>
          </w:p>
        </w:tc>
        <w:tc>
          <w:tcPr>
            <w:tcW w:w="674" w:type="dxa"/>
          </w:tcPr>
          <w:p w14:paraId="4682BFC5"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09F55BFC" w14:textId="77777777" w:rsidTr="006B20DD">
        <w:trPr>
          <w:trHeight w:val="287"/>
        </w:trPr>
        <w:tc>
          <w:tcPr>
            <w:tcW w:w="273" w:type="dxa"/>
          </w:tcPr>
          <w:p w14:paraId="2970D401" w14:textId="77777777" w:rsidR="00DB5DDA" w:rsidRPr="00F630BA" w:rsidRDefault="00DB5DDA" w:rsidP="00B50AB3">
            <w:pPr>
              <w:pStyle w:val="a3"/>
              <w:numPr>
                <w:ilvl w:val="0"/>
                <w:numId w:val="89"/>
              </w:numPr>
              <w:spacing w:after="0"/>
              <w:jc w:val="center"/>
              <w:rPr>
                <w:rFonts w:ascii="Times New Roman" w:hAnsi="Times New Roman"/>
                <w:bCs/>
                <w:color w:val="000000"/>
                <w:sz w:val="24"/>
                <w:szCs w:val="24"/>
              </w:rPr>
            </w:pPr>
          </w:p>
        </w:tc>
        <w:tc>
          <w:tcPr>
            <w:tcW w:w="4663" w:type="dxa"/>
          </w:tcPr>
          <w:p w14:paraId="6881FD28"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32-37</w:t>
            </w:r>
          </w:p>
        </w:tc>
        <w:tc>
          <w:tcPr>
            <w:tcW w:w="674" w:type="dxa"/>
          </w:tcPr>
          <w:p w14:paraId="5DD9DCB8"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24D67D8F" w14:textId="77777777" w:rsidR="00DB5DDA" w:rsidRDefault="00DB5DDA" w:rsidP="00DB5DDA">
      <w:pPr>
        <w:ind w:firstLine="567"/>
        <w:jc w:val="both"/>
        <w:rPr>
          <w:rFonts w:ascii="Times New Roman" w:hAnsi="Times New Roman"/>
          <w:bCs/>
          <w:color w:val="000000"/>
          <w:sz w:val="24"/>
          <w:szCs w:val="24"/>
        </w:rPr>
      </w:pPr>
    </w:p>
    <w:p w14:paraId="539B9477" w14:textId="485821A6" w:rsidR="00DB5DDA" w:rsidRDefault="00DB5DDA" w:rsidP="00DB5DDA">
      <w:pPr>
        <w:ind w:firstLine="567"/>
        <w:jc w:val="both"/>
        <w:rPr>
          <w:rFonts w:ascii="Times New Roman" w:hAnsi="Times New Roman"/>
          <w:bCs/>
          <w:color w:val="000000"/>
          <w:sz w:val="24"/>
          <w:szCs w:val="24"/>
        </w:rPr>
      </w:pPr>
      <w:r w:rsidRPr="00F46691">
        <w:rPr>
          <w:rFonts w:ascii="Times New Roman" w:hAnsi="Times New Roman"/>
          <w:bCs/>
          <w:color w:val="000000"/>
          <w:sz w:val="24"/>
          <w:szCs w:val="24"/>
        </w:rPr>
        <w:t xml:space="preserve">Подтвердили освоение основного общего образования выпускники </w:t>
      </w:r>
      <w:r>
        <w:rPr>
          <w:rFonts w:ascii="Times New Roman" w:hAnsi="Times New Roman"/>
          <w:bCs/>
          <w:color w:val="000000"/>
          <w:sz w:val="24"/>
          <w:szCs w:val="24"/>
        </w:rPr>
        <w:t xml:space="preserve">27 из </w:t>
      </w:r>
      <w:r w:rsidRPr="00F46691">
        <w:rPr>
          <w:rFonts w:ascii="Times New Roman" w:hAnsi="Times New Roman"/>
          <w:bCs/>
          <w:color w:val="000000"/>
          <w:sz w:val="24"/>
          <w:szCs w:val="24"/>
        </w:rPr>
        <w:t>3</w:t>
      </w:r>
      <w:r>
        <w:rPr>
          <w:rFonts w:ascii="Times New Roman" w:hAnsi="Times New Roman"/>
          <w:bCs/>
          <w:color w:val="000000"/>
          <w:sz w:val="24"/>
          <w:szCs w:val="24"/>
        </w:rPr>
        <w:t>0</w:t>
      </w:r>
      <w:r w:rsidRPr="00F46691">
        <w:rPr>
          <w:rFonts w:ascii="Times New Roman" w:hAnsi="Times New Roman"/>
          <w:bCs/>
          <w:color w:val="000000"/>
          <w:sz w:val="24"/>
          <w:szCs w:val="24"/>
        </w:rPr>
        <w:t xml:space="preserve"> ОО, что составляет </w:t>
      </w:r>
      <w:r>
        <w:rPr>
          <w:rFonts w:ascii="Times New Roman" w:hAnsi="Times New Roman"/>
          <w:bCs/>
          <w:color w:val="000000"/>
          <w:sz w:val="24"/>
          <w:szCs w:val="24"/>
        </w:rPr>
        <w:t>90</w:t>
      </w:r>
      <w:r w:rsidRPr="00F46691">
        <w:rPr>
          <w:rFonts w:ascii="Times New Roman" w:hAnsi="Times New Roman"/>
          <w:bCs/>
          <w:color w:val="000000"/>
          <w:sz w:val="24"/>
          <w:szCs w:val="24"/>
        </w:rPr>
        <w:t>% от общего числа О</w:t>
      </w:r>
      <w:r w:rsidRPr="00F941CE">
        <w:rPr>
          <w:rFonts w:ascii="Times New Roman" w:hAnsi="Times New Roman"/>
          <w:bCs/>
          <w:color w:val="000000"/>
          <w:sz w:val="24"/>
          <w:szCs w:val="24"/>
        </w:rPr>
        <w:t>О.</w:t>
      </w:r>
    </w:p>
    <w:p w14:paraId="2901E26C" w14:textId="77777777" w:rsidR="00C5294F" w:rsidRDefault="00C5294F" w:rsidP="00DB5DDA">
      <w:pPr>
        <w:ind w:firstLine="567"/>
        <w:jc w:val="both"/>
        <w:rPr>
          <w:rFonts w:ascii="Times New Roman" w:hAnsi="Times New Roman"/>
          <w:bCs/>
          <w:color w:val="000000"/>
          <w:sz w:val="24"/>
          <w:szCs w:val="24"/>
        </w:rPr>
      </w:pPr>
    </w:p>
    <w:p w14:paraId="715522CD" w14:textId="130F7CB0" w:rsidR="00DB5DDA" w:rsidRDefault="00C5294F" w:rsidP="00C5294F">
      <w:pPr>
        <w:ind w:firstLine="567"/>
        <w:jc w:val="both"/>
        <w:rPr>
          <w:rFonts w:ascii="Times New Roman" w:hAnsi="Times New Roman"/>
          <w:b/>
          <w:color w:val="000000"/>
          <w:sz w:val="24"/>
          <w:szCs w:val="24"/>
          <w:highlight w:val="yellow"/>
        </w:rPr>
      </w:pPr>
      <w:r>
        <w:rPr>
          <w:rFonts w:ascii="Times New Roman" w:hAnsi="Times New Roman"/>
          <w:bCs/>
          <w:color w:val="000000"/>
          <w:sz w:val="24"/>
          <w:szCs w:val="24"/>
        </w:rPr>
        <w:lastRenderedPageBreak/>
        <w:t xml:space="preserve">Таблица 101. </w:t>
      </w:r>
      <w:r>
        <w:rPr>
          <w:rFonts w:ascii="Times New Roman" w:hAnsi="Times New Roman"/>
          <w:bCs/>
          <w:color w:val="000000"/>
          <w:sz w:val="24"/>
          <w:szCs w:val="24"/>
        </w:rPr>
        <w:t>Динамика результатов ОГЭ по обществознанию</w:t>
      </w:r>
    </w:p>
    <w:tbl>
      <w:tblPr>
        <w:tblpPr w:leftFromText="180" w:rightFromText="180" w:vertAnchor="page" w:horzAnchor="margin" w:tblpY="16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879"/>
        <w:gridCol w:w="1560"/>
        <w:gridCol w:w="980"/>
        <w:gridCol w:w="1429"/>
        <w:gridCol w:w="851"/>
        <w:gridCol w:w="1417"/>
      </w:tblGrid>
      <w:tr w:rsidR="00C5294F" w:rsidRPr="008171DE" w14:paraId="59490787" w14:textId="77777777" w:rsidTr="00C5294F">
        <w:tc>
          <w:tcPr>
            <w:tcW w:w="1101" w:type="dxa"/>
            <w:vMerge w:val="restart"/>
          </w:tcPr>
          <w:p w14:paraId="724547F8" w14:textId="77777777" w:rsidR="00C5294F" w:rsidRPr="008171DE" w:rsidRDefault="00C5294F" w:rsidP="00C5294F">
            <w:pPr>
              <w:spacing w:after="0" w:line="240" w:lineRule="auto"/>
              <w:jc w:val="both"/>
              <w:rPr>
                <w:rFonts w:ascii="Times New Roman" w:hAnsi="Times New Roman"/>
                <w:color w:val="000000"/>
                <w:sz w:val="24"/>
                <w:szCs w:val="24"/>
              </w:rPr>
            </w:pPr>
            <w:r w:rsidRPr="008171DE">
              <w:rPr>
                <w:rFonts w:ascii="Times New Roman" w:hAnsi="Times New Roman"/>
                <w:color w:val="000000"/>
                <w:sz w:val="24"/>
                <w:szCs w:val="24"/>
              </w:rPr>
              <w:t>Получили отметку</w:t>
            </w:r>
          </w:p>
        </w:tc>
        <w:tc>
          <w:tcPr>
            <w:tcW w:w="2296" w:type="dxa"/>
            <w:gridSpan w:val="2"/>
          </w:tcPr>
          <w:p w14:paraId="66E6E7CF"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2019</w:t>
            </w:r>
            <w:r>
              <w:rPr>
                <w:rFonts w:ascii="Times New Roman" w:hAnsi="Times New Roman"/>
                <w:color w:val="000000"/>
                <w:sz w:val="24"/>
                <w:szCs w:val="24"/>
              </w:rPr>
              <w:t xml:space="preserve"> г.</w:t>
            </w:r>
          </w:p>
        </w:tc>
        <w:tc>
          <w:tcPr>
            <w:tcW w:w="2540" w:type="dxa"/>
            <w:gridSpan w:val="2"/>
          </w:tcPr>
          <w:p w14:paraId="4357CDA3"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 xml:space="preserve">2022 </w:t>
            </w:r>
            <w:r>
              <w:rPr>
                <w:rFonts w:ascii="Times New Roman" w:hAnsi="Times New Roman"/>
                <w:color w:val="000000"/>
                <w:sz w:val="24"/>
                <w:szCs w:val="24"/>
              </w:rPr>
              <w:t>г.</w:t>
            </w:r>
          </w:p>
        </w:tc>
        <w:tc>
          <w:tcPr>
            <w:tcW w:w="2280" w:type="dxa"/>
            <w:gridSpan w:val="2"/>
          </w:tcPr>
          <w:p w14:paraId="1A78AD1A"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2023 г.</w:t>
            </w:r>
          </w:p>
        </w:tc>
        <w:tc>
          <w:tcPr>
            <w:tcW w:w="1417" w:type="dxa"/>
          </w:tcPr>
          <w:p w14:paraId="22956B7B" w14:textId="77777777" w:rsidR="00C5294F" w:rsidRPr="008171DE" w:rsidRDefault="00C5294F" w:rsidP="00C5294F">
            <w:pPr>
              <w:spacing w:after="0" w:line="240" w:lineRule="auto"/>
              <w:jc w:val="center"/>
              <w:rPr>
                <w:rFonts w:ascii="Times New Roman" w:hAnsi="Times New Roman"/>
                <w:color w:val="000000"/>
                <w:sz w:val="24"/>
                <w:szCs w:val="24"/>
              </w:rPr>
            </w:pPr>
            <w:r w:rsidRPr="008171DE">
              <w:rPr>
                <w:rFonts w:ascii="Times New Roman" w:hAnsi="Times New Roman"/>
                <w:color w:val="000000"/>
                <w:sz w:val="24"/>
                <w:szCs w:val="24"/>
              </w:rPr>
              <w:t>По области основной период</w:t>
            </w:r>
            <w:r>
              <w:rPr>
                <w:rFonts w:ascii="Times New Roman" w:hAnsi="Times New Roman"/>
                <w:color w:val="000000"/>
                <w:sz w:val="24"/>
                <w:szCs w:val="24"/>
              </w:rPr>
              <w:t xml:space="preserve"> </w:t>
            </w:r>
          </w:p>
        </w:tc>
      </w:tr>
      <w:tr w:rsidR="00C5294F" w:rsidRPr="008171DE" w14:paraId="13F2221C" w14:textId="77777777" w:rsidTr="00C5294F">
        <w:tc>
          <w:tcPr>
            <w:tcW w:w="1101" w:type="dxa"/>
            <w:vMerge/>
          </w:tcPr>
          <w:p w14:paraId="61B2A892" w14:textId="77777777" w:rsidR="00C5294F" w:rsidRPr="008171DE" w:rsidRDefault="00C5294F" w:rsidP="00C5294F">
            <w:pPr>
              <w:spacing w:after="0"/>
              <w:jc w:val="both"/>
              <w:rPr>
                <w:rFonts w:ascii="Times New Roman" w:hAnsi="Times New Roman"/>
                <w:color w:val="000000"/>
                <w:sz w:val="24"/>
                <w:szCs w:val="24"/>
              </w:rPr>
            </w:pPr>
          </w:p>
        </w:tc>
        <w:tc>
          <w:tcPr>
            <w:tcW w:w="1417" w:type="dxa"/>
          </w:tcPr>
          <w:p w14:paraId="1DF9E3C6"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Количество</w:t>
            </w:r>
          </w:p>
        </w:tc>
        <w:tc>
          <w:tcPr>
            <w:tcW w:w="879" w:type="dxa"/>
          </w:tcPr>
          <w:p w14:paraId="16A3EAA4"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w:t>
            </w:r>
          </w:p>
        </w:tc>
        <w:tc>
          <w:tcPr>
            <w:tcW w:w="1560" w:type="dxa"/>
          </w:tcPr>
          <w:p w14:paraId="296D4289"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Количество</w:t>
            </w:r>
          </w:p>
        </w:tc>
        <w:tc>
          <w:tcPr>
            <w:tcW w:w="980" w:type="dxa"/>
          </w:tcPr>
          <w:p w14:paraId="5F9E5B02"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w:t>
            </w:r>
          </w:p>
        </w:tc>
        <w:tc>
          <w:tcPr>
            <w:tcW w:w="1429" w:type="dxa"/>
            <w:shd w:val="clear" w:color="auto" w:fill="auto"/>
          </w:tcPr>
          <w:p w14:paraId="59164261"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Количество</w:t>
            </w:r>
          </w:p>
        </w:tc>
        <w:tc>
          <w:tcPr>
            <w:tcW w:w="851" w:type="dxa"/>
            <w:shd w:val="clear" w:color="auto" w:fill="auto"/>
          </w:tcPr>
          <w:p w14:paraId="45FD573C"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w:t>
            </w:r>
          </w:p>
        </w:tc>
        <w:tc>
          <w:tcPr>
            <w:tcW w:w="1417" w:type="dxa"/>
          </w:tcPr>
          <w:p w14:paraId="23086407"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w:t>
            </w:r>
          </w:p>
        </w:tc>
      </w:tr>
      <w:tr w:rsidR="00C5294F" w:rsidRPr="008171DE" w14:paraId="6E1A6ABE" w14:textId="77777777" w:rsidTr="00C5294F">
        <w:tc>
          <w:tcPr>
            <w:tcW w:w="1101" w:type="dxa"/>
          </w:tcPr>
          <w:p w14:paraId="4B133D2D"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«2»</w:t>
            </w:r>
          </w:p>
        </w:tc>
        <w:tc>
          <w:tcPr>
            <w:tcW w:w="1417" w:type="dxa"/>
          </w:tcPr>
          <w:p w14:paraId="3C1EB93F"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0</w:t>
            </w:r>
          </w:p>
        </w:tc>
        <w:tc>
          <w:tcPr>
            <w:tcW w:w="879" w:type="dxa"/>
          </w:tcPr>
          <w:p w14:paraId="01B56DD2"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0</w:t>
            </w:r>
          </w:p>
        </w:tc>
        <w:tc>
          <w:tcPr>
            <w:tcW w:w="1560" w:type="dxa"/>
            <w:vAlign w:val="center"/>
          </w:tcPr>
          <w:p w14:paraId="2842D327"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3</w:t>
            </w:r>
          </w:p>
        </w:tc>
        <w:tc>
          <w:tcPr>
            <w:tcW w:w="980" w:type="dxa"/>
            <w:vAlign w:val="center"/>
          </w:tcPr>
          <w:p w14:paraId="26AB4C0C"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0,71</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149140C7"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6</w:t>
            </w:r>
          </w:p>
        </w:tc>
        <w:tc>
          <w:tcPr>
            <w:tcW w:w="851" w:type="dxa"/>
            <w:tcBorders>
              <w:top w:val="single" w:sz="4" w:space="0" w:color="auto"/>
              <w:left w:val="nil"/>
              <w:bottom w:val="single" w:sz="4" w:space="0" w:color="auto"/>
              <w:right w:val="single" w:sz="4" w:space="0" w:color="auto"/>
            </w:tcBorders>
            <w:shd w:val="clear" w:color="auto" w:fill="auto"/>
            <w:vAlign w:val="center"/>
          </w:tcPr>
          <w:p w14:paraId="236ED2A9"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1,73</w:t>
            </w:r>
          </w:p>
        </w:tc>
        <w:tc>
          <w:tcPr>
            <w:tcW w:w="1417" w:type="dxa"/>
          </w:tcPr>
          <w:p w14:paraId="6D9451FE"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5,7</w:t>
            </w:r>
          </w:p>
        </w:tc>
      </w:tr>
      <w:tr w:rsidR="00C5294F" w:rsidRPr="008171DE" w14:paraId="1C2B1642" w14:textId="77777777" w:rsidTr="00C5294F">
        <w:tc>
          <w:tcPr>
            <w:tcW w:w="1101" w:type="dxa"/>
          </w:tcPr>
          <w:p w14:paraId="067DE367"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«3»</w:t>
            </w:r>
          </w:p>
        </w:tc>
        <w:tc>
          <w:tcPr>
            <w:tcW w:w="1417" w:type="dxa"/>
          </w:tcPr>
          <w:p w14:paraId="26899AF2"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288</w:t>
            </w:r>
          </w:p>
        </w:tc>
        <w:tc>
          <w:tcPr>
            <w:tcW w:w="879" w:type="dxa"/>
          </w:tcPr>
          <w:p w14:paraId="0809F60E"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62,75</w:t>
            </w:r>
          </w:p>
        </w:tc>
        <w:tc>
          <w:tcPr>
            <w:tcW w:w="1560" w:type="dxa"/>
          </w:tcPr>
          <w:p w14:paraId="01313D26"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293</w:t>
            </w:r>
          </w:p>
        </w:tc>
        <w:tc>
          <w:tcPr>
            <w:tcW w:w="980" w:type="dxa"/>
          </w:tcPr>
          <w:p w14:paraId="590387E9"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69,76</w:t>
            </w:r>
          </w:p>
        </w:tc>
        <w:tc>
          <w:tcPr>
            <w:tcW w:w="1429" w:type="dxa"/>
            <w:shd w:val="clear" w:color="auto" w:fill="auto"/>
          </w:tcPr>
          <w:p w14:paraId="7781DCD2"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216</w:t>
            </w:r>
          </w:p>
        </w:tc>
        <w:tc>
          <w:tcPr>
            <w:tcW w:w="851" w:type="dxa"/>
            <w:shd w:val="clear" w:color="auto" w:fill="auto"/>
          </w:tcPr>
          <w:p w14:paraId="4C014E2A"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62,25</w:t>
            </w:r>
          </w:p>
        </w:tc>
        <w:tc>
          <w:tcPr>
            <w:tcW w:w="1417" w:type="dxa"/>
          </w:tcPr>
          <w:p w14:paraId="69206E0F"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59,7</w:t>
            </w:r>
          </w:p>
        </w:tc>
      </w:tr>
      <w:tr w:rsidR="00C5294F" w:rsidRPr="008171DE" w14:paraId="20C00406" w14:textId="77777777" w:rsidTr="00C5294F">
        <w:tc>
          <w:tcPr>
            <w:tcW w:w="1101" w:type="dxa"/>
          </w:tcPr>
          <w:p w14:paraId="3C01AF87"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«4»</w:t>
            </w:r>
          </w:p>
        </w:tc>
        <w:tc>
          <w:tcPr>
            <w:tcW w:w="1417" w:type="dxa"/>
          </w:tcPr>
          <w:p w14:paraId="27B7A7CF"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166</w:t>
            </w:r>
          </w:p>
        </w:tc>
        <w:tc>
          <w:tcPr>
            <w:tcW w:w="879" w:type="dxa"/>
          </w:tcPr>
          <w:p w14:paraId="4BAD7AE7"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36,17</w:t>
            </w:r>
          </w:p>
        </w:tc>
        <w:tc>
          <w:tcPr>
            <w:tcW w:w="1560" w:type="dxa"/>
          </w:tcPr>
          <w:p w14:paraId="5950CD6D"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122</w:t>
            </w:r>
          </w:p>
        </w:tc>
        <w:tc>
          <w:tcPr>
            <w:tcW w:w="980" w:type="dxa"/>
          </w:tcPr>
          <w:p w14:paraId="0BE5C2D1"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29,05</w:t>
            </w:r>
          </w:p>
        </w:tc>
        <w:tc>
          <w:tcPr>
            <w:tcW w:w="1429" w:type="dxa"/>
          </w:tcPr>
          <w:p w14:paraId="086F74D7"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125</w:t>
            </w:r>
          </w:p>
        </w:tc>
        <w:tc>
          <w:tcPr>
            <w:tcW w:w="851" w:type="dxa"/>
          </w:tcPr>
          <w:p w14:paraId="36E21653"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36,02</w:t>
            </w:r>
          </w:p>
        </w:tc>
        <w:tc>
          <w:tcPr>
            <w:tcW w:w="1417" w:type="dxa"/>
          </w:tcPr>
          <w:p w14:paraId="1A7F4D2A"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33,2</w:t>
            </w:r>
          </w:p>
        </w:tc>
      </w:tr>
      <w:tr w:rsidR="00C5294F" w:rsidRPr="002617F3" w14:paraId="7B592907" w14:textId="77777777" w:rsidTr="00C5294F">
        <w:tc>
          <w:tcPr>
            <w:tcW w:w="1101" w:type="dxa"/>
          </w:tcPr>
          <w:p w14:paraId="016723C3"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«5»</w:t>
            </w:r>
          </w:p>
        </w:tc>
        <w:tc>
          <w:tcPr>
            <w:tcW w:w="1417" w:type="dxa"/>
          </w:tcPr>
          <w:p w14:paraId="6CD3B18D"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5</w:t>
            </w:r>
          </w:p>
        </w:tc>
        <w:tc>
          <w:tcPr>
            <w:tcW w:w="879" w:type="dxa"/>
          </w:tcPr>
          <w:p w14:paraId="104F5388"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1,09</w:t>
            </w:r>
          </w:p>
        </w:tc>
        <w:tc>
          <w:tcPr>
            <w:tcW w:w="1560" w:type="dxa"/>
          </w:tcPr>
          <w:p w14:paraId="4E44373C"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2</w:t>
            </w:r>
          </w:p>
        </w:tc>
        <w:tc>
          <w:tcPr>
            <w:tcW w:w="980" w:type="dxa"/>
          </w:tcPr>
          <w:p w14:paraId="2A07E6CB" w14:textId="77777777" w:rsidR="00C5294F" w:rsidRPr="008171DE" w:rsidRDefault="00C5294F" w:rsidP="00C5294F">
            <w:pPr>
              <w:spacing w:after="0"/>
              <w:jc w:val="center"/>
              <w:rPr>
                <w:rFonts w:ascii="Times New Roman" w:hAnsi="Times New Roman"/>
                <w:color w:val="000000"/>
                <w:sz w:val="24"/>
                <w:szCs w:val="24"/>
              </w:rPr>
            </w:pPr>
            <w:r w:rsidRPr="008171DE">
              <w:rPr>
                <w:rFonts w:ascii="Times New Roman" w:hAnsi="Times New Roman"/>
                <w:color w:val="000000"/>
                <w:sz w:val="24"/>
                <w:szCs w:val="24"/>
              </w:rPr>
              <w:t>0,48</w:t>
            </w:r>
          </w:p>
        </w:tc>
        <w:tc>
          <w:tcPr>
            <w:tcW w:w="1429" w:type="dxa"/>
          </w:tcPr>
          <w:p w14:paraId="0C2DC61A"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851" w:type="dxa"/>
          </w:tcPr>
          <w:p w14:paraId="53158A71"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417" w:type="dxa"/>
          </w:tcPr>
          <w:p w14:paraId="7C6CF753" w14:textId="77777777" w:rsidR="00C5294F" w:rsidRPr="008171DE" w:rsidRDefault="00C5294F" w:rsidP="00C5294F">
            <w:pPr>
              <w:spacing w:after="0"/>
              <w:jc w:val="center"/>
              <w:rPr>
                <w:rFonts w:ascii="Times New Roman" w:hAnsi="Times New Roman"/>
                <w:color w:val="000000"/>
                <w:sz w:val="24"/>
                <w:szCs w:val="24"/>
              </w:rPr>
            </w:pPr>
            <w:r>
              <w:rPr>
                <w:rFonts w:ascii="Times New Roman" w:hAnsi="Times New Roman"/>
                <w:color w:val="000000"/>
                <w:sz w:val="24"/>
                <w:szCs w:val="24"/>
              </w:rPr>
              <w:t>1,5</w:t>
            </w:r>
          </w:p>
        </w:tc>
      </w:tr>
    </w:tbl>
    <w:p w14:paraId="3A8A316B" w14:textId="1465A5FD" w:rsidR="00DB5DDA" w:rsidRPr="008171DE" w:rsidRDefault="00DB5DDA" w:rsidP="00C5294F">
      <w:pPr>
        <w:spacing w:after="0"/>
        <w:rPr>
          <w:rFonts w:ascii="Times New Roman" w:hAnsi="Times New Roman"/>
          <w:bCs/>
          <w:color w:val="000000"/>
          <w:sz w:val="24"/>
          <w:szCs w:val="24"/>
        </w:rPr>
      </w:pPr>
    </w:p>
    <w:p w14:paraId="298DAF10" w14:textId="77777777" w:rsidR="00DB5DDA" w:rsidRPr="00DF7FE4" w:rsidRDefault="00DB5DDA" w:rsidP="00DB5DDA">
      <w:pPr>
        <w:tabs>
          <w:tab w:val="left" w:pos="5880"/>
        </w:tabs>
        <w:ind w:firstLine="567"/>
        <w:jc w:val="both"/>
        <w:rPr>
          <w:rFonts w:ascii="Times New Roman" w:hAnsi="Times New Roman"/>
          <w:bCs/>
          <w:sz w:val="24"/>
          <w:szCs w:val="24"/>
        </w:rPr>
      </w:pPr>
      <w:r w:rsidRPr="00DF7FE4">
        <w:rPr>
          <w:rFonts w:ascii="Times New Roman" w:hAnsi="Times New Roman"/>
          <w:bCs/>
          <w:sz w:val="24"/>
          <w:szCs w:val="24"/>
        </w:rPr>
        <w:t>Количество выпускников, получивших отметку «2», увеличилось и составило 1,73% в 2022г. (0,71%), в 2019 г. (0%). Количество выпускников, получивших отметку «3», уменьшилось по сравнению с прошлыми годами - 2022 г. (69,76%) и 2019 г. (62,75%) и составило 62,25%</w:t>
      </w:r>
      <w:r w:rsidRPr="00DF7FE4">
        <w:t xml:space="preserve"> о</w:t>
      </w:r>
      <w:r w:rsidRPr="00DF7FE4">
        <w:rPr>
          <w:rFonts w:ascii="Times New Roman" w:hAnsi="Times New Roman"/>
          <w:bCs/>
          <w:sz w:val="24"/>
          <w:szCs w:val="24"/>
        </w:rPr>
        <w:t>т общего количества участников. Количество участников, получивших отметку «4», составило 36,02%, что выше показателей 2022 г. (29,05%) и немного ниже показателя 2019 (36,17%). Отметку «5» ни один участник экзамена не получил, в 2022 г. (0,48%), в 2019 г. – (1,09%).</w:t>
      </w:r>
    </w:p>
    <w:p w14:paraId="3B81BB0D" w14:textId="09E32368" w:rsidR="00DB5DDA" w:rsidRPr="004D4412" w:rsidRDefault="00265F23" w:rsidP="00DB5DDA">
      <w:pPr>
        <w:tabs>
          <w:tab w:val="left" w:pos="5880"/>
        </w:tabs>
        <w:spacing w:after="0"/>
        <w:ind w:firstLine="567"/>
        <w:jc w:val="center"/>
        <w:rPr>
          <w:rFonts w:ascii="Times New Roman" w:hAnsi="Times New Roman"/>
          <w:bCs/>
          <w:color w:val="000000"/>
          <w:sz w:val="24"/>
          <w:szCs w:val="24"/>
        </w:rPr>
      </w:pPr>
      <w:proofErr w:type="gramStart"/>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102</w:t>
      </w:r>
      <w:proofErr w:type="gramEnd"/>
      <w:r>
        <w:rPr>
          <w:rFonts w:ascii="Times New Roman" w:hAnsi="Times New Roman"/>
          <w:bCs/>
          <w:color w:val="000000"/>
          <w:sz w:val="24"/>
          <w:szCs w:val="24"/>
        </w:rPr>
        <w:t>.</w:t>
      </w:r>
      <w:r w:rsidR="00C5294F">
        <w:rPr>
          <w:rFonts w:ascii="Times New Roman" w:hAnsi="Times New Roman"/>
          <w:bCs/>
          <w:color w:val="000000"/>
          <w:sz w:val="24"/>
          <w:szCs w:val="24"/>
        </w:rPr>
        <w:t xml:space="preserve"> </w:t>
      </w:r>
      <w:r w:rsidR="00DB5DDA" w:rsidRPr="004D4412">
        <w:rPr>
          <w:rFonts w:ascii="Times New Roman" w:hAnsi="Times New Roman"/>
          <w:bCs/>
          <w:color w:val="000000"/>
          <w:sz w:val="24"/>
          <w:szCs w:val="24"/>
        </w:rPr>
        <w:t>Результаты по образовательным организациям</w:t>
      </w:r>
    </w:p>
    <w:tbl>
      <w:tblPr>
        <w:tblStyle w:val="afa"/>
        <w:tblW w:w="9775" w:type="dxa"/>
        <w:jc w:val="center"/>
        <w:tblLayout w:type="fixed"/>
        <w:tblLook w:val="04A0" w:firstRow="1" w:lastRow="0" w:firstColumn="1" w:lastColumn="0" w:noHBand="0" w:noVBand="1"/>
      </w:tblPr>
      <w:tblGrid>
        <w:gridCol w:w="426"/>
        <w:gridCol w:w="3113"/>
        <w:gridCol w:w="709"/>
        <w:gridCol w:w="567"/>
        <w:gridCol w:w="709"/>
        <w:gridCol w:w="708"/>
        <w:gridCol w:w="851"/>
        <w:gridCol w:w="567"/>
        <w:gridCol w:w="850"/>
        <w:gridCol w:w="567"/>
        <w:gridCol w:w="708"/>
      </w:tblGrid>
      <w:tr w:rsidR="00DB5DDA" w:rsidRPr="004D4412" w14:paraId="6FF9EAF2" w14:textId="77777777" w:rsidTr="006B20DD">
        <w:trPr>
          <w:trHeight w:val="340"/>
          <w:jc w:val="center"/>
        </w:trPr>
        <w:tc>
          <w:tcPr>
            <w:tcW w:w="426" w:type="dxa"/>
            <w:vMerge w:val="restart"/>
          </w:tcPr>
          <w:p w14:paraId="7AF1AB13" w14:textId="77777777" w:rsidR="00DB5DDA" w:rsidRPr="004D4412" w:rsidRDefault="00DB5DDA" w:rsidP="006B20DD">
            <w:pPr>
              <w:tabs>
                <w:tab w:val="left" w:pos="5880"/>
              </w:tabs>
              <w:rPr>
                <w:rFonts w:ascii="Times New Roman" w:hAnsi="Times New Roman"/>
                <w:bCs/>
                <w:color w:val="000000"/>
              </w:rPr>
            </w:pPr>
            <w:r w:rsidRPr="004D4412">
              <w:rPr>
                <w:rFonts w:ascii="Times New Roman" w:hAnsi="Times New Roman"/>
                <w:bCs/>
                <w:color w:val="000000"/>
              </w:rPr>
              <w:t>№</w:t>
            </w:r>
          </w:p>
        </w:tc>
        <w:tc>
          <w:tcPr>
            <w:tcW w:w="3113" w:type="dxa"/>
            <w:vMerge w:val="restart"/>
          </w:tcPr>
          <w:p w14:paraId="243CF170" w14:textId="77777777" w:rsidR="00DB5DDA" w:rsidRPr="004D4412" w:rsidRDefault="00DB5DDA" w:rsidP="006B20DD">
            <w:pPr>
              <w:tabs>
                <w:tab w:val="left" w:pos="5880"/>
              </w:tabs>
              <w:rPr>
                <w:rFonts w:ascii="Times New Roman" w:hAnsi="Times New Roman"/>
                <w:bCs/>
                <w:color w:val="000000"/>
              </w:rPr>
            </w:pPr>
            <w:r w:rsidRPr="004D4412">
              <w:rPr>
                <w:rFonts w:ascii="Times New Roman" w:hAnsi="Times New Roman"/>
                <w:bCs/>
                <w:color w:val="000000"/>
              </w:rPr>
              <w:t>Наименование ОО</w:t>
            </w:r>
          </w:p>
        </w:tc>
        <w:tc>
          <w:tcPr>
            <w:tcW w:w="709" w:type="dxa"/>
            <w:vMerge w:val="restart"/>
          </w:tcPr>
          <w:p w14:paraId="51072124" w14:textId="77777777" w:rsidR="00DB5DDA" w:rsidRPr="004D4412" w:rsidRDefault="00DB5DDA" w:rsidP="006B20DD">
            <w:pPr>
              <w:tabs>
                <w:tab w:val="left" w:pos="5880"/>
              </w:tabs>
              <w:rPr>
                <w:rFonts w:ascii="Times New Roman" w:hAnsi="Times New Roman"/>
                <w:bCs/>
                <w:color w:val="000000"/>
              </w:rPr>
            </w:pPr>
            <w:r w:rsidRPr="004D4412">
              <w:rPr>
                <w:rFonts w:ascii="Times New Roman" w:hAnsi="Times New Roman"/>
                <w:bCs/>
                <w:color w:val="000000"/>
              </w:rPr>
              <w:t>Всего участников</w:t>
            </w:r>
          </w:p>
        </w:tc>
        <w:tc>
          <w:tcPr>
            <w:tcW w:w="1276" w:type="dxa"/>
            <w:gridSpan w:val="2"/>
          </w:tcPr>
          <w:p w14:paraId="198F388C" w14:textId="77777777" w:rsidR="00DB5DDA" w:rsidRPr="004D4412" w:rsidRDefault="00DB5DDA" w:rsidP="006B20DD">
            <w:pPr>
              <w:tabs>
                <w:tab w:val="left" w:pos="5880"/>
              </w:tabs>
              <w:jc w:val="center"/>
              <w:rPr>
                <w:rFonts w:ascii="Times New Roman" w:hAnsi="Times New Roman"/>
                <w:bCs/>
                <w:color w:val="000000"/>
              </w:rPr>
            </w:pPr>
            <w:r w:rsidRPr="004D4412">
              <w:rPr>
                <w:rFonts w:ascii="Times New Roman" w:hAnsi="Times New Roman"/>
                <w:bCs/>
                <w:color w:val="000000"/>
              </w:rPr>
              <w:t>«2»</w:t>
            </w:r>
          </w:p>
        </w:tc>
        <w:tc>
          <w:tcPr>
            <w:tcW w:w="1559" w:type="dxa"/>
            <w:gridSpan w:val="2"/>
          </w:tcPr>
          <w:p w14:paraId="26791DDD" w14:textId="77777777" w:rsidR="00DB5DDA" w:rsidRPr="004D4412" w:rsidRDefault="00DB5DDA" w:rsidP="006B20DD">
            <w:pPr>
              <w:tabs>
                <w:tab w:val="left" w:pos="5880"/>
              </w:tabs>
              <w:jc w:val="center"/>
              <w:rPr>
                <w:rFonts w:ascii="Times New Roman" w:hAnsi="Times New Roman"/>
                <w:bCs/>
                <w:color w:val="000000"/>
              </w:rPr>
            </w:pPr>
            <w:r w:rsidRPr="004D4412">
              <w:rPr>
                <w:rFonts w:ascii="Times New Roman" w:hAnsi="Times New Roman"/>
                <w:bCs/>
                <w:color w:val="000000"/>
              </w:rPr>
              <w:t>«3»</w:t>
            </w:r>
          </w:p>
        </w:tc>
        <w:tc>
          <w:tcPr>
            <w:tcW w:w="1417" w:type="dxa"/>
            <w:gridSpan w:val="2"/>
          </w:tcPr>
          <w:p w14:paraId="0F7B7A4F" w14:textId="77777777" w:rsidR="00DB5DDA" w:rsidRPr="004D4412" w:rsidRDefault="00DB5DDA" w:rsidP="006B20DD">
            <w:pPr>
              <w:tabs>
                <w:tab w:val="left" w:pos="5880"/>
              </w:tabs>
              <w:jc w:val="center"/>
              <w:rPr>
                <w:rFonts w:ascii="Times New Roman" w:hAnsi="Times New Roman"/>
                <w:bCs/>
                <w:color w:val="000000"/>
              </w:rPr>
            </w:pPr>
            <w:r w:rsidRPr="004D4412">
              <w:rPr>
                <w:rFonts w:ascii="Times New Roman" w:hAnsi="Times New Roman"/>
                <w:bCs/>
                <w:color w:val="000000"/>
              </w:rPr>
              <w:t>«4»</w:t>
            </w:r>
          </w:p>
        </w:tc>
        <w:tc>
          <w:tcPr>
            <w:tcW w:w="1275" w:type="dxa"/>
            <w:gridSpan w:val="2"/>
          </w:tcPr>
          <w:p w14:paraId="0F0FE612" w14:textId="77777777" w:rsidR="00DB5DDA" w:rsidRPr="004D4412" w:rsidRDefault="00DB5DDA" w:rsidP="006B20DD">
            <w:pPr>
              <w:tabs>
                <w:tab w:val="left" w:pos="5880"/>
              </w:tabs>
              <w:jc w:val="center"/>
              <w:rPr>
                <w:rFonts w:ascii="Times New Roman" w:hAnsi="Times New Roman"/>
                <w:bCs/>
                <w:color w:val="000000"/>
              </w:rPr>
            </w:pPr>
            <w:r w:rsidRPr="004D4412">
              <w:rPr>
                <w:rFonts w:ascii="Times New Roman" w:hAnsi="Times New Roman"/>
                <w:bCs/>
                <w:color w:val="000000"/>
              </w:rPr>
              <w:t>«5»</w:t>
            </w:r>
          </w:p>
        </w:tc>
      </w:tr>
      <w:tr w:rsidR="00DB5DDA" w:rsidRPr="004D4412" w14:paraId="4E4E6E88" w14:textId="77777777" w:rsidTr="006B20DD">
        <w:trPr>
          <w:trHeight w:val="340"/>
          <w:jc w:val="center"/>
        </w:trPr>
        <w:tc>
          <w:tcPr>
            <w:tcW w:w="426" w:type="dxa"/>
            <w:vMerge/>
          </w:tcPr>
          <w:p w14:paraId="61B73EC6" w14:textId="77777777" w:rsidR="00DB5DDA" w:rsidRPr="004D4412" w:rsidRDefault="00DB5DDA" w:rsidP="006B20DD">
            <w:pPr>
              <w:tabs>
                <w:tab w:val="left" w:pos="5880"/>
              </w:tabs>
              <w:rPr>
                <w:rFonts w:ascii="Times New Roman" w:hAnsi="Times New Roman"/>
                <w:bCs/>
                <w:color w:val="000000"/>
              </w:rPr>
            </w:pPr>
          </w:p>
        </w:tc>
        <w:tc>
          <w:tcPr>
            <w:tcW w:w="3113" w:type="dxa"/>
            <w:vMerge/>
            <w:tcBorders>
              <w:bottom w:val="single" w:sz="4" w:space="0" w:color="auto"/>
            </w:tcBorders>
          </w:tcPr>
          <w:p w14:paraId="4DF00B52" w14:textId="77777777" w:rsidR="00DB5DDA" w:rsidRPr="004D4412" w:rsidRDefault="00DB5DDA" w:rsidP="006B20DD">
            <w:pPr>
              <w:tabs>
                <w:tab w:val="left" w:pos="5880"/>
              </w:tabs>
              <w:rPr>
                <w:rFonts w:ascii="Times New Roman" w:hAnsi="Times New Roman"/>
                <w:bCs/>
                <w:color w:val="000000"/>
              </w:rPr>
            </w:pPr>
          </w:p>
        </w:tc>
        <w:tc>
          <w:tcPr>
            <w:tcW w:w="709" w:type="dxa"/>
            <w:vMerge/>
            <w:tcBorders>
              <w:bottom w:val="single" w:sz="4" w:space="0" w:color="auto"/>
            </w:tcBorders>
          </w:tcPr>
          <w:p w14:paraId="0CEF1705" w14:textId="77777777" w:rsidR="00DB5DDA" w:rsidRPr="004D4412" w:rsidRDefault="00DB5DDA" w:rsidP="006B20DD">
            <w:pPr>
              <w:tabs>
                <w:tab w:val="left" w:pos="5880"/>
              </w:tabs>
              <w:rPr>
                <w:rFonts w:ascii="Times New Roman" w:hAnsi="Times New Roman"/>
                <w:bCs/>
                <w:color w:val="000000"/>
              </w:rPr>
            </w:pPr>
          </w:p>
        </w:tc>
        <w:tc>
          <w:tcPr>
            <w:tcW w:w="567" w:type="dxa"/>
            <w:tcBorders>
              <w:bottom w:val="single" w:sz="4" w:space="0" w:color="auto"/>
            </w:tcBorders>
          </w:tcPr>
          <w:p w14:paraId="4B52C035" w14:textId="77777777" w:rsidR="00DB5DDA" w:rsidRPr="004D4412" w:rsidRDefault="00DB5DDA" w:rsidP="006B20DD">
            <w:pPr>
              <w:tabs>
                <w:tab w:val="left" w:pos="5880"/>
              </w:tabs>
              <w:ind w:right="-109"/>
              <w:jc w:val="center"/>
              <w:rPr>
                <w:rFonts w:ascii="Times New Roman" w:hAnsi="Times New Roman"/>
                <w:bCs/>
                <w:color w:val="000000"/>
              </w:rPr>
            </w:pPr>
            <w:r w:rsidRPr="004D4412">
              <w:rPr>
                <w:rFonts w:ascii="Times New Roman" w:hAnsi="Times New Roman"/>
                <w:bCs/>
                <w:color w:val="000000"/>
              </w:rPr>
              <w:t>Чел.</w:t>
            </w:r>
          </w:p>
        </w:tc>
        <w:tc>
          <w:tcPr>
            <w:tcW w:w="709" w:type="dxa"/>
            <w:tcBorders>
              <w:bottom w:val="single" w:sz="4" w:space="0" w:color="auto"/>
            </w:tcBorders>
          </w:tcPr>
          <w:p w14:paraId="40A47D3B" w14:textId="77777777" w:rsidR="00DB5DDA" w:rsidRPr="004D4412" w:rsidRDefault="00DB5DDA" w:rsidP="006B20DD">
            <w:pPr>
              <w:tabs>
                <w:tab w:val="left" w:pos="5880"/>
              </w:tabs>
              <w:jc w:val="center"/>
              <w:rPr>
                <w:rFonts w:ascii="Times New Roman" w:hAnsi="Times New Roman"/>
                <w:bCs/>
                <w:color w:val="000000"/>
              </w:rPr>
            </w:pPr>
            <w:r w:rsidRPr="004D4412">
              <w:rPr>
                <w:rFonts w:ascii="Times New Roman" w:hAnsi="Times New Roman"/>
                <w:bCs/>
                <w:color w:val="000000"/>
              </w:rPr>
              <w:t>%</w:t>
            </w:r>
          </w:p>
        </w:tc>
        <w:tc>
          <w:tcPr>
            <w:tcW w:w="708" w:type="dxa"/>
            <w:tcBorders>
              <w:bottom w:val="single" w:sz="4" w:space="0" w:color="auto"/>
            </w:tcBorders>
          </w:tcPr>
          <w:p w14:paraId="01652152" w14:textId="77777777" w:rsidR="00DB5DDA" w:rsidRPr="004D4412" w:rsidRDefault="00DB5DDA" w:rsidP="006B20DD">
            <w:pPr>
              <w:tabs>
                <w:tab w:val="left" w:pos="5880"/>
              </w:tabs>
              <w:jc w:val="center"/>
              <w:rPr>
                <w:rFonts w:ascii="Times New Roman" w:hAnsi="Times New Roman"/>
                <w:bCs/>
                <w:color w:val="000000"/>
              </w:rPr>
            </w:pPr>
            <w:r w:rsidRPr="004D4412">
              <w:rPr>
                <w:rFonts w:ascii="Times New Roman" w:hAnsi="Times New Roman"/>
                <w:bCs/>
                <w:color w:val="000000"/>
              </w:rPr>
              <w:t>Чел.</w:t>
            </w:r>
          </w:p>
        </w:tc>
        <w:tc>
          <w:tcPr>
            <w:tcW w:w="851" w:type="dxa"/>
            <w:tcBorders>
              <w:bottom w:val="single" w:sz="4" w:space="0" w:color="auto"/>
            </w:tcBorders>
          </w:tcPr>
          <w:p w14:paraId="1FBBF4F2" w14:textId="77777777" w:rsidR="00DB5DDA" w:rsidRPr="004D4412" w:rsidRDefault="00DB5DDA" w:rsidP="006B20DD">
            <w:pPr>
              <w:tabs>
                <w:tab w:val="left" w:pos="5880"/>
              </w:tabs>
              <w:jc w:val="center"/>
              <w:rPr>
                <w:rFonts w:ascii="Times New Roman" w:hAnsi="Times New Roman"/>
                <w:bCs/>
                <w:color w:val="000000"/>
              </w:rPr>
            </w:pPr>
            <w:r w:rsidRPr="004D4412">
              <w:rPr>
                <w:rFonts w:ascii="Times New Roman" w:hAnsi="Times New Roman"/>
                <w:bCs/>
                <w:color w:val="000000"/>
              </w:rPr>
              <w:t>%</w:t>
            </w:r>
          </w:p>
        </w:tc>
        <w:tc>
          <w:tcPr>
            <w:tcW w:w="567" w:type="dxa"/>
            <w:tcBorders>
              <w:bottom w:val="single" w:sz="4" w:space="0" w:color="auto"/>
            </w:tcBorders>
          </w:tcPr>
          <w:p w14:paraId="08B0BD90" w14:textId="77777777" w:rsidR="00DB5DDA" w:rsidRPr="004D4412" w:rsidRDefault="00DB5DDA" w:rsidP="006B20DD">
            <w:pPr>
              <w:tabs>
                <w:tab w:val="left" w:pos="5880"/>
              </w:tabs>
              <w:ind w:right="-32"/>
              <w:jc w:val="center"/>
              <w:rPr>
                <w:rFonts w:ascii="Times New Roman" w:hAnsi="Times New Roman"/>
                <w:bCs/>
                <w:color w:val="000000"/>
              </w:rPr>
            </w:pPr>
            <w:r w:rsidRPr="004D4412">
              <w:rPr>
                <w:rFonts w:ascii="Times New Roman" w:hAnsi="Times New Roman"/>
                <w:bCs/>
                <w:color w:val="000000"/>
              </w:rPr>
              <w:t>Чел.</w:t>
            </w:r>
          </w:p>
        </w:tc>
        <w:tc>
          <w:tcPr>
            <w:tcW w:w="850" w:type="dxa"/>
            <w:tcBorders>
              <w:bottom w:val="single" w:sz="4" w:space="0" w:color="auto"/>
            </w:tcBorders>
          </w:tcPr>
          <w:p w14:paraId="7F64ED86" w14:textId="77777777" w:rsidR="00DB5DDA" w:rsidRPr="004D4412" w:rsidRDefault="00DB5DDA" w:rsidP="006B20DD">
            <w:pPr>
              <w:tabs>
                <w:tab w:val="left" w:pos="5880"/>
              </w:tabs>
              <w:jc w:val="center"/>
              <w:rPr>
                <w:rFonts w:ascii="Times New Roman" w:hAnsi="Times New Roman"/>
                <w:bCs/>
                <w:color w:val="000000"/>
              </w:rPr>
            </w:pPr>
            <w:r w:rsidRPr="004D4412">
              <w:rPr>
                <w:rFonts w:ascii="Times New Roman" w:hAnsi="Times New Roman"/>
                <w:bCs/>
                <w:color w:val="000000"/>
              </w:rPr>
              <w:t>%</w:t>
            </w:r>
          </w:p>
        </w:tc>
        <w:tc>
          <w:tcPr>
            <w:tcW w:w="567" w:type="dxa"/>
            <w:tcBorders>
              <w:bottom w:val="single" w:sz="4" w:space="0" w:color="auto"/>
            </w:tcBorders>
          </w:tcPr>
          <w:p w14:paraId="5DF93CAE" w14:textId="77777777" w:rsidR="00DB5DDA" w:rsidRPr="004D4412" w:rsidRDefault="00DB5DDA" w:rsidP="006B20DD">
            <w:pPr>
              <w:tabs>
                <w:tab w:val="left" w:pos="5880"/>
              </w:tabs>
              <w:ind w:right="-103"/>
              <w:jc w:val="center"/>
              <w:rPr>
                <w:rFonts w:ascii="Times New Roman" w:hAnsi="Times New Roman"/>
                <w:bCs/>
                <w:color w:val="000000"/>
              </w:rPr>
            </w:pPr>
            <w:r w:rsidRPr="004D4412">
              <w:rPr>
                <w:rFonts w:ascii="Times New Roman" w:hAnsi="Times New Roman"/>
                <w:bCs/>
                <w:color w:val="000000"/>
              </w:rPr>
              <w:t>Чел.</w:t>
            </w:r>
          </w:p>
        </w:tc>
        <w:tc>
          <w:tcPr>
            <w:tcW w:w="708" w:type="dxa"/>
            <w:tcBorders>
              <w:bottom w:val="single" w:sz="4" w:space="0" w:color="auto"/>
            </w:tcBorders>
          </w:tcPr>
          <w:p w14:paraId="3D99BF58" w14:textId="77777777" w:rsidR="00DB5DDA" w:rsidRPr="004D4412" w:rsidRDefault="00DB5DDA" w:rsidP="006B20DD">
            <w:pPr>
              <w:tabs>
                <w:tab w:val="left" w:pos="5880"/>
              </w:tabs>
              <w:jc w:val="center"/>
              <w:rPr>
                <w:rFonts w:ascii="Times New Roman" w:hAnsi="Times New Roman"/>
                <w:bCs/>
                <w:color w:val="000000"/>
              </w:rPr>
            </w:pPr>
            <w:r w:rsidRPr="004D4412">
              <w:rPr>
                <w:rFonts w:ascii="Times New Roman" w:hAnsi="Times New Roman"/>
                <w:bCs/>
                <w:color w:val="000000"/>
              </w:rPr>
              <w:t>%</w:t>
            </w:r>
          </w:p>
        </w:tc>
      </w:tr>
      <w:tr w:rsidR="00DB5DDA" w:rsidRPr="00462083" w14:paraId="4FB4E0A3" w14:textId="77777777" w:rsidTr="006B20DD">
        <w:trPr>
          <w:trHeight w:val="340"/>
          <w:jc w:val="center"/>
        </w:trPr>
        <w:tc>
          <w:tcPr>
            <w:tcW w:w="426" w:type="dxa"/>
          </w:tcPr>
          <w:p w14:paraId="31F32FE6"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598151E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"СОШ № 85"</w:t>
            </w:r>
          </w:p>
        </w:tc>
        <w:tc>
          <w:tcPr>
            <w:tcW w:w="709" w:type="dxa"/>
            <w:tcBorders>
              <w:top w:val="single" w:sz="4" w:space="0" w:color="auto"/>
              <w:left w:val="nil"/>
              <w:bottom w:val="single" w:sz="4" w:space="0" w:color="auto"/>
              <w:right w:val="single" w:sz="4" w:space="0" w:color="auto"/>
            </w:tcBorders>
            <w:shd w:val="clear" w:color="auto" w:fill="auto"/>
            <w:vAlign w:val="center"/>
          </w:tcPr>
          <w:p w14:paraId="512F484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56</w:t>
            </w:r>
          </w:p>
        </w:tc>
        <w:tc>
          <w:tcPr>
            <w:tcW w:w="567" w:type="dxa"/>
            <w:tcBorders>
              <w:top w:val="single" w:sz="4" w:space="0" w:color="auto"/>
              <w:left w:val="nil"/>
              <w:bottom w:val="single" w:sz="4" w:space="0" w:color="auto"/>
              <w:right w:val="single" w:sz="4" w:space="0" w:color="auto"/>
            </w:tcBorders>
            <w:shd w:val="clear" w:color="auto" w:fill="auto"/>
            <w:vAlign w:val="center"/>
          </w:tcPr>
          <w:p w14:paraId="1DF5C62F" w14:textId="77777777" w:rsidR="00DB5DDA" w:rsidRPr="004D4412" w:rsidRDefault="00DB5DDA" w:rsidP="006B20DD">
            <w:pPr>
              <w:tabs>
                <w:tab w:val="left" w:pos="5880"/>
              </w:tabs>
              <w:ind w:right="-109"/>
              <w:jc w:val="both"/>
              <w:rPr>
                <w:rFonts w:ascii="Times New Roman" w:hAnsi="Times New Roman"/>
                <w:bCs/>
                <w:color w:val="000000"/>
              </w:rPr>
            </w:pPr>
            <w:r w:rsidRPr="00462083">
              <w:rPr>
                <w:rFonts w:ascii="Times New Roman" w:hAnsi="Times New Roman"/>
                <w:bCs/>
                <w:color w:val="000000"/>
              </w:rPr>
              <w:t>1</w:t>
            </w:r>
          </w:p>
        </w:tc>
        <w:tc>
          <w:tcPr>
            <w:tcW w:w="709" w:type="dxa"/>
            <w:tcBorders>
              <w:top w:val="single" w:sz="4" w:space="0" w:color="auto"/>
              <w:left w:val="nil"/>
              <w:bottom w:val="single" w:sz="4" w:space="0" w:color="auto"/>
              <w:right w:val="nil"/>
            </w:tcBorders>
            <w:shd w:val="clear" w:color="auto" w:fill="auto"/>
            <w:vAlign w:val="bottom"/>
          </w:tcPr>
          <w:p w14:paraId="78C0B77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1,79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44C1C0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37</w:t>
            </w:r>
          </w:p>
        </w:tc>
        <w:tc>
          <w:tcPr>
            <w:tcW w:w="851" w:type="dxa"/>
            <w:tcBorders>
              <w:top w:val="single" w:sz="4" w:space="0" w:color="auto"/>
              <w:left w:val="nil"/>
              <w:bottom w:val="single" w:sz="4" w:space="0" w:color="auto"/>
              <w:right w:val="single" w:sz="4" w:space="0" w:color="auto"/>
            </w:tcBorders>
            <w:shd w:val="clear" w:color="auto" w:fill="auto"/>
            <w:vAlign w:val="center"/>
          </w:tcPr>
          <w:p w14:paraId="46DB849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66,07</w:t>
            </w:r>
          </w:p>
        </w:tc>
        <w:tc>
          <w:tcPr>
            <w:tcW w:w="567" w:type="dxa"/>
            <w:tcBorders>
              <w:top w:val="single" w:sz="4" w:space="0" w:color="auto"/>
              <w:left w:val="nil"/>
              <w:bottom w:val="single" w:sz="4" w:space="0" w:color="auto"/>
              <w:right w:val="single" w:sz="4" w:space="0" w:color="auto"/>
            </w:tcBorders>
            <w:shd w:val="clear" w:color="auto" w:fill="auto"/>
            <w:vAlign w:val="center"/>
          </w:tcPr>
          <w:p w14:paraId="6E7B7FF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18</w:t>
            </w:r>
          </w:p>
        </w:tc>
        <w:tc>
          <w:tcPr>
            <w:tcW w:w="850" w:type="dxa"/>
            <w:tcBorders>
              <w:top w:val="single" w:sz="4" w:space="0" w:color="auto"/>
              <w:left w:val="nil"/>
              <w:bottom w:val="single" w:sz="4" w:space="0" w:color="auto"/>
              <w:right w:val="single" w:sz="4" w:space="0" w:color="auto"/>
            </w:tcBorders>
            <w:shd w:val="clear" w:color="auto" w:fill="auto"/>
            <w:vAlign w:val="center"/>
          </w:tcPr>
          <w:p w14:paraId="12E8BCB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32,14</w:t>
            </w:r>
          </w:p>
        </w:tc>
        <w:tc>
          <w:tcPr>
            <w:tcW w:w="567" w:type="dxa"/>
            <w:tcBorders>
              <w:top w:val="single" w:sz="4" w:space="0" w:color="auto"/>
              <w:left w:val="nil"/>
              <w:bottom w:val="single" w:sz="4" w:space="0" w:color="auto"/>
              <w:right w:val="single" w:sz="4" w:space="0" w:color="auto"/>
            </w:tcBorders>
            <w:shd w:val="clear" w:color="auto" w:fill="auto"/>
            <w:vAlign w:val="center"/>
          </w:tcPr>
          <w:p w14:paraId="059B67F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35EFE87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0C12129A" w14:textId="77777777" w:rsidTr="006B20DD">
        <w:trPr>
          <w:trHeight w:val="340"/>
          <w:jc w:val="center"/>
        </w:trPr>
        <w:tc>
          <w:tcPr>
            <w:tcW w:w="426" w:type="dxa"/>
          </w:tcPr>
          <w:p w14:paraId="691A9FC9"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3D70C24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СОШ №5 г. Тайшета</w:t>
            </w:r>
          </w:p>
        </w:tc>
        <w:tc>
          <w:tcPr>
            <w:tcW w:w="709" w:type="dxa"/>
            <w:tcBorders>
              <w:top w:val="single" w:sz="4" w:space="0" w:color="auto"/>
              <w:left w:val="nil"/>
              <w:bottom w:val="single" w:sz="4" w:space="0" w:color="auto"/>
              <w:right w:val="single" w:sz="4" w:space="0" w:color="auto"/>
            </w:tcBorders>
            <w:shd w:val="clear" w:color="auto" w:fill="auto"/>
            <w:vAlign w:val="center"/>
          </w:tcPr>
          <w:p w14:paraId="29DAED7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30</w:t>
            </w:r>
          </w:p>
        </w:tc>
        <w:tc>
          <w:tcPr>
            <w:tcW w:w="567" w:type="dxa"/>
            <w:tcBorders>
              <w:top w:val="single" w:sz="4" w:space="0" w:color="auto"/>
              <w:left w:val="nil"/>
              <w:bottom w:val="single" w:sz="4" w:space="0" w:color="auto"/>
              <w:right w:val="single" w:sz="4" w:space="0" w:color="auto"/>
            </w:tcBorders>
            <w:shd w:val="clear" w:color="auto" w:fill="auto"/>
            <w:vAlign w:val="center"/>
          </w:tcPr>
          <w:p w14:paraId="4ED50B3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5E1BB85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7B8B0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12</w:t>
            </w:r>
          </w:p>
        </w:tc>
        <w:tc>
          <w:tcPr>
            <w:tcW w:w="851" w:type="dxa"/>
            <w:tcBorders>
              <w:top w:val="single" w:sz="4" w:space="0" w:color="auto"/>
              <w:left w:val="nil"/>
              <w:bottom w:val="single" w:sz="4" w:space="0" w:color="auto"/>
              <w:right w:val="single" w:sz="4" w:space="0" w:color="auto"/>
            </w:tcBorders>
            <w:shd w:val="clear" w:color="auto" w:fill="auto"/>
            <w:vAlign w:val="center"/>
          </w:tcPr>
          <w:p w14:paraId="6691E9A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06BCAE0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18</w:t>
            </w:r>
          </w:p>
        </w:tc>
        <w:tc>
          <w:tcPr>
            <w:tcW w:w="850" w:type="dxa"/>
            <w:tcBorders>
              <w:top w:val="single" w:sz="4" w:space="0" w:color="auto"/>
              <w:left w:val="nil"/>
              <w:bottom w:val="single" w:sz="4" w:space="0" w:color="auto"/>
              <w:right w:val="single" w:sz="4" w:space="0" w:color="auto"/>
            </w:tcBorders>
            <w:shd w:val="clear" w:color="auto" w:fill="auto"/>
            <w:vAlign w:val="center"/>
          </w:tcPr>
          <w:p w14:paraId="0F6C91D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323BC6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1CFF5FF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4DB24532" w14:textId="77777777" w:rsidTr="006B20DD">
        <w:trPr>
          <w:trHeight w:val="340"/>
          <w:jc w:val="center"/>
        </w:trPr>
        <w:tc>
          <w:tcPr>
            <w:tcW w:w="426" w:type="dxa"/>
          </w:tcPr>
          <w:p w14:paraId="2C605F6F"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0839F5B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средняя школа №1</w:t>
            </w:r>
          </w:p>
        </w:tc>
        <w:tc>
          <w:tcPr>
            <w:tcW w:w="709" w:type="dxa"/>
            <w:tcBorders>
              <w:top w:val="single" w:sz="4" w:space="0" w:color="auto"/>
              <w:left w:val="nil"/>
              <w:bottom w:val="single" w:sz="4" w:space="0" w:color="auto"/>
              <w:right w:val="single" w:sz="4" w:space="0" w:color="auto"/>
            </w:tcBorders>
            <w:shd w:val="clear" w:color="auto" w:fill="auto"/>
            <w:vAlign w:val="center"/>
          </w:tcPr>
          <w:p w14:paraId="3294903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20</w:t>
            </w:r>
          </w:p>
        </w:tc>
        <w:tc>
          <w:tcPr>
            <w:tcW w:w="567" w:type="dxa"/>
            <w:tcBorders>
              <w:top w:val="single" w:sz="4" w:space="0" w:color="auto"/>
              <w:left w:val="nil"/>
              <w:bottom w:val="single" w:sz="4" w:space="0" w:color="auto"/>
              <w:right w:val="single" w:sz="4" w:space="0" w:color="auto"/>
            </w:tcBorders>
            <w:shd w:val="clear" w:color="auto" w:fill="auto"/>
            <w:vAlign w:val="center"/>
          </w:tcPr>
          <w:p w14:paraId="086DC8A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76B68DD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46D857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17</w:t>
            </w:r>
          </w:p>
        </w:tc>
        <w:tc>
          <w:tcPr>
            <w:tcW w:w="851" w:type="dxa"/>
            <w:tcBorders>
              <w:top w:val="single" w:sz="4" w:space="0" w:color="auto"/>
              <w:left w:val="nil"/>
              <w:bottom w:val="single" w:sz="4" w:space="0" w:color="auto"/>
              <w:right w:val="single" w:sz="4" w:space="0" w:color="auto"/>
            </w:tcBorders>
            <w:shd w:val="clear" w:color="auto" w:fill="auto"/>
            <w:vAlign w:val="center"/>
          </w:tcPr>
          <w:p w14:paraId="08A718C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85,00</w:t>
            </w:r>
          </w:p>
        </w:tc>
        <w:tc>
          <w:tcPr>
            <w:tcW w:w="567" w:type="dxa"/>
            <w:tcBorders>
              <w:top w:val="single" w:sz="4" w:space="0" w:color="auto"/>
              <w:left w:val="nil"/>
              <w:bottom w:val="single" w:sz="4" w:space="0" w:color="auto"/>
              <w:right w:val="single" w:sz="4" w:space="0" w:color="auto"/>
            </w:tcBorders>
            <w:shd w:val="clear" w:color="auto" w:fill="auto"/>
            <w:vAlign w:val="center"/>
          </w:tcPr>
          <w:p w14:paraId="0D6D5FC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37FF5F6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15,00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AFCE38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32B10FA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622BFA2E" w14:textId="77777777" w:rsidTr="006B20DD">
        <w:trPr>
          <w:trHeight w:val="340"/>
          <w:jc w:val="center"/>
        </w:trPr>
        <w:tc>
          <w:tcPr>
            <w:tcW w:w="426" w:type="dxa"/>
          </w:tcPr>
          <w:p w14:paraId="4B156C99"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0FF416D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СОШ № 2 г. Тайшета</w:t>
            </w:r>
          </w:p>
        </w:tc>
        <w:tc>
          <w:tcPr>
            <w:tcW w:w="709" w:type="dxa"/>
            <w:tcBorders>
              <w:top w:val="single" w:sz="4" w:space="0" w:color="auto"/>
              <w:left w:val="nil"/>
              <w:bottom w:val="single" w:sz="4" w:space="0" w:color="auto"/>
              <w:right w:val="single" w:sz="4" w:space="0" w:color="auto"/>
            </w:tcBorders>
            <w:shd w:val="clear" w:color="auto" w:fill="auto"/>
            <w:vAlign w:val="center"/>
          </w:tcPr>
          <w:p w14:paraId="221C966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25</w:t>
            </w:r>
          </w:p>
        </w:tc>
        <w:tc>
          <w:tcPr>
            <w:tcW w:w="567" w:type="dxa"/>
            <w:tcBorders>
              <w:top w:val="single" w:sz="4" w:space="0" w:color="auto"/>
              <w:left w:val="nil"/>
              <w:bottom w:val="single" w:sz="4" w:space="0" w:color="auto"/>
              <w:right w:val="single" w:sz="4" w:space="0" w:color="auto"/>
            </w:tcBorders>
            <w:shd w:val="clear" w:color="auto" w:fill="auto"/>
            <w:vAlign w:val="center"/>
          </w:tcPr>
          <w:p w14:paraId="3DC31A5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00D6D13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C25727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14</w:t>
            </w:r>
          </w:p>
        </w:tc>
        <w:tc>
          <w:tcPr>
            <w:tcW w:w="851" w:type="dxa"/>
            <w:tcBorders>
              <w:top w:val="single" w:sz="4" w:space="0" w:color="auto"/>
              <w:left w:val="nil"/>
              <w:bottom w:val="single" w:sz="4" w:space="0" w:color="auto"/>
              <w:right w:val="single" w:sz="4" w:space="0" w:color="auto"/>
            </w:tcBorders>
            <w:shd w:val="clear" w:color="auto" w:fill="auto"/>
            <w:vAlign w:val="center"/>
          </w:tcPr>
          <w:p w14:paraId="53A420C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56,00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A89914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11</w:t>
            </w:r>
          </w:p>
        </w:tc>
        <w:tc>
          <w:tcPr>
            <w:tcW w:w="850" w:type="dxa"/>
            <w:tcBorders>
              <w:top w:val="single" w:sz="4" w:space="0" w:color="auto"/>
              <w:left w:val="nil"/>
              <w:bottom w:val="single" w:sz="4" w:space="0" w:color="auto"/>
              <w:right w:val="single" w:sz="4" w:space="0" w:color="auto"/>
            </w:tcBorders>
            <w:shd w:val="clear" w:color="auto" w:fill="auto"/>
            <w:vAlign w:val="center"/>
          </w:tcPr>
          <w:p w14:paraId="6A96888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44,00</w:t>
            </w:r>
          </w:p>
        </w:tc>
        <w:tc>
          <w:tcPr>
            <w:tcW w:w="567" w:type="dxa"/>
            <w:tcBorders>
              <w:top w:val="single" w:sz="4" w:space="0" w:color="auto"/>
              <w:left w:val="nil"/>
              <w:bottom w:val="single" w:sz="4" w:space="0" w:color="auto"/>
              <w:right w:val="single" w:sz="4" w:space="0" w:color="auto"/>
            </w:tcBorders>
            <w:shd w:val="clear" w:color="auto" w:fill="auto"/>
            <w:vAlign w:val="center"/>
          </w:tcPr>
          <w:p w14:paraId="2C01D24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5CEBEE9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74F58233" w14:textId="77777777" w:rsidTr="006B20DD">
        <w:trPr>
          <w:trHeight w:val="340"/>
          <w:jc w:val="center"/>
        </w:trPr>
        <w:tc>
          <w:tcPr>
            <w:tcW w:w="426" w:type="dxa"/>
          </w:tcPr>
          <w:p w14:paraId="4C2997D1"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72B2165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СОШ №23 </w:t>
            </w:r>
            <w:proofErr w:type="spellStart"/>
            <w:r w:rsidRPr="00462083">
              <w:rPr>
                <w:rFonts w:ascii="Times New Roman" w:hAnsi="Times New Roman"/>
                <w:bCs/>
                <w:color w:val="000000"/>
              </w:rPr>
              <w:t>г.Тайшета</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tcPr>
          <w:p w14:paraId="351043F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18</w:t>
            </w:r>
          </w:p>
        </w:tc>
        <w:tc>
          <w:tcPr>
            <w:tcW w:w="567" w:type="dxa"/>
            <w:tcBorders>
              <w:top w:val="single" w:sz="4" w:space="0" w:color="auto"/>
              <w:left w:val="nil"/>
              <w:bottom w:val="single" w:sz="4" w:space="0" w:color="auto"/>
              <w:right w:val="single" w:sz="4" w:space="0" w:color="auto"/>
            </w:tcBorders>
            <w:shd w:val="clear" w:color="auto" w:fill="auto"/>
            <w:vAlign w:val="center"/>
          </w:tcPr>
          <w:p w14:paraId="4C0C9A2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1A83675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E20813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14</w:t>
            </w:r>
          </w:p>
        </w:tc>
        <w:tc>
          <w:tcPr>
            <w:tcW w:w="851" w:type="dxa"/>
            <w:tcBorders>
              <w:top w:val="single" w:sz="4" w:space="0" w:color="auto"/>
              <w:left w:val="nil"/>
              <w:bottom w:val="single" w:sz="4" w:space="0" w:color="auto"/>
              <w:right w:val="single" w:sz="4" w:space="0" w:color="auto"/>
            </w:tcBorders>
            <w:shd w:val="clear" w:color="auto" w:fill="auto"/>
            <w:vAlign w:val="center"/>
          </w:tcPr>
          <w:p w14:paraId="000B256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77,78</w:t>
            </w:r>
          </w:p>
        </w:tc>
        <w:tc>
          <w:tcPr>
            <w:tcW w:w="567" w:type="dxa"/>
            <w:tcBorders>
              <w:top w:val="single" w:sz="4" w:space="0" w:color="auto"/>
              <w:left w:val="nil"/>
              <w:bottom w:val="single" w:sz="4" w:space="0" w:color="auto"/>
              <w:right w:val="single" w:sz="4" w:space="0" w:color="auto"/>
            </w:tcBorders>
            <w:shd w:val="clear" w:color="auto" w:fill="auto"/>
            <w:vAlign w:val="center"/>
          </w:tcPr>
          <w:p w14:paraId="46A6C04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062A3D4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22,22</w:t>
            </w:r>
          </w:p>
        </w:tc>
        <w:tc>
          <w:tcPr>
            <w:tcW w:w="567" w:type="dxa"/>
            <w:tcBorders>
              <w:top w:val="single" w:sz="4" w:space="0" w:color="auto"/>
              <w:left w:val="nil"/>
              <w:bottom w:val="single" w:sz="4" w:space="0" w:color="auto"/>
              <w:right w:val="single" w:sz="4" w:space="0" w:color="auto"/>
            </w:tcBorders>
            <w:shd w:val="clear" w:color="auto" w:fill="auto"/>
            <w:vAlign w:val="center"/>
          </w:tcPr>
          <w:p w14:paraId="1D7EA99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1F3CA79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5BAB8F88" w14:textId="77777777" w:rsidTr="006B20DD">
        <w:trPr>
          <w:trHeight w:val="340"/>
          <w:jc w:val="center"/>
        </w:trPr>
        <w:tc>
          <w:tcPr>
            <w:tcW w:w="426" w:type="dxa"/>
          </w:tcPr>
          <w:p w14:paraId="0990C987"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1290023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СОШ №14 г. Тайшета</w:t>
            </w:r>
          </w:p>
        </w:tc>
        <w:tc>
          <w:tcPr>
            <w:tcW w:w="709" w:type="dxa"/>
            <w:tcBorders>
              <w:top w:val="single" w:sz="4" w:space="0" w:color="auto"/>
              <w:left w:val="nil"/>
              <w:bottom w:val="single" w:sz="4" w:space="0" w:color="auto"/>
              <w:right w:val="single" w:sz="4" w:space="0" w:color="auto"/>
            </w:tcBorders>
            <w:shd w:val="clear" w:color="auto" w:fill="auto"/>
            <w:vAlign w:val="center"/>
          </w:tcPr>
          <w:p w14:paraId="39B16DA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29</w:t>
            </w:r>
          </w:p>
        </w:tc>
        <w:tc>
          <w:tcPr>
            <w:tcW w:w="567" w:type="dxa"/>
            <w:tcBorders>
              <w:top w:val="single" w:sz="4" w:space="0" w:color="auto"/>
              <w:left w:val="nil"/>
              <w:bottom w:val="single" w:sz="4" w:space="0" w:color="auto"/>
              <w:right w:val="single" w:sz="4" w:space="0" w:color="auto"/>
            </w:tcBorders>
            <w:shd w:val="clear" w:color="auto" w:fill="auto"/>
            <w:vAlign w:val="center"/>
          </w:tcPr>
          <w:p w14:paraId="66C803D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22494CF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19859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26</w:t>
            </w:r>
          </w:p>
        </w:tc>
        <w:tc>
          <w:tcPr>
            <w:tcW w:w="851" w:type="dxa"/>
            <w:tcBorders>
              <w:top w:val="single" w:sz="4" w:space="0" w:color="auto"/>
              <w:left w:val="nil"/>
              <w:bottom w:val="single" w:sz="4" w:space="0" w:color="auto"/>
              <w:right w:val="single" w:sz="4" w:space="0" w:color="auto"/>
            </w:tcBorders>
            <w:shd w:val="clear" w:color="auto" w:fill="auto"/>
            <w:vAlign w:val="center"/>
          </w:tcPr>
          <w:p w14:paraId="7B274CC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89,66</w:t>
            </w:r>
          </w:p>
        </w:tc>
        <w:tc>
          <w:tcPr>
            <w:tcW w:w="567" w:type="dxa"/>
            <w:tcBorders>
              <w:top w:val="single" w:sz="4" w:space="0" w:color="auto"/>
              <w:left w:val="nil"/>
              <w:bottom w:val="single" w:sz="4" w:space="0" w:color="auto"/>
              <w:right w:val="single" w:sz="4" w:space="0" w:color="auto"/>
            </w:tcBorders>
            <w:shd w:val="clear" w:color="auto" w:fill="auto"/>
            <w:vAlign w:val="center"/>
          </w:tcPr>
          <w:p w14:paraId="2DB9FEA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536B570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10,34</w:t>
            </w:r>
          </w:p>
        </w:tc>
        <w:tc>
          <w:tcPr>
            <w:tcW w:w="567" w:type="dxa"/>
            <w:tcBorders>
              <w:top w:val="single" w:sz="4" w:space="0" w:color="auto"/>
              <w:left w:val="nil"/>
              <w:bottom w:val="single" w:sz="4" w:space="0" w:color="auto"/>
              <w:right w:val="single" w:sz="4" w:space="0" w:color="auto"/>
            </w:tcBorders>
            <w:shd w:val="clear" w:color="auto" w:fill="auto"/>
            <w:vAlign w:val="center"/>
          </w:tcPr>
          <w:p w14:paraId="57F7C71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579DCC1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200DE477" w14:textId="77777777" w:rsidTr="006B20DD">
        <w:trPr>
          <w:trHeight w:val="340"/>
          <w:jc w:val="center"/>
        </w:trPr>
        <w:tc>
          <w:tcPr>
            <w:tcW w:w="426" w:type="dxa"/>
          </w:tcPr>
          <w:p w14:paraId="5FAE33F0"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390B6EB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СОШ №10 </w:t>
            </w:r>
            <w:proofErr w:type="spellStart"/>
            <w:r w:rsidRPr="00462083">
              <w:rPr>
                <w:rFonts w:ascii="Times New Roman" w:hAnsi="Times New Roman"/>
                <w:bCs/>
                <w:color w:val="000000"/>
              </w:rPr>
              <w:t>г.Бирюсинска</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tcPr>
          <w:p w14:paraId="06A3CF0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26</w:t>
            </w:r>
          </w:p>
        </w:tc>
        <w:tc>
          <w:tcPr>
            <w:tcW w:w="567" w:type="dxa"/>
            <w:tcBorders>
              <w:top w:val="single" w:sz="4" w:space="0" w:color="auto"/>
              <w:left w:val="nil"/>
              <w:bottom w:val="single" w:sz="4" w:space="0" w:color="auto"/>
              <w:right w:val="single" w:sz="4" w:space="0" w:color="auto"/>
            </w:tcBorders>
            <w:shd w:val="clear" w:color="auto" w:fill="auto"/>
            <w:vAlign w:val="center"/>
          </w:tcPr>
          <w:p w14:paraId="554A2A3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1943592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7C0E63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15</w:t>
            </w:r>
          </w:p>
        </w:tc>
        <w:tc>
          <w:tcPr>
            <w:tcW w:w="851" w:type="dxa"/>
            <w:tcBorders>
              <w:top w:val="single" w:sz="4" w:space="0" w:color="auto"/>
              <w:left w:val="nil"/>
              <w:bottom w:val="single" w:sz="4" w:space="0" w:color="auto"/>
              <w:right w:val="single" w:sz="4" w:space="0" w:color="auto"/>
            </w:tcBorders>
            <w:shd w:val="clear" w:color="auto" w:fill="auto"/>
            <w:vAlign w:val="center"/>
          </w:tcPr>
          <w:p w14:paraId="4E4CC82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57,69</w:t>
            </w:r>
          </w:p>
        </w:tc>
        <w:tc>
          <w:tcPr>
            <w:tcW w:w="567" w:type="dxa"/>
            <w:tcBorders>
              <w:top w:val="single" w:sz="4" w:space="0" w:color="auto"/>
              <w:left w:val="nil"/>
              <w:bottom w:val="single" w:sz="4" w:space="0" w:color="auto"/>
              <w:right w:val="single" w:sz="4" w:space="0" w:color="auto"/>
            </w:tcBorders>
            <w:shd w:val="clear" w:color="auto" w:fill="auto"/>
            <w:vAlign w:val="center"/>
          </w:tcPr>
          <w:p w14:paraId="72A6BFB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11</w:t>
            </w:r>
          </w:p>
        </w:tc>
        <w:tc>
          <w:tcPr>
            <w:tcW w:w="850" w:type="dxa"/>
            <w:tcBorders>
              <w:top w:val="single" w:sz="4" w:space="0" w:color="auto"/>
              <w:left w:val="nil"/>
              <w:bottom w:val="single" w:sz="4" w:space="0" w:color="auto"/>
              <w:right w:val="single" w:sz="4" w:space="0" w:color="auto"/>
            </w:tcBorders>
            <w:shd w:val="clear" w:color="auto" w:fill="auto"/>
            <w:vAlign w:val="center"/>
          </w:tcPr>
          <w:p w14:paraId="02163AA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42,31</w:t>
            </w:r>
          </w:p>
        </w:tc>
        <w:tc>
          <w:tcPr>
            <w:tcW w:w="567" w:type="dxa"/>
            <w:tcBorders>
              <w:top w:val="single" w:sz="4" w:space="0" w:color="auto"/>
              <w:left w:val="nil"/>
              <w:bottom w:val="single" w:sz="4" w:space="0" w:color="auto"/>
              <w:right w:val="single" w:sz="4" w:space="0" w:color="auto"/>
            </w:tcBorders>
            <w:shd w:val="clear" w:color="auto" w:fill="auto"/>
            <w:vAlign w:val="center"/>
          </w:tcPr>
          <w:p w14:paraId="29D605A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12A35C0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28B9305C" w14:textId="77777777" w:rsidTr="006B20DD">
        <w:trPr>
          <w:trHeight w:val="340"/>
          <w:jc w:val="center"/>
        </w:trPr>
        <w:tc>
          <w:tcPr>
            <w:tcW w:w="426" w:type="dxa"/>
          </w:tcPr>
          <w:p w14:paraId="500268FE"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0782C83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СОШ №16 </w:t>
            </w:r>
            <w:proofErr w:type="spellStart"/>
            <w:r w:rsidRPr="00462083">
              <w:rPr>
                <w:rFonts w:ascii="Times New Roman" w:hAnsi="Times New Roman"/>
                <w:bCs/>
                <w:color w:val="000000"/>
              </w:rPr>
              <w:t>г.Бирюсинска</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tcPr>
          <w:p w14:paraId="3F47CE0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16</w:t>
            </w:r>
          </w:p>
        </w:tc>
        <w:tc>
          <w:tcPr>
            <w:tcW w:w="567" w:type="dxa"/>
            <w:tcBorders>
              <w:top w:val="single" w:sz="4" w:space="0" w:color="auto"/>
              <w:left w:val="nil"/>
              <w:bottom w:val="single" w:sz="4" w:space="0" w:color="auto"/>
              <w:right w:val="single" w:sz="4" w:space="0" w:color="auto"/>
            </w:tcBorders>
            <w:shd w:val="clear" w:color="auto" w:fill="auto"/>
            <w:vAlign w:val="center"/>
          </w:tcPr>
          <w:p w14:paraId="40B8D46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709" w:type="dxa"/>
            <w:tcBorders>
              <w:top w:val="single" w:sz="4" w:space="0" w:color="auto"/>
              <w:left w:val="nil"/>
              <w:bottom w:val="single" w:sz="4" w:space="0" w:color="auto"/>
              <w:right w:val="nil"/>
            </w:tcBorders>
            <w:shd w:val="clear" w:color="auto" w:fill="auto"/>
            <w:vAlign w:val="bottom"/>
          </w:tcPr>
          <w:p w14:paraId="0DB8C9F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29913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9</w:t>
            </w:r>
          </w:p>
        </w:tc>
        <w:tc>
          <w:tcPr>
            <w:tcW w:w="851" w:type="dxa"/>
            <w:tcBorders>
              <w:top w:val="single" w:sz="4" w:space="0" w:color="auto"/>
              <w:left w:val="nil"/>
              <w:bottom w:val="single" w:sz="4" w:space="0" w:color="auto"/>
              <w:right w:val="single" w:sz="4" w:space="0" w:color="auto"/>
            </w:tcBorders>
            <w:shd w:val="clear" w:color="auto" w:fill="auto"/>
            <w:vAlign w:val="center"/>
          </w:tcPr>
          <w:p w14:paraId="26B53F4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56,25</w:t>
            </w:r>
          </w:p>
        </w:tc>
        <w:tc>
          <w:tcPr>
            <w:tcW w:w="567" w:type="dxa"/>
            <w:tcBorders>
              <w:top w:val="single" w:sz="4" w:space="0" w:color="auto"/>
              <w:left w:val="nil"/>
              <w:bottom w:val="single" w:sz="4" w:space="0" w:color="auto"/>
              <w:right w:val="single" w:sz="4" w:space="0" w:color="auto"/>
            </w:tcBorders>
            <w:shd w:val="clear" w:color="auto" w:fill="auto"/>
            <w:vAlign w:val="center"/>
          </w:tcPr>
          <w:p w14:paraId="12486AA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w:t>
            </w:r>
          </w:p>
        </w:tc>
        <w:tc>
          <w:tcPr>
            <w:tcW w:w="850" w:type="dxa"/>
            <w:tcBorders>
              <w:top w:val="single" w:sz="4" w:space="0" w:color="auto"/>
              <w:left w:val="nil"/>
              <w:bottom w:val="single" w:sz="4" w:space="0" w:color="auto"/>
              <w:right w:val="single" w:sz="4" w:space="0" w:color="auto"/>
            </w:tcBorders>
            <w:shd w:val="clear" w:color="auto" w:fill="auto"/>
            <w:vAlign w:val="center"/>
          </w:tcPr>
          <w:p w14:paraId="7F30011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37,50</w:t>
            </w:r>
          </w:p>
        </w:tc>
        <w:tc>
          <w:tcPr>
            <w:tcW w:w="567" w:type="dxa"/>
            <w:tcBorders>
              <w:top w:val="single" w:sz="4" w:space="0" w:color="auto"/>
              <w:left w:val="nil"/>
              <w:bottom w:val="single" w:sz="4" w:space="0" w:color="auto"/>
              <w:right w:val="single" w:sz="4" w:space="0" w:color="auto"/>
            </w:tcBorders>
            <w:shd w:val="clear" w:color="auto" w:fill="auto"/>
            <w:vAlign w:val="center"/>
          </w:tcPr>
          <w:p w14:paraId="6FA70F0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76F8253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5F403AE1" w14:textId="77777777" w:rsidTr="006B20DD">
        <w:trPr>
          <w:trHeight w:val="340"/>
          <w:jc w:val="center"/>
        </w:trPr>
        <w:tc>
          <w:tcPr>
            <w:tcW w:w="426" w:type="dxa"/>
          </w:tcPr>
          <w:p w14:paraId="638110DD"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6970C72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СОШ № 17 </w:t>
            </w:r>
            <w:proofErr w:type="spellStart"/>
            <w:r w:rsidRPr="00462083">
              <w:rPr>
                <w:rFonts w:ascii="Times New Roman" w:hAnsi="Times New Roman"/>
                <w:bCs/>
                <w:color w:val="000000"/>
              </w:rPr>
              <w:t>р.п</w:t>
            </w:r>
            <w:proofErr w:type="spellEnd"/>
            <w:r w:rsidRPr="00462083">
              <w:rPr>
                <w:rFonts w:ascii="Times New Roman" w:hAnsi="Times New Roman"/>
                <w:bCs/>
                <w:color w:val="000000"/>
              </w:rPr>
              <w:t>. Юрты</w:t>
            </w:r>
          </w:p>
        </w:tc>
        <w:tc>
          <w:tcPr>
            <w:tcW w:w="709" w:type="dxa"/>
            <w:tcBorders>
              <w:top w:val="single" w:sz="4" w:space="0" w:color="auto"/>
              <w:left w:val="nil"/>
              <w:bottom w:val="single" w:sz="4" w:space="0" w:color="auto"/>
              <w:right w:val="single" w:sz="4" w:space="0" w:color="auto"/>
            </w:tcBorders>
            <w:shd w:val="clear" w:color="auto" w:fill="auto"/>
            <w:vAlign w:val="center"/>
          </w:tcPr>
          <w:p w14:paraId="2694E6F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16</w:t>
            </w:r>
          </w:p>
        </w:tc>
        <w:tc>
          <w:tcPr>
            <w:tcW w:w="567" w:type="dxa"/>
            <w:tcBorders>
              <w:top w:val="single" w:sz="4" w:space="0" w:color="auto"/>
              <w:left w:val="nil"/>
              <w:bottom w:val="single" w:sz="4" w:space="0" w:color="auto"/>
              <w:right w:val="single" w:sz="4" w:space="0" w:color="auto"/>
            </w:tcBorders>
            <w:shd w:val="clear" w:color="auto" w:fill="auto"/>
            <w:vAlign w:val="center"/>
          </w:tcPr>
          <w:p w14:paraId="396DED6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493A119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C1A10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11</w:t>
            </w:r>
          </w:p>
        </w:tc>
        <w:tc>
          <w:tcPr>
            <w:tcW w:w="851" w:type="dxa"/>
            <w:tcBorders>
              <w:top w:val="single" w:sz="4" w:space="0" w:color="auto"/>
              <w:left w:val="nil"/>
              <w:bottom w:val="single" w:sz="4" w:space="0" w:color="auto"/>
              <w:right w:val="single" w:sz="4" w:space="0" w:color="auto"/>
            </w:tcBorders>
            <w:shd w:val="clear" w:color="auto" w:fill="auto"/>
            <w:vAlign w:val="center"/>
          </w:tcPr>
          <w:p w14:paraId="464B54D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68,75</w:t>
            </w:r>
          </w:p>
        </w:tc>
        <w:tc>
          <w:tcPr>
            <w:tcW w:w="567" w:type="dxa"/>
            <w:tcBorders>
              <w:top w:val="single" w:sz="4" w:space="0" w:color="auto"/>
              <w:left w:val="nil"/>
              <w:bottom w:val="single" w:sz="4" w:space="0" w:color="auto"/>
              <w:right w:val="single" w:sz="4" w:space="0" w:color="auto"/>
            </w:tcBorders>
            <w:shd w:val="clear" w:color="auto" w:fill="auto"/>
            <w:vAlign w:val="center"/>
          </w:tcPr>
          <w:p w14:paraId="5302D15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2E26B00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31,25</w:t>
            </w:r>
          </w:p>
        </w:tc>
        <w:tc>
          <w:tcPr>
            <w:tcW w:w="567" w:type="dxa"/>
            <w:tcBorders>
              <w:top w:val="single" w:sz="4" w:space="0" w:color="auto"/>
              <w:left w:val="nil"/>
              <w:bottom w:val="single" w:sz="4" w:space="0" w:color="auto"/>
              <w:right w:val="single" w:sz="4" w:space="0" w:color="auto"/>
            </w:tcBorders>
            <w:shd w:val="clear" w:color="auto" w:fill="auto"/>
            <w:vAlign w:val="center"/>
          </w:tcPr>
          <w:p w14:paraId="1D3BF52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2039AA1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07313D45" w14:textId="77777777" w:rsidTr="006B20DD">
        <w:trPr>
          <w:trHeight w:val="340"/>
          <w:jc w:val="center"/>
        </w:trPr>
        <w:tc>
          <w:tcPr>
            <w:tcW w:w="426" w:type="dxa"/>
          </w:tcPr>
          <w:p w14:paraId="3E1FBEDA"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62E9875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СОШ № 24 </w:t>
            </w:r>
            <w:proofErr w:type="spellStart"/>
            <w:r w:rsidRPr="00462083">
              <w:rPr>
                <w:rFonts w:ascii="Times New Roman" w:hAnsi="Times New Roman"/>
                <w:bCs/>
                <w:color w:val="000000"/>
              </w:rPr>
              <w:t>р.п.Юрты</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tcPr>
          <w:p w14:paraId="33FAD04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16</w:t>
            </w:r>
          </w:p>
        </w:tc>
        <w:tc>
          <w:tcPr>
            <w:tcW w:w="567" w:type="dxa"/>
            <w:tcBorders>
              <w:top w:val="single" w:sz="4" w:space="0" w:color="auto"/>
              <w:left w:val="nil"/>
              <w:bottom w:val="single" w:sz="4" w:space="0" w:color="auto"/>
              <w:right w:val="single" w:sz="4" w:space="0" w:color="auto"/>
            </w:tcBorders>
            <w:shd w:val="clear" w:color="auto" w:fill="auto"/>
            <w:vAlign w:val="center"/>
          </w:tcPr>
          <w:p w14:paraId="3815174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1C2BA0D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0C636F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w:t>
            </w:r>
          </w:p>
        </w:tc>
        <w:tc>
          <w:tcPr>
            <w:tcW w:w="851" w:type="dxa"/>
            <w:tcBorders>
              <w:top w:val="single" w:sz="4" w:space="0" w:color="auto"/>
              <w:left w:val="nil"/>
              <w:bottom w:val="single" w:sz="4" w:space="0" w:color="auto"/>
              <w:right w:val="single" w:sz="4" w:space="0" w:color="auto"/>
            </w:tcBorders>
            <w:shd w:val="clear" w:color="auto" w:fill="auto"/>
            <w:vAlign w:val="center"/>
          </w:tcPr>
          <w:p w14:paraId="5F3779E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37,50</w:t>
            </w:r>
          </w:p>
        </w:tc>
        <w:tc>
          <w:tcPr>
            <w:tcW w:w="567" w:type="dxa"/>
            <w:tcBorders>
              <w:top w:val="single" w:sz="4" w:space="0" w:color="auto"/>
              <w:left w:val="nil"/>
              <w:bottom w:val="single" w:sz="4" w:space="0" w:color="auto"/>
              <w:right w:val="single" w:sz="4" w:space="0" w:color="auto"/>
            </w:tcBorders>
            <w:shd w:val="clear" w:color="auto" w:fill="auto"/>
            <w:vAlign w:val="center"/>
          </w:tcPr>
          <w:p w14:paraId="6E4D248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w:t>
            </w:r>
          </w:p>
        </w:tc>
        <w:tc>
          <w:tcPr>
            <w:tcW w:w="850" w:type="dxa"/>
            <w:tcBorders>
              <w:top w:val="single" w:sz="4" w:space="0" w:color="auto"/>
              <w:left w:val="nil"/>
              <w:bottom w:val="single" w:sz="4" w:space="0" w:color="auto"/>
              <w:right w:val="single" w:sz="4" w:space="0" w:color="auto"/>
            </w:tcBorders>
            <w:shd w:val="clear" w:color="auto" w:fill="auto"/>
            <w:vAlign w:val="center"/>
          </w:tcPr>
          <w:p w14:paraId="208042E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62,50</w:t>
            </w:r>
          </w:p>
        </w:tc>
        <w:tc>
          <w:tcPr>
            <w:tcW w:w="567" w:type="dxa"/>
            <w:tcBorders>
              <w:top w:val="single" w:sz="4" w:space="0" w:color="auto"/>
              <w:left w:val="nil"/>
              <w:bottom w:val="single" w:sz="4" w:space="0" w:color="auto"/>
              <w:right w:val="single" w:sz="4" w:space="0" w:color="auto"/>
            </w:tcBorders>
            <w:shd w:val="clear" w:color="auto" w:fill="auto"/>
            <w:vAlign w:val="center"/>
          </w:tcPr>
          <w:p w14:paraId="7393D11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08C84CA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2808339F" w14:textId="77777777" w:rsidTr="006B20DD">
        <w:trPr>
          <w:trHeight w:val="340"/>
          <w:jc w:val="center"/>
        </w:trPr>
        <w:tc>
          <w:tcPr>
            <w:tcW w:w="426" w:type="dxa"/>
          </w:tcPr>
          <w:p w14:paraId="0708460E"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63742D3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Новобирюсинская</w:t>
            </w:r>
            <w:proofErr w:type="spellEnd"/>
            <w:r w:rsidRPr="00462083">
              <w:rPr>
                <w:rFonts w:ascii="Times New Roman" w:hAnsi="Times New Roman"/>
                <w:bCs/>
                <w:color w:val="000000"/>
              </w:rPr>
              <w:t xml:space="preserve"> СОШ  </w:t>
            </w:r>
          </w:p>
        </w:tc>
        <w:tc>
          <w:tcPr>
            <w:tcW w:w="709" w:type="dxa"/>
            <w:tcBorders>
              <w:top w:val="single" w:sz="4" w:space="0" w:color="auto"/>
              <w:left w:val="nil"/>
              <w:bottom w:val="single" w:sz="4" w:space="0" w:color="auto"/>
              <w:right w:val="single" w:sz="4" w:space="0" w:color="auto"/>
            </w:tcBorders>
            <w:shd w:val="clear" w:color="auto" w:fill="auto"/>
            <w:vAlign w:val="center"/>
          </w:tcPr>
          <w:p w14:paraId="7AF7CF0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8</w:t>
            </w:r>
          </w:p>
        </w:tc>
        <w:tc>
          <w:tcPr>
            <w:tcW w:w="567" w:type="dxa"/>
            <w:tcBorders>
              <w:top w:val="single" w:sz="4" w:space="0" w:color="auto"/>
              <w:left w:val="nil"/>
              <w:bottom w:val="single" w:sz="4" w:space="0" w:color="auto"/>
              <w:right w:val="single" w:sz="4" w:space="0" w:color="auto"/>
            </w:tcBorders>
            <w:shd w:val="clear" w:color="auto" w:fill="auto"/>
            <w:vAlign w:val="center"/>
          </w:tcPr>
          <w:p w14:paraId="0FCD376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4ED31C6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3F52E7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w:t>
            </w:r>
          </w:p>
        </w:tc>
        <w:tc>
          <w:tcPr>
            <w:tcW w:w="851" w:type="dxa"/>
            <w:tcBorders>
              <w:top w:val="single" w:sz="4" w:space="0" w:color="auto"/>
              <w:left w:val="nil"/>
              <w:bottom w:val="single" w:sz="4" w:space="0" w:color="auto"/>
              <w:right w:val="single" w:sz="4" w:space="0" w:color="auto"/>
            </w:tcBorders>
            <w:shd w:val="clear" w:color="auto" w:fill="auto"/>
            <w:vAlign w:val="center"/>
          </w:tcPr>
          <w:p w14:paraId="4003D0D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6D70750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0E46064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2F6B93F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4D17E06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0D49F0F1" w14:textId="77777777" w:rsidTr="006B20DD">
        <w:trPr>
          <w:trHeight w:val="340"/>
          <w:jc w:val="center"/>
        </w:trPr>
        <w:tc>
          <w:tcPr>
            <w:tcW w:w="426" w:type="dxa"/>
          </w:tcPr>
          <w:p w14:paraId="5DB125B0"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6FFFC35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Шиткинская</w:t>
            </w:r>
            <w:proofErr w:type="spellEnd"/>
            <w:r w:rsidRPr="00462083">
              <w:rPr>
                <w:rFonts w:ascii="Times New Roman" w:hAnsi="Times New Roman"/>
                <w:bCs/>
                <w:color w:val="000000"/>
              </w:rPr>
              <w:t xml:space="preserve">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41F63B8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9</w:t>
            </w:r>
          </w:p>
        </w:tc>
        <w:tc>
          <w:tcPr>
            <w:tcW w:w="567" w:type="dxa"/>
            <w:tcBorders>
              <w:top w:val="single" w:sz="4" w:space="0" w:color="auto"/>
              <w:left w:val="nil"/>
              <w:bottom w:val="single" w:sz="4" w:space="0" w:color="auto"/>
              <w:right w:val="single" w:sz="4" w:space="0" w:color="auto"/>
            </w:tcBorders>
            <w:shd w:val="clear" w:color="auto" w:fill="auto"/>
            <w:vAlign w:val="center"/>
          </w:tcPr>
          <w:p w14:paraId="1E573A6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13688BB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C590F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32578CF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55,56</w:t>
            </w:r>
          </w:p>
        </w:tc>
        <w:tc>
          <w:tcPr>
            <w:tcW w:w="567" w:type="dxa"/>
            <w:tcBorders>
              <w:top w:val="single" w:sz="4" w:space="0" w:color="auto"/>
              <w:left w:val="nil"/>
              <w:bottom w:val="single" w:sz="4" w:space="0" w:color="auto"/>
              <w:right w:val="single" w:sz="4" w:space="0" w:color="auto"/>
            </w:tcBorders>
            <w:shd w:val="clear" w:color="auto" w:fill="auto"/>
            <w:vAlign w:val="center"/>
          </w:tcPr>
          <w:p w14:paraId="63C7471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6EFEAD5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44,44</w:t>
            </w:r>
          </w:p>
        </w:tc>
        <w:tc>
          <w:tcPr>
            <w:tcW w:w="567" w:type="dxa"/>
            <w:tcBorders>
              <w:top w:val="single" w:sz="4" w:space="0" w:color="auto"/>
              <w:left w:val="nil"/>
              <w:bottom w:val="single" w:sz="4" w:space="0" w:color="auto"/>
              <w:right w:val="single" w:sz="4" w:space="0" w:color="auto"/>
            </w:tcBorders>
            <w:shd w:val="clear" w:color="auto" w:fill="auto"/>
            <w:vAlign w:val="center"/>
          </w:tcPr>
          <w:p w14:paraId="3B4C019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6DE535B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30392C70" w14:textId="77777777" w:rsidTr="006B20DD">
        <w:trPr>
          <w:trHeight w:val="340"/>
          <w:jc w:val="center"/>
        </w:trPr>
        <w:tc>
          <w:tcPr>
            <w:tcW w:w="426" w:type="dxa"/>
          </w:tcPr>
          <w:p w14:paraId="68AD0A04"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51662BB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Квитокская СОШ № 1</w:t>
            </w:r>
          </w:p>
        </w:tc>
        <w:tc>
          <w:tcPr>
            <w:tcW w:w="709" w:type="dxa"/>
            <w:tcBorders>
              <w:top w:val="single" w:sz="4" w:space="0" w:color="auto"/>
              <w:left w:val="nil"/>
              <w:bottom w:val="single" w:sz="4" w:space="0" w:color="auto"/>
              <w:right w:val="single" w:sz="4" w:space="0" w:color="auto"/>
            </w:tcBorders>
            <w:shd w:val="clear" w:color="auto" w:fill="auto"/>
            <w:vAlign w:val="center"/>
          </w:tcPr>
          <w:p w14:paraId="57A7294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12</w:t>
            </w:r>
          </w:p>
        </w:tc>
        <w:tc>
          <w:tcPr>
            <w:tcW w:w="567" w:type="dxa"/>
            <w:tcBorders>
              <w:top w:val="single" w:sz="4" w:space="0" w:color="auto"/>
              <w:left w:val="nil"/>
              <w:bottom w:val="single" w:sz="4" w:space="0" w:color="auto"/>
              <w:right w:val="single" w:sz="4" w:space="0" w:color="auto"/>
            </w:tcBorders>
            <w:shd w:val="clear" w:color="auto" w:fill="auto"/>
            <w:vAlign w:val="center"/>
          </w:tcPr>
          <w:p w14:paraId="42E6511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709" w:type="dxa"/>
            <w:tcBorders>
              <w:top w:val="single" w:sz="4" w:space="0" w:color="auto"/>
              <w:left w:val="nil"/>
              <w:bottom w:val="single" w:sz="4" w:space="0" w:color="auto"/>
              <w:right w:val="nil"/>
            </w:tcBorders>
            <w:shd w:val="clear" w:color="auto" w:fill="auto"/>
            <w:vAlign w:val="bottom"/>
          </w:tcPr>
          <w:p w14:paraId="18C0EAB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8,33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BF8694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9</w:t>
            </w:r>
          </w:p>
        </w:tc>
        <w:tc>
          <w:tcPr>
            <w:tcW w:w="851" w:type="dxa"/>
            <w:tcBorders>
              <w:top w:val="single" w:sz="4" w:space="0" w:color="auto"/>
              <w:left w:val="nil"/>
              <w:bottom w:val="single" w:sz="4" w:space="0" w:color="auto"/>
              <w:right w:val="single" w:sz="4" w:space="0" w:color="auto"/>
            </w:tcBorders>
            <w:shd w:val="clear" w:color="auto" w:fill="auto"/>
            <w:vAlign w:val="center"/>
          </w:tcPr>
          <w:p w14:paraId="43EAE47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75,00</w:t>
            </w:r>
          </w:p>
        </w:tc>
        <w:tc>
          <w:tcPr>
            <w:tcW w:w="567" w:type="dxa"/>
            <w:tcBorders>
              <w:top w:val="single" w:sz="4" w:space="0" w:color="auto"/>
              <w:left w:val="nil"/>
              <w:bottom w:val="single" w:sz="4" w:space="0" w:color="auto"/>
              <w:right w:val="single" w:sz="4" w:space="0" w:color="auto"/>
            </w:tcBorders>
            <w:shd w:val="clear" w:color="auto" w:fill="auto"/>
            <w:vAlign w:val="center"/>
          </w:tcPr>
          <w:p w14:paraId="254B7AC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BB1099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16,67</w:t>
            </w:r>
          </w:p>
        </w:tc>
        <w:tc>
          <w:tcPr>
            <w:tcW w:w="567" w:type="dxa"/>
            <w:tcBorders>
              <w:top w:val="single" w:sz="4" w:space="0" w:color="auto"/>
              <w:left w:val="nil"/>
              <w:bottom w:val="single" w:sz="4" w:space="0" w:color="auto"/>
              <w:right w:val="single" w:sz="4" w:space="0" w:color="auto"/>
            </w:tcBorders>
            <w:shd w:val="clear" w:color="auto" w:fill="auto"/>
            <w:vAlign w:val="center"/>
          </w:tcPr>
          <w:p w14:paraId="31C8D62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00CC147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19D04ECB" w14:textId="77777777" w:rsidTr="006B20DD">
        <w:trPr>
          <w:trHeight w:val="340"/>
          <w:jc w:val="center"/>
        </w:trPr>
        <w:tc>
          <w:tcPr>
            <w:tcW w:w="426" w:type="dxa"/>
          </w:tcPr>
          <w:p w14:paraId="1C6A820F"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3D0C2F5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Бирюсинская</w:t>
            </w:r>
            <w:proofErr w:type="spellEnd"/>
            <w:r w:rsidRPr="00462083">
              <w:rPr>
                <w:rFonts w:ascii="Times New Roman" w:hAnsi="Times New Roman"/>
                <w:bCs/>
                <w:color w:val="000000"/>
              </w:rPr>
              <w:t xml:space="preserve">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1781BD9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67523D7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590BE2C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06E3A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7B573EF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D17CC1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74FD957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3F5B49B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2C281C3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57E67D25" w14:textId="77777777" w:rsidTr="006B20DD">
        <w:trPr>
          <w:trHeight w:val="340"/>
          <w:jc w:val="center"/>
        </w:trPr>
        <w:tc>
          <w:tcPr>
            <w:tcW w:w="426" w:type="dxa"/>
          </w:tcPr>
          <w:p w14:paraId="676B742C"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20549F3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Мирнинская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696BE12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w:t>
            </w:r>
          </w:p>
        </w:tc>
        <w:tc>
          <w:tcPr>
            <w:tcW w:w="567" w:type="dxa"/>
            <w:tcBorders>
              <w:top w:val="single" w:sz="4" w:space="0" w:color="auto"/>
              <w:left w:val="nil"/>
              <w:bottom w:val="single" w:sz="4" w:space="0" w:color="auto"/>
              <w:right w:val="single" w:sz="4" w:space="0" w:color="auto"/>
            </w:tcBorders>
            <w:shd w:val="clear" w:color="auto" w:fill="auto"/>
            <w:vAlign w:val="center"/>
          </w:tcPr>
          <w:p w14:paraId="6AA9AAD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0A0D2A1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13AE1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2C0A48A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66,67</w:t>
            </w:r>
          </w:p>
        </w:tc>
        <w:tc>
          <w:tcPr>
            <w:tcW w:w="567" w:type="dxa"/>
            <w:tcBorders>
              <w:top w:val="single" w:sz="4" w:space="0" w:color="auto"/>
              <w:left w:val="nil"/>
              <w:bottom w:val="single" w:sz="4" w:space="0" w:color="auto"/>
              <w:right w:val="single" w:sz="4" w:space="0" w:color="auto"/>
            </w:tcBorders>
            <w:shd w:val="clear" w:color="auto" w:fill="auto"/>
            <w:vAlign w:val="center"/>
          </w:tcPr>
          <w:p w14:paraId="2191ED2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7644041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33,33</w:t>
            </w:r>
          </w:p>
        </w:tc>
        <w:tc>
          <w:tcPr>
            <w:tcW w:w="567" w:type="dxa"/>
            <w:tcBorders>
              <w:top w:val="single" w:sz="4" w:space="0" w:color="auto"/>
              <w:left w:val="nil"/>
              <w:bottom w:val="single" w:sz="4" w:space="0" w:color="auto"/>
              <w:right w:val="single" w:sz="4" w:space="0" w:color="auto"/>
            </w:tcBorders>
            <w:shd w:val="clear" w:color="auto" w:fill="auto"/>
            <w:vAlign w:val="center"/>
          </w:tcPr>
          <w:p w14:paraId="2A5E3AD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7C049C2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2EE24B70" w14:textId="77777777" w:rsidTr="006B20DD">
        <w:trPr>
          <w:trHeight w:val="340"/>
          <w:jc w:val="center"/>
        </w:trPr>
        <w:tc>
          <w:tcPr>
            <w:tcW w:w="426" w:type="dxa"/>
          </w:tcPr>
          <w:p w14:paraId="405BE8A8"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20F9444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Тамтачетская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15BE44E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3F66CA6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656ED15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62CCB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5454E3A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7AE163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4C98388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06BDF52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4073A08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47161573" w14:textId="77777777" w:rsidTr="006B20DD">
        <w:trPr>
          <w:trHeight w:val="340"/>
          <w:jc w:val="center"/>
        </w:trPr>
        <w:tc>
          <w:tcPr>
            <w:tcW w:w="426" w:type="dxa"/>
          </w:tcPr>
          <w:p w14:paraId="3A74CCD9"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2DE36D6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Джогинская</w:t>
            </w:r>
            <w:proofErr w:type="spellEnd"/>
            <w:r w:rsidRPr="00462083">
              <w:rPr>
                <w:rFonts w:ascii="Times New Roman" w:hAnsi="Times New Roman"/>
                <w:bCs/>
                <w:color w:val="000000"/>
              </w:rPr>
              <w:t xml:space="preserve">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08E9210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w:t>
            </w:r>
          </w:p>
        </w:tc>
        <w:tc>
          <w:tcPr>
            <w:tcW w:w="567" w:type="dxa"/>
            <w:tcBorders>
              <w:top w:val="single" w:sz="4" w:space="0" w:color="auto"/>
              <w:left w:val="nil"/>
              <w:bottom w:val="single" w:sz="4" w:space="0" w:color="auto"/>
              <w:right w:val="single" w:sz="4" w:space="0" w:color="auto"/>
            </w:tcBorders>
            <w:shd w:val="clear" w:color="auto" w:fill="auto"/>
            <w:vAlign w:val="center"/>
          </w:tcPr>
          <w:p w14:paraId="72A5A34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57758D1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B1C0E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654173A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33,33</w:t>
            </w:r>
          </w:p>
        </w:tc>
        <w:tc>
          <w:tcPr>
            <w:tcW w:w="567" w:type="dxa"/>
            <w:tcBorders>
              <w:top w:val="single" w:sz="4" w:space="0" w:color="auto"/>
              <w:left w:val="nil"/>
              <w:bottom w:val="single" w:sz="4" w:space="0" w:color="auto"/>
              <w:right w:val="single" w:sz="4" w:space="0" w:color="auto"/>
            </w:tcBorders>
            <w:shd w:val="clear" w:color="auto" w:fill="auto"/>
            <w:vAlign w:val="center"/>
          </w:tcPr>
          <w:p w14:paraId="1AFF519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FEA125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66,67</w:t>
            </w:r>
          </w:p>
        </w:tc>
        <w:tc>
          <w:tcPr>
            <w:tcW w:w="567" w:type="dxa"/>
            <w:tcBorders>
              <w:top w:val="single" w:sz="4" w:space="0" w:color="auto"/>
              <w:left w:val="nil"/>
              <w:bottom w:val="single" w:sz="4" w:space="0" w:color="auto"/>
              <w:right w:val="single" w:sz="4" w:space="0" w:color="auto"/>
            </w:tcBorders>
            <w:shd w:val="clear" w:color="auto" w:fill="auto"/>
            <w:vAlign w:val="center"/>
          </w:tcPr>
          <w:p w14:paraId="61CDFFB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36D93D6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426A5019" w14:textId="77777777" w:rsidTr="006B20DD">
        <w:trPr>
          <w:trHeight w:val="340"/>
          <w:jc w:val="center"/>
        </w:trPr>
        <w:tc>
          <w:tcPr>
            <w:tcW w:w="426" w:type="dxa"/>
          </w:tcPr>
          <w:p w14:paraId="3541C5FA"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3754E28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Николаевская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4E84608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567" w:type="dxa"/>
            <w:tcBorders>
              <w:top w:val="single" w:sz="4" w:space="0" w:color="auto"/>
              <w:left w:val="nil"/>
              <w:bottom w:val="single" w:sz="4" w:space="0" w:color="auto"/>
              <w:right w:val="single" w:sz="4" w:space="0" w:color="auto"/>
            </w:tcBorders>
            <w:shd w:val="clear" w:color="auto" w:fill="auto"/>
            <w:vAlign w:val="center"/>
          </w:tcPr>
          <w:p w14:paraId="4777764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4D006E5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95A11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1B521D5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383C639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7FC5F25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67EF0D4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58DD71F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05198546" w14:textId="77777777" w:rsidTr="006B20DD">
        <w:trPr>
          <w:trHeight w:val="340"/>
          <w:jc w:val="center"/>
        </w:trPr>
        <w:tc>
          <w:tcPr>
            <w:tcW w:w="426" w:type="dxa"/>
          </w:tcPr>
          <w:p w14:paraId="038FA57A"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38CBFD5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П-Черемховская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04C3633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56C17EE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582D786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70A1C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72FBC02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3F08CA4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4F45D64C" w14:textId="77777777" w:rsidR="00DB5DDA" w:rsidRPr="004D4412" w:rsidRDefault="00DB5DDA" w:rsidP="006B20DD">
            <w:pPr>
              <w:tabs>
                <w:tab w:val="left" w:pos="5880"/>
              </w:tabs>
              <w:ind w:right="-106"/>
              <w:jc w:val="both"/>
              <w:rPr>
                <w:rFonts w:ascii="Times New Roman" w:hAnsi="Times New Roman"/>
                <w:bCs/>
                <w:color w:val="000000"/>
              </w:rPr>
            </w:pPr>
            <w:r w:rsidRPr="00462083">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453AF1C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015A6D2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1BD052F9" w14:textId="77777777" w:rsidTr="006B20DD">
        <w:trPr>
          <w:trHeight w:val="340"/>
          <w:jc w:val="center"/>
        </w:trPr>
        <w:tc>
          <w:tcPr>
            <w:tcW w:w="426" w:type="dxa"/>
          </w:tcPr>
          <w:p w14:paraId="3F1A92B1"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797A617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Рождественская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66FA89B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3482302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017F5AD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CC7C7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78CFA7F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16B7FB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240E7A27" w14:textId="77777777" w:rsidR="00DB5DDA" w:rsidRPr="004D4412" w:rsidRDefault="00DB5DDA" w:rsidP="006B20DD">
            <w:pPr>
              <w:tabs>
                <w:tab w:val="left" w:pos="5880"/>
              </w:tabs>
              <w:ind w:right="-106"/>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A70DD4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36E5754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63377940" w14:textId="77777777" w:rsidTr="006B20DD">
        <w:trPr>
          <w:trHeight w:val="340"/>
          <w:jc w:val="center"/>
        </w:trPr>
        <w:tc>
          <w:tcPr>
            <w:tcW w:w="426" w:type="dxa"/>
          </w:tcPr>
          <w:p w14:paraId="220BE6D0"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3DA2708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Разгонская</w:t>
            </w:r>
            <w:proofErr w:type="spellEnd"/>
            <w:r w:rsidRPr="00462083">
              <w:rPr>
                <w:rFonts w:ascii="Times New Roman" w:hAnsi="Times New Roman"/>
                <w:bCs/>
                <w:color w:val="000000"/>
              </w:rPr>
              <w:t xml:space="preserve">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1BC5043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703FFC9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709" w:type="dxa"/>
            <w:tcBorders>
              <w:top w:val="single" w:sz="4" w:space="0" w:color="auto"/>
              <w:left w:val="nil"/>
              <w:bottom w:val="single" w:sz="4" w:space="0" w:color="auto"/>
              <w:right w:val="nil"/>
            </w:tcBorders>
            <w:shd w:val="clear" w:color="auto" w:fill="auto"/>
            <w:vAlign w:val="bottom"/>
          </w:tcPr>
          <w:p w14:paraId="61C9E65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95E44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266367B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4E8F7F5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21644D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40,00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B5ACF9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45DA4FE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116F1086" w14:textId="77777777" w:rsidTr="006B20DD">
        <w:trPr>
          <w:trHeight w:val="340"/>
          <w:jc w:val="center"/>
        </w:trPr>
        <w:tc>
          <w:tcPr>
            <w:tcW w:w="426" w:type="dxa"/>
          </w:tcPr>
          <w:p w14:paraId="62337885"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6BA3723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Березовская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7861710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w:t>
            </w:r>
          </w:p>
        </w:tc>
        <w:tc>
          <w:tcPr>
            <w:tcW w:w="567" w:type="dxa"/>
            <w:tcBorders>
              <w:top w:val="single" w:sz="4" w:space="0" w:color="auto"/>
              <w:left w:val="nil"/>
              <w:bottom w:val="single" w:sz="4" w:space="0" w:color="auto"/>
              <w:right w:val="single" w:sz="4" w:space="0" w:color="auto"/>
            </w:tcBorders>
            <w:shd w:val="clear" w:color="auto" w:fill="auto"/>
            <w:vAlign w:val="center"/>
          </w:tcPr>
          <w:p w14:paraId="4D3A440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4F4FBD3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119F10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1B41109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2A25F8F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0DCC4D6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71C355E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6DC3F3D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08875E5A" w14:textId="77777777" w:rsidTr="006B20DD">
        <w:trPr>
          <w:trHeight w:val="340"/>
          <w:jc w:val="center"/>
        </w:trPr>
        <w:tc>
          <w:tcPr>
            <w:tcW w:w="426" w:type="dxa"/>
          </w:tcPr>
          <w:p w14:paraId="6CD990CF"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719554E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Соляновская</w:t>
            </w:r>
            <w:proofErr w:type="spellEnd"/>
            <w:r w:rsidRPr="00462083">
              <w:rPr>
                <w:rFonts w:ascii="Times New Roman" w:hAnsi="Times New Roman"/>
                <w:bCs/>
                <w:color w:val="000000"/>
              </w:rPr>
              <w:t xml:space="preserve">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08E6030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7</w:t>
            </w:r>
          </w:p>
        </w:tc>
        <w:tc>
          <w:tcPr>
            <w:tcW w:w="567" w:type="dxa"/>
            <w:tcBorders>
              <w:top w:val="single" w:sz="4" w:space="0" w:color="auto"/>
              <w:left w:val="nil"/>
              <w:bottom w:val="single" w:sz="4" w:space="0" w:color="auto"/>
              <w:right w:val="single" w:sz="4" w:space="0" w:color="auto"/>
            </w:tcBorders>
            <w:shd w:val="clear" w:color="auto" w:fill="auto"/>
            <w:vAlign w:val="center"/>
          </w:tcPr>
          <w:p w14:paraId="7B0DC09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59A20D1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DBFF3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7</w:t>
            </w:r>
          </w:p>
        </w:tc>
        <w:tc>
          <w:tcPr>
            <w:tcW w:w="851" w:type="dxa"/>
            <w:tcBorders>
              <w:top w:val="single" w:sz="4" w:space="0" w:color="auto"/>
              <w:left w:val="nil"/>
              <w:bottom w:val="single" w:sz="4" w:space="0" w:color="auto"/>
              <w:right w:val="single" w:sz="4" w:space="0" w:color="auto"/>
            </w:tcBorders>
            <w:shd w:val="clear" w:color="auto" w:fill="auto"/>
            <w:vAlign w:val="center"/>
          </w:tcPr>
          <w:p w14:paraId="6ADBE4F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10EB796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349C20C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64A2686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458B354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7D6FF5B4" w14:textId="77777777" w:rsidTr="006B20DD">
        <w:trPr>
          <w:trHeight w:val="340"/>
          <w:jc w:val="center"/>
        </w:trPr>
        <w:tc>
          <w:tcPr>
            <w:tcW w:w="426" w:type="dxa"/>
          </w:tcPr>
          <w:p w14:paraId="4C3B64B5"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1D934E9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Зареченская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3739F03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44C111C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3DD4923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EF9BF9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6E37D08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6E46DE1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2FC33B0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6FBC3C3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235E8DB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11ED60A2" w14:textId="77777777" w:rsidTr="006B20DD">
        <w:trPr>
          <w:trHeight w:val="340"/>
          <w:jc w:val="center"/>
        </w:trPr>
        <w:tc>
          <w:tcPr>
            <w:tcW w:w="426" w:type="dxa"/>
          </w:tcPr>
          <w:p w14:paraId="4B31F220"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562299A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Новотреминская</w:t>
            </w:r>
            <w:proofErr w:type="spellEnd"/>
            <w:r w:rsidRPr="00462083">
              <w:rPr>
                <w:rFonts w:ascii="Times New Roman" w:hAnsi="Times New Roman"/>
                <w:bCs/>
                <w:color w:val="000000"/>
              </w:rPr>
              <w:t xml:space="preserve">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086D885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6D134D6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188E9C8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216BA0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2CEBB57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699CCFD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FDF88B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7D8C7AC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114EAA7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3D27B404" w14:textId="77777777" w:rsidTr="006B20DD">
        <w:trPr>
          <w:trHeight w:val="340"/>
          <w:jc w:val="center"/>
        </w:trPr>
        <w:tc>
          <w:tcPr>
            <w:tcW w:w="426" w:type="dxa"/>
          </w:tcPr>
          <w:p w14:paraId="5AA0E770"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69DBA38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Шелаевская</w:t>
            </w:r>
            <w:proofErr w:type="spellEnd"/>
            <w:r w:rsidRPr="00462083">
              <w:rPr>
                <w:rFonts w:ascii="Times New Roman" w:hAnsi="Times New Roman"/>
                <w:bCs/>
                <w:color w:val="000000"/>
              </w:rPr>
              <w:t xml:space="preserve">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2A1E5FB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7</w:t>
            </w:r>
          </w:p>
        </w:tc>
        <w:tc>
          <w:tcPr>
            <w:tcW w:w="567" w:type="dxa"/>
            <w:tcBorders>
              <w:top w:val="single" w:sz="4" w:space="0" w:color="auto"/>
              <w:left w:val="nil"/>
              <w:bottom w:val="single" w:sz="4" w:space="0" w:color="auto"/>
              <w:right w:val="single" w:sz="4" w:space="0" w:color="auto"/>
            </w:tcBorders>
            <w:shd w:val="clear" w:color="auto" w:fill="auto"/>
            <w:vAlign w:val="center"/>
          </w:tcPr>
          <w:p w14:paraId="6A49F2B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31F192D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B9B816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37BFF57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71,43</w:t>
            </w:r>
          </w:p>
        </w:tc>
        <w:tc>
          <w:tcPr>
            <w:tcW w:w="567" w:type="dxa"/>
            <w:tcBorders>
              <w:top w:val="single" w:sz="4" w:space="0" w:color="auto"/>
              <w:left w:val="nil"/>
              <w:bottom w:val="single" w:sz="4" w:space="0" w:color="auto"/>
              <w:right w:val="single" w:sz="4" w:space="0" w:color="auto"/>
            </w:tcBorders>
            <w:shd w:val="clear" w:color="auto" w:fill="auto"/>
            <w:vAlign w:val="center"/>
          </w:tcPr>
          <w:p w14:paraId="5A3937D7"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2009D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28,57</w:t>
            </w:r>
          </w:p>
        </w:tc>
        <w:tc>
          <w:tcPr>
            <w:tcW w:w="567" w:type="dxa"/>
            <w:tcBorders>
              <w:top w:val="single" w:sz="4" w:space="0" w:color="auto"/>
              <w:left w:val="nil"/>
              <w:bottom w:val="single" w:sz="4" w:space="0" w:color="auto"/>
              <w:right w:val="single" w:sz="4" w:space="0" w:color="auto"/>
            </w:tcBorders>
            <w:shd w:val="clear" w:color="auto" w:fill="auto"/>
            <w:vAlign w:val="center"/>
          </w:tcPr>
          <w:p w14:paraId="482796E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31D46B5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56FA1814" w14:textId="77777777" w:rsidTr="006B20DD">
        <w:trPr>
          <w:trHeight w:val="340"/>
          <w:jc w:val="center"/>
        </w:trPr>
        <w:tc>
          <w:tcPr>
            <w:tcW w:w="426" w:type="dxa"/>
          </w:tcPr>
          <w:p w14:paraId="3731C024"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0AA4F1E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Облепихинская</w:t>
            </w:r>
            <w:proofErr w:type="spellEnd"/>
            <w:r w:rsidRPr="00462083">
              <w:rPr>
                <w:rFonts w:ascii="Times New Roman" w:hAnsi="Times New Roman"/>
                <w:bCs/>
                <w:color w:val="000000"/>
              </w:rPr>
              <w:t xml:space="preserve"> ООШ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74E0258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567" w:type="dxa"/>
            <w:tcBorders>
              <w:top w:val="single" w:sz="4" w:space="0" w:color="auto"/>
              <w:left w:val="nil"/>
              <w:bottom w:val="single" w:sz="4" w:space="0" w:color="auto"/>
              <w:right w:val="single" w:sz="4" w:space="0" w:color="auto"/>
            </w:tcBorders>
            <w:shd w:val="clear" w:color="auto" w:fill="auto"/>
            <w:vAlign w:val="bottom"/>
          </w:tcPr>
          <w:p w14:paraId="560D396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54604AF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29773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0ACF78B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457928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3E9CEA6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24DA704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6B131AD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4479BD87" w14:textId="77777777" w:rsidTr="006B20DD">
        <w:trPr>
          <w:trHeight w:val="340"/>
          <w:jc w:val="center"/>
        </w:trPr>
        <w:tc>
          <w:tcPr>
            <w:tcW w:w="426" w:type="dxa"/>
          </w:tcPr>
          <w:p w14:paraId="537A8CE8"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1F7C91B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МКОУ Невельская ООШ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08EF403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w:t>
            </w:r>
          </w:p>
        </w:tc>
        <w:tc>
          <w:tcPr>
            <w:tcW w:w="567" w:type="dxa"/>
            <w:tcBorders>
              <w:top w:val="single" w:sz="4" w:space="0" w:color="auto"/>
              <w:left w:val="nil"/>
              <w:bottom w:val="single" w:sz="4" w:space="0" w:color="auto"/>
              <w:right w:val="single" w:sz="4" w:space="0" w:color="auto"/>
            </w:tcBorders>
            <w:shd w:val="clear" w:color="auto" w:fill="auto"/>
            <w:vAlign w:val="bottom"/>
          </w:tcPr>
          <w:p w14:paraId="5D7E9DC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5D77861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5F7C3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632E1B3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83,33</w:t>
            </w:r>
          </w:p>
        </w:tc>
        <w:tc>
          <w:tcPr>
            <w:tcW w:w="567" w:type="dxa"/>
            <w:tcBorders>
              <w:top w:val="single" w:sz="4" w:space="0" w:color="auto"/>
              <w:left w:val="nil"/>
              <w:bottom w:val="single" w:sz="4" w:space="0" w:color="auto"/>
              <w:right w:val="single" w:sz="4" w:space="0" w:color="auto"/>
            </w:tcBorders>
            <w:shd w:val="clear" w:color="auto" w:fill="auto"/>
            <w:vAlign w:val="center"/>
          </w:tcPr>
          <w:p w14:paraId="7AD795E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B9F89B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16,67</w:t>
            </w:r>
          </w:p>
        </w:tc>
        <w:tc>
          <w:tcPr>
            <w:tcW w:w="567" w:type="dxa"/>
            <w:tcBorders>
              <w:top w:val="single" w:sz="4" w:space="0" w:color="auto"/>
              <w:left w:val="nil"/>
              <w:bottom w:val="single" w:sz="4" w:space="0" w:color="auto"/>
              <w:right w:val="single" w:sz="4" w:space="0" w:color="auto"/>
            </w:tcBorders>
            <w:shd w:val="clear" w:color="auto" w:fill="auto"/>
            <w:vAlign w:val="center"/>
          </w:tcPr>
          <w:p w14:paraId="72737C4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5374D77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2437C587" w14:textId="77777777" w:rsidTr="006B20DD">
        <w:trPr>
          <w:trHeight w:val="340"/>
          <w:jc w:val="center"/>
        </w:trPr>
        <w:tc>
          <w:tcPr>
            <w:tcW w:w="426" w:type="dxa"/>
          </w:tcPr>
          <w:p w14:paraId="0D68B5B8"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nil"/>
            </w:tcBorders>
            <w:shd w:val="clear" w:color="auto" w:fill="auto"/>
            <w:vAlign w:val="center"/>
          </w:tcPr>
          <w:p w14:paraId="051006E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 xml:space="preserve">МКОУ </w:t>
            </w:r>
            <w:proofErr w:type="spellStart"/>
            <w:r w:rsidRPr="00462083">
              <w:rPr>
                <w:rFonts w:ascii="Times New Roman" w:hAnsi="Times New Roman"/>
                <w:bCs/>
                <w:color w:val="000000"/>
              </w:rPr>
              <w:t>Тальская</w:t>
            </w:r>
            <w:proofErr w:type="spellEnd"/>
            <w:r w:rsidRPr="00462083">
              <w:rPr>
                <w:rFonts w:ascii="Times New Roman" w:hAnsi="Times New Roman"/>
                <w:bCs/>
                <w:color w:val="000000"/>
              </w:rPr>
              <w:t xml:space="preserve"> ООШ</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E4673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w:t>
            </w:r>
          </w:p>
        </w:tc>
        <w:tc>
          <w:tcPr>
            <w:tcW w:w="567" w:type="dxa"/>
            <w:tcBorders>
              <w:top w:val="single" w:sz="4" w:space="0" w:color="auto"/>
              <w:left w:val="nil"/>
              <w:bottom w:val="single" w:sz="4" w:space="0" w:color="auto"/>
              <w:right w:val="single" w:sz="4" w:space="0" w:color="auto"/>
            </w:tcBorders>
            <w:shd w:val="clear" w:color="auto" w:fill="auto"/>
            <w:vAlign w:val="bottom"/>
          </w:tcPr>
          <w:p w14:paraId="1F595AE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42018EFC"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0D73A6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6BE9627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66,67</w:t>
            </w:r>
          </w:p>
        </w:tc>
        <w:tc>
          <w:tcPr>
            <w:tcW w:w="567" w:type="dxa"/>
            <w:tcBorders>
              <w:top w:val="single" w:sz="4" w:space="0" w:color="auto"/>
              <w:left w:val="nil"/>
              <w:bottom w:val="single" w:sz="4" w:space="0" w:color="auto"/>
              <w:right w:val="single" w:sz="4" w:space="0" w:color="auto"/>
            </w:tcBorders>
            <w:shd w:val="clear" w:color="auto" w:fill="auto"/>
            <w:vAlign w:val="center"/>
          </w:tcPr>
          <w:p w14:paraId="7373DE5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F2507A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33,33</w:t>
            </w:r>
          </w:p>
        </w:tc>
        <w:tc>
          <w:tcPr>
            <w:tcW w:w="567" w:type="dxa"/>
            <w:tcBorders>
              <w:top w:val="single" w:sz="4" w:space="0" w:color="auto"/>
              <w:left w:val="nil"/>
              <w:bottom w:val="single" w:sz="4" w:space="0" w:color="auto"/>
              <w:right w:val="single" w:sz="4" w:space="0" w:color="auto"/>
            </w:tcBorders>
            <w:shd w:val="clear" w:color="auto" w:fill="auto"/>
            <w:vAlign w:val="center"/>
          </w:tcPr>
          <w:p w14:paraId="0AA40C2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5273169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1D60D287" w14:textId="77777777" w:rsidTr="006B20DD">
        <w:trPr>
          <w:trHeight w:val="340"/>
          <w:jc w:val="center"/>
        </w:trPr>
        <w:tc>
          <w:tcPr>
            <w:tcW w:w="426" w:type="dxa"/>
          </w:tcPr>
          <w:p w14:paraId="0AA197E0"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nil"/>
            </w:tcBorders>
            <w:shd w:val="clear" w:color="auto" w:fill="auto"/>
            <w:vAlign w:val="center"/>
          </w:tcPr>
          <w:p w14:paraId="744C18F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Школа-интернат № 24 ОАО "РЖД"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664BC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7</w:t>
            </w:r>
          </w:p>
        </w:tc>
        <w:tc>
          <w:tcPr>
            <w:tcW w:w="567" w:type="dxa"/>
            <w:tcBorders>
              <w:top w:val="single" w:sz="4" w:space="0" w:color="auto"/>
              <w:left w:val="nil"/>
              <w:bottom w:val="single" w:sz="4" w:space="0" w:color="auto"/>
              <w:right w:val="single" w:sz="4" w:space="0" w:color="auto"/>
            </w:tcBorders>
            <w:shd w:val="clear" w:color="auto" w:fill="auto"/>
            <w:vAlign w:val="bottom"/>
          </w:tcPr>
          <w:p w14:paraId="3D75733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9" w:type="dxa"/>
            <w:tcBorders>
              <w:top w:val="single" w:sz="4" w:space="0" w:color="auto"/>
              <w:left w:val="nil"/>
              <w:bottom w:val="single" w:sz="4" w:space="0" w:color="auto"/>
              <w:right w:val="nil"/>
            </w:tcBorders>
            <w:shd w:val="clear" w:color="auto" w:fill="auto"/>
            <w:vAlign w:val="bottom"/>
          </w:tcPr>
          <w:p w14:paraId="5DD317F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64A7383"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713E1ED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14,29</w:t>
            </w:r>
          </w:p>
        </w:tc>
        <w:tc>
          <w:tcPr>
            <w:tcW w:w="567" w:type="dxa"/>
            <w:tcBorders>
              <w:top w:val="single" w:sz="4" w:space="0" w:color="auto"/>
              <w:left w:val="nil"/>
              <w:bottom w:val="single" w:sz="4" w:space="0" w:color="auto"/>
              <w:right w:val="single" w:sz="4" w:space="0" w:color="auto"/>
            </w:tcBorders>
            <w:shd w:val="clear" w:color="auto" w:fill="auto"/>
            <w:vAlign w:val="center"/>
          </w:tcPr>
          <w:p w14:paraId="7731E50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w:t>
            </w:r>
          </w:p>
        </w:tc>
        <w:tc>
          <w:tcPr>
            <w:tcW w:w="850" w:type="dxa"/>
            <w:tcBorders>
              <w:top w:val="single" w:sz="4" w:space="0" w:color="auto"/>
              <w:left w:val="nil"/>
              <w:bottom w:val="single" w:sz="4" w:space="0" w:color="auto"/>
              <w:right w:val="single" w:sz="4" w:space="0" w:color="auto"/>
            </w:tcBorders>
            <w:shd w:val="clear" w:color="auto" w:fill="auto"/>
            <w:vAlign w:val="center"/>
          </w:tcPr>
          <w:p w14:paraId="502D714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85,71</w:t>
            </w:r>
          </w:p>
        </w:tc>
        <w:tc>
          <w:tcPr>
            <w:tcW w:w="567" w:type="dxa"/>
            <w:tcBorders>
              <w:top w:val="single" w:sz="4" w:space="0" w:color="auto"/>
              <w:left w:val="nil"/>
              <w:bottom w:val="single" w:sz="4" w:space="0" w:color="auto"/>
              <w:right w:val="single" w:sz="4" w:space="0" w:color="auto"/>
            </w:tcBorders>
            <w:shd w:val="clear" w:color="auto" w:fill="auto"/>
            <w:vAlign w:val="center"/>
          </w:tcPr>
          <w:p w14:paraId="7A5E876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177C79FE"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09147708" w14:textId="77777777" w:rsidTr="006B20DD">
        <w:trPr>
          <w:trHeight w:val="340"/>
          <w:jc w:val="center"/>
        </w:trPr>
        <w:tc>
          <w:tcPr>
            <w:tcW w:w="426" w:type="dxa"/>
          </w:tcPr>
          <w:p w14:paraId="267942F0"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1509A60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"Справочники"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E329D1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6C1CA6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37DE69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003482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8F2F2B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B55BFA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A55BCA"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9BF43E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9BCD0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2608E47F" w14:textId="77777777" w:rsidTr="006B20DD">
        <w:trPr>
          <w:trHeight w:val="340"/>
          <w:jc w:val="center"/>
        </w:trPr>
        <w:tc>
          <w:tcPr>
            <w:tcW w:w="426" w:type="dxa"/>
          </w:tcPr>
          <w:p w14:paraId="7127354F" w14:textId="77777777" w:rsidR="00DB5DDA" w:rsidRPr="004D4412" w:rsidRDefault="00DB5DDA" w:rsidP="00B50AB3">
            <w:pPr>
              <w:pStyle w:val="a3"/>
              <w:numPr>
                <w:ilvl w:val="0"/>
                <w:numId w:val="57"/>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08351BE0"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Экстерны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87B23BB"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716C87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014C602"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33,33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7FD199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3CB67A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D55766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2ABE804"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7F0CDC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C13FE1F"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r w:rsidR="00DB5DDA" w:rsidRPr="00462083" w14:paraId="5BC949BA" w14:textId="77777777" w:rsidTr="006B20DD">
        <w:trPr>
          <w:trHeight w:val="340"/>
          <w:jc w:val="center"/>
        </w:trPr>
        <w:tc>
          <w:tcPr>
            <w:tcW w:w="426" w:type="dxa"/>
          </w:tcPr>
          <w:p w14:paraId="3E32B214" w14:textId="77777777" w:rsidR="00DB5DDA" w:rsidRPr="003F59A5" w:rsidRDefault="00DB5DDA" w:rsidP="006B20DD">
            <w:pPr>
              <w:tabs>
                <w:tab w:val="left" w:pos="5880"/>
              </w:tabs>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39E69038"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D377DD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4E3CEF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286B69D"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5186E5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216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54CE5A1"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62,25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21220E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125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857929"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36,02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7861706"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2E2835" w14:textId="77777777" w:rsidR="00DB5DDA" w:rsidRPr="004D4412" w:rsidRDefault="00DB5DDA" w:rsidP="006B20DD">
            <w:pPr>
              <w:tabs>
                <w:tab w:val="left" w:pos="5880"/>
              </w:tabs>
              <w:jc w:val="both"/>
              <w:rPr>
                <w:rFonts w:ascii="Times New Roman" w:hAnsi="Times New Roman"/>
                <w:bCs/>
                <w:color w:val="000000"/>
              </w:rPr>
            </w:pPr>
            <w:r w:rsidRPr="00462083">
              <w:rPr>
                <w:rFonts w:ascii="Times New Roman" w:hAnsi="Times New Roman"/>
                <w:bCs/>
                <w:color w:val="000000"/>
              </w:rPr>
              <w:t>0,00</w:t>
            </w:r>
          </w:p>
        </w:tc>
      </w:tr>
    </w:tbl>
    <w:p w14:paraId="27C5CE63" w14:textId="06B3C492" w:rsidR="00DB5DDA" w:rsidRDefault="00DB5DDA" w:rsidP="00C5294F">
      <w:pPr>
        <w:tabs>
          <w:tab w:val="left" w:pos="5880"/>
        </w:tabs>
        <w:ind w:firstLine="567"/>
        <w:jc w:val="both"/>
        <w:rPr>
          <w:rFonts w:ascii="Times New Roman" w:hAnsi="Times New Roman"/>
          <w:bCs/>
          <w:color w:val="000000"/>
          <w:sz w:val="24"/>
          <w:szCs w:val="24"/>
        </w:rPr>
      </w:pPr>
      <w:r w:rsidRPr="00553DD8">
        <w:rPr>
          <w:rFonts w:ascii="Times New Roman" w:hAnsi="Times New Roman"/>
          <w:bCs/>
          <w:color w:val="000000"/>
          <w:sz w:val="24"/>
          <w:szCs w:val="24"/>
        </w:rPr>
        <w:t xml:space="preserve">Наиболее высокие результаты </w:t>
      </w:r>
      <w:r>
        <w:rPr>
          <w:rFonts w:ascii="Times New Roman" w:hAnsi="Times New Roman"/>
          <w:bCs/>
          <w:color w:val="000000"/>
          <w:sz w:val="24"/>
          <w:szCs w:val="24"/>
        </w:rPr>
        <w:t xml:space="preserve">– качество обучения </w:t>
      </w:r>
      <w:r w:rsidRPr="00553DD8">
        <w:rPr>
          <w:rFonts w:ascii="Times New Roman" w:hAnsi="Times New Roman"/>
          <w:bCs/>
          <w:color w:val="000000"/>
          <w:sz w:val="24"/>
          <w:szCs w:val="24"/>
        </w:rPr>
        <w:t xml:space="preserve">более 80 </w:t>
      </w:r>
      <w:r>
        <w:rPr>
          <w:rFonts w:ascii="Times New Roman" w:hAnsi="Times New Roman"/>
          <w:bCs/>
          <w:color w:val="000000"/>
          <w:sz w:val="24"/>
          <w:szCs w:val="24"/>
        </w:rPr>
        <w:t xml:space="preserve">- </w:t>
      </w:r>
      <w:r w:rsidRPr="00553DD8">
        <w:rPr>
          <w:rFonts w:ascii="Times New Roman" w:hAnsi="Times New Roman"/>
          <w:bCs/>
          <w:color w:val="000000"/>
          <w:sz w:val="24"/>
          <w:szCs w:val="24"/>
        </w:rPr>
        <w:t>продемонстрировал</w:t>
      </w:r>
      <w:r>
        <w:rPr>
          <w:rFonts w:ascii="Times New Roman" w:hAnsi="Times New Roman"/>
          <w:bCs/>
          <w:color w:val="000000"/>
          <w:sz w:val="24"/>
          <w:szCs w:val="24"/>
        </w:rPr>
        <w:t>и 5 из 30 ОО</w:t>
      </w:r>
      <w:r w:rsidRPr="00553DD8">
        <w:rPr>
          <w:rFonts w:ascii="Times New Roman" w:hAnsi="Times New Roman"/>
          <w:bCs/>
          <w:color w:val="000000"/>
          <w:sz w:val="24"/>
          <w:szCs w:val="24"/>
        </w:rPr>
        <w:t xml:space="preserve">, что составило </w:t>
      </w:r>
      <w:r>
        <w:rPr>
          <w:rFonts w:ascii="Times New Roman" w:hAnsi="Times New Roman"/>
          <w:bCs/>
          <w:color w:val="000000"/>
          <w:sz w:val="24"/>
          <w:szCs w:val="24"/>
        </w:rPr>
        <w:t>16,67%.</w:t>
      </w:r>
      <w:r w:rsidRPr="00553DD8">
        <w:rPr>
          <w:rFonts w:ascii="Times New Roman" w:hAnsi="Times New Roman"/>
          <w:bCs/>
          <w:color w:val="000000"/>
          <w:sz w:val="24"/>
          <w:szCs w:val="24"/>
        </w:rPr>
        <w:t xml:space="preserve"> </w:t>
      </w:r>
      <w:r w:rsidRPr="00682C2A">
        <w:rPr>
          <w:rFonts w:ascii="Times New Roman" w:hAnsi="Times New Roman"/>
          <w:bCs/>
          <w:color w:val="000000"/>
          <w:sz w:val="24"/>
          <w:szCs w:val="24"/>
        </w:rPr>
        <w:t xml:space="preserve">Уровень обученности </w:t>
      </w:r>
      <w:r>
        <w:rPr>
          <w:rFonts w:ascii="Times New Roman" w:hAnsi="Times New Roman"/>
          <w:bCs/>
          <w:color w:val="000000"/>
          <w:sz w:val="24"/>
          <w:szCs w:val="24"/>
        </w:rPr>
        <w:t>в</w:t>
      </w:r>
      <w:r w:rsidRPr="00682C2A">
        <w:rPr>
          <w:rFonts w:ascii="Times New Roman" w:hAnsi="Times New Roman"/>
          <w:bCs/>
          <w:color w:val="000000"/>
          <w:sz w:val="24"/>
          <w:szCs w:val="24"/>
        </w:rPr>
        <w:t xml:space="preserve"> этих организациях составляет 100%</w:t>
      </w:r>
      <w:r>
        <w:rPr>
          <w:rFonts w:ascii="Times New Roman" w:hAnsi="Times New Roman"/>
          <w:bCs/>
          <w:color w:val="000000"/>
          <w:sz w:val="24"/>
          <w:szCs w:val="24"/>
        </w:rPr>
        <w:t>.</w:t>
      </w:r>
    </w:p>
    <w:p w14:paraId="6A8B71B9" w14:textId="1E78431F" w:rsidR="00DB5DDA" w:rsidRPr="00553DD8" w:rsidRDefault="00265F23" w:rsidP="00DB5DDA">
      <w:pPr>
        <w:tabs>
          <w:tab w:val="left" w:pos="5880"/>
        </w:tabs>
        <w:spacing w:after="0"/>
        <w:ind w:firstLine="567"/>
        <w:jc w:val="center"/>
        <w:rPr>
          <w:rFonts w:ascii="Times New Roman" w:hAnsi="Times New Roman"/>
          <w:bCs/>
          <w:color w:val="000000"/>
          <w:sz w:val="24"/>
          <w:szCs w:val="24"/>
        </w:rPr>
      </w:pPr>
      <w:proofErr w:type="gramStart"/>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 xml:space="preserve"> 103</w:t>
      </w:r>
      <w:proofErr w:type="gramEnd"/>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 в основной период.</w:t>
      </w:r>
    </w:p>
    <w:tbl>
      <w:tblPr>
        <w:tblStyle w:val="afa"/>
        <w:tblW w:w="0" w:type="auto"/>
        <w:tblLook w:val="04A0" w:firstRow="1" w:lastRow="0" w:firstColumn="1" w:lastColumn="0" w:noHBand="0" w:noVBand="1"/>
      </w:tblPr>
      <w:tblGrid>
        <w:gridCol w:w="445"/>
        <w:gridCol w:w="3425"/>
        <w:gridCol w:w="749"/>
        <w:gridCol w:w="2222"/>
        <w:gridCol w:w="2504"/>
      </w:tblGrid>
      <w:tr w:rsidR="00DB5DDA" w:rsidRPr="00553DD8" w14:paraId="3F710DFD" w14:textId="77777777" w:rsidTr="006B20DD">
        <w:tc>
          <w:tcPr>
            <w:tcW w:w="445" w:type="dxa"/>
            <w:vMerge w:val="restart"/>
          </w:tcPr>
          <w:p w14:paraId="0296A42C" w14:textId="77777777" w:rsidR="00DB5DDA" w:rsidRPr="00553DD8" w:rsidRDefault="00DB5DDA" w:rsidP="006B20DD">
            <w:pPr>
              <w:tabs>
                <w:tab w:val="left" w:pos="5880"/>
              </w:tabs>
              <w:jc w:val="both"/>
              <w:rPr>
                <w:rFonts w:ascii="Times New Roman" w:hAnsi="Times New Roman"/>
                <w:bCs/>
                <w:color w:val="000000"/>
                <w:sz w:val="24"/>
                <w:szCs w:val="24"/>
              </w:rPr>
            </w:pPr>
            <w:r w:rsidRPr="00553DD8">
              <w:rPr>
                <w:rFonts w:ascii="Times New Roman" w:hAnsi="Times New Roman"/>
                <w:bCs/>
                <w:color w:val="000000"/>
                <w:sz w:val="24"/>
                <w:szCs w:val="24"/>
              </w:rPr>
              <w:t>№</w:t>
            </w:r>
          </w:p>
        </w:tc>
        <w:tc>
          <w:tcPr>
            <w:tcW w:w="3485" w:type="dxa"/>
            <w:vMerge w:val="restart"/>
          </w:tcPr>
          <w:p w14:paraId="6824D6EB" w14:textId="77777777" w:rsidR="00DB5DDA" w:rsidRPr="00553DD8" w:rsidRDefault="00DB5DDA" w:rsidP="006B20DD">
            <w:pPr>
              <w:tabs>
                <w:tab w:val="left" w:pos="5880"/>
              </w:tabs>
              <w:jc w:val="both"/>
              <w:rPr>
                <w:rFonts w:ascii="Times New Roman" w:hAnsi="Times New Roman"/>
                <w:bCs/>
                <w:color w:val="000000"/>
                <w:sz w:val="24"/>
                <w:szCs w:val="24"/>
              </w:rPr>
            </w:pPr>
            <w:r w:rsidRPr="00553DD8">
              <w:rPr>
                <w:rFonts w:ascii="Times New Roman" w:hAnsi="Times New Roman"/>
                <w:bCs/>
                <w:color w:val="000000"/>
                <w:sz w:val="24"/>
                <w:szCs w:val="24"/>
              </w:rPr>
              <w:t>Наименование ОО</w:t>
            </w:r>
          </w:p>
        </w:tc>
        <w:tc>
          <w:tcPr>
            <w:tcW w:w="5557" w:type="dxa"/>
            <w:gridSpan w:val="3"/>
          </w:tcPr>
          <w:p w14:paraId="6855D248" w14:textId="77777777" w:rsidR="00DB5DDA" w:rsidRPr="00553DD8" w:rsidRDefault="00DB5DDA" w:rsidP="006B20DD">
            <w:pPr>
              <w:tabs>
                <w:tab w:val="left" w:pos="5880"/>
              </w:tabs>
              <w:jc w:val="both"/>
              <w:rPr>
                <w:rFonts w:ascii="Times New Roman" w:hAnsi="Times New Roman"/>
                <w:bCs/>
                <w:color w:val="000000"/>
                <w:sz w:val="24"/>
                <w:szCs w:val="24"/>
              </w:rPr>
            </w:pPr>
            <w:r w:rsidRPr="00553DD8">
              <w:rPr>
                <w:rFonts w:ascii="Times New Roman" w:hAnsi="Times New Roman"/>
                <w:bCs/>
                <w:color w:val="000000"/>
                <w:sz w:val="24"/>
                <w:szCs w:val="24"/>
              </w:rPr>
              <w:t>Доля участников, получивших отметку</w:t>
            </w:r>
          </w:p>
        </w:tc>
      </w:tr>
      <w:tr w:rsidR="00DB5DDA" w:rsidRPr="00553DD8" w14:paraId="460BA42F" w14:textId="77777777" w:rsidTr="006B20DD">
        <w:tc>
          <w:tcPr>
            <w:tcW w:w="445" w:type="dxa"/>
            <w:vMerge/>
          </w:tcPr>
          <w:p w14:paraId="6F328A15" w14:textId="77777777" w:rsidR="00DB5DDA" w:rsidRPr="00553DD8" w:rsidRDefault="00DB5DDA" w:rsidP="006B20DD">
            <w:pPr>
              <w:tabs>
                <w:tab w:val="left" w:pos="5880"/>
              </w:tabs>
              <w:jc w:val="both"/>
              <w:rPr>
                <w:rFonts w:ascii="Times New Roman" w:hAnsi="Times New Roman"/>
                <w:bCs/>
                <w:color w:val="000000"/>
                <w:sz w:val="24"/>
                <w:szCs w:val="24"/>
              </w:rPr>
            </w:pPr>
          </w:p>
        </w:tc>
        <w:tc>
          <w:tcPr>
            <w:tcW w:w="3485" w:type="dxa"/>
            <w:vMerge/>
          </w:tcPr>
          <w:p w14:paraId="00E84C68" w14:textId="77777777" w:rsidR="00DB5DDA" w:rsidRPr="00553DD8" w:rsidRDefault="00DB5DDA" w:rsidP="006B20DD">
            <w:pPr>
              <w:tabs>
                <w:tab w:val="left" w:pos="5880"/>
              </w:tabs>
              <w:jc w:val="both"/>
              <w:rPr>
                <w:rFonts w:ascii="Times New Roman" w:hAnsi="Times New Roman"/>
                <w:bCs/>
                <w:color w:val="000000"/>
                <w:sz w:val="24"/>
                <w:szCs w:val="24"/>
              </w:rPr>
            </w:pPr>
          </w:p>
        </w:tc>
        <w:tc>
          <w:tcPr>
            <w:tcW w:w="756" w:type="dxa"/>
          </w:tcPr>
          <w:p w14:paraId="6AC7E029" w14:textId="77777777" w:rsidR="00DB5DDA" w:rsidRPr="00553DD8" w:rsidRDefault="00DB5DDA" w:rsidP="006B20DD">
            <w:pPr>
              <w:tabs>
                <w:tab w:val="left" w:pos="5880"/>
              </w:tabs>
              <w:jc w:val="both"/>
              <w:rPr>
                <w:rFonts w:ascii="Times New Roman" w:hAnsi="Times New Roman"/>
                <w:bCs/>
                <w:color w:val="000000"/>
                <w:sz w:val="24"/>
                <w:szCs w:val="24"/>
              </w:rPr>
            </w:pPr>
            <w:r w:rsidRPr="00553DD8">
              <w:rPr>
                <w:rFonts w:ascii="Times New Roman" w:hAnsi="Times New Roman"/>
                <w:bCs/>
                <w:color w:val="000000"/>
                <w:sz w:val="24"/>
                <w:szCs w:val="24"/>
              </w:rPr>
              <w:t>«2»</w:t>
            </w:r>
          </w:p>
        </w:tc>
        <w:tc>
          <w:tcPr>
            <w:tcW w:w="2261" w:type="dxa"/>
          </w:tcPr>
          <w:p w14:paraId="10EF6F72" w14:textId="77777777" w:rsidR="00DB5DDA" w:rsidRPr="00553DD8" w:rsidRDefault="00DB5DDA" w:rsidP="006B20DD">
            <w:pPr>
              <w:tabs>
                <w:tab w:val="left" w:pos="5880"/>
              </w:tabs>
              <w:jc w:val="both"/>
              <w:rPr>
                <w:rFonts w:ascii="Times New Roman" w:hAnsi="Times New Roman"/>
                <w:bCs/>
                <w:color w:val="000000"/>
                <w:sz w:val="24"/>
                <w:szCs w:val="24"/>
              </w:rPr>
            </w:pPr>
            <w:r w:rsidRPr="00553DD8">
              <w:rPr>
                <w:rFonts w:ascii="Times New Roman" w:hAnsi="Times New Roman"/>
                <w:bCs/>
                <w:color w:val="000000"/>
                <w:sz w:val="24"/>
                <w:szCs w:val="24"/>
              </w:rPr>
              <w:t>«4» и «5» (качество обучения)</w:t>
            </w:r>
          </w:p>
        </w:tc>
        <w:tc>
          <w:tcPr>
            <w:tcW w:w="2540" w:type="dxa"/>
          </w:tcPr>
          <w:p w14:paraId="4C9332AB" w14:textId="77777777" w:rsidR="00DB5DDA" w:rsidRPr="00553DD8" w:rsidRDefault="00DB5DDA" w:rsidP="006B20DD">
            <w:pPr>
              <w:tabs>
                <w:tab w:val="left" w:pos="5880"/>
              </w:tabs>
              <w:jc w:val="both"/>
              <w:rPr>
                <w:rFonts w:ascii="Times New Roman" w:hAnsi="Times New Roman"/>
                <w:bCs/>
                <w:color w:val="000000"/>
                <w:sz w:val="24"/>
                <w:szCs w:val="24"/>
              </w:rPr>
            </w:pPr>
            <w:r w:rsidRPr="00553DD8">
              <w:rPr>
                <w:rFonts w:ascii="Times New Roman" w:hAnsi="Times New Roman"/>
                <w:bCs/>
                <w:color w:val="000000"/>
                <w:sz w:val="24"/>
                <w:szCs w:val="24"/>
              </w:rPr>
              <w:t>«3», «4», «5» (уровень обученности)</w:t>
            </w:r>
          </w:p>
        </w:tc>
      </w:tr>
      <w:tr w:rsidR="00DB5DDA" w:rsidRPr="00553DD8" w14:paraId="203A42BD" w14:textId="77777777" w:rsidTr="006B20DD">
        <w:tc>
          <w:tcPr>
            <w:tcW w:w="445" w:type="dxa"/>
          </w:tcPr>
          <w:p w14:paraId="47A685A7" w14:textId="77777777" w:rsidR="00DB5DDA" w:rsidRPr="00553DD8" w:rsidRDefault="00DB5DDA" w:rsidP="00B50AB3">
            <w:pPr>
              <w:pStyle w:val="a3"/>
              <w:numPr>
                <w:ilvl w:val="0"/>
                <w:numId w:val="58"/>
              </w:numPr>
              <w:tabs>
                <w:tab w:val="left" w:pos="5880"/>
              </w:tabs>
              <w:spacing w:after="0"/>
              <w:jc w:val="both"/>
              <w:rPr>
                <w:rFonts w:ascii="Times New Roman" w:hAnsi="Times New Roman"/>
                <w:bCs/>
                <w:color w:val="000000"/>
                <w:sz w:val="24"/>
                <w:szCs w:val="24"/>
              </w:rPr>
            </w:pPr>
          </w:p>
        </w:tc>
        <w:tc>
          <w:tcPr>
            <w:tcW w:w="3485" w:type="dxa"/>
            <w:tcBorders>
              <w:top w:val="single" w:sz="4" w:space="0" w:color="auto"/>
              <w:left w:val="nil"/>
              <w:bottom w:val="single" w:sz="4" w:space="0" w:color="auto"/>
              <w:right w:val="single" w:sz="4" w:space="0" w:color="auto"/>
            </w:tcBorders>
            <w:shd w:val="clear" w:color="auto" w:fill="auto"/>
            <w:vAlign w:val="center"/>
          </w:tcPr>
          <w:p w14:paraId="5A6224B1" w14:textId="77777777" w:rsidR="00DB5DDA" w:rsidRPr="00553DD8" w:rsidRDefault="00DB5DDA" w:rsidP="006B20DD">
            <w:pPr>
              <w:tabs>
                <w:tab w:val="left" w:pos="5880"/>
              </w:tabs>
              <w:jc w:val="both"/>
              <w:rPr>
                <w:rFonts w:ascii="Times New Roman" w:hAnsi="Times New Roman"/>
                <w:bCs/>
                <w:color w:val="000000"/>
                <w:sz w:val="24"/>
                <w:szCs w:val="24"/>
              </w:rPr>
            </w:pPr>
            <w:r w:rsidRPr="00E84554">
              <w:rPr>
                <w:rFonts w:ascii="Times New Roman" w:hAnsi="Times New Roman"/>
                <w:bCs/>
                <w:color w:val="000000"/>
                <w:sz w:val="24"/>
                <w:szCs w:val="24"/>
              </w:rPr>
              <w:t>МКОУ Тамтачетская СОШ</w:t>
            </w:r>
          </w:p>
        </w:tc>
        <w:tc>
          <w:tcPr>
            <w:tcW w:w="756" w:type="dxa"/>
          </w:tcPr>
          <w:p w14:paraId="02269004" w14:textId="77777777" w:rsidR="00DB5DDA" w:rsidRPr="00553DD8" w:rsidRDefault="00DB5DDA" w:rsidP="006B20DD">
            <w:pPr>
              <w:tabs>
                <w:tab w:val="left" w:pos="5880"/>
              </w:tabs>
              <w:jc w:val="center"/>
              <w:rPr>
                <w:rFonts w:ascii="Times New Roman" w:hAnsi="Times New Roman"/>
                <w:bCs/>
                <w:color w:val="000000"/>
                <w:sz w:val="24"/>
                <w:szCs w:val="24"/>
              </w:rPr>
            </w:pPr>
            <w:r w:rsidRPr="00553DD8">
              <w:rPr>
                <w:rFonts w:ascii="Times New Roman" w:hAnsi="Times New Roman"/>
                <w:bCs/>
                <w:color w:val="000000"/>
                <w:sz w:val="24"/>
                <w:szCs w:val="24"/>
              </w:rPr>
              <w:t>0</w:t>
            </w:r>
          </w:p>
        </w:tc>
        <w:tc>
          <w:tcPr>
            <w:tcW w:w="2261" w:type="dxa"/>
          </w:tcPr>
          <w:p w14:paraId="1C6FAAA5" w14:textId="77777777" w:rsidR="00DB5DDA" w:rsidRPr="00553DD8" w:rsidRDefault="00DB5DDA" w:rsidP="006B20DD">
            <w:pPr>
              <w:tabs>
                <w:tab w:val="left" w:pos="5880"/>
              </w:tabs>
              <w:jc w:val="center"/>
              <w:rPr>
                <w:rFonts w:ascii="Times New Roman" w:hAnsi="Times New Roman"/>
                <w:bCs/>
                <w:color w:val="000000"/>
                <w:sz w:val="24"/>
                <w:szCs w:val="24"/>
              </w:rPr>
            </w:pPr>
            <w:r w:rsidRPr="00BC2BC5">
              <w:rPr>
                <w:rFonts w:ascii="Times New Roman" w:hAnsi="Times New Roman"/>
                <w:bCs/>
                <w:color w:val="000000"/>
                <w:sz w:val="24"/>
                <w:szCs w:val="24"/>
              </w:rPr>
              <w:t>100</w:t>
            </w:r>
          </w:p>
        </w:tc>
        <w:tc>
          <w:tcPr>
            <w:tcW w:w="2540" w:type="dxa"/>
          </w:tcPr>
          <w:p w14:paraId="02F23079" w14:textId="77777777" w:rsidR="00DB5DDA" w:rsidRPr="00553DD8" w:rsidRDefault="00DB5DDA" w:rsidP="006B20DD">
            <w:pPr>
              <w:tabs>
                <w:tab w:val="left" w:pos="5880"/>
              </w:tabs>
              <w:jc w:val="center"/>
              <w:rPr>
                <w:rFonts w:ascii="Times New Roman" w:hAnsi="Times New Roman"/>
                <w:bCs/>
                <w:color w:val="000000"/>
                <w:sz w:val="24"/>
                <w:szCs w:val="24"/>
              </w:rPr>
            </w:pPr>
            <w:r w:rsidRPr="00553DD8">
              <w:rPr>
                <w:rFonts w:ascii="Times New Roman" w:hAnsi="Times New Roman"/>
                <w:bCs/>
                <w:color w:val="000000"/>
                <w:sz w:val="24"/>
                <w:szCs w:val="24"/>
              </w:rPr>
              <w:t>100</w:t>
            </w:r>
          </w:p>
        </w:tc>
      </w:tr>
      <w:tr w:rsidR="00DB5DDA" w:rsidRPr="00553DD8" w14:paraId="5496009F" w14:textId="77777777" w:rsidTr="006B20DD">
        <w:tc>
          <w:tcPr>
            <w:tcW w:w="445" w:type="dxa"/>
          </w:tcPr>
          <w:p w14:paraId="761F09A7" w14:textId="77777777" w:rsidR="00DB5DDA" w:rsidRPr="00553DD8" w:rsidRDefault="00DB5DDA" w:rsidP="00B50AB3">
            <w:pPr>
              <w:pStyle w:val="a3"/>
              <w:numPr>
                <w:ilvl w:val="0"/>
                <w:numId w:val="58"/>
              </w:numPr>
              <w:tabs>
                <w:tab w:val="left" w:pos="5880"/>
              </w:tabs>
              <w:spacing w:after="0"/>
              <w:jc w:val="both"/>
              <w:rPr>
                <w:rFonts w:ascii="Times New Roman" w:hAnsi="Times New Roman"/>
                <w:bCs/>
                <w:color w:val="000000"/>
                <w:sz w:val="24"/>
                <w:szCs w:val="24"/>
              </w:rPr>
            </w:pPr>
          </w:p>
        </w:tc>
        <w:tc>
          <w:tcPr>
            <w:tcW w:w="3485" w:type="dxa"/>
            <w:tcBorders>
              <w:top w:val="nil"/>
              <w:left w:val="nil"/>
              <w:bottom w:val="single" w:sz="4" w:space="0" w:color="auto"/>
              <w:right w:val="single" w:sz="4" w:space="0" w:color="auto"/>
            </w:tcBorders>
            <w:shd w:val="clear" w:color="auto" w:fill="auto"/>
            <w:vAlign w:val="center"/>
          </w:tcPr>
          <w:p w14:paraId="1FC236F8" w14:textId="77777777" w:rsidR="00DB5DDA" w:rsidRPr="00553DD8" w:rsidRDefault="00DB5DDA" w:rsidP="006B20DD">
            <w:pPr>
              <w:tabs>
                <w:tab w:val="left" w:pos="5880"/>
              </w:tabs>
              <w:jc w:val="both"/>
              <w:rPr>
                <w:rFonts w:ascii="Times New Roman" w:hAnsi="Times New Roman"/>
                <w:bCs/>
                <w:color w:val="000000"/>
                <w:sz w:val="24"/>
                <w:szCs w:val="24"/>
              </w:rPr>
            </w:pPr>
            <w:r w:rsidRPr="00E84554">
              <w:rPr>
                <w:rFonts w:ascii="Times New Roman" w:hAnsi="Times New Roman"/>
                <w:bCs/>
                <w:color w:val="000000"/>
                <w:sz w:val="24"/>
                <w:szCs w:val="24"/>
              </w:rPr>
              <w:t>МКОУ П-Черемховская СОШ</w:t>
            </w:r>
          </w:p>
        </w:tc>
        <w:tc>
          <w:tcPr>
            <w:tcW w:w="756" w:type="dxa"/>
          </w:tcPr>
          <w:p w14:paraId="78C37FC3" w14:textId="77777777" w:rsidR="00DB5DDA" w:rsidRPr="00553DD8" w:rsidRDefault="00DB5DDA" w:rsidP="006B20DD">
            <w:pPr>
              <w:tabs>
                <w:tab w:val="left" w:pos="5880"/>
              </w:tabs>
              <w:jc w:val="center"/>
              <w:rPr>
                <w:rFonts w:ascii="Times New Roman" w:hAnsi="Times New Roman"/>
                <w:bCs/>
                <w:color w:val="000000"/>
                <w:sz w:val="24"/>
                <w:szCs w:val="24"/>
              </w:rPr>
            </w:pPr>
            <w:r w:rsidRPr="00553DD8">
              <w:rPr>
                <w:rFonts w:ascii="Times New Roman" w:hAnsi="Times New Roman"/>
                <w:bCs/>
                <w:color w:val="000000"/>
                <w:sz w:val="24"/>
                <w:szCs w:val="24"/>
              </w:rPr>
              <w:t>0</w:t>
            </w:r>
          </w:p>
        </w:tc>
        <w:tc>
          <w:tcPr>
            <w:tcW w:w="2261" w:type="dxa"/>
          </w:tcPr>
          <w:p w14:paraId="7F095A77" w14:textId="77777777" w:rsidR="00DB5DDA" w:rsidRPr="00553DD8" w:rsidRDefault="00DB5DDA" w:rsidP="006B20DD">
            <w:pPr>
              <w:tabs>
                <w:tab w:val="left" w:pos="5880"/>
              </w:tabs>
              <w:jc w:val="center"/>
              <w:rPr>
                <w:rFonts w:ascii="Times New Roman" w:hAnsi="Times New Roman"/>
                <w:bCs/>
                <w:color w:val="000000"/>
                <w:sz w:val="24"/>
                <w:szCs w:val="24"/>
              </w:rPr>
            </w:pPr>
            <w:r w:rsidRPr="00BC2BC5">
              <w:rPr>
                <w:rFonts w:ascii="Times New Roman" w:hAnsi="Times New Roman"/>
                <w:bCs/>
                <w:color w:val="000000"/>
                <w:sz w:val="24"/>
                <w:szCs w:val="24"/>
              </w:rPr>
              <w:t>100</w:t>
            </w:r>
          </w:p>
        </w:tc>
        <w:tc>
          <w:tcPr>
            <w:tcW w:w="2540" w:type="dxa"/>
          </w:tcPr>
          <w:p w14:paraId="24E08689" w14:textId="77777777" w:rsidR="00DB5DDA" w:rsidRPr="00553DD8" w:rsidRDefault="00DB5DDA" w:rsidP="006B20DD">
            <w:pPr>
              <w:tabs>
                <w:tab w:val="left" w:pos="5880"/>
              </w:tabs>
              <w:jc w:val="center"/>
              <w:rPr>
                <w:rFonts w:ascii="Times New Roman" w:hAnsi="Times New Roman"/>
                <w:bCs/>
                <w:color w:val="000000"/>
                <w:sz w:val="24"/>
                <w:szCs w:val="24"/>
              </w:rPr>
            </w:pPr>
            <w:r w:rsidRPr="00553DD8">
              <w:rPr>
                <w:rFonts w:ascii="Times New Roman" w:hAnsi="Times New Roman"/>
                <w:bCs/>
                <w:color w:val="000000"/>
                <w:sz w:val="24"/>
                <w:szCs w:val="24"/>
              </w:rPr>
              <w:t>100</w:t>
            </w:r>
          </w:p>
        </w:tc>
      </w:tr>
      <w:tr w:rsidR="00DB5DDA" w:rsidRPr="002617F3" w14:paraId="1EFF2F97" w14:textId="77777777" w:rsidTr="006B20DD">
        <w:tc>
          <w:tcPr>
            <w:tcW w:w="445" w:type="dxa"/>
          </w:tcPr>
          <w:p w14:paraId="19A2BF36" w14:textId="77777777" w:rsidR="00DB5DDA" w:rsidRPr="00553DD8" w:rsidRDefault="00DB5DDA" w:rsidP="00B50AB3">
            <w:pPr>
              <w:pStyle w:val="a3"/>
              <w:numPr>
                <w:ilvl w:val="0"/>
                <w:numId w:val="58"/>
              </w:numPr>
              <w:tabs>
                <w:tab w:val="left" w:pos="5880"/>
              </w:tabs>
              <w:spacing w:after="0"/>
              <w:jc w:val="both"/>
              <w:rPr>
                <w:rFonts w:ascii="Times New Roman" w:hAnsi="Times New Roman"/>
                <w:bCs/>
                <w:color w:val="000000"/>
                <w:sz w:val="24"/>
                <w:szCs w:val="24"/>
              </w:rPr>
            </w:pPr>
          </w:p>
        </w:tc>
        <w:tc>
          <w:tcPr>
            <w:tcW w:w="3485" w:type="dxa"/>
            <w:tcBorders>
              <w:top w:val="nil"/>
              <w:left w:val="nil"/>
              <w:bottom w:val="single" w:sz="4" w:space="0" w:color="auto"/>
              <w:right w:val="single" w:sz="4" w:space="0" w:color="auto"/>
            </w:tcBorders>
            <w:shd w:val="clear" w:color="auto" w:fill="auto"/>
            <w:vAlign w:val="center"/>
          </w:tcPr>
          <w:p w14:paraId="138E403B" w14:textId="77777777" w:rsidR="00DB5DDA" w:rsidRPr="00553DD8" w:rsidRDefault="00DB5DDA" w:rsidP="006B20DD">
            <w:pPr>
              <w:tabs>
                <w:tab w:val="left" w:pos="5880"/>
              </w:tabs>
              <w:jc w:val="both"/>
              <w:rPr>
                <w:rFonts w:ascii="Times New Roman" w:hAnsi="Times New Roman"/>
                <w:bCs/>
                <w:color w:val="000000"/>
                <w:sz w:val="24"/>
                <w:szCs w:val="24"/>
              </w:rPr>
            </w:pPr>
            <w:r w:rsidRPr="00E84554">
              <w:rPr>
                <w:rFonts w:ascii="Times New Roman" w:hAnsi="Times New Roman"/>
                <w:bCs/>
                <w:color w:val="000000"/>
                <w:sz w:val="24"/>
                <w:szCs w:val="24"/>
              </w:rPr>
              <w:t>МКОУ Зареченская СОШ</w:t>
            </w:r>
          </w:p>
        </w:tc>
        <w:tc>
          <w:tcPr>
            <w:tcW w:w="756" w:type="dxa"/>
          </w:tcPr>
          <w:p w14:paraId="5342C118" w14:textId="77777777" w:rsidR="00DB5DDA" w:rsidRPr="00553DD8" w:rsidRDefault="00DB5DDA" w:rsidP="006B20DD">
            <w:pPr>
              <w:tabs>
                <w:tab w:val="left" w:pos="5880"/>
              </w:tabs>
              <w:jc w:val="center"/>
              <w:rPr>
                <w:rFonts w:ascii="Times New Roman" w:hAnsi="Times New Roman"/>
                <w:bCs/>
                <w:color w:val="000000"/>
                <w:sz w:val="24"/>
                <w:szCs w:val="24"/>
              </w:rPr>
            </w:pPr>
            <w:r w:rsidRPr="00553DD8">
              <w:rPr>
                <w:rFonts w:ascii="Times New Roman" w:hAnsi="Times New Roman"/>
                <w:bCs/>
                <w:color w:val="000000"/>
                <w:sz w:val="24"/>
                <w:szCs w:val="24"/>
              </w:rPr>
              <w:t>0</w:t>
            </w:r>
          </w:p>
        </w:tc>
        <w:tc>
          <w:tcPr>
            <w:tcW w:w="2261" w:type="dxa"/>
          </w:tcPr>
          <w:p w14:paraId="42F68F42" w14:textId="77777777" w:rsidR="00DB5DDA" w:rsidRPr="00553DD8" w:rsidRDefault="00DB5DDA" w:rsidP="006B20DD">
            <w:pPr>
              <w:tabs>
                <w:tab w:val="left" w:pos="5880"/>
              </w:tabs>
              <w:jc w:val="center"/>
              <w:rPr>
                <w:rFonts w:ascii="Times New Roman" w:hAnsi="Times New Roman"/>
                <w:bCs/>
                <w:color w:val="000000"/>
                <w:sz w:val="24"/>
                <w:szCs w:val="24"/>
              </w:rPr>
            </w:pPr>
            <w:r w:rsidRPr="00BC2BC5">
              <w:rPr>
                <w:rFonts w:ascii="Times New Roman" w:hAnsi="Times New Roman"/>
                <w:bCs/>
                <w:color w:val="000000"/>
                <w:sz w:val="24"/>
                <w:szCs w:val="24"/>
              </w:rPr>
              <w:t>100</w:t>
            </w:r>
          </w:p>
        </w:tc>
        <w:tc>
          <w:tcPr>
            <w:tcW w:w="2540" w:type="dxa"/>
          </w:tcPr>
          <w:p w14:paraId="07E2B324" w14:textId="77777777" w:rsidR="00DB5DDA" w:rsidRPr="00553DD8" w:rsidRDefault="00DB5DDA" w:rsidP="006B20DD">
            <w:pPr>
              <w:tabs>
                <w:tab w:val="left" w:pos="5880"/>
              </w:tabs>
              <w:jc w:val="center"/>
              <w:rPr>
                <w:rFonts w:ascii="Times New Roman" w:hAnsi="Times New Roman"/>
                <w:bCs/>
                <w:color w:val="000000"/>
                <w:sz w:val="24"/>
                <w:szCs w:val="24"/>
              </w:rPr>
            </w:pPr>
            <w:r w:rsidRPr="00553DD8">
              <w:rPr>
                <w:rFonts w:ascii="Times New Roman" w:hAnsi="Times New Roman"/>
                <w:bCs/>
                <w:color w:val="000000"/>
                <w:sz w:val="24"/>
                <w:szCs w:val="24"/>
              </w:rPr>
              <w:t>100</w:t>
            </w:r>
          </w:p>
        </w:tc>
      </w:tr>
      <w:tr w:rsidR="00DB5DDA" w:rsidRPr="002617F3" w14:paraId="6C7F1E2A" w14:textId="77777777" w:rsidTr="006B20DD">
        <w:tc>
          <w:tcPr>
            <w:tcW w:w="445" w:type="dxa"/>
          </w:tcPr>
          <w:p w14:paraId="3ED18095" w14:textId="77777777" w:rsidR="00DB5DDA" w:rsidRPr="00553DD8" w:rsidRDefault="00DB5DDA" w:rsidP="00B50AB3">
            <w:pPr>
              <w:pStyle w:val="a3"/>
              <w:numPr>
                <w:ilvl w:val="0"/>
                <w:numId w:val="58"/>
              </w:numPr>
              <w:tabs>
                <w:tab w:val="left" w:pos="5880"/>
              </w:tabs>
              <w:spacing w:after="0"/>
              <w:jc w:val="both"/>
              <w:rPr>
                <w:rFonts w:ascii="Times New Roman" w:hAnsi="Times New Roman"/>
                <w:bCs/>
                <w:color w:val="000000"/>
                <w:sz w:val="24"/>
                <w:szCs w:val="24"/>
              </w:rPr>
            </w:pPr>
          </w:p>
        </w:tc>
        <w:tc>
          <w:tcPr>
            <w:tcW w:w="3485" w:type="dxa"/>
            <w:tcBorders>
              <w:top w:val="nil"/>
              <w:left w:val="nil"/>
              <w:bottom w:val="single" w:sz="4" w:space="0" w:color="auto"/>
              <w:right w:val="single" w:sz="4" w:space="0" w:color="auto"/>
            </w:tcBorders>
            <w:shd w:val="clear" w:color="auto" w:fill="auto"/>
            <w:vAlign w:val="center"/>
          </w:tcPr>
          <w:p w14:paraId="063EADF9" w14:textId="77777777" w:rsidR="00DB5DDA" w:rsidRPr="00553DD8" w:rsidRDefault="00DB5DDA" w:rsidP="006B20DD">
            <w:pPr>
              <w:tabs>
                <w:tab w:val="left" w:pos="5880"/>
              </w:tabs>
              <w:jc w:val="both"/>
              <w:rPr>
                <w:rFonts w:ascii="Times New Roman" w:hAnsi="Times New Roman"/>
                <w:bCs/>
                <w:color w:val="000000"/>
                <w:sz w:val="24"/>
                <w:szCs w:val="24"/>
              </w:rPr>
            </w:pPr>
            <w:r w:rsidRPr="00E84554">
              <w:rPr>
                <w:rFonts w:ascii="Times New Roman" w:hAnsi="Times New Roman"/>
                <w:bCs/>
                <w:color w:val="000000"/>
                <w:sz w:val="24"/>
                <w:szCs w:val="24"/>
              </w:rPr>
              <w:t xml:space="preserve">МКОУ </w:t>
            </w:r>
            <w:proofErr w:type="spellStart"/>
            <w:r w:rsidRPr="00E84554">
              <w:rPr>
                <w:rFonts w:ascii="Times New Roman" w:hAnsi="Times New Roman"/>
                <w:bCs/>
                <w:color w:val="000000"/>
                <w:sz w:val="24"/>
                <w:szCs w:val="24"/>
              </w:rPr>
              <w:t>Новотреминская</w:t>
            </w:r>
            <w:proofErr w:type="spellEnd"/>
            <w:r w:rsidRPr="00E84554">
              <w:rPr>
                <w:rFonts w:ascii="Times New Roman" w:hAnsi="Times New Roman"/>
                <w:bCs/>
                <w:color w:val="000000"/>
                <w:sz w:val="24"/>
                <w:szCs w:val="24"/>
              </w:rPr>
              <w:t xml:space="preserve"> СОШ</w:t>
            </w:r>
          </w:p>
        </w:tc>
        <w:tc>
          <w:tcPr>
            <w:tcW w:w="756" w:type="dxa"/>
          </w:tcPr>
          <w:p w14:paraId="2DA4D4C4" w14:textId="77777777" w:rsidR="00DB5DDA" w:rsidRPr="00553DD8"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0</w:t>
            </w:r>
          </w:p>
        </w:tc>
        <w:tc>
          <w:tcPr>
            <w:tcW w:w="2261" w:type="dxa"/>
          </w:tcPr>
          <w:p w14:paraId="27833C98" w14:textId="77777777" w:rsidR="00DB5DDA" w:rsidRPr="00553DD8" w:rsidRDefault="00DB5DDA" w:rsidP="006B20DD">
            <w:pPr>
              <w:tabs>
                <w:tab w:val="left" w:pos="5880"/>
              </w:tabs>
              <w:jc w:val="center"/>
              <w:rPr>
                <w:rFonts w:ascii="Times New Roman" w:hAnsi="Times New Roman"/>
                <w:bCs/>
                <w:color w:val="000000"/>
                <w:sz w:val="24"/>
                <w:szCs w:val="24"/>
              </w:rPr>
            </w:pPr>
            <w:r w:rsidRPr="00BC2BC5">
              <w:rPr>
                <w:rFonts w:ascii="Times New Roman" w:hAnsi="Times New Roman"/>
                <w:bCs/>
                <w:color w:val="000000"/>
                <w:sz w:val="24"/>
                <w:szCs w:val="24"/>
              </w:rPr>
              <w:t>100</w:t>
            </w:r>
          </w:p>
        </w:tc>
        <w:tc>
          <w:tcPr>
            <w:tcW w:w="2540" w:type="dxa"/>
          </w:tcPr>
          <w:p w14:paraId="70B86171" w14:textId="77777777" w:rsidR="00DB5DDA" w:rsidRPr="00553DD8" w:rsidRDefault="00DB5DDA" w:rsidP="006B20DD">
            <w:pPr>
              <w:tabs>
                <w:tab w:val="left" w:pos="5880"/>
              </w:tabs>
              <w:jc w:val="center"/>
              <w:rPr>
                <w:rFonts w:ascii="Times New Roman" w:hAnsi="Times New Roman"/>
                <w:bCs/>
                <w:color w:val="000000"/>
                <w:sz w:val="24"/>
                <w:szCs w:val="24"/>
              </w:rPr>
            </w:pPr>
            <w:r w:rsidRPr="00CB0B9A">
              <w:rPr>
                <w:rFonts w:ascii="Times New Roman" w:hAnsi="Times New Roman"/>
                <w:bCs/>
                <w:color w:val="000000"/>
                <w:sz w:val="24"/>
                <w:szCs w:val="24"/>
              </w:rPr>
              <w:t>100</w:t>
            </w:r>
          </w:p>
        </w:tc>
      </w:tr>
      <w:tr w:rsidR="00DB5DDA" w:rsidRPr="002617F3" w14:paraId="2C7EE342" w14:textId="77777777" w:rsidTr="006B20DD">
        <w:tc>
          <w:tcPr>
            <w:tcW w:w="445" w:type="dxa"/>
          </w:tcPr>
          <w:p w14:paraId="63B523AC" w14:textId="77777777" w:rsidR="00DB5DDA" w:rsidRPr="00553DD8" w:rsidRDefault="00DB5DDA" w:rsidP="00B50AB3">
            <w:pPr>
              <w:pStyle w:val="a3"/>
              <w:numPr>
                <w:ilvl w:val="0"/>
                <w:numId w:val="58"/>
              </w:numPr>
              <w:tabs>
                <w:tab w:val="left" w:pos="5880"/>
              </w:tabs>
              <w:spacing w:after="0"/>
              <w:jc w:val="both"/>
              <w:rPr>
                <w:rFonts w:ascii="Times New Roman" w:hAnsi="Times New Roman"/>
                <w:bCs/>
                <w:color w:val="000000"/>
                <w:sz w:val="24"/>
                <w:szCs w:val="24"/>
              </w:rPr>
            </w:pPr>
          </w:p>
        </w:tc>
        <w:tc>
          <w:tcPr>
            <w:tcW w:w="3485" w:type="dxa"/>
            <w:vAlign w:val="center"/>
          </w:tcPr>
          <w:p w14:paraId="37266569" w14:textId="77777777" w:rsidR="00DB5DDA" w:rsidRPr="00553DD8" w:rsidRDefault="00DB5DDA" w:rsidP="006B20DD">
            <w:pPr>
              <w:tabs>
                <w:tab w:val="left" w:pos="5880"/>
              </w:tabs>
              <w:jc w:val="both"/>
              <w:rPr>
                <w:rFonts w:ascii="Times New Roman" w:hAnsi="Times New Roman"/>
                <w:bCs/>
                <w:color w:val="000000"/>
                <w:sz w:val="24"/>
                <w:szCs w:val="24"/>
              </w:rPr>
            </w:pPr>
            <w:r w:rsidRPr="00553DD8">
              <w:rPr>
                <w:rFonts w:ascii="Times New Roman" w:hAnsi="Times New Roman"/>
                <w:bCs/>
                <w:color w:val="000000"/>
                <w:sz w:val="24"/>
                <w:szCs w:val="24"/>
              </w:rPr>
              <w:t>Школа-интернат № 24 ОАО "РЖД"</w:t>
            </w:r>
          </w:p>
        </w:tc>
        <w:tc>
          <w:tcPr>
            <w:tcW w:w="756" w:type="dxa"/>
          </w:tcPr>
          <w:p w14:paraId="570D4483" w14:textId="77777777" w:rsidR="00DB5DDA" w:rsidRPr="00553DD8"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0</w:t>
            </w:r>
          </w:p>
        </w:tc>
        <w:tc>
          <w:tcPr>
            <w:tcW w:w="2261" w:type="dxa"/>
          </w:tcPr>
          <w:p w14:paraId="330A277D" w14:textId="77777777" w:rsidR="00DB5DDA" w:rsidRDefault="00DB5DDA" w:rsidP="006B20DD">
            <w:pPr>
              <w:jc w:val="center"/>
              <w:rPr>
                <w:sz w:val="25"/>
                <w:szCs w:val="25"/>
              </w:rPr>
            </w:pPr>
            <w:r>
              <w:rPr>
                <w:sz w:val="25"/>
                <w:szCs w:val="25"/>
              </w:rPr>
              <w:t>85,71</w:t>
            </w:r>
          </w:p>
          <w:p w14:paraId="2799AE58" w14:textId="77777777" w:rsidR="00DB5DDA" w:rsidRPr="00553DD8" w:rsidRDefault="00DB5DDA" w:rsidP="006B20DD">
            <w:pPr>
              <w:tabs>
                <w:tab w:val="left" w:pos="5880"/>
              </w:tabs>
              <w:jc w:val="center"/>
              <w:rPr>
                <w:rFonts w:ascii="Times New Roman" w:hAnsi="Times New Roman"/>
                <w:bCs/>
                <w:color w:val="000000"/>
                <w:sz w:val="24"/>
                <w:szCs w:val="24"/>
              </w:rPr>
            </w:pPr>
          </w:p>
        </w:tc>
        <w:tc>
          <w:tcPr>
            <w:tcW w:w="2540" w:type="dxa"/>
          </w:tcPr>
          <w:p w14:paraId="4DC227D5" w14:textId="77777777" w:rsidR="00DB5DDA" w:rsidRPr="00553DD8" w:rsidRDefault="00DB5DDA" w:rsidP="006B20DD">
            <w:pPr>
              <w:tabs>
                <w:tab w:val="left" w:pos="5880"/>
              </w:tabs>
              <w:jc w:val="center"/>
              <w:rPr>
                <w:rFonts w:ascii="Times New Roman" w:hAnsi="Times New Roman"/>
                <w:bCs/>
                <w:color w:val="000000"/>
                <w:sz w:val="24"/>
                <w:szCs w:val="24"/>
              </w:rPr>
            </w:pPr>
            <w:r w:rsidRPr="00CB0B9A">
              <w:rPr>
                <w:rFonts w:ascii="Times New Roman" w:hAnsi="Times New Roman"/>
                <w:bCs/>
                <w:color w:val="000000"/>
                <w:sz w:val="24"/>
                <w:szCs w:val="24"/>
              </w:rPr>
              <w:t>100</w:t>
            </w:r>
          </w:p>
        </w:tc>
      </w:tr>
    </w:tbl>
    <w:p w14:paraId="1AE11C64" w14:textId="77777777" w:rsidR="00DB5DDA" w:rsidRDefault="00DB5DDA" w:rsidP="00DB5DDA">
      <w:pPr>
        <w:ind w:firstLine="567"/>
        <w:jc w:val="both"/>
        <w:rPr>
          <w:rFonts w:ascii="Times New Roman" w:hAnsi="Times New Roman"/>
          <w:color w:val="000000"/>
          <w:sz w:val="24"/>
          <w:szCs w:val="24"/>
        </w:rPr>
      </w:pPr>
      <w:r w:rsidRPr="001971B3">
        <w:rPr>
          <w:rFonts w:ascii="Times New Roman" w:hAnsi="Times New Roman"/>
          <w:bCs/>
          <w:color w:val="000000"/>
          <w:sz w:val="24"/>
          <w:szCs w:val="24"/>
        </w:rPr>
        <w:t>В 202</w:t>
      </w:r>
      <w:r>
        <w:rPr>
          <w:rFonts w:ascii="Times New Roman" w:hAnsi="Times New Roman"/>
          <w:bCs/>
          <w:color w:val="000000"/>
          <w:sz w:val="24"/>
          <w:szCs w:val="24"/>
        </w:rPr>
        <w:t>3</w:t>
      </w:r>
      <w:r w:rsidRPr="001971B3">
        <w:rPr>
          <w:rFonts w:ascii="Times New Roman" w:hAnsi="Times New Roman"/>
          <w:bCs/>
          <w:color w:val="000000"/>
          <w:sz w:val="24"/>
          <w:szCs w:val="24"/>
        </w:rPr>
        <w:t xml:space="preserve"> году в ОГЭ по</w:t>
      </w:r>
      <w:r w:rsidRPr="00265F23">
        <w:rPr>
          <w:rFonts w:ascii="Times New Roman" w:hAnsi="Times New Roman"/>
          <w:bCs/>
          <w:color w:val="000000"/>
          <w:sz w:val="24"/>
          <w:szCs w:val="24"/>
        </w:rPr>
        <w:t xml:space="preserve"> физике</w:t>
      </w:r>
      <w:r w:rsidRPr="001971B3">
        <w:rPr>
          <w:rFonts w:ascii="Times New Roman" w:hAnsi="Times New Roman"/>
          <w:bCs/>
          <w:color w:val="000000"/>
          <w:sz w:val="24"/>
          <w:szCs w:val="24"/>
        </w:rPr>
        <w:t xml:space="preserve"> приняли участие </w:t>
      </w:r>
      <w:r w:rsidRPr="001971B3">
        <w:rPr>
          <w:rFonts w:ascii="Times New Roman" w:hAnsi="Times New Roman"/>
          <w:color w:val="000000"/>
          <w:sz w:val="24"/>
          <w:szCs w:val="24"/>
        </w:rPr>
        <w:t xml:space="preserve">все допущенные выпускники </w:t>
      </w:r>
      <w:r>
        <w:rPr>
          <w:rFonts w:ascii="Times New Roman" w:hAnsi="Times New Roman"/>
          <w:bCs/>
          <w:color w:val="000000"/>
          <w:sz w:val="24"/>
          <w:szCs w:val="24"/>
        </w:rPr>
        <w:t>74</w:t>
      </w:r>
      <w:r w:rsidRPr="001971B3">
        <w:rPr>
          <w:rFonts w:ascii="Times New Roman" w:hAnsi="Times New Roman"/>
          <w:bCs/>
          <w:color w:val="000000"/>
          <w:sz w:val="24"/>
          <w:szCs w:val="24"/>
        </w:rPr>
        <w:t xml:space="preserve"> человека,</w:t>
      </w:r>
      <w:r w:rsidRPr="001971B3">
        <w:rPr>
          <w:rFonts w:ascii="Times New Roman" w:hAnsi="Times New Roman"/>
          <w:color w:val="000000"/>
          <w:sz w:val="24"/>
          <w:szCs w:val="24"/>
        </w:rPr>
        <w:t xml:space="preserve"> что составило - 100% из </w:t>
      </w:r>
      <w:r>
        <w:rPr>
          <w:rFonts w:ascii="Times New Roman" w:hAnsi="Times New Roman"/>
          <w:color w:val="000000"/>
          <w:sz w:val="24"/>
          <w:szCs w:val="24"/>
        </w:rPr>
        <w:t>1</w:t>
      </w:r>
      <w:r w:rsidRPr="001971B3">
        <w:rPr>
          <w:rFonts w:ascii="Times New Roman" w:hAnsi="Times New Roman"/>
          <w:color w:val="000000"/>
          <w:sz w:val="24"/>
          <w:szCs w:val="24"/>
        </w:rPr>
        <w:t>5-ти образовательных организаций района (</w:t>
      </w:r>
      <w:r>
        <w:rPr>
          <w:rFonts w:ascii="Times New Roman" w:hAnsi="Times New Roman"/>
          <w:color w:val="000000"/>
          <w:sz w:val="24"/>
          <w:szCs w:val="24"/>
        </w:rPr>
        <w:t xml:space="preserve">2022г.-100%, </w:t>
      </w:r>
      <w:r w:rsidRPr="001971B3">
        <w:rPr>
          <w:rFonts w:ascii="Times New Roman" w:hAnsi="Times New Roman"/>
          <w:color w:val="000000"/>
          <w:sz w:val="24"/>
          <w:szCs w:val="24"/>
        </w:rPr>
        <w:t>2019 г.- 100%</w:t>
      </w:r>
      <w:r>
        <w:rPr>
          <w:rFonts w:ascii="Times New Roman" w:hAnsi="Times New Roman"/>
          <w:color w:val="000000"/>
          <w:sz w:val="24"/>
          <w:szCs w:val="24"/>
        </w:rPr>
        <w:t>)</w:t>
      </w:r>
      <w:r w:rsidRPr="001971B3">
        <w:rPr>
          <w:rFonts w:ascii="Times New Roman" w:hAnsi="Times New Roman"/>
          <w:color w:val="000000"/>
          <w:sz w:val="24"/>
          <w:szCs w:val="24"/>
        </w:rPr>
        <w:t>.</w:t>
      </w:r>
    </w:p>
    <w:p w14:paraId="490AF1C2" w14:textId="22A16AAA" w:rsidR="00DB5DDA" w:rsidRPr="001971B3" w:rsidRDefault="00265F23"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 xml:space="preserve">Таблица </w:t>
      </w:r>
      <w:r w:rsidR="00C5294F">
        <w:rPr>
          <w:rFonts w:ascii="Times New Roman" w:hAnsi="Times New Roman"/>
          <w:color w:val="000000"/>
          <w:sz w:val="24"/>
          <w:szCs w:val="24"/>
        </w:rPr>
        <w:t>104</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jc w:val="center"/>
        <w:tblLook w:val="04A0" w:firstRow="1" w:lastRow="0" w:firstColumn="1" w:lastColumn="0" w:noHBand="0" w:noVBand="1"/>
      </w:tblPr>
      <w:tblGrid>
        <w:gridCol w:w="3397"/>
        <w:gridCol w:w="930"/>
        <w:gridCol w:w="967"/>
        <w:gridCol w:w="945"/>
        <w:gridCol w:w="952"/>
        <w:gridCol w:w="990"/>
        <w:gridCol w:w="908"/>
      </w:tblGrid>
      <w:tr w:rsidR="00DB5DDA" w:rsidRPr="001971B3" w14:paraId="06E62E2D" w14:textId="77777777" w:rsidTr="006B20DD">
        <w:trPr>
          <w:trHeight w:val="339"/>
          <w:jc w:val="center"/>
        </w:trPr>
        <w:tc>
          <w:tcPr>
            <w:tcW w:w="3397" w:type="dxa"/>
            <w:vMerge w:val="restart"/>
          </w:tcPr>
          <w:p w14:paraId="43E9799E"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Участники ОГЭ</w:t>
            </w:r>
          </w:p>
        </w:tc>
        <w:tc>
          <w:tcPr>
            <w:tcW w:w="1897" w:type="dxa"/>
            <w:gridSpan w:val="2"/>
          </w:tcPr>
          <w:p w14:paraId="6EEB699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2019 г.</w:t>
            </w:r>
          </w:p>
        </w:tc>
        <w:tc>
          <w:tcPr>
            <w:tcW w:w="1897" w:type="dxa"/>
            <w:gridSpan w:val="2"/>
          </w:tcPr>
          <w:p w14:paraId="583E420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2022 г.</w:t>
            </w:r>
          </w:p>
        </w:tc>
        <w:tc>
          <w:tcPr>
            <w:tcW w:w="1898" w:type="dxa"/>
            <w:gridSpan w:val="2"/>
          </w:tcPr>
          <w:p w14:paraId="67782311"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2023 г.</w:t>
            </w:r>
          </w:p>
        </w:tc>
      </w:tr>
      <w:tr w:rsidR="00DB5DDA" w:rsidRPr="001971B3" w14:paraId="3F4021E4" w14:textId="77777777" w:rsidTr="006B20DD">
        <w:trPr>
          <w:trHeight w:val="240"/>
          <w:jc w:val="center"/>
        </w:trPr>
        <w:tc>
          <w:tcPr>
            <w:tcW w:w="3397" w:type="dxa"/>
            <w:vMerge/>
          </w:tcPr>
          <w:p w14:paraId="47863682" w14:textId="77777777" w:rsidR="00DB5DDA" w:rsidRPr="00265F23" w:rsidRDefault="00DB5DDA" w:rsidP="006B20DD">
            <w:pPr>
              <w:jc w:val="center"/>
              <w:rPr>
                <w:rFonts w:ascii="Times New Roman" w:hAnsi="Times New Roman"/>
                <w:bCs/>
                <w:color w:val="000000"/>
                <w:sz w:val="24"/>
                <w:szCs w:val="24"/>
              </w:rPr>
            </w:pPr>
          </w:p>
        </w:tc>
        <w:tc>
          <w:tcPr>
            <w:tcW w:w="930" w:type="dxa"/>
          </w:tcPr>
          <w:p w14:paraId="02E601F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67" w:type="dxa"/>
          </w:tcPr>
          <w:p w14:paraId="4CE6AB1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45" w:type="dxa"/>
          </w:tcPr>
          <w:p w14:paraId="483F4277"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52" w:type="dxa"/>
          </w:tcPr>
          <w:p w14:paraId="3DE5B24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90" w:type="dxa"/>
          </w:tcPr>
          <w:p w14:paraId="2FF5794E"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08" w:type="dxa"/>
          </w:tcPr>
          <w:p w14:paraId="773B768E"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1971B3" w14:paraId="46AFF7E6" w14:textId="77777777" w:rsidTr="006B20DD">
        <w:trPr>
          <w:jc w:val="center"/>
        </w:trPr>
        <w:tc>
          <w:tcPr>
            <w:tcW w:w="3397" w:type="dxa"/>
          </w:tcPr>
          <w:p w14:paraId="1A610EDB" w14:textId="77777777" w:rsidR="00DB5DDA" w:rsidRPr="00265F23" w:rsidRDefault="00DB5DDA" w:rsidP="006B20DD">
            <w:pPr>
              <w:jc w:val="center"/>
              <w:rPr>
                <w:rFonts w:ascii="Times New Roman" w:hAnsi="Times New Roman"/>
                <w:bCs/>
                <w:color w:val="000000"/>
                <w:sz w:val="24"/>
                <w:szCs w:val="24"/>
              </w:rPr>
            </w:pPr>
            <w:r w:rsidRPr="00265F23">
              <w:rPr>
                <w:rFonts w:ascii="Times New Roman CYR" w:hAnsi="Times New Roman CYR" w:cs="Times New Roman CYR"/>
                <w:bCs/>
                <w:color w:val="000000"/>
                <w:sz w:val="24"/>
                <w:szCs w:val="24"/>
              </w:rPr>
              <w:t>ВТГ, обучающиеся по программам ООО СОШ</w:t>
            </w:r>
          </w:p>
        </w:tc>
        <w:tc>
          <w:tcPr>
            <w:tcW w:w="930" w:type="dxa"/>
          </w:tcPr>
          <w:p w14:paraId="1883B80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78</w:t>
            </w:r>
          </w:p>
        </w:tc>
        <w:tc>
          <w:tcPr>
            <w:tcW w:w="967" w:type="dxa"/>
          </w:tcPr>
          <w:p w14:paraId="1037E7E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themeColor="text1"/>
                <w:sz w:val="24"/>
                <w:szCs w:val="24"/>
              </w:rPr>
              <w:t>81,3</w:t>
            </w:r>
          </w:p>
        </w:tc>
        <w:tc>
          <w:tcPr>
            <w:tcW w:w="945" w:type="dxa"/>
          </w:tcPr>
          <w:p w14:paraId="4BC7FFA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72</w:t>
            </w:r>
          </w:p>
        </w:tc>
        <w:tc>
          <w:tcPr>
            <w:tcW w:w="952" w:type="dxa"/>
          </w:tcPr>
          <w:p w14:paraId="52A6893F" w14:textId="77777777" w:rsidR="00DB5DDA" w:rsidRPr="00265F23" w:rsidRDefault="00DB5DDA" w:rsidP="006B20DD">
            <w:pPr>
              <w:jc w:val="center"/>
              <w:rPr>
                <w:rFonts w:ascii="Times New Roman" w:hAnsi="Times New Roman"/>
                <w:bCs/>
                <w:color w:val="000000" w:themeColor="text1"/>
                <w:sz w:val="24"/>
                <w:szCs w:val="24"/>
              </w:rPr>
            </w:pPr>
            <w:r w:rsidRPr="00265F23">
              <w:rPr>
                <w:rFonts w:ascii="Times New Roman" w:hAnsi="Times New Roman"/>
                <w:bCs/>
                <w:color w:val="000000"/>
                <w:sz w:val="24"/>
                <w:szCs w:val="24"/>
              </w:rPr>
              <w:t>83,7</w:t>
            </w:r>
          </w:p>
        </w:tc>
        <w:tc>
          <w:tcPr>
            <w:tcW w:w="990" w:type="dxa"/>
          </w:tcPr>
          <w:p w14:paraId="59EC13D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67</w:t>
            </w:r>
          </w:p>
        </w:tc>
        <w:tc>
          <w:tcPr>
            <w:tcW w:w="908" w:type="dxa"/>
          </w:tcPr>
          <w:p w14:paraId="50C23D21"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90,54</w:t>
            </w:r>
          </w:p>
        </w:tc>
      </w:tr>
      <w:tr w:rsidR="00DB5DDA" w:rsidRPr="001971B3" w14:paraId="09DB6B78" w14:textId="77777777" w:rsidTr="006B20DD">
        <w:trPr>
          <w:jc w:val="center"/>
        </w:trPr>
        <w:tc>
          <w:tcPr>
            <w:tcW w:w="3397" w:type="dxa"/>
          </w:tcPr>
          <w:p w14:paraId="67C61562"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ВТГ, обучающиеся по программам ООО ООШ</w:t>
            </w:r>
          </w:p>
        </w:tc>
        <w:tc>
          <w:tcPr>
            <w:tcW w:w="930" w:type="dxa"/>
          </w:tcPr>
          <w:p w14:paraId="352F40D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3</w:t>
            </w:r>
          </w:p>
        </w:tc>
        <w:tc>
          <w:tcPr>
            <w:tcW w:w="967" w:type="dxa"/>
          </w:tcPr>
          <w:p w14:paraId="70D77C0D"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themeColor="text1"/>
                <w:sz w:val="24"/>
                <w:szCs w:val="24"/>
              </w:rPr>
              <w:t>3,1</w:t>
            </w:r>
          </w:p>
        </w:tc>
        <w:tc>
          <w:tcPr>
            <w:tcW w:w="945" w:type="dxa"/>
          </w:tcPr>
          <w:p w14:paraId="15BEF9E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52" w:type="dxa"/>
          </w:tcPr>
          <w:p w14:paraId="5A86046F" w14:textId="77777777" w:rsidR="00DB5DDA" w:rsidRPr="00265F23" w:rsidRDefault="00DB5DDA" w:rsidP="006B20DD">
            <w:pPr>
              <w:jc w:val="center"/>
              <w:rPr>
                <w:rFonts w:ascii="Times New Roman" w:hAnsi="Times New Roman"/>
                <w:bCs/>
                <w:color w:val="000000" w:themeColor="text1"/>
                <w:sz w:val="24"/>
                <w:szCs w:val="24"/>
              </w:rPr>
            </w:pPr>
            <w:r w:rsidRPr="00265F23">
              <w:rPr>
                <w:rFonts w:ascii="Times New Roman" w:hAnsi="Times New Roman"/>
                <w:bCs/>
                <w:color w:val="000000"/>
                <w:sz w:val="24"/>
                <w:szCs w:val="24"/>
              </w:rPr>
              <w:t>-</w:t>
            </w:r>
          </w:p>
        </w:tc>
        <w:tc>
          <w:tcPr>
            <w:tcW w:w="990" w:type="dxa"/>
          </w:tcPr>
          <w:p w14:paraId="6264F74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08" w:type="dxa"/>
          </w:tcPr>
          <w:p w14:paraId="566F60A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1971B3" w14:paraId="32FFB1A6" w14:textId="77777777" w:rsidTr="006B20DD">
        <w:trPr>
          <w:jc w:val="center"/>
        </w:trPr>
        <w:tc>
          <w:tcPr>
            <w:tcW w:w="3397" w:type="dxa"/>
          </w:tcPr>
          <w:p w14:paraId="41B67FAF"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ВТГ, Школы-интерната №24 ОАО РЖД</w:t>
            </w:r>
          </w:p>
        </w:tc>
        <w:tc>
          <w:tcPr>
            <w:tcW w:w="930" w:type="dxa"/>
          </w:tcPr>
          <w:p w14:paraId="114D330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14</w:t>
            </w:r>
          </w:p>
        </w:tc>
        <w:tc>
          <w:tcPr>
            <w:tcW w:w="967" w:type="dxa"/>
          </w:tcPr>
          <w:p w14:paraId="59ABF80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themeColor="text1"/>
                <w:sz w:val="24"/>
                <w:szCs w:val="24"/>
              </w:rPr>
              <w:t>14,6</w:t>
            </w:r>
          </w:p>
        </w:tc>
        <w:tc>
          <w:tcPr>
            <w:tcW w:w="945" w:type="dxa"/>
          </w:tcPr>
          <w:p w14:paraId="3555EB06"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14</w:t>
            </w:r>
          </w:p>
        </w:tc>
        <w:tc>
          <w:tcPr>
            <w:tcW w:w="952" w:type="dxa"/>
          </w:tcPr>
          <w:p w14:paraId="3C26028C" w14:textId="77777777" w:rsidR="00DB5DDA" w:rsidRPr="00265F23" w:rsidRDefault="00DB5DDA" w:rsidP="006B20DD">
            <w:pPr>
              <w:jc w:val="center"/>
              <w:rPr>
                <w:rFonts w:ascii="Times New Roman" w:hAnsi="Times New Roman"/>
                <w:bCs/>
                <w:color w:val="000000" w:themeColor="text1"/>
                <w:sz w:val="24"/>
                <w:szCs w:val="24"/>
              </w:rPr>
            </w:pPr>
            <w:r w:rsidRPr="00265F23">
              <w:rPr>
                <w:rFonts w:ascii="Times New Roman" w:hAnsi="Times New Roman"/>
                <w:bCs/>
                <w:color w:val="000000"/>
                <w:sz w:val="24"/>
                <w:szCs w:val="24"/>
              </w:rPr>
              <w:t>16,3</w:t>
            </w:r>
          </w:p>
        </w:tc>
        <w:tc>
          <w:tcPr>
            <w:tcW w:w="990" w:type="dxa"/>
          </w:tcPr>
          <w:p w14:paraId="193C85A3"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7</w:t>
            </w:r>
          </w:p>
        </w:tc>
        <w:tc>
          <w:tcPr>
            <w:tcW w:w="908" w:type="dxa"/>
          </w:tcPr>
          <w:p w14:paraId="41DF6A5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9,46</w:t>
            </w:r>
          </w:p>
        </w:tc>
      </w:tr>
      <w:tr w:rsidR="00DB5DDA" w:rsidRPr="001971B3" w14:paraId="52243AF9" w14:textId="77777777" w:rsidTr="006B20DD">
        <w:trPr>
          <w:jc w:val="center"/>
        </w:trPr>
        <w:tc>
          <w:tcPr>
            <w:tcW w:w="3397" w:type="dxa"/>
          </w:tcPr>
          <w:p w14:paraId="164EF490"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«Справочники»</w:t>
            </w:r>
          </w:p>
        </w:tc>
        <w:tc>
          <w:tcPr>
            <w:tcW w:w="930" w:type="dxa"/>
          </w:tcPr>
          <w:p w14:paraId="6E09082F"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67" w:type="dxa"/>
          </w:tcPr>
          <w:p w14:paraId="6B8BE50A"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45" w:type="dxa"/>
          </w:tcPr>
          <w:p w14:paraId="70DE951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52" w:type="dxa"/>
          </w:tcPr>
          <w:p w14:paraId="260B4357"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90" w:type="dxa"/>
          </w:tcPr>
          <w:p w14:paraId="1923374D"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08" w:type="dxa"/>
          </w:tcPr>
          <w:p w14:paraId="770D3E8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1971B3" w14:paraId="31874380" w14:textId="77777777" w:rsidTr="006B20DD">
        <w:trPr>
          <w:jc w:val="center"/>
        </w:trPr>
        <w:tc>
          <w:tcPr>
            <w:tcW w:w="3397" w:type="dxa"/>
          </w:tcPr>
          <w:p w14:paraId="52F74762"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«Экстерны»</w:t>
            </w:r>
          </w:p>
        </w:tc>
        <w:tc>
          <w:tcPr>
            <w:tcW w:w="930" w:type="dxa"/>
          </w:tcPr>
          <w:p w14:paraId="737A6E23"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w:t>
            </w:r>
          </w:p>
        </w:tc>
        <w:tc>
          <w:tcPr>
            <w:tcW w:w="967" w:type="dxa"/>
          </w:tcPr>
          <w:p w14:paraId="3AE0385D"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w:t>
            </w:r>
          </w:p>
        </w:tc>
        <w:tc>
          <w:tcPr>
            <w:tcW w:w="945" w:type="dxa"/>
          </w:tcPr>
          <w:p w14:paraId="46DF272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52" w:type="dxa"/>
          </w:tcPr>
          <w:p w14:paraId="79EE7F3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90" w:type="dxa"/>
          </w:tcPr>
          <w:p w14:paraId="4D93AF6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08" w:type="dxa"/>
          </w:tcPr>
          <w:p w14:paraId="35BD12CE"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2617F3" w14:paraId="67897B01" w14:textId="77777777" w:rsidTr="006B20DD">
        <w:trPr>
          <w:jc w:val="center"/>
        </w:trPr>
        <w:tc>
          <w:tcPr>
            <w:tcW w:w="3397" w:type="dxa"/>
          </w:tcPr>
          <w:p w14:paraId="2D355719"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Всего</w:t>
            </w:r>
          </w:p>
        </w:tc>
        <w:tc>
          <w:tcPr>
            <w:tcW w:w="1897" w:type="dxa"/>
            <w:gridSpan w:val="2"/>
          </w:tcPr>
          <w:p w14:paraId="725B2C8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96</w:t>
            </w:r>
          </w:p>
        </w:tc>
        <w:tc>
          <w:tcPr>
            <w:tcW w:w="1897" w:type="dxa"/>
            <w:gridSpan w:val="2"/>
          </w:tcPr>
          <w:p w14:paraId="2EC72336"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86</w:t>
            </w:r>
          </w:p>
        </w:tc>
        <w:tc>
          <w:tcPr>
            <w:tcW w:w="1898" w:type="dxa"/>
            <w:gridSpan w:val="2"/>
          </w:tcPr>
          <w:p w14:paraId="289E9A12"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74</w:t>
            </w:r>
          </w:p>
        </w:tc>
      </w:tr>
    </w:tbl>
    <w:p w14:paraId="2040C6BB" w14:textId="0FC32E37" w:rsidR="00DB5DDA" w:rsidRDefault="00DB5DDA" w:rsidP="00DB5DDA">
      <w:pPr>
        <w:ind w:firstLine="567"/>
        <w:jc w:val="center"/>
        <w:rPr>
          <w:rFonts w:ascii="Times New Roman" w:hAnsi="Times New Roman"/>
          <w:bCs/>
          <w:color w:val="000000"/>
          <w:sz w:val="24"/>
          <w:szCs w:val="24"/>
        </w:rPr>
      </w:pPr>
      <w:r w:rsidRPr="004F66B4">
        <w:rPr>
          <w:rFonts w:ascii="Times New Roman" w:hAnsi="Times New Roman"/>
          <w:b/>
          <w:noProof/>
          <w:color w:val="FF0000"/>
          <w:sz w:val="24"/>
          <w:szCs w:val="24"/>
        </w:rPr>
        <w:lastRenderedPageBreak/>
        <w:drawing>
          <wp:inline distT="0" distB="0" distL="0" distR="0" wp14:anchorId="30AD890A" wp14:editId="0C6F1290">
            <wp:extent cx="5476875" cy="3876675"/>
            <wp:effectExtent l="0" t="0" r="0" b="0"/>
            <wp:docPr id="1630257613" name="Диаграмма 1630257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B66E623" w14:textId="63E26CA4" w:rsidR="00265F23" w:rsidRDefault="00265F23" w:rsidP="00DB5DDA">
      <w:pPr>
        <w:spacing w:after="0"/>
        <w:ind w:firstLine="567"/>
        <w:jc w:val="center"/>
        <w:rPr>
          <w:rFonts w:ascii="Times New Roman" w:hAnsi="Times New Roman"/>
          <w:bCs/>
          <w:color w:val="000000"/>
          <w:sz w:val="24"/>
          <w:szCs w:val="24"/>
        </w:rPr>
      </w:pPr>
      <w:r>
        <w:rPr>
          <w:rFonts w:ascii="Times New Roman" w:hAnsi="Times New Roman"/>
          <w:bCs/>
          <w:sz w:val="24"/>
          <w:szCs w:val="24"/>
        </w:rPr>
        <w:t xml:space="preserve">Рисунок </w:t>
      </w:r>
      <w:r w:rsidR="00C5294F">
        <w:rPr>
          <w:rFonts w:ascii="Times New Roman" w:hAnsi="Times New Roman"/>
          <w:bCs/>
          <w:sz w:val="24"/>
          <w:szCs w:val="24"/>
        </w:rPr>
        <w:t>101</w:t>
      </w:r>
      <w:r>
        <w:rPr>
          <w:rFonts w:ascii="Times New Roman" w:hAnsi="Times New Roman"/>
          <w:bCs/>
          <w:sz w:val="24"/>
          <w:szCs w:val="24"/>
        </w:rPr>
        <w:t xml:space="preserve">. </w:t>
      </w:r>
      <w:r w:rsidRPr="00DD56EF">
        <w:rPr>
          <w:rFonts w:ascii="Times New Roman" w:hAnsi="Times New Roman"/>
          <w:bCs/>
          <w:sz w:val="24"/>
          <w:szCs w:val="24"/>
        </w:rPr>
        <w:t xml:space="preserve">Динамика распределения первичных баллов участников ОГЭ по </w:t>
      </w:r>
      <w:r>
        <w:rPr>
          <w:rFonts w:ascii="Times New Roman" w:hAnsi="Times New Roman"/>
          <w:bCs/>
          <w:sz w:val="24"/>
          <w:szCs w:val="24"/>
        </w:rPr>
        <w:t>физике</w:t>
      </w:r>
      <w:r w:rsidRPr="00DD56EF">
        <w:rPr>
          <w:rFonts w:ascii="Times New Roman" w:hAnsi="Times New Roman"/>
          <w:bCs/>
          <w:sz w:val="24"/>
          <w:szCs w:val="24"/>
        </w:rPr>
        <w:t xml:space="preserve"> в 2023 г</w:t>
      </w:r>
      <w:r w:rsidRPr="00DD56EF">
        <w:rPr>
          <w:rFonts w:ascii="Times New Roman" w:hAnsi="Times New Roman"/>
          <w:b/>
          <w:noProof/>
          <w:sz w:val="24"/>
          <w:szCs w:val="24"/>
        </w:rPr>
        <w:t>.</w:t>
      </w:r>
    </w:p>
    <w:p w14:paraId="7014C6F4" w14:textId="31217991" w:rsidR="00DB5DDA" w:rsidRDefault="00265F23"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C5294F">
        <w:rPr>
          <w:rFonts w:ascii="Times New Roman" w:hAnsi="Times New Roman"/>
          <w:bCs/>
          <w:color w:val="000000"/>
          <w:sz w:val="24"/>
          <w:szCs w:val="24"/>
        </w:rPr>
        <w:t xml:space="preserve"> 105</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физике</w:t>
      </w:r>
    </w:p>
    <w:tbl>
      <w:tblPr>
        <w:tblStyle w:val="afa"/>
        <w:tblW w:w="0" w:type="auto"/>
        <w:jc w:val="center"/>
        <w:tblLook w:val="04A0" w:firstRow="1" w:lastRow="0" w:firstColumn="1" w:lastColumn="0" w:noHBand="0" w:noVBand="1"/>
      </w:tblPr>
      <w:tblGrid>
        <w:gridCol w:w="475"/>
        <w:gridCol w:w="4545"/>
        <w:gridCol w:w="1081"/>
      </w:tblGrid>
      <w:tr w:rsidR="00DB5DDA" w:rsidRPr="00F630BA" w14:paraId="3EF4D2A9" w14:textId="77777777" w:rsidTr="006B20DD">
        <w:trPr>
          <w:trHeight w:val="291"/>
          <w:jc w:val="center"/>
        </w:trPr>
        <w:tc>
          <w:tcPr>
            <w:tcW w:w="475" w:type="dxa"/>
          </w:tcPr>
          <w:p w14:paraId="6821625E"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4545" w:type="dxa"/>
          </w:tcPr>
          <w:p w14:paraId="63C7A75C"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894" w:type="dxa"/>
          </w:tcPr>
          <w:p w14:paraId="7D6C4DE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51F09EC7" w14:textId="77777777" w:rsidTr="006B20DD">
        <w:trPr>
          <w:trHeight w:val="301"/>
          <w:jc w:val="center"/>
        </w:trPr>
        <w:tc>
          <w:tcPr>
            <w:tcW w:w="475" w:type="dxa"/>
          </w:tcPr>
          <w:p w14:paraId="5142651A" w14:textId="77777777" w:rsidR="00DB5DDA" w:rsidRPr="00F630BA" w:rsidRDefault="00DB5DDA" w:rsidP="00B50AB3">
            <w:pPr>
              <w:pStyle w:val="a3"/>
              <w:numPr>
                <w:ilvl w:val="0"/>
                <w:numId w:val="90"/>
              </w:numPr>
              <w:spacing w:after="0"/>
              <w:jc w:val="center"/>
              <w:rPr>
                <w:rFonts w:ascii="Times New Roman" w:hAnsi="Times New Roman"/>
                <w:bCs/>
                <w:color w:val="000000"/>
                <w:sz w:val="24"/>
                <w:szCs w:val="24"/>
              </w:rPr>
            </w:pPr>
          </w:p>
        </w:tc>
        <w:tc>
          <w:tcPr>
            <w:tcW w:w="4545" w:type="dxa"/>
          </w:tcPr>
          <w:p w14:paraId="7B2D69C3"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0-10</w:t>
            </w:r>
          </w:p>
        </w:tc>
        <w:tc>
          <w:tcPr>
            <w:tcW w:w="894" w:type="dxa"/>
          </w:tcPr>
          <w:p w14:paraId="183F5D7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52FED94E" w14:textId="77777777" w:rsidTr="006B20DD">
        <w:trPr>
          <w:trHeight w:val="291"/>
          <w:jc w:val="center"/>
        </w:trPr>
        <w:tc>
          <w:tcPr>
            <w:tcW w:w="475" w:type="dxa"/>
          </w:tcPr>
          <w:p w14:paraId="17081342" w14:textId="77777777" w:rsidR="00DB5DDA" w:rsidRPr="00F630BA" w:rsidRDefault="00DB5DDA" w:rsidP="00B50AB3">
            <w:pPr>
              <w:pStyle w:val="a3"/>
              <w:numPr>
                <w:ilvl w:val="0"/>
                <w:numId w:val="90"/>
              </w:numPr>
              <w:spacing w:after="0"/>
              <w:jc w:val="center"/>
              <w:rPr>
                <w:rFonts w:ascii="Times New Roman" w:hAnsi="Times New Roman"/>
                <w:bCs/>
                <w:color w:val="000000"/>
                <w:sz w:val="24"/>
                <w:szCs w:val="24"/>
              </w:rPr>
            </w:pPr>
          </w:p>
        </w:tc>
        <w:tc>
          <w:tcPr>
            <w:tcW w:w="4545" w:type="dxa"/>
          </w:tcPr>
          <w:p w14:paraId="2BD79216"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11-22</w:t>
            </w:r>
          </w:p>
        </w:tc>
        <w:tc>
          <w:tcPr>
            <w:tcW w:w="894" w:type="dxa"/>
          </w:tcPr>
          <w:p w14:paraId="080C17EF"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241D4A0B" w14:textId="77777777" w:rsidTr="006B20DD">
        <w:trPr>
          <w:trHeight w:val="301"/>
          <w:jc w:val="center"/>
        </w:trPr>
        <w:tc>
          <w:tcPr>
            <w:tcW w:w="475" w:type="dxa"/>
          </w:tcPr>
          <w:p w14:paraId="15E368FE" w14:textId="77777777" w:rsidR="00DB5DDA" w:rsidRPr="00F630BA" w:rsidRDefault="00DB5DDA" w:rsidP="00B50AB3">
            <w:pPr>
              <w:pStyle w:val="a3"/>
              <w:numPr>
                <w:ilvl w:val="0"/>
                <w:numId w:val="90"/>
              </w:numPr>
              <w:spacing w:after="0"/>
              <w:jc w:val="center"/>
              <w:rPr>
                <w:rFonts w:ascii="Times New Roman" w:hAnsi="Times New Roman"/>
                <w:bCs/>
                <w:color w:val="000000"/>
                <w:sz w:val="24"/>
                <w:szCs w:val="24"/>
              </w:rPr>
            </w:pPr>
          </w:p>
        </w:tc>
        <w:tc>
          <w:tcPr>
            <w:tcW w:w="4545" w:type="dxa"/>
          </w:tcPr>
          <w:p w14:paraId="503FA214"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23-34</w:t>
            </w:r>
          </w:p>
        </w:tc>
        <w:tc>
          <w:tcPr>
            <w:tcW w:w="894" w:type="dxa"/>
          </w:tcPr>
          <w:p w14:paraId="3439AFE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047B5C07" w14:textId="77777777" w:rsidTr="006B20DD">
        <w:trPr>
          <w:trHeight w:val="291"/>
          <w:jc w:val="center"/>
        </w:trPr>
        <w:tc>
          <w:tcPr>
            <w:tcW w:w="475" w:type="dxa"/>
          </w:tcPr>
          <w:p w14:paraId="12AE52C7" w14:textId="77777777" w:rsidR="00DB5DDA" w:rsidRPr="00F630BA" w:rsidRDefault="00DB5DDA" w:rsidP="00B50AB3">
            <w:pPr>
              <w:pStyle w:val="a3"/>
              <w:numPr>
                <w:ilvl w:val="0"/>
                <w:numId w:val="90"/>
              </w:numPr>
              <w:spacing w:after="0"/>
              <w:jc w:val="center"/>
              <w:rPr>
                <w:rFonts w:ascii="Times New Roman" w:hAnsi="Times New Roman"/>
                <w:bCs/>
                <w:color w:val="000000"/>
                <w:sz w:val="24"/>
                <w:szCs w:val="24"/>
              </w:rPr>
            </w:pPr>
          </w:p>
        </w:tc>
        <w:tc>
          <w:tcPr>
            <w:tcW w:w="4545" w:type="dxa"/>
          </w:tcPr>
          <w:p w14:paraId="44AA5A69"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35-45</w:t>
            </w:r>
          </w:p>
        </w:tc>
        <w:tc>
          <w:tcPr>
            <w:tcW w:w="894" w:type="dxa"/>
          </w:tcPr>
          <w:p w14:paraId="565B37DF"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0B862F3F" w14:textId="77777777" w:rsidR="00DB5DDA" w:rsidRDefault="00DB5DDA" w:rsidP="00DB5DDA">
      <w:pPr>
        <w:ind w:firstLine="567"/>
        <w:jc w:val="both"/>
        <w:rPr>
          <w:rFonts w:ascii="Times New Roman" w:hAnsi="Times New Roman"/>
          <w:bCs/>
          <w:color w:val="000000"/>
          <w:sz w:val="24"/>
          <w:szCs w:val="24"/>
        </w:rPr>
      </w:pPr>
    </w:p>
    <w:p w14:paraId="35CF27EE" w14:textId="6C417B04" w:rsidR="00DB5DDA" w:rsidRDefault="00DB5DDA" w:rsidP="00DB5DDA">
      <w:pPr>
        <w:ind w:firstLine="567"/>
        <w:jc w:val="both"/>
        <w:rPr>
          <w:rFonts w:ascii="Times New Roman" w:hAnsi="Times New Roman"/>
          <w:bCs/>
          <w:color w:val="000000"/>
          <w:sz w:val="24"/>
          <w:szCs w:val="24"/>
        </w:rPr>
      </w:pPr>
      <w:r w:rsidRPr="001971B3">
        <w:rPr>
          <w:noProof/>
          <w:color w:val="000000"/>
        </w:rPr>
        <w:drawing>
          <wp:anchor distT="0" distB="0" distL="114300" distR="114300" simplePos="0" relativeHeight="251670528" behindDoc="0" locked="0" layoutInCell="1" allowOverlap="1" wp14:anchorId="1C27CE32" wp14:editId="3E1E0A43">
            <wp:simplePos x="0" y="0"/>
            <wp:positionH relativeFrom="margin">
              <wp:posOffset>173158</wp:posOffset>
            </wp:positionH>
            <wp:positionV relativeFrom="paragraph">
              <wp:posOffset>492147</wp:posOffset>
            </wp:positionV>
            <wp:extent cx="5981700" cy="2925445"/>
            <wp:effectExtent l="0" t="0" r="0" b="0"/>
            <wp:wrapTight wrapText="bothSides">
              <wp:wrapPolygon edited="0">
                <wp:start x="10250" y="1407"/>
                <wp:lineTo x="4746" y="4220"/>
                <wp:lineTo x="3302" y="5626"/>
                <wp:lineTo x="3302" y="9283"/>
                <wp:lineTo x="3852" y="11393"/>
                <wp:lineTo x="8805" y="12940"/>
                <wp:lineTo x="10800" y="12940"/>
                <wp:lineTo x="4265" y="13784"/>
                <wp:lineTo x="4265" y="17019"/>
                <wp:lineTo x="17060" y="17019"/>
                <wp:lineTo x="17197" y="13925"/>
                <wp:lineTo x="16303" y="13644"/>
                <wp:lineTo x="10800" y="12940"/>
                <wp:lineTo x="12382" y="12940"/>
                <wp:lineTo x="17610" y="11252"/>
                <wp:lineTo x="17610" y="10690"/>
                <wp:lineTo x="17885" y="10690"/>
                <wp:lineTo x="18436" y="9143"/>
                <wp:lineTo x="18367" y="5626"/>
                <wp:lineTo x="17266" y="4360"/>
                <wp:lineTo x="16647" y="3938"/>
                <wp:lineTo x="11350" y="1407"/>
                <wp:lineTo x="10250" y="1407"/>
              </wp:wrapPolygon>
            </wp:wrapTight>
            <wp:docPr id="9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r w:rsidRPr="001971B3">
        <w:rPr>
          <w:rFonts w:ascii="Times New Roman" w:hAnsi="Times New Roman"/>
          <w:bCs/>
          <w:color w:val="000000"/>
          <w:sz w:val="24"/>
          <w:szCs w:val="24"/>
        </w:rPr>
        <w:t xml:space="preserve">Подтвердили освоение основного общего образования выпускники </w:t>
      </w:r>
      <w:r>
        <w:rPr>
          <w:rFonts w:ascii="Times New Roman" w:hAnsi="Times New Roman"/>
          <w:bCs/>
          <w:color w:val="000000"/>
          <w:sz w:val="24"/>
          <w:szCs w:val="24"/>
        </w:rPr>
        <w:t>15 ОО</w:t>
      </w:r>
      <w:r w:rsidRPr="001971B3">
        <w:rPr>
          <w:rFonts w:ascii="Times New Roman" w:hAnsi="Times New Roman"/>
          <w:bCs/>
          <w:color w:val="000000"/>
          <w:sz w:val="24"/>
          <w:szCs w:val="24"/>
        </w:rPr>
        <w:t>, заявленных на сдачу ОГЭ по физике, что состав</w:t>
      </w:r>
      <w:r>
        <w:rPr>
          <w:rFonts w:ascii="Times New Roman" w:hAnsi="Times New Roman"/>
          <w:bCs/>
          <w:color w:val="000000"/>
          <w:sz w:val="24"/>
          <w:szCs w:val="24"/>
        </w:rPr>
        <w:t>ило 100</w:t>
      </w:r>
      <w:r w:rsidRPr="001971B3">
        <w:rPr>
          <w:rFonts w:ascii="Times New Roman" w:hAnsi="Times New Roman"/>
          <w:bCs/>
          <w:color w:val="000000"/>
          <w:sz w:val="24"/>
          <w:szCs w:val="24"/>
        </w:rPr>
        <w:t>%.</w:t>
      </w:r>
    </w:p>
    <w:p w14:paraId="271927A7" w14:textId="0B12EFC9" w:rsidR="00C5294F" w:rsidRDefault="00C5294F" w:rsidP="00DB5DDA">
      <w:pPr>
        <w:ind w:firstLine="567"/>
        <w:jc w:val="both"/>
        <w:rPr>
          <w:rFonts w:ascii="Times New Roman" w:hAnsi="Times New Roman"/>
          <w:bCs/>
          <w:color w:val="000000"/>
          <w:sz w:val="24"/>
          <w:szCs w:val="24"/>
        </w:rPr>
      </w:pPr>
    </w:p>
    <w:p w14:paraId="7085BBBF" w14:textId="55808466" w:rsidR="00C5294F" w:rsidRDefault="00C5294F" w:rsidP="00DB5DDA">
      <w:pPr>
        <w:ind w:firstLine="567"/>
        <w:jc w:val="both"/>
        <w:rPr>
          <w:rFonts w:ascii="Times New Roman" w:hAnsi="Times New Roman"/>
          <w:bCs/>
          <w:color w:val="000000"/>
          <w:sz w:val="24"/>
          <w:szCs w:val="24"/>
        </w:rPr>
      </w:pPr>
    </w:p>
    <w:p w14:paraId="3E641A31" w14:textId="214D9B2D" w:rsidR="00C5294F" w:rsidRDefault="00C5294F" w:rsidP="00DB5DDA">
      <w:pPr>
        <w:ind w:firstLine="567"/>
        <w:jc w:val="both"/>
        <w:rPr>
          <w:rFonts w:ascii="Times New Roman" w:hAnsi="Times New Roman"/>
          <w:bCs/>
          <w:color w:val="000000"/>
          <w:sz w:val="24"/>
          <w:szCs w:val="24"/>
        </w:rPr>
      </w:pPr>
    </w:p>
    <w:p w14:paraId="3946CADD" w14:textId="6BE15EFE" w:rsidR="00C5294F" w:rsidRDefault="00C5294F" w:rsidP="00DB5DDA">
      <w:pPr>
        <w:ind w:firstLine="567"/>
        <w:jc w:val="both"/>
        <w:rPr>
          <w:rFonts w:ascii="Times New Roman" w:hAnsi="Times New Roman"/>
          <w:bCs/>
          <w:color w:val="000000"/>
          <w:sz w:val="24"/>
          <w:szCs w:val="24"/>
        </w:rPr>
      </w:pPr>
    </w:p>
    <w:p w14:paraId="400626E4" w14:textId="470ED2F7" w:rsidR="00C5294F" w:rsidRDefault="00C5294F" w:rsidP="00DB5DDA">
      <w:pPr>
        <w:ind w:firstLine="567"/>
        <w:jc w:val="both"/>
        <w:rPr>
          <w:rFonts w:ascii="Times New Roman" w:hAnsi="Times New Roman"/>
          <w:bCs/>
          <w:color w:val="000000"/>
          <w:sz w:val="24"/>
          <w:szCs w:val="24"/>
        </w:rPr>
      </w:pPr>
    </w:p>
    <w:p w14:paraId="1EC03B47" w14:textId="4FAEDBB3" w:rsidR="00C5294F" w:rsidRDefault="00C5294F" w:rsidP="00DB5DDA">
      <w:pPr>
        <w:ind w:firstLine="567"/>
        <w:jc w:val="both"/>
        <w:rPr>
          <w:rFonts w:ascii="Times New Roman" w:hAnsi="Times New Roman"/>
          <w:bCs/>
          <w:color w:val="000000"/>
          <w:sz w:val="24"/>
          <w:szCs w:val="24"/>
        </w:rPr>
      </w:pPr>
    </w:p>
    <w:p w14:paraId="022F31C1" w14:textId="679476C7" w:rsidR="00C5294F" w:rsidRDefault="00C5294F" w:rsidP="00DB5DDA">
      <w:pPr>
        <w:ind w:firstLine="567"/>
        <w:jc w:val="both"/>
        <w:rPr>
          <w:rFonts w:ascii="Times New Roman" w:hAnsi="Times New Roman"/>
          <w:bCs/>
          <w:color w:val="000000"/>
          <w:sz w:val="24"/>
          <w:szCs w:val="24"/>
        </w:rPr>
      </w:pPr>
    </w:p>
    <w:p w14:paraId="459D9CF1" w14:textId="4A9AA291" w:rsidR="00C5294F" w:rsidRDefault="00C5294F" w:rsidP="00DB5DDA">
      <w:pPr>
        <w:ind w:firstLine="567"/>
        <w:jc w:val="both"/>
        <w:rPr>
          <w:rFonts w:ascii="Times New Roman" w:hAnsi="Times New Roman"/>
          <w:bCs/>
          <w:color w:val="000000"/>
          <w:sz w:val="24"/>
          <w:szCs w:val="24"/>
        </w:rPr>
      </w:pPr>
    </w:p>
    <w:p w14:paraId="295B666D" w14:textId="32751D98" w:rsidR="00C5294F" w:rsidRDefault="00C5294F" w:rsidP="00DB5DDA">
      <w:pPr>
        <w:ind w:firstLine="567"/>
        <w:jc w:val="both"/>
        <w:rPr>
          <w:rFonts w:ascii="Times New Roman" w:hAnsi="Times New Roman"/>
          <w:bCs/>
          <w:color w:val="000000"/>
          <w:sz w:val="24"/>
          <w:szCs w:val="24"/>
        </w:rPr>
      </w:pPr>
    </w:p>
    <w:p w14:paraId="51FD1A52" w14:textId="77777777" w:rsidR="00C5294F" w:rsidRDefault="00C5294F" w:rsidP="00DB5DDA">
      <w:pPr>
        <w:ind w:firstLine="567"/>
        <w:jc w:val="both"/>
        <w:rPr>
          <w:rFonts w:ascii="Times New Roman" w:hAnsi="Times New Roman"/>
          <w:bCs/>
          <w:color w:val="000000"/>
          <w:sz w:val="24"/>
          <w:szCs w:val="24"/>
        </w:rPr>
      </w:pPr>
    </w:p>
    <w:p w14:paraId="6980E547" w14:textId="5574C597" w:rsidR="00DB5DDA" w:rsidRDefault="00C5294F" w:rsidP="00C5294F">
      <w:pPr>
        <w:ind w:firstLine="567"/>
        <w:jc w:val="both"/>
        <w:rPr>
          <w:rFonts w:ascii="Times New Roman" w:hAnsi="Times New Roman"/>
          <w:bCs/>
          <w:color w:val="000000"/>
          <w:sz w:val="24"/>
          <w:szCs w:val="24"/>
        </w:rPr>
      </w:pPr>
      <w:r>
        <w:rPr>
          <w:rFonts w:ascii="Times New Roman" w:hAnsi="Times New Roman"/>
          <w:bCs/>
          <w:color w:val="000000"/>
          <w:sz w:val="24"/>
          <w:szCs w:val="24"/>
        </w:rPr>
        <w:lastRenderedPageBreak/>
        <w:t>Рисунок 102. Результаты ОГЭ по предмету</w:t>
      </w:r>
    </w:p>
    <w:p w14:paraId="10E8D24D" w14:textId="7CC2B8AE" w:rsidR="00DB5DDA" w:rsidRPr="000C04FC" w:rsidRDefault="00C5294F"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106. </w:t>
      </w:r>
      <w:r w:rsidR="00DB5DDA">
        <w:rPr>
          <w:rFonts w:ascii="Times New Roman" w:hAnsi="Times New Roman"/>
          <w:bCs/>
          <w:color w:val="000000"/>
          <w:sz w:val="24"/>
          <w:szCs w:val="24"/>
        </w:rPr>
        <w:t>Динамика результатов ОГЭ по предмету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276"/>
        <w:gridCol w:w="1417"/>
        <w:gridCol w:w="839"/>
        <w:gridCol w:w="1429"/>
        <w:gridCol w:w="851"/>
        <w:gridCol w:w="1417"/>
      </w:tblGrid>
      <w:tr w:rsidR="00DB5DDA" w:rsidRPr="001D4739" w14:paraId="0D2EFF97" w14:textId="77777777" w:rsidTr="006B20DD">
        <w:tc>
          <w:tcPr>
            <w:tcW w:w="846" w:type="dxa"/>
            <w:vMerge w:val="restart"/>
          </w:tcPr>
          <w:p w14:paraId="4ED890F7" w14:textId="77777777" w:rsidR="00DB5DDA" w:rsidRPr="001D4739" w:rsidRDefault="00DB5DDA" w:rsidP="006B20DD">
            <w:pPr>
              <w:spacing w:after="0"/>
              <w:jc w:val="both"/>
              <w:rPr>
                <w:rFonts w:ascii="Times New Roman" w:hAnsi="Times New Roman"/>
                <w:color w:val="000000"/>
                <w:sz w:val="24"/>
                <w:szCs w:val="24"/>
              </w:rPr>
            </w:pPr>
            <w:r w:rsidRPr="001D4739">
              <w:rPr>
                <w:rFonts w:ascii="Times New Roman" w:hAnsi="Times New Roman"/>
                <w:color w:val="000000"/>
                <w:sz w:val="24"/>
                <w:szCs w:val="24"/>
              </w:rPr>
              <w:t>Получили отметку</w:t>
            </w:r>
          </w:p>
        </w:tc>
        <w:tc>
          <w:tcPr>
            <w:tcW w:w="2835" w:type="dxa"/>
            <w:gridSpan w:val="2"/>
          </w:tcPr>
          <w:p w14:paraId="653E2806"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2019</w:t>
            </w:r>
          </w:p>
        </w:tc>
        <w:tc>
          <w:tcPr>
            <w:tcW w:w="2256" w:type="dxa"/>
            <w:gridSpan w:val="2"/>
          </w:tcPr>
          <w:p w14:paraId="1C925549"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 xml:space="preserve">2022 </w:t>
            </w:r>
          </w:p>
        </w:tc>
        <w:tc>
          <w:tcPr>
            <w:tcW w:w="2280" w:type="dxa"/>
            <w:gridSpan w:val="2"/>
          </w:tcPr>
          <w:p w14:paraId="34DE8299"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2023</w:t>
            </w:r>
          </w:p>
        </w:tc>
        <w:tc>
          <w:tcPr>
            <w:tcW w:w="1417" w:type="dxa"/>
          </w:tcPr>
          <w:p w14:paraId="57450072" w14:textId="77777777" w:rsidR="00DB5DDA" w:rsidRPr="001D4739" w:rsidRDefault="00DB5DDA" w:rsidP="006B20DD">
            <w:pPr>
              <w:spacing w:after="0"/>
              <w:ind w:left="-110" w:right="-105" w:firstLine="110"/>
              <w:jc w:val="center"/>
              <w:rPr>
                <w:rFonts w:ascii="Times New Roman" w:hAnsi="Times New Roman"/>
                <w:color w:val="000000"/>
                <w:sz w:val="24"/>
                <w:szCs w:val="24"/>
              </w:rPr>
            </w:pPr>
            <w:r w:rsidRPr="001D4739">
              <w:rPr>
                <w:rFonts w:ascii="Times New Roman" w:hAnsi="Times New Roman"/>
                <w:color w:val="000000"/>
                <w:sz w:val="24"/>
                <w:szCs w:val="24"/>
              </w:rPr>
              <w:t>По области основной период</w:t>
            </w:r>
            <w:r>
              <w:rPr>
                <w:rFonts w:ascii="Times New Roman" w:hAnsi="Times New Roman"/>
                <w:color w:val="000000"/>
                <w:sz w:val="24"/>
                <w:szCs w:val="24"/>
              </w:rPr>
              <w:t xml:space="preserve"> </w:t>
            </w:r>
          </w:p>
        </w:tc>
      </w:tr>
      <w:tr w:rsidR="00DB5DDA" w:rsidRPr="001D4739" w14:paraId="36CEED71" w14:textId="77777777" w:rsidTr="006B20DD">
        <w:tc>
          <w:tcPr>
            <w:tcW w:w="846" w:type="dxa"/>
            <w:vMerge/>
          </w:tcPr>
          <w:p w14:paraId="5F100617" w14:textId="77777777" w:rsidR="00DB5DDA" w:rsidRPr="001D4739" w:rsidRDefault="00DB5DDA" w:rsidP="006B20DD">
            <w:pPr>
              <w:spacing w:after="0"/>
              <w:jc w:val="both"/>
              <w:rPr>
                <w:rFonts w:ascii="Times New Roman" w:hAnsi="Times New Roman"/>
                <w:color w:val="000000"/>
                <w:sz w:val="24"/>
                <w:szCs w:val="24"/>
              </w:rPr>
            </w:pPr>
          </w:p>
        </w:tc>
        <w:tc>
          <w:tcPr>
            <w:tcW w:w="1559" w:type="dxa"/>
          </w:tcPr>
          <w:p w14:paraId="04C69014"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Количество</w:t>
            </w:r>
          </w:p>
        </w:tc>
        <w:tc>
          <w:tcPr>
            <w:tcW w:w="1276" w:type="dxa"/>
          </w:tcPr>
          <w:p w14:paraId="5091FC12"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w:t>
            </w:r>
          </w:p>
        </w:tc>
        <w:tc>
          <w:tcPr>
            <w:tcW w:w="1417" w:type="dxa"/>
          </w:tcPr>
          <w:p w14:paraId="0B803035"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Количество</w:t>
            </w:r>
          </w:p>
        </w:tc>
        <w:tc>
          <w:tcPr>
            <w:tcW w:w="839" w:type="dxa"/>
          </w:tcPr>
          <w:p w14:paraId="4FC629C9"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w:t>
            </w:r>
          </w:p>
        </w:tc>
        <w:tc>
          <w:tcPr>
            <w:tcW w:w="1429" w:type="dxa"/>
          </w:tcPr>
          <w:p w14:paraId="003DD745"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Количество</w:t>
            </w:r>
          </w:p>
        </w:tc>
        <w:tc>
          <w:tcPr>
            <w:tcW w:w="851" w:type="dxa"/>
          </w:tcPr>
          <w:p w14:paraId="5F781DF9"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w:t>
            </w:r>
          </w:p>
        </w:tc>
        <w:tc>
          <w:tcPr>
            <w:tcW w:w="1417" w:type="dxa"/>
          </w:tcPr>
          <w:p w14:paraId="1E22C43C"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w:t>
            </w:r>
          </w:p>
        </w:tc>
      </w:tr>
      <w:tr w:rsidR="00DB5DDA" w:rsidRPr="001D4739" w14:paraId="290A9479" w14:textId="77777777" w:rsidTr="006B20DD">
        <w:tc>
          <w:tcPr>
            <w:tcW w:w="846" w:type="dxa"/>
          </w:tcPr>
          <w:p w14:paraId="3B77D201" w14:textId="77777777" w:rsidR="00DB5DDA" w:rsidRPr="001D4739" w:rsidRDefault="00DB5DDA" w:rsidP="006B20DD">
            <w:pPr>
              <w:spacing w:after="0"/>
              <w:jc w:val="both"/>
              <w:rPr>
                <w:rFonts w:ascii="Times New Roman" w:hAnsi="Times New Roman"/>
                <w:color w:val="000000"/>
                <w:sz w:val="24"/>
                <w:szCs w:val="24"/>
              </w:rPr>
            </w:pPr>
            <w:r w:rsidRPr="001D4739">
              <w:rPr>
                <w:rFonts w:ascii="Times New Roman" w:hAnsi="Times New Roman"/>
                <w:color w:val="000000"/>
                <w:sz w:val="24"/>
                <w:szCs w:val="24"/>
              </w:rPr>
              <w:t>«2»</w:t>
            </w:r>
          </w:p>
        </w:tc>
        <w:tc>
          <w:tcPr>
            <w:tcW w:w="1559" w:type="dxa"/>
          </w:tcPr>
          <w:p w14:paraId="7EC054EA"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0</w:t>
            </w:r>
          </w:p>
        </w:tc>
        <w:tc>
          <w:tcPr>
            <w:tcW w:w="1276" w:type="dxa"/>
          </w:tcPr>
          <w:p w14:paraId="33868C12"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0</w:t>
            </w:r>
          </w:p>
        </w:tc>
        <w:tc>
          <w:tcPr>
            <w:tcW w:w="1417" w:type="dxa"/>
          </w:tcPr>
          <w:p w14:paraId="4BB85A24"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0</w:t>
            </w:r>
          </w:p>
        </w:tc>
        <w:tc>
          <w:tcPr>
            <w:tcW w:w="839" w:type="dxa"/>
          </w:tcPr>
          <w:p w14:paraId="7A66FB7B"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0</w:t>
            </w:r>
          </w:p>
        </w:tc>
        <w:tc>
          <w:tcPr>
            <w:tcW w:w="1429" w:type="dxa"/>
          </w:tcPr>
          <w:p w14:paraId="5BCA86CE"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851" w:type="dxa"/>
          </w:tcPr>
          <w:p w14:paraId="03A2870C"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417" w:type="dxa"/>
          </w:tcPr>
          <w:p w14:paraId="0D2394A7"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1,5</w:t>
            </w:r>
          </w:p>
        </w:tc>
      </w:tr>
      <w:tr w:rsidR="00DB5DDA" w:rsidRPr="001D4739" w14:paraId="44C61B7B" w14:textId="77777777" w:rsidTr="006B20DD">
        <w:tc>
          <w:tcPr>
            <w:tcW w:w="846" w:type="dxa"/>
          </w:tcPr>
          <w:p w14:paraId="15EEBC94" w14:textId="77777777" w:rsidR="00DB5DDA" w:rsidRPr="001D4739" w:rsidRDefault="00DB5DDA" w:rsidP="006B20DD">
            <w:pPr>
              <w:spacing w:after="0"/>
              <w:jc w:val="both"/>
              <w:rPr>
                <w:rFonts w:ascii="Times New Roman" w:hAnsi="Times New Roman"/>
                <w:color w:val="000000"/>
                <w:sz w:val="24"/>
                <w:szCs w:val="24"/>
              </w:rPr>
            </w:pPr>
            <w:r w:rsidRPr="001D4739">
              <w:rPr>
                <w:rFonts w:ascii="Times New Roman" w:hAnsi="Times New Roman"/>
                <w:color w:val="000000"/>
                <w:sz w:val="24"/>
                <w:szCs w:val="24"/>
              </w:rPr>
              <w:t>«3»</w:t>
            </w:r>
          </w:p>
        </w:tc>
        <w:tc>
          <w:tcPr>
            <w:tcW w:w="1559" w:type="dxa"/>
          </w:tcPr>
          <w:p w14:paraId="02C52C59"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50</w:t>
            </w:r>
          </w:p>
        </w:tc>
        <w:tc>
          <w:tcPr>
            <w:tcW w:w="1276" w:type="dxa"/>
          </w:tcPr>
          <w:p w14:paraId="6142F6BF"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52,08</w:t>
            </w:r>
          </w:p>
        </w:tc>
        <w:tc>
          <w:tcPr>
            <w:tcW w:w="1417" w:type="dxa"/>
          </w:tcPr>
          <w:p w14:paraId="6100E1DE"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58</w:t>
            </w:r>
          </w:p>
        </w:tc>
        <w:tc>
          <w:tcPr>
            <w:tcW w:w="839" w:type="dxa"/>
          </w:tcPr>
          <w:p w14:paraId="79E5E261"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67,44</w:t>
            </w:r>
          </w:p>
        </w:tc>
        <w:tc>
          <w:tcPr>
            <w:tcW w:w="1429" w:type="dxa"/>
          </w:tcPr>
          <w:p w14:paraId="032A9030"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41</w:t>
            </w:r>
          </w:p>
        </w:tc>
        <w:tc>
          <w:tcPr>
            <w:tcW w:w="851" w:type="dxa"/>
          </w:tcPr>
          <w:p w14:paraId="12EA391D"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55,41</w:t>
            </w:r>
          </w:p>
        </w:tc>
        <w:tc>
          <w:tcPr>
            <w:tcW w:w="1417" w:type="dxa"/>
          </w:tcPr>
          <w:p w14:paraId="3E9DBF71"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42,3</w:t>
            </w:r>
          </w:p>
        </w:tc>
      </w:tr>
      <w:tr w:rsidR="00DB5DDA" w:rsidRPr="001D4739" w14:paraId="0A2CA566" w14:textId="77777777" w:rsidTr="006B20DD">
        <w:tc>
          <w:tcPr>
            <w:tcW w:w="846" w:type="dxa"/>
          </w:tcPr>
          <w:p w14:paraId="7F1917D2" w14:textId="77777777" w:rsidR="00DB5DDA" w:rsidRPr="001D4739" w:rsidRDefault="00DB5DDA" w:rsidP="006B20DD">
            <w:pPr>
              <w:spacing w:after="0"/>
              <w:jc w:val="both"/>
              <w:rPr>
                <w:rFonts w:ascii="Times New Roman" w:hAnsi="Times New Roman"/>
                <w:color w:val="000000"/>
                <w:sz w:val="24"/>
                <w:szCs w:val="24"/>
              </w:rPr>
            </w:pPr>
            <w:r w:rsidRPr="001D4739">
              <w:rPr>
                <w:rFonts w:ascii="Times New Roman" w:hAnsi="Times New Roman"/>
                <w:color w:val="000000"/>
                <w:sz w:val="24"/>
                <w:szCs w:val="24"/>
              </w:rPr>
              <w:t>«4»</w:t>
            </w:r>
          </w:p>
        </w:tc>
        <w:tc>
          <w:tcPr>
            <w:tcW w:w="1559" w:type="dxa"/>
          </w:tcPr>
          <w:p w14:paraId="00B3C0D7"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43</w:t>
            </w:r>
          </w:p>
        </w:tc>
        <w:tc>
          <w:tcPr>
            <w:tcW w:w="1276" w:type="dxa"/>
          </w:tcPr>
          <w:p w14:paraId="0AF99ACD"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44,79</w:t>
            </w:r>
          </w:p>
        </w:tc>
        <w:tc>
          <w:tcPr>
            <w:tcW w:w="1417" w:type="dxa"/>
          </w:tcPr>
          <w:p w14:paraId="24B461C6"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24</w:t>
            </w:r>
          </w:p>
        </w:tc>
        <w:tc>
          <w:tcPr>
            <w:tcW w:w="839" w:type="dxa"/>
          </w:tcPr>
          <w:p w14:paraId="3717A9DB"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27,91</w:t>
            </w:r>
          </w:p>
        </w:tc>
        <w:tc>
          <w:tcPr>
            <w:tcW w:w="1429" w:type="dxa"/>
          </w:tcPr>
          <w:p w14:paraId="21DC0C3E"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30</w:t>
            </w:r>
          </w:p>
        </w:tc>
        <w:tc>
          <w:tcPr>
            <w:tcW w:w="851" w:type="dxa"/>
          </w:tcPr>
          <w:p w14:paraId="11CE61DF"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40,54</w:t>
            </w:r>
          </w:p>
        </w:tc>
        <w:tc>
          <w:tcPr>
            <w:tcW w:w="1417" w:type="dxa"/>
          </w:tcPr>
          <w:p w14:paraId="358D5618"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50,4</w:t>
            </w:r>
          </w:p>
        </w:tc>
      </w:tr>
      <w:tr w:rsidR="00DB5DDA" w:rsidRPr="002617F3" w14:paraId="283C6FD1" w14:textId="77777777" w:rsidTr="006B20DD">
        <w:tc>
          <w:tcPr>
            <w:tcW w:w="846" w:type="dxa"/>
          </w:tcPr>
          <w:p w14:paraId="6DD1E2E3" w14:textId="77777777" w:rsidR="00DB5DDA" w:rsidRPr="001D4739" w:rsidRDefault="00DB5DDA" w:rsidP="006B20DD">
            <w:pPr>
              <w:spacing w:after="0"/>
              <w:jc w:val="both"/>
              <w:rPr>
                <w:rFonts w:ascii="Times New Roman" w:hAnsi="Times New Roman"/>
                <w:color w:val="000000"/>
                <w:sz w:val="24"/>
                <w:szCs w:val="24"/>
              </w:rPr>
            </w:pPr>
            <w:r w:rsidRPr="001D4739">
              <w:rPr>
                <w:rFonts w:ascii="Times New Roman" w:hAnsi="Times New Roman"/>
                <w:color w:val="000000"/>
                <w:sz w:val="24"/>
                <w:szCs w:val="24"/>
              </w:rPr>
              <w:t>«5»</w:t>
            </w:r>
          </w:p>
        </w:tc>
        <w:tc>
          <w:tcPr>
            <w:tcW w:w="1559" w:type="dxa"/>
          </w:tcPr>
          <w:p w14:paraId="27FA1E72"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3</w:t>
            </w:r>
          </w:p>
        </w:tc>
        <w:tc>
          <w:tcPr>
            <w:tcW w:w="1276" w:type="dxa"/>
          </w:tcPr>
          <w:p w14:paraId="416EB82E"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3,13</w:t>
            </w:r>
          </w:p>
        </w:tc>
        <w:tc>
          <w:tcPr>
            <w:tcW w:w="1417" w:type="dxa"/>
          </w:tcPr>
          <w:p w14:paraId="4F9CA277"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4</w:t>
            </w:r>
          </w:p>
        </w:tc>
        <w:tc>
          <w:tcPr>
            <w:tcW w:w="839" w:type="dxa"/>
          </w:tcPr>
          <w:p w14:paraId="47117C55" w14:textId="77777777" w:rsidR="00DB5DDA" w:rsidRPr="001D4739" w:rsidRDefault="00DB5DDA" w:rsidP="006B20DD">
            <w:pPr>
              <w:spacing w:after="0"/>
              <w:jc w:val="center"/>
              <w:rPr>
                <w:rFonts w:ascii="Times New Roman" w:hAnsi="Times New Roman"/>
                <w:color w:val="000000"/>
                <w:sz w:val="24"/>
                <w:szCs w:val="24"/>
              </w:rPr>
            </w:pPr>
            <w:r w:rsidRPr="001D4739">
              <w:rPr>
                <w:rFonts w:ascii="Times New Roman" w:hAnsi="Times New Roman"/>
                <w:color w:val="000000"/>
                <w:sz w:val="24"/>
                <w:szCs w:val="24"/>
              </w:rPr>
              <w:t>4,65</w:t>
            </w:r>
          </w:p>
        </w:tc>
        <w:tc>
          <w:tcPr>
            <w:tcW w:w="1429" w:type="dxa"/>
          </w:tcPr>
          <w:p w14:paraId="04DB9F33"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851" w:type="dxa"/>
          </w:tcPr>
          <w:p w14:paraId="78772497"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4,05</w:t>
            </w:r>
          </w:p>
        </w:tc>
        <w:tc>
          <w:tcPr>
            <w:tcW w:w="1417" w:type="dxa"/>
          </w:tcPr>
          <w:p w14:paraId="0DC3B67C" w14:textId="77777777" w:rsidR="00DB5DDA" w:rsidRPr="001D4739"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5,9</w:t>
            </w:r>
          </w:p>
        </w:tc>
      </w:tr>
    </w:tbl>
    <w:p w14:paraId="319A6451" w14:textId="77777777" w:rsidR="00DB5DDA" w:rsidRPr="005F25C3" w:rsidRDefault="00DB5DDA" w:rsidP="00DB5DDA">
      <w:pPr>
        <w:tabs>
          <w:tab w:val="left" w:pos="5880"/>
        </w:tabs>
        <w:ind w:firstLine="567"/>
        <w:jc w:val="both"/>
        <w:rPr>
          <w:rFonts w:ascii="Times New Roman" w:hAnsi="Times New Roman"/>
          <w:bCs/>
          <w:color w:val="000000" w:themeColor="text1"/>
          <w:sz w:val="24"/>
          <w:szCs w:val="24"/>
        </w:rPr>
      </w:pPr>
      <w:r w:rsidRPr="005F25C3">
        <w:rPr>
          <w:rFonts w:ascii="Times New Roman" w:hAnsi="Times New Roman"/>
          <w:bCs/>
          <w:color w:val="000000" w:themeColor="text1"/>
          <w:sz w:val="24"/>
          <w:szCs w:val="24"/>
        </w:rPr>
        <w:t>На протяжении четырех лет наблюдается тенденция по отсутствую выпускников, получивших отметку «2». Количество выпускников, получивших отметку «3» составило 55,41%, что ниже показателей 2022 г. (67,44%), что выше показателей 2019 г. (52,08). Количество участников, получивших отметку «4», составило 40,54% что ниже показателей 2022 г. (27,91%) и ниже показателей 2019 (44,79%). Отметку «5» в 2023 г. получили (4,05%) участников экзаменов, что ниже показателей 2022 г. (4,65%) и выше показателя 2019 г. (3,13%).</w:t>
      </w:r>
    </w:p>
    <w:p w14:paraId="0B074488" w14:textId="39E2A0AB" w:rsidR="00DB5DDA" w:rsidRPr="002501E9" w:rsidRDefault="00265F23"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C5294F">
        <w:rPr>
          <w:rFonts w:ascii="Times New Roman" w:hAnsi="Times New Roman"/>
          <w:bCs/>
          <w:color w:val="000000"/>
          <w:sz w:val="24"/>
          <w:szCs w:val="24"/>
        </w:rPr>
        <w:t xml:space="preserve"> 107</w:t>
      </w:r>
      <w:r>
        <w:rPr>
          <w:rFonts w:ascii="Times New Roman" w:hAnsi="Times New Roman"/>
          <w:bCs/>
          <w:color w:val="000000"/>
          <w:sz w:val="24"/>
          <w:szCs w:val="24"/>
        </w:rPr>
        <w:t xml:space="preserve">. </w:t>
      </w:r>
      <w:r w:rsidR="00DB5DDA" w:rsidRPr="002501E9">
        <w:rPr>
          <w:rFonts w:ascii="Times New Roman" w:hAnsi="Times New Roman"/>
          <w:bCs/>
          <w:color w:val="000000"/>
          <w:sz w:val="24"/>
          <w:szCs w:val="24"/>
        </w:rPr>
        <w:t>Результаты по образовательным организациям</w:t>
      </w:r>
    </w:p>
    <w:tbl>
      <w:tblPr>
        <w:tblStyle w:val="afa"/>
        <w:tblW w:w="9634" w:type="dxa"/>
        <w:tblLayout w:type="fixed"/>
        <w:tblLook w:val="04A0" w:firstRow="1" w:lastRow="0" w:firstColumn="1" w:lastColumn="0" w:noHBand="0" w:noVBand="1"/>
      </w:tblPr>
      <w:tblGrid>
        <w:gridCol w:w="426"/>
        <w:gridCol w:w="3113"/>
        <w:gridCol w:w="709"/>
        <w:gridCol w:w="567"/>
        <w:gridCol w:w="709"/>
        <w:gridCol w:w="708"/>
        <w:gridCol w:w="851"/>
        <w:gridCol w:w="567"/>
        <w:gridCol w:w="709"/>
        <w:gridCol w:w="567"/>
        <w:gridCol w:w="708"/>
      </w:tblGrid>
      <w:tr w:rsidR="00DB5DDA" w:rsidRPr="002501E9" w14:paraId="5929A68F" w14:textId="77777777" w:rsidTr="006B20DD">
        <w:trPr>
          <w:trHeight w:val="340"/>
        </w:trPr>
        <w:tc>
          <w:tcPr>
            <w:tcW w:w="426" w:type="dxa"/>
            <w:vMerge w:val="restart"/>
            <w:shd w:val="clear" w:color="auto" w:fill="auto"/>
          </w:tcPr>
          <w:p w14:paraId="30DCC55D" w14:textId="77777777" w:rsidR="00DB5DDA" w:rsidRPr="002501E9" w:rsidRDefault="00DB5DDA" w:rsidP="006B20DD">
            <w:pPr>
              <w:tabs>
                <w:tab w:val="left" w:pos="5880"/>
              </w:tabs>
              <w:rPr>
                <w:rFonts w:ascii="Times New Roman" w:hAnsi="Times New Roman"/>
                <w:bCs/>
                <w:color w:val="000000"/>
              </w:rPr>
            </w:pPr>
            <w:r w:rsidRPr="002501E9">
              <w:rPr>
                <w:rFonts w:ascii="Times New Roman" w:hAnsi="Times New Roman"/>
                <w:bCs/>
                <w:color w:val="000000"/>
              </w:rPr>
              <w:t>№</w:t>
            </w:r>
          </w:p>
        </w:tc>
        <w:tc>
          <w:tcPr>
            <w:tcW w:w="3113" w:type="dxa"/>
            <w:vMerge w:val="restart"/>
            <w:shd w:val="clear" w:color="auto" w:fill="auto"/>
          </w:tcPr>
          <w:p w14:paraId="208C3DDB" w14:textId="77777777" w:rsidR="00DB5DDA" w:rsidRPr="002501E9" w:rsidRDefault="00DB5DDA" w:rsidP="006B20DD">
            <w:pPr>
              <w:tabs>
                <w:tab w:val="left" w:pos="5880"/>
              </w:tabs>
              <w:rPr>
                <w:rFonts w:ascii="Times New Roman" w:hAnsi="Times New Roman"/>
                <w:bCs/>
                <w:color w:val="000000"/>
              </w:rPr>
            </w:pPr>
            <w:r w:rsidRPr="002501E9">
              <w:rPr>
                <w:rFonts w:ascii="Times New Roman" w:hAnsi="Times New Roman"/>
                <w:bCs/>
                <w:color w:val="000000"/>
              </w:rPr>
              <w:t>Наименование ОО</w:t>
            </w:r>
          </w:p>
        </w:tc>
        <w:tc>
          <w:tcPr>
            <w:tcW w:w="709" w:type="dxa"/>
            <w:vMerge w:val="restart"/>
            <w:shd w:val="clear" w:color="auto" w:fill="auto"/>
          </w:tcPr>
          <w:p w14:paraId="3F2DAF75" w14:textId="77777777" w:rsidR="00DB5DDA" w:rsidRPr="002501E9" w:rsidRDefault="00DB5DDA" w:rsidP="006B20DD">
            <w:pPr>
              <w:tabs>
                <w:tab w:val="left" w:pos="5880"/>
              </w:tabs>
              <w:rPr>
                <w:rFonts w:ascii="Times New Roman" w:hAnsi="Times New Roman"/>
                <w:bCs/>
                <w:color w:val="000000"/>
              </w:rPr>
            </w:pPr>
            <w:r w:rsidRPr="002501E9">
              <w:rPr>
                <w:rFonts w:ascii="Times New Roman" w:hAnsi="Times New Roman"/>
                <w:bCs/>
                <w:color w:val="000000"/>
              </w:rPr>
              <w:t>Всего участников</w:t>
            </w:r>
          </w:p>
        </w:tc>
        <w:tc>
          <w:tcPr>
            <w:tcW w:w="1276" w:type="dxa"/>
            <w:gridSpan w:val="2"/>
            <w:shd w:val="clear" w:color="auto" w:fill="auto"/>
          </w:tcPr>
          <w:p w14:paraId="56B0FE7C"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«2»</w:t>
            </w:r>
          </w:p>
        </w:tc>
        <w:tc>
          <w:tcPr>
            <w:tcW w:w="1559" w:type="dxa"/>
            <w:gridSpan w:val="2"/>
            <w:shd w:val="clear" w:color="auto" w:fill="auto"/>
          </w:tcPr>
          <w:p w14:paraId="5F1FB2DC"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«3»</w:t>
            </w:r>
          </w:p>
        </w:tc>
        <w:tc>
          <w:tcPr>
            <w:tcW w:w="1276" w:type="dxa"/>
            <w:gridSpan w:val="2"/>
            <w:shd w:val="clear" w:color="auto" w:fill="auto"/>
          </w:tcPr>
          <w:p w14:paraId="5E1D9DA1"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«4»</w:t>
            </w:r>
          </w:p>
        </w:tc>
        <w:tc>
          <w:tcPr>
            <w:tcW w:w="1275" w:type="dxa"/>
            <w:gridSpan w:val="2"/>
            <w:shd w:val="clear" w:color="auto" w:fill="auto"/>
          </w:tcPr>
          <w:p w14:paraId="3134FF0F"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«5»</w:t>
            </w:r>
          </w:p>
        </w:tc>
      </w:tr>
      <w:tr w:rsidR="00DB5DDA" w:rsidRPr="002501E9" w14:paraId="5926BDC6" w14:textId="77777777" w:rsidTr="006B20DD">
        <w:trPr>
          <w:trHeight w:val="340"/>
        </w:trPr>
        <w:tc>
          <w:tcPr>
            <w:tcW w:w="426" w:type="dxa"/>
            <w:vMerge/>
            <w:shd w:val="clear" w:color="auto" w:fill="auto"/>
          </w:tcPr>
          <w:p w14:paraId="2DE79A10" w14:textId="77777777" w:rsidR="00DB5DDA" w:rsidRPr="002501E9" w:rsidRDefault="00DB5DDA" w:rsidP="006B20DD">
            <w:pPr>
              <w:tabs>
                <w:tab w:val="left" w:pos="5880"/>
              </w:tabs>
              <w:rPr>
                <w:rFonts w:ascii="Times New Roman" w:hAnsi="Times New Roman"/>
                <w:bCs/>
                <w:color w:val="000000"/>
              </w:rPr>
            </w:pPr>
          </w:p>
        </w:tc>
        <w:tc>
          <w:tcPr>
            <w:tcW w:w="3113" w:type="dxa"/>
            <w:vMerge/>
            <w:tcBorders>
              <w:bottom w:val="single" w:sz="4" w:space="0" w:color="auto"/>
            </w:tcBorders>
            <w:shd w:val="clear" w:color="auto" w:fill="auto"/>
          </w:tcPr>
          <w:p w14:paraId="290E10AF" w14:textId="77777777" w:rsidR="00DB5DDA" w:rsidRPr="002501E9" w:rsidRDefault="00DB5DDA" w:rsidP="006B20DD">
            <w:pPr>
              <w:tabs>
                <w:tab w:val="left" w:pos="5880"/>
              </w:tabs>
              <w:rPr>
                <w:rFonts w:ascii="Times New Roman" w:hAnsi="Times New Roman"/>
                <w:bCs/>
                <w:color w:val="000000"/>
              </w:rPr>
            </w:pPr>
          </w:p>
        </w:tc>
        <w:tc>
          <w:tcPr>
            <w:tcW w:w="709" w:type="dxa"/>
            <w:vMerge/>
            <w:tcBorders>
              <w:bottom w:val="single" w:sz="4" w:space="0" w:color="auto"/>
            </w:tcBorders>
            <w:shd w:val="clear" w:color="auto" w:fill="auto"/>
          </w:tcPr>
          <w:p w14:paraId="1BA2DE3F" w14:textId="77777777" w:rsidR="00DB5DDA" w:rsidRPr="002501E9" w:rsidRDefault="00DB5DDA" w:rsidP="006B20DD">
            <w:pPr>
              <w:tabs>
                <w:tab w:val="left" w:pos="5880"/>
              </w:tabs>
              <w:rPr>
                <w:rFonts w:ascii="Times New Roman" w:hAnsi="Times New Roman"/>
                <w:bCs/>
                <w:color w:val="000000"/>
              </w:rPr>
            </w:pPr>
          </w:p>
        </w:tc>
        <w:tc>
          <w:tcPr>
            <w:tcW w:w="567" w:type="dxa"/>
            <w:tcBorders>
              <w:bottom w:val="single" w:sz="4" w:space="0" w:color="auto"/>
            </w:tcBorders>
            <w:shd w:val="clear" w:color="auto" w:fill="auto"/>
          </w:tcPr>
          <w:p w14:paraId="5234D41A"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Чел.</w:t>
            </w:r>
          </w:p>
        </w:tc>
        <w:tc>
          <w:tcPr>
            <w:tcW w:w="709" w:type="dxa"/>
            <w:tcBorders>
              <w:bottom w:val="single" w:sz="4" w:space="0" w:color="auto"/>
            </w:tcBorders>
            <w:shd w:val="clear" w:color="auto" w:fill="auto"/>
          </w:tcPr>
          <w:p w14:paraId="4FB9D2A5"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w:t>
            </w:r>
          </w:p>
        </w:tc>
        <w:tc>
          <w:tcPr>
            <w:tcW w:w="708" w:type="dxa"/>
            <w:tcBorders>
              <w:bottom w:val="single" w:sz="4" w:space="0" w:color="auto"/>
            </w:tcBorders>
            <w:shd w:val="clear" w:color="auto" w:fill="auto"/>
          </w:tcPr>
          <w:p w14:paraId="26D2DEAE"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Чел.</w:t>
            </w:r>
          </w:p>
        </w:tc>
        <w:tc>
          <w:tcPr>
            <w:tcW w:w="851" w:type="dxa"/>
            <w:tcBorders>
              <w:bottom w:val="single" w:sz="4" w:space="0" w:color="auto"/>
            </w:tcBorders>
            <w:shd w:val="clear" w:color="auto" w:fill="auto"/>
          </w:tcPr>
          <w:p w14:paraId="02B591C8"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w:t>
            </w:r>
          </w:p>
        </w:tc>
        <w:tc>
          <w:tcPr>
            <w:tcW w:w="567" w:type="dxa"/>
            <w:tcBorders>
              <w:bottom w:val="single" w:sz="4" w:space="0" w:color="auto"/>
            </w:tcBorders>
            <w:shd w:val="clear" w:color="auto" w:fill="auto"/>
          </w:tcPr>
          <w:p w14:paraId="0AA64D99"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Чел.</w:t>
            </w:r>
          </w:p>
        </w:tc>
        <w:tc>
          <w:tcPr>
            <w:tcW w:w="709" w:type="dxa"/>
            <w:tcBorders>
              <w:bottom w:val="single" w:sz="4" w:space="0" w:color="auto"/>
            </w:tcBorders>
            <w:shd w:val="clear" w:color="auto" w:fill="auto"/>
          </w:tcPr>
          <w:p w14:paraId="28FB92F2"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w:t>
            </w:r>
          </w:p>
        </w:tc>
        <w:tc>
          <w:tcPr>
            <w:tcW w:w="567" w:type="dxa"/>
            <w:tcBorders>
              <w:bottom w:val="single" w:sz="4" w:space="0" w:color="auto"/>
            </w:tcBorders>
            <w:shd w:val="clear" w:color="auto" w:fill="auto"/>
          </w:tcPr>
          <w:p w14:paraId="56410666"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Чел.</w:t>
            </w:r>
          </w:p>
        </w:tc>
        <w:tc>
          <w:tcPr>
            <w:tcW w:w="708" w:type="dxa"/>
            <w:tcBorders>
              <w:bottom w:val="single" w:sz="4" w:space="0" w:color="auto"/>
            </w:tcBorders>
            <w:shd w:val="clear" w:color="auto" w:fill="auto"/>
          </w:tcPr>
          <w:p w14:paraId="179F665D" w14:textId="77777777" w:rsidR="00DB5DDA" w:rsidRPr="002501E9" w:rsidRDefault="00DB5DDA" w:rsidP="006B20DD">
            <w:pPr>
              <w:tabs>
                <w:tab w:val="left" w:pos="5880"/>
              </w:tabs>
              <w:jc w:val="center"/>
              <w:rPr>
                <w:rFonts w:ascii="Times New Roman" w:hAnsi="Times New Roman"/>
                <w:bCs/>
                <w:color w:val="000000"/>
              </w:rPr>
            </w:pPr>
            <w:r w:rsidRPr="002501E9">
              <w:rPr>
                <w:rFonts w:ascii="Times New Roman" w:hAnsi="Times New Roman"/>
                <w:bCs/>
                <w:color w:val="000000"/>
              </w:rPr>
              <w:t>%</w:t>
            </w:r>
          </w:p>
        </w:tc>
      </w:tr>
      <w:tr w:rsidR="00DB5DDA" w:rsidRPr="00960F88" w14:paraId="6920B6E6" w14:textId="77777777" w:rsidTr="006B20DD">
        <w:trPr>
          <w:trHeight w:val="340"/>
        </w:trPr>
        <w:tc>
          <w:tcPr>
            <w:tcW w:w="426" w:type="dxa"/>
            <w:shd w:val="clear" w:color="auto" w:fill="auto"/>
          </w:tcPr>
          <w:p w14:paraId="3E4B336A"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6600453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МКОУ "СОШ № 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6C5BC6"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F097A0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99AE96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6F92196"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8A330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53,85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D5AFC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C60DF0"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38,46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11681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9D2DACD"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7,69</w:t>
            </w:r>
          </w:p>
        </w:tc>
      </w:tr>
      <w:tr w:rsidR="00DB5DDA" w:rsidRPr="00960F88" w14:paraId="79A47A29" w14:textId="77777777" w:rsidTr="006B20DD">
        <w:trPr>
          <w:trHeight w:val="340"/>
        </w:trPr>
        <w:tc>
          <w:tcPr>
            <w:tcW w:w="426" w:type="dxa"/>
            <w:shd w:val="clear" w:color="auto" w:fill="auto"/>
          </w:tcPr>
          <w:p w14:paraId="271579E3"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7DF1B541"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МКОУ СОШ №5 г. Тайшета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C37CDE"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29A2D0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FBE8AA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DB424D"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8B5EF0"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57,14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C5E44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D3F98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28,57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1943B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F47340B"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14,29</w:t>
            </w:r>
          </w:p>
        </w:tc>
      </w:tr>
      <w:tr w:rsidR="00DB5DDA" w:rsidRPr="00960F88" w14:paraId="45A6EC52" w14:textId="77777777" w:rsidTr="006B20DD">
        <w:trPr>
          <w:trHeight w:val="340"/>
        </w:trPr>
        <w:tc>
          <w:tcPr>
            <w:tcW w:w="426" w:type="dxa"/>
            <w:shd w:val="clear" w:color="auto" w:fill="auto"/>
          </w:tcPr>
          <w:p w14:paraId="35EF73E0"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3E3D3151"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МКОУ средняя школа №1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99BB3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0AF9E5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C5B6C3E"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A54562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7AB30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50,00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339DC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3829D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50,00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A9FB71"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A1FEBD3"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41FE3AF0" w14:textId="77777777" w:rsidTr="006B20DD">
        <w:trPr>
          <w:trHeight w:val="340"/>
        </w:trPr>
        <w:tc>
          <w:tcPr>
            <w:tcW w:w="426" w:type="dxa"/>
            <w:shd w:val="clear" w:color="auto" w:fill="auto"/>
          </w:tcPr>
          <w:p w14:paraId="2FC4EA7E"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3064C26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МКОУ СОШ № 2 г. Тайшета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82F96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FA7CF2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3C2A4A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331E7E"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258570"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7D0656"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68D36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82FF2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A83EBE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518D611C" w14:textId="77777777" w:rsidTr="006B20DD">
        <w:trPr>
          <w:trHeight w:val="340"/>
        </w:trPr>
        <w:tc>
          <w:tcPr>
            <w:tcW w:w="426" w:type="dxa"/>
            <w:shd w:val="clear" w:color="auto" w:fill="auto"/>
          </w:tcPr>
          <w:p w14:paraId="5127D53D"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002C6D0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 xml:space="preserve">МКОУ СОШ №23 </w:t>
            </w:r>
            <w:proofErr w:type="spellStart"/>
            <w:r w:rsidRPr="00960F88">
              <w:rPr>
                <w:rFonts w:ascii="Times New Roman" w:hAnsi="Times New Roman"/>
                <w:bCs/>
                <w:color w:val="000000"/>
              </w:rPr>
              <w:t>г.Тайшета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5EDC7D"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93D7D6E"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701BAE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6C16DE"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B6328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BCD30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F9CFD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A88DB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252121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10828065" w14:textId="77777777" w:rsidTr="006B20DD">
        <w:trPr>
          <w:trHeight w:val="340"/>
        </w:trPr>
        <w:tc>
          <w:tcPr>
            <w:tcW w:w="426" w:type="dxa"/>
            <w:shd w:val="clear" w:color="auto" w:fill="auto"/>
          </w:tcPr>
          <w:p w14:paraId="37D35E24"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42CF654B"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МКОУ СОШ №14 г. Тайшета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6DBC66"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E159D6"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D405D3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944747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35250B"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DADDBB"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79146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1028C6"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CF93C13"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084D92D4" w14:textId="77777777" w:rsidTr="006B20DD">
        <w:trPr>
          <w:trHeight w:val="340"/>
        </w:trPr>
        <w:tc>
          <w:tcPr>
            <w:tcW w:w="426" w:type="dxa"/>
            <w:shd w:val="clear" w:color="auto" w:fill="auto"/>
          </w:tcPr>
          <w:p w14:paraId="79844DD9"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63AB6FA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 xml:space="preserve">МКОУ СОШ №10 </w:t>
            </w:r>
            <w:proofErr w:type="spellStart"/>
            <w:r w:rsidRPr="00960F88">
              <w:rPr>
                <w:rFonts w:ascii="Times New Roman" w:hAnsi="Times New Roman"/>
                <w:bCs/>
                <w:color w:val="000000"/>
              </w:rPr>
              <w:t>г.Бирюсинска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E709D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4719BCE"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572FCBD"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569C6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BAE8AB"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60,00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7CCC60"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B95A11"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C0F3D3"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156C19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10,00</w:t>
            </w:r>
          </w:p>
        </w:tc>
      </w:tr>
      <w:tr w:rsidR="00DB5DDA" w:rsidRPr="00960F88" w14:paraId="3C0356D2" w14:textId="77777777" w:rsidTr="006B20DD">
        <w:trPr>
          <w:trHeight w:val="340"/>
        </w:trPr>
        <w:tc>
          <w:tcPr>
            <w:tcW w:w="426" w:type="dxa"/>
            <w:shd w:val="clear" w:color="auto" w:fill="auto"/>
          </w:tcPr>
          <w:p w14:paraId="230681BF"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4BAC2EBD"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 xml:space="preserve">МКОУ СОШ №16 </w:t>
            </w:r>
            <w:proofErr w:type="spellStart"/>
            <w:r w:rsidRPr="00960F88">
              <w:rPr>
                <w:rFonts w:ascii="Times New Roman" w:hAnsi="Times New Roman"/>
                <w:bCs/>
                <w:color w:val="000000"/>
              </w:rPr>
              <w:t>г.Бирюсинска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89E4E6"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01F160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39D1FD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DDCAEA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2584F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6A4C5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FFC5A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4E70E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F4E5AE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4D92A795" w14:textId="77777777" w:rsidTr="006B20DD">
        <w:trPr>
          <w:trHeight w:val="340"/>
        </w:trPr>
        <w:tc>
          <w:tcPr>
            <w:tcW w:w="426" w:type="dxa"/>
            <w:shd w:val="clear" w:color="auto" w:fill="auto"/>
          </w:tcPr>
          <w:p w14:paraId="67268184"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4B438CE1"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 xml:space="preserve">МКОУ СОШ № 24 </w:t>
            </w:r>
            <w:proofErr w:type="spellStart"/>
            <w:r w:rsidRPr="00960F88">
              <w:rPr>
                <w:rFonts w:ascii="Times New Roman" w:hAnsi="Times New Roman"/>
                <w:bCs/>
                <w:color w:val="000000"/>
              </w:rPr>
              <w:t>р.п.Юрты</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806B1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E99BCB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AE933C2"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7388AB"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4EF73D"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6FC74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3E0E1E"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88,89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B08EB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C60831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4276636B" w14:textId="77777777" w:rsidTr="006B20DD">
        <w:trPr>
          <w:trHeight w:val="340"/>
        </w:trPr>
        <w:tc>
          <w:tcPr>
            <w:tcW w:w="426" w:type="dxa"/>
            <w:shd w:val="clear" w:color="auto" w:fill="auto"/>
          </w:tcPr>
          <w:p w14:paraId="0E33D3E0"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7553FC8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 xml:space="preserve">МКОУ </w:t>
            </w:r>
            <w:proofErr w:type="spellStart"/>
            <w:r w:rsidRPr="00960F88">
              <w:rPr>
                <w:rFonts w:ascii="Times New Roman" w:hAnsi="Times New Roman"/>
                <w:bCs/>
                <w:color w:val="000000"/>
              </w:rPr>
              <w:t>Шиткинская</w:t>
            </w:r>
            <w:proofErr w:type="spellEnd"/>
            <w:r w:rsidRPr="00960F88">
              <w:rPr>
                <w:rFonts w:ascii="Times New Roman" w:hAnsi="Times New Roman"/>
                <w:bCs/>
                <w:color w:val="000000"/>
              </w:rPr>
              <w:t xml:space="preserve"> СОШ</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0CDF0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2D4EABB"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D3DE3F2"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5E96D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CDFE2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50,00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9C6A5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A8B10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50,00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9CF59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386B90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13A1314F" w14:textId="77777777" w:rsidTr="006B20DD">
        <w:trPr>
          <w:trHeight w:val="340"/>
        </w:trPr>
        <w:tc>
          <w:tcPr>
            <w:tcW w:w="426" w:type="dxa"/>
            <w:shd w:val="clear" w:color="auto" w:fill="auto"/>
          </w:tcPr>
          <w:p w14:paraId="52D0DA15"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314B4C2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МКОУ Квитокская СОШ № 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B4EC3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7D73D2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7527B22"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24A790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11EBC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8F93F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2BD3E0"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6C293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376121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3371B3E2" w14:textId="77777777" w:rsidTr="006B20DD">
        <w:trPr>
          <w:trHeight w:val="340"/>
        </w:trPr>
        <w:tc>
          <w:tcPr>
            <w:tcW w:w="426" w:type="dxa"/>
            <w:shd w:val="clear" w:color="auto" w:fill="auto"/>
          </w:tcPr>
          <w:p w14:paraId="29ED70A7"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15077F0D"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 xml:space="preserve">МКОУ </w:t>
            </w:r>
            <w:proofErr w:type="spellStart"/>
            <w:r w:rsidRPr="00960F88">
              <w:rPr>
                <w:rFonts w:ascii="Times New Roman" w:hAnsi="Times New Roman"/>
                <w:bCs/>
                <w:color w:val="000000"/>
              </w:rPr>
              <w:t>Бирюсинская</w:t>
            </w:r>
            <w:proofErr w:type="spellEnd"/>
            <w:r w:rsidRPr="00960F88">
              <w:rPr>
                <w:rFonts w:ascii="Times New Roman" w:hAnsi="Times New Roman"/>
                <w:bCs/>
                <w:color w:val="000000"/>
              </w:rPr>
              <w:t xml:space="preserve"> СОШ</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A1DB0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B5C9C6B"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AE99EE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8191EE"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C8300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E74AD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2F1331"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0006A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F0C3C4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40F05B2B" w14:textId="77777777" w:rsidTr="006B20DD">
        <w:trPr>
          <w:trHeight w:val="340"/>
        </w:trPr>
        <w:tc>
          <w:tcPr>
            <w:tcW w:w="426" w:type="dxa"/>
            <w:shd w:val="clear" w:color="auto" w:fill="auto"/>
          </w:tcPr>
          <w:p w14:paraId="2C0EA624"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4908800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МКОУ Николаевская СОШ</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247B4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09A8B32"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3DAB150"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D13416"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C80AA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4DA0A2"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1812E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9A46FE"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4A249A6"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69D53B88" w14:textId="77777777" w:rsidTr="006B20DD">
        <w:trPr>
          <w:trHeight w:val="340"/>
        </w:trPr>
        <w:tc>
          <w:tcPr>
            <w:tcW w:w="426" w:type="dxa"/>
            <w:shd w:val="clear" w:color="auto" w:fill="auto"/>
          </w:tcPr>
          <w:p w14:paraId="5FE64FBE"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218E250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МКОУ Зареченская СОШ</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2F8B2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BFA62E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FB15544"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20FCA0"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8867C1"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014AF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A54597" w14:textId="77777777" w:rsidR="00DB5DDA" w:rsidRPr="002501E9" w:rsidRDefault="00DB5DDA" w:rsidP="006B20DD">
            <w:pPr>
              <w:tabs>
                <w:tab w:val="left" w:pos="5880"/>
              </w:tabs>
              <w:ind w:right="-106"/>
              <w:jc w:val="both"/>
              <w:rPr>
                <w:rFonts w:ascii="Times New Roman" w:hAnsi="Times New Roman"/>
                <w:bCs/>
                <w:color w:val="000000"/>
              </w:rPr>
            </w:pPr>
            <w:r w:rsidRPr="00960F88">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6B6841"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78B6602"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6CCB9BA9" w14:textId="77777777" w:rsidTr="006B20DD">
        <w:trPr>
          <w:trHeight w:val="340"/>
        </w:trPr>
        <w:tc>
          <w:tcPr>
            <w:tcW w:w="426" w:type="dxa"/>
            <w:shd w:val="clear" w:color="auto" w:fill="auto"/>
          </w:tcPr>
          <w:p w14:paraId="3459C452" w14:textId="77777777" w:rsidR="00DB5DDA" w:rsidRPr="002501E9" w:rsidRDefault="00DB5DDA" w:rsidP="00B50AB3">
            <w:pPr>
              <w:pStyle w:val="a3"/>
              <w:numPr>
                <w:ilvl w:val="0"/>
                <w:numId w:val="59"/>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72CD578D"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Школа-интернат № 24 ОАО "РЖД"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A4AD4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A98CD7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30F496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C8032A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D245E5B"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28,57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7447E30"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9A9A29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71,43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BCF9309"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54896BD"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r>
      <w:tr w:rsidR="00DB5DDA" w:rsidRPr="00960F88" w14:paraId="558B9308" w14:textId="77777777" w:rsidTr="006B20DD">
        <w:trPr>
          <w:trHeight w:val="340"/>
        </w:trPr>
        <w:tc>
          <w:tcPr>
            <w:tcW w:w="3539" w:type="dxa"/>
            <w:gridSpan w:val="2"/>
            <w:tcBorders>
              <w:right w:val="single" w:sz="4" w:space="0" w:color="auto"/>
            </w:tcBorders>
            <w:shd w:val="clear" w:color="auto" w:fill="auto"/>
          </w:tcPr>
          <w:p w14:paraId="5A1F9BC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9A80507"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DD587F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3CD6E23"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B070E08"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8B2102A"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55,41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222EB21"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A342F5"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40,54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24C6F0C"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94CE21F" w14:textId="77777777" w:rsidR="00DB5DDA" w:rsidRPr="002501E9" w:rsidRDefault="00DB5DDA" w:rsidP="006B20DD">
            <w:pPr>
              <w:tabs>
                <w:tab w:val="left" w:pos="5880"/>
              </w:tabs>
              <w:jc w:val="both"/>
              <w:rPr>
                <w:rFonts w:ascii="Times New Roman" w:hAnsi="Times New Roman"/>
                <w:bCs/>
                <w:color w:val="000000"/>
              </w:rPr>
            </w:pPr>
            <w:r w:rsidRPr="00960F88">
              <w:rPr>
                <w:rFonts w:ascii="Times New Roman" w:hAnsi="Times New Roman"/>
                <w:bCs/>
                <w:color w:val="000000"/>
              </w:rPr>
              <w:t>4,05</w:t>
            </w:r>
          </w:p>
        </w:tc>
      </w:tr>
    </w:tbl>
    <w:p w14:paraId="66947697" w14:textId="584AD8F8" w:rsidR="00DB5DDA" w:rsidRDefault="00DB5DDA" w:rsidP="00DB5DDA">
      <w:pPr>
        <w:tabs>
          <w:tab w:val="left" w:pos="5880"/>
        </w:tabs>
        <w:ind w:firstLine="567"/>
        <w:jc w:val="both"/>
        <w:rPr>
          <w:rFonts w:ascii="Times New Roman" w:hAnsi="Times New Roman"/>
          <w:bCs/>
          <w:color w:val="000000"/>
          <w:sz w:val="24"/>
          <w:szCs w:val="24"/>
        </w:rPr>
      </w:pPr>
      <w:r w:rsidRPr="00580303">
        <w:rPr>
          <w:rFonts w:ascii="Times New Roman" w:hAnsi="Times New Roman"/>
          <w:bCs/>
          <w:color w:val="000000"/>
          <w:sz w:val="24"/>
          <w:szCs w:val="24"/>
        </w:rPr>
        <w:t>Наиболее высокие результаты более продемонстрировал</w:t>
      </w:r>
      <w:r>
        <w:rPr>
          <w:rFonts w:ascii="Times New Roman" w:hAnsi="Times New Roman"/>
          <w:bCs/>
          <w:color w:val="000000"/>
          <w:sz w:val="24"/>
          <w:szCs w:val="24"/>
        </w:rPr>
        <w:t>а</w:t>
      </w:r>
      <w:r w:rsidRPr="00580303">
        <w:rPr>
          <w:rFonts w:ascii="Times New Roman" w:hAnsi="Times New Roman"/>
          <w:bCs/>
          <w:color w:val="000000"/>
          <w:sz w:val="24"/>
          <w:szCs w:val="24"/>
        </w:rPr>
        <w:t xml:space="preserve"> МКОУ СОШ</w:t>
      </w:r>
      <w:r>
        <w:rPr>
          <w:rFonts w:ascii="Times New Roman" w:hAnsi="Times New Roman"/>
          <w:bCs/>
          <w:color w:val="000000"/>
          <w:sz w:val="24"/>
          <w:szCs w:val="24"/>
        </w:rPr>
        <w:t xml:space="preserve">№24 </w:t>
      </w:r>
      <w:proofErr w:type="spellStart"/>
      <w:r>
        <w:rPr>
          <w:rFonts w:ascii="Times New Roman" w:hAnsi="Times New Roman"/>
          <w:bCs/>
          <w:color w:val="000000"/>
          <w:sz w:val="24"/>
          <w:szCs w:val="24"/>
        </w:rPr>
        <w:t>р.п</w:t>
      </w:r>
      <w:proofErr w:type="spellEnd"/>
      <w:r>
        <w:rPr>
          <w:rFonts w:ascii="Times New Roman" w:hAnsi="Times New Roman"/>
          <w:bCs/>
          <w:color w:val="000000"/>
          <w:sz w:val="24"/>
          <w:szCs w:val="24"/>
        </w:rPr>
        <w:t>. Юрты</w:t>
      </w:r>
      <w:r w:rsidRPr="00580303">
        <w:rPr>
          <w:rFonts w:ascii="Times New Roman" w:hAnsi="Times New Roman"/>
          <w:bCs/>
          <w:color w:val="000000"/>
          <w:sz w:val="24"/>
          <w:szCs w:val="24"/>
        </w:rPr>
        <w:t xml:space="preserve">   из 1</w:t>
      </w:r>
      <w:r>
        <w:rPr>
          <w:rFonts w:ascii="Times New Roman" w:hAnsi="Times New Roman"/>
          <w:bCs/>
          <w:color w:val="000000"/>
          <w:sz w:val="24"/>
          <w:szCs w:val="24"/>
        </w:rPr>
        <w:t>5</w:t>
      </w:r>
      <w:r w:rsidRPr="00580303">
        <w:rPr>
          <w:rFonts w:ascii="Times New Roman" w:hAnsi="Times New Roman"/>
          <w:bCs/>
          <w:color w:val="000000"/>
          <w:sz w:val="24"/>
          <w:szCs w:val="24"/>
        </w:rPr>
        <w:t xml:space="preserve"> ОО, что составило 12,5</w:t>
      </w:r>
      <w:proofErr w:type="gramStart"/>
      <w:r w:rsidRPr="00580303">
        <w:rPr>
          <w:rFonts w:ascii="Times New Roman" w:hAnsi="Times New Roman"/>
          <w:bCs/>
          <w:color w:val="000000"/>
          <w:sz w:val="24"/>
          <w:szCs w:val="24"/>
        </w:rPr>
        <w:t>%  от</w:t>
      </w:r>
      <w:proofErr w:type="gramEnd"/>
      <w:r w:rsidRPr="00580303">
        <w:rPr>
          <w:rFonts w:ascii="Times New Roman" w:hAnsi="Times New Roman"/>
          <w:bCs/>
          <w:color w:val="000000"/>
          <w:sz w:val="24"/>
          <w:szCs w:val="24"/>
        </w:rPr>
        <w:t xml:space="preserve"> общего количества ОО. Уровень обученности составляет 100%.</w:t>
      </w:r>
      <w:r>
        <w:rPr>
          <w:rFonts w:ascii="Times New Roman" w:hAnsi="Times New Roman"/>
          <w:bCs/>
          <w:color w:val="000000"/>
          <w:sz w:val="24"/>
          <w:szCs w:val="24"/>
        </w:rPr>
        <w:t xml:space="preserve"> </w:t>
      </w:r>
    </w:p>
    <w:p w14:paraId="59DBD203" w14:textId="77777777" w:rsidR="00C5294F" w:rsidRDefault="00C5294F" w:rsidP="00C5294F">
      <w:pPr>
        <w:tabs>
          <w:tab w:val="left" w:pos="5880"/>
        </w:tabs>
        <w:jc w:val="both"/>
        <w:rPr>
          <w:rFonts w:ascii="Times New Roman" w:hAnsi="Times New Roman"/>
          <w:bCs/>
          <w:color w:val="000000"/>
          <w:sz w:val="24"/>
          <w:szCs w:val="24"/>
        </w:rPr>
      </w:pPr>
    </w:p>
    <w:p w14:paraId="68967324" w14:textId="3235E2CE" w:rsidR="00DB5DDA" w:rsidRPr="00580303" w:rsidRDefault="00265F23"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lastRenderedPageBreak/>
        <w:t>Таблица</w:t>
      </w:r>
      <w:r w:rsidR="00C5294F">
        <w:rPr>
          <w:rFonts w:ascii="Times New Roman" w:hAnsi="Times New Roman"/>
          <w:bCs/>
          <w:color w:val="000000"/>
          <w:sz w:val="24"/>
          <w:szCs w:val="24"/>
        </w:rPr>
        <w:t xml:space="preserve"> 108</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w:t>
      </w:r>
    </w:p>
    <w:tbl>
      <w:tblPr>
        <w:tblStyle w:val="afa"/>
        <w:tblW w:w="0" w:type="auto"/>
        <w:tblLook w:val="04A0" w:firstRow="1" w:lastRow="0" w:firstColumn="1" w:lastColumn="0" w:noHBand="0" w:noVBand="1"/>
      </w:tblPr>
      <w:tblGrid>
        <w:gridCol w:w="446"/>
        <w:gridCol w:w="3420"/>
        <w:gridCol w:w="749"/>
        <w:gridCol w:w="2224"/>
        <w:gridCol w:w="2506"/>
      </w:tblGrid>
      <w:tr w:rsidR="00DB5DDA" w:rsidRPr="00580303" w14:paraId="43D10F04" w14:textId="77777777" w:rsidTr="006B20DD">
        <w:tc>
          <w:tcPr>
            <w:tcW w:w="445" w:type="dxa"/>
            <w:vMerge w:val="restart"/>
          </w:tcPr>
          <w:p w14:paraId="6ECC28AE" w14:textId="77777777" w:rsidR="00DB5DDA" w:rsidRPr="00580303" w:rsidRDefault="00DB5DDA" w:rsidP="006B20DD">
            <w:pPr>
              <w:tabs>
                <w:tab w:val="left" w:pos="5880"/>
              </w:tabs>
              <w:jc w:val="both"/>
              <w:rPr>
                <w:rFonts w:ascii="Times New Roman" w:hAnsi="Times New Roman"/>
                <w:bCs/>
                <w:color w:val="000000"/>
                <w:sz w:val="24"/>
                <w:szCs w:val="24"/>
              </w:rPr>
            </w:pPr>
            <w:r w:rsidRPr="00580303">
              <w:rPr>
                <w:rFonts w:ascii="Times New Roman" w:hAnsi="Times New Roman"/>
                <w:bCs/>
                <w:color w:val="000000"/>
                <w:sz w:val="24"/>
                <w:szCs w:val="24"/>
              </w:rPr>
              <w:t>№</w:t>
            </w:r>
          </w:p>
        </w:tc>
        <w:tc>
          <w:tcPr>
            <w:tcW w:w="3485" w:type="dxa"/>
            <w:vMerge w:val="restart"/>
          </w:tcPr>
          <w:p w14:paraId="29419E0A" w14:textId="77777777" w:rsidR="00DB5DDA" w:rsidRPr="00580303" w:rsidRDefault="00DB5DDA" w:rsidP="006B20DD">
            <w:pPr>
              <w:tabs>
                <w:tab w:val="left" w:pos="5880"/>
              </w:tabs>
              <w:jc w:val="both"/>
              <w:rPr>
                <w:rFonts w:ascii="Times New Roman" w:hAnsi="Times New Roman"/>
                <w:bCs/>
                <w:color w:val="000000"/>
                <w:sz w:val="24"/>
                <w:szCs w:val="24"/>
              </w:rPr>
            </w:pPr>
            <w:r w:rsidRPr="00580303">
              <w:rPr>
                <w:rFonts w:ascii="Times New Roman" w:hAnsi="Times New Roman"/>
                <w:bCs/>
                <w:color w:val="000000"/>
                <w:sz w:val="24"/>
                <w:szCs w:val="24"/>
              </w:rPr>
              <w:t>Наименование ОО</w:t>
            </w:r>
          </w:p>
        </w:tc>
        <w:tc>
          <w:tcPr>
            <w:tcW w:w="5557" w:type="dxa"/>
            <w:gridSpan w:val="3"/>
          </w:tcPr>
          <w:p w14:paraId="55589ECD" w14:textId="77777777" w:rsidR="00DB5DDA" w:rsidRPr="00580303" w:rsidRDefault="00DB5DDA" w:rsidP="006B20DD">
            <w:pPr>
              <w:tabs>
                <w:tab w:val="left" w:pos="5880"/>
              </w:tabs>
              <w:jc w:val="center"/>
              <w:rPr>
                <w:rFonts w:ascii="Times New Roman" w:hAnsi="Times New Roman"/>
                <w:bCs/>
                <w:color w:val="000000"/>
                <w:sz w:val="24"/>
                <w:szCs w:val="24"/>
              </w:rPr>
            </w:pPr>
            <w:r w:rsidRPr="00580303">
              <w:rPr>
                <w:rFonts w:ascii="Times New Roman" w:hAnsi="Times New Roman"/>
                <w:bCs/>
                <w:color w:val="000000"/>
                <w:sz w:val="24"/>
                <w:szCs w:val="24"/>
              </w:rPr>
              <w:t>Доля участников, получивших отметку</w:t>
            </w:r>
          </w:p>
        </w:tc>
      </w:tr>
      <w:tr w:rsidR="00DB5DDA" w:rsidRPr="00580303" w14:paraId="041BB6DD" w14:textId="77777777" w:rsidTr="006B20DD">
        <w:tc>
          <w:tcPr>
            <w:tcW w:w="445" w:type="dxa"/>
            <w:vMerge/>
          </w:tcPr>
          <w:p w14:paraId="4639DF8C" w14:textId="77777777" w:rsidR="00DB5DDA" w:rsidRPr="00580303" w:rsidRDefault="00DB5DDA" w:rsidP="006B20DD">
            <w:pPr>
              <w:tabs>
                <w:tab w:val="left" w:pos="5880"/>
              </w:tabs>
              <w:jc w:val="both"/>
              <w:rPr>
                <w:rFonts w:ascii="Times New Roman" w:hAnsi="Times New Roman"/>
                <w:bCs/>
                <w:color w:val="000000"/>
                <w:sz w:val="24"/>
                <w:szCs w:val="24"/>
              </w:rPr>
            </w:pPr>
          </w:p>
        </w:tc>
        <w:tc>
          <w:tcPr>
            <w:tcW w:w="3485" w:type="dxa"/>
            <w:vMerge/>
          </w:tcPr>
          <w:p w14:paraId="3541E88F" w14:textId="77777777" w:rsidR="00DB5DDA" w:rsidRPr="00580303" w:rsidRDefault="00DB5DDA" w:rsidP="006B20DD">
            <w:pPr>
              <w:tabs>
                <w:tab w:val="left" w:pos="5880"/>
              </w:tabs>
              <w:jc w:val="both"/>
              <w:rPr>
                <w:rFonts w:ascii="Times New Roman" w:hAnsi="Times New Roman"/>
                <w:bCs/>
                <w:color w:val="000000"/>
                <w:sz w:val="24"/>
                <w:szCs w:val="24"/>
              </w:rPr>
            </w:pPr>
          </w:p>
        </w:tc>
        <w:tc>
          <w:tcPr>
            <w:tcW w:w="756" w:type="dxa"/>
          </w:tcPr>
          <w:p w14:paraId="3C83829A" w14:textId="77777777" w:rsidR="00DB5DDA" w:rsidRPr="00580303" w:rsidRDefault="00DB5DDA" w:rsidP="006B20DD">
            <w:pPr>
              <w:tabs>
                <w:tab w:val="left" w:pos="5880"/>
              </w:tabs>
              <w:jc w:val="both"/>
              <w:rPr>
                <w:rFonts w:ascii="Times New Roman" w:hAnsi="Times New Roman"/>
                <w:bCs/>
                <w:color w:val="000000"/>
                <w:sz w:val="24"/>
                <w:szCs w:val="24"/>
              </w:rPr>
            </w:pPr>
            <w:r w:rsidRPr="00580303">
              <w:rPr>
                <w:rFonts w:ascii="Times New Roman" w:hAnsi="Times New Roman"/>
                <w:bCs/>
                <w:color w:val="000000"/>
                <w:sz w:val="24"/>
                <w:szCs w:val="24"/>
              </w:rPr>
              <w:t>«2»</w:t>
            </w:r>
          </w:p>
        </w:tc>
        <w:tc>
          <w:tcPr>
            <w:tcW w:w="2261" w:type="dxa"/>
          </w:tcPr>
          <w:p w14:paraId="1C3620D2" w14:textId="77777777" w:rsidR="00DB5DDA" w:rsidRPr="00580303" w:rsidRDefault="00DB5DDA" w:rsidP="006B20DD">
            <w:pPr>
              <w:tabs>
                <w:tab w:val="left" w:pos="5880"/>
              </w:tabs>
              <w:jc w:val="both"/>
              <w:rPr>
                <w:rFonts w:ascii="Times New Roman" w:hAnsi="Times New Roman"/>
                <w:bCs/>
                <w:color w:val="000000"/>
                <w:sz w:val="24"/>
                <w:szCs w:val="24"/>
              </w:rPr>
            </w:pPr>
            <w:r w:rsidRPr="00580303">
              <w:rPr>
                <w:rFonts w:ascii="Times New Roman" w:hAnsi="Times New Roman"/>
                <w:bCs/>
                <w:color w:val="000000"/>
                <w:sz w:val="24"/>
                <w:szCs w:val="24"/>
              </w:rPr>
              <w:t>«4» и «5» (качество обучения)</w:t>
            </w:r>
          </w:p>
        </w:tc>
        <w:tc>
          <w:tcPr>
            <w:tcW w:w="2540" w:type="dxa"/>
          </w:tcPr>
          <w:p w14:paraId="6395C7B8" w14:textId="77777777" w:rsidR="00DB5DDA" w:rsidRPr="00580303" w:rsidRDefault="00DB5DDA" w:rsidP="006B20DD">
            <w:pPr>
              <w:tabs>
                <w:tab w:val="left" w:pos="5880"/>
              </w:tabs>
              <w:jc w:val="both"/>
              <w:rPr>
                <w:rFonts w:ascii="Times New Roman" w:hAnsi="Times New Roman"/>
                <w:bCs/>
                <w:color w:val="000000"/>
                <w:sz w:val="24"/>
                <w:szCs w:val="24"/>
              </w:rPr>
            </w:pPr>
            <w:r w:rsidRPr="00580303">
              <w:rPr>
                <w:rFonts w:ascii="Times New Roman" w:hAnsi="Times New Roman"/>
                <w:bCs/>
                <w:color w:val="000000"/>
                <w:sz w:val="24"/>
                <w:szCs w:val="24"/>
              </w:rPr>
              <w:t>«3», «4», «5» (уровень обученности)</w:t>
            </w:r>
          </w:p>
        </w:tc>
      </w:tr>
      <w:tr w:rsidR="00DB5DDA" w:rsidRPr="00580303" w14:paraId="2FCCE6A3" w14:textId="77777777" w:rsidTr="006B20DD">
        <w:tc>
          <w:tcPr>
            <w:tcW w:w="445" w:type="dxa"/>
          </w:tcPr>
          <w:p w14:paraId="3642E7AB" w14:textId="77777777" w:rsidR="00DB5DDA" w:rsidRPr="00580303" w:rsidRDefault="00DB5DDA" w:rsidP="00B50AB3">
            <w:pPr>
              <w:pStyle w:val="a3"/>
              <w:numPr>
                <w:ilvl w:val="0"/>
                <w:numId w:val="60"/>
              </w:numPr>
              <w:tabs>
                <w:tab w:val="left" w:pos="5880"/>
              </w:tabs>
              <w:spacing w:after="0"/>
              <w:jc w:val="both"/>
              <w:rPr>
                <w:rFonts w:ascii="Times New Roman" w:hAnsi="Times New Roman"/>
                <w:bCs/>
                <w:color w:val="000000"/>
                <w:sz w:val="24"/>
                <w:szCs w:val="24"/>
              </w:rPr>
            </w:pPr>
          </w:p>
        </w:tc>
        <w:tc>
          <w:tcPr>
            <w:tcW w:w="3485" w:type="dxa"/>
          </w:tcPr>
          <w:p w14:paraId="3FBE6B7B" w14:textId="77777777" w:rsidR="00DB5DDA" w:rsidRPr="00580303" w:rsidRDefault="00DB5DDA" w:rsidP="006B20DD">
            <w:pPr>
              <w:tabs>
                <w:tab w:val="left" w:pos="5880"/>
              </w:tabs>
              <w:jc w:val="both"/>
              <w:rPr>
                <w:rFonts w:ascii="Times New Roman" w:hAnsi="Times New Roman"/>
                <w:bCs/>
                <w:color w:val="000000"/>
                <w:sz w:val="24"/>
                <w:szCs w:val="24"/>
              </w:rPr>
            </w:pPr>
            <w:r w:rsidRPr="00580303">
              <w:rPr>
                <w:rFonts w:ascii="Times New Roman" w:hAnsi="Times New Roman"/>
                <w:bCs/>
                <w:color w:val="000000"/>
                <w:sz w:val="24"/>
                <w:szCs w:val="24"/>
              </w:rPr>
              <w:t>МКОУ СОШ</w:t>
            </w:r>
            <w:r>
              <w:rPr>
                <w:rFonts w:ascii="Times New Roman" w:hAnsi="Times New Roman"/>
                <w:bCs/>
                <w:color w:val="000000"/>
                <w:sz w:val="24"/>
                <w:szCs w:val="24"/>
              </w:rPr>
              <w:t xml:space="preserve"> №24 </w:t>
            </w:r>
            <w:proofErr w:type="spellStart"/>
            <w:r>
              <w:rPr>
                <w:rFonts w:ascii="Times New Roman" w:hAnsi="Times New Roman"/>
                <w:bCs/>
                <w:color w:val="000000"/>
                <w:sz w:val="24"/>
                <w:szCs w:val="24"/>
              </w:rPr>
              <w:t>р.п</w:t>
            </w:r>
            <w:proofErr w:type="spellEnd"/>
            <w:r>
              <w:rPr>
                <w:rFonts w:ascii="Times New Roman" w:hAnsi="Times New Roman"/>
                <w:bCs/>
                <w:color w:val="000000"/>
                <w:sz w:val="24"/>
                <w:szCs w:val="24"/>
              </w:rPr>
              <w:t>. Юрты</w:t>
            </w:r>
            <w:r w:rsidRPr="00580303">
              <w:rPr>
                <w:rFonts w:ascii="Times New Roman" w:hAnsi="Times New Roman"/>
                <w:bCs/>
                <w:color w:val="000000"/>
                <w:sz w:val="24"/>
                <w:szCs w:val="24"/>
              </w:rPr>
              <w:t xml:space="preserve">   </w:t>
            </w:r>
          </w:p>
        </w:tc>
        <w:tc>
          <w:tcPr>
            <w:tcW w:w="756" w:type="dxa"/>
          </w:tcPr>
          <w:p w14:paraId="072E17CB" w14:textId="77777777" w:rsidR="00DB5DDA" w:rsidRPr="00580303" w:rsidRDefault="00DB5DDA" w:rsidP="006B20DD">
            <w:pPr>
              <w:tabs>
                <w:tab w:val="left" w:pos="5880"/>
              </w:tabs>
              <w:jc w:val="center"/>
              <w:rPr>
                <w:rFonts w:ascii="Times New Roman" w:hAnsi="Times New Roman"/>
                <w:bCs/>
                <w:color w:val="000000"/>
                <w:sz w:val="24"/>
                <w:szCs w:val="24"/>
              </w:rPr>
            </w:pPr>
            <w:r w:rsidRPr="00580303">
              <w:rPr>
                <w:rFonts w:ascii="Times New Roman" w:hAnsi="Times New Roman"/>
                <w:bCs/>
                <w:color w:val="000000"/>
                <w:sz w:val="24"/>
                <w:szCs w:val="24"/>
              </w:rPr>
              <w:t>0</w:t>
            </w:r>
          </w:p>
        </w:tc>
        <w:tc>
          <w:tcPr>
            <w:tcW w:w="2261" w:type="dxa"/>
          </w:tcPr>
          <w:p w14:paraId="0E536C83" w14:textId="77777777" w:rsidR="00DB5DDA" w:rsidRPr="00580303"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88,89</w:t>
            </w:r>
          </w:p>
        </w:tc>
        <w:tc>
          <w:tcPr>
            <w:tcW w:w="2540" w:type="dxa"/>
          </w:tcPr>
          <w:p w14:paraId="3176A60C" w14:textId="77777777" w:rsidR="00DB5DDA" w:rsidRPr="00580303" w:rsidRDefault="00DB5DDA" w:rsidP="006B20DD">
            <w:pPr>
              <w:tabs>
                <w:tab w:val="left" w:pos="5880"/>
              </w:tabs>
              <w:jc w:val="center"/>
              <w:rPr>
                <w:rFonts w:ascii="Times New Roman" w:hAnsi="Times New Roman"/>
                <w:bCs/>
                <w:color w:val="000000"/>
                <w:sz w:val="24"/>
                <w:szCs w:val="24"/>
              </w:rPr>
            </w:pPr>
            <w:r w:rsidRPr="00580303">
              <w:rPr>
                <w:rFonts w:ascii="Times New Roman" w:hAnsi="Times New Roman"/>
                <w:bCs/>
                <w:color w:val="000000"/>
                <w:sz w:val="24"/>
                <w:szCs w:val="24"/>
              </w:rPr>
              <w:t>100</w:t>
            </w:r>
          </w:p>
        </w:tc>
      </w:tr>
    </w:tbl>
    <w:p w14:paraId="62B8D19B" w14:textId="77777777" w:rsidR="00DB5DDA" w:rsidRDefault="00DB5DDA" w:rsidP="00DB5DDA">
      <w:pPr>
        <w:ind w:firstLine="567"/>
        <w:jc w:val="both"/>
        <w:rPr>
          <w:rFonts w:ascii="Times New Roman" w:hAnsi="Times New Roman"/>
          <w:bCs/>
          <w:color w:val="000000"/>
          <w:sz w:val="24"/>
          <w:szCs w:val="24"/>
        </w:rPr>
      </w:pPr>
    </w:p>
    <w:p w14:paraId="674E11B4" w14:textId="77777777" w:rsidR="00DB5DDA" w:rsidRDefault="00DB5DDA" w:rsidP="00DB5DDA">
      <w:pPr>
        <w:ind w:firstLine="567"/>
        <w:jc w:val="both"/>
        <w:rPr>
          <w:rFonts w:ascii="Times New Roman" w:hAnsi="Times New Roman"/>
          <w:color w:val="000000"/>
          <w:sz w:val="24"/>
          <w:szCs w:val="24"/>
        </w:rPr>
      </w:pPr>
      <w:r w:rsidRPr="007912AC">
        <w:rPr>
          <w:rFonts w:ascii="Times New Roman" w:hAnsi="Times New Roman"/>
          <w:bCs/>
          <w:color w:val="000000"/>
          <w:sz w:val="24"/>
          <w:szCs w:val="24"/>
        </w:rPr>
        <w:t>В 202</w:t>
      </w:r>
      <w:r>
        <w:rPr>
          <w:rFonts w:ascii="Times New Roman" w:hAnsi="Times New Roman"/>
          <w:bCs/>
          <w:color w:val="000000"/>
          <w:sz w:val="24"/>
          <w:szCs w:val="24"/>
        </w:rPr>
        <w:t>3</w:t>
      </w:r>
      <w:r w:rsidRPr="007912AC">
        <w:rPr>
          <w:rFonts w:ascii="Times New Roman" w:hAnsi="Times New Roman"/>
          <w:bCs/>
          <w:color w:val="000000"/>
          <w:sz w:val="24"/>
          <w:szCs w:val="24"/>
        </w:rPr>
        <w:t xml:space="preserve"> году в ОГЭ по </w:t>
      </w:r>
      <w:r w:rsidRPr="00265F23">
        <w:rPr>
          <w:rFonts w:ascii="Times New Roman" w:hAnsi="Times New Roman"/>
          <w:bCs/>
          <w:color w:val="000000"/>
          <w:sz w:val="24"/>
          <w:szCs w:val="24"/>
        </w:rPr>
        <w:t>информатике и ИКТ</w:t>
      </w:r>
      <w:r w:rsidRPr="007912AC">
        <w:rPr>
          <w:rFonts w:ascii="Times New Roman" w:hAnsi="Times New Roman"/>
          <w:bCs/>
          <w:color w:val="000000"/>
          <w:sz w:val="24"/>
          <w:szCs w:val="24"/>
        </w:rPr>
        <w:t xml:space="preserve"> приняли участие </w:t>
      </w:r>
      <w:r w:rsidRPr="007912AC">
        <w:rPr>
          <w:rFonts w:ascii="Times New Roman" w:hAnsi="Times New Roman"/>
          <w:color w:val="000000"/>
          <w:sz w:val="24"/>
          <w:szCs w:val="24"/>
        </w:rPr>
        <w:t xml:space="preserve">все допущенные выпускники </w:t>
      </w:r>
      <w:r>
        <w:rPr>
          <w:rFonts w:ascii="Times New Roman" w:hAnsi="Times New Roman"/>
          <w:bCs/>
          <w:color w:val="000000"/>
          <w:sz w:val="24"/>
          <w:szCs w:val="24"/>
        </w:rPr>
        <w:t>388</w:t>
      </w:r>
      <w:r w:rsidRPr="007912AC">
        <w:rPr>
          <w:rFonts w:ascii="Times New Roman" w:hAnsi="Times New Roman"/>
          <w:bCs/>
          <w:color w:val="000000"/>
          <w:sz w:val="24"/>
          <w:szCs w:val="24"/>
        </w:rPr>
        <w:t xml:space="preserve"> человек,</w:t>
      </w:r>
      <w:r w:rsidRPr="007912AC">
        <w:rPr>
          <w:rFonts w:ascii="Times New Roman" w:hAnsi="Times New Roman"/>
          <w:color w:val="000000"/>
          <w:sz w:val="24"/>
          <w:szCs w:val="24"/>
        </w:rPr>
        <w:t xml:space="preserve"> что составило - 100% из </w:t>
      </w:r>
      <w:r>
        <w:rPr>
          <w:rFonts w:ascii="Times New Roman" w:hAnsi="Times New Roman"/>
          <w:color w:val="000000"/>
          <w:sz w:val="24"/>
          <w:szCs w:val="24"/>
        </w:rPr>
        <w:t>23</w:t>
      </w:r>
      <w:r w:rsidRPr="007912AC">
        <w:rPr>
          <w:rFonts w:ascii="Times New Roman" w:hAnsi="Times New Roman"/>
          <w:color w:val="000000"/>
          <w:sz w:val="24"/>
          <w:szCs w:val="24"/>
        </w:rPr>
        <w:t>-ти образовательных организаций района (</w:t>
      </w:r>
      <w:r>
        <w:rPr>
          <w:rFonts w:ascii="Times New Roman" w:hAnsi="Times New Roman"/>
          <w:color w:val="000000"/>
          <w:sz w:val="24"/>
          <w:szCs w:val="24"/>
        </w:rPr>
        <w:t xml:space="preserve">2022г.-100%, </w:t>
      </w:r>
      <w:r w:rsidRPr="007912AC">
        <w:rPr>
          <w:rFonts w:ascii="Times New Roman" w:hAnsi="Times New Roman"/>
          <w:color w:val="000000"/>
          <w:sz w:val="24"/>
          <w:szCs w:val="24"/>
        </w:rPr>
        <w:t>2019 г.- 100%).</w:t>
      </w:r>
    </w:p>
    <w:p w14:paraId="390A23E5" w14:textId="467E821D" w:rsidR="00DB5DDA" w:rsidRPr="007912AC" w:rsidRDefault="00265F23"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Таблица</w:t>
      </w:r>
      <w:r w:rsidR="00C5294F">
        <w:rPr>
          <w:rFonts w:ascii="Times New Roman" w:hAnsi="Times New Roman"/>
          <w:color w:val="000000"/>
          <w:sz w:val="24"/>
          <w:szCs w:val="24"/>
        </w:rPr>
        <w:t xml:space="preserve"> 109</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tblLook w:val="04A0" w:firstRow="1" w:lastRow="0" w:firstColumn="1" w:lastColumn="0" w:noHBand="0" w:noVBand="1"/>
      </w:tblPr>
      <w:tblGrid>
        <w:gridCol w:w="3397"/>
        <w:gridCol w:w="930"/>
        <w:gridCol w:w="967"/>
        <w:gridCol w:w="945"/>
        <w:gridCol w:w="952"/>
        <w:gridCol w:w="990"/>
        <w:gridCol w:w="908"/>
      </w:tblGrid>
      <w:tr w:rsidR="00DB5DDA" w:rsidRPr="007912AC" w14:paraId="4507E717" w14:textId="77777777" w:rsidTr="006B20DD">
        <w:trPr>
          <w:trHeight w:val="339"/>
        </w:trPr>
        <w:tc>
          <w:tcPr>
            <w:tcW w:w="3397" w:type="dxa"/>
            <w:vMerge w:val="restart"/>
          </w:tcPr>
          <w:p w14:paraId="550FEB8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Участники ОГЭ</w:t>
            </w:r>
          </w:p>
        </w:tc>
        <w:tc>
          <w:tcPr>
            <w:tcW w:w="1897" w:type="dxa"/>
            <w:gridSpan w:val="2"/>
          </w:tcPr>
          <w:p w14:paraId="5ECC2E27"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2019 г.</w:t>
            </w:r>
          </w:p>
        </w:tc>
        <w:tc>
          <w:tcPr>
            <w:tcW w:w="1897" w:type="dxa"/>
            <w:gridSpan w:val="2"/>
          </w:tcPr>
          <w:p w14:paraId="5A13754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2022 г.</w:t>
            </w:r>
          </w:p>
        </w:tc>
        <w:tc>
          <w:tcPr>
            <w:tcW w:w="1898" w:type="dxa"/>
            <w:gridSpan w:val="2"/>
          </w:tcPr>
          <w:p w14:paraId="3786AF82"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2023 г.</w:t>
            </w:r>
          </w:p>
        </w:tc>
      </w:tr>
      <w:tr w:rsidR="00DB5DDA" w:rsidRPr="007912AC" w14:paraId="724CAD81" w14:textId="77777777" w:rsidTr="006B20DD">
        <w:trPr>
          <w:trHeight w:val="240"/>
        </w:trPr>
        <w:tc>
          <w:tcPr>
            <w:tcW w:w="3397" w:type="dxa"/>
            <w:vMerge/>
          </w:tcPr>
          <w:p w14:paraId="5B394787" w14:textId="77777777" w:rsidR="00DB5DDA" w:rsidRPr="00265F23" w:rsidRDefault="00DB5DDA" w:rsidP="006B20DD">
            <w:pPr>
              <w:jc w:val="center"/>
              <w:rPr>
                <w:rFonts w:ascii="Times New Roman" w:hAnsi="Times New Roman"/>
                <w:bCs/>
                <w:color w:val="000000"/>
                <w:sz w:val="24"/>
                <w:szCs w:val="24"/>
              </w:rPr>
            </w:pPr>
          </w:p>
        </w:tc>
        <w:tc>
          <w:tcPr>
            <w:tcW w:w="930" w:type="dxa"/>
          </w:tcPr>
          <w:p w14:paraId="3F79EEA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67" w:type="dxa"/>
          </w:tcPr>
          <w:p w14:paraId="43C4F94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45" w:type="dxa"/>
          </w:tcPr>
          <w:p w14:paraId="769CABC7"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52" w:type="dxa"/>
          </w:tcPr>
          <w:p w14:paraId="7376E2F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90" w:type="dxa"/>
          </w:tcPr>
          <w:p w14:paraId="32EDBFF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08" w:type="dxa"/>
          </w:tcPr>
          <w:p w14:paraId="65EA8DBE"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7912AC" w14:paraId="6032AE1D" w14:textId="77777777" w:rsidTr="006B20DD">
        <w:tc>
          <w:tcPr>
            <w:tcW w:w="3397" w:type="dxa"/>
          </w:tcPr>
          <w:p w14:paraId="02A914E5" w14:textId="77777777" w:rsidR="00DB5DDA" w:rsidRPr="00706CFF" w:rsidRDefault="00DB5DDA" w:rsidP="006B20DD">
            <w:pPr>
              <w:jc w:val="center"/>
              <w:rPr>
                <w:rFonts w:ascii="Times New Roman" w:hAnsi="Times New Roman"/>
                <w:color w:val="000000"/>
                <w:sz w:val="24"/>
                <w:szCs w:val="24"/>
              </w:rPr>
            </w:pPr>
            <w:r w:rsidRPr="00706CFF">
              <w:rPr>
                <w:rFonts w:ascii="Times New Roman CYR" w:hAnsi="Times New Roman CYR" w:cs="Times New Roman CYR"/>
                <w:color w:val="000000"/>
                <w:sz w:val="24"/>
                <w:szCs w:val="24"/>
              </w:rPr>
              <w:t>ВТГ, обучающиеся по программам ООО СОШ</w:t>
            </w:r>
          </w:p>
        </w:tc>
        <w:tc>
          <w:tcPr>
            <w:tcW w:w="930" w:type="dxa"/>
          </w:tcPr>
          <w:p w14:paraId="2B933F61"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282</w:t>
            </w:r>
          </w:p>
        </w:tc>
        <w:tc>
          <w:tcPr>
            <w:tcW w:w="967" w:type="dxa"/>
          </w:tcPr>
          <w:p w14:paraId="4AF329D5"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themeColor="text1"/>
                <w:sz w:val="24"/>
                <w:szCs w:val="24"/>
              </w:rPr>
              <w:t>95,6</w:t>
            </w:r>
          </w:p>
        </w:tc>
        <w:tc>
          <w:tcPr>
            <w:tcW w:w="945" w:type="dxa"/>
          </w:tcPr>
          <w:p w14:paraId="6D98A6B2"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224</w:t>
            </w:r>
          </w:p>
        </w:tc>
        <w:tc>
          <w:tcPr>
            <w:tcW w:w="952" w:type="dxa"/>
          </w:tcPr>
          <w:p w14:paraId="143FDE19" w14:textId="77777777" w:rsidR="00DB5DDA" w:rsidRPr="00706CFF" w:rsidRDefault="00DB5DDA" w:rsidP="006B20DD">
            <w:pPr>
              <w:jc w:val="center"/>
              <w:rPr>
                <w:rFonts w:ascii="Times New Roman" w:hAnsi="Times New Roman"/>
                <w:color w:val="000000" w:themeColor="text1"/>
                <w:sz w:val="24"/>
                <w:szCs w:val="24"/>
              </w:rPr>
            </w:pPr>
            <w:r w:rsidRPr="00706CFF">
              <w:rPr>
                <w:rFonts w:ascii="Times New Roman" w:hAnsi="Times New Roman"/>
                <w:color w:val="000000"/>
                <w:sz w:val="24"/>
                <w:szCs w:val="24"/>
              </w:rPr>
              <w:t>94,9</w:t>
            </w:r>
          </w:p>
        </w:tc>
        <w:tc>
          <w:tcPr>
            <w:tcW w:w="990" w:type="dxa"/>
          </w:tcPr>
          <w:p w14:paraId="71381A0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371</w:t>
            </w:r>
          </w:p>
        </w:tc>
        <w:tc>
          <w:tcPr>
            <w:tcW w:w="908" w:type="dxa"/>
          </w:tcPr>
          <w:p w14:paraId="104C750A"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95,62</w:t>
            </w:r>
          </w:p>
        </w:tc>
      </w:tr>
      <w:tr w:rsidR="00DB5DDA" w:rsidRPr="007912AC" w14:paraId="1A99DA36" w14:textId="77777777" w:rsidTr="006B20DD">
        <w:tc>
          <w:tcPr>
            <w:tcW w:w="3397" w:type="dxa"/>
          </w:tcPr>
          <w:p w14:paraId="134E7231"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ВТГ, обучающиеся по программам ООО ООШ</w:t>
            </w:r>
          </w:p>
        </w:tc>
        <w:tc>
          <w:tcPr>
            <w:tcW w:w="930" w:type="dxa"/>
          </w:tcPr>
          <w:p w14:paraId="437F8B9B"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3</w:t>
            </w:r>
          </w:p>
        </w:tc>
        <w:tc>
          <w:tcPr>
            <w:tcW w:w="967" w:type="dxa"/>
          </w:tcPr>
          <w:p w14:paraId="0F1B8FE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themeColor="text1"/>
                <w:sz w:val="24"/>
                <w:szCs w:val="24"/>
              </w:rPr>
              <w:t>1</w:t>
            </w:r>
          </w:p>
        </w:tc>
        <w:tc>
          <w:tcPr>
            <w:tcW w:w="945" w:type="dxa"/>
          </w:tcPr>
          <w:p w14:paraId="2F6D500A"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3</w:t>
            </w:r>
          </w:p>
        </w:tc>
        <w:tc>
          <w:tcPr>
            <w:tcW w:w="952" w:type="dxa"/>
          </w:tcPr>
          <w:p w14:paraId="0FA45A6A" w14:textId="77777777" w:rsidR="00DB5DDA" w:rsidRPr="00706CFF" w:rsidRDefault="00DB5DDA" w:rsidP="006B20DD">
            <w:pPr>
              <w:jc w:val="center"/>
              <w:rPr>
                <w:rFonts w:ascii="Times New Roman" w:hAnsi="Times New Roman"/>
                <w:color w:val="000000" w:themeColor="text1"/>
                <w:sz w:val="24"/>
                <w:szCs w:val="24"/>
              </w:rPr>
            </w:pPr>
            <w:r w:rsidRPr="00706CFF">
              <w:rPr>
                <w:rFonts w:ascii="Times New Roman" w:hAnsi="Times New Roman"/>
                <w:color w:val="000000"/>
                <w:sz w:val="24"/>
                <w:szCs w:val="24"/>
              </w:rPr>
              <w:t>1,3</w:t>
            </w:r>
          </w:p>
        </w:tc>
        <w:tc>
          <w:tcPr>
            <w:tcW w:w="990" w:type="dxa"/>
          </w:tcPr>
          <w:p w14:paraId="2F2D52A0"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08" w:type="dxa"/>
          </w:tcPr>
          <w:p w14:paraId="78C78DDA" w14:textId="77777777" w:rsidR="00DB5DDA" w:rsidRPr="00706CFF" w:rsidRDefault="00DB5DDA" w:rsidP="006B20DD">
            <w:pPr>
              <w:jc w:val="center"/>
              <w:rPr>
                <w:rFonts w:ascii="Times New Roman" w:hAnsi="Times New Roman"/>
                <w:color w:val="000000"/>
                <w:sz w:val="24"/>
                <w:szCs w:val="24"/>
              </w:rPr>
            </w:pPr>
          </w:p>
        </w:tc>
      </w:tr>
      <w:tr w:rsidR="00DB5DDA" w:rsidRPr="007912AC" w14:paraId="1CB510FE" w14:textId="77777777" w:rsidTr="006B20DD">
        <w:tc>
          <w:tcPr>
            <w:tcW w:w="3397" w:type="dxa"/>
          </w:tcPr>
          <w:p w14:paraId="1B550064"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ВТГ, Школы-интерната №24 ОАО РЖД</w:t>
            </w:r>
          </w:p>
        </w:tc>
        <w:tc>
          <w:tcPr>
            <w:tcW w:w="930" w:type="dxa"/>
          </w:tcPr>
          <w:p w14:paraId="26FCCDB4"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9</w:t>
            </w:r>
          </w:p>
        </w:tc>
        <w:tc>
          <w:tcPr>
            <w:tcW w:w="967" w:type="dxa"/>
          </w:tcPr>
          <w:p w14:paraId="4B6C2FE8"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themeColor="text1"/>
                <w:sz w:val="24"/>
                <w:szCs w:val="24"/>
              </w:rPr>
              <w:t>3,1</w:t>
            </w:r>
          </w:p>
        </w:tc>
        <w:tc>
          <w:tcPr>
            <w:tcW w:w="945" w:type="dxa"/>
          </w:tcPr>
          <w:p w14:paraId="1076B5F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9</w:t>
            </w:r>
          </w:p>
        </w:tc>
        <w:tc>
          <w:tcPr>
            <w:tcW w:w="952" w:type="dxa"/>
          </w:tcPr>
          <w:p w14:paraId="35309B87" w14:textId="77777777" w:rsidR="00DB5DDA" w:rsidRPr="00706CFF" w:rsidRDefault="00DB5DDA" w:rsidP="006B20DD">
            <w:pPr>
              <w:jc w:val="center"/>
              <w:rPr>
                <w:rFonts w:ascii="Times New Roman" w:hAnsi="Times New Roman"/>
                <w:color w:val="000000" w:themeColor="text1"/>
                <w:sz w:val="24"/>
                <w:szCs w:val="24"/>
              </w:rPr>
            </w:pPr>
            <w:r w:rsidRPr="00706CFF">
              <w:rPr>
                <w:rFonts w:ascii="Times New Roman" w:hAnsi="Times New Roman"/>
                <w:color w:val="000000"/>
                <w:sz w:val="24"/>
                <w:szCs w:val="24"/>
              </w:rPr>
              <w:t>3,8</w:t>
            </w:r>
          </w:p>
        </w:tc>
        <w:tc>
          <w:tcPr>
            <w:tcW w:w="990" w:type="dxa"/>
          </w:tcPr>
          <w:p w14:paraId="24CB641C"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15</w:t>
            </w:r>
          </w:p>
        </w:tc>
        <w:tc>
          <w:tcPr>
            <w:tcW w:w="908" w:type="dxa"/>
          </w:tcPr>
          <w:p w14:paraId="29CC4663"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3,87</w:t>
            </w:r>
          </w:p>
        </w:tc>
      </w:tr>
      <w:tr w:rsidR="00DB5DDA" w:rsidRPr="007912AC" w14:paraId="43EF3D71" w14:textId="77777777" w:rsidTr="006B20DD">
        <w:tc>
          <w:tcPr>
            <w:tcW w:w="3397" w:type="dxa"/>
          </w:tcPr>
          <w:p w14:paraId="6959AF9F"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«Справочники»</w:t>
            </w:r>
          </w:p>
        </w:tc>
        <w:tc>
          <w:tcPr>
            <w:tcW w:w="930" w:type="dxa"/>
          </w:tcPr>
          <w:p w14:paraId="30B34E50" w14:textId="77777777" w:rsidR="00DB5DDA" w:rsidRPr="00706CFF" w:rsidRDefault="00DB5DDA" w:rsidP="006B20DD">
            <w:pPr>
              <w:jc w:val="center"/>
              <w:rPr>
                <w:rFonts w:ascii="Times New Roman" w:hAnsi="Times New Roman"/>
                <w:color w:val="000000"/>
                <w:sz w:val="24"/>
                <w:szCs w:val="24"/>
              </w:rPr>
            </w:pPr>
          </w:p>
        </w:tc>
        <w:tc>
          <w:tcPr>
            <w:tcW w:w="967" w:type="dxa"/>
          </w:tcPr>
          <w:p w14:paraId="69D02DF3" w14:textId="77777777" w:rsidR="00DB5DDA" w:rsidRPr="00706CFF" w:rsidRDefault="00DB5DDA" w:rsidP="006B20DD">
            <w:pPr>
              <w:jc w:val="center"/>
              <w:rPr>
                <w:rFonts w:ascii="Times New Roman" w:hAnsi="Times New Roman"/>
                <w:color w:val="000000"/>
                <w:sz w:val="24"/>
                <w:szCs w:val="24"/>
              </w:rPr>
            </w:pPr>
          </w:p>
        </w:tc>
        <w:tc>
          <w:tcPr>
            <w:tcW w:w="945" w:type="dxa"/>
          </w:tcPr>
          <w:p w14:paraId="727FA9C7" w14:textId="77777777" w:rsidR="00DB5DDA" w:rsidRPr="00706CFF" w:rsidRDefault="00DB5DDA" w:rsidP="006B20DD">
            <w:pPr>
              <w:jc w:val="center"/>
              <w:rPr>
                <w:rFonts w:ascii="Times New Roman" w:hAnsi="Times New Roman"/>
                <w:color w:val="000000"/>
                <w:sz w:val="24"/>
                <w:szCs w:val="24"/>
              </w:rPr>
            </w:pPr>
          </w:p>
        </w:tc>
        <w:tc>
          <w:tcPr>
            <w:tcW w:w="952" w:type="dxa"/>
          </w:tcPr>
          <w:p w14:paraId="26A123B7" w14:textId="77777777" w:rsidR="00DB5DDA" w:rsidRPr="00706CFF" w:rsidRDefault="00DB5DDA" w:rsidP="006B20DD">
            <w:pPr>
              <w:jc w:val="center"/>
              <w:rPr>
                <w:rFonts w:ascii="Times New Roman" w:hAnsi="Times New Roman"/>
                <w:color w:val="000000"/>
                <w:sz w:val="24"/>
                <w:szCs w:val="24"/>
              </w:rPr>
            </w:pPr>
          </w:p>
        </w:tc>
        <w:tc>
          <w:tcPr>
            <w:tcW w:w="990" w:type="dxa"/>
          </w:tcPr>
          <w:p w14:paraId="0EE3F707"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08" w:type="dxa"/>
          </w:tcPr>
          <w:p w14:paraId="5A888F53" w14:textId="77777777" w:rsidR="00DB5DDA" w:rsidRPr="00706CFF" w:rsidRDefault="00DB5DDA" w:rsidP="006B20DD">
            <w:pPr>
              <w:jc w:val="center"/>
              <w:rPr>
                <w:rFonts w:ascii="Times New Roman" w:hAnsi="Times New Roman"/>
                <w:color w:val="000000"/>
                <w:sz w:val="24"/>
                <w:szCs w:val="24"/>
              </w:rPr>
            </w:pPr>
          </w:p>
        </w:tc>
      </w:tr>
      <w:tr w:rsidR="00DB5DDA" w:rsidRPr="007912AC" w14:paraId="0B71D2F5" w14:textId="77777777" w:rsidTr="006B20DD">
        <w:tc>
          <w:tcPr>
            <w:tcW w:w="3397" w:type="dxa"/>
          </w:tcPr>
          <w:p w14:paraId="4C14ED2B"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«Экстерны»</w:t>
            </w:r>
          </w:p>
        </w:tc>
        <w:tc>
          <w:tcPr>
            <w:tcW w:w="930" w:type="dxa"/>
          </w:tcPr>
          <w:p w14:paraId="59DB71A5"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w:t>
            </w:r>
          </w:p>
        </w:tc>
        <w:tc>
          <w:tcPr>
            <w:tcW w:w="967" w:type="dxa"/>
          </w:tcPr>
          <w:p w14:paraId="52A3BDC7"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0,3</w:t>
            </w:r>
          </w:p>
        </w:tc>
        <w:tc>
          <w:tcPr>
            <w:tcW w:w="945" w:type="dxa"/>
          </w:tcPr>
          <w:p w14:paraId="6EB45847" w14:textId="77777777" w:rsidR="00DB5DDA" w:rsidRPr="00706CFF" w:rsidRDefault="00DB5DDA" w:rsidP="006B20DD">
            <w:pPr>
              <w:jc w:val="center"/>
              <w:rPr>
                <w:rFonts w:ascii="Times New Roman" w:hAnsi="Times New Roman"/>
                <w:color w:val="000000"/>
                <w:sz w:val="24"/>
                <w:szCs w:val="24"/>
              </w:rPr>
            </w:pPr>
          </w:p>
        </w:tc>
        <w:tc>
          <w:tcPr>
            <w:tcW w:w="952" w:type="dxa"/>
          </w:tcPr>
          <w:p w14:paraId="17AB8598" w14:textId="77777777" w:rsidR="00DB5DDA" w:rsidRPr="00706CFF" w:rsidRDefault="00DB5DDA" w:rsidP="006B20DD">
            <w:pPr>
              <w:jc w:val="center"/>
              <w:rPr>
                <w:rFonts w:ascii="Times New Roman" w:hAnsi="Times New Roman"/>
                <w:color w:val="000000"/>
                <w:sz w:val="24"/>
                <w:szCs w:val="24"/>
              </w:rPr>
            </w:pPr>
          </w:p>
        </w:tc>
        <w:tc>
          <w:tcPr>
            <w:tcW w:w="990" w:type="dxa"/>
          </w:tcPr>
          <w:p w14:paraId="2A30DDFB"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2</w:t>
            </w:r>
          </w:p>
        </w:tc>
        <w:tc>
          <w:tcPr>
            <w:tcW w:w="908" w:type="dxa"/>
          </w:tcPr>
          <w:p w14:paraId="2FC09DC8"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0,52</w:t>
            </w:r>
          </w:p>
        </w:tc>
      </w:tr>
      <w:tr w:rsidR="00DB5DDA" w:rsidRPr="007912AC" w14:paraId="44BDA23F" w14:textId="77777777" w:rsidTr="006B20DD">
        <w:tc>
          <w:tcPr>
            <w:tcW w:w="3397" w:type="dxa"/>
          </w:tcPr>
          <w:p w14:paraId="28B6B78E"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Всего</w:t>
            </w:r>
          </w:p>
        </w:tc>
        <w:tc>
          <w:tcPr>
            <w:tcW w:w="1897" w:type="dxa"/>
            <w:gridSpan w:val="2"/>
          </w:tcPr>
          <w:p w14:paraId="04AC7F0F"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295</w:t>
            </w:r>
          </w:p>
        </w:tc>
        <w:tc>
          <w:tcPr>
            <w:tcW w:w="1897" w:type="dxa"/>
            <w:gridSpan w:val="2"/>
          </w:tcPr>
          <w:p w14:paraId="689305F7"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236</w:t>
            </w:r>
          </w:p>
        </w:tc>
        <w:tc>
          <w:tcPr>
            <w:tcW w:w="1898" w:type="dxa"/>
            <w:gridSpan w:val="2"/>
          </w:tcPr>
          <w:p w14:paraId="6B58B250"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388</w:t>
            </w:r>
          </w:p>
        </w:tc>
      </w:tr>
    </w:tbl>
    <w:p w14:paraId="3A06160A" w14:textId="77777777" w:rsidR="00DB5DDA" w:rsidRDefault="00DB5DDA" w:rsidP="00DB5DDA">
      <w:pPr>
        <w:ind w:firstLine="567"/>
        <w:jc w:val="center"/>
        <w:rPr>
          <w:rFonts w:ascii="Times New Roman" w:hAnsi="Times New Roman"/>
          <w:bCs/>
          <w:sz w:val="24"/>
          <w:szCs w:val="24"/>
        </w:rPr>
      </w:pPr>
    </w:p>
    <w:p w14:paraId="08A1A259" w14:textId="77777777" w:rsidR="00DB5DDA" w:rsidRDefault="00DB5DDA" w:rsidP="00DB5DDA">
      <w:pPr>
        <w:ind w:firstLine="567"/>
        <w:jc w:val="both"/>
        <w:rPr>
          <w:rFonts w:ascii="Times New Roman" w:hAnsi="Times New Roman"/>
          <w:bCs/>
          <w:color w:val="000000"/>
          <w:sz w:val="24"/>
          <w:szCs w:val="24"/>
        </w:rPr>
      </w:pPr>
      <w:r w:rsidRPr="004F66B4">
        <w:rPr>
          <w:rFonts w:ascii="Times New Roman" w:hAnsi="Times New Roman"/>
          <w:b/>
          <w:noProof/>
          <w:color w:val="FF0000"/>
          <w:sz w:val="24"/>
          <w:szCs w:val="24"/>
        </w:rPr>
        <w:drawing>
          <wp:inline distT="0" distB="0" distL="0" distR="0" wp14:anchorId="217C8BBA" wp14:editId="42091AD0">
            <wp:extent cx="5233481" cy="3628417"/>
            <wp:effectExtent l="0" t="0" r="0" b="0"/>
            <wp:docPr id="2048147740" name="Диаграмма 2048147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FD56B96" w14:textId="1FFC9AD7" w:rsidR="00265F23" w:rsidRDefault="00265F23" w:rsidP="00265F23">
      <w:pPr>
        <w:ind w:firstLine="567"/>
        <w:jc w:val="center"/>
        <w:rPr>
          <w:rFonts w:ascii="Times New Roman" w:hAnsi="Times New Roman"/>
          <w:b/>
          <w:noProof/>
          <w:sz w:val="24"/>
          <w:szCs w:val="24"/>
        </w:rPr>
      </w:pPr>
      <w:r>
        <w:rPr>
          <w:rFonts w:ascii="Times New Roman" w:hAnsi="Times New Roman"/>
          <w:bCs/>
          <w:sz w:val="24"/>
          <w:szCs w:val="24"/>
        </w:rPr>
        <w:t xml:space="preserve">Рисунок </w:t>
      </w:r>
      <w:r w:rsidR="00C5294F">
        <w:rPr>
          <w:rFonts w:ascii="Times New Roman" w:hAnsi="Times New Roman"/>
          <w:bCs/>
          <w:sz w:val="24"/>
          <w:szCs w:val="24"/>
        </w:rPr>
        <w:t>103</w:t>
      </w:r>
      <w:r>
        <w:rPr>
          <w:rFonts w:ascii="Times New Roman" w:hAnsi="Times New Roman"/>
          <w:bCs/>
          <w:sz w:val="24"/>
          <w:szCs w:val="24"/>
        </w:rPr>
        <w:t xml:space="preserve">. </w:t>
      </w:r>
      <w:r w:rsidRPr="00DD56EF">
        <w:rPr>
          <w:rFonts w:ascii="Times New Roman" w:hAnsi="Times New Roman"/>
          <w:bCs/>
          <w:sz w:val="24"/>
          <w:szCs w:val="24"/>
        </w:rPr>
        <w:t xml:space="preserve">Динамика распределения первичных баллов участников ОГЭ по </w:t>
      </w:r>
      <w:r>
        <w:rPr>
          <w:rFonts w:ascii="Times New Roman" w:hAnsi="Times New Roman"/>
          <w:bCs/>
          <w:sz w:val="24"/>
          <w:szCs w:val="24"/>
        </w:rPr>
        <w:t>информатике и ИКТ</w:t>
      </w:r>
      <w:r w:rsidRPr="00DD56EF">
        <w:rPr>
          <w:rFonts w:ascii="Times New Roman" w:hAnsi="Times New Roman"/>
          <w:bCs/>
          <w:sz w:val="24"/>
          <w:szCs w:val="24"/>
        </w:rPr>
        <w:t xml:space="preserve"> в 2023 г</w:t>
      </w:r>
      <w:r w:rsidRPr="00DD56EF">
        <w:rPr>
          <w:rFonts w:ascii="Times New Roman" w:hAnsi="Times New Roman"/>
          <w:b/>
          <w:noProof/>
          <w:sz w:val="24"/>
          <w:szCs w:val="24"/>
        </w:rPr>
        <w:t>.</w:t>
      </w:r>
    </w:p>
    <w:p w14:paraId="38CCF7CF" w14:textId="77777777" w:rsidR="00C5294F" w:rsidRPr="00265F23" w:rsidRDefault="00C5294F" w:rsidP="00265F23">
      <w:pPr>
        <w:ind w:firstLine="567"/>
        <w:jc w:val="center"/>
        <w:rPr>
          <w:rFonts w:ascii="Times New Roman" w:hAnsi="Times New Roman"/>
          <w:b/>
          <w:noProof/>
          <w:sz w:val="24"/>
          <w:szCs w:val="24"/>
        </w:rPr>
      </w:pPr>
    </w:p>
    <w:p w14:paraId="3BDDDB7E" w14:textId="1F6E9E7B" w:rsidR="00DB5DDA" w:rsidRDefault="00265F23"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lastRenderedPageBreak/>
        <w:t xml:space="preserve">Таблица </w:t>
      </w:r>
      <w:r w:rsidR="00C5294F">
        <w:rPr>
          <w:rFonts w:ascii="Times New Roman" w:hAnsi="Times New Roman"/>
          <w:bCs/>
          <w:color w:val="000000"/>
          <w:sz w:val="24"/>
          <w:szCs w:val="24"/>
        </w:rPr>
        <w:t>110</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информатике и ИКТ</w:t>
      </w:r>
    </w:p>
    <w:tbl>
      <w:tblPr>
        <w:tblStyle w:val="afa"/>
        <w:tblW w:w="0" w:type="auto"/>
        <w:jc w:val="center"/>
        <w:tblLook w:val="04A0" w:firstRow="1" w:lastRow="0" w:firstColumn="1" w:lastColumn="0" w:noHBand="0" w:noVBand="1"/>
      </w:tblPr>
      <w:tblGrid>
        <w:gridCol w:w="562"/>
        <w:gridCol w:w="5364"/>
        <w:gridCol w:w="1081"/>
      </w:tblGrid>
      <w:tr w:rsidR="00DB5DDA" w:rsidRPr="00F630BA" w14:paraId="30C631BD" w14:textId="77777777" w:rsidTr="006B20DD">
        <w:trPr>
          <w:trHeight w:val="330"/>
          <w:jc w:val="center"/>
        </w:trPr>
        <w:tc>
          <w:tcPr>
            <w:tcW w:w="562" w:type="dxa"/>
          </w:tcPr>
          <w:p w14:paraId="493A3C3A"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5364" w:type="dxa"/>
          </w:tcPr>
          <w:p w14:paraId="5A255389"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756" w:type="dxa"/>
          </w:tcPr>
          <w:p w14:paraId="6502A02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007D0E0E" w14:textId="77777777" w:rsidTr="006B20DD">
        <w:trPr>
          <w:trHeight w:val="341"/>
          <w:jc w:val="center"/>
        </w:trPr>
        <w:tc>
          <w:tcPr>
            <w:tcW w:w="562" w:type="dxa"/>
          </w:tcPr>
          <w:p w14:paraId="3E6EDD07" w14:textId="77777777" w:rsidR="00DB5DDA" w:rsidRPr="00F630BA" w:rsidRDefault="00DB5DDA" w:rsidP="00B50AB3">
            <w:pPr>
              <w:pStyle w:val="a3"/>
              <w:numPr>
                <w:ilvl w:val="0"/>
                <w:numId w:val="91"/>
              </w:numPr>
              <w:spacing w:after="0"/>
              <w:jc w:val="center"/>
              <w:rPr>
                <w:rFonts w:ascii="Times New Roman" w:hAnsi="Times New Roman"/>
                <w:bCs/>
                <w:color w:val="000000"/>
                <w:sz w:val="24"/>
                <w:szCs w:val="24"/>
              </w:rPr>
            </w:pPr>
          </w:p>
        </w:tc>
        <w:tc>
          <w:tcPr>
            <w:tcW w:w="5364" w:type="dxa"/>
          </w:tcPr>
          <w:p w14:paraId="3E222651"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0-4</w:t>
            </w:r>
          </w:p>
        </w:tc>
        <w:tc>
          <w:tcPr>
            <w:tcW w:w="756" w:type="dxa"/>
          </w:tcPr>
          <w:p w14:paraId="3F24C3EC"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0E7C4258" w14:textId="77777777" w:rsidTr="006B20DD">
        <w:trPr>
          <w:trHeight w:val="330"/>
          <w:jc w:val="center"/>
        </w:trPr>
        <w:tc>
          <w:tcPr>
            <w:tcW w:w="562" w:type="dxa"/>
          </w:tcPr>
          <w:p w14:paraId="5890CFFA" w14:textId="77777777" w:rsidR="00DB5DDA" w:rsidRPr="00F630BA" w:rsidRDefault="00DB5DDA" w:rsidP="00B50AB3">
            <w:pPr>
              <w:pStyle w:val="a3"/>
              <w:numPr>
                <w:ilvl w:val="0"/>
                <w:numId w:val="91"/>
              </w:numPr>
              <w:spacing w:after="0"/>
              <w:jc w:val="center"/>
              <w:rPr>
                <w:rFonts w:ascii="Times New Roman" w:hAnsi="Times New Roman"/>
                <w:bCs/>
                <w:color w:val="000000"/>
                <w:sz w:val="24"/>
                <w:szCs w:val="24"/>
              </w:rPr>
            </w:pPr>
          </w:p>
        </w:tc>
        <w:tc>
          <w:tcPr>
            <w:tcW w:w="5364" w:type="dxa"/>
          </w:tcPr>
          <w:p w14:paraId="4687A00F"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5-10</w:t>
            </w:r>
          </w:p>
        </w:tc>
        <w:tc>
          <w:tcPr>
            <w:tcW w:w="756" w:type="dxa"/>
          </w:tcPr>
          <w:p w14:paraId="5C143684"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39ABAAFA" w14:textId="77777777" w:rsidTr="006B20DD">
        <w:trPr>
          <w:trHeight w:val="341"/>
          <w:jc w:val="center"/>
        </w:trPr>
        <w:tc>
          <w:tcPr>
            <w:tcW w:w="562" w:type="dxa"/>
          </w:tcPr>
          <w:p w14:paraId="5009DC05" w14:textId="77777777" w:rsidR="00DB5DDA" w:rsidRPr="00F630BA" w:rsidRDefault="00DB5DDA" w:rsidP="00B50AB3">
            <w:pPr>
              <w:pStyle w:val="a3"/>
              <w:numPr>
                <w:ilvl w:val="0"/>
                <w:numId w:val="91"/>
              </w:numPr>
              <w:spacing w:after="0"/>
              <w:jc w:val="center"/>
              <w:rPr>
                <w:rFonts w:ascii="Times New Roman" w:hAnsi="Times New Roman"/>
                <w:bCs/>
                <w:color w:val="000000"/>
                <w:sz w:val="24"/>
                <w:szCs w:val="24"/>
              </w:rPr>
            </w:pPr>
          </w:p>
        </w:tc>
        <w:tc>
          <w:tcPr>
            <w:tcW w:w="5364" w:type="dxa"/>
          </w:tcPr>
          <w:p w14:paraId="254A928C"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11-15</w:t>
            </w:r>
          </w:p>
        </w:tc>
        <w:tc>
          <w:tcPr>
            <w:tcW w:w="756" w:type="dxa"/>
          </w:tcPr>
          <w:p w14:paraId="38E4B976"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5EEBB038" w14:textId="77777777" w:rsidTr="006B20DD">
        <w:trPr>
          <w:trHeight w:val="330"/>
          <w:jc w:val="center"/>
        </w:trPr>
        <w:tc>
          <w:tcPr>
            <w:tcW w:w="562" w:type="dxa"/>
          </w:tcPr>
          <w:p w14:paraId="09CAFAC3" w14:textId="77777777" w:rsidR="00DB5DDA" w:rsidRPr="00F630BA" w:rsidRDefault="00DB5DDA" w:rsidP="00B50AB3">
            <w:pPr>
              <w:pStyle w:val="a3"/>
              <w:numPr>
                <w:ilvl w:val="0"/>
                <w:numId w:val="91"/>
              </w:numPr>
              <w:spacing w:after="0"/>
              <w:jc w:val="center"/>
              <w:rPr>
                <w:rFonts w:ascii="Times New Roman" w:hAnsi="Times New Roman"/>
                <w:bCs/>
                <w:color w:val="000000"/>
                <w:sz w:val="24"/>
                <w:szCs w:val="24"/>
              </w:rPr>
            </w:pPr>
          </w:p>
        </w:tc>
        <w:tc>
          <w:tcPr>
            <w:tcW w:w="5364" w:type="dxa"/>
          </w:tcPr>
          <w:p w14:paraId="4B02B852"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16-19</w:t>
            </w:r>
          </w:p>
        </w:tc>
        <w:tc>
          <w:tcPr>
            <w:tcW w:w="756" w:type="dxa"/>
          </w:tcPr>
          <w:p w14:paraId="4266057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12D42AF7" w14:textId="77777777" w:rsidR="00DB5DDA" w:rsidRDefault="00DB5DDA" w:rsidP="00DB5DDA">
      <w:pPr>
        <w:ind w:firstLine="567"/>
        <w:jc w:val="both"/>
        <w:rPr>
          <w:rFonts w:ascii="Times New Roman" w:hAnsi="Times New Roman"/>
          <w:bCs/>
          <w:color w:val="000000"/>
          <w:sz w:val="24"/>
          <w:szCs w:val="24"/>
        </w:rPr>
      </w:pPr>
    </w:p>
    <w:p w14:paraId="7080F84E" w14:textId="05A8BE61" w:rsidR="00DB5DDA" w:rsidRDefault="00DB5DDA" w:rsidP="00C5294F">
      <w:pPr>
        <w:ind w:firstLine="567"/>
        <w:jc w:val="both"/>
        <w:rPr>
          <w:rFonts w:ascii="Times New Roman" w:hAnsi="Times New Roman"/>
          <w:bCs/>
          <w:color w:val="000000"/>
          <w:sz w:val="24"/>
          <w:szCs w:val="24"/>
        </w:rPr>
      </w:pPr>
      <w:r>
        <w:rPr>
          <w:rFonts w:ascii="Times New Roman" w:hAnsi="Times New Roman"/>
          <w:bCs/>
          <w:noProof/>
          <w:color w:val="000000"/>
          <w:sz w:val="24"/>
          <w:szCs w:val="24"/>
        </w:rPr>
        <w:drawing>
          <wp:anchor distT="0" distB="0" distL="114300" distR="114300" simplePos="0" relativeHeight="251671552" behindDoc="0" locked="0" layoutInCell="1" allowOverlap="1" wp14:anchorId="725678E6" wp14:editId="7A68F980">
            <wp:simplePos x="0" y="0"/>
            <wp:positionH relativeFrom="margin">
              <wp:posOffset>212725</wp:posOffset>
            </wp:positionH>
            <wp:positionV relativeFrom="paragraph">
              <wp:posOffset>421640</wp:posOffset>
            </wp:positionV>
            <wp:extent cx="5984240" cy="2925445"/>
            <wp:effectExtent l="0" t="0" r="0" b="0"/>
            <wp:wrapTight wrapText="bothSides">
              <wp:wrapPolygon edited="0">
                <wp:start x="10245" y="4220"/>
                <wp:lineTo x="4126" y="6329"/>
                <wp:lineTo x="3507" y="7455"/>
                <wp:lineTo x="3163" y="8299"/>
                <wp:lineTo x="3163" y="11956"/>
                <wp:lineTo x="4194" y="13503"/>
                <wp:lineTo x="4676" y="13925"/>
                <wp:lineTo x="12377" y="15753"/>
                <wp:lineTo x="13821" y="15753"/>
                <wp:lineTo x="4263" y="17160"/>
                <wp:lineTo x="4263" y="20395"/>
                <wp:lineTo x="17053" y="20395"/>
                <wp:lineTo x="17190" y="17441"/>
                <wp:lineTo x="16640" y="17019"/>
                <wp:lineTo x="14165" y="15753"/>
                <wp:lineTo x="16365" y="15472"/>
                <wp:lineTo x="16503" y="14206"/>
                <wp:lineTo x="15609" y="13503"/>
                <wp:lineTo x="17603" y="11393"/>
                <wp:lineTo x="17740" y="9424"/>
                <wp:lineTo x="17603" y="6189"/>
                <wp:lineTo x="14577" y="4642"/>
                <wp:lineTo x="13133" y="4220"/>
                <wp:lineTo x="10245" y="4220"/>
              </wp:wrapPolygon>
            </wp:wrapTight>
            <wp:docPr id="108718177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r w:rsidRPr="007912AC">
        <w:rPr>
          <w:rFonts w:ascii="Times New Roman" w:hAnsi="Times New Roman"/>
          <w:bCs/>
          <w:color w:val="000000"/>
          <w:sz w:val="24"/>
          <w:szCs w:val="24"/>
        </w:rPr>
        <w:t xml:space="preserve">Подтвердили освоение основного общего образования </w:t>
      </w:r>
      <w:r>
        <w:rPr>
          <w:rFonts w:ascii="Times New Roman" w:hAnsi="Times New Roman"/>
          <w:bCs/>
          <w:color w:val="000000"/>
          <w:sz w:val="24"/>
          <w:szCs w:val="24"/>
        </w:rPr>
        <w:t xml:space="preserve">все </w:t>
      </w:r>
      <w:r w:rsidRPr="007912AC">
        <w:rPr>
          <w:rFonts w:ascii="Times New Roman" w:hAnsi="Times New Roman"/>
          <w:bCs/>
          <w:color w:val="000000"/>
          <w:sz w:val="24"/>
          <w:szCs w:val="24"/>
        </w:rPr>
        <w:t xml:space="preserve">выпускники </w:t>
      </w:r>
      <w:r>
        <w:rPr>
          <w:rFonts w:ascii="Times New Roman" w:hAnsi="Times New Roman"/>
          <w:bCs/>
          <w:color w:val="000000"/>
          <w:sz w:val="24"/>
          <w:szCs w:val="24"/>
        </w:rPr>
        <w:t>из 22 ОО</w:t>
      </w:r>
      <w:r w:rsidRPr="00F941CE">
        <w:rPr>
          <w:rFonts w:ascii="Times New Roman" w:hAnsi="Times New Roman"/>
          <w:bCs/>
          <w:color w:val="000000"/>
          <w:sz w:val="24"/>
          <w:szCs w:val="24"/>
        </w:rPr>
        <w:t xml:space="preserve">, </w:t>
      </w:r>
      <w:r w:rsidRPr="001971B3">
        <w:rPr>
          <w:rFonts w:ascii="Times New Roman" w:hAnsi="Times New Roman"/>
          <w:bCs/>
          <w:color w:val="000000"/>
          <w:sz w:val="24"/>
          <w:szCs w:val="24"/>
        </w:rPr>
        <w:t xml:space="preserve">заявленных на сдачу ОГЭ по </w:t>
      </w:r>
      <w:r>
        <w:rPr>
          <w:rFonts w:ascii="Times New Roman" w:hAnsi="Times New Roman"/>
          <w:bCs/>
          <w:color w:val="000000"/>
          <w:sz w:val="24"/>
          <w:szCs w:val="24"/>
        </w:rPr>
        <w:t>информатике и ИКТ</w:t>
      </w:r>
      <w:r w:rsidRPr="001971B3">
        <w:rPr>
          <w:rFonts w:ascii="Times New Roman" w:hAnsi="Times New Roman"/>
          <w:bCs/>
          <w:color w:val="000000"/>
          <w:sz w:val="24"/>
          <w:szCs w:val="24"/>
        </w:rPr>
        <w:t xml:space="preserve">, что составляет </w:t>
      </w:r>
      <w:r>
        <w:rPr>
          <w:rFonts w:ascii="Times New Roman" w:hAnsi="Times New Roman"/>
          <w:bCs/>
          <w:color w:val="000000"/>
          <w:sz w:val="24"/>
          <w:szCs w:val="24"/>
        </w:rPr>
        <w:t>100</w:t>
      </w:r>
      <w:r w:rsidRPr="001971B3">
        <w:rPr>
          <w:rFonts w:ascii="Times New Roman" w:hAnsi="Times New Roman"/>
          <w:bCs/>
          <w:color w:val="000000"/>
          <w:sz w:val="24"/>
          <w:szCs w:val="24"/>
        </w:rPr>
        <w:t>% от числа</w:t>
      </w:r>
      <w:r>
        <w:rPr>
          <w:rFonts w:ascii="Times New Roman" w:hAnsi="Times New Roman"/>
          <w:bCs/>
          <w:color w:val="000000"/>
          <w:sz w:val="24"/>
          <w:szCs w:val="24"/>
        </w:rPr>
        <w:t xml:space="preserve"> заявленных</w:t>
      </w:r>
      <w:r w:rsidR="00C5294F">
        <w:rPr>
          <w:rFonts w:ascii="Times New Roman" w:hAnsi="Times New Roman"/>
          <w:bCs/>
          <w:color w:val="000000"/>
          <w:sz w:val="24"/>
          <w:szCs w:val="24"/>
        </w:rPr>
        <w:t xml:space="preserve"> </w:t>
      </w:r>
      <w:r w:rsidRPr="001971B3">
        <w:rPr>
          <w:rFonts w:ascii="Times New Roman" w:hAnsi="Times New Roman"/>
          <w:bCs/>
          <w:color w:val="000000"/>
          <w:sz w:val="24"/>
          <w:szCs w:val="24"/>
        </w:rPr>
        <w:t>ОО.</w:t>
      </w:r>
    </w:p>
    <w:p w14:paraId="359C523A" w14:textId="490B3D62" w:rsidR="00C5294F" w:rsidRDefault="00C5294F" w:rsidP="00C5294F">
      <w:pPr>
        <w:ind w:firstLine="567"/>
        <w:jc w:val="both"/>
        <w:rPr>
          <w:rFonts w:ascii="Times New Roman" w:hAnsi="Times New Roman"/>
          <w:bCs/>
          <w:color w:val="000000"/>
          <w:sz w:val="24"/>
          <w:szCs w:val="24"/>
        </w:rPr>
      </w:pPr>
    </w:p>
    <w:p w14:paraId="4F3EA8ED" w14:textId="31E35B26" w:rsidR="00C5294F" w:rsidRDefault="00C5294F" w:rsidP="00C5294F">
      <w:pPr>
        <w:ind w:firstLine="567"/>
        <w:jc w:val="both"/>
        <w:rPr>
          <w:rFonts w:ascii="Times New Roman" w:hAnsi="Times New Roman"/>
          <w:bCs/>
          <w:color w:val="000000"/>
          <w:sz w:val="24"/>
          <w:szCs w:val="24"/>
        </w:rPr>
      </w:pPr>
    </w:p>
    <w:p w14:paraId="7A2C8C7B" w14:textId="1A16360F" w:rsidR="00C5294F" w:rsidRDefault="00C5294F" w:rsidP="00C5294F">
      <w:pPr>
        <w:ind w:firstLine="567"/>
        <w:jc w:val="both"/>
        <w:rPr>
          <w:rFonts w:ascii="Times New Roman" w:hAnsi="Times New Roman"/>
          <w:bCs/>
          <w:color w:val="000000"/>
          <w:sz w:val="24"/>
          <w:szCs w:val="24"/>
        </w:rPr>
      </w:pPr>
    </w:p>
    <w:p w14:paraId="61249C2A" w14:textId="5487D25F" w:rsidR="00C5294F" w:rsidRDefault="00C5294F" w:rsidP="00C5294F">
      <w:pPr>
        <w:ind w:firstLine="567"/>
        <w:jc w:val="both"/>
        <w:rPr>
          <w:rFonts w:ascii="Times New Roman" w:hAnsi="Times New Roman"/>
          <w:bCs/>
          <w:color w:val="000000"/>
          <w:sz w:val="24"/>
          <w:szCs w:val="24"/>
        </w:rPr>
      </w:pPr>
    </w:p>
    <w:p w14:paraId="799E5B8D" w14:textId="4B2B36A5" w:rsidR="00C5294F" w:rsidRDefault="00C5294F" w:rsidP="00C5294F">
      <w:pPr>
        <w:ind w:firstLine="567"/>
        <w:jc w:val="both"/>
        <w:rPr>
          <w:rFonts w:ascii="Times New Roman" w:hAnsi="Times New Roman"/>
          <w:bCs/>
          <w:color w:val="000000"/>
          <w:sz w:val="24"/>
          <w:szCs w:val="24"/>
        </w:rPr>
      </w:pPr>
    </w:p>
    <w:p w14:paraId="53DC2CAF" w14:textId="77777777" w:rsidR="00C5294F" w:rsidRPr="001971B3" w:rsidRDefault="00C5294F" w:rsidP="00C5294F">
      <w:pPr>
        <w:ind w:firstLine="567"/>
        <w:jc w:val="both"/>
        <w:rPr>
          <w:rFonts w:ascii="Times New Roman" w:hAnsi="Times New Roman"/>
          <w:bCs/>
          <w:color w:val="000000"/>
          <w:sz w:val="24"/>
          <w:szCs w:val="24"/>
        </w:rPr>
      </w:pPr>
    </w:p>
    <w:p w14:paraId="1EC2B97B" w14:textId="77777777" w:rsidR="00DB5DDA" w:rsidRDefault="00DB5DDA" w:rsidP="00DB5DDA">
      <w:pPr>
        <w:ind w:firstLine="567"/>
        <w:jc w:val="both"/>
        <w:rPr>
          <w:rFonts w:ascii="Times New Roman" w:hAnsi="Times New Roman"/>
          <w:b/>
          <w:color w:val="000000"/>
          <w:sz w:val="24"/>
          <w:szCs w:val="24"/>
          <w:highlight w:val="yellow"/>
        </w:rPr>
      </w:pPr>
    </w:p>
    <w:p w14:paraId="2F5261F3" w14:textId="77777777" w:rsidR="00DB5DDA" w:rsidRDefault="00DB5DDA" w:rsidP="00DB5DDA">
      <w:pPr>
        <w:ind w:firstLine="567"/>
        <w:jc w:val="both"/>
        <w:rPr>
          <w:rFonts w:ascii="Times New Roman" w:hAnsi="Times New Roman"/>
          <w:b/>
          <w:color w:val="000000"/>
          <w:sz w:val="24"/>
          <w:szCs w:val="24"/>
          <w:highlight w:val="yellow"/>
        </w:rPr>
      </w:pPr>
    </w:p>
    <w:p w14:paraId="06847EF3" w14:textId="77777777" w:rsidR="00DB5DDA" w:rsidRDefault="00DB5DDA" w:rsidP="00DB5DDA">
      <w:pPr>
        <w:ind w:firstLine="567"/>
        <w:jc w:val="both"/>
        <w:rPr>
          <w:rFonts w:ascii="Times New Roman" w:hAnsi="Times New Roman"/>
          <w:b/>
          <w:color w:val="000000"/>
          <w:sz w:val="24"/>
          <w:szCs w:val="24"/>
          <w:highlight w:val="yellow"/>
        </w:rPr>
      </w:pPr>
    </w:p>
    <w:p w14:paraId="61A7F1A4" w14:textId="34854784" w:rsidR="00DB5DDA" w:rsidRPr="00C5294F" w:rsidRDefault="00C5294F" w:rsidP="00C5294F">
      <w:pPr>
        <w:jc w:val="both"/>
        <w:rPr>
          <w:rFonts w:ascii="Times New Roman" w:hAnsi="Times New Roman"/>
          <w:bCs/>
          <w:color w:val="000000"/>
          <w:sz w:val="24"/>
          <w:szCs w:val="24"/>
        </w:rPr>
      </w:pPr>
      <w:r w:rsidRPr="00C5294F">
        <w:rPr>
          <w:rFonts w:ascii="Times New Roman" w:hAnsi="Times New Roman"/>
          <w:bCs/>
          <w:color w:val="000000"/>
          <w:sz w:val="24"/>
          <w:szCs w:val="24"/>
        </w:rPr>
        <w:t>Рисунок 104. Результаты ОГЭ по предмету</w:t>
      </w:r>
    </w:p>
    <w:p w14:paraId="02EDFF71" w14:textId="592FC5B3" w:rsidR="00DB5DDA" w:rsidRPr="00D668B3" w:rsidRDefault="00C5294F"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111. </w:t>
      </w:r>
      <w:r w:rsidR="00DB5DDA">
        <w:rPr>
          <w:rFonts w:ascii="Times New Roman" w:hAnsi="Times New Roman"/>
          <w:bCs/>
          <w:color w:val="000000"/>
          <w:sz w:val="24"/>
          <w:szCs w:val="24"/>
        </w:rPr>
        <w:t>Динамика результатов ОГЭ по предмету</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276"/>
        <w:gridCol w:w="1417"/>
        <w:gridCol w:w="839"/>
        <w:gridCol w:w="1429"/>
        <w:gridCol w:w="851"/>
        <w:gridCol w:w="1276"/>
      </w:tblGrid>
      <w:tr w:rsidR="00DB5DDA" w:rsidRPr="00D668B3" w14:paraId="5C5D357E" w14:textId="77777777" w:rsidTr="006B20DD">
        <w:trPr>
          <w:jc w:val="center"/>
        </w:trPr>
        <w:tc>
          <w:tcPr>
            <w:tcW w:w="846" w:type="dxa"/>
            <w:vMerge w:val="restart"/>
          </w:tcPr>
          <w:p w14:paraId="7F6D43E0" w14:textId="77777777" w:rsidR="00DB5DDA" w:rsidRPr="00D668B3" w:rsidRDefault="00DB5DDA" w:rsidP="006B20DD">
            <w:pPr>
              <w:spacing w:after="0" w:line="240" w:lineRule="auto"/>
              <w:jc w:val="both"/>
              <w:rPr>
                <w:rFonts w:ascii="Times New Roman" w:hAnsi="Times New Roman"/>
                <w:color w:val="000000"/>
                <w:sz w:val="24"/>
                <w:szCs w:val="24"/>
              </w:rPr>
            </w:pPr>
            <w:r w:rsidRPr="00D668B3">
              <w:rPr>
                <w:rFonts w:ascii="Times New Roman" w:hAnsi="Times New Roman"/>
                <w:color w:val="000000"/>
                <w:sz w:val="24"/>
                <w:szCs w:val="24"/>
              </w:rPr>
              <w:t>Получили отметку</w:t>
            </w:r>
          </w:p>
        </w:tc>
        <w:tc>
          <w:tcPr>
            <w:tcW w:w="2835" w:type="dxa"/>
            <w:gridSpan w:val="2"/>
          </w:tcPr>
          <w:p w14:paraId="1DD1E091"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2019</w:t>
            </w:r>
            <w:r>
              <w:rPr>
                <w:rFonts w:ascii="Times New Roman" w:hAnsi="Times New Roman"/>
                <w:color w:val="000000"/>
                <w:sz w:val="24"/>
                <w:szCs w:val="24"/>
              </w:rPr>
              <w:t xml:space="preserve"> г.</w:t>
            </w:r>
          </w:p>
        </w:tc>
        <w:tc>
          <w:tcPr>
            <w:tcW w:w="2256" w:type="dxa"/>
            <w:gridSpan w:val="2"/>
          </w:tcPr>
          <w:p w14:paraId="17A0CC5B"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 xml:space="preserve">2022 </w:t>
            </w:r>
            <w:r>
              <w:rPr>
                <w:rFonts w:ascii="Times New Roman" w:hAnsi="Times New Roman"/>
                <w:color w:val="000000"/>
                <w:sz w:val="24"/>
                <w:szCs w:val="24"/>
              </w:rPr>
              <w:t>г.</w:t>
            </w:r>
          </w:p>
        </w:tc>
        <w:tc>
          <w:tcPr>
            <w:tcW w:w="2280" w:type="dxa"/>
            <w:gridSpan w:val="2"/>
          </w:tcPr>
          <w:p w14:paraId="0ECC82F2"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2023 г.</w:t>
            </w:r>
          </w:p>
        </w:tc>
        <w:tc>
          <w:tcPr>
            <w:tcW w:w="1276" w:type="dxa"/>
          </w:tcPr>
          <w:p w14:paraId="56C8471E" w14:textId="77777777" w:rsidR="00DB5DDA" w:rsidRPr="00D668B3" w:rsidRDefault="00DB5DDA" w:rsidP="006B20DD">
            <w:pPr>
              <w:spacing w:after="0" w:line="240" w:lineRule="auto"/>
              <w:ind w:left="-103" w:right="-112"/>
              <w:jc w:val="center"/>
              <w:rPr>
                <w:rFonts w:ascii="Times New Roman" w:hAnsi="Times New Roman"/>
                <w:color w:val="000000"/>
                <w:sz w:val="24"/>
                <w:szCs w:val="24"/>
              </w:rPr>
            </w:pPr>
            <w:r w:rsidRPr="00D668B3">
              <w:rPr>
                <w:rFonts w:ascii="Times New Roman" w:hAnsi="Times New Roman"/>
                <w:color w:val="000000"/>
                <w:sz w:val="24"/>
                <w:szCs w:val="24"/>
              </w:rPr>
              <w:t>По области основной период</w:t>
            </w:r>
            <w:r>
              <w:rPr>
                <w:rFonts w:ascii="Times New Roman" w:hAnsi="Times New Roman"/>
                <w:color w:val="000000"/>
                <w:sz w:val="24"/>
                <w:szCs w:val="24"/>
              </w:rPr>
              <w:t xml:space="preserve"> </w:t>
            </w:r>
          </w:p>
        </w:tc>
      </w:tr>
      <w:tr w:rsidR="00DB5DDA" w:rsidRPr="00D668B3" w14:paraId="2955CCF2" w14:textId="77777777" w:rsidTr="006B20DD">
        <w:trPr>
          <w:jc w:val="center"/>
        </w:trPr>
        <w:tc>
          <w:tcPr>
            <w:tcW w:w="846" w:type="dxa"/>
            <w:vMerge/>
          </w:tcPr>
          <w:p w14:paraId="7EDA1CAE" w14:textId="77777777" w:rsidR="00DB5DDA" w:rsidRPr="00D668B3" w:rsidRDefault="00DB5DDA" w:rsidP="006B20DD">
            <w:pPr>
              <w:spacing w:after="0"/>
              <w:jc w:val="both"/>
              <w:rPr>
                <w:rFonts w:ascii="Times New Roman" w:hAnsi="Times New Roman"/>
                <w:color w:val="000000"/>
                <w:sz w:val="24"/>
                <w:szCs w:val="24"/>
              </w:rPr>
            </w:pPr>
          </w:p>
        </w:tc>
        <w:tc>
          <w:tcPr>
            <w:tcW w:w="1559" w:type="dxa"/>
          </w:tcPr>
          <w:p w14:paraId="108B2D5C"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Количество</w:t>
            </w:r>
          </w:p>
        </w:tc>
        <w:tc>
          <w:tcPr>
            <w:tcW w:w="1276" w:type="dxa"/>
          </w:tcPr>
          <w:p w14:paraId="4657D67F"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w:t>
            </w:r>
          </w:p>
        </w:tc>
        <w:tc>
          <w:tcPr>
            <w:tcW w:w="1417" w:type="dxa"/>
          </w:tcPr>
          <w:p w14:paraId="32CCA931"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Количество</w:t>
            </w:r>
          </w:p>
        </w:tc>
        <w:tc>
          <w:tcPr>
            <w:tcW w:w="839" w:type="dxa"/>
          </w:tcPr>
          <w:p w14:paraId="70839B95"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w:t>
            </w:r>
          </w:p>
        </w:tc>
        <w:tc>
          <w:tcPr>
            <w:tcW w:w="1429" w:type="dxa"/>
            <w:shd w:val="clear" w:color="auto" w:fill="auto"/>
          </w:tcPr>
          <w:p w14:paraId="03F49AB8"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Количество</w:t>
            </w:r>
          </w:p>
        </w:tc>
        <w:tc>
          <w:tcPr>
            <w:tcW w:w="851" w:type="dxa"/>
            <w:shd w:val="clear" w:color="auto" w:fill="auto"/>
          </w:tcPr>
          <w:p w14:paraId="59E0346C"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w:t>
            </w:r>
          </w:p>
        </w:tc>
        <w:tc>
          <w:tcPr>
            <w:tcW w:w="1276" w:type="dxa"/>
          </w:tcPr>
          <w:p w14:paraId="0947FA31"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w:t>
            </w:r>
          </w:p>
        </w:tc>
      </w:tr>
      <w:tr w:rsidR="00DB5DDA" w:rsidRPr="00D668B3" w14:paraId="03D4D299" w14:textId="77777777" w:rsidTr="006B20DD">
        <w:trPr>
          <w:jc w:val="center"/>
        </w:trPr>
        <w:tc>
          <w:tcPr>
            <w:tcW w:w="846" w:type="dxa"/>
          </w:tcPr>
          <w:p w14:paraId="5BA41AA8" w14:textId="77777777" w:rsidR="00DB5DDA" w:rsidRPr="00D668B3" w:rsidRDefault="00DB5DDA" w:rsidP="006B20DD">
            <w:pPr>
              <w:spacing w:after="0"/>
              <w:jc w:val="both"/>
              <w:rPr>
                <w:rFonts w:ascii="Times New Roman" w:hAnsi="Times New Roman"/>
                <w:color w:val="000000"/>
                <w:sz w:val="24"/>
                <w:szCs w:val="24"/>
              </w:rPr>
            </w:pPr>
            <w:r w:rsidRPr="00D668B3">
              <w:rPr>
                <w:rFonts w:ascii="Times New Roman" w:hAnsi="Times New Roman"/>
                <w:color w:val="000000"/>
                <w:sz w:val="24"/>
                <w:szCs w:val="24"/>
              </w:rPr>
              <w:t>«2»</w:t>
            </w:r>
          </w:p>
        </w:tc>
        <w:tc>
          <w:tcPr>
            <w:tcW w:w="1559" w:type="dxa"/>
          </w:tcPr>
          <w:p w14:paraId="419F8875"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0</w:t>
            </w:r>
          </w:p>
        </w:tc>
        <w:tc>
          <w:tcPr>
            <w:tcW w:w="1276" w:type="dxa"/>
          </w:tcPr>
          <w:p w14:paraId="2042B9C9"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0</w:t>
            </w:r>
          </w:p>
        </w:tc>
        <w:tc>
          <w:tcPr>
            <w:tcW w:w="1417" w:type="dxa"/>
            <w:vAlign w:val="center"/>
          </w:tcPr>
          <w:p w14:paraId="3ADE2039"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0</w:t>
            </w:r>
          </w:p>
        </w:tc>
        <w:tc>
          <w:tcPr>
            <w:tcW w:w="839" w:type="dxa"/>
            <w:vAlign w:val="center"/>
          </w:tcPr>
          <w:p w14:paraId="7686FA21"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0,00</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3336B282"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546AFC11"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0,00</w:t>
            </w:r>
          </w:p>
        </w:tc>
        <w:tc>
          <w:tcPr>
            <w:tcW w:w="1276" w:type="dxa"/>
          </w:tcPr>
          <w:p w14:paraId="27550606"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2,1</w:t>
            </w:r>
          </w:p>
        </w:tc>
      </w:tr>
      <w:tr w:rsidR="00DB5DDA" w:rsidRPr="00D668B3" w14:paraId="17C3067D" w14:textId="77777777" w:rsidTr="006B20DD">
        <w:trPr>
          <w:jc w:val="center"/>
        </w:trPr>
        <w:tc>
          <w:tcPr>
            <w:tcW w:w="846" w:type="dxa"/>
          </w:tcPr>
          <w:p w14:paraId="169FF6D3" w14:textId="77777777" w:rsidR="00DB5DDA" w:rsidRPr="00D668B3" w:rsidRDefault="00DB5DDA" w:rsidP="006B20DD">
            <w:pPr>
              <w:spacing w:after="0"/>
              <w:jc w:val="both"/>
              <w:rPr>
                <w:rFonts w:ascii="Times New Roman" w:hAnsi="Times New Roman"/>
                <w:color w:val="000000"/>
                <w:sz w:val="24"/>
                <w:szCs w:val="24"/>
              </w:rPr>
            </w:pPr>
            <w:r w:rsidRPr="00D668B3">
              <w:rPr>
                <w:rFonts w:ascii="Times New Roman" w:hAnsi="Times New Roman"/>
                <w:color w:val="000000"/>
                <w:sz w:val="24"/>
                <w:szCs w:val="24"/>
              </w:rPr>
              <w:t>«3»</w:t>
            </w:r>
          </w:p>
        </w:tc>
        <w:tc>
          <w:tcPr>
            <w:tcW w:w="1559" w:type="dxa"/>
          </w:tcPr>
          <w:p w14:paraId="11CCBBD2"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1069</w:t>
            </w:r>
          </w:p>
        </w:tc>
        <w:tc>
          <w:tcPr>
            <w:tcW w:w="1276" w:type="dxa"/>
          </w:tcPr>
          <w:p w14:paraId="764E1F7B"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57,29</w:t>
            </w:r>
          </w:p>
        </w:tc>
        <w:tc>
          <w:tcPr>
            <w:tcW w:w="1417" w:type="dxa"/>
          </w:tcPr>
          <w:p w14:paraId="2E1ABABB"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108</w:t>
            </w:r>
          </w:p>
        </w:tc>
        <w:tc>
          <w:tcPr>
            <w:tcW w:w="839" w:type="dxa"/>
          </w:tcPr>
          <w:p w14:paraId="527A53F3"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45,76</w:t>
            </w:r>
          </w:p>
        </w:tc>
        <w:tc>
          <w:tcPr>
            <w:tcW w:w="1429" w:type="dxa"/>
            <w:shd w:val="clear" w:color="auto" w:fill="auto"/>
          </w:tcPr>
          <w:p w14:paraId="39F37E13"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190</w:t>
            </w:r>
          </w:p>
        </w:tc>
        <w:tc>
          <w:tcPr>
            <w:tcW w:w="851" w:type="dxa"/>
            <w:shd w:val="clear" w:color="auto" w:fill="auto"/>
          </w:tcPr>
          <w:p w14:paraId="4D386EDA"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48,97</w:t>
            </w:r>
          </w:p>
        </w:tc>
        <w:tc>
          <w:tcPr>
            <w:tcW w:w="1276" w:type="dxa"/>
          </w:tcPr>
          <w:p w14:paraId="090173C5" w14:textId="77777777" w:rsidR="00DB5DDA" w:rsidRPr="00D668B3" w:rsidRDefault="00DB5DDA" w:rsidP="006B20DD">
            <w:pPr>
              <w:spacing w:after="0"/>
              <w:ind w:right="-103"/>
              <w:jc w:val="center"/>
              <w:rPr>
                <w:rFonts w:ascii="Times New Roman" w:hAnsi="Times New Roman"/>
                <w:color w:val="000000"/>
                <w:sz w:val="24"/>
                <w:szCs w:val="24"/>
              </w:rPr>
            </w:pPr>
            <w:r>
              <w:rPr>
                <w:rFonts w:ascii="Times New Roman" w:hAnsi="Times New Roman"/>
                <w:color w:val="000000"/>
                <w:sz w:val="24"/>
                <w:szCs w:val="24"/>
              </w:rPr>
              <w:t>39,5</w:t>
            </w:r>
          </w:p>
        </w:tc>
      </w:tr>
      <w:tr w:rsidR="00DB5DDA" w:rsidRPr="00D668B3" w14:paraId="17EB9303" w14:textId="77777777" w:rsidTr="006B20DD">
        <w:trPr>
          <w:jc w:val="center"/>
        </w:trPr>
        <w:tc>
          <w:tcPr>
            <w:tcW w:w="846" w:type="dxa"/>
          </w:tcPr>
          <w:p w14:paraId="2FDCAC8C" w14:textId="77777777" w:rsidR="00DB5DDA" w:rsidRPr="00D668B3" w:rsidRDefault="00DB5DDA" w:rsidP="006B20DD">
            <w:pPr>
              <w:spacing w:after="0"/>
              <w:jc w:val="both"/>
              <w:rPr>
                <w:rFonts w:ascii="Times New Roman" w:hAnsi="Times New Roman"/>
                <w:color w:val="000000"/>
                <w:sz w:val="24"/>
                <w:szCs w:val="24"/>
              </w:rPr>
            </w:pPr>
            <w:r w:rsidRPr="00D668B3">
              <w:rPr>
                <w:rFonts w:ascii="Times New Roman" w:hAnsi="Times New Roman"/>
                <w:color w:val="000000"/>
                <w:sz w:val="24"/>
                <w:szCs w:val="24"/>
              </w:rPr>
              <w:t>«4»</w:t>
            </w:r>
          </w:p>
        </w:tc>
        <w:tc>
          <w:tcPr>
            <w:tcW w:w="1559" w:type="dxa"/>
          </w:tcPr>
          <w:p w14:paraId="3FD4471C"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105</w:t>
            </w:r>
          </w:p>
        </w:tc>
        <w:tc>
          <w:tcPr>
            <w:tcW w:w="1276" w:type="dxa"/>
          </w:tcPr>
          <w:p w14:paraId="4DB8C541"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35,59</w:t>
            </w:r>
          </w:p>
        </w:tc>
        <w:tc>
          <w:tcPr>
            <w:tcW w:w="1417" w:type="dxa"/>
          </w:tcPr>
          <w:p w14:paraId="44741E69"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116</w:t>
            </w:r>
          </w:p>
        </w:tc>
        <w:tc>
          <w:tcPr>
            <w:tcW w:w="839" w:type="dxa"/>
          </w:tcPr>
          <w:p w14:paraId="35BF8D25"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49,15</w:t>
            </w:r>
          </w:p>
        </w:tc>
        <w:tc>
          <w:tcPr>
            <w:tcW w:w="1429" w:type="dxa"/>
          </w:tcPr>
          <w:p w14:paraId="1096869B"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176</w:t>
            </w:r>
          </w:p>
        </w:tc>
        <w:tc>
          <w:tcPr>
            <w:tcW w:w="851" w:type="dxa"/>
          </w:tcPr>
          <w:p w14:paraId="79B6AAB1"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45,36</w:t>
            </w:r>
          </w:p>
        </w:tc>
        <w:tc>
          <w:tcPr>
            <w:tcW w:w="1276" w:type="dxa"/>
          </w:tcPr>
          <w:p w14:paraId="6FBF45F4"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42,5</w:t>
            </w:r>
          </w:p>
        </w:tc>
      </w:tr>
      <w:tr w:rsidR="00DB5DDA" w:rsidRPr="00D668B3" w14:paraId="0EE95AF7" w14:textId="77777777" w:rsidTr="006B20DD">
        <w:trPr>
          <w:jc w:val="center"/>
        </w:trPr>
        <w:tc>
          <w:tcPr>
            <w:tcW w:w="846" w:type="dxa"/>
          </w:tcPr>
          <w:p w14:paraId="437386D2" w14:textId="77777777" w:rsidR="00DB5DDA" w:rsidRPr="00D668B3" w:rsidRDefault="00DB5DDA" w:rsidP="006B20DD">
            <w:pPr>
              <w:spacing w:after="0"/>
              <w:jc w:val="both"/>
              <w:rPr>
                <w:rFonts w:ascii="Times New Roman" w:hAnsi="Times New Roman"/>
                <w:color w:val="000000"/>
                <w:sz w:val="24"/>
                <w:szCs w:val="24"/>
              </w:rPr>
            </w:pPr>
            <w:r w:rsidRPr="00D668B3">
              <w:rPr>
                <w:rFonts w:ascii="Times New Roman" w:hAnsi="Times New Roman"/>
                <w:color w:val="000000"/>
                <w:sz w:val="24"/>
                <w:szCs w:val="24"/>
              </w:rPr>
              <w:t>«5»</w:t>
            </w:r>
          </w:p>
        </w:tc>
        <w:tc>
          <w:tcPr>
            <w:tcW w:w="1559" w:type="dxa"/>
          </w:tcPr>
          <w:p w14:paraId="420810FD"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21</w:t>
            </w:r>
          </w:p>
        </w:tc>
        <w:tc>
          <w:tcPr>
            <w:tcW w:w="1276" w:type="dxa"/>
          </w:tcPr>
          <w:p w14:paraId="4A808690"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7,12</w:t>
            </w:r>
          </w:p>
        </w:tc>
        <w:tc>
          <w:tcPr>
            <w:tcW w:w="1417" w:type="dxa"/>
          </w:tcPr>
          <w:p w14:paraId="3FB7152F"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12</w:t>
            </w:r>
          </w:p>
        </w:tc>
        <w:tc>
          <w:tcPr>
            <w:tcW w:w="839" w:type="dxa"/>
          </w:tcPr>
          <w:p w14:paraId="6DB481DD" w14:textId="77777777" w:rsidR="00DB5DDA" w:rsidRPr="00D668B3" w:rsidRDefault="00DB5DDA" w:rsidP="006B20DD">
            <w:pPr>
              <w:spacing w:after="0"/>
              <w:jc w:val="center"/>
              <w:rPr>
                <w:rFonts w:ascii="Times New Roman" w:hAnsi="Times New Roman"/>
                <w:color w:val="000000"/>
                <w:sz w:val="24"/>
                <w:szCs w:val="24"/>
              </w:rPr>
            </w:pPr>
            <w:r w:rsidRPr="00D668B3">
              <w:rPr>
                <w:rFonts w:ascii="Times New Roman" w:hAnsi="Times New Roman"/>
                <w:color w:val="000000"/>
                <w:sz w:val="24"/>
                <w:szCs w:val="24"/>
              </w:rPr>
              <w:t>5,08</w:t>
            </w:r>
          </w:p>
        </w:tc>
        <w:tc>
          <w:tcPr>
            <w:tcW w:w="1429" w:type="dxa"/>
          </w:tcPr>
          <w:p w14:paraId="40E6FAAA"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22</w:t>
            </w:r>
          </w:p>
        </w:tc>
        <w:tc>
          <w:tcPr>
            <w:tcW w:w="851" w:type="dxa"/>
          </w:tcPr>
          <w:p w14:paraId="782B1D80"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5,67</w:t>
            </w:r>
          </w:p>
        </w:tc>
        <w:tc>
          <w:tcPr>
            <w:tcW w:w="1276" w:type="dxa"/>
          </w:tcPr>
          <w:p w14:paraId="2917BE39" w14:textId="77777777" w:rsidR="00DB5DDA" w:rsidRPr="00D668B3"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15,9</w:t>
            </w:r>
          </w:p>
        </w:tc>
      </w:tr>
    </w:tbl>
    <w:p w14:paraId="2953696F" w14:textId="77777777" w:rsidR="00DB5DDA" w:rsidRDefault="00DB5DDA" w:rsidP="00DB5DDA">
      <w:pPr>
        <w:tabs>
          <w:tab w:val="left" w:pos="5880"/>
        </w:tabs>
        <w:ind w:firstLine="567"/>
        <w:jc w:val="both"/>
        <w:rPr>
          <w:rFonts w:ascii="Times New Roman" w:hAnsi="Times New Roman"/>
          <w:bCs/>
          <w:sz w:val="24"/>
          <w:szCs w:val="24"/>
        </w:rPr>
      </w:pPr>
      <w:r w:rsidRPr="00F85D32">
        <w:rPr>
          <w:rFonts w:ascii="Times New Roman" w:hAnsi="Times New Roman"/>
          <w:bCs/>
          <w:sz w:val="24"/>
          <w:szCs w:val="24"/>
        </w:rPr>
        <w:t>На протяжении четырех лет наблюдается тенденция по отсутствую выпускников, получивших отметку «2». Количество выпускников, получивших отметку «3» (48,97%), увеличилось по сравнению с 2022 г. (45,76%) и стало меньше при сравнении с 2019 г. (57,29</w:t>
      </w:r>
      <w:r w:rsidRPr="008A18D9">
        <w:rPr>
          <w:rFonts w:ascii="Times New Roman" w:hAnsi="Times New Roman"/>
          <w:bCs/>
          <w:sz w:val="24"/>
          <w:szCs w:val="24"/>
        </w:rPr>
        <w:t>%). Количество участников, получивших отметку «4», составило 45,36%, что выше показателей 2022 г. (49,15%), 2019г. (35,59%). Отметку «5» в 2023 году получили 5,67% участников экзамена, это выше показателя 2022 г. (5,08%) и меньше показателя 2019 г.</w:t>
      </w:r>
      <w:r>
        <w:rPr>
          <w:rFonts w:ascii="Times New Roman" w:hAnsi="Times New Roman"/>
          <w:bCs/>
          <w:sz w:val="24"/>
          <w:szCs w:val="24"/>
        </w:rPr>
        <w:t xml:space="preserve"> </w:t>
      </w:r>
      <w:r w:rsidRPr="008A18D9">
        <w:rPr>
          <w:rFonts w:ascii="Times New Roman" w:hAnsi="Times New Roman"/>
          <w:bCs/>
          <w:sz w:val="24"/>
          <w:szCs w:val="24"/>
        </w:rPr>
        <w:t>(7,12%).</w:t>
      </w:r>
    </w:p>
    <w:p w14:paraId="0000878B" w14:textId="49FDF228" w:rsidR="00DB5DDA" w:rsidRPr="001F4E91" w:rsidRDefault="00265F23" w:rsidP="00DB5DDA">
      <w:pPr>
        <w:tabs>
          <w:tab w:val="left" w:pos="5880"/>
        </w:tabs>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112</w:t>
      </w:r>
      <w:r>
        <w:rPr>
          <w:rFonts w:ascii="Times New Roman" w:hAnsi="Times New Roman"/>
          <w:bCs/>
          <w:color w:val="000000"/>
          <w:sz w:val="24"/>
          <w:szCs w:val="24"/>
        </w:rPr>
        <w:t xml:space="preserve">. </w:t>
      </w:r>
      <w:r w:rsidR="00DB5DDA" w:rsidRPr="001F4E91">
        <w:rPr>
          <w:rFonts w:ascii="Times New Roman" w:hAnsi="Times New Roman"/>
          <w:bCs/>
          <w:color w:val="000000"/>
          <w:sz w:val="24"/>
          <w:szCs w:val="24"/>
        </w:rPr>
        <w:t>Результаты по образовательным организациям</w:t>
      </w:r>
    </w:p>
    <w:tbl>
      <w:tblPr>
        <w:tblStyle w:val="afa"/>
        <w:tblW w:w="9634" w:type="dxa"/>
        <w:tblLayout w:type="fixed"/>
        <w:tblLook w:val="04A0" w:firstRow="1" w:lastRow="0" w:firstColumn="1" w:lastColumn="0" w:noHBand="0" w:noVBand="1"/>
      </w:tblPr>
      <w:tblGrid>
        <w:gridCol w:w="426"/>
        <w:gridCol w:w="3113"/>
        <w:gridCol w:w="709"/>
        <w:gridCol w:w="567"/>
        <w:gridCol w:w="709"/>
        <w:gridCol w:w="708"/>
        <w:gridCol w:w="851"/>
        <w:gridCol w:w="567"/>
        <w:gridCol w:w="709"/>
        <w:gridCol w:w="567"/>
        <w:gridCol w:w="708"/>
      </w:tblGrid>
      <w:tr w:rsidR="00DB5DDA" w:rsidRPr="005B62E0" w14:paraId="116AA7C5" w14:textId="77777777" w:rsidTr="006B20DD">
        <w:trPr>
          <w:trHeight w:val="340"/>
        </w:trPr>
        <w:tc>
          <w:tcPr>
            <w:tcW w:w="426" w:type="dxa"/>
            <w:vMerge w:val="restart"/>
            <w:shd w:val="clear" w:color="auto" w:fill="auto"/>
          </w:tcPr>
          <w:p w14:paraId="2F5C8629" w14:textId="77777777" w:rsidR="00DB5DDA" w:rsidRPr="005B62E0" w:rsidRDefault="00DB5DDA" w:rsidP="006B20DD">
            <w:pPr>
              <w:tabs>
                <w:tab w:val="left" w:pos="5880"/>
              </w:tabs>
              <w:rPr>
                <w:rFonts w:ascii="Times New Roman" w:hAnsi="Times New Roman"/>
                <w:bCs/>
                <w:color w:val="000000"/>
              </w:rPr>
            </w:pPr>
            <w:r w:rsidRPr="005B62E0">
              <w:rPr>
                <w:rFonts w:ascii="Times New Roman" w:hAnsi="Times New Roman"/>
                <w:bCs/>
                <w:color w:val="000000"/>
              </w:rPr>
              <w:t>№</w:t>
            </w:r>
          </w:p>
        </w:tc>
        <w:tc>
          <w:tcPr>
            <w:tcW w:w="3113" w:type="dxa"/>
            <w:vMerge w:val="restart"/>
            <w:shd w:val="clear" w:color="auto" w:fill="auto"/>
          </w:tcPr>
          <w:p w14:paraId="0B93A240" w14:textId="77777777" w:rsidR="00DB5DDA" w:rsidRPr="005B62E0" w:rsidRDefault="00DB5DDA" w:rsidP="006B20DD">
            <w:pPr>
              <w:tabs>
                <w:tab w:val="left" w:pos="5880"/>
              </w:tabs>
              <w:rPr>
                <w:rFonts w:ascii="Times New Roman" w:hAnsi="Times New Roman"/>
                <w:bCs/>
                <w:color w:val="000000"/>
              </w:rPr>
            </w:pPr>
            <w:r w:rsidRPr="005B62E0">
              <w:rPr>
                <w:rFonts w:ascii="Times New Roman" w:hAnsi="Times New Roman"/>
                <w:bCs/>
                <w:color w:val="000000"/>
              </w:rPr>
              <w:t>Наименование ОО</w:t>
            </w:r>
          </w:p>
        </w:tc>
        <w:tc>
          <w:tcPr>
            <w:tcW w:w="709" w:type="dxa"/>
            <w:vMerge w:val="restart"/>
            <w:shd w:val="clear" w:color="auto" w:fill="auto"/>
          </w:tcPr>
          <w:p w14:paraId="39C419DD" w14:textId="77777777" w:rsidR="00DB5DDA" w:rsidRPr="005B62E0" w:rsidRDefault="00DB5DDA" w:rsidP="006B20DD">
            <w:pPr>
              <w:tabs>
                <w:tab w:val="left" w:pos="5880"/>
              </w:tabs>
              <w:rPr>
                <w:rFonts w:ascii="Times New Roman" w:hAnsi="Times New Roman"/>
                <w:bCs/>
                <w:color w:val="000000"/>
              </w:rPr>
            </w:pPr>
            <w:r w:rsidRPr="005B62E0">
              <w:rPr>
                <w:rFonts w:ascii="Times New Roman" w:hAnsi="Times New Roman"/>
                <w:bCs/>
                <w:color w:val="000000"/>
              </w:rPr>
              <w:t>Всего участников</w:t>
            </w:r>
          </w:p>
        </w:tc>
        <w:tc>
          <w:tcPr>
            <w:tcW w:w="1276" w:type="dxa"/>
            <w:gridSpan w:val="2"/>
            <w:shd w:val="clear" w:color="auto" w:fill="auto"/>
          </w:tcPr>
          <w:p w14:paraId="3320F7FF"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«2»</w:t>
            </w:r>
          </w:p>
        </w:tc>
        <w:tc>
          <w:tcPr>
            <w:tcW w:w="1559" w:type="dxa"/>
            <w:gridSpan w:val="2"/>
            <w:shd w:val="clear" w:color="auto" w:fill="auto"/>
          </w:tcPr>
          <w:p w14:paraId="12D6BAC5"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«3»</w:t>
            </w:r>
          </w:p>
        </w:tc>
        <w:tc>
          <w:tcPr>
            <w:tcW w:w="1276" w:type="dxa"/>
            <w:gridSpan w:val="2"/>
            <w:shd w:val="clear" w:color="auto" w:fill="auto"/>
          </w:tcPr>
          <w:p w14:paraId="52C7D5D5"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«4»</w:t>
            </w:r>
          </w:p>
        </w:tc>
        <w:tc>
          <w:tcPr>
            <w:tcW w:w="1275" w:type="dxa"/>
            <w:gridSpan w:val="2"/>
            <w:shd w:val="clear" w:color="auto" w:fill="auto"/>
          </w:tcPr>
          <w:p w14:paraId="5763240B"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«5»</w:t>
            </w:r>
          </w:p>
        </w:tc>
      </w:tr>
      <w:tr w:rsidR="00DB5DDA" w:rsidRPr="005B62E0" w14:paraId="0C86FFC2" w14:textId="77777777" w:rsidTr="006B20DD">
        <w:trPr>
          <w:trHeight w:val="340"/>
        </w:trPr>
        <w:tc>
          <w:tcPr>
            <w:tcW w:w="426" w:type="dxa"/>
            <w:vMerge/>
            <w:shd w:val="clear" w:color="auto" w:fill="auto"/>
          </w:tcPr>
          <w:p w14:paraId="43B2E803" w14:textId="77777777" w:rsidR="00DB5DDA" w:rsidRPr="005B62E0" w:rsidRDefault="00DB5DDA" w:rsidP="006B20DD">
            <w:pPr>
              <w:tabs>
                <w:tab w:val="left" w:pos="5880"/>
              </w:tabs>
              <w:rPr>
                <w:rFonts w:ascii="Times New Roman" w:hAnsi="Times New Roman"/>
                <w:bCs/>
                <w:color w:val="000000"/>
              </w:rPr>
            </w:pPr>
          </w:p>
        </w:tc>
        <w:tc>
          <w:tcPr>
            <w:tcW w:w="3113" w:type="dxa"/>
            <w:vMerge/>
            <w:shd w:val="clear" w:color="auto" w:fill="auto"/>
          </w:tcPr>
          <w:p w14:paraId="417BA4D0" w14:textId="77777777" w:rsidR="00DB5DDA" w:rsidRPr="005B62E0" w:rsidRDefault="00DB5DDA" w:rsidP="006B20DD">
            <w:pPr>
              <w:tabs>
                <w:tab w:val="left" w:pos="5880"/>
              </w:tabs>
              <w:rPr>
                <w:rFonts w:ascii="Times New Roman" w:hAnsi="Times New Roman"/>
                <w:bCs/>
                <w:color w:val="000000"/>
              </w:rPr>
            </w:pPr>
          </w:p>
        </w:tc>
        <w:tc>
          <w:tcPr>
            <w:tcW w:w="709" w:type="dxa"/>
            <w:vMerge/>
            <w:shd w:val="clear" w:color="auto" w:fill="auto"/>
          </w:tcPr>
          <w:p w14:paraId="3F6EA4B7" w14:textId="77777777" w:rsidR="00DB5DDA" w:rsidRPr="005B62E0" w:rsidRDefault="00DB5DDA" w:rsidP="006B20DD">
            <w:pPr>
              <w:tabs>
                <w:tab w:val="left" w:pos="5880"/>
              </w:tabs>
              <w:rPr>
                <w:rFonts w:ascii="Times New Roman" w:hAnsi="Times New Roman"/>
                <w:bCs/>
                <w:color w:val="000000"/>
              </w:rPr>
            </w:pPr>
          </w:p>
        </w:tc>
        <w:tc>
          <w:tcPr>
            <w:tcW w:w="567" w:type="dxa"/>
            <w:shd w:val="clear" w:color="auto" w:fill="auto"/>
          </w:tcPr>
          <w:p w14:paraId="12B1E291"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Чел.</w:t>
            </w:r>
          </w:p>
        </w:tc>
        <w:tc>
          <w:tcPr>
            <w:tcW w:w="709" w:type="dxa"/>
            <w:shd w:val="clear" w:color="auto" w:fill="auto"/>
          </w:tcPr>
          <w:p w14:paraId="4D4D7F3C"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w:t>
            </w:r>
          </w:p>
        </w:tc>
        <w:tc>
          <w:tcPr>
            <w:tcW w:w="708" w:type="dxa"/>
            <w:shd w:val="clear" w:color="auto" w:fill="auto"/>
          </w:tcPr>
          <w:p w14:paraId="3117013B"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Чел.</w:t>
            </w:r>
          </w:p>
        </w:tc>
        <w:tc>
          <w:tcPr>
            <w:tcW w:w="851" w:type="dxa"/>
            <w:shd w:val="clear" w:color="auto" w:fill="auto"/>
          </w:tcPr>
          <w:p w14:paraId="5A970581"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w:t>
            </w:r>
          </w:p>
        </w:tc>
        <w:tc>
          <w:tcPr>
            <w:tcW w:w="567" w:type="dxa"/>
            <w:shd w:val="clear" w:color="auto" w:fill="auto"/>
          </w:tcPr>
          <w:p w14:paraId="6EBB143B"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Чел.</w:t>
            </w:r>
          </w:p>
        </w:tc>
        <w:tc>
          <w:tcPr>
            <w:tcW w:w="709" w:type="dxa"/>
            <w:shd w:val="clear" w:color="auto" w:fill="auto"/>
          </w:tcPr>
          <w:p w14:paraId="1A040AA1"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w:t>
            </w:r>
          </w:p>
        </w:tc>
        <w:tc>
          <w:tcPr>
            <w:tcW w:w="567" w:type="dxa"/>
            <w:shd w:val="clear" w:color="auto" w:fill="auto"/>
          </w:tcPr>
          <w:p w14:paraId="28188B3F"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Чел.</w:t>
            </w:r>
          </w:p>
        </w:tc>
        <w:tc>
          <w:tcPr>
            <w:tcW w:w="708" w:type="dxa"/>
            <w:shd w:val="clear" w:color="auto" w:fill="auto"/>
          </w:tcPr>
          <w:p w14:paraId="50A2B1AC" w14:textId="77777777" w:rsidR="00DB5DDA" w:rsidRPr="005B62E0" w:rsidRDefault="00DB5DDA" w:rsidP="006B20DD">
            <w:pPr>
              <w:tabs>
                <w:tab w:val="left" w:pos="5880"/>
              </w:tabs>
              <w:jc w:val="center"/>
              <w:rPr>
                <w:rFonts w:ascii="Times New Roman" w:hAnsi="Times New Roman"/>
                <w:bCs/>
                <w:color w:val="000000"/>
              </w:rPr>
            </w:pPr>
            <w:r w:rsidRPr="005B62E0">
              <w:rPr>
                <w:rFonts w:ascii="Times New Roman" w:hAnsi="Times New Roman"/>
                <w:bCs/>
                <w:color w:val="000000"/>
              </w:rPr>
              <w:t>%</w:t>
            </w:r>
          </w:p>
        </w:tc>
      </w:tr>
      <w:tr w:rsidR="00DB5DDA" w:rsidRPr="005B62E0" w14:paraId="0D8ED8BC" w14:textId="77777777" w:rsidTr="006B20DD">
        <w:trPr>
          <w:trHeight w:val="340"/>
        </w:trPr>
        <w:tc>
          <w:tcPr>
            <w:tcW w:w="426" w:type="dxa"/>
            <w:shd w:val="clear" w:color="auto" w:fill="auto"/>
          </w:tcPr>
          <w:p w14:paraId="320E7B03"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7091EB24"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"СОШ № 85"</w:t>
            </w:r>
          </w:p>
        </w:tc>
        <w:tc>
          <w:tcPr>
            <w:tcW w:w="709" w:type="dxa"/>
            <w:shd w:val="clear" w:color="auto" w:fill="auto"/>
            <w:vAlign w:val="center"/>
          </w:tcPr>
          <w:p w14:paraId="28F6C81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69</w:t>
            </w:r>
          </w:p>
        </w:tc>
        <w:tc>
          <w:tcPr>
            <w:tcW w:w="567" w:type="dxa"/>
            <w:shd w:val="clear" w:color="auto" w:fill="auto"/>
            <w:vAlign w:val="center"/>
          </w:tcPr>
          <w:p w14:paraId="1E67696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0042A99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18701F2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29</w:t>
            </w:r>
          </w:p>
        </w:tc>
        <w:tc>
          <w:tcPr>
            <w:tcW w:w="851" w:type="dxa"/>
            <w:shd w:val="clear" w:color="auto" w:fill="auto"/>
            <w:vAlign w:val="center"/>
          </w:tcPr>
          <w:p w14:paraId="20670DB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42,03</w:t>
            </w:r>
          </w:p>
        </w:tc>
        <w:tc>
          <w:tcPr>
            <w:tcW w:w="567" w:type="dxa"/>
            <w:shd w:val="clear" w:color="auto" w:fill="auto"/>
            <w:vAlign w:val="center"/>
          </w:tcPr>
          <w:p w14:paraId="2C859CF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31</w:t>
            </w:r>
          </w:p>
        </w:tc>
        <w:tc>
          <w:tcPr>
            <w:tcW w:w="709" w:type="dxa"/>
            <w:shd w:val="clear" w:color="auto" w:fill="auto"/>
            <w:vAlign w:val="center"/>
          </w:tcPr>
          <w:p w14:paraId="1CE4B03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44,93</w:t>
            </w:r>
          </w:p>
        </w:tc>
        <w:tc>
          <w:tcPr>
            <w:tcW w:w="567" w:type="dxa"/>
            <w:shd w:val="clear" w:color="auto" w:fill="auto"/>
            <w:vAlign w:val="center"/>
          </w:tcPr>
          <w:p w14:paraId="0C47FB34"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9</w:t>
            </w:r>
          </w:p>
        </w:tc>
        <w:tc>
          <w:tcPr>
            <w:tcW w:w="708" w:type="dxa"/>
            <w:shd w:val="clear" w:color="auto" w:fill="auto"/>
            <w:vAlign w:val="center"/>
          </w:tcPr>
          <w:p w14:paraId="407CC49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13,04</w:t>
            </w:r>
          </w:p>
        </w:tc>
      </w:tr>
      <w:tr w:rsidR="00DB5DDA" w:rsidRPr="005B62E0" w14:paraId="6405C25C" w14:textId="77777777" w:rsidTr="006B20DD">
        <w:trPr>
          <w:trHeight w:val="340"/>
        </w:trPr>
        <w:tc>
          <w:tcPr>
            <w:tcW w:w="426" w:type="dxa"/>
            <w:shd w:val="clear" w:color="auto" w:fill="auto"/>
          </w:tcPr>
          <w:p w14:paraId="3C1D4BC9"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4AF12D4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СОШ №5 г. Тайшета</w:t>
            </w:r>
          </w:p>
        </w:tc>
        <w:tc>
          <w:tcPr>
            <w:tcW w:w="709" w:type="dxa"/>
            <w:shd w:val="clear" w:color="auto" w:fill="auto"/>
            <w:vAlign w:val="center"/>
          </w:tcPr>
          <w:p w14:paraId="216376D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44</w:t>
            </w:r>
          </w:p>
        </w:tc>
        <w:tc>
          <w:tcPr>
            <w:tcW w:w="567" w:type="dxa"/>
            <w:shd w:val="clear" w:color="auto" w:fill="auto"/>
            <w:vAlign w:val="center"/>
          </w:tcPr>
          <w:p w14:paraId="7FD2820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49D3064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3FA5CE5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20</w:t>
            </w:r>
          </w:p>
        </w:tc>
        <w:tc>
          <w:tcPr>
            <w:tcW w:w="851" w:type="dxa"/>
            <w:shd w:val="clear" w:color="auto" w:fill="auto"/>
            <w:vAlign w:val="center"/>
          </w:tcPr>
          <w:p w14:paraId="56EA41B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45,45</w:t>
            </w:r>
          </w:p>
        </w:tc>
        <w:tc>
          <w:tcPr>
            <w:tcW w:w="567" w:type="dxa"/>
            <w:shd w:val="clear" w:color="auto" w:fill="auto"/>
            <w:vAlign w:val="center"/>
          </w:tcPr>
          <w:p w14:paraId="73E8D0D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22</w:t>
            </w:r>
          </w:p>
        </w:tc>
        <w:tc>
          <w:tcPr>
            <w:tcW w:w="709" w:type="dxa"/>
            <w:shd w:val="clear" w:color="auto" w:fill="auto"/>
            <w:vAlign w:val="center"/>
          </w:tcPr>
          <w:p w14:paraId="45A0B87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50,00</w:t>
            </w:r>
          </w:p>
        </w:tc>
        <w:tc>
          <w:tcPr>
            <w:tcW w:w="567" w:type="dxa"/>
            <w:shd w:val="clear" w:color="auto" w:fill="auto"/>
            <w:vAlign w:val="center"/>
          </w:tcPr>
          <w:p w14:paraId="41D2CBA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w:t>
            </w:r>
          </w:p>
        </w:tc>
        <w:tc>
          <w:tcPr>
            <w:tcW w:w="708" w:type="dxa"/>
            <w:shd w:val="clear" w:color="auto" w:fill="auto"/>
            <w:vAlign w:val="center"/>
          </w:tcPr>
          <w:p w14:paraId="4EDBDEF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4,55</w:t>
            </w:r>
          </w:p>
        </w:tc>
      </w:tr>
      <w:tr w:rsidR="00DB5DDA" w:rsidRPr="005B62E0" w14:paraId="03DAEB68" w14:textId="77777777" w:rsidTr="006B20DD">
        <w:trPr>
          <w:trHeight w:val="340"/>
        </w:trPr>
        <w:tc>
          <w:tcPr>
            <w:tcW w:w="426" w:type="dxa"/>
            <w:shd w:val="clear" w:color="auto" w:fill="auto"/>
          </w:tcPr>
          <w:p w14:paraId="4BFE1D56"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6EB844E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средняя школа №1</w:t>
            </w:r>
          </w:p>
        </w:tc>
        <w:tc>
          <w:tcPr>
            <w:tcW w:w="709" w:type="dxa"/>
            <w:shd w:val="clear" w:color="auto" w:fill="auto"/>
            <w:vAlign w:val="center"/>
          </w:tcPr>
          <w:p w14:paraId="2E37675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20</w:t>
            </w:r>
          </w:p>
        </w:tc>
        <w:tc>
          <w:tcPr>
            <w:tcW w:w="567" w:type="dxa"/>
            <w:shd w:val="clear" w:color="auto" w:fill="auto"/>
            <w:vAlign w:val="center"/>
          </w:tcPr>
          <w:p w14:paraId="1E857644"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0116BE8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609756B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14</w:t>
            </w:r>
          </w:p>
        </w:tc>
        <w:tc>
          <w:tcPr>
            <w:tcW w:w="851" w:type="dxa"/>
            <w:shd w:val="clear" w:color="auto" w:fill="auto"/>
            <w:vAlign w:val="center"/>
          </w:tcPr>
          <w:p w14:paraId="28E6B45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70,00</w:t>
            </w:r>
          </w:p>
        </w:tc>
        <w:tc>
          <w:tcPr>
            <w:tcW w:w="567" w:type="dxa"/>
            <w:shd w:val="clear" w:color="auto" w:fill="auto"/>
            <w:vAlign w:val="center"/>
          </w:tcPr>
          <w:p w14:paraId="35A1A80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w:t>
            </w:r>
          </w:p>
        </w:tc>
        <w:tc>
          <w:tcPr>
            <w:tcW w:w="709" w:type="dxa"/>
            <w:shd w:val="clear" w:color="auto" w:fill="auto"/>
            <w:vAlign w:val="center"/>
          </w:tcPr>
          <w:p w14:paraId="15B7EB6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30,00</w:t>
            </w:r>
          </w:p>
        </w:tc>
        <w:tc>
          <w:tcPr>
            <w:tcW w:w="567" w:type="dxa"/>
            <w:shd w:val="clear" w:color="auto" w:fill="auto"/>
            <w:vAlign w:val="center"/>
          </w:tcPr>
          <w:p w14:paraId="4BCDFC7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385A863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05E918D1" w14:textId="77777777" w:rsidTr="006B20DD">
        <w:trPr>
          <w:trHeight w:val="340"/>
        </w:trPr>
        <w:tc>
          <w:tcPr>
            <w:tcW w:w="426" w:type="dxa"/>
            <w:shd w:val="clear" w:color="auto" w:fill="auto"/>
          </w:tcPr>
          <w:p w14:paraId="0085B3F3"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455297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СОШ № 2 г. Тайшета</w:t>
            </w:r>
          </w:p>
        </w:tc>
        <w:tc>
          <w:tcPr>
            <w:tcW w:w="709" w:type="dxa"/>
            <w:shd w:val="clear" w:color="auto" w:fill="auto"/>
            <w:vAlign w:val="center"/>
          </w:tcPr>
          <w:p w14:paraId="7224E9A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31</w:t>
            </w:r>
          </w:p>
        </w:tc>
        <w:tc>
          <w:tcPr>
            <w:tcW w:w="567" w:type="dxa"/>
            <w:shd w:val="clear" w:color="auto" w:fill="auto"/>
            <w:vAlign w:val="center"/>
          </w:tcPr>
          <w:p w14:paraId="0D24000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3921B45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5D0FE5A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15</w:t>
            </w:r>
          </w:p>
        </w:tc>
        <w:tc>
          <w:tcPr>
            <w:tcW w:w="851" w:type="dxa"/>
            <w:shd w:val="clear" w:color="auto" w:fill="auto"/>
            <w:vAlign w:val="center"/>
          </w:tcPr>
          <w:p w14:paraId="45EA7AD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48,39</w:t>
            </w:r>
          </w:p>
        </w:tc>
        <w:tc>
          <w:tcPr>
            <w:tcW w:w="567" w:type="dxa"/>
            <w:shd w:val="clear" w:color="auto" w:fill="auto"/>
            <w:vAlign w:val="center"/>
          </w:tcPr>
          <w:p w14:paraId="4F78041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14</w:t>
            </w:r>
          </w:p>
        </w:tc>
        <w:tc>
          <w:tcPr>
            <w:tcW w:w="709" w:type="dxa"/>
            <w:shd w:val="clear" w:color="auto" w:fill="auto"/>
            <w:vAlign w:val="center"/>
          </w:tcPr>
          <w:p w14:paraId="4A40D83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45,16</w:t>
            </w:r>
          </w:p>
        </w:tc>
        <w:tc>
          <w:tcPr>
            <w:tcW w:w="567" w:type="dxa"/>
            <w:shd w:val="clear" w:color="auto" w:fill="auto"/>
            <w:vAlign w:val="center"/>
          </w:tcPr>
          <w:p w14:paraId="34B3A03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w:t>
            </w:r>
          </w:p>
        </w:tc>
        <w:tc>
          <w:tcPr>
            <w:tcW w:w="708" w:type="dxa"/>
            <w:shd w:val="clear" w:color="auto" w:fill="auto"/>
            <w:vAlign w:val="center"/>
          </w:tcPr>
          <w:p w14:paraId="6A16C0A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6,45</w:t>
            </w:r>
          </w:p>
        </w:tc>
      </w:tr>
      <w:tr w:rsidR="00DB5DDA" w:rsidRPr="005B62E0" w14:paraId="4F56B605" w14:textId="77777777" w:rsidTr="006B20DD">
        <w:trPr>
          <w:trHeight w:val="340"/>
        </w:trPr>
        <w:tc>
          <w:tcPr>
            <w:tcW w:w="426" w:type="dxa"/>
            <w:shd w:val="clear" w:color="auto" w:fill="auto"/>
          </w:tcPr>
          <w:p w14:paraId="5A69B71B"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4A274F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СОШ №23 </w:t>
            </w:r>
            <w:proofErr w:type="spellStart"/>
            <w:r w:rsidRPr="006962B8">
              <w:rPr>
                <w:rFonts w:ascii="Times New Roman" w:hAnsi="Times New Roman"/>
                <w:bCs/>
                <w:color w:val="000000"/>
              </w:rPr>
              <w:t>г.Тайшета</w:t>
            </w:r>
            <w:proofErr w:type="spellEnd"/>
          </w:p>
        </w:tc>
        <w:tc>
          <w:tcPr>
            <w:tcW w:w="709" w:type="dxa"/>
            <w:shd w:val="clear" w:color="auto" w:fill="auto"/>
            <w:vAlign w:val="center"/>
          </w:tcPr>
          <w:p w14:paraId="076D8EE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17</w:t>
            </w:r>
          </w:p>
        </w:tc>
        <w:tc>
          <w:tcPr>
            <w:tcW w:w="567" w:type="dxa"/>
            <w:shd w:val="clear" w:color="auto" w:fill="auto"/>
            <w:vAlign w:val="center"/>
          </w:tcPr>
          <w:p w14:paraId="1111159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5775B5C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59CBFD3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13</w:t>
            </w:r>
          </w:p>
        </w:tc>
        <w:tc>
          <w:tcPr>
            <w:tcW w:w="851" w:type="dxa"/>
            <w:shd w:val="clear" w:color="auto" w:fill="auto"/>
            <w:vAlign w:val="center"/>
          </w:tcPr>
          <w:p w14:paraId="01BE2A5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76,47</w:t>
            </w:r>
          </w:p>
        </w:tc>
        <w:tc>
          <w:tcPr>
            <w:tcW w:w="567" w:type="dxa"/>
            <w:shd w:val="clear" w:color="auto" w:fill="auto"/>
            <w:vAlign w:val="center"/>
          </w:tcPr>
          <w:p w14:paraId="776AC25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w:t>
            </w:r>
          </w:p>
        </w:tc>
        <w:tc>
          <w:tcPr>
            <w:tcW w:w="709" w:type="dxa"/>
            <w:shd w:val="clear" w:color="auto" w:fill="auto"/>
            <w:vAlign w:val="center"/>
          </w:tcPr>
          <w:p w14:paraId="55AD632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23,53</w:t>
            </w:r>
          </w:p>
        </w:tc>
        <w:tc>
          <w:tcPr>
            <w:tcW w:w="567" w:type="dxa"/>
            <w:shd w:val="clear" w:color="auto" w:fill="auto"/>
            <w:vAlign w:val="center"/>
          </w:tcPr>
          <w:p w14:paraId="77C2F70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0D8C02D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09A963B3" w14:textId="77777777" w:rsidTr="006B20DD">
        <w:trPr>
          <w:trHeight w:val="340"/>
        </w:trPr>
        <w:tc>
          <w:tcPr>
            <w:tcW w:w="426" w:type="dxa"/>
            <w:shd w:val="clear" w:color="auto" w:fill="auto"/>
          </w:tcPr>
          <w:p w14:paraId="4C91C092"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0E958A5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СОШ №14 г. Тайшета</w:t>
            </w:r>
          </w:p>
        </w:tc>
        <w:tc>
          <w:tcPr>
            <w:tcW w:w="709" w:type="dxa"/>
            <w:shd w:val="clear" w:color="auto" w:fill="auto"/>
            <w:vAlign w:val="center"/>
          </w:tcPr>
          <w:p w14:paraId="19E800C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9</w:t>
            </w:r>
          </w:p>
        </w:tc>
        <w:tc>
          <w:tcPr>
            <w:tcW w:w="567" w:type="dxa"/>
            <w:shd w:val="clear" w:color="auto" w:fill="auto"/>
            <w:vAlign w:val="center"/>
          </w:tcPr>
          <w:p w14:paraId="74725A0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61F3F3C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66DB758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w:t>
            </w:r>
          </w:p>
        </w:tc>
        <w:tc>
          <w:tcPr>
            <w:tcW w:w="851" w:type="dxa"/>
            <w:shd w:val="clear" w:color="auto" w:fill="auto"/>
            <w:vAlign w:val="center"/>
          </w:tcPr>
          <w:p w14:paraId="0C3989C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55,56</w:t>
            </w:r>
          </w:p>
        </w:tc>
        <w:tc>
          <w:tcPr>
            <w:tcW w:w="567" w:type="dxa"/>
            <w:shd w:val="clear" w:color="auto" w:fill="auto"/>
            <w:vAlign w:val="center"/>
          </w:tcPr>
          <w:p w14:paraId="16674BD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w:t>
            </w:r>
          </w:p>
        </w:tc>
        <w:tc>
          <w:tcPr>
            <w:tcW w:w="709" w:type="dxa"/>
            <w:shd w:val="clear" w:color="auto" w:fill="auto"/>
            <w:vAlign w:val="center"/>
          </w:tcPr>
          <w:p w14:paraId="13D4776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44,44</w:t>
            </w:r>
          </w:p>
        </w:tc>
        <w:tc>
          <w:tcPr>
            <w:tcW w:w="567" w:type="dxa"/>
            <w:shd w:val="clear" w:color="auto" w:fill="auto"/>
            <w:vAlign w:val="center"/>
          </w:tcPr>
          <w:p w14:paraId="58F67D0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0326FC4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09EDBF2D" w14:textId="77777777" w:rsidTr="006B20DD">
        <w:trPr>
          <w:trHeight w:val="340"/>
        </w:trPr>
        <w:tc>
          <w:tcPr>
            <w:tcW w:w="426" w:type="dxa"/>
            <w:shd w:val="clear" w:color="auto" w:fill="auto"/>
          </w:tcPr>
          <w:p w14:paraId="42628214"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5824FEA4"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СОШ №10 </w:t>
            </w:r>
            <w:proofErr w:type="spellStart"/>
            <w:r w:rsidRPr="006962B8">
              <w:rPr>
                <w:rFonts w:ascii="Times New Roman" w:hAnsi="Times New Roman"/>
                <w:bCs/>
                <w:color w:val="000000"/>
              </w:rPr>
              <w:t>г.Бирюсинска</w:t>
            </w:r>
            <w:proofErr w:type="spellEnd"/>
          </w:p>
        </w:tc>
        <w:tc>
          <w:tcPr>
            <w:tcW w:w="709" w:type="dxa"/>
            <w:shd w:val="clear" w:color="auto" w:fill="auto"/>
            <w:vAlign w:val="center"/>
          </w:tcPr>
          <w:p w14:paraId="1E49ABC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45</w:t>
            </w:r>
          </w:p>
        </w:tc>
        <w:tc>
          <w:tcPr>
            <w:tcW w:w="567" w:type="dxa"/>
            <w:shd w:val="clear" w:color="auto" w:fill="auto"/>
            <w:vAlign w:val="center"/>
          </w:tcPr>
          <w:p w14:paraId="0B4FAEB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0AEF3A0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1692600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19</w:t>
            </w:r>
          </w:p>
        </w:tc>
        <w:tc>
          <w:tcPr>
            <w:tcW w:w="851" w:type="dxa"/>
            <w:shd w:val="clear" w:color="auto" w:fill="auto"/>
            <w:vAlign w:val="center"/>
          </w:tcPr>
          <w:p w14:paraId="087A066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42,22</w:t>
            </w:r>
          </w:p>
        </w:tc>
        <w:tc>
          <w:tcPr>
            <w:tcW w:w="567" w:type="dxa"/>
            <w:shd w:val="clear" w:color="auto" w:fill="auto"/>
            <w:vAlign w:val="center"/>
          </w:tcPr>
          <w:p w14:paraId="4C54FA9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24</w:t>
            </w:r>
          </w:p>
        </w:tc>
        <w:tc>
          <w:tcPr>
            <w:tcW w:w="709" w:type="dxa"/>
            <w:shd w:val="clear" w:color="auto" w:fill="auto"/>
            <w:vAlign w:val="center"/>
          </w:tcPr>
          <w:p w14:paraId="731EEDF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53,33</w:t>
            </w:r>
          </w:p>
        </w:tc>
        <w:tc>
          <w:tcPr>
            <w:tcW w:w="567" w:type="dxa"/>
            <w:shd w:val="clear" w:color="auto" w:fill="auto"/>
            <w:vAlign w:val="center"/>
          </w:tcPr>
          <w:p w14:paraId="049B040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w:t>
            </w:r>
          </w:p>
        </w:tc>
        <w:tc>
          <w:tcPr>
            <w:tcW w:w="708" w:type="dxa"/>
            <w:shd w:val="clear" w:color="auto" w:fill="auto"/>
            <w:vAlign w:val="center"/>
          </w:tcPr>
          <w:p w14:paraId="49F6537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4,44</w:t>
            </w:r>
          </w:p>
        </w:tc>
      </w:tr>
      <w:tr w:rsidR="00DB5DDA" w:rsidRPr="005B62E0" w14:paraId="23E20FB5" w14:textId="77777777" w:rsidTr="006B20DD">
        <w:trPr>
          <w:trHeight w:val="340"/>
        </w:trPr>
        <w:tc>
          <w:tcPr>
            <w:tcW w:w="426" w:type="dxa"/>
            <w:shd w:val="clear" w:color="auto" w:fill="auto"/>
          </w:tcPr>
          <w:p w14:paraId="00CBCFE2"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5F2BCD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СОШ №16 </w:t>
            </w:r>
            <w:proofErr w:type="spellStart"/>
            <w:r w:rsidRPr="006962B8">
              <w:rPr>
                <w:rFonts w:ascii="Times New Roman" w:hAnsi="Times New Roman"/>
                <w:bCs/>
                <w:color w:val="000000"/>
              </w:rPr>
              <w:t>г.Бирюсинска</w:t>
            </w:r>
            <w:proofErr w:type="spellEnd"/>
          </w:p>
        </w:tc>
        <w:tc>
          <w:tcPr>
            <w:tcW w:w="709" w:type="dxa"/>
            <w:shd w:val="clear" w:color="auto" w:fill="auto"/>
            <w:vAlign w:val="center"/>
          </w:tcPr>
          <w:p w14:paraId="6C4420C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21</w:t>
            </w:r>
          </w:p>
        </w:tc>
        <w:tc>
          <w:tcPr>
            <w:tcW w:w="567" w:type="dxa"/>
            <w:shd w:val="clear" w:color="auto" w:fill="auto"/>
            <w:vAlign w:val="center"/>
          </w:tcPr>
          <w:p w14:paraId="0CA999D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617FA9C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79A19EA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13</w:t>
            </w:r>
          </w:p>
        </w:tc>
        <w:tc>
          <w:tcPr>
            <w:tcW w:w="851" w:type="dxa"/>
            <w:shd w:val="clear" w:color="auto" w:fill="auto"/>
            <w:vAlign w:val="center"/>
          </w:tcPr>
          <w:p w14:paraId="485102B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61,90</w:t>
            </w:r>
          </w:p>
        </w:tc>
        <w:tc>
          <w:tcPr>
            <w:tcW w:w="567" w:type="dxa"/>
            <w:shd w:val="clear" w:color="auto" w:fill="auto"/>
            <w:vAlign w:val="center"/>
          </w:tcPr>
          <w:p w14:paraId="66E2761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8</w:t>
            </w:r>
          </w:p>
        </w:tc>
        <w:tc>
          <w:tcPr>
            <w:tcW w:w="709" w:type="dxa"/>
            <w:shd w:val="clear" w:color="auto" w:fill="auto"/>
            <w:vAlign w:val="center"/>
          </w:tcPr>
          <w:p w14:paraId="18D9D02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38,10</w:t>
            </w:r>
          </w:p>
        </w:tc>
        <w:tc>
          <w:tcPr>
            <w:tcW w:w="567" w:type="dxa"/>
            <w:shd w:val="clear" w:color="auto" w:fill="auto"/>
            <w:vAlign w:val="center"/>
          </w:tcPr>
          <w:p w14:paraId="7713936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4509CBF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5753275D" w14:textId="77777777" w:rsidTr="006B20DD">
        <w:trPr>
          <w:trHeight w:val="340"/>
        </w:trPr>
        <w:tc>
          <w:tcPr>
            <w:tcW w:w="426" w:type="dxa"/>
            <w:shd w:val="clear" w:color="auto" w:fill="auto"/>
          </w:tcPr>
          <w:p w14:paraId="328151D8"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62DA31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СОШ № 17 </w:t>
            </w:r>
            <w:proofErr w:type="spellStart"/>
            <w:r w:rsidRPr="006962B8">
              <w:rPr>
                <w:rFonts w:ascii="Times New Roman" w:hAnsi="Times New Roman"/>
                <w:bCs/>
                <w:color w:val="000000"/>
              </w:rPr>
              <w:t>р.п</w:t>
            </w:r>
            <w:proofErr w:type="spellEnd"/>
            <w:r w:rsidRPr="006962B8">
              <w:rPr>
                <w:rFonts w:ascii="Times New Roman" w:hAnsi="Times New Roman"/>
                <w:bCs/>
                <w:color w:val="000000"/>
              </w:rPr>
              <w:t>. Юрты</w:t>
            </w:r>
          </w:p>
        </w:tc>
        <w:tc>
          <w:tcPr>
            <w:tcW w:w="709" w:type="dxa"/>
            <w:shd w:val="clear" w:color="auto" w:fill="auto"/>
            <w:vAlign w:val="center"/>
          </w:tcPr>
          <w:p w14:paraId="3FD55D4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20</w:t>
            </w:r>
          </w:p>
        </w:tc>
        <w:tc>
          <w:tcPr>
            <w:tcW w:w="567" w:type="dxa"/>
            <w:shd w:val="clear" w:color="auto" w:fill="auto"/>
            <w:vAlign w:val="center"/>
          </w:tcPr>
          <w:p w14:paraId="7767422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4F62C80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1BA1D04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14</w:t>
            </w:r>
          </w:p>
        </w:tc>
        <w:tc>
          <w:tcPr>
            <w:tcW w:w="851" w:type="dxa"/>
            <w:shd w:val="clear" w:color="auto" w:fill="auto"/>
            <w:vAlign w:val="center"/>
          </w:tcPr>
          <w:p w14:paraId="29BFEBB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70,00</w:t>
            </w:r>
          </w:p>
        </w:tc>
        <w:tc>
          <w:tcPr>
            <w:tcW w:w="567" w:type="dxa"/>
            <w:shd w:val="clear" w:color="auto" w:fill="auto"/>
            <w:vAlign w:val="center"/>
          </w:tcPr>
          <w:p w14:paraId="42C1AC1C"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w:t>
            </w:r>
          </w:p>
        </w:tc>
        <w:tc>
          <w:tcPr>
            <w:tcW w:w="709" w:type="dxa"/>
            <w:shd w:val="clear" w:color="auto" w:fill="auto"/>
            <w:vAlign w:val="center"/>
          </w:tcPr>
          <w:p w14:paraId="1AF47A9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30,00</w:t>
            </w:r>
          </w:p>
        </w:tc>
        <w:tc>
          <w:tcPr>
            <w:tcW w:w="567" w:type="dxa"/>
            <w:shd w:val="clear" w:color="auto" w:fill="auto"/>
            <w:vAlign w:val="center"/>
          </w:tcPr>
          <w:p w14:paraId="301023E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763E83CC"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72234C99" w14:textId="77777777" w:rsidTr="006B20DD">
        <w:trPr>
          <w:trHeight w:val="340"/>
        </w:trPr>
        <w:tc>
          <w:tcPr>
            <w:tcW w:w="426" w:type="dxa"/>
            <w:shd w:val="clear" w:color="auto" w:fill="auto"/>
          </w:tcPr>
          <w:p w14:paraId="2C19F72C"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7B2C2B6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СОШ № 24 </w:t>
            </w:r>
            <w:proofErr w:type="spellStart"/>
            <w:r w:rsidRPr="006962B8">
              <w:rPr>
                <w:rFonts w:ascii="Times New Roman" w:hAnsi="Times New Roman"/>
                <w:bCs/>
                <w:color w:val="000000"/>
              </w:rPr>
              <w:t>р.п.Юрты</w:t>
            </w:r>
            <w:proofErr w:type="spellEnd"/>
          </w:p>
        </w:tc>
        <w:tc>
          <w:tcPr>
            <w:tcW w:w="709" w:type="dxa"/>
            <w:shd w:val="clear" w:color="auto" w:fill="auto"/>
            <w:vAlign w:val="center"/>
          </w:tcPr>
          <w:p w14:paraId="6889CEC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22</w:t>
            </w:r>
          </w:p>
        </w:tc>
        <w:tc>
          <w:tcPr>
            <w:tcW w:w="567" w:type="dxa"/>
            <w:shd w:val="clear" w:color="auto" w:fill="auto"/>
            <w:vAlign w:val="center"/>
          </w:tcPr>
          <w:p w14:paraId="09CEA9B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5850DFB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31A439D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w:t>
            </w:r>
          </w:p>
        </w:tc>
        <w:tc>
          <w:tcPr>
            <w:tcW w:w="851" w:type="dxa"/>
            <w:shd w:val="clear" w:color="auto" w:fill="auto"/>
            <w:vAlign w:val="center"/>
          </w:tcPr>
          <w:p w14:paraId="044BC154"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27,27</w:t>
            </w:r>
          </w:p>
        </w:tc>
        <w:tc>
          <w:tcPr>
            <w:tcW w:w="567" w:type="dxa"/>
            <w:shd w:val="clear" w:color="auto" w:fill="auto"/>
            <w:vAlign w:val="center"/>
          </w:tcPr>
          <w:p w14:paraId="69446D4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11</w:t>
            </w:r>
          </w:p>
        </w:tc>
        <w:tc>
          <w:tcPr>
            <w:tcW w:w="709" w:type="dxa"/>
            <w:shd w:val="clear" w:color="auto" w:fill="auto"/>
            <w:vAlign w:val="center"/>
          </w:tcPr>
          <w:p w14:paraId="0121651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50,00</w:t>
            </w:r>
          </w:p>
        </w:tc>
        <w:tc>
          <w:tcPr>
            <w:tcW w:w="567" w:type="dxa"/>
            <w:shd w:val="clear" w:color="auto" w:fill="auto"/>
            <w:vAlign w:val="center"/>
          </w:tcPr>
          <w:p w14:paraId="792FAF1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w:t>
            </w:r>
          </w:p>
        </w:tc>
        <w:tc>
          <w:tcPr>
            <w:tcW w:w="708" w:type="dxa"/>
            <w:shd w:val="clear" w:color="auto" w:fill="auto"/>
            <w:vAlign w:val="center"/>
          </w:tcPr>
          <w:p w14:paraId="355DFF9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22,73</w:t>
            </w:r>
          </w:p>
        </w:tc>
      </w:tr>
      <w:tr w:rsidR="00DB5DDA" w:rsidRPr="005B62E0" w14:paraId="2206636F" w14:textId="77777777" w:rsidTr="006B20DD">
        <w:trPr>
          <w:trHeight w:val="340"/>
        </w:trPr>
        <w:tc>
          <w:tcPr>
            <w:tcW w:w="426" w:type="dxa"/>
            <w:shd w:val="clear" w:color="auto" w:fill="auto"/>
          </w:tcPr>
          <w:p w14:paraId="4F3E7661"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A50373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w:t>
            </w:r>
            <w:proofErr w:type="spellStart"/>
            <w:r w:rsidRPr="006962B8">
              <w:rPr>
                <w:rFonts w:ascii="Times New Roman" w:hAnsi="Times New Roman"/>
                <w:bCs/>
                <w:color w:val="000000"/>
              </w:rPr>
              <w:t>Новобирюсинская</w:t>
            </w:r>
            <w:proofErr w:type="spellEnd"/>
            <w:r w:rsidRPr="006962B8">
              <w:rPr>
                <w:rFonts w:ascii="Times New Roman" w:hAnsi="Times New Roman"/>
                <w:bCs/>
                <w:color w:val="000000"/>
              </w:rPr>
              <w:t xml:space="preserve"> СОШ  </w:t>
            </w:r>
          </w:p>
        </w:tc>
        <w:tc>
          <w:tcPr>
            <w:tcW w:w="709" w:type="dxa"/>
            <w:shd w:val="clear" w:color="auto" w:fill="auto"/>
            <w:vAlign w:val="center"/>
          </w:tcPr>
          <w:p w14:paraId="6261FF0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14</w:t>
            </w:r>
          </w:p>
        </w:tc>
        <w:tc>
          <w:tcPr>
            <w:tcW w:w="567" w:type="dxa"/>
            <w:shd w:val="clear" w:color="auto" w:fill="auto"/>
            <w:vAlign w:val="center"/>
          </w:tcPr>
          <w:p w14:paraId="6480D00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3CB8C63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17996F5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w:t>
            </w:r>
          </w:p>
        </w:tc>
        <w:tc>
          <w:tcPr>
            <w:tcW w:w="851" w:type="dxa"/>
            <w:shd w:val="clear" w:color="auto" w:fill="auto"/>
            <w:vAlign w:val="center"/>
          </w:tcPr>
          <w:p w14:paraId="745064D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21,43</w:t>
            </w:r>
          </w:p>
        </w:tc>
        <w:tc>
          <w:tcPr>
            <w:tcW w:w="567" w:type="dxa"/>
            <w:shd w:val="clear" w:color="auto" w:fill="auto"/>
            <w:vAlign w:val="center"/>
          </w:tcPr>
          <w:p w14:paraId="4B3A8EC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11</w:t>
            </w:r>
          </w:p>
        </w:tc>
        <w:tc>
          <w:tcPr>
            <w:tcW w:w="709" w:type="dxa"/>
            <w:shd w:val="clear" w:color="auto" w:fill="auto"/>
            <w:vAlign w:val="center"/>
          </w:tcPr>
          <w:p w14:paraId="2085864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78,57</w:t>
            </w:r>
          </w:p>
        </w:tc>
        <w:tc>
          <w:tcPr>
            <w:tcW w:w="567" w:type="dxa"/>
            <w:shd w:val="clear" w:color="auto" w:fill="auto"/>
            <w:vAlign w:val="center"/>
          </w:tcPr>
          <w:p w14:paraId="3D7CF48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7DBEF69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06AF7503" w14:textId="77777777" w:rsidTr="006B20DD">
        <w:trPr>
          <w:trHeight w:val="340"/>
        </w:trPr>
        <w:tc>
          <w:tcPr>
            <w:tcW w:w="426" w:type="dxa"/>
            <w:shd w:val="clear" w:color="auto" w:fill="auto"/>
          </w:tcPr>
          <w:p w14:paraId="6A2160E1"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1D8E837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w:t>
            </w:r>
            <w:proofErr w:type="spellStart"/>
            <w:r w:rsidRPr="006962B8">
              <w:rPr>
                <w:rFonts w:ascii="Times New Roman" w:hAnsi="Times New Roman"/>
                <w:bCs/>
                <w:color w:val="000000"/>
              </w:rPr>
              <w:t>Бирюсинская</w:t>
            </w:r>
            <w:proofErr w:type="spellEnd"/>
            <w:r w:rsidRPr="006962B8">
              <w:rPr>
                <w:rFonts w:ascii="Times New Roman" w:hAnsi="Times New Roman"/>
                <w:bCs/>
                <w:color w:val="000000"/>
              </w:rPr>
              <w:t xml:space="preserve"> СОШ</w:t>
            </w:r>
          </w:p>
        </w:tc>
        <w:tc>
          <w:tcPr>
            <w:tcW w:w="709" w:type="dxa"/>
            <w:shd w:val="clear" w:color="auto" w:fill="auto"/>
            <w:vAlign w:val="center"/>
          </w:tcPr>
          <w:p w14:paraId="7F570D8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10</w:t>
            </w:r>
          </w:p>
        </w:tc>
        <w:tc>
          <w:tcPr>
            <w:tcW w:w="567" w:type="dxa"/>
            <w:shd w:val="clear" w:color="auto" w:fill="auto"/>
            <w:vAlign w:val="center"/>
          </w:tcPr>
          <w:p w14:paraId="49AED9F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53EBF3F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1DFAA5B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7</w:t>
            </w:r>
          </w:p>
        </w:tc>
        <w:tc>
          <w:tcPr>
            <w:tcW w:w="851" w:type="dxa"/>
            <w:shd w:val="clear" w:color="auto" w:fill="auto"/>
            <w:vAlign w:val="center"/>
          </w:tcPr>
          <w:p w14:paraId="33B441A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70,00</w:t>
            </w:r>
          </w:p>
        </w:tc>
        <w:tc>
          <w:tcPr>
            <w:tcW w:w="567" w:type="dxa"/>
            <w:shd w:val="clear" w:color="auto" w:fill="auto"/>
            <w:vAlign w:val="center"/>
          </w:tcPr>
          <w:p w14:paraId="2547C49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w:t>
            </w:r>
          </w:p>
        </w:tc>
        <w:tc>
          <w:tcPr>
            <w:tcW w:w="709" w:type="dxa"/>
            <w:shd w:val="clear" w:color="auto" w:fill="auto"/>
            <w:vAlign w:val="center"/>
          </w:tcPr>
          <w:p w14:paraId="4D4E9B2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30,00</w:t>
            </w:r>
          </w:p>
        </w:tc>
        <w:tc>
          <w:tcPr>
            <w:tcW w:w="567" w:type="dxa"/>
            <w:shd w:val="clear" w:color="auto" w:fill="auto"/>
            <w:vAlign w:val="center"/>
          </w:tcPr>
          <w:p w14:paraId="5BA39C2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2EAB8F9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41E1EF6A" w14:textId="77777777" w:rsidTr="006B20DD">
        <w:trPr>
          <w:trHeight w:val="340"/>
        </w:trPr>
        <w:tc>
          <w:tcPr>
            <w:tcW w:w="426" w:type="dxa"/>
            <w:shd w:val="clear" w:color="auto" w:fill="auto"/>
          </w:tcPr>
          <w:p w14:paraId="1428A492"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763E3C8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Тамтачетская СОШ</w:t>
            </w:r>
          </w:p>
        </w:tc>
        <w:tc>
          <w:tcPr>
            <w:tcW w:w="709" w:type="dxa"/>
            <w:shd w:val="clear" w:color="auto" w:fill="auto"/>
            <w:vAlign w:val="center"/>
          </w:tcPr>
          <w:p w14:paraId="4CA49F1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w:t>
            </w:r>
          </w:p>
        </w:tc>
        <w:tc>
          <w:tcPr>
            <w:tcW w:w="567" w:type="dxa"/>
            <w:shd w:val="clear" w:color="auto" w:fill="auto"/>
            <w:vAlign w:val="center"/>
          </w:tcPr>
          <w:p w14:paraId="6278416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3A71AC3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35E787E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851" w:type="dxa"/>
            <w:shd w:val="clear" w:color="auto" w:fill="auto"/>
            <w:vAlign w:val="center"/>
          </w:tcPr>
          <w:p w14:paraId="0E547F6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25,00</w:t>
            </w:r>
          </w:p>
        </w:tc>
        <w:tc>
          <w:tcPr>
            <w:tcW w:w="567" w:type="dxa"/>
            <w:shd w:val="clear" w:color="auto" w:fill="auto"/>
            <w:vAlign w:val="center"/>
          </w:tcPr>
          <w:p w14:paraId="5AA97DB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w:t>
            </w:r>
          </w:p>
        </w:tc>
        <w:tc>
          <w:tcPr>
            <w:tcW w:w="709" w:type="dxa"/>
            <w:shd w:val="clear" w:color="auto" w:fill="auto"/>
            <w:vAlign w:val="center"/>
          </w:tcPr>
          <w:p w14:paraId="3349D99C"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50,00</w:t>
            </w:r>
          </w:p>
        </w:tc>
        <w:tc>
          <w:tcPr>
            <w:tcW w:w="567" w:type="dxa"/>
            <w:shd w:val="clear" w:color="auto" w:fill="auto"/>
            <w:vAlign w:val="center"/>
          </w:tcPr>
          <w:p w14:paraId="332E0B9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708" w:type="dxa"/>
            <w:shd w:val="clear" w:color="auto" w:fill="auto"/>
            <w:vAlign w:val="center"/>
          </w:tcPr>
          <w:p w14:paraId="08806CF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25,00</w:t>
            </w:r>
          </w:p>
        </w:tc>
      </w:tr>
      <w:tr w:rsidR="00DB5DDA" w:rsidRPr="005B62E0" w14:paraId="28A5A5FE" w14:textId="77777777" w:rsidTr="006B20DD">
        <w:trPr>
          <w:trHeight w:val="340"/>
        </w:trPr>
        <w:tc>
          <w:tcPr>
            <w:tcW w:w="426" w:type="dxa"/>
            <w:shd w:val="clear" w:color="auto" w:fill="auto"/>
          </w:tcPr>
          <w:p w14:paraId="13AA969E"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1260EE7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w:t>
            </w:r>
            <w:proofErr w:type="spellStart"/>
            <w:r w:rsidRPr="006962B8">
              <w:rPr>
                <w:rFonts w:ascii="Times New Roman" w:hAnsi="Times New Roman"/>
                <w:bCs/>
                <w:color w:val="000000"/>
              </w:rPr>
              <w:t>Джогинская</w:t>
            </w:r>
            <w:proofErr w:type="spellEnd"/>
            <w:r w:rsidRPr="006962B8">
              <w:rPr>
                <w:rFonts w:ascii="Times New Roman" w:hAnsi="Times New Roman"/>
                <w:bCs/>
                <w:color w:val="000000"/>
              </w:rPr>
              <w:t xml:space="preserve"> СОШ</w:t>
            </w:r>
          </w:p>
        </w:tc>
        <w:tc>
          <w:tcPr>
            <w:tcW w:w="709" w:type="dxa"/>
            <w:shd w:val="clear" w:color="auto" w:fill="auto"/>
            <w:vAlign w:val="center"/>
          </w:tcPr>
          <w:p w14:paraId="2BA8EE2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w:t>
            </w:r>
          </w:p>
        </w:tc>
        <w:tc>
          <w:tcPr>
            <w:tcW w:w="567" w:type="dxa"/>
            <w:shd w:val="clear" w:color="auto" w:fill="auto"/>
            <w:vAlign w:val="center"/>
          </w:tcPr>
          <w:p w14:paraId="0AC4F40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40D1C02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49C5605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w:t>
            </w:r>
          </w:p>
        </w:tc>
        <w:tc>
          <w:tcPr>
            <w:tcW w:w="851" w:type="dxa"/>
            <w:shd w:val="clear" w:color="auto" w:fill="auto"/>
            <w:vAlign w:val="center"/>
          </w:tcPr>
          <w:p w14:paraId="340D26EC"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50,00</w:t>
            </w:r>
          </w:p>
        </w:tc>
        <w:tc>
          <w:tcPr>
            <w:tcW w:w="567" w:type="dxa"/>
            <w:shd w:val="clear" w:color="auto" w:fill="auto"/>
            <w:vAlign w:val="center"/>
          </w:tcPr>
          <w:p w14:paraId="779AEC3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w:t>
            </w:r>
          </w:p>
        </w:tc>
        <w:tc>
          <w:tcPr>
            <w:tcW w:w="709" w:type="dxa"/>
            <w:shd w:val="clear" w:color="auto" w:fill="auto"/>
            <w:vAlign w:val="center"/>
          </w:tcPr>
          <w:p w14:paraId="0D6615C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50,00</w:t>
            </w:r>
          </w:p>
        </w:tc>
        <w:tc>
          <w:tcPr>
            <w:tcW w:w="567" w:type="dxa"/>
            <w:shd w:val="clear" w:color="auto" w:fill="auto"/>
            <w:vAlign w:val="center"/>
          </w:tcPr>
          <w:p w14:paraId="205EA54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69F64AE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36166A7D" w14:textId="77777777" w:rsidTr="006B20DD">
        <w:trPr>
          <w:trHeight w:val="340"/>
        </w:trPr>
        <w:tc>
          <w:tcPr>
            <w:tcW w:w="426" w:type="dxa"/>
            <w:shd w:val="clear" w:color="auto" w:fill="auto"/>
          </w:tcPr>
          <w:p w14:paraId="75DDBBB7"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56774F6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Шелеховская СОШ</w:t>
            </w:r>
          </w:p>
        </w:tc>
        <w:tc>
          <w:tcPr>
            <w:tcW w:w="709" w:type="dxa"/>
            <w:shd w:val="clear" w:color="auto" w:fill="auto"/>
            <w:vAlign w:val="center"/>
          </w:tcPr>
          <w:p w14:paraId="3A2DAF8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11</w:t>
            </w:r>
          </w:p>
        </w:tc>
        <w:tc>
          <w:tcPr>
            <w:tcW w:w="567" w:type="dxa"/>
            <w:shd w:val="clear" w:color="auto" w:fill="auto"/>
            <w:vAlign w:val="center"/>
          </w:tcPr>
          <w:p w14:paraId="05B3C61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5CC2C6A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374BE94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8</w:t>
            </w:r>
          </w:p>
        </w:tc>
        <w:tc>
          <w:tcPr>
            <w:tcW w:w="851" w:type="dxa"/>
            <w:shd w:val="clear" w:color="auto" w:fill="auto"/>
            <w:vAlign w:val="center"/>
          </w:tcPr>
          <w:p w14:paraId="764054B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72,73</w:t>
            </w:r>
          </w:p>
        </w:tc>
        <w:tc>
          <w:tcPr>
            <w:tcW w:w="567" w:type="dxa"/>
            <w:shd w:val="clear" w:color="auto" w:fill="auto"/>
            <w:vAlign w:val="center"/>
          </w:tcPr>
          <w:p w14:paraId="1CFF55E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w:t>
            </w:r>
          </w:p>
        </w:tc>
        <w:tc>
          <w:tcPr>
            <w:tcW w:w="709" w:type="dxa"/>
            <w:shd w:val="clear" w:color="auto" w:fill="auto"/>
            <w:vAlign w:val="center"/>
          </w:tcPr>
          <w:p w14:paraId="0A8FACA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27,27</w:t>
            </w:r>
          </w:p>
        </w:tc>
        <w:tc>
          <w:tcPr>
            <w:tcW w:w="567" w:type="dxa"/>
            <w:shd w:val="clear" w:color="auto" w:fill="auto"/>
            <w:vAlign w:val="center"/>
          </w:tcPr>
          <w:p w14:paraId="44E04B4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6BB5BCBC"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66297869" w14:textId="77777777" w:rsidTr="006B20DD">
        <w:trPr>
          <w:trHeight w:val="340"/>
        </w:trPr>
        <w:tc>
          <w:tcPr>
            <w:tcW w:w="426" w:type="dxa"/>
            <w:shd w:val="clear" w:color="auto" w:fill="auto"/>
          </w:tcPr>
          <w:p w14:paraId="1500105C"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3E804FD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Николаевская СОШ</w:t>
            </w:r>
          </w:p>
        </w:tc>
        <w:tc>
          <w:tcPr>
            <w:tcW w:w="709" w:type="dxa"/>
            <w:shd w:val="clear" w:color="auto" w:fill="auto"/>
            <w:vAlign w:val="center"/>
          </w:tcPr>
          <w:p w14:paraId="5B83002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w:t>
            </w:r>
          </w:p>
        </w:tc>
        <w:tc>
          <w:tcPr>
            <w:tcW w:w="567" w:type="dxa"/>
            <w:shd w:val="clear" w:color="auto" w:fill="auto"/>
            <w:vAlign w:val="center"/>
          </w:tcPr>
          <w:p w14:paraId="4BAADD3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74F4A3F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68446FDC"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w:t>
            </w:r>
          </w:p>
        </w:tc>
        <w:tc>
          <w:tcPr>
            <w:tcW w:w="851" w:type="dxa"/>
            <w:shd w:val="clear" w:color="auto" w:fill="auto"/>
            <w:vAlign w:val="center"/>
          </w:tcPr>
          <w:p w14:paraId="24843F7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83,33</w:t>
            </w:r>
          </w:p>
        </w:tc>
        <w:tc>
          <w:tcPr>
            <w:tcW w:w="567" w:type="dxa"/>
            <w:shd w:val="clear" w:color="auto" w:fill="auto"/>
            <w:vAlign w:val="center"/>
          </w:tcPr>
          <w:p w14:paraId="0082707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709" w:type="dxa"/>
            <w:shd w:val="clear" w:color="auto" w:fill="auto"/>
            <w:vAlign w:val="center"/>
          </w:tcPr>
          <w:p w14:paraId="2721A20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16,67</w:t>
            </w:r>
          </w:p>
        </w:tc>
        <w:tc>
          <w:tcPr>
            <w:tcW w:w="567" w:type="dxa"/>
            <w:shd w:val="clear" w:color="auto" w:fill="auto"/>
            <w:vAlign w:val="center"/>
          </w:tcPr>
          <w:p w14:paraId="5052D39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148C51C4"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5889A7F2" w14:textId="77777777" w:rsidTr="006B20DD">
        <w:trPr>
          <w:trHeight w:val="340"/>
        </w:trPr>
        <w:tc>
          <w:tcPr>
            <w:tcW w:w="426" w:type="dxa"/>
            <w:shd w:val="clear" w:color="auto" w:fill="auto"/>
          </w:tcPr>
          <w:p w14:paraId="5FFD346D"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0FD1231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Рождественская СОШ</w:t>
            </w:r>
          </w:p>
        </w:tc>
        <w:tc>
          <w:tcPr>
            <w:tcW w:w="709" w:type="dxa"/>
            <w:shd w:val="clear" w:color="auto" w:fill="auto"/>
            <w:vAlign w:val="center"/>
          </w:tcPr>
          <w:p w14:paraId="653C4654"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567" w:type="dxa"/>
            <w:shd w:val="clear" w:color="auto" w:fill="auto"/>
            <w:vAlign w:val="center"/>
          </w:tcPr>
          <w:p w14:paraId="5462F2F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730F972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3827114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851" w:type="dxa"/>
            <w:shd w:val="clear" w:color="auto" w:fill="auto"/>
            <w:vAlign w:val="center"/>
          </w:tcPr>
          <w:p w14:paraId="4DCDD32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100,00</w:t>
            </w:r>
          </w:p>
        </w:tc>
        <w:tc>
          <w:tcPr>
            <w:tcW w:w="567" w:type="dxa"/>
            <w:shd w:val="clear" w:color="auto" w:fill="auto"/>
            <w:vAlign w:val="center"/>
          </w:tcPr>
          <w:p w14:paraId="6C29CE7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center"/>
          </w:tcPr>
          <w:p w14:paraId="1AE2828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567" w:type="dxa"/>
            <w:shd w:val="clear" w:color="auto" w:fill="auto"/>
            <w:vAlign w:val="center"/>
          </w:tcPr>
          <w:p w14:paraId="7EB619A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2B04219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145F5035" w14:textId="77777777" w:rsidTr="006B20DD">
        <w:trPr>
          <w:trHeight w:val="340"/>
        </w:trPr>
        <w:tc>
          <w:tcPr>
            <w:tcW w:w="426" w:type="dxa"/>
            <w:shd w:val="clear" w:color="auto" w:fill="auto"/>
          </w:tcPr>
          <w:p w14:paraId="33FCE60D"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0812533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МКОУ Березовская СОШ</w:t>
            </w:r>
          </w:p>
        </w:tc>
        <w:tc>
          <w:tcPr>
            <w:tcW w:w="709" w:type="dxa"/>
            <w:shd w:val="clear" w:color="auto" w:fill="auto"/>
            <w:vAlign w:val="center"/>
          </w:tcPr>
          <w:p w14:paraId="420F64A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11</w:t>
            </w:r>
          </w:p>
        </w:tc>
        <w:tc>
          <w:tcPr>
            <w:tcW w:w="567" w:type="dxa"/>
            <w:shd w:val="clear" w:color="auto" w:fill="auto"/>
            <w:vAlign w:val="center"/>
          </w:tcPr>
          <w:p w14:paraId="63956EA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76C2CC8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2A2DBC1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8</w:t>
            </w:r>
          </w:p>
        </w:tc>
        <w:tc>
          <w:tcPr>
            <w:tcW w:w="851" w:type="dxa"/>
            <w:shd w:val="clear" w:color="auto" w:fill="auto"/>
            <w:vAlign w:val="center"/>
          </w:tcPr>
          <w:p w14:paraId="3795EF9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72,73</w:t>
            </w:r>
          </w:p>
        </w:tc>
        <w:tc>
          <w:tcPr>
            <w:tcW w:w="567" w:type="dxa"/>
            <w:shd w:val="clear" w:color="auto" w:fill="auto"/>
            <w:vAlign w:val="center"/>
          </w:tcPr>
          <w:p w14:paraId="0E14310C"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w:t>
            </w:r>
          </w:p>
        </w:tc>
        <w:tc>
          <w:tcPr>
            <w:tcW w:w="709" w:type="dxa"/>
            <w:shd w:val="clear" w:color="auto" w:fill="auto"/>
            <w:vAlign w:val="center"/>
          </w:tcPr>
          <w:p w14:paraId="37AA42A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27,27</w:t>
            </w:r>
          </w:p>
        </w:tc>
        <w:tc>
          <w:tcPr>
            <w:tcW w:w="567" w:type="dxa"/>
            <w:shd w:val="clear" w:color="auto" w:fill="auto"/>
            <w:vAlign w:val="center"/>
          </w:tcPr>
          <w:p w14:paraId="19CB910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31869DC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57763E39" w14:textId="77777777" w:rsidTr="006B20DD">
        <w:trPr>
          <w:trHeight w:val="340"/>
        </w:trPr>
        <w:tc>
          <w:tcPr>
            <w:tcW w:w="426" w:type="dxa"/>
            <w:shd w:val="clear" w:color="auto" w:fill="auto"/>
          </w:tcPr>
          <w:p w14:paraId="2794B93A"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0F92B3D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w:t>
            </w:r>
            <w:proofErr w:type="spellStart"/>
            <w:r w:rsidRPr="006962B8">
              <w:rPr>
                <w:rFonts w:ascii="Times New Roman" w:hAnsi="Times New Roman"/>
                <w:bCs/>
                <w:color w:val="000000"/>
              </w:rPr>
              <w:t>Черчетская</w:t>
            </w:r>
            <w:proofErr w:type="spellEnd"/>
            <w:r w:rsidRPr="006962B8">
              <w:rPr>
                <w:rFonts w:ascii="Times New Roman" w:hAnsi="Times New Roman"/>
                <w:bCs/>
                <w:color w:val="000000"/>
              </w:rPr>
              <w:t xml:space="preserve"> СОШ</w:t>
            </w:r>
          </w:p>
        </w:tc>
        <w:tc>
          <w:tcPr>
            <w:tcW w:w="709" w:type="dxa"/>
            <w:shd w:val="clear" w:color="auto" w:fill="auto"/>
            <w:vAlign w:val="center"/>
          </w:tcPr>
          <w:p w14:paraId="0A0A5424"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w:t>
            </w:r>
          </w:p>
        </w:tc>
        <w:tc>
          <w:tcPr>
            <w:tcW w:w="567" w:type="dxa"/>
            <w:shd w:val="clear" w:color="auto" w:fill="auto"/>
            <w:vAlign w:val="center"/>
          </w:tcPr>
          <w:p w14:paraId="494AA76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5005928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00D24884"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w:t>
            </w:r>
          </w:p>
        </w:tc>
        <w:tc>
          <w:tcPr>
            <w:tcW w:w="851" w:type="dxa"/>
            <w:shd w:val="clear" w:color="auto" w:fill="auto"/>
            <w:vAlign w:val="center"/>
          </w:tcPr>
          <w:p w14:paraId="1E34A7C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75,00</w:t>
            </w:r>
          </w:p>
        </w:tc>
        <w:tc>
          <w:tcPr>
            <w:tcW w:w="567" w:type="dxa"/>
            <w:shd w:val="clear" w:color="auto" w:fill="auto"/>
            <w:vAlign w:val="center"/>
          </w:tcPr>
          <w:p w14:paraId="65153D2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709" w:type="dxa"/>
            <w:shd w:val="clear" w:color="auto" w:fill="auto"/>
            <w:vAlign w:val="center"/>
          </w:tcPr>
          <w:p w14:paraId="7AD71D66" w14:textId="77777777" w:rsidR="00DB5DDA" w:rsidRPr="005B62E0" w:rsidRDefault="00DB5DDA" w:rsidP="006B20DD">
            <w:pPr>
              <w:tabs>
                <w:tab w:val="left" w:pos="5880"/>
              </w:tabs>
              <w:ind w:right="-106"/>
              <w:jc w:val="both"/>
              <w:rPr>
                <w:rFonts w:ascii="Times New Roman" w:hAnsi="Times New Roman"/>
                <w:bCs/>
                <w:color w:val="000000"/>
              </w:rPr>
            </w:pPr>
            <w:r w:rsidRPr="006962B8">
              <w:rPr>
                <w:rFonts w:ascii="Times New Roman" w:hAnsi="Times New Roman"/>
                <w:bCs/>
                <w:color w:val="000000"/>
              </w:rPr>
              <w:t>25,00</w:t>
            </w:r>
          </w:p>
        </w:tc>
        <w:tc>
          <w:tcPr>
            <w:tcW w:w="567" w:type="dxa"/>
            <w:shd w:val="clear" w:color="auto" w:fill="auto"/>
            <w:vAlign w:val="center"/>
          </w:tcPr>
          <w:p w14:paraId="298FC4B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0B79B73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4D11F3CD" w14:textId="77777777" w:rsidTr="006B20DD">
        <w:trPr>
          <w:trHeight w:val="340"/>
        </w:trPr>
        <w:tc>
          <w:tcPr>
            <w:tcW w:w="426" w:type="dxa"/>
            <w:shd w:val="clear" w:color="auto" w:fill="auto"/>
          </w:tcPr>
          <w:p w14:paraId="6E3E05F8"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5C77DF3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w:t>
            </w:r>
            <w:proofErr w:type="spellStart"/>
            <w:r w:rsidRPr="006962B8">
              <w:rPr>
                <w:rFonts w:ascii="Times New Roman" w:hAnsi="Times New Roman"/>
                <w:bCs/>
                <w:color w:val="000000"/>
              </w:rPr>
              <w:t>Бузыкановская</w:t>
            </w:r>
            <w:proofErr w:type="spellEnd"/>
            <w:r w:rsidRPr="006962B8">
              <w:rPr>
                <w:rFonts w:ascii="Times New Roman" w:hAnsi="Times New Roman"/>
                <w:bCs/>
                <w:color w:val="000000"/>
              </w:rPr>
              <w:t xml:space="preserve"> СОШ</w:t>
            </w:r>
          </w:p>
        </w:tc>
        <w:tc>
          <w:tcPr>
            <w:tcW w:w="709" w:type="dxa"/>
            <w:shd w:val="clear" w:color="auto" w:fill="auto"/>
            <w:vAlign w:val="center"/>
          </w:tcPr>
          <w:p w14:paraId="7DBA74C6"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w:t>
            </w:r>
          </w:p>
        </w:tc>
        <w:tc>
          <w:tcPr>
            <w:tcW w:w="567" w:type="dxa"/>
            <w:shd w:val="clear" w:color="auto" w:fill="auto"/>
            <w:vAlign w:val="center"/>
          </w:tcPr>
          <w:p w14:paraId="751EDA8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3BB3083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5E4E5030"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851" w:type="dxa"/>
            <w:shd w:val="clear" w:color="auto" w:fill="auto"/>
            <w:vAlign w:val="center"/>
          </w:tcPr>
          <w:p w14:paraId="7D671C1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567" w:type="dxa"/>
            <w:shd w:val="clear" w:color="auto" w:fill="auto"/>
            <w:vAlign w:val="center"/>
          </w:tcPr>
          <w:p w14:paraId="77ADE30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w:t>
            </w:r>
          </w:p>
        </w:tc>
        <w:tc>
          <w:tcPr>
            <w:tcW w:w="709" w:type="dxa"/>
            <w:shd w:val="clear" w:color="auto" w:fill="auto"/>
            <w:vAlign w:val="center"/>
          </w:tcPr>
          <w:p w14:paraId="64EBEF7D" w14:textId="77777777" w:rsidR="00DB5DDA" w:rsidRPr="005B62E0" w:rsidRDefault="00DB5DDA" w:rsidP="006B20DD">
            <w:pPr>
              <w:tabs>
                <w:tab w:val="left" w:pos="5880"/>
              </w:tabs>
              <w:ind w:right="-106"/>
              <w:jc w:val="both"/>
              <w:rPr>
                <w:rFonts w:ascii="Times New Roman" w:hAnsi="Times New Roman"/>
                <w:bCs/>
                <w:color w:val="000000"/>
              </w:rPr>
            </w:pPr>
            <w:r w:rsidRPr="006962B8">
              <w:rPr>
                <w:rFonts w:ascii="Times New Roman" w:hAnsi="Times New Roman"/>
                <w:bCs/>
                <w:color w:val="000000"/>
              </w:rPr>
              <w:t>100,00</w:t>
            </w:r>
          </w:p>
        </w:tc>
        <w:tc>
          <w:tcPr>
            <w:tcW w:w="567" w:type="dxa"/>
            <w:shd w:val="clear" w:color="auto" w:fill="auto"/>
            <w:vAlign w:val="center"/>
          </w:tcPr>
          <w:p w14:paraId="4A4F8E2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690DAF7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2C08A89C" w14:textId="77777777" w:rsidTr="006B20DD">
        <w:trPr>
          <w:trHeight w:val="340"/>
        </w:trPr>
        <w:tc>
          <w:tcPr>
            <w:tcW w:w="426" w:type="dxa"/>
            <w:shd w:val="clear" w:color="auto" w:fill="auto"/>
          </w:tcPr>
          <w:p w14:paraId="44C2CB73"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0003DBA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 xml:space="preserve">МКОУ </w:t>
            </w:r>
            <w:proofErr w:type="spellStart"/>
            <w:r w:rsidRPr="006962B8">
              <w:rPr>
                <w:rFonts w:ascii="Times New Roman" w:hAnsi="Times New Roman"/>
                <w:bCs/>
                <w:color w:val="000000"/>
              </w:rPr>
              <w:t>Шелаевская</w:t>
            </w:r>
            <w:proofErr w:type="spellEnd"/>
            <w:r w:rsidRPr="006962B8">
              <w:rPr>
                <w:rFonts w:ascii="Times New Roman" w:hAnsi="Times New Roman"/>
                <w:bCs/>
                <w:color w:val="000000"/>
              </w:rPr>
              <w:t xml:space="preserve"> СОШ</w:t>
            </w:r>
          </w:p>
        </w:tc>
        <w:tc>
          <w:tcPr>
            <w:tcW w:w="709" w:type="dxa"/>
            <w:shd w:val="clear" w:color="auto" w:fill="auto"/>
            <w:vAlign w:val="center"/>
          </w:tcPr>
          <w:p w14:paraId="2F0EB6E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567" w:type="dxa"/>
            <w:shd w:val="clear" w:color="auto" w:fill="auto"/>
            <w:vAlign w:val="center"/>
          </w:tcPr>
          <w:p w14:paraId="628C04A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309B539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51E1E28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851" w:type="dxa"/>
            <w:shd w:val="clear" w:color="auto" w:fill="auto"/>
            <w:vAlign w:val="center"/>
          </w:tcPr>
          <w:p w14:paraId="61BD253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100,00</w:t>
            </w:r>
          </w:p>
        </w:tc>
        <w:tc>
          <w:tcPr>
            <w:tcW w:w="567" w:type="dxa"/>
            <w:shd w:val="clear" w:color="auto" w:fill="auto"/>
            <w:vAlign w:val="center"/>
          </w:tcPr>
          <w:p w14:paraId="304ABC8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center"/>
          </w:tcPr>
          <w:p w14:paraId="3E303ED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567" w:type="dxa"/>
            <w:shd w:val="clear" w:color="auto" w:fill="auto"/>
            <w:vAlign w:val="center"/>
          </w:tcPr>
          <w:p w14:paraId="5BE6D0B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40E1A87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59108DAB" w14:textId="77777777" w:rsidTr="006B20DD">
        <w:trPr>
          <w:trHeight w:val="340"/>
        </w:trPr>
        <w:tc>
          <w:tcPr>
            <w:tcW w:w="426" w:type="dxa"/>
            <w:shd w:val="clear" w:color="auto" w:fill="auto"/>
          </w:tcPr>
          <w:p w14:paraId="6339382B" w14:textId="77777777" w:rsidR="00DB5DDA" w:rsidRPr="005B62E0" w:rsidRDefault="00DB5DDA" w:rsidP="00B50AB3">
            <w:pPr>
              <w:pStyle w:val="a3"/>
              <w:numPr>
                <w:ilvl w:val="0"/>
                <w:numId w:val="79"/>
              </w:numPr>
              <w:tabs>
                <w:tab w:val="left" w:pos="5880"/>
              </w:tabs>
              <w:spacing w:after="0" w:line="240" w:lineRule="auto"/>
              <w:rPr>
                <w:rFonts w:ascii="Times New Roman" w:hAnsi="Times New Roman"/>
                <w:bCs/>
                <w:color w:val="000000"/>
              </w:rPr>
            </w:pPr>
          </w:p>
        </w:tc>
        <w:tc>
          <w:tcPr>
            <w:tcW w:w="3113" w:type="dxa"/>
            <w:shd w:val="clear" w:color="auto" w:fill="auto"/>
            <w:vAlign w:val="center"/>
          </w:tcPr>
          <w:p w14:paraId="252CBF1C"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Школа-интернат № 24 ОАО "РЖД"</w:t>
            </w:r>
          </w:p>
        </w:tc>
        <w:tc>
          <w:tcPr>
            <w:tcW w:w="709" w:type="dxa"/>
            <w:shd w:val="clear" w:color="auto" w:fill="auto"/>
            <w:vAlign w:val="center"/>
          </w:tcPr>
          <w:p w14:paraId="40AC67D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15</w:t>
            </w:r>
          </w:p>
        </w:tc>
        <w:tc>
          <w:tcPr>
            <w:tcW w:w="567" w:type="dxa"/>
            <w:shd w:val="clear" w:color="auto" w:fill="auto"/>
            <w:vAlign w:val="center"/>
          </w:tcPr>
          <w:p w14:paraId="3117A42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730237B9"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3720AB3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851" w:type="dxa"/>
            <w:shd w:val="clear" w:color="auto" w:fill="auto"/>
            <w:vAlign w:val="center"/>
          </w:tcPr>
          <w:p w14:paraId="7B5461B8"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6,67</w:t>
            </w:r>
          </w:p>
        </w:tc>
        <w:tc>
          <w:tcPr>
            <w:tcW w:w="567" w:type="dxa"/>
            <w:shd w:val="clear" w:color="auto" w:fill="auto"/>
            <w:vAlign w:val="center"/>
          </w:tcPr>
          <w:p w14:paraId="6F35D7C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13</w:t>
            </w:r>
          </w:p>
        </w:tc>
        <w:tc>
          <w:tcPr>
            <w:tcW w:w="709" w:type="dxa"/>
            <w:shd w:val="clear" w:color="auto" w:fill="auto"/>
            <w:vAlign w:val="center"/>
          </w:tcPr>
          <w:p w14:paraId="7FA340DB"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86,67</w:t>
            </w:r>
          </w:p>
        </w:tc>
        <w:tc>
          <w:tcPr>
            <w:tcW w:w="567" w:type="dxa"/>
            <w:shd w:val="clear" w:color="auto" w:fill="auto"/>
            <w:vAlign w:val="center"/>
          </w:tcPr>
          <w:p w14:paraId="34FC1CD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708" w:type="dxa"/>
            <w:shd w:val="clear" w:color="auto" w:fill="auto"/>
            <w:vAlign w:val="center"/>
          </w:tcPr>
          <w:p w14:paraId="46EBA472"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6,67</w:t>
            </w:r>
          </w:p>
        </w:tc>
      </w:tr>
      <w:tr w:rsidR="00DB5DDA" w:rsidRPr="005B62E0" w14:paraId="628CAA46" w14:textId="77777777" w:rsidTr="006B20DD">
        <w:trPr>
          <w:trHeight w:val="340"/>
        </w:trPr>
        <w:tc>
          <w:tcPr>
            <w:tcW w:w="426" w:type="dxa"/>
            <w:shd w:val="clear" w:color="auto" w:fill="auto"/>
          </w:tcPr>
          <w:p w14:paraId="6B17B44E" w14:textId="77777777" w:rsidR="00DB5DDA" w:rsidRPr="005B62E0" w:rsidRDefault="00DB5DDA" w:rsidP="006B20DD">
            <w:pPr>
              <w:tabs>
                <w:tab w:val="left" w:pos="5880"/>
              </w:tabs>
              <w:rPr>
                <w:rFonts w:ascii="Times New Roman" w:hAnsi="Times New Roman"/>
                <w:bCs/>
                <w:color w:val="000000"/>
              </w:rPr>
            </w:pPr>
            <w:r>
              <w:rPr>
                <w:rFonts w:ascii="Times New Roman" w:hAnsi="Times New Roman"/>
                <w:bCs/>
                <w:color w:val="000000"/>
              </w:rPr>
              <w:t>23</w:t>
            </w:r>
          </w:p>
        </w:tc>
        <w:tc>
          <w:tcPr>
            <w:tcW w:w="3113" w:type="dxa"/>
            <w:shd w:val="clear" w:color="auto" w:fill="auto"/>
            <w:vAlign w:val="center"/>
          </w:tcPr>
          <w:p w14:paraId="076D16B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Экстерны</w:t>
            </w:r>
          </w:p>
        </w:tc>
        <w:tc>
          <w:tcPr>
            <w:tcW w:w="709" w:type="dxa"/>
            <w:shd w:val="clear" w:color="auto" w:fill="auto"/>
            <w:vAlign w:val="center"/>
          </w:tcPr>
          <w:p w14:paraId="7F0D200D"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w:t>
            </w:r>
          </w:p>
        </w:tc>
        <w:tc>
          <w:tcPr>
            <w:tcW w:w="567" w:type="dxa"/>
            <w:shd w:val="clear" w:color="auto" w:fill="auto"/>
            <w:vAlign w:val="center"/>
          </w:tcPr>
          <w:p w14:paraId="35938E0E"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78BD885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1A23BECF"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851" w:type="dxa"/>
            <w:shd w:val="clear" w:color="auto" w:fill="auto"/>
            <w:vAlign w:val="center"/>
          </w:tcPr>
          <w:p w14:paraId="685BB8F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50,00</w:t>
            </w:r>
          </w:p>
        </w:tc>
        <w:tc>
          <w:tcPr>
            <w:tcW w:w="567" w:type="dxa"/>
            <w:shd w:val="clear" w:color="auto" w:fill="auto"/>
            <w:vAlign w:val="center"/>
          </w:tcPr>
          <w:p w14:paraId="21D44E5A"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w:t>
            </w:r>
          </w:p>
        </w:tc>
        <w:tc>
          <w:tcPr>
            <w:tcW w:w="709" w:type="dxa"/>
            <w:shd w:val="clear" w:color="auto" w:fill="auto"/>
            <w:vAlign w:val="center"/>
          </w:tcPr>
          <w:p w14:paraId="68CE8C03"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50,00</w:t>
            </w:r>
          </w:p>
        </w:tc>
        <w:tc>
          <w:tcPr>
            <w:tcW w:w="567" w:type="dxa"/>
            <w:shd w:val="clear" w:color="auto" w:fill="auto"/>
            <w:vAlign w:val="center"/>
          </w:tcPr>
          <w:p w14:paraId="56DE4D91"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8" w:type="dxa"/>
            <w:shd w:val="clear" w:color="auto" w:fill="auto"/>
            <w:vAlign w:val="center"/>
          </w:tcPr>
          <w:p w14:paraId="2952A4E5"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r>
      <w:tr w:rsidR="00DB5DDA" w:rsidRPr="005B62E0" w14:paraId="3F476671" w14:textId="77777777" w:rsidTr="006B20DD">
        <w:trPr>
          <w:trHeight w:val="340"/>
        </w:trPr>
        <w:tc>
          <w:tcPr>
            <w:tcW w:w="3539" w:type="dxa"/>
            <w:gridSpan w:val="2"/>
            <w:shd w:val="clear" w:color="auto" w:fill="auto"/>
          </w:tcPr>
          <w:p w14:paraId="496D2B67" w14:textId="77777777" w:rsidR="00DB5DDA" w:rsidRPr="005B62E0"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Всего</w:t>
            </w:r>
          </w:p>
        </w:tc>
        <w:tc>
          <w:tcPr>
            <w:tcW w:w="709" w:type="dxa"/>
            <w:shd w:val="clear" w:color="auto" w:fill="auto"/>
            <w:vAlign w:val="center"/>
          </w:tcPr>
          <w:p w14:paraId="7C26DE70" w14:textId="77777777" w:rsidR="00DB5DDA"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388</w:t>
            </w:r>
          </w:p>
        </w:tc>
        <w:tc>
          <w:tcPr>
            <w:tcW w:w="567" w:type="dxa"/>
            <w:shd w:val="clear" w:color="auto" w:fill="auto"/>
            <w:vAlign w:val="center"/>
          </w:tcPr>
          <w:p w14:paraId="7A306E96" w14:textId="77777777" w:rsidR="00DB5DDA"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w:t>
            </w:r>
          </w:p>
        </w:tc>
        <w:tc>
          <w:tcPr>
            <w:tcW w:w="709" w:type="dxa"/>
            <w:shd w:val="clear" w:color="auto" w:fill="auto"/>
            <w:vAlign w:val="bottom"/>
          </w:tcPr>
          <w:p w14:paraId="2F0F7318" w14:textId="77777777" w:rsidR="00DB5DDA"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0,00</w:t>
            </w:r>
          </w:p>
        </w:tc>
        <w:tc>
          <w:tcPr>
            <w:tcW w:w="708" w:type="dxa"/>
            <w:shd w:val="clear" w:color="auto" w:fill="auto"/>
            <w:vAlign w:val="center"/>
          </w:tcPr>
          <w:p w14:paraId="7EBF2A45" w14:textId="77777777" w:rsidR="00DB5DDA"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190</w:t>
            </w:r>
          </w:p>
        </w:tc>
        <w:tc>
          <w:tcPr>
            <w:tcW w:w="851" w:type="dxa"/>
            <w:shd w:val="clear" w:color="auto" w:fill="auto"/>
            <w:vAlign w:val="center"/>
          </w:tcPr>
          <w:p w14:paraId="06C58F02" w14:textId="77777777" w:rsidR="00DB5DDA"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48,97</w:t>
            </w:r>
          </w:p>
        </w:tc>
        <w:tc>
          <w:tcPr>
            <w:tcW w:w="567" w:type="dxa"/>
            <w:shd w:val="clear" w:color="auto" w:fill="auto"/>
            <w:vAlign w:val="center"/>
          </w:tcPr>
          <w:p w14:paraId="640BEF9B" w14:textId="77777777" w:rsidR="00DB5DDA"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176</w:t>
            </w:r>
          </w:p>
        </w:tc>
        <w:tc>
          <w:tcPr>
            <w:tcW w:w="709" w:type="dxa"/>
            <w:shd w:val="clear" w:color="auto" w:fill="auto"/>
            <w:vAlign w:val="center"/>
          </w:tcPr>
          <w:p w14:paraId="38F3E9C5" w14:textId="77777777" w:rsidR="00DB5DDA"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45,36</w:t>
            </w:r>
          </w:p>
        </w:tc>
        <w:tc>
          <w:tcPr>
            <w:tcW w:w="567" w:type="dxa"/>
            <w:shd w:val="clear" w:color="auto" w:fill="auto"/>
            <w:vAlign w:val="center"/>
          </w:tcPr>
          <w:p w14:paraId="005C09F4" w14:textId="77777777" w:rsidR="00DB5DDA"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22</w:t>
            </w:r>
          </w:p>
        </w:tc>
        <w:tc>
          <w:tcPr>
            <w:tcW w:w="708" w:type="dxa"/>
            <w:shd w:val="clear" w:color="auto" w:fill="auto"/>
            <w:vAlign w:val="center"/>
          </w:tcPr>
          <w:p w14:paraId="65F691E2" w14:textId="77777777" w:rsidR="00DB5DDA" w:rsidRDefault="00DB5DDA" w:rsidP="006B20DD">
            <w:pPr>
              <w:tabs>
                <w:tab w:val="left" w:pos="5880"/>
              </w:tabs>
              <w:jc w:val="both"/>
              <w:rPr>
                <w:rFonts w:ascii="Times New Roman" w:hAnsi="Times New Roman"/>
                <w:bCs/>
                <w:color w:val="000000"/>
              </w:rPr>
            </w:pPr>
            <w:r w:rsidRPr="006962B8">
              <w:rPr>
                <w:rFonts w:ascii="Times New Roman" w:hAnsi="Times New Roman"/>
                <w:bCs/>
                <w:color w:val="000000"/>
              </w:rPr>
              <w:t>5,67</w:t>
            </w:r>
          </w:p>
        </w:tc>
      </w:tr>
    </w:tbl>
    <w:p w14:paraId="3131CF06" w14:textId="77777777" w:rsidR="00DB5DDA" w:rsidRDefault="00DB5DDA" w:rsidP="00DB5DDA">
      <w:pPr>
        <w:tabs>
          <w:tab w:val="left" w:pos="5880"/>
        </w:tabs>
        <w:ind w:firstLine="567"/>
        <w:jc w:val="both"/>
        <w:rPr>
          <w:rFonts w:ascii="Times New Roman" w:hAnsi="Times New Roman"/>
          <w:bCs/>
          <w:color w:val="000000"/>
          <w:sz w:val="24"/>
          <w:szCs w:val="24"/>
        </w:rPr>
      </w:pPr>
      <w:r w:rsidRPr="001B71D2">
        <w:rPr>
          <w:rFonts w:ascii="Times New Roman" w:hAnsi="Times New Roman"/>
          <w:bCs/>
          <w:color w:val="000000"/>
          <w:sz w:val="24"/>
          <w:szCs w:val="24"/>
        </w:rPr>
        <w:t>Наиболее высокие результаты продемонстрировали</w:t>
      </w:r>
      <w:r>
        <w:rPr>
          <w:rFonts w:ascii="Times New Roman" w:hAnsi="Times New Roman"/>
          <w:bCs/>
          <w:color w:val="000000"/>
          <w:sz w:val="24"/>
          <w:szCs w:val="24"/>
        </w:rPr>
        <w:t xml:space="preserve"> выпускники</w:t>
      </w:r>
      <w:r w:rsidRPr="001B71D2">
        <w:rPr>
          <w:rFonts w:ascii="Times New Roman" w:hAnsi="Times New Roman"/>
          <w:bCs/>
          <w:color w:val="000000"/>
          <w:sz w:val="24"/>
          <w:szCs w:val="24"/>
        </w:rPr>
        <w:t xml:space="preserve"> </w:t>
      </w:r>
      <w:r w:rsidRPr="00474431">
        <w:rPr>
          <w:rFonts w:ascii="Times New Roman" w:hAnsi="Times New Roman"/>
          <w:bCs/>
          <w:color w:val="000000"/>
          <w:sz w:val="24"/>
          <w:szCs w:val="24"/>
        </w:rPr>
        <w:t xml:space="preserve">МКОУ </w:t>
      </w:r>
      <w:proofErr w:type="spellStart"/>
      <w:r w:rsidRPr="00474431">
        <w:rPr>
          <w:rFonts w:ascii="Times New Roman" w:hAnsi="Times New Roman"/>
          <w:bCs/>
          <w:color w:val="000000"/>
          <w:sz w:val="24"/>
          <w:szCs w:val="24"/>
        </w:rPr>
        <w:t>Бузыкановск</w:t>
      </w:r>
      <w:r>
        <w:rPr>
          <w:rFonts w:ascii="Times New Roman" w:hAnsi="Times New Roman"/>
          <w:bCs/>
          <w:color w:val="000000"/>
          <w:sz w:val="24"/>
          <w:szCs w:val="24"/>
        </w:rPr>
        <w:t>ой</w:t>
      </w:r>
      <w:proofErr w:type="spellEnd"/>
      <w:r w:rsidRPr="00474431">
        <w:rPr>
          <w:rFonts w:ascii="Times New Roman" w:hAnsi="Times New Roman"/>
          <w:bCs/>
          <w:color w:val="000000"/>
          <w:sz w:val="24"/>
          <w:szCs w:val="24"/>
        </w:rPr>
        <w:t xml:space="preserve"> </w:t>
      </w:r>
      <w:proofErr w:type="gramStart"/>
      <w:r w:rsidRPr="00474431">
        <w:rPr>
          <w:rFonts w:ascii="Times New Roman" w:hAnsi="Times New Roman"/>
          <w:bCs/>
          <w:color w:val="000000"/>
          <w:sz w:val="24"/>
          <w:szCs w:val="24"/>
        </w:rPr>
        <w:t>СОШ</w:t>
      </w:r>
      <w:r w:rsidRPr="001B71D2">
        <w:rPr>
          <w:rFonts w:ascii="Times New Roman" w:hAnsi="Times New Roman"/>
          <w:bCs/>
          <w:color w:val="000000"/>
          <w:sz w:val="24"/>
          <w:szCs w:val="24"/>
        </w:rPr>
        <w:t xml:space="preserve">  и</w:t>
      </w:r>
      <w:proofErr w:type="gramEnd"/>
      <w:r>
        <w:rPr>
          <w:rFonts w:ascii="Times New Roman" w:hAnsi="Times New Roman"/>
          <w:bCs/>
          <w:color w:val="000000"/>
          <w:sz w:val="24"/>
          <w:szCs w:val="24"/>
        </w:rPr>
        <w:t xml:space="preserve"> </w:t>
      </w:r>
      <w:r w:rsidRPr="001B71D2">
        <w:rPr>
          <w:rFonts w:ascii="Times New Roman" w:hAnsi="Times New Roman"/>
          <w:bCs/>
          <w:color w:val="000000"/>
          <w:sz w:val="24"/>
          <w:szCs w:val="24"/>
        </w:rPr>
        <w:t xml:space="preserve"> </w:t>
      </w:r>
      <w:r w:rsidRPr="00474431">
        <w:rPr>
          <w:rFonts w:ascii="Times New Roman" w:hAnsi="Times New Roman"/>
          <w:bCs/>
          <w:color w:val="000000"/>
          <w:sz w:val="24"/>
          <w:szCs w:val="24"/>
        </w:rPr>
        <w:t>Школ</w:t>
      </w:r>
      <w:r>
        <w:rPr>
          <w:rFonts w:ascii="Times New Roman" w:hAnsi="Times New Roman"/>
          <w:bCs/>
          <w:color w:val="000000"/>
          <w:sz w:val="24"/>
          <w:szCs w:val="24"/>
        </w:rPr>
        <w:t>ы</w:t>
      </w:r>
      <w:r w:rsidRPr="00474431">
        <w:rPr>
          <w:rFonts w:ascii="Times New Roman" w:hAnsi="Times New Roman"/>
          <w:bCs/>
          <w:color w:val="000000"/>
          <w:sz w:val="24"/>
          <w:szCs w:val="24"/>
        </w:rPr>
        <w:t>-интернат</w:t>
      </w:r>
      <w:r>
        <w:rPr>
          <w:rFonts w:ascii="Times New Roman" w:hAnsi="Times New Roman"/>
          <w:bCs/>
          <w:color w:val="000000"/>
          <w:sz w:val="24"/>
          <w:szCs w:val="24"/>
        </w:rPr>
        <w:t>а</w:t>
      </w:r>
      <w:r w:rsidRPr="00474431">
        <w:rPr>
          <w:rFonts w:ascii="Times New Roman" w:hAnsi="Times New Roman"/>
          <w:bCs/>
          <w:color w:val="000000"/>
          <w:sz w:val="24"/>
          <w:szCs w:val="24"/>
        </w:rPr>
        <w:t xml:space="preserve"> № 24 ОАО "РЖД" </w:t>
      </w:r>
      <w:r>
        <w:rPr>
          <w:rFonts w:ascii="Times New Roman" w:hAnsi="Times New Roman"/>
          <w:bCs/>
          <w:color w:val="000000"/>
          <w:sz w:val="24"/>
          <w:szCs w:val="24"/>
        </w:rPr>
        <w:t xml:space="preserve">(2 </w:t>
      </w:r>
      <w:r w:rsidRPr="001B71D2">
        <w:rPr>
          <w:rFonts w:ascii="Times New Roman" w:hAnsi="Times New Roman"/>
          <w:bCs/>
          <w:color w:val="000000"/>
          <w:sz w:val="24"/>
          <w:szCs w:val="24"/>
        </w:rPr>
        <w:t>из 2</w:t>
      </w:r>
      <w:r>
        <w:rPr>
          <w:rFonts w:ascii="Times New Roman" w:hAnsi="Times New Roman"/>
          <w:bCs/>
          <w:color w:val="000000"/>
          <w:sz w:val="24"/>
          <w:szCs w:val="24"/>
        </w:rPr>
        <w:t>3 ОО участников экзамена</w:t>
      </w:r>
      <w:r w:rsidRPr="001B71D2">
        <w:rPr>
          <w:rFonts w:ascii="Times New Roman" w:hAnsi="Times New Roman"/>
          <w:bCs/>
          <w:color w:val="000000"/>
          <w:sz w:val="24"/>
          <w:szCs w:val="24"/>
        </w:rPr>
        <w:t>, что составило 9,1%</w:t>
      </w:r>
      <w:r>
        <w:rPr>
          <w:rFonts w:ascii="Times New Roman" w:hAnsi="Times New Roman"/>
          <w:bCs/>
          <w:color w:val="000000"/>
          <w:sz w:val="24"/>
          <w:szCs w:val="24"/>
        </w:rPr>
        <w:t>)</w:t>
      </w:r>
      <w:r w:rsidRPr="001B71D2">
        <w:rPr>
          <w:rFonts w:ascii="Times New Roman" w:hAnsi="Times New Roman"/>
          <w:bCs/>
          <w:color w:val="000000"/>
          <w:sz w:val="24"/>
          <w:szCs w:val="24"/>
        </w:rPr>
        <w:t xml:space="preserve">. Уровень </w:t>
      </w:r>
      <w:proofErr w:type="gramStart"/>
      <w:r w:rsidRPr="001B71D2">
        <w:rPr>
          <w:rFonts w:ascii="Times New Roman" w:hAnsi="Times New Roman"/>
          <w:bCs/>
          <w:color w:val="000000"/>
          <w:sz w:val="24"/>
          <w:szCs w:val="24"/>
        </w:rPr>
        <w:t>обученности  и</w:t>
      </w:r>
      <w:proofErr w:type="gramEnd"/>
      <w:r w:rsidRPr="001B71D2">
        <w:rPr>
          <w:rFonts w:ascii="Times New Roman" w:hAnsi="Times New Roman"/>
          <w:bCs/>
          <w:color w:val="000000"/>
          <w:sz w:val="24"/>
          <w:szCs w:val="24"/>
        </w:rPr>
        <w:t xml:space="preserve"> качество обучения в эт</w:t>
      </w:r>
      <w:r>
        <w:rPr>
          <w:rFonts w:ascii="Times New Roman" w:hAnsi="Times New Roman"/>
          <w:bCs/>
          <w:color w:val="000000"/>
          <w:sz w:val="24"/>
          <w:szCs w:val="24"/>
        </w:rPr>
        <w:t>их</w:t>
      </w:r>
      <w:r w:rsidRPr="001B71D2">
        <w:rPr>
          <w:rFonts w:ascii="Times New Roman" w:hAnsi="Times New Roman"/>
          <w:bCs/>
          <w:color w:val="000000"/>
          <w:sz w:val="24"/>
          <w:szCs w:val="24"/>
        </w:rPr>
        <w:t xml:space="preserve"> школ</w:t>
      </w:r>
      <w:r>
        <w:rPr>
          <w:rFonts w:ascii="Times New Roman" w:hAnsi="Times New Roman"/>
          <w:bCs/>
          <w:color w:val="000000"/>
          <w:sz w:val="24"/>
          <w:szCs w:val="24"/>
        </w:rPr>
        <w:t>ах</w:t>
      </w:r>
      <w:r w:rsidRPr="001B71D2">
        <w:rPr>
          <w:rFonts w:ascii="Times New Roman" w:hAnsi="Times New Roman"/>
          <w:bCs/>
          <w:color w:val="000000"/>
          <w:sz w:val="24"/>
          <w:szCs w:val="24"/>
        </w:rPr>
        <w:t xml:space="preserve"> составляет 100%. </w:t>
      </w:r>
    </w:p>
    <w:p w14:paraId="5EDFE814" w14:textId="7B010C60" w:rsidR="00DB5DDA" w:rsidRPr="001B71D2" w:rsidRDefault="00265F23"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C5294F">
        <w:rPr>
          <w:rFonts w:ascii="Times New Roman" w:hAnsi="Times New Roman"/>
          <w:bCs/>
          <w:color w:val="000000"/>
          <w:sz w:val="24"/>
          <w:szCs w:val="24"/>
        </w:rPr>
        <w:t xml:space="preserve"> 113</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 в основной период.</w:t>
      </w:r>
    </w:p>
    <w:tbl>
      <w:tblPr>
        <w:tblStyle w:val="afa"/>
        <w:tblW w:w="9727" w:type="dxa"/>
        <w:tblLook w:val="04A0" w:firstRow="1" w:lastRow="0" w:firstColumn="1" w:lastColumn="0" w:noHBand="0" w:noVBand="1"/>
      </w:tblPr>
      <w:tblGrid>
        <w:gridCol w:w="445"/>
        <w:gridCol w:w="4081"/>
        <w:gridCol w:w="576"/>
        <w:gridCol w:w="2083"/>
        <w:gridCol w:w="2542"/>
      </w:tblGrid>
      <w:tr w:rsidR="00DB5DDA" w:rsidRPr="00683A7F" w14:paraId="4355E4E8" w14:textId="77777777" w:rsidTr="006B20DD">
        <w:tc>
          <w:tcPr>
            <w:tcW w:w="445" w:type="dxa"/>
            <w:vMerge w:val="restart"/>
          </w:tcPr>
          <w:p w14:paraId="4ED72B5F" w14:textId="77777777" w:rsidR="00DB5DDA" w:rsidRPr="00683A7F" w:rsidRDefault="00DB5DDA" w:rsidP="006B20DD">
            <w:pPr>
              <w:tabs>
                <w:tab w:val="left" w:pos="5880"/>
              </w:tabs>
              <w:jc w:val="both"/>
              <w:rPr>
                <w:rFonts w:ascii="Times New Roman" w:hAnsi="Times New Roman"/>
                <w:bCs/>
                <w:color w:val="000000"/>
                <w:sz w:val="24"/>
                <w:szCs w:val="24"/>
              </w:rPr>
            </w:pPr>
            <w:r w:rsidRPr="00683A7F">
              <w:rPr>
                <w:rFonts w:ascii="Times New Roman" w:hAnsi="Times New Roman"/>
                <w:bCs/>
                <w:color w:val="000000"/>
                <w:sz w:val="24"/>
                <w:szCs w:val="24"/>
              </w:rPr>
              <w:t>№</w:t>
            </w:r>
          </w:p>
        </w:tc>
        <w:tc>
          <w:tcPr>
            <w:tcW w:w="4086" w:type="dxa"/>
            <w:vMerge w:val="restart"/>
          </w:tcPr>
          <w:p w14:paraId="2FA7A8C4" w14:textId="77777777" w:rsidR="00DB5DDA" w:rsidRPr="00683A7F" w:rsidRDefault="00DB5DDA" w:rsidP="006B20DD">
            <w:pPr>
              <w:tabs>
                <w:tab w:val="left" w:pos="5880"/>
              </w:tabs>
              <w:jc w:val="both"/>
              <w:rPr>
                <w:rFonts w:ascii="Times New Roman" w:hAnsi="Times New Roman"/>
                <w:bCs/>
                <w:color w:val="000000"/>
                <w:sz w:val="24"/>
                <w:szCs w:val="24"/>
              </w:rPr>
            </w:pPr>
            <w:r w:rsidRPr="00683A7F">
              <w:rPr>
                <w:rFonts w:ascii="Times New Roman" w:hAnsi="Times New Roman"/>
                <w:bCs/>
                <w:color w:val="000000"/>
                <w:sz w:val="24"/>
                <w:szCs w:val="24"/>
              </w:rPr>
              <w:t>Наименование ОО</w:t>
            </w:r>
          </w:p>
        </w:tc>
        <w:tc>
          <w:tcPr>
            <w:tcW w:w="5196" w:type="dxa"/>
            <w:gridSpan w:val="3"/>
          </w:tcPr>
          <w:p w14:paraId="4E022518" w14:textId="77777777" w:rsidR="00DB5DDA" w:rsidRPr="00683A7F" w:rsidRDefault="00DB5DDA" w:rsidP="006B20DD">
            <w:pPr>
              <w:tabs>
                <w:tab w:val="left" w:pos="5880"/>
              </w:tabs>
              <w:jc w:val="center"/>
              <w:rPr>
                <w:rFonts w:ascii="Times New Roman" w:hAnsi="Times New Roman"/>
                <w:bCs/>
                <w:color w:val="000000"/>
                <w:sz w:val="24"/>
                <w:szCs w:val="24"/>
              </w:rPr>
            </w:pPr>
            <w:r w:rsidRPr="00683A7F">
              <w:rPr>
                <w:rFonts w:ascii="Times New Roman" w:hAnsi="Times New Roman"/>
                <w:bCs/>
                <w:color w:val="000000"/>
                <w:sz w:val="24"/>
                <w:szCs w:val="24"/>
              </w:rPr>
              <w:t>Доля участников, получивших отметку</w:t>
            </w:r>
          </w:p>
        </w:tc>
      </w:tr>
      <w:tr w:rsidR="00DB5DDA" w:rsidRPr="00683A7F" w14:paraId="3967C7C6" w14:textId="77777777" w:rsidTr="006B20DD">
        <w:tc>
          <w:tcPr>
            <w:tcW w:w="445" w:type="dxa"/>
            <w:vMerge/>
          </w:tcPr>
          <w:p w14:paraId="513B744B" w14:textId="77777777" w:rsidR="00DB5DDA" w:rsidRPr="00683A7F" w:rsidRDefault="00DB5DDA" w:rsidP="006B20DD">
            <w:pPr>
              <w:tabs>
                <w:tab w:val="left" w:pos="5880"/>
              </w:tabs>
              <w:jc w:val="both"/>
              <w:rPr>
                <w:rFonts w:ascii="Times New Roman" w:hAnsi="Times New Roman"/>
                <w:bCs/>
                <w:color w:val="000000"/>
                <w:sz w:val="24"/>
                <w:szCs w:val="24"/>
              </w:rPr>
            </w:pPr>
          </w:p>
        </w:tc>
        <w:tc>
          <w:tcPr>
            <w:tcW w:w="4086" w:type="dxa"/>
            <w:vMerge/>
          </w:tcPr>
          <w:p w14:paraId="70E93D2E" w14:textId="77777777" w:rsidR="00DB5DDA" w:rsidRPr="00683A7F" w:rsidRDefault="00DB5DDA" w:rsidP="006B20DD">
            <w:pPr>
              <w:tabs>
                <w:tab w:val="left" w:pos="5880"/>
              </w:tabs>
              <w:jc w:val="both"/>
              <w:rPr>
                <w:rFonts w:ascii="Times New Roman" w:hAnsi="Times New Roman"/>
                <w:bCs/>
                <w:color w:val="000000"/>
                <w:sz w:val="24"/>
                <w:szCs w:val="24"/>
              </w:rPr>
            </w:pPr>
          </w:p>
        </w:tc>
        <w:tc>
          <w:tcPr>
            <w:tcW w:w="567" w:type="dxa"/>
          </w:tcPr>
          <w:p w14:paraId="3EDD090B" w14:textId="77777777" w:rsidR="00DB5DDA" w:rsidRPr="00683A7F" w:rsidRDefault="00DB5DDA" w:rsidP="006B20DD">
            <w:pPr>
              <w:tabs>
                <w:tab w:val="left" w:pos="5880"/>
              </w:tabs>
              <w:jc w:val="both"/>
              <w:rPr>
                <w:rFonts w:ascii="Times New Roman" w:hAnsi="Times New Roman"/>
                <w:bCs/>
                <w:color w:val="000000"/>
                <w:sz w:val="24"/>
                <w:szCs w:val="24"/>
              </w:rPr>
            </w:pPr>
            <w:r w:rsidRPr="00683A7F">
              <w:rPr>
                <w:rFonts w:ascii="Times New Roman" w:hAnsi="Times New Roman"/>
                <w:bCs/>
                <w:color w:val="000000"/>
                <w:sz w:val="24"/>
                <w:szCs w:val="24"/>
              </w:rPr>
              <w:t>«2»</w:t>
            </w:r>
          </w:p>
        </w:tc>
        <w:tc>
          <w:tcPr>
            <w:tcW w:w="2085" w:type="dxa"/>
          </w:tcPr>
          <w:p w14:paraId="40B0C43C" w14:textId="77777777" w:rsidR="00DB5DDA" w:rsidRPr="00683A7F" w:rsidRDefault="00DB5DDA" w:rsidP="006B20DD">
            <w:pPr>
              <w:tabs>
                <w:tab w:val="left" w:pos="5880"/>
              </w:tabs>
              <w:jc w:val="both"/>
              <w:rPr>
                <w:rFonts w:ascii="Times New Roman" w:hAnsi="Times New Roman"/>
                <w:bCs/>
                <w:color w:val="000000"/>
                <w:sz w:val="24"/>
                <w:szCs w:val="24"/>
              </w:rPr>
            </w:pPr>
            <w:r w:rsidRPr="00683A7F">
              <w:rPr>
                <w:rFonts w:ascii="Times New Roman" w:hAnsi="Times New Roman"/>
                <w:bCs/>
                <w:color w:val="000000"/>
                <w:sz w:val="24"/>
                <w:szCs w:val="24"/>
              </w:rPr>
              <w:t>«4» и «5» (качество обучения)</w:t>
            </w:r>
          </w:p>
        </w:tc>
        <w:tc>
          <w:tcPr>
            <w:tcW w:w="2544" w:type="dxa"/>
          </w:tcPr>
          <w:p w14:paraId="58651873" w14:textId="77777777" w:rsidR="00DB5DDA" w:rsidRPr="00683A7F" w:rsidRDefault="00DB5DDA" w:rsidP="006B20DD">
            <w:pPr>
              <w:tabs>
                <w:tab w:val="left" w:pos="5880"/>
              </w:tabs>
              <w:jc w:val="both"/>
              <w:rPr>
                <w:rFonts w:ascii="Times New Roman" w:hAnsi="Times New Roman"/>
                <w:bCs/>
                <w:color w:val="000000"/>
                <w:sz w:val="24"/>
                <w:szCs w:val="24"/>
              </w:rPr>
            </w:pPr>
            <w:r w:rsidRPr="00683A7F">
              <w:rPr>
                <w:rFonts w:ascii="Times New Roman" w:hAnsi="Times New Roman"/>
                <w:bCs/>
                <w:color w:val="000000"/>
                <w:sz w:val="24"/>
                <w:szCs w:val="24"/>
              </w:rPr>
              <w:t>«3», «4», «5» (уровень обученности)</w:t>
            </w:r>
          </w:p>
        </w:tc>
      </w:tr>
      <w:tr w:rsidR="00DB5DDA" w:rsidRPr="00683A7F" w14:paraId="3559A448" w14:textId="77777777" w:rsidTr="006B20DD">
        <w:tc>
          <w:tcPr>
            <w:tcW w:w="445" w:type="dxa"/>
          </w:tcPr>
          <w:p w14:paraId="5D67C228" w14:textId="77777777" w:rsidR="00DB5DDA" w:rsidRPr="00683A7F" w:rsidRDefault="00DB5DDA" w:rsidP="00B50AB3">
            <w:pPr>
              <w:pStyle w:val="a3"/>
              <w:numPr>
                <w:ilvl w:val="0"/>
                <w:numId w:val="61"/>
              </w:numPr>
              <w:tabs>
                <w:tab w:val="left" w:pos="5880"/>
              </w:tabs>
              <w:spacing w:after="0"/>
              <w:jc w:val="both"/>
              <w:rPr>
                <w:rFonts w:ascii="Times New Roman" w:hAnsi="Times New Roman"/>
                <w:bCs/>
                <w:color w:val="000000"/>
                <w:sz w:val="24"/>
                <w:szCs w:val="24"/>
              </w:rPr>
            </w:pPr>
          </w:p>
        </w:tc>
        <w:tc>
          <w:tcPr>
            <w:tcW w:w="4086" w:type="dxa"/>
          </w:tcPr>
          <w:p w14:paraId="70906074" w14:textId="77777777" w:rsidR="00DB5DDA" w:rsidRPr="00683A7F" w:rsidRDefault="00DB5DDA" w:rsidP="006B20DD">
            <w:pPr>
              <w:tabs>
                <w:tab w:val="left" w:pos="5880"/>
              </w:tabs>
              <w:jc w:val="both"/>
              <w:rPr>
                <w:rFonts w:ascii="Times New Roman" w:hAnsi="Times New Roman"/>
                <w:bCs/>
                <w:color w:val="000000"/>
                <w:sz w:val="24"/>
                <w:szCs w:val="24"/>
              </w:rPr>
            </w:pPr>
            <w:r w:rsidRPr="00777312">
              <w:rPr>
                <w:rFonts w:ascii="Times New Roman" w:hAnsi="Times New Roman"/>
                <w:bCs/>
                <w:color w:val="000000"/>
                <w:sz w:val="24"/>
                <w:szCs w:val="24"/>
              </w:rPr>
              <w:t xml:space="preserve">МКОУ </w:t>
            </w:r>
            <w:proofErr w:type="spellStart"/>
            <w:r w:rsidRPr="00777312">
              <w:rPr>
                <w:rFonts w:ascii="Times New Roman" w:hAnsi="Times New Roman"/>
                <w:bCs/>
                <w:color w:val="000000"/>
                <w:sz w:val="24"/>
                <w:szCs w:val="24"/>
              </w:rPr>
              <w:t>Бузыкановская</w:t>
            </w:r>
            <w:proofErr w:type="spellEnd"/>
            <w:r w:rsidRPr="00777312">
              <w:rPr>
                <w:rFonts w:ascii="Times New Roman" w:hAnsi="Times New Roman"/>
                <w:bCs/>
                <w:color w:val="000000"/>
                <w:sz w:val="24"/>
                <w:szCs w:val="24"/>
              </w:rPr>
              <w:t xml:space="preserve"> СОШ</w:t>
            </w:r>
          </w:p>
        </w:tc>
        <w:tc>
          <w:tcPr>
            <w:tcW w:w="567" w:type="dxa"/>
          </w:tcPr>
          <w:p w14:paraId="6DD13FDE" w14:textId="77777777" w:rsidR="00DB5DDA" w:rsidRPr="00683A7F" w:rsidRDefault="00DB5DDA" w:rsidP="006B20DD">
            <w:pPr>
              <w:tabs>
                <w:tab w:val="left" w:pos="5880"/>
              </w:tabs>
              <w:jc w:val="center"/>
              <w:rPr>
                <w:rFonts w:ascii="Times New Roman" w:hAnsi="Times New Roman"/>
                <w:bCs/>
                <w:color w:val="000000"/>
                <w:sz w:val="24"/>
                <w:szCs w:val="24"/>
              </w:rPr>
            </w:pPr>
            <w:r w:rsidRPr="00683A7F">
              <w:rPr>
                <w:rFonts w:ascii="Times New Roman" w:hAnsi="Times New Roman"/>
                <w:bCs/>
                <w:color w:val="000000"/>
                <w:sz w:val="24"/>
                <w:szCs w:val="24"/>
              </w:rPr>
              <w:t>0</w:t>
            </w:r>
          </w:p>
        </w:tc>
        <w:tc>
          <w:tcPr>
            <w:tcW w:w="2085" w:type="dxa"/>
          </w:tcPr>
          <w:p w14:paraId="0F8C2010" w14:textId="77777777" w:rsidR="00DB5DDA" w:rsidRPr="00683A7F" w:rsidRDefault="00DB5DDA" w:rsidP="006B20DD">
            <w:pPr>
              <w:tabs>
                <w:tab w:val="left" w:pos="5880"/>
              </w:tabs>
              <w:jc w:val="center"/>
              <w:rPr>
                <w:rFonts w:ascii="Times New Roman" w:hAnsi="Times New Roman"/>
                <w:bCs/>
                <w:color w:val="000000"/>
                <w:sz w:val="24"/>
                <w:szCs w:val="24"/>
              </w:rPr>
            </w:pPr>
            <w:r w:rsidRPr="00683A7F">
              <w:rPr>
                <w:rFonts w:ascii="Times New Roman" w:hAnsi="Times New Roman"/>
                <w:bCs/>
                <w:color w:val="000000"/>
                <w:sz w:val="24"/>
                <w:szCs w:val="24"/>
              </w:rPr>
              <w:t>100</w:t>
            </w:r>
          </w:p>
        </w:tc>
        <w:tc>
          <w:tcPr>
            <w:tcW w:w="2544" w:type="dxa"/>
          </w:tcPr>
          <w:p w14:paraId="0DB6B565" w14:textId="77777777" w:rsidR="00DB5DDA" w:rsidRPr="00683A7F" w:rsidRDefault="00DB5DDA" w:rsidP="006B20DD">
            <w:pPr>
              <w:tabs>
                <w:tab w:val="left" w:pos="5880"/>
              </w:tabs>
              <w:jc w:val="center"/>
              <w:rPr>
                <w:rFonts w:ascii="Times New Roman" w:hAnsi="Times New Roman"/>
                <w:bCs/>
                <w:color w:val="000000"/>
                <w:sz w:val="24"/>
                <w:szCs w:val="24"/>
              </w:rPr>
            </w:pPr>
            <w:r w:rsidRPr="00683A7F">
              <w:rPr>
                <w:rFonts w:ascii="Times New Roman" w:hAnsi="Times New Roman"/>
                <w:bCs/>
                <w:color w:val="000000"/>
                <w:sz w:val="24"/>
                <w:szCs w:val="24"/>
              </w:rPr>
              <w:t>100</w:t>
            </w:r>
          </w:p>
        </w:tc>
      </w:tr>
      <w:tr w:rsidR="00DB5DDA" w:rsidRPr="00683A7F" w14:paraId="1CEC167A" w14:textId="77777777" w:rsidTr="006B20DD">
        <w:tc>
          <w:tcPr>
            <w:tcW w:w="445" w:type="dxa"/>
          </w:tcPr>
          <w:p w14:paraId="4B0027A9" w14:textId="77777777" w:rsidR="00DB5DDA" w:rsidRPr="00683A7F" w:rsidRDefault="00DB5DDA" w:rsidP="00B50AB3">
            <w:pPr>
              <w:pStyle w:val="a3"/>
              <w:numPr>
                <w:ilvl w:val="0"/>
                <w:numId w:val="61"/>
              </w:numPr>
              <w:tabs>
                <w:tab w:val="left" w:pos="5880"/>
              </w:tabs>
              <w:spacing w:after="0"/>
              <w:jc w:val="both"/>
              <w:rPr>
                <w:rFonts w:ascii="Times New Roman" w:hAnsi="Times New Roman"/>
                <w:bCs/>
                <w:color w:val="000000"/>
                <w:sz w:val="24"/>
                <w:szCs w:val="24"/>
              </w:rPr>
            </w:pPr>
          </w:p>
        </w:tc>
        <w:tc>
          <w:tcPr>
            <w:tcW w:w="4086" w:type="dxa"/>
            <w:vAlign w:val="center"/>
          </w:tcPr>
          <w:p w14:paraId="5FFE5F80" w14:textId="77777777" w:rsidR="00DB5DDA" w:rsidRPr="00683A7F" w:rsidRDefault="00DB5DDA" w:rsidP="006B20DD">
            <w:pPr>
              <w:tabs>
                <w:tab w:val="left" w:pos="5880"/>
              </w:tabs>
              <w:jc w:val="both"/>
              <w:rPr>
                <w:rFonts w:ascii="Times New Roman" w:hAnsi="Times New Roman"/>
                <w:bCs/>
                <w:color w:val="000000"/>
                <w:sz w:val="24"/>
                <w:szCs w:val="24"/>
              </w:rPr>
            </w:pPr>
            <w:r w:rsidRPr="00474431">
              <w:rPr>
                <w:rFonts w:ascii="Times New Roman" w:hAnsi="Times New Roman"/>
                <w:bCs/>
                <w:color w:val="000000"/>
                <w:sz w:val="24"/>
                <w:szCs w:val="24"/>
              </w:rPr>
              <w:t>Школа-интернат № 24 ОАО "РЖД"</w:t>
            </w:r>
          </w:p>
        </w:tc>
        <w:tc>
          <w:tcPr>
            <w:tcW w:w="567" w:type="dxa"/>
          </w:tcPr>
          <w:p w14:paraId="3CA29AED" w14:textId="77777777" w:rsidR="00DB5DDA" w:rsidRPr="00683A7F" w:rsidRDefault="00DB5DDA" w:rsidP="006B20DD">
            <w:pPr>
              <w:tabs>
                <w:tab w:val="left" w:pos="5880"/>
              </w:tabs>
              <w:jc w:val="center"/>
              <w:rPr>
                <w:rFonts w:ascii="Times New Roman" w:hAnsi="Times New Roman"/>
                <w:bCs/>
                <w:color w:val="000000"/>
                <w:sz w:val="24"/>
                <w:szCs w:val="24"/>
              </w:rPr>
            </w:pPr>
            <w:r w:rsidRPr="00683A7F">
              <w:rPr>
                <w:rFonts w:ascii="Times New Roman" w:hAnsi="Times New Roman"/>
                <w:bCs/>
                <w:color w:val="000000"/>
                <w:sz w:val="24"/>
                <w:szCs w:val="24"/>
              </w:rPr>
              <w:t>0</w:t>
            </w:r>
          </w:p>
        </w:tc>
        <w:tc>
          <w:tcPr>
            <w:tcW w:w="2085" w:type="dxa"/>
          </w:tcPr>
          <w:p w14:paraId="451E3F61" w14:textId="77777777" w:rsidR="00DB5DDA" w:rsidRPr="00683A7F"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93,33</w:t>
            </w:r>
          </w:p>
        </w:tc>
        <w:tc>
          <w:tcPr>
            <w:tcW w:w="2544" w:type="dxa"/>
          </w:tcPr>
          <w:p w14:paraId="34723871" w14:textId="77777777" w:rsidR="00DB5DDA" w:rsidRPr="00683A7F" w:rsidRDefault="00DB5DDA" w:rsidP="006B20DD">
            <w:pPr>
              <w:tabs>
                <w:tab w:val="left" w:pos="5880"/>
              </w:tabs>
              <w:jc w:val="center"/>
              <w:rPr>
                <w:rFonts w:ascii="Times New Roman" w:hAnsi="Times New Roman"/>
                <w:bCs/>
                <w:color w:val="000000"/>
                <w:sz w:val="24"/>
                <w:szCs w:val="24"/>
              </w:rPr>
            </w:pPr>
            <w:r w:rsidRPr="00683A7F">
              <w:rPr>
                <w:rFonts w:ascii="Times New Roman" w:hAnsi="Times New Roman"/>
                <w:bCs/>
                <w:color w:val="000000"/>
                <w:sz w:val="24"/>
                <w:szCs w:val="24"/>
              </w:rPr>
              <w:t>100</w:t>
            </w:r>
          </w:p>
        </w:tc>
      </w:tr>
    </w:tbl>
    <w:p w14:paraId="28270E7A" w14:textId="77777777" w:rsidR="00DB5DDA" w:rsidRDefault="00DB5DDA" w:rsidP="00DB5DDA">
      <w:pPr>
        <w:ind w:firstLine="567"/>
        <w:jc w:val="both"/>
        <w:rPr>
          <w:rFonts w:ascii="Times New Roman" w:hAnsi="Times New Roman"/>
          <w:color w:val="000000"/>
          <w:sz w:val="24"/>
          <w:szCs w:val="24"/>
        </w:rPr>
      </w:pPr>
      <w:r w:rsidRPr="00DB3590">
        <w:rPr>
          <w:rFonts w:ascii="Times New Roman" w:hAnsi="Times New Roman"/>
          <w:bCs/>
          <w:color w:val="000000"/>
          <w:sz w:val="24"/>
          <w:szCs w:val="24"/>
        </w:rPr>
        <w:t>В 202</w:t>
      </w:r>
      <w:r>
        <w:rPr>
          <w:rFonts w:ascii="Times New Roman" w:hAnsi="Times New Roman"/>
          <w:bCs/>
          <w:color w:val="000000"/>
          <w:sz w:val="24"/>
          <w:szCs w:val="24"/>
        </w:rPr>
        <w:t>3</w:t>
      </w:r>
      <w:r w:rsidRPr="00DB3590">
        <w:rPr>
          <w:rFonts w:ascii="Times New Roman" w:hAnsi="Times New Roman"/>
          <w:bCs/>
          <w:color w:val="000000"/>
          <w:sz w:val="24"/>
          <w:szCs w:val="24"/>
        </w:rPr>
        <w:t xml:space="preserve"> году в ОГЭ по </w:t>
      </w:r>
      <w:r w:rsidRPr="00265F23">
        <w:rPr>
          <w:rFonts w:ascii="Times New Roman" w:hAnsi="Times New Roman"/>
          <w:bCs/>
          <w:color w:val="000000"/>
          <w:sz w:val="24"/>
          <w:szCs w:val="24"/>
        </w:rPr>
        <w:t xml:space="preserve">истории </w:t>
      </w:r>
      <w:r w:rsidRPr="00DB3590">
        <w:rPr>
          <w:rFonts w:ascii="Times New Roman" w:hAnsi="Times New Roman"/>
          <w:bCs/>
          <w:color w:val="000000"/>
          <w:sz w:val="24"/>
          <w:szCs w:val="24"/>
        </w:rPr>
        <w:t xml:space="preserve">приняли участие </w:t>
      </w:r>
      <w:r w:rsidRPr="00DB3590">
        <w:rPr>
          <w:rFonts w:ascii="Times New Roman" w:hAnsi="Times New Roman"/>
          <w:color w:val="000000"/>
          <w:sz w:val="24"/>
          <w:szCs w:val="24"/>
        </w:rPr>
        <w:t xml:space="preserve">все допущенные выпускники </w:t>
      </w:r>
      <w:r w:rsidRPr="00DB3590">
        <w:rPr>
          <w:rFonts w:ascii="Times New Roman" w:hAnsi="Times New Roman"/>
          <w:bCs/>
          <w:color w:val="000000"/>
          <w:sz w:val="24"/>
          <w:szCs w:val="24"/>
        </w:rPr>
        <w:t>22 человек,</w:t>
      </w:r>
      <w:r w:rsidRPr="00DB3590">
        <w:rPr>
          <w:rFonts w:ascii="Times New Roman" w:hAnsi="Times New Roman"/>
          <w:color w:val="000000"/>
          <w:sz w:val="24"/>
          <w:szCs w:val="24"/>
        </w:rPr>
        <w:t xml:space="preserve"> что составило - 100% из 9-ти образовательных организаций района (</w:t>
      </w:r>
      <w:r>
        <w:rPr>
          <w:rFonts w:ascii="Times New Roman" w:hAnsi="Times New Roman"/>
          <w:color w:val="000000"/>
          <w:sz w:val="24"/>
          <w:szCs w:val="24"/>
        </w:rPr>
        <w:t xml:space="preserve">2022г.-100%, </w:t>
      </w:r>
      <w:r w:rsidRPr="00DB3590">
        <w:rPr>
          <w:rFonts w:ascii="Times New Roman" w:hAnsi="Times New Roman"/>
          <w:color w:val="000000"/>
          <w:sz w:val="24"/>
          <w:szCs w:val="24"/>
        </w:rPr>
        <w:t>2019 г.- 100%).</w:t>
      </w:r>
    </w:p>
    <w:p w14:paraId="7D633515" w14:textId="5B9E4827" w:rsidR="00DB5DDA" w:rsidRDefault="00265F23"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Таблица</w:t>
      </w:r>
      <w:r w:rsidR="00C5294F">
        <w:rPr>
          <w:rFonts w:ascii="Times New Roman" w:hAnsi="Times New Roman"/>
          <w:color w:val="000000"/>
          <w:sz w:val="24"/>
          <w:szCs w:val="24"/>
        </w:rPr>
        <w:t xml:space="preserve"> 114</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jc w:val="center"/>
        <w:tblLook w:val="04A0" w:firstRow="1" w:lastRow="0" w:firstColumn="1" w:lastColumn="0" w:noHBand="0" w:noVBand="1"/>
      </w:tblPr>
      <w:tblGrid>
        <w:gridCol w:w="3397"/>
        <w:gridCol w:w="930"/>
        <w:gridCol w:w="967"/>
        <w:gridCol w:w="945"/>
        <w:gridCol w:w="952"/>
        <w:gridCol w:w="990"/>
        <w:gridCol w:w="908"/>
      </w:tblGrid>
      <w:tr w:rsidR="00DB5DDA" w:rsidRPr="00DB3590" w14:paraId="4F3EA813" w14:textId="77777777" w:rsidTr="006B20DD">
        <w:trPr>
          <w:trHeight w:val="339"/>
          <w:jc w:val="center"/>
        </w:trPr>
        <w:tc>
          <w:tcPr>
            <w:tcW w:w="3397" w:type="dxa"/>
            <w:vMerge w:val="restart"/>
          </w:tcPr>
          <w:p w14:paraId="61F873DE"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Участники ОГЭ</w:t>
            </w:r>
          </w:p>
        </w:tc>
        <w:tc>
          <w:tcPr>
            <w:tcW w:w="1897" w:type="dxa"/>
            <w:gridSpan w:val="2"/>
          </w:tcPr>
          <w:p w14:paraId="1381F4A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2019</w:t>
            </w:r>
          </w:p>
        </w:tc>
        <w:tc>
          <w:tcPr>
            <w:tcW w:w="1897" w:type="dxa"/>
            <w:gridSpan w:val="2"/>
          </w:tcPr>
          <w:p w14:paraId="7B9263F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2022</w:t>
            </w:r>
          </w:p>
        </w:tc>
        <w:tc>
          <w:tcPr>
            <w:tcW w:w="1898" w:type="dxa"/>
            <w:gridSpan w:val="2"/>
          </w:tcPr>
          <w:p w14:paraId="3A1192EF"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2023</w:t>
            </w:r>
          </w:p>
        </w:tc>
      </w:tr>
      <w:tr w:rsidR="00DB5DDA" w:rsidRPr="00DB3590" w14:paraId="150D054E" w14:textId="77777777" w:rsidTr="006B20DD">
        <w:trPr>
          <w:trHeight w:val="240"/>
          <w:jc w:val="center"/>
        </w:trPr>
        <w:tc>
          <w:tcPr>
            <w:tcW w:w="3397" w:type="dxa"/>
            <w:vMerge/>
          </w:tcPr>
          <w:p w14:paraId="31C2C528" w14:textId="77777777" w:rsidR="00DB5DDA" w:rsidRPr="00265F23" w:rsidRDefault="00DB5DDA" w:rsidP="006B20DD">
            <w:pPr>
              <w:jc w:val="center"/>
              <w:rPr>
                <w:rFonts w:ascii="Times New Roman" w:hAnsi="Times New Roman"/>
                <w:bCs/>
                <w:color w:val="000000"/>
                <w:sz w:val="24"/>
                <w:szCs w:val="24"/>
              </w:rPr>
            </w:pPr>
          </w:p>
        </w:tc>
        <w:tc>
          <w:tcPr>
            <w:tcW w:w="930" w:type="dxa"/>
          </w:tcPr>
          <w:p w14:paraId="18126AB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67" w:type="dxa"/>
          </w:tcPr>
          <w:p w14:paraId="1594F0D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45" w:type="dxa"/>
          </w:tcPr>
          <w:p w14:paraId="0DE8DD8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52" w:type="dxa"/>
          </w:tcPr>
          <w:p w14:paraId="3986261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90" w:type="dxa"/>
          </w:tcPr>
          <w:p w14:paraId="6A70B2E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08" w:type="dxa"/>
          </w:tcPr>
          <w:p w14:paraId="008BFA46"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DB3590" w14:paraId="1C33B542" w14:textId="77777777" w:rsidTr="006B20DD">
        <w:trPr>
          <w:jc w:val="center"/>
        </w:trPr>
        <w:tc>
          <w:tcPr>
            <w:tcW w:w="3397" w:type="dxa"/>
          </w:tcPr>
          <w:p w14:paraId="2F914BD1" w14:textId="77777777" w:rsidR="00DB5DDA" w:rsidRPr="00706CFF" w:rsidRDefault="00DB5DDA" w:rsidP="006B20DD">
            <w:pPr>
              <w:jc w:val="center"/>
              <w:rPr>
                <w:rFonts w:ascii="Times New Roman" w:hAnsi="Times New Roman"/>
                <w:color w:val="000000"/>
                <w:sz w:val="24"/>
                <w:szCs w:val="24"/>
              </w:rPr>
            </w:pPr>
            <w:r w:rsidRPr="00706CFF">
              <w:rPr>
                <w:rFonts w:ascii="Times New Roman CYR" w:hAnsi="Times New Roman CYR" w:cs="Times New Roman CYR"/>
                <w:color w:val="000000"/>
                <w:sz w:val="24"/>
                <w:szCs w:val="24"/>
              </w:rPr>
              <w:lastRenderedPageBreak/>
              <w:t>ВТГ, обучающиеся по программам ООО СОШ</w:t>
            </w:r>
          </w:p>
        </w:tc>
        <w:tc>
          <w:tcPr>
            <w:tcW w:w="930" w:type="dxa"/>
          </w:tcPr>
          <w:p w14:paraId="74166508"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20</w:t>
            </w:r>
          </w:p>
        </w:tc>
        <w:tc>
          <w:tcPr>
            <w:tcW w:w="967" w:type="dxa"/>
          </w:tcPr>
          <w:p w14:paraId="1A2ECCC5"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themeColor="text1"/>
                <w:sz w:val="24"/>
                <w:szCs w:val="24"/>
              </w:rPr>
              <w:t>95,2</w:t>
            </w:r>
          </w:p>
        </w:tc>
        <w:tc>
          <w:tcPr>
            <w:tcW w:w="945" w:type="dxa"/>
          </w:tcPr>
          <w:p w14:paraId="1072702B"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22</w:t>
            </w:r>
          </w:p>
        </w:tc>
        <w:tc>
          <w:tcPr>
            <w:tcW w:w="952" w:type="dxa"/>
          </w:tcPr>
          <w:p w14:paraId="1145E9DB" w14:textId="77777777" w:rsidR="00DB5DDA" w:rsidRPr="00706CFF" w:rsidRDefault="00DB5DDA" w:rsidP="006B20DD">
            <w:pPr>
              <w:jc w:val="center"/>
              <w:rPr>
                <w:rFonts w:ascii="Times New Roman" w:hAnsi="Times New Roman"/>
                <w:color w:val="000000" w:themeColor="text1"/>
                <w:sz w:val="24"/>
                <w:szCs w:val="24"/>
              </w:rPr>
            </w:pPr>
            <w:r w:rsidRPr="00706CFF">
              <w:rPr>
                <w:rFonts w:ascii="Times New Roman" w:hAnsi="Times New Roman"/>
                <w:color w:val="000000"/>
                <w:sz w:val="24"/>
                <w:szCs w:val="24"/>
              </w:rPr>
              <w:t>100</w:t>
            </w:r>
          </w:p>
        </w:tc>
        <w:tc>
          <w:tcPr>
            <w:tcW w:w="990" w:type="dxa"/>
          </w:tcPr>
          <w:p w14:paraId="42292DE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5</w:t>
            </w:r>
          </w:p>
        </w:tc>
        <w:tc>
          <w:tcPr>
            <w:tcW w:w="908" w:type="dxa"/>
          </w:tcPr>
          <w:p w14:paraId="40D3E637"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100</w:t>
            </w:r>
          </w:p>
        </w:tc>
      </w:tr>
      <w:tr w:rsidR="00DB5DDA" w:rsidRPr="00DB3590" w14:paraId="6D3227FF" w14:textId="77777777" w:rsidTr="006B20DD">
        <w:trPr>
          <w:jc w:val="center"/>
        </w:trPr>
        <w:tc>
          <w:tcPr>
            <w:tcW w:w="3397" w:type="dxa"/>
          </w:tcPr>
          <w:p w14:paraId="06BD6053"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ВТГ, обучающиеся по программам ООО ООШ</w:t>
            </w:r>
          </w:p>
        </w:tc>
        <w:tc>
          <w:tcPr>
            <w:tcW w:w="930" w:type="dxa"/>
          </w:tcPr>
          <w:p w14:paraId="2A24FE3C"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w:t>
            </w:r>
          </w:p>
        </w:tc>
        <w:tc>
          <w:tcPr>
            <w:tcW w:w="967" w:type="dxa"/>
          </w:tcPr>
          <w:p w14:paraId="683A1278"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themeColor="text1"/>
                <w:sz w:val="24"/>
                <w:szCs w:val="24"/>
              </w:rPr>
              <w:t>4,8</w:t>
            </w:r>
          </w:p>
        </w:tc>
        <w:tc>
          <w:tcPr>
            <w:tcW w:w="945" w:type="dxa"/>
          </w:tcPr>
          <w:p w14:paraId="16E37B29"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52" w:type="dxa"/>
          </w:tcPr>
          <w:p w14:paraId="2FF88726" w14:textId="77777777" w:rsidR="00DB5DDA" w:rsidRPr="00706CFF" w:rsidRDefault="00DB5DDA" w:rsidP="006B20DD">
            <w:pPr>
              <w:jc w:val="center"/>
              <w:rPr>
                <w:rFonts w:ascii="Times New Roman" w:hAnsi="Times New Roman"/>
                <w:color w:val="000000" w:themeColor="text1"/>
                <w:sz w:val="24"/>
                <w:szCs w:val="24"/>
              </w:rPr>
            </w:pPr>
            <w:r w:rsidRPr="00706CFF">
              <w:rPr>
                <w:rFonts w:ascii="Times New Roman" w:hAnsi="Times New Roman"/>
                <w:color w:val="000000"/>
                <w:sz w:val="24"/>
                <w:szCs w:val="24"/>
              </w:rPr>
              <w:t>-</w:t>
            </w:r>
          </w:p>
        </w:tc>
        <w:tc>
          <w:tcPr>
            <w:tcW w:w="990" w:type="dxa"/>
          </w:tcPr>
          <w:p w14:paraId="6C657992"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08" w:type="dxa"/>
          </w:tcPr>
          <w:p w14:paraId="0BF5BBCC"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r>
      <w:tr w:rsidR="00DB5DDA" w:rsidRPr="00DB3590" w14:paraId="6F96C7C5" w14:textId="77777777" w:rsidTr="006B20DD">
        <w:trPr>
          <w:jc w:val="center"/>
        </w:trPr>
        <w:tc>
          <w:tcPr>
            <w:tcW w:w="3397" w:type="dxa"/>
          </w:tcPr>
          <w:p w14:paraId="383545E4"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ВТГ, Школы-интерната №24 ОАО РЖД</w:t>
            </w:r>
          </w:p>
        </w:tc>
        <w:tc>
          <w:tcPr>
            <w:tcW w:w="930" w:type="dxa"/>
          </w:tcPr>
          <w:p w14:paraId="6EC7172A"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67" w:type="dxa"/>
          </w:tcPr>
          <w:p w14:paraId="66D09034"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themeColor="text1"/>
                <w:sz w:val="24"/>
                <w:szCs w:val="24"/>
              </w:rPr>
              <w:t>-</w:t>
            </w:r>
          </w:p>
        </w:tc>
        <w:tc>
          <w:tcPr>
            <w:tcW w:w="945" w:type="dxa"/>
          </w:tcPr>
          <w:p w14:paraId="6A391519"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52" w:type="dxa"/>
          </w:tcPr>
          <w:p w14:paraId="2AEB43BD" w14:textId="77777777" w:rsidR="00DB5DDA" w:rsidRPr="00706CFF" w:rsidRDefault="00DB5DDA" w:rsidP="006B20DD">
            <w:pPr>
              <w:jc w:val="center"/>
              <w:rPr>
                <w:rFonts w:ascii="Times New Roman" w:hAnsi="Times New Roman"/>
                <w:color w:val="000000" w:themeColor="text1"/>
                <w:sz w:val="24"/>
                <w:szCs w:val="24"/>
              </w:rPr>
            </w:pPr>
            <w:r w:rsidRPr="00706CFF">
              <w:rPr>
                <w:rFonts w:ascii="Times New Roman" w:hAnsi="Times New Roman"/>
                <w:color w:val="000000"/>
                <w:sz w:val="24"/>
                <w:szCs w:val="24"/>
              </w:rPr>
              <w:t>-</w:t>
            </w:r>
          </w:p>
        </w:tc>
        <w:tc>
          <w:tcPr>
            <w:tcW w:w="990" w:type="dxa"/>
          </w:tcPr>
          <w:p w14:paraId="1E927378"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08" w:type="dxa"/>
          </w:tcPr>
          <w:p w14:paraId="736472D8"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r>
      <w:tr w:rsidR="00DB5DDA" w:rsidRPr="00DB3590" w14:paraId="0EC5C041" w14:textId="77777777" w:rsidTr="006B20DD">
        <w:trPr>
          <w:jc w:val="center"/>
        </w:trPr>
        <w:tc>
          <w:tcPr>
            <w:tcW w:w="3397" w:type="dxa"/>
          </w:tcPr>
          <w:p w14:paraId="067AC1C9"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«Справочники»</w:t>
            </w:r>
          </w:p>
        </w:tc>
        <w:tc>
          <w:tcPr>
            <w:tcW w:w="930" w:type="dxa"/>
          </w:tcPr>
          <w:p w14:paraId="2E69012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67" w:type="dxa"/>
          </w:tcPr>
          <w:p w14:paraId="0D5F0E4B"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45" w:type="dxa"/>
          </w:tcPr>
          <w:p w14:paraId="12B3F8CA"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52" w:type="dxa"/>
          </w:tcPr>
          <w:p w14:paraId="1D5C10F0"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90" w:type="dxa"/>
          </w:tcPr>
          <w:p w14:paraId="70027976"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08" w:type="dxa"/>
          </w:tcPr>
          <w:p w14:paraId="29FA9F80"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r>
      <w:tr w:rsidR="00DB5DDA" w:rsidRPr="00DB3590" w14:paraId="43D78443" w14:textId="77777777" w:rsidTr="006B20DD">
        <w:trPr>
          <w:jc w:val="center"/>
        </w:trPr>
        <w:tc>
          <w:tcPr>
            <w:tcW w:w="3397" w:type="dxa"/>
          </w:tcPr>
          <w:p w14:paraId="536D2D6B"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«Экстерны»</w:t>
            </w:r>
          </w:p>
        </w:tc>
        <w:tc>
          <w:tcPr>
            <w:tcW w:w="930" w:type="dxa"/>
          </w:tcPr>
          <w:p w14:paraId="1E74375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67" w:type="dxa"/>
          </w:tcPr>
          <w:p w14:paraId="6B7CCE4A"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45" w:type="dxa"/>
          </w:tcPr>
          <w:p w14:paraId="2E02CF1D"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52" w:type="dxa"/>
          </w:tcPr>
          <w:p w14:paraId="3CD06A78"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90" w:type="dxa"/>
          </w:tcPr>
          <w:p w14:paraId="22915CC1"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08" w:type="dxa"/>
          </w:tcPr>
          <w:p w14:paraId="3DA025D0"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r>
      <w:tr w:rsidR="00DB5DDA" w:rsidRPr="00DB3590" w14:paraId="59B0900D" w14:textId="77777777" w:rsidTr="006B20DD">
        <w:trPr>
          <w:jc w:val="center"/>
        </w:trPr>
        <w:tc>
          <w:tcPr>
            <w:tcW w:w="3397" w:type="dxa"/>
          </w:tcPr>
          <w:p w14:paraId="3DF9E72A"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Всего</w:t>
            </w:r>
          </w:p>
        </w:tc>
        <w:tc>
          <w:tcPr>
            <w:tcW w:w="1897" w:type="dxa"/>
            <w:gridSpan w:val="2"/>
          </w:tcPr>
          <w:p w14:paraId="37261485"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21</w:t>
            </w:r>
          </w:p>
        </w:tc>
        <w:tc>
          <w:tcPr>
            <w:tcW w:w="1897" w:type="dxa"/>
            <w:gridSpan w:val="2"/>
          </w:tcPr>
          <w:p w14:paraId="4AEDF920"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22</w:t>
            </w:r>
          </w:p>
        </w:tc>
        <w:tc>
          <w:tcPr>
            <w:tcW w:w="1898" w:type="dxa"/>
            <w:gridSpan w:val="2"/>
          </w:tcPr>
          <w:p w14:paraId="267B0D0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15</w:t>
            </w:r>
          </w:p>
        </w:tc>
      </w:tr>
    </w:tbl>
    <w:p w14:paraId="133AE346" w14:textId="77777777" w:rsidR="00DB5DDA" w:rsidRDefault="00DB5DDA" w:rsidP="00C5294F">
      <w:pPr>
        <w:rPr>
          <w:rFonts w:ascii="Times New Roman" w:hAnsi="Times New Roman"/>
          <w:bCs/>
          <w:sz w:val="24"/>
          <w:szCs w:val="24"/>
        </w:rPr>
      </w:pPr>
    </w:p>
    <w:p w14:paraId="52DFE8D7" w14:textId="77777777" w:rsidR="00DB5DDA" w:rsidRDefault="00DB5DDA" w:rsidP="00DB5DDA">
      <w:pPr>
        <w:ind w:firstLine="567"/>
        <w:jc w:val="both"/>
        <w:rPr>
          <w:rFonts w:ascii="Times New Roman" w:hAnsi="Times New Roman"/>
          <w:bCs/>
          <w:color w:val="000000"/>
          <w:sz w:val="24"/>
          <w:szCs w:val="24"/>
        </w:rPr>
      </w:pPr>
      <w:r w:rsidRPr="004F66B4">
        <w:rPr>
          <w:rFonts w:ascii="Times New Roman" w:hAnsi="Times New Roman"/>
          <w:b/>
          <w:noProof/>
          <w:color w:val="FF0000"/>
          <w:sz w:val="24"/>
          <w:szCs w:val="24"/>
        </w:rPr>
        <w:drawing>
          <wp:inline distT="0" distB="0" distL="0" distR="0" wp14:anchorId="28389DB6" wp14:editId="1F070C7C">
            <wp:extent cx="5429250" cy="3352800"/>
            <wp:effectExtent l="0" t="0" r="0" b="0"/>
            <wp:docPr id="258144458" name="Диаграмма 258144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1581633" w14:textId="47944F17" w:rsidR="00265F23" w:rsidRDefault="00265F23" w:rsidP="00265F23">
      <w:pPr>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Рисунок </w:t>
      </w:r>
      <w:r w:rsidR="00C5294F">
        <w:rPr>
          <w:rFonts w:ascii="Times New Roman" w:hAnsi="Times New Roman"/>
          <w:bCs/>
          <w:color w:val="000000"/>
          <w:sz w:val="24"/>
          <w:szCs w:val="24"/>
        </w:rPr>
        <w:t>105</w:t>
      </w:r>
      <w:r>
        <w:rPr>
          <w:rFonts w:ascii="Times New Roman" w:hAnsi="Times New Roman"/>
          <w:bCs/>
          <w:color w:val="000000"/>
          <w:sz w:val="24"/>
          <w:szCs w:val="24"/>
        </w:rPr>
        <w:t xml:space="preserve">. </w:t>
      </w:r>
      <w:r w:rsidRPr="00DD56EF">
        <w:rPr>
          <w:rFonts w:ascii="Times New Roman" w:hAnsi="Times New Roman"/>
          <w:bCs/>
          <w:sz w:val="24"/>
          <w:szCs w:val="24"/>
        </w:rPr>
        <w:t xml:space="preserve">Динамика распределения первичных баллов участников ОГЭ по </w:t>
      </w:r>
      <w:r>
        <w:rPr>
          <w:rFonts w:ascii="Times New Roman" w:hAnsi="Times New Roman"/>
          <w:bCs/>
          <w:sz w:val="24"/>
          <w:szCs w:val="24"/>
        </w:rPr>
        <w:t>истории</w:t>
      </w:r>
      <w:r w:rsidRPr="00DD56EF">
        <w:rPr>
          <w:rFonts w:ascii="Times New Roman" w:hAnsi="Times New Roman"/>
          <w:bCs/>
          <w:sz w:val="24"/>
          <w:szCs w:val="24"/>
        </w:rPr>
        <w:t xml:space="preserve"> в 2023 г</w:t>
      </w:r>
      <w:r w:rsidRPr="00DD56EF">
        <w:rPr>
          <w:rFonts w:ascii="Times New Roman" w:hAnsi="Times New Roman"/>
          <w:b/>
          <w:noProof/>
          <w:sz w:val="24"/>
          <w:szCs w:val="24"/>
        </w:rPr>
        <w:t>.</w:t>
      </w:r>
    </w:p>
    <w:p w14:paraId="7DF1F590" w14:textId="6B587997" w:rsidR="00265F23" w:rsidRDefault="00265F23" w:rsidP="00DB5DDA">
      <w:pPr>
        <w:spacing w:after="0"/>
        <w:ind w:firstLine="567"/>
        <w:jc w:val="center"/>
        <w:rPr>
          <w:rFonts w:ascii="Times New Roman" w:hAnsi="Times New Roman"/>
          <w:bCs/>
          <w:color w:val="000000"/>
          <w:sz w:val="24"/>
          <w:szCs w:val="24"/>
        </w:rPr>
      </w:pPr>
    </w:p>
    <w:p w14:paraId="72F46EB2" w14:textId="57A09E6E" w:rsidR="00DB5DDA" w:rsidRDefault="00265F23"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115</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истории</w:t>
      </w:r>
    </w:p>
    <w:tbl>
      <w:tblPr>
        <w:tblStyle w:val="afa"/>
        <w:tblW w:w="0" w:type="auto"/>
        <w:jc w:val="center"/>
        <w:tblLook w:val="04A0" w:firstRow="1" w:lastRow="0" w:firstColumn="1" w:lastColumn="0" w:noHBand="0" w:noVBand="1"/>
      </w:tblPr>
      <w:tblGrid>
        <w:gridCol w:w="562"/>
        <w:gridCol w:w="5364"/>
        <w:gridCol w:w="1081"/>
      </w:tblGrid>
      <w:tr w:rsidR="00DB5DDA" w:rsidRPr="00F630BA" w14:paraId="4B918E5F" w14:textId="77777777" w:rsidTr="006B20DD">
        <w:trPr>
          <w:trHeight w:val="330"/>
          <w:jc w:val="center"/>
        </w:trPr>
        <w:tc>
          <w:tcPr>
            <w:tcW w:w="562" w:type="dxa"/>
          </w:tcPr>
          <w:p w14:paraId="2647A6C4"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5364" w:type="dxa"/>
          </w:tcPr>
          <w:p w14:paraId="25D569AC"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756" w:type="dxa"/>
          </w:tcPr>
          <w:p w14:paraId="0743B55E"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5056EBC6" w14:textId="77777777" w:rsidTr="006B20DD">
        <w:trPr>
          <w:trHeight w:val="341"/>
          <w:jc w:val="center"/>
        </w:trPr>
        <w:tc>
          <w:tcPr>
            <w:tcW w:w="562" w:type="dxa"/>
          </w:tcPr>
          <w:p w14:paraId="2A0FA755" w14:textId="77777777" w:rsidR="00DB5DDA" w:rsidRPr="00F630BA" w:rsidRDefault="00DB5DDA" w:rsidP="00B50AB3">
            <w:pPr>
              <w:pStyle w:val="a3"/>
              <w:numPr>
                <w:ilvl w:val="0"/>
                <w:numId w:val="92"/>
              </w:numPr>
              <w:spacing w:after="0"/>
              <w:jc w:val="center"/>
              <w:rPr>
                <w:rFonts w:ascii="Times New Roman" w:hAnsi="Times New Roman"/>
                <w:bCs/>
                <w:color w:val="000000"/>
                <w:sz w:val="24"/>
                <w:szCs w:val="24"/>
              </w:rPr>
            </w:pPr>
          </w:p>
        </w:tc>
        <w:tc>
          <w:tcPr>
            <w:tcW w:w="5364" w:type="dxa"/>
          </w:tcPr>
          <w:p w14:paraId="35933308"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0-10</w:t>
            </w:r>
          </w:p>
        </w:tc>
        <w:tc>
          <w:tcPr>
            <w:tcW w:w="756" w:type="dxa"/>
          </w:tcPr>
          <w:p w14:paraId="6B199ADC"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189B2525" w14:textId="77777777" w:rsidTr="006B20DD">
        <w:trPr>
          <w:trHeight w:val="330"/>
          <w:jc w:val="center"/>
        </w:trPr>
        <w:tc>
          <w:tcPr>
            <w:tcW w:w="562" w:type="dxa"/>
          </w:tcPr>
          <w:p w14:paraId="319FDC87" w14:textId="77777777" w:rsidR="00DB5DDA" w:rsidRPr="00F630BA" w:rsidRDefault="00DB5DDA" w:rsidP="00B50AB3">
            <w:pPr>
              <w:pStyle w:val="a3"/>
              <w:numPr>
                <w:ilvl w:val="0"/>
                <w:numId w:val="92"/>
              </w:numPr>
              <w:spacing w:after="0"/>
              <w:jc w:val="center"/>
              <w:rPr>
                <w:rFonts w:ascii="Times New Roman" w:hAnsi="Times New Roman"/>
                <w:bCs/>
                <w:color w:val="000000"/>
                <w:sz w:val="24"/>
                <w:szCs w:val="24"/>
              </w:rPr>
            </w:pPr>
          </w:p>
        </w:tc>
        <w:tc>
          <w:tcPr>
            <w:tcW w:w="5364" w:type="dxa"/>
          </w:tcPr>
          <w:p w14:paraId="5CDBF976"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11-20</w:t>
            </w:r>
          </w:p>
        </w:tc>
        <w:tc>
          <w:tcPr>
            <w:tcW w:w="756" w:type="dxa"/>
          </w:tcPr>
          <w:p w14:paraId="7DFE1C93"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79030F6D" w14:textId="77777777" w:rsidTr="006B20DD">
        <w:trPr>
          <w:trHeight w:val="341"/>
          <w:jc w:val="center"/>
        </w:trPr>
        <w:tc>
          <w:tcPr>
            <w:tcW w:w="562" w:type="dxa"/>
          </w:tcPr>
          <w:p w14:paraId="12ECCC18" w14:textId="77777777" w:rsidR="00DB5DDA" w:rsidRPr="00F630BA" w:rsidRDefault="00DB5DDA" w:rsidP="00B50AB3">
            <w:pPr>
              <w:pStyle w:val="a3"/>
              <w:numPr>
                <w:ilvl w:val="0"/>
                <w:numId w:val="92"/>
              </w:numPr>
              <w:spacing w:after="0"/>
              <w:jc w:val="center"/>
              <w:rPr>
                <w:rFonts w:ascii="Times New Roman" w:hAnsi="Times New Roman"/>
                <w:bCs/>
                <w:color w:val="000000"/>
                <w:sz w:val="24"/>
                <w:szCs w:val="24"/>
              </w:rPr>
            </w:pPr>
          </w:p>
        </w:tc>
        <w:tc>
          <w:tcPr>
            <w:tcW w:w="5364" w:type="dxa"/>
          </w:tcPr>
          <w:p w14:paraId="215E6B6B"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21-29</w:t>
            </w:r>
          </w:p>
        </w:tc>
        <w:tc>
          <w:tcPr>
            <w:tcW w:w="756" w:type="dxa"/>
          </w:tcPr>
          <w:p w14:paraId="3E4BB246"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377085A9" w14:textId="77777777" w:rsidTr="006B20DD">
        <w:trPr>
          <w:trHeight w:val="330"/>
          <w:jc w:val="center"/>
        </w:trPr>
        <w:tc>
          <w:tcPr>
            <w:tcW w:w="562" w:type="dxa"/>
          </w:tcPr>
          <w:p w14:paraId="0573CD4D" w14:textId="77777777" w:rsidR="00DB5DDA" w:rsidRPr="00F630BA" w:rsidRDefault="00DB5DDA" w:rsidP="00B50AB3">
            <w:pPr>
              <w:pStyle w:val="a3"/>
              <w:numPr>
                <w:ilvl w:val="0"/>
                <w:numId w:val="92"/>
              </w:numPr>
              <w:spacing w:after="0"/>
              <w:jc w:val="center"/>
              <w:rPr>
                <w:rFonts w:ascii="Times New Roman" w:hAnsi="Times New Roman"/>
                <w:bCs/>
                <w:color w:val="000000"/>
                <w:sz w:val="24"/>
                <w:szCs w:val="24"/>
              </w:rPr>
            </w:pPr>
          </w:p>
        </w:tc>
        <w:tc>
          <w:tcPr>
            <w:tcW w:w="5364" w:type="dxa"/>
          </w:tcPr>
          <w:p w14:paraId="4697AA76"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30-37</w:t>
            </w:r>
          </w:p>
        </w:tc>
        <w:tc>
          <w:tcPr>
            <w:tcW w:w="756" w:type="dxa"/>
          </w:tcPr>
          <w:p w14:paraId="43734024"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72C48367" w14:textId="6E599633" w:rsidR="00DB5DDA" w:rsidRDefault="00DB5DDA" w:rsidP="00DB5DDA">
      <w:pPr>
        <w:ind w:firstLine="567"/>
        <w:jc w:val="both"/>
        <w:rPr>
          <w:rFonts w:ascii="Times New Roman" w:hAnsi="Times New Roman"/>
          <w:bCs/>
          <w:color w:val="000000"/>
          <w:sz w:val="24"/>
          <w:szCs w:val="24"/>
        </w:rPr>
      </w:pPr>
      <w:r>
        <w:rPr>
          <w:rFonts w:ascii="Times New Roman" w:hAnsi="Times New Roman"/>
          <w:bCs/>
          <w:noProof/>
          <w:color w:val="000000"/>
          <w:sz w:val="24"/>
          <w:szCs w:val="24"/>
        </w:rPr>
        <w:lastRenderedPageBreak/>
        <w:drawing>
          <wp:anchor distT="0" distB="0" distL="114300" distR="114300" simplePos="0" relativeHeight="251659264" behindDoc="0" locked="0" layoutInCell="1" allowOverlap="1" wp14:anchorId="6C76C1D1" wp14:editId="22F667CA">
            <wp:simplePos x="0" y="0"/>
            <wp:positionH relativeFrom="margin">
              <wp:posOffset>288925</wp:posOffset>
            </wp:positionH>
            <wp:positionV relativeFrom="paragraph">
              <wp:posOffset>361950</wp:posOffset>
            </wp:positionV>
            <wp:extent cx="5914390" cy="2694305"/>
            <wp:effectExtent l="0" t="0" r="0" b="0"/>
            <wp:wrapTight wrapText="bothSides">
              <wp:wrapPolygon edited="0">
                <wp:start x="7931" y="1985"/>
                <wp:lineTo x="6470" y="2444"/>
                <wp:lineTo x="3409" y="3971"/>
                <wp:lineTo x="3270" y="5345"/>
                <wp:lineTo x="3200" y="7789"/>
                <wp:lineTo x="3339" y="10385"/>
                <wp:lineTo x="6192" y="12065"/>
                <wp:lineTo x="7375" y="12065"/>
                <wp:lineTo x="4174" y="13898"/>
                <wp:lineTo x="4174" y="16952"/>
                <wp:lineTo x="16976" y="16952"/>
                <wp:lineTo x="17045" y="14050"/>
                <wp:lineTo x="16210" y="12829"/>
                <wp:lineTo x="15445" y="12065"/>
                <wp:lineTo x="15932" y="12065"/>
                <wp:lineTo x="17950" y="10080"/>
                <wp:lineTo x="17950" y="5651"/>
                <wp:lineTo x="17671" y="4734"/>
                <wp:lineTo x="17741" y="3818"/>
                <wp:lineTo x="14332" y="2596"/>
                <wp:lineTo x="10505" y="1985"/>
                <wp:lineTo x="7931" y="1985"/>
              </wp:wrapPolygon>
            </wp:wrapTight>
            <wp:docPr id="108718177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sidRPr="00F25470">
        <w:rPr>
          <w:rFonts w:ascii="Times New Roman" w:hAnsi="Times New Roman"/>
          <w:bCs/>
          <w:color w:val="000000"/>
          <w:sz w:val="24"/>
          <w:szCs w:val="24"/>
        </w:rPr>
        <w:t xml:space="preserve">Подтвердили освоение основного общего образования </w:t>
      </w:r>
      <w:r>
        <w:rPr>
          <w:rFonts w:ascii="Times New Roman" w:hAnsi="Times New Roman"/>
          <w:bCs/>
          <w:color w:val="000000"/>
          <w:sz w:val="24"/>
          <w:szCs w:val="24"/>
        </w:rPr>
        <w:t xml:space="preserve">все </w:t>
      </w:r>
      <w:r w:rsidRPr="00F25470">
        <w:rPr>
          <w:rFonts w:ascii="Times New Roman" w:hAnsi="Times New Roman"/>
          <w:bCs/>
          <w:color w:val="000000"/>
          <w:sz w:val="24"/>
          <w:szCs w:val="24"/>
        </w:rPr>
        <w:t>выпускники из 9</w:t>
      </w:r>
      <w:r>
        <w:rPr>
          <w:rFonts w:ascii="Times New Roman" w:hAnsi="Times New Roman"/>
          <w:bCs/>
          <w:color w:val="000000"/>
          <w:sz w:val="24"/>
          <w:szCs w:val="24"/>
        </w:rPr>
        <w:t xml:space="preserve"> ОО</w:t>
      </w:r>
      <w:r w:rsidRPr="00F25470">
        <w:rPr>
          <w:rFonts w:ascii="Times New Roman" w:hAnsi="Times New Roman"/>
          <w:bCs/>
          <w:color w:val="000000"/>
          <w:sz w:val="24"/>
          <w:szCs w:val="24"/>
        </w:rPr>
        <w:t xml:space="preserve">, что составляет </w:t>
      </w:r>
      <w:r>
        <w:rPr>
          <w:rFonts w:ascii="Times New Roman" w:hAnsi="Times New Roman"/>
          <w:bCs/>
          <w:color w:val="000000"/>
          <w:sz w:val="24"/>
          <w:szCs w:val="24"/>
        </w:rPr>
        <w:t>100</w:t>
      </w:r>
      <w:r w:rsidRPr="00F25470">
        <w:rPr>
          <w:rFonts w:ascii="Times New Roman" w:hAnsi="Times New Roman"/>
          <w:bCs/>
          <w:color w:val="000000"/>
          <w:sz w:val="24"/>
          <w:szCs w:val="24"/>
        </w:rPr>
        <w:t>% от общего числа ОО.</w:t>
      </w:r>
    </w:p>
    <w:p w14:paraId="7DE40C2C" w14:textId="30B3F8AF" w:rsidR="00C5294F" w:rsidRDefault="00C5294F" w:rsidP="00DB5DDA">
      <w:pPr>
        <w:ind w:firstLine="567"/>
        <w:jc w:val="both"/>
        <w:rPr>
          <w:rFonts w:ascii="Times New Roman" w:hAnsi="Times New Roman"/>
          <w:bCs/>
          <w:color w:val="000000"/>
          <w:sz w:val="24"/>
          <w:szCs w:val="24"/>
        </w:rPr>
      </w:pPr>
    </w:p>
    <w:p w14:paraId="03581F6E" w14:textId="66BA67DF" w:rsidR="00C5294F" w:rsidRDefault="00C5294F" w:rsidP="00DB5DDA">
      <w:pPr>
        <w:ind w:firstLine="567"/>
        <w:jc w:val="both"/>
        <w:rPr>
          <w:rFonts w:ascii="Times New Roman" w:hAnsi="Times New Roman"/>
          <w:bCs/>
          <w:color w:val="000000"/>
          <w:sz w:val="24"/>
          <w:szCs w:val="24"/>
        </w:rPr>
      </w:pPr>
    </w:p>
    <w:p w14:paraId="182FB699" w14:textId="77777777" w:rsidR="00C5294F" w:rsidRDefault="00C5294F" w:rsidP="00DB5DDA">
      <w:pPr>
        <w:ind w:firstLine="567"/>
        <w:jc w:val="both"/>
        <w:rPr>
          <w:rFonts w:ascii="Times New Roman" w:hAnsi="Times New Roman"/>
          <w:bCs/>
          <w:color w:val="000000"/>
          <w:sz w:val="24"/>
          <w:szCs w:val="24"/>
        </w:rPr>
      </w:pPr>
    </w:p>
    <w:p w14:paraId="13DFF163" w14:textId="113C2B46" w:rsidR="00C5294F" w:rsidRDefault="00C5294F" w:rsidP="00DB5DDA">
      <w:pPr>
        <w:ind w:firstLine="567"/>
        <w:jc w:val="both"/>
        <w:rPr>
          <w:rFonts w:ascii="Times New Roman" w:hAnsi="Times New Roman"/>
          <w:bCs/>
          <w:color w:val="000000"/>
          <w:sz w:val="24"/>
          <w:szCs w:val="24"/>
        </w:rPr>
      </w:pPr>
    </w:p>
    <w:p w14:paraId="4C54DAC5" w14:textId="77777777" w:rsidR="00C5294F" w:rsidRDefault="00C5294F" w:rsidP="00DB5DDA">
      <w:pPr>
        <w:ind w:firstLine="567"/>
        <w:jc w:val="both"/>
        <w:rPr>
          <w:rFonts w:ascii="Times New Roman" w:hAnsi="Times New Roman"/>
          <w:bCs/>
          <w:color w:val="000000"/>
          <w:sz w:val="24"/>
          <w:szCs w:val="24"/>
        </w:rPr>
      </w:pPr>
    </w:p>
    <w:p w14:paraId="77F1EC8B" w14:textId="77777777" w:rsidR="00DB5DDA" w:rsidRDefault="00DB5DDA" w:rsidP="00DB5DDA">
      <w:pPr>
        <w:ind w:firstLine="567"/>
        <w:jc w:val="both"/>
        <w:rPr>
          <w:rFonts w:ascii="Times New Roman" w:hAnsi="Times New Roman"/>
          <w:bCs/>
          <w:color w:val="000000"/>
          <w:sz w:val="24"/>
          <w:szCs w:val="24"/>
        </w:rPr>
      </w:pPr>
    </w:p>
    <w:p w14:paraId="170C8084" w14:textId="77777777" w:rsidR="00DB5DDA" w:rsidRDefault="00DB5DDA" w:rsidP="00DB5DDA">
      <w:pPr>
        <w:ind w:firstLine="567"/>
        <w:jc w:val="both"/>
        <w:rPr>
          <w:rFonts w:ascii="Times New Roman" w:hAnsi="Times New Roman"/>
          <w:bCs/>
          <w:color w:val="000000"/>
          <w:sz w:val="24"/>
          <w:szCs w:val="24"/>
        </w:rPr>
      </w:pPr>
    </w:p>
    <w:p w14:paraId="55AB10B5" w14:textId="77777777" w:rsidR="00DB5DDA" w:rsidRDefault="00DB5DDA" w:rsidP="00DB5DDA">
      <w:pPr>
        <w:ind w:firstLine="567"/>
        <w:jc w:val="both"/>
        <w:rPr>
          <w:rFonts w:ascii="Times New Roman" w:hAnsi="Times New Roman"/>
          <w:bCs/>
          <w:color w:val="000000"/>
          <w:sz w:val="24"/>
          <w:szCs w:val="24"/>
        </w:rPr>
      </w:pPr>
    </w:p>
    <w:p w14:paraId="1EACD7E8" w14:textId="77777777" w:rsidR="00DB5DDA" w:rsidRDefault="00DB5DDA" w:rsidP="00DB5DDA">
      <w:pPr>
        <w:ind w:firstLine="567"/>
        <w:jc w:val="both"/>
        <w:rPr>
          <w:rFonts w:ascii="Times New Roman" w:hAnsi="Times New Roman"/>
          <w:bCs/>
          <w:color w:val="000000"/>
          <w:sz w:val="24"/>
          <w:szCs w:val="24"/>
        </w:rPr>
      </w:pPr>
    </w:p>
    <w:p w14:paraId="67E3A530" w14:textId="411ECE8D" w:rsidR="00DB5DDA" w:rsidRDefault="00C5294F" w:rsidP="00DB5DDA">
      <w:pPr>
        <w:ind w:firstLine="567"/>
        <w:jc w:val="both"/>
        <w:rPr>
          <w:rFonts w:ascii="Times New Roman" w:hAnsi="Times New Roman"/>
          <w:bCs/>
          <w:color w:val="000000"/>
          <w:sz w:val="24"/>
          <w:szCs w:val="24"/>
        </w:rPr>
      </w:pPr>
      <w:r>
        <w:rPr>
          <w:rFonts w:ascii="Times New Roman" w:hAnsi="Times New Roman"/>
          <w:bCs/>
          <w:color w:val="000000"/>
          <w:sz w:val="24"/>
          <w:szCs w:val="24"/>
        </w:rPr>
        <w:t>Рисунок 106. Результаты ОГЭ по предмету</w:t>
      </w:r>
    </w:p>
    <w:p w14:paraId="2B43C24D" w14:textId="77777777" w:rsidR="00DB5DDA" w:rsidRDefault="00DB5DDA" w:rsidP="00C5294F">
      <w:pPr>
        <w:spacing w:after="0"/>
        <w:rPr>
          <w:rFonts w:ascii="Times New Roman" w:hAnsi="Times New Roman"/>
          <w:bCs/>
          <w:color w:val="000000"/>
          <w:sz w:val="24"/>
          <w:szCs w:val="24"/>
        </w:rPr>
      </w:pPr>
    </w:p>
    <w:p w14:paraId="6181BB45" w14:textId="084E968C" w:rsidR="00DB5DDA" w:rsidRPr="008344E4" w:rsidRDefault="00C5294F"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116. </w:t>
      </w:r>
      <w:r w:rsidR="00DB5DDA">
        <w:rPr>
          <w:rFonts w:ascii="Times New Roman" w:hAnsi="Times New Roman"/>
          <w:bCs/>
          <w:color w:val="000000"/>
          <w:sz w:val="24"/>
          <w:szCs w:val="24"/>
        </w:rPr>
        <w:t>Динамика результатов ОГЭ по истории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276"/>
        <w:gridCol w:w="1417"/>
        <w:gridCol w:w="839"/>
        <w:gridCol w:w="1571"/>
        <w:gridCol w:w="1088"/>
        <w:gridCol w:w="1038"/>
      </w:tblGrid>
      <w:tr w:rsidR="00DB5DDA" w:rsidRPr="008344E4" w14:paraId="0E6CAA5B" w14:textId="77777777" w:rsidTr="006B20DD">
        <w:tc>
          <w:tcPr>
            <w:tcW w:w="846" w:type="dxa"/>
            <w:vMerge w:val="restart"/>
          </w:tcPr>
          <w:p w14:paraId="48FA21DA" w14:textId="77777777" w:rsidR="00DB5DDA" w:rsidRPr="008344E4" w:rsidRDefault="00DB5DDA" w:rsidP="006B20DD">
            <w:pPr>
              <w:spacing w:after="0"/>
              <w:jc w:val="both"/>
              <w:rPr>
                <w:rFonts w:ascii="Times New Roman" w:hAnsi="Times New Roman"/>
                <w:color w:val="000000"/>
                <w:sz w:val="24"/>
                <w:szCs w:val="24"/>
              </w:rPr>
            </w:pPr>
            <w:r w:rsidRPr="008344E4">
              <w:rPr>
                <w:rFonts w:ascii="Times New Roman" w:hAnsi="Times New Roman"/>
                <w:color w:val="000000"/>
                <w:sz w:val="24"/>
                <w:szCs w:val="24"/>
              </w:rPr>
              <w:t>Получили отметку</w:t>
            </w:r>
          </w:p>
        </w:tc>
        <w:tc>
          <w:tcPr>
            <w:tcW w:w="2835" w:type="dxa"/>
            <w:gridSpan w:val="2"/>
          </w:tcPr>
          <w:p w14:paraId="3EF19597"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2019</w:t>
            </w:r>
            <w:r>
              <w:rPr>
                <w:rFonts w:ascii="Times New Roman" w:hAnsi="Times New Roman"/>
                <w:color w:val="000000"/>
                <w:sz w:val="24"/>
                <w:szCs w:val="24"/>
              </w:rPr>
              <w:t xml:space="preserve"> г.</w:t>
            </w:r>
          </w:p>
        </w:tc>
        <w:tc>
          <w:tcPr>
            <w:tcW w:w="2256" w:type="dxa"/>
            <w:gridSpan w:val="2"/>
          </w:tcPr>
          <w:p w14:paraId="5504A330"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2022</w:t>
            </w:r>
            <w:r>
              <w:rPr>
                <w:rFonts w:ascii="Times New Roman" w:hAnsi="Times New Roman"/>
                <w:color w:val="000000"/>
                <w:sz w:val="24"/>
                <w:szCs w:val="24"/>
              </w:rPr>
              <w:t xml:space="preserve"> г.</w:t>
            </w:r>
            <w:r w:rsidRPr="008344E4">
              <w:rPr>
                <w:rFonts w:ascii="Times New Roman" w:hAnsi="Times New Roman"/>
                <w:color w:val="000000"/>
                <w:sz w:val="24"/>
                <w:szCs w:val="24"/>
              </w:rPr>
              <w:t xml:space="preserve"> </w:t>
            </w:r>
          </w:p>
        </w:tc>
        <w:tc>
          <w:tcPr>
            <w:tcW w:w="2659" w:type="dxa"/>
            <w:gridSpan w:val="2"/>
          </w:tcPr>
          <w:p w14:paraId="2DF54068"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2023г.</w:t>
            </w:r>
          </w:p>
        </w:tc>
        <w:tc>
          <w:tcPr>
            <w:tcW w:w="1038" w:type="dxa"/>
          </w:tcPr>
          <w:p w14:paraId="34B492B3"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По области основной период</w:t>
            </w:r>
          </w:p>
        </w:tc>
      </w:tr>
      <w:tr w:rsidR="00DB5DDA" w:rsidRPr="008344E4" w14:paraId="4AE4DC31" w14:textId="77777777" w:rsidTr="006B20DD">
        <w:tc>
          <w:tcPr>
            <w:tcW w:w="846" w:type="dxa"/>
            <w:vMerge/>
          </w:tcPr>
          <w:p w14:paraId="79D029EA" w14:textId="77777777" w:rsidR="00DB5DDA" w:rsidRPr="008344E4" w:rsidRDefault="00DB5DDA" w:rsidP="006B20DD">
            <w:pPr>
              <w:spacing w:after="0"/>
              <w:jc w:val="both"/>
              <w:rPr>
                <w:rFonts w:ascii="Times New Roman" w:hAnsi="Times New Roman"/>
                <w:color w:val="000000"/>
                <w:sz w:val="24"/>
                <w:szCs w:val="24"/>
              </w:rPr>
            </w:pPr>
          </w:p>
        </w:tc>
        <w:tc>
          <w:tcPr>
            <w:tcW w:w="1559" w:type="dxa"/>
          </w:tcPr>
          <w:p w14:paraId="41E4F370"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Количество</w:t>
            </w:r>
          </w:p>
        </w:tc>
        <w:tc>
          <w:tcPr>
            <w:tcW w:w="1276" w:type="dxa"/>
          </w:tcPr>
          <w:p w14:paraId="075BEC3A"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w:t>
            </w:r>
          </w:p>
        </w:tc>
        <w:tc>
          <w:tcPr>
            <w:tcW w:w="1417" w:type="dxa"/>
          </w:tcPr>
          <w:p w14:paraId="6C822D0F"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Количество</w:t>
            </w:r>
          </w:p>
        </w:tc>
        <w:tc>
          <w:tcPr>
            <w:tcW w:w="839" w:type="dxa"/>
          </w:tcPr>
          <w:p w14:paraId="590776EF"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w:t>
            </w:r>
          </w:p>
        </w:tc>
        <w:tc>
          <w:tcPr>
            <w:tcW w:w="1571" w:type="dxa"/>
            <w:shd w:val="clear" w:color="auto" w:fill="auto"/>
          </w:tcPr>
          <w:p w14:paraId="0E6A8A9D"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Количество</w:t>
            </w:r>
          </w:p>
        </w:tc>
        <w:tc>
          <w:tcPr>
            <w:tcW w:w="1088" w:type="dxa"/>
            <w:shd w:val="clear" w:color="auto" w:fill="auto"/>
          </w:tcPr>
          <w:p w14:paraId="28547012"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w:t>
            </w:r>
          </w:p>
        </w:tc>
        <w:tc>
          <w:tcPr>
            <w:tcW w:w="1038" w:type="dxa"/>
          </w:tcPr>
          <w:p w14:paraId="4A5C1D82"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w:t>
            </w:r>
          </w:p>
        </w:tc>
      </w:tr>
      <w:tr w:rsidR="00DB5DDA" w:rsidRPr="008344E4" w14:paraId="03BCE318" w14:textId="77777777" w:rsidTr="006B20DD">
        <w:tc>
          <w:tcPr>
            <w:tcW w:w="846" w:type="dxa"/>
          </w:tcPr>
          <w:p w14:paraId="48E02715" w14:textId="77777777" w:rsidR="00DB5DDA" w:rsidRPr="008344E4" w:rsidRDefault="00DB5DDA" w:rsidP="006B20DD">
            <w:pPr>
              <w:spacing w:after="0"/>
              <w:jc w:val="both"/>
              <w:rPr>
                <w:rFonts w:ascii="Times New Roman" w:hAnsi="Times New Roman"/>
                <w:color w:val="000000"/>
                <w:sz w:val="24"/>
                <w:szCs w:val="24"/>
              </w:rPr>
            </w:pPr>
            <w:r w:rsidRPr="008344E4">
              <w:rPr>
                <w:rFonts w:ascii="Times New Roman" w:hAnsi="Times New Roman"/>
                <w:color w:val="000000"/>
                <w:sz w:val="24"/>
                <w:szCs w:val="24"/>
              </w:rPr>
              <w:t>«2»</w:t>
            </w:r>
          </w:p>
        </w:tc>
        <w:tc>
          <w:tcPr>
            <w:tcW w:w="1559" w:type="dxa"/>
          </w:tcPr>
          <w:p w14:paraId="5A481DF4"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0</w:t>
            </w:r>
          </w:p>
        </w:tc>
        <w:tc>
          <w:tcPr>
            <w:tcW w:w="1276" w:type="dxa"/>
          </w:tcPr>
          <w:p w14:paraId="1BB204DE"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0</w:t>
            </w:r>
          </w:p>
        </w:tc>
        <w:tc>
          <w:tcPr>
            <w:tcW w:w="1417" w:type="dxa"/>
            <w:vAlign w:val="center"/>
          </w:tcPr>
          <w:p w14:paraId="1771695B"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1</w:t>
            </w:r>
          </w:p>
        </w:tc>
        <w:tc>
          <w:tcPr>
            <w:tcW w:w="839" w:type="dxa"/>
            <w:vAlign w:val="center"/>
          </w:tcPr>
          <w:p w14:paraId="74E37E14"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4,55</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5668C40B"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088" w:type="dxa"/>
            <w:tcBorders>
              <w:top w:val="single" w:sz="4" w:space="0" w:color="auto"/>
              <w:left w:val="nil"/>
              <w:bottom w:val="single" w:sz="4" w:space="0" w:color="auto"/>
              <w:right w:val="single" w:sz="4" w:space="0" w:color="auto"/>
            </w:tcBorders>
            <w:shd w:val="clear" w:color="auto" w:fill="auto"/>
            <w:vAlign w:val="center"/>
          </w:tcPr>
          <w:p w14:paraId="0C35C0BA"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038" w:type="dxa"/>
          </w:tcPr>
          <w:p w14:paraId="052F542D"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10,27</w:t>
            </w:r>
          </w:p>
        </w:tc>
      </w:tr>
      <w:tr w:rsidR="00DB5DDA" w:rsidRPr="008344E4" w14:paraId="64BAE3A0" w14:textId="77777777" w:rsidTr="006B20DD">
        <w:tc>
          <w:tcPr>
            <w:tcW w:w="846" w:type="dxa"/>
          </w:tcPr>
          <w:p w14:paraId="0060D1A9" w14:textId="77777777" w:rsidR="00DB5DDA" w:rsidRPr="008344E4" w:rsidRDefault="00DB5DDA" w:rsidP="006B20DD">
            <w:pPr>
              <w:spacing w:after="0"/>
              <w:jc w:val="both"/>
              <w:rPr>
                <w:rFonts w:ascii="Times New Roman" w:hAnsi="Times New Roman"/>
                <w:color w:val="000000"/>
                <w:sz w:val="24"/>
                <w:szCs w:val="24"/>
              </w:rPr>
            </w:pPr>
            <w:r w:rsidRPr="008344E4">
              <w:rPr>
                <w:rFonts w:ascii="Times New Roman" w:hAnsi="Times New Roman"/>
                <w:color w:val="000000"/>
                <w:sz w:val="24"/>
                <w:szCs w:val="24"/>
              </w:rPr>
              <w:t>«3»</w:t>
            </w:r>
          </w:p>
        </w:tc>
        <w:tc>
          <w:tcPr>
            <w:tcW w:w="1559" w:type="dxa"/>
          </w:tcPr>
          <w:p w14:paraId="1D57EDE1"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9</w:t>
            </w:r>
          </w:p>
        </w:tc>
        <w:tc>
          <w:tcPr>
            <w:tcW w:w="1276" w:type="dxa"/>
          </w:tcPr>
          <w:p w14:paraId="514D8E08"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47,37</w:t>
            </w:r>
          </w:p>
        </w:tc>
        <w:tc>
          <w:tcPr>
            <w:tcW w:w="1417" w:type="dxa"/>
          </w:tcPr>
          <w:p w14:paraId="274EA119"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14</w:t>
            </w:r>
          </w:p>
        </w:tc>
        <w:tc>
          <w:tcPr>
            <w:tcW w:w="839" w:type="dxa"/>
          </w:tcPr>
          <w:p w14:paraId="0E870DE8"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63,64</w:t>
            </w:r>
          </w:p>
        </w:tc>
        <w:tc>
          <w:tcPr>
            <w:tcW w:w="1571" w:type="dxa"/>
            <w:shd w:val="clear" w:color="auto" w:fill="auto"/>
          </w:tcPr>
          <w:p w14:paraId="6E2D3E3E"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5</w:t>
            </w:r>
          </w:p>
        </w:tc>
        <w:tc>
          <w:tcPr>
            <w:tcW w:w="1088" w:type="dxa"/>
            <w:shd w:val="clear" w:color="auto" w:fill="auto"/>
          </w:tcPr>
          <w:p w14:paraId="58B9BCDE"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33,33</w:t>
            </w:r>
          </w:p>
        </w:tc>
        <w:tc>
          <w:tcPr>
            <w:tcW w:w="1038" w:type="dxa"/>
          </w:tcPr>
          <w:p w14:paraId="688F83A9"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33,56</w:t>
            </w:r>
          </w:p>
        </w:tc>
      </w:tr>
      <w:tr w:rsidR="00DB5DDA" w:rsidRPr="008344E4" w14:paraId="6A2A510A" w14:textId="77777777" w:rsidTr="006B20DD">
        <w:tc>
          <w:tcPr>
            <w:tcW w:w="846" w:type="dxa"/>
          </w:tcPr>
          <w:p w14:paraId="70BB6D47" w14:textId="77777777" w:rsidR="00DB5DDA" w:rsidRPr="008344E4" w:rsidRDefault="00DB5DDA" w:rsidP="006B20DD">
            <w:pPr>
              <w:spacing w:after="0"/>
              <w:jc w:val="both"/>
              <w:rPr>
                <w:rFonts w:ascii="Times New Roman" w:hAnsi="Times New Roman"/>
                <w:color w:val="000000"/>
                <w:sz w:val="24"/>
                <w:szCs w:val="24"/>
              </w:rPr>
            </w:pPr>
            <w:r w:rsidRPr="008344E4">
              <w:rPr>
                <w:rFonts w:ascii="Times New Roman" w:hAnsi="Times New Roman"/>
                <w:color w:val="000000"/>
                <w:sz w:val="24"/>
                <w:szCs w:val="24"/>
              </w:rPr>
              <w:t>«4»</w:t>
            </w:r>
          </w:p>
        </w:tc>
        <w:tc>
          <w:tcPr>
            <w:tcW w:w="1559" w:type="dxa"/>
          </w:tcPr>
          <w:p w14:paraId="615C3C2B"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6</w:t>
            </w:r>
          </w:p>
        </w:tc>
        <w:tc>
          <w:tcPr>
            <w:tcW w:w="1276" w:type="dxa"/>
          </w:tcPr>
          <w:p w14:paraId="2A7D35BC"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31,58</w:t>
            </w:r>
          </w:p>
        </w:tc>
        <w:tc>
          <w:tcPr>
            <w:tcW w:w="1417" w:type="dxa"/>
          </w:tcPr>
          <w:p w14:paraId="2083274B"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4</w:t>
            </w:r>
          </w:p>
        </w:tc>
        <w:tc>
          <w:tcPr>
            <w:tcW w:w="839" w:type="dxa"/>
          </w:tcPr>
          <w:p w14:paraId="62873259" w14:textId="77777777" w:rsidR="00DB5DDA" w:rsidRPr="008344E4" w:rsidRDefault="00DB5DDA" w:rsidP="006B20DD">
            <w:pPr>
              <w:spacing w:after="0"/>
              <w:jc w:val="center"/>
              <w:rPr>
                <w:rFonts w:ascii="Times New Roman" w:hAnsi="Times New Roman"/>
                <w:color w:val="000000"/>
                <w:sz w:val="24"/>
                <w:szCs w:val="24"/>
              </w:rPr>
            </w:pPr>
            <w:r w:rsidRPr="008344E4">
              <w:rPr>
                <w:rFonts w:ascii="Times New Roman" w:hAnsi="Times New Roman"/>
                <w:color w:val="000000"/>
                <w:sz w:val="24"/>
                <w:szCs w:val="24"/>
              </w:rPr>
              <w:t>18,18</w:t>
            </w:r>
          </w:p>
        </w:tc>
        <w:tc>
          <w:tcPr>
            <w:tcW w:w="1571" w:type="dxa"/>
          </w:tcPr>
          <w:p w14:paraId="77A372D2"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7</w:t>
            </w:r>
          </w:p>
        </w:tc>
        <w:tc>
          <w:tcPr>
            <w:tcW w:w="1088" w:type="dxa"/>
          </w:tcPr>
          <w:p w14:paraId="5478D11B"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46,67</w:t>
            </w:r>
          </w:p>
        </w:tc>
        <w:tc>
          <w:tcPr>
            <w:tcW w:w="1038" w:type="dxa"/>
          </w:tcPr>
          <w:p w14:paraId="39FAEB86" w14:textId="77777777" w:rsidR="00DB5DDA" w:rsidRPr="008344E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40,22</w:t>
            </w:r>
          </w:p>
        </w:tc>
      </w:tr>
      <w:tr w:rsidR="00DB5DDA" w:rsidRPr="00A33E89" w14:paraId="3F316B0E" w14:textId="77777777" w:rsidTr="006B20DD">
        <w:tc>
          <w:tcPr>
            <w:tcW w:w="846" w:type="dxa"/>
          </w:tcPr>
          <w:p w14:paraId="7473D2E8" w14:textId="77777777" w:rsidR="00DB5DDA" w:rsidRPr="00A33E89" w:rsidRDefault="00DB5DDA" w:rsidP="006B20DD">
            <w:pPr>
              <w:spacing w:after="0"/>
              <w:jc w:val="both"/>
              <w:rPr>
                <w:rFonts w:ascii="Times New Roman" w:hAnsi="Times New Roman"/>
                <w:color w:val="000000" w:themeColor="text1"/>
                <w:sz w:val="24"/>
                <w:szCs w:val="24"/>
              </w:rPr>
            </w:pPr>
            <w:r w:rsidRPr="00A33E89">
              <w:rPr>
                <w:rFonts w:ascii="Times New Roman" w:hAnsi="Times New Roman"/>
                <w:color w:val="000000" w:themeColor="text1"/>
                <w:sz w:val="24"/>
                <w:szCs w:val="24"/>
              </w:rPr>
              <w:t>«5»</w:t>
            </w:r>
          </w:p>
        </w:tc>
        <w:tc>
          <w:tcPr>
            <w:tcW w:w="1559" w:type="dxa"/>
          </w:tcPr>
          <w:p w14:paraId="1A6F0C2A" w14:textId="77777777" w:rsidR="00DB5DDA" w:rsidRPr="00A33E89" w:rsidRDefault="00DB5DDA" w:rsidP="006B20DD">
            <w:pPr>
              <w:spacing w:after="0"/>
              <w:jc w:val="center"/>
              <w:rPr>
                <w:rFonts w:ascii="Times New Roman" w:hAnsi="Times New Roman"/>
                <w:color w:val="000000" w:themeColor="text1"/>
                <w:sz w:val="24"/>
                <w:szCs w:val="24"/>
              </w:rPr>
            </w:pPr>
            <w:r w:rsidRPr="00A33E89">
              <w:rPr>
                <w:rFonts w:ascii="Times New Roman" w:hAnsi="Times New Roman"/>
                <w:color w:val="000000" w:themeColor="text1"/>
                <w:sz w:val="24"/>
                <w:szCs w:val="24"/>
              </w:rPr>
              <w:t>6</w:t>
            </w:r>
          </w:p>
        </w:tc>
        <w:tc>
          <w:tcPr>
            <w:tcW w:w="1276" w:type="dxa"/>
          </w:tcPr>
          <w:p w14:paraId="313260BB" w14:textId="77777777" w:rsidR="00DB5DDA" w:rsidRPr="00A33E89" w:rsidRDefault="00DB5DDA" w:rsidP="006B20DD">
            <w:pPr>
              <w:spacing w:after="0"/>
              <w:jc w:val="center"/>
              <w:rPr>
                <w:rFonts w:ascii="Times New Roman" w:hAnsi="Times New Roman"/>
                <w:color w:val="000000" w:themeColor="text1"/>
                <w:sz w:val="24"/>
                <w:szCs w:val="24"/>
              </w:rPr>
            </w:pPr>
            <w:r w:rsidRPr="00A33E89">
              <w:rPr>
                <w:rFonts w:ascii="Times New Roman" w:hAnsi="Times New Roman"/>
                <w:color w:val="000000" w:themeColor="text1"/>
                <w:sz w:val="24"/>
                <w:szCs w:val="24"/>
              </w:rPr>
              <w:t>31,58</w:t>
            </w:r>
          </w:p>
        </w:tc>
        <w:tc>
          <w:tcPr>
            <w:tcW w:w="1417" w:type="dxa"/>
          </w:tcPr>
          <w:p w14:paraId="74B5A59F" w14:textId="77777777" w:rsidR="00DB5DDA" w:rsidRPr="00A33E89" w:rsidRDefault="00DB5DDA" w:rsidP="006B20DD">
            <w:pPr>
              <w:spacing w:after="0"/>
              <w:jc w:val="center"/>
              <w:rPr>
                <w:rFonts w:ascii="Times New Roman" w:hAnsi="Times New Roman"/>
                <w:color w:val="000000" w:themeColor="text1"/>
                <w:sz w:val="24"/>
                <w:szCs w:val="24"/>
              </w:rPr>
            </w:pPr>
            <w:r w:rsidRPr="00A33E89">
              <w:rPr>
                <w:rFonts w:ascii="Times New Roman" w:hAnsi="Times New Roman"/>
                <w:color w:val="000000" w:themeColor="text1"/>
                <w:sz w:val="24"/>
                <w:szCs w:val="24"/>
              </w:rPr>
              <w:t>3</w:t>
            </w:r>
          </w:p>
        </w:tc>
        <w:tc>
          <w:tcPr>
            <w:tcW w:w="839" w:type="dxa"/>
          </w:tcPr>
          <w:p w14:paraId="779FADBC" w14:textId="77777777" w:rsidR="00DB5DDA" w:rsidRPr="00A33E89" w:rsidRDefault="00DB5DDA" w:rsidP="006B20DD">
            <w:pPr>
              <w:spacing w:after="0"/>
              <w:jc w:val="center"/>
              <w:rPr>
                <w:rFonts w:ascii="Times New Roman" w:hAnsi="Times New Roman"/>
                <w:color w:val="000000" w:themeColor="text1"/>
                <w:sz w:val="24"/>
                <w:szCs w:val="24"/>
              </w:rPr>
            </w:pPr>
            <w:r w:rsidRPr="00A33E89">
              <w:rPr>
                <w:rFonts w:ascii="Times New Roman" w:hAnsi="Times New Roman"/>
                <w:color w:val="000000" w:themeColor="text1"/>
                <w:sz w:val="24"/>
                <w:szCs w:val="24"/>
              </w:rPr>
              <w:t>13,64</w:t>
            </w:r>
          </w:p>
        </w:tc>
        <w:tc>
          <w:tcPr>
            <w:tcW w:w="1571" w:type="dxa"/>
          </w:tcPr>
          <w:p w14:paraId="43D8F191" w14:textId="77777777" w:rsidR="00DB5DDA" w:rsidRPr="00A33E89" w:rsidRDefault="00DB5DDA" w:rsidP="006B20DD">
            <w:pPr>
              <w:spacing w:after="0"/>
              <w:jc w:val="center"/>
              <w:rPr>
                <w:rFonts w:ascii="Times New Roman" w:hAnsi="Times New Roman"/>
                <w:color w:val="000000" w:themeColor="text1"/>
                <w:sz w:val="24"/>
                <w:szCs w:val="24"/>
              </w:rPr>
            </w:pPr>
            <w:r w:rsidRPr="00A33E89">
              <w:rPr>
                <w:rFonts w:ascii="Times New Roman" w:hAnsi="Times New Roman"/>
                <w:color w:val="000000" w:themeColor="text1"/>
                <w:sz w:val="24"/>
                <w:szCs w:val="24"/>
              </w:rPr>
              <w:t>3</w:t>
            </w:r>
          </w:p>
        </w:tc>
        <w:tc>
          <w:tcPr>
            <w:tcW w:w="1088" w:type="dxa"/>
          </w:tcPr>
          <w:p w14:paraId="74B833A5" w14:textId="77777777" w:rsidR="00DB5DDA" w:rsidRPr="00A33E89" w:rsidRDefault="00DB5DDA" w:rsidP="006B20DD">
            <w:pPr>
              <w:spacing w:after="0"/>
              <w:jc w:val="center"/>
              <w:rPr>
                <w:rFonts w:ascii="Times New Roman" w:hAnsi="Times New Roman"/>
                <w:color w:val="000000" w:themeColor="text1"/>
                <w:sz w:val="24"/>
                <w:szCs w:val="24"/>
              </w:rPr>
            </w:pPr>
            <w:r w:rsidRPr="00A33E89">
              <w:rPr>
                <w:rFonts w:ascii="Times New Roman" w:hAnsi="Times New Roman"/>
                <w:color w:val="000000" w:themeColor="text1"/>
                <w:sz w:val="24"/>
                <w:szCs w:val="24"/>
              </w:rPr>
              <w:t>20</w:t>
            </w:r>
          </w:p>
        </w:tc>
        <w:tc>
          <w:tcPr>
            <w:tcW w:w="1038" w:type="dxa"/>
          </w:tcPr>
          <w:p w14:paraId="59A23754" w14:textId="77777777" w:rsidR="00DB5DDA" w:rsidRPr="00A33E89" w:rsidRDefault="00DB5DDA" w:rsidP="006B20DD">
            <w:pPr>
              <w:spacing w:after="0"/>
              <w:jc w:val="center"/>
              <w:rPr>
                <w:rFonts w:ascii="Times New Roman" w:hAnsi="Times New Roman"/>
                <w:color w:val="000000" w:themeColor="text1"/>
                <w:sz w:val="24"/>
                <w:szCs w:val="24"/>
              </w:rPr>
            </w:pPr>
            <w:r w:rsidRPr="00A33E89">
              <w:rPr>
                <w:rFonts w:ascii="Times New Roman" w:hAnsi="Times New Roman"/>
                <w:color w:val="000000" w:themeColor="text1"/>
                <w:sz w:val="24"/>
                <w:szCs w:val="24"/>
              </w:rPr>
              <w:t>15,95</w:t>
            </w:r>
          </w:p>
        </w:tc>
      </w:tr>
    </w:tbl>
    <w:p w14:paraId="65E4D43F" w14:textId="77777777" w:rsidR="00DB5DDA" w:rsidRPr="00A33E89" w:rsidRDefault="00DB5DDA" w:rsidP="00DB5DDA">
      <w:pPr>
        <w:tabs>
          <w:tab w:val="left" w:pos="5880"/>
        </w:tabs>
        <w:ind w:firstLine="567"/>
        <w:jc w:val="both"/>
        <w:rPr>
          <w:rFonts w:ascii="Times New Roman" w:hAnsi="Times New Roman"/>
          <w:bCs/>
          <w:color w:val="000000" w:themeColor="text1"/>
          <w:sz w:val="24"/>
          <w:szCs w:val="24"/>
        </w:rPr>
      </w:pPr>
      <w:r w:rsidRPr="00A33E89">
        <w:rPr>
          <w:rFonts w:ascii="Times New Roman" w:hAnsi="Times New Roman"/>
          <w:bCs/>
          <w:color w:val="000000" w:themeColor="text1"/>
          <w:sz w:val="24"/>
          <w:szCs w:val="24"/>
        </w:rPr>
        <w:t>В 2023 г. отсутствуют выпускники, получившие отметку «2». В 2022 г., данный показатель 4,55%, в 2019 г. (0%). Количество выпускников, получивших отметку «3», уменьшился по сравнению 2022 г. (63,64%) и с 2019 г. (47,37%) и составил 33,33%</w:t>
      </w:r>
      <w:r w:rsidRPr="00A33E89">
        <w:rPr>
          <w:color w:val="000000" w:themeColor="text1"/>
        </w:rPr>
        <w:t xml:space="preserve"> о</w:t>
      </w:r>
      <w:r w:rsidRPr="00A33E89">
        <w:rPr>
          <w:rFonts w:ascii="Times New Roman" w:hAnsi="Times New Roman"/>
          <w:bCs/>
          <w:color w:val="000000" w:themeColor="text1"/>
          <w:sz w:val="24"/>
          <w:szCs w:val="24"/>
        </w:rPr>
        <w:t>т общего количества участников. Количество участников, получивших отметку «4», составило 46,67%, что выше показателей прошлых лет 2022 г. (18,18%) и 2019 г. (31,58%). Отметку «5» в 2022 году получили 20 % участников экзамена, что выше показателей 2022 г. (13,64%) и ниже, чем в 2019 г. (31,58%).</w:t>
      </w:r>
    </w:p>
    <w:p w14:paraId="16AF5EC3" w14:textId="586A96ED" w:rsidR="00DB5DDA" w:rsidRPr="001F4E91" w:rsidRDefault="00265F23"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C5294F">
        <w:rPr>
          <w:rFonts w:ascii="Times New Roman" w:hAnsi="Times New Roman"/>
          <w:bCs/>
          <w:color w:val="000000"/>
          <w:sz w:val="24"/>
          <w:szCs w:val="24"/>
        </w:rPr>
        <w:t>117</w:t>
      </w:r>
      <w:r>
        <w:rPr>
          <w:rFonts w:ascii="Times New Roman" w:hAnsi="Times New Roman"/>
          <w:bCs/>
          <w:color w:val="000000"/>
          <w:sz w:val="24"/>
          <w:szCs w:val="24"/>
        </w:rPr>
        <w:t xml:space="preserve">. </w:t>
      </w:r>
      <w:r w:rsidR="00DB5DDA" w:rsidRPr="001F4E91">
        <w:rPr>
          <w:rFonts w:ascii="Times New Roman" w:hAnsi="Times New Roman"/>
          <w:bCs/>
          <w:color w:val="000000"/>
          <w:sz w:val="24"/>
          <w:szCs w:val="24"/>
        </w:rPr>
        <w:t>Результаты по образовательным организациям</w:t>
      </w:r>
    </w:p>
    <w:tbl>
      <w:tblPr>
        <w:tblStyle w:val="afa"/>
        <w:tblW w:w="9634" w:type="dxa"/>
        <w:tblLayout w:type="fixed"/>
        <w:tblLook w:val="04A0" w:firstRow="1" w:lastRow="0" w:firstColumn="1" w:lastColumn="0" w:noHBand="0" w:noVBand="1"/>
      </w:tblPr>
      <w:tblGrid>
        <w:gridCol w:w="426"/>
        <w:gridCol w:w="3113"/>
        <w:gridCol w:w="709"/>
        <w:gridCol w:w="567"/>
        <w:gridCol w:w="709"/>
        <w:gridCol w:w="708"/>
        <w:gridCol w:w="851"/>
        <w:gridCol w:w="567"/>
        <w:gridCol w:w="709"/>
        <w:gridCol w:w="567"/>
        <w:gridCol w:w="708"/>
      </w:tblGrid>
      <w:tr w:rsidR="00DB5DDA" w:rsidRPr="008F7D92" w14:paraId="5F0A5022" w14:textId="77777777" w:rsidTr="006B20DD">
        <w:trPr>
          <w:trHeight w:val="340"/>
        </w:trPr>
        <w:tc>
          <w:tcPr>
            <w:tcW w:w="426" w:type="dxa"/>
            <w:vMerge w:val="restart"/>
            <w:shd w:val="clear" w:color="auto" w:fill="auto"/>
          </w:tcPr>
          <w:p w14:paraId="60D32B91" w14:textId="77777777" w:rsidR="00DB5DDA" w:rsidRPr="008F7D92" w:rsidRDefault="00DB5DDA" w:rsidP="006B20DD">
            <w:pPr>
              <w:tabs>
                <w:tab w:val="left" w:pos="5880"/>
              </w:tabs>
              <w:rPr>
                <w:rFonts w:ascii="Times New Roman" w:hAnsi="Times New Roman"/>
                <w:bCs/>
                <w:color w:val="000000"/>
              </w:rPr>
            </w:pPr>
            <w:r w:rsidRPr="008F7D92">
              <w:rPr>
                <w:rFonts w:ascii="Times New Roman" w:hAnsi="Times New Roman"/>
                <w:bCs/>
                <w:color w:val="000000"/>
              </w:rPr>
              <w:t>№</w:t>
            </w:r>
          </w:p>
        </w:tc>
        <w:tc>
          <w:tcPr>
            <w:tcW w:w="3113" w:type="dxa"/>
            <w:vMerge w:val="restart"/>
            <w:shd w:val="clear" w:color="auto" w:fill="auto"/>
          </w:tcPr>
          <w:p w14:paraId="203B3384" w14:textId="77777777" w:rsidR="00DB5DDA" w:rsidRPr="008F7D92" w:rsidRDefault="00DB5DDA" w:rsidP="006B20DD">
            <w:pPr>
              <w:tabs>
                <w:tab w:val="left" w:pos="5880"/>
              </w:tabs>
              <w:rPr>
                <w:rFonts w:ascii="Times New Roman" w:hAnsi="Times New Roman"/>
                <w:bCs/>
                <w:color w:val="000000"/>
              </w:rPr>
            </w:pPr>
            <w:r w:rsidRPr="008F7D92">
              <w:rPr>
                <w:rFonts w:ascii="Times New Roman" w:hAnsi="Times New Roman"/>
                <w:bCs/>
                <w:color w:val="000000"/>
              </w:rPr>
              <w:t>Наименование ОО</w:t>
            </w:r>
          </w:p>
        </w:tc>
        <w:tc>
          <w:tcPr>
            <w:tcW w:w="709" w:type="dxa"/>
            <w:vMerge w:val="restart"/>
            <w:shd w:val="clear" w:color="auto" w:fill="auto"/>
          </w:tcPr>
          <w:p w14:paraId="1A3420A1" w14:textId="77777777" w:rsidR="00DB5DDA" w:rsidRPr="008F7D92" w:rsidRDefault="00DB5DDA" w:rsidP="006B20DD">
            <w:pPr>
              <w:tabs>
                <w:tab w:val="left" w:pos="5880"/>
              </w:tabs>
              <w:rPr>
                <w:rFonts w:ascii="Times New Roman" w:hAnsi="Times New Roman"/>
                <w:bCs/>
                <w:color w:val="000000"/>
              </w:rPr>
            </w:pPr>
            <w:r w:rsidRPr="008F7D92">
              <w:rPr>
                <w:rFonts w:ascii="Times New Roman" w:hAnsi="Times New Roman"/>
                <w:bCs/>
                <w:color w:val="000000"/>
              </w:rPr>
              <w:t>Всего участников</w:t>
            </w:r>
          </w:p>
        </w:tc>
        <w:tc>
          <w:tcPr>
            <w:tcW w:w="1276" w:type="dxa"/>
            <w:gridSpan w:val="2"/>
            <w:shd w:val="clear" w:color="auto" w:fill="auto"/>
          </w:tcPr>
          <w:p w14:paraId="5CD47383"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«2»</w:t>
            </w:r>
          </w:p>
        </w:tc>
        <w:tc>
          <w:tcPr>
            <w:tcW w:w="1559" w:type="dxa"/>
            <w:gridSpan w:val="2"/>
            <w:shd w:val="clear" w:color="auto" w:fill="auto"/>
          </w:tcPr>
          <w:p w14:paraId="5D605D2D"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«3»</w:t>
            </w:r>
          </w:p>
        </w:tc>
        <w:tc>
          <w:tcPr>
            <w:tcW w:w="1276" w:type="dxa"/>
            <w:gridSpan w:val="2"/>
            <w:shd w:val="clear" w:color="auto" w:fill="auto"/>
          </w:tcPr>
          <w:p w14:paraId="54E37976"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«4»</w:t>
            </w:r>
          </w:p>
        </w:tc>
        <w:tc>
          <w:tcPr>
            <w:tcW w:w="1275" w:type="dxa"/>
            <w:gridSpan w:val="2"/>
            <w:shd w:val="clear" w:color="auto" w:fill="auto"/>
          </w:tcPr>
          <w:p w14:paraId="35B79635"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«5»</w:t>
            </w:r>
          </w:p>
        </w:tc>
      </w:tr>
      <w:tr w:rsidR="00DB5DDA" w:rsidRPr="008F7D92" w14:paraId="1ED80C5A" w14:textId="77777777" w:rsidTr="006B20DD">
        <w:trPr>
          <w:trHeight w:val="340"/>
        </w:trPr>
        <w:tc>
          <w:tcPr>
            <w:tcW w:w="426" w:type="dxa"/>
            <w:vMerge/>
            <w:shd w:val="clear" w:color="auto" w:fill="auto"/>
          </w:tcPr>
          <w:p w14:paraId="29B1233C" w14:textId="77777777" w:rsidR="00DB5DDA" w:rsidRPr="008F7D92" w:rsidRDefault="00DB5DDA" w:rsidP="006B20DD">
            <w:pPr>
              <w:tabs>
                <w:tab w:val="left" w:pos="5880"/>
              </w:tabs>
              <w:rPr>
                <w:rFonts w:ascii="Times New Roman" w:hAnsi="Times New Roman"/>
                <w:bCs/>
                <w:color w:val="000000"/>
              </w:rPr>
            </w:pPr>
          </w:p>
        </w:tc>
        <w:tc>
          <w:tcPr>
            <w:tcW w:w="3113" w:type="dxa"/>
            <w:vMerge/>
            <w:shd w:val="clear" w:color="auto" w:fill="auto"/>
          </w:tcPr>
          <w:p w14:paraId="0BA18A72" w14:textId="77777777" w:rsidR="00DB5DDA" w:rsidRPr="008F7D92" w:rsidRDefault="00DB5DDA" w:rsidP="006B20DD">
            <w:pPr>
              <w:tabs>
                <w:tab w:val="left" w:pos="5880"/>
              </w:tabs>
              <w:rPr>
                <w:rFonts w:ascii="Times New Roman" w:hAnsi="Times New Roman"/>
                <w:bCs/>
                <w:color w:val="000000"/>
              </w:rPr>
            </w:pPr>
          </w:p>
        </w:tc>
        <w:tc>
          <w:tcPr>
            <w:tcW w:w="709" w:type="dxa"/>
            <w:vMerge/>
            <w:shd w:val="clear" w:color="auto" w:fill="auto"/>
          </w:tcPr>
          <w:p w14:paraId="4F48DC21" w14:textId="77777777" w:rsidR="00DB5DDA" w:rsidRPr="008F7D92" w:rsidRDefault="00DB5DDA" w:rsidP="006B20DD">
            <w:pPr>
              <w:tabs>
                <w:tab w:val="left" w:pos="5880"/>
              </w:tabs>
              <w:rPr>
                <w:rFonts w:ascii="Times New Roman" w:hAnsi="Times New Roman"/>
                <w:bCs/>
                <w:color w:val="000000"/>
              </w:rPr>
            </w:pPr>
          </w:p>
        </w:tc>
        <w:tc>
          <w:tcPr>
            <w:tcW w:w="567" w:type="dxa"/>
            <w:shd w:val="clear" w:color="auto" w:fill="auto"/>
          </w:tcPr>
          <w:p w14:paraId="3931B7FA"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Чел.</w:t>
            </w:r>
          </w:p>
        </w:tc>
        <w:tc>
          <w:tcPr>
            <w:tcW w:w="709" w:type="dxa"/>
            <w:shd w:val="clear" w:color="auto" w:fill="auto"/>
          </w:tcPr>
          <w:p w14:paraId="436BD16E"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w:t>
            </w:r>
          </w:p>
        </w:tc>
        <w:tc>
          <w:tcPr>
            <w:tcW w:w="708" w:type="dxa"/>
            <w:shd w:val="clear" w:color="auto" w:fill="auto"/>
          </w:tcPr>
          <w:p w14:paraId="1A4E3A1C"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Чел.</w:t>
            </w:r>
          </w:p>
        </w:tc>
        <w:tc>
          <w:tcPr>
            <w:tcW w:w="851" w:type="dxa"/>
            <w:shd w:val="clear" w:color="auto" w:fill="auto"/>
          </w:tcPr>
          <w:p w14:paraId="46181325"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w:t>
            </w:r>
          </w:p>
        </w:tc>
        <w:tc>
          <w:tcPr>
            <w:tcW w:w="567" w:type="dxa"/>
            <w:shd w:val="clear" w:color="auto" w:fill="auto"/>
          </w:tcPr>
          <w:p w14:paraId="24A35D84"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Чел.</w:t>
            </w:r>
          </w:p>
        </w:tc>
        <w:tc>
          <w:tcPr>
            <w:tcW w:w="709" w:type="dxa"/>
            <w:shd w:val="clear" w:color="auto" w:fill="auto"/>
          </w:tcPr>
          <w:p w14:paraId="2A475A16"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w:t>
            </w:r>
          </w:p>
        </w:tc>
        <w:tc>
          <w:tcPr>
            <w:tcW w:w="567" w:type="dxa"/>
            <w:shd w:val="clear" w:color="auto" w:fill="auto"/>
          </w:tcPr>
          <w:p w14:paraId="0E57BC43"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Чел.</w:t>
            </w:r>
          </w:p>
        </w:tc>
        <w:tc>
          <w:tcPr>
            <w:tcW w:w="708" w:type="dxa"/>
            <w:shd w:val="clear" w:color="auto" w:fill="auto"/>
          </w:tcPr>
          <w:p w14:paraId="56DE07A4" w14:textId="77777777" w:rsidR="00DB5DDA" w:rsidRPr="008F7D92" w:rsidRDefault="00DB5DDA" w:rsidP="006B20DD">
            <w:pPr>
              <w:tabs>
                <w:tab w:val="left" w:pos="5880"/>
              </w:tabs>
              <w:jc w:val="center"/>
              <w:rPr>
                <w:rFonts w:ascii="Times New Roman" w:hAnsi="Times New Roman"/>
                <w:bCs/>
                <w:color w:val="000000"/>
              </w:rPr>
            </w:pPr>
            <w:r w:rsidRPr="008F7D92">
              <w:rPr>
                <w:rFonts w:ascii="Times New Roman" w:hAnsi="Times New Roman"/>
                <w:bCs/>
                <w:color w:val="000000"/>
              </w:rPr>
              <w:t>%</w:t>
            </w:r>
          </w:p>
        </w:tc>
      </w:tr>
      <w:tr w:rsidR="00DB5DDA" w:rsidRPr="008F7D92" w14:paraId="6640AF86" w14:textId="77777777" w:rsidTr="006B20DD">
        <w:trPr>
          <w:trHeight w:val="340"/>
        </w:trPr>
        <w:tc>
          <w:tcPr>
            <w:tcW w:w="426" w:type="dxa"/>
            <w:shd w:val="clear" w:color="auto" w:fill="auto"/>
          </w:tcPr>
          <w:p w14:paraId="615E9024" w14:textId="77777777" w:rsidR="00DB5DDA" w:rsidRPr="008F7D92" w:rsidRDefault="00DB5DDA" w:rsidP="00B50AB3">
            <w:pPr>
              <w:pStyle w:val="a3"/>
              <w:numPr>
                <w:ilvl w:val="0"/>
                <w:numId w:val="73"/>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03CC9ECE"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МКОУ СОШ №5 г. Тайшета</w:t>
            </w:r>
          </w:p>
        </w:tc>
        <w:tc>
          <w:tcPr>
            <w:tcW w:w="709" w:type="dxa"/>
            <w:tcBorders>
              <w:top w:val="single" w:sz="4" w:space="0" w:color="auto"/>
              <w:left w:val="nil"/>
              <w:bottom w:val="single" w:sz="4" w:space="0" w:color="auto"/>
              <w:right w:val="single" w:sz="4" w:space="0" w:color="auto"/>
            </w:tcBorders>
            <w:shd w:val="clear" w:color="auto" w:fill="auto"/>
            <w:vAlign w:val="center"/>
          </w:tcPr>
          <w:p w14:paraId="5BF503A0"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98F334"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43B7092D"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E7E3C7"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1A40BA"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100,00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30320DF1"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4D9F62"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E83B5C"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39FA35"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r>
      <w:tr w:rsidR="00DB5DDA" w:rsidRPr="008F7D92" w14:paraId="5983F689" w14:textId="77777777" w:rsidTr="006B20DD">
        <w:trPr>
          <w:trHeight w:val="340"/>
        </w:trPr>
        <w:tc>
          <w:tcPr>
            <w:tcW w:w="426" w:type="dxa"/>
            <w:shd w:val="clear" w:color="auto" w:fill="auto"/>
          </w:tcPr>
          <w:p w14:paraId="5A9A9393" w14:textId="77777777" w:rsidR="00DB5DDA" w:rsidRPr="008F7D92" w:rsidRDefault="00DB5DDA" w:rsidP="00B50AB3">
            <w:pPr>
              <w:pStyle w:val="a3"/>
              <w:numPr>
                <w:ilvl w:val="0"/>
                <w:numId w:val="73"/>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771C5DD1"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МКОУ СОШ № 2 г. Тайшета</w:t>
            </w:r>
          </w:p>
        </w:tc>
        <w:tc>
          <w:tcPr>
            <w:tcW w:w="709" w:type="dxa"/>
            <w:tcBorders>
              <w:top w:val="nil"/>
              <w:left w:val="nil"/>
              <w:bottom w:val="single" w:sz="4" w:space="0" w:color="auto"/>
              <w:right w:val="single" w:sz="4" w:space="0" w:color="auto"/>
            </w:tcBorders>
            <w:shd w:val="clear" w:color="auto" w:fill="auto"/>
            <w:vAlign w:val="center"/>
          </w:tcPr>
          <w:p w14:paraId="16481EF4"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67D82C36"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6B250EF2"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7BB595F"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396043F0"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3D1B3165"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3</w:t>
            </w:r>
          </w:p>
        </w:tc>
        <w:tc>
          <w:tcPr>
            <w:tcW w:w="709" w:type="dxa"/>
            <w:tcBorders>
              <w:top w:val="nil"/>
              <w:left w:val="single" w:sz="4" w:space="0" w:color="auto"/>
              <w:bottom w:val="single" w:sz="4" w:space="0" w:color="auto"/>
              <w:right w:val="single" w:sz="4" w:space="0" w:color="auto"/>
            </w:tcBorders>
            <w:shd w:val="clear" w:color="auto" w:fill="auto"/>
            <w:vAlign w:val="center"/>
          </w:tcPr>
          <w:p w14:paraId="5742B60C" w14:textId="77777777" w:rsidR="00DB5DDA" w:rsidRPr="008F7D92" w:rsidRDefault="00DB5DDA" w:rsidP="006B20DD">
            <w:pPr>
              <w:tabs>
                <w:tab w:val="left" w:pos="5880"/>
              </w:tabs>
              <w:ind w:right="-83"/>
              <w:jc w:val="both"/>
              <w:rPr>
                <w:rFonts w:ascii="Times New Roman" w:hAnsi="Times New Roman"/>
                <w:bCs/>
                <w:color w:val="000000"/>
              </w:rPr>
            </w:pPr>
            <w:r w:rsidRPr="00DD02EE">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354ED9B4"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D02A516"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r>
      <w:tr w:rsidR="00DB5DDA" w:rsidRPr="008F7D92" w14:paraId="27E2AD2E" w14:textId="77777777" w:rsidTr="006B20DD">
        <w:trPr>
          <w:trHeight w:val="340"/>
        </w:trPr>
        <w:tc>
          <w:tcPr>
            <w:tcW w:w="426" w:type="dxa"/>
            <w:shd w:val="clear" w:color="auto" w:fill="auto"/>
          </w:tcPr>
          <w:p w14:paraId="3695D2CB" w14:textId="77777777" w:rsidR="00DB5DDA" w:rsidRPr="008F7D92" w:rsidRDefault="00DB5DDA" w:rsidP="00B50AB3">
            <w:pPr>
              <w:pStyle w:val="a3"/>
              <w:numPr>
                <w:ilvl w:val="0"/>
                <w:numId w:val="73"/>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2CC4743D"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 xml:space="preserve">МКОУ СОШ №10 </w:t>
            </w:r>
            <w:proofErr w:type="spellStart"/>
            <w:r w:rsidRPr="00DD02EE">
              <w:rPr>
                <w:rFonts w:ascii="Times New Roman" w:hAnsi="Times New Roman"/>
                <w:bCs/>
                <w:color w:val="000000"/>
              </w:rPr>
              <w:t>г.Бирюсинска</w:t>
            </w:r>
            <w:proofErr w:type="spellEnd"/>
          </w:p>
        </w:tc>
        <w:tc>
          <w:tcPr>
            <w:tcW w:w="709" w:type="dxa"/>
            <w:tcBorders>
              <w:top w:val="nil"/>
              <w:left w:val="nil"/>
              <w:bottom w:val="single" w:sz="4" w:space="0" w:color="auto"/>
              <w:right w:val="single" w:sz="4" w:space="0" w:color="auto"/>
            </w:tcBorders>
            <w:shd w:val="clear" w:color="auto" w:fill="auto"/>
            <w:vAlign w:val="center"/>
          </w:tcPr>
          <w:p w14:paraId="07AC0E5F"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6EB00D8D"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7304DF84"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1CFFD08E"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1CF085F8"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52503F47"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B986BDE" w14:textId="77777777" w:rsidR="00DB5DDA" w:rsidRPr="008F7D92" w:rsidRDefault="00DB5DDA" w:rsidP="006B20DD">
            <w:pPr>
              <w:tabs>
                <w:tab w:val="left" w:pos="5880"/>
              </w:tabs>
              <w:ind w:right="-83"/>
              <w:jc w:val="both"/>
              <w:rPr>
                <w:rFonts w:ascii="Times New Roman" w:hAnsi="Times New Roman"/>
                <w:bCs/>
                <w:color w:val="000000"/>
              </w:rPr>
            </w:pPr>
            <w:r w:rsidRPr="00DD02EE">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516F2520"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FF011AB"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r>
      <w:tr w:rsidR="00DB5DDA" w:rsidRPr="008F7D92" w14:paraId="6DA265AC" w14:textId="77777777" w:rsidTr="006B20DD">
        <w:trPr>
          <w:trHeight w:val="340"/>
        </w:trPr>
        <w:tc>
          <w:tcPr>
            <w:tcW w:w="426" w:type="dxa"/>
            <w:shd w:val="clear" w:color="auto" w:fill="auto"/>
          </w:tcPr>
          <w:p w14:paraId="3E1A924E" w14:textId="77777777" w:rsidR="00DB5DDA" w:rsidRPr="008F7D92" w:rsidRDefault="00DB5DDA" w:rsidP="00B50AB3">
            <w:pPr>
              <w:pStyle w:val="a3"/>
              <w:numPr>
                <w:ilvl w:val="0"/>
                <w:numId w:val="73"/>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1C6B96F3"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 xml:space="preserve">МКОУ СОШ № 17 </w:t>
            </w:r>
            <w:proofErr w:type="spellStart"/>
            <w:r w:rsidRPr="00DD02EE">
              <w:rPr>
                <w:rFonts w:ascii="Times New Roman" w:hAnsi="Times New Roman"/>
                <w:bCs/>
                <w:color w:val="000000"/>
              </w:rPr>
              <w:t>р.п</w:t>
            </w:r>
            <w:proofErr w:type="spellEnd"/>
            <w:r w:rsidRPr="00DD02EE">
              <w:rPr>
                <w:rFonts w:ascii="Times New Roman" w:hAnsi="Times New Roman"/>
                <w:bCs/>
                <w:color w:val="000000"/>
              </w:rPr>
              <w:t>. Юрты</w:t>
            </w:r>
          </w:p>
        </w:tc>
        <w:tc>
          <w:tcPr>
            <w:tcW w:w="709" w:type="dxa"/>
            <w:tcBorders>
              <w:top w:val="nil"/>
              <w:left w:val="nil"/>
              <w:bottom w:val="single" w:sz="4" w:space="0" w:color="auto"/>
              <w:right w:val="single" w:sz="4" w:space="0" w:color="auto"/>
            </w:tcBorders>
            <w:shd w:val="clear" w:color="auto" w:fill="auto"/>
            <w:vAlign w:val="center"/>
          </w:tcPr>
          <w:p w14:paraId="668AAF3B"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71716B28"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728DFFC"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6258329"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4825BA13"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100,00</w:t>
            </w:r>
          </w:p>
        </w:tc>
        <w:tc>
          <w:tcPr>
            <w:tcW w:w="567" w:type="dxa"/>
            <w:tcBorders>
              <w:top w:val="nil"/>
              <w:left w:val="nil"/>
              <w:bottom w:val="single" w:sz="4" w:space="0" w:color="auto"/>
              <w:right w:val="single" w:sz="4" w:space="0" w:color="auto"/>
            </w:tcBorders>
            <w:shd w:val="clear" w:color="auto" w:fill="auto"/>
            <w:vAlign w:val="center"/>
          </w:tcPr>
          <w:p w14:paraId="6A60403E"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098D8675"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56BFA9E"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6A7A3725"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r>
      <w:tr w:rsidR="00DB5DDA" w:rsidRPr="008F7D92" w14:paraId="4B2063D5" w14:textId="77777777" w:rsidTr="006B20DD">
        <w:trPr>
          <w:trHeight w:val="340"/>
        </w:trPr>
        <w:tc>
          <w:tcPr>
            <w:tcW w:w="426" w:type="dxa"/>
            <w:shd w:val="clear" w:color="auto" w:fill="auto"/>
          </w:tcPr>
          <w:p w14:paraId="0A237285" w14:textId="77777777" w:rsidR="00DB5DDA" w:rsidRPr="008F7D92" w:rsidRDefault="00DB5DDA" w:rsidP="00B50AB3">
            <w:pPr>
              <w:pStyle w:val="a3"/>
              <w:numPr>
                <w:ilvl w:val="0"/>
                <w:numId w:val="73"/>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0CED15B0"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 xml:space="preserve">МКОУ СОШ № 24 </w:t>
            </w:r>
            <w:proofErr w:type="spellStart"/>
            <w:r w:rsidRPr="00DD02EE">
              <w:rPr>
                <w:rFonts w:ascii="Times New Roman" w:hAnsi="Times New Roman"/>
                <w:bCs/>
                <w:color w:val="000000"/>
              </w:rPr>
              <w:t>р.п.Юрты</w:t>
            </w:r>
            <w:proofErr w:type="spellEnd"/>
          </w:p>
        </w:tc>
        <w:tc>
          <w:tcPr>
            <w:tcW w:w="709" w:type="dxa"/>
            <w:tcBorders>
              <w:top w:val="nil"/>
              <w:left w:val="nil"/>
              <w:bottom w:val="single" w:sz="4" w:space="0" w:color="auto"/>
              <w:right w:val="single" w:sz="4" w:space="0" w:color="auto"/>
            </w:tcBorders>
            <w:shd w:val="clear" w:color="auto" w:fill="auto"/>
            <w:vAlign w:val="center"/>
          </w:tcPr>
          <w:p w14:paraId="7E65AB58"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1D6B47D5"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37AF6968"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F6B8901"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3B73DD7B"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100,00</w:t>
            </w:r>
          </w:p>
        </w:tc>
        <w:tc>
          <w:tcPr>
            <w:tcW w:w="567" w:type="dxa"/>
            <w:tcBorders>
              <w:top w:val="nil"/>
              <w:left w:val="nil"/>
              <w:bottom w:val="single" w:sz="4" w:space="0" w:color="auto"/>
              <w:right w:val="single" w:sz="4" w:space="0" w:color="auto"/>
            </w:tcBorders>
            <w:shd w:val="clear" w:color="auto" w:fill="auto"/>
            <w:vAlign w:val="center"/>
          </w:tcPr>
          <w:p w14:paraId="670483A9"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333BCB47"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7F23751"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4240CDB5"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r>
      <w:tr w:rsidR="00DB5DDA" w:rsidRPr="008F7D92" w14:paraId="5EC2185C" w14:textId="77777777" w:rsidTr="006B20DD">
        <w:trPr>
          <w:trHeight w:val="340"/>
        </w:trPr>
        <w:tc>
          <w:tcPr>
            <w:tcW w:w="426" w:type="dxa"/>
            <w:shd w:val="clear" w:color="auto" w:fill="auto"/>
          </w:tcPr>
          <w:p w14:paraId="34A2BC5E" w14:textId="77777777" w:rsidR="00DB5DDA" w:rsidRPr="008F7D92" w:rsidRDefault="00DB5DDA" w:rsidP="00B50AB3">
            <w:pPr>
              <w:pStyle w:val="a3"/>
              <w:numPr>
                <w:ilvl w:val="0"/>
                <w:numId w:val="73"/>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622141C1"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 xml:space="preserve">МКОУ </w:t>
            </w:r>
            <w:proofErr w:type="spellStart"/>
            <w:r w:rsidRPr="00DD02EE">
              <w:rPr>
                <w:rFonts w:ascii="Times New Roman" w:hAnsi="Times New Roman"/>
                <w:bCs/>
                <w:color w:val="000000"/>
              </w:rPr>
              <w:t>Новобирюсинская</w:t>
            </w:r>
            <w:proofErr w:type="spellEnd"/>
            <w:r w:rsidRPr="00DD02EE">
              <w:rPr>
                <w:rFonts w:ascii="Times New Roman" w:hAnsi="Times New Roman"/>
                <w:bCs/>
                <w:color w:val="000000"/>
              </w:rPr>
              <w:t xml:space="preserve"> СОШ  </w:t>
            </w:r>
          </w:p>
        </w:tc>
        <w:tc>
          <w:tcPr>
            <w:tcW w:w="709" w:type="dxa"/>
            <w:tcBorders>
              <w:top w:val="nil"/>
              <w:left w:val="nil"/>
              <w:bottom w:val="single" w:sz="4" w:space="0" w:color="auto"/>
              <w:right w:val="single" w:sz="4" w:space="0" w:color="auto"/>
            </w:tcBorders>
            <w:shd w:val="clear" w:color="auto" w:fill="auto"/>
            <w:vAlign w:val="center"/>
          </w:tcPr>
          <w:p w14:paraId="30E480A0"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49274919"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32C2F29"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119DAA9"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67E66A06"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0D7E56DA"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42D6A789"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3FE61167"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78368610"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100,00</w:t>
            </w:r>
          </w:p>
        </w:tc>
      </w:tr>
      <w:tr w:rsidR="00DB5DDA" w:rsidRPr="008F7D92" w14:paraId="56FE9BA3" w14:textId="77777777" w:rsidTr="006B20DD">
        <w:trPr>
          <w:trHeight w:val="340"/>
        </w:trPr>
        <w:tc>
          <w:tcPr>
            <w:tcW w:w="426" w:type="dxa"/>
            <w:shd w:val="clear" w:color="auto" w:fill="auto"/>
          </w:tcPr>
          <w:p w14:paraId="572D67B3" w14:textId="77777777" w:rsidR="00DB5DDA" w:rsidRPr="008F7D92" w:rsidRDefault="00DB5DDA" w:rsidP="00B50AB3">
            <w:pPr>
              <w:pStyle w:val="a3"/>
              <w:numPr>
                <w:ilvl w:val="0"/>
                <w:numId w:val="73"/>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03F0158C"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МКОУ Мирнинская СОШ</w:t>
            </w:r>
          </w:p>
        </w:tc>
        <w:tc>
          <w:tcPr>
            <w:tcW w:w="709" w:type="dxa"/>
            <w:tcBorders>
              <w:top w:val="single" w:sz="4" w:space="0" w:color="auto"/>
              <w:left w:val="nil"/>
              <w:bottom w:val="single" w:sz="4" w:space="0" w:color="auto"/>
              <w:right w:val="single" w:sz="4" w:space="0" w:color="auto"/>
            </w:tcBorders>
            <w:shd w:val="clear" w:color="auto" w:fill="auto"/>
            <w:vAlign w:val="center"/>
          </w:tcPr>
          <w:p w14:paraId="2C775555"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79115D91"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A3F6CA7"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380893"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851" w:type="dxa"/>
            <w:tcBorders>
              <w:top w:val="single" w:sz="4" w:space="0" w:color="auto"/>
              <w:left w:val="nil"/>
              <w:bottom w:val="single" w:sz="4" w:space="0" w:color="auto"/>
              <w:right w:val="single" w:sz="4" w:space="0" w:color="auto"/>
            </w:tcBorders>
            <w:shd w:val="clear" w:color="auto" w:fill="auto"/>
          </w:tcPr>
          <w:p w14:paraId="26ADDB4D"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76C2E206"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660434" w14:textId="77777777" w:rsidR="00DB5DDA" w:rsidRPr="008F7D92" w:rsidRDefault="00DB5DDA" w:rsidP="006B20DD">
            <w:pPr>
              <w:tabs>
                <w:tab w:val="left" w:pos="5880"/>
              </w:tabs>
              <w:ind w:right="-83"/>
              <w:jc w:val="both"/>
              <w:rPr>
                <w:rFonts w:ascii="Times New Roman" w:hAnsi="Times New Roman"/>
                <w:bCs/>
                <w:color w:val="000000"/>
              </w:rPr>
            </w:pPr>
            <w:r w:rsidRPr="00DD02EE">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3DBC1AD4"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45E0BFB"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r>
      <w:tr w:rsidR="00DB5DDA" w:rsidRPr="008F7D92" w14:paraId="2B4A8C56" w14:textId="77777777" w:rsidTr="006B20DD">
        <w:trPr>
          <w:trHeight w:val="340"/>
        </w:trPr>
        <w:tc>
          <w:tcPr>
            <w:tcW w:w="426" w:type="dxa"/>
            <w:shd w:val="clear" w:color="auto" w:fill="auto"/>
          </w:tcPr>
          <w:p w14:paraId="00A59502" w14:textId="77777777" w:rsidR="00DB5DDA" w:rsidRPr="008F7D92" w:rsidRDefault="00DB5DDA" w:rsidP="00B50AB3">
            <w:pPr>
              <w:pStyle w:val="a3"/>
              <w:numPr>
                <w:ilvl w:val="0"/>
                <w:numId w:val="73"/>
              </w:numPr>
              <w:tabs>
                <w:tab w:val="left" w:pos="5880"/>
              </w:tabs>
              <w:spacing w:after="0" w:line="240" w:lineRule="auto"/>
              <w:rPr>
                <w:rFonts w:ascii="Times New Roman" w:hAnsi="Times New Roman"/>
                <w:bCs/>
                <w:color w:val="000000"/>
              </w:rPr>
            </w:pPr>
          </w:p>
        </w:tc>
        <w:tc>
          <w:tcPr>
            <w:tcW w:w="3113" w:type="dxa"/>
            <w:tcBorders>
              <w:top w:val="nil"/>
              <w:left w:val="nil"/>
              <w:bottom w:val="single" w:sz="4" w:space="0" w:color="auto"/>
              <w:right w:val="single" w:sz="4" w:space="0" w:color="auto"/>
            </w:tcBorders>
            <w:shd w:val="clear" w:color="auto" w:fill="auto"/>
            <w:vAlign w:val="center"/>
          </w:tcPr>
          <w:p w14:paraId="6B522A91"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МКОУ Тамтачетская СОШ</w:t>
            </w:r>
          </w:p>
        </w:tc>
        <w:tc>
          <w:tcPr>
            <w:tcW w:w="709" w:type="dxa"/>
            <w:tcBorders>
              <w:top w:val="nil"/>
              <w:left w:val="nil"/>
              <w:bottom w:val="single" w:sz="4" w:space="0" w:color="auto"/>
              <w:right w:val="single" w:sz="4" w:space="0" w:color="auto"/>
            </w:tcBorders>
            <w:shd w:val="clear" w:color="auto" w:fill="auto"/>
            <w:vAlign w:val="center"/>
          </w:tcPr>
          <w:p w14:paraId="4A37E966"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2</w:t>
            </w:r>
          </w:p>
        </w:tc>
        <w:tc>
          <w:tcPr>
            <w:tcW w:w="567" w:type="dxa"/>
            <w:tcBorders>
              <w:top w:val="nil"/>
              <w:left w:val="single" w:sz="4" w:space="0" w:color="auto"/>
              <w:bottom w:val="single" w:sz="4" w:space="0" w:color="auto"/>
              <w:right w:val="single" w:sz="4" w:space="0" w:color="auto"/>
            </w:tcBorders>
            <w:shd w:val="clear" w:color="auto" w:fill="auto"/>
            <w:vAlign w:val="center"/>
          </w:tcPr>
          <w:p w14:paraId="5E01C2A6"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49536EC"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B689C53"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851" w:type="dxa"/>
            <w:tcBorders>
              <w:top w:val="nil"/>
              <w:left w:val="nil"/>
              <w:bottom w:val="single" w:sz="4" w:space="0" w:color="auto"/>
              <w:right w:val="single" w:sz="4" w:space="0" w:color="auto"/>
            </w:tcBorders>
            <w:shd w:val="clear" w:color="auto" w:fill="auto"/>
          </w:tcPr>
          <w:p w14:paraId="27421CE2"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2E5ABFFA"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6A83A44C"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5742E694"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3C9495FB"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100,00</w:t>
            </w:r>
          </w:p>
        </w:tc>
      </w:tr>
      <w:tr w:rsidR="00DB5DDA" w:rsidRPr="008F7D92" w14:paraId="47B5F324" w14:textId="77777777" w:rsidTr="006B20DD">
        <w:trPr>
          <w:trHeight w:val="340"/>
        </w:trPr>
        <w:tc>
          <w:tcPr>
            <w:tcW w:w="426" w:type="dxa"/>
            <w:shd w:val="clear" w:color="auto" w:fill="auto"/>
          </w:tcPr>
          <w:p w14:paraId="65F68406" w14:textId="77777777" w:rsidR="00DB5DDA" w:rsidRPr="008F7D92" w:rsidRDefault="00DB5DDA" w:rsidP="00B50AB3">
            <w:pPr>
              <w:pStyle w:val="a3"/>
              <w:numPr>
                <w:ilvl w:val="0"/>
                <w:numId w:val="73"/>
              </w:numPr>
              <w:tabs>
                <w:tab w:val="left" w:pos="5880"/>
              </w:tabs>
              <w:spacing w:after="0" w:line="240" w:lineRule="auto"/>
              <w:rPr>
                <w:rFonts w:ascii="Times New Roman" w:hAnsi="Times New Roman"/>
                <w:bCs/>
                <w:color w:val="000000"/>
              </w:rPr>
            </w:pPr>
          </w:p>
        </w:tc>
        <w:tc>
          <w:tcPr>
            <w:tcW w:w="3113" w:type="dxa"/>
            <w:tcBorders>
              <w:top w:val="nil"/>
              <w:left w:val="nil"/>
              <w:bottom w:val="single" w:sz="4" w:space="0" w:color="auto"/>
              <w:right w:val="single" w:sz="4" w:space="0" w:color="auto"/>
            </w:tcBorders>
            <w:shd w:val="clear" w:color="auto" w:fill="auto"/>
            <w:vAlign w:val="center"/>
          </w:tcPr>
          <w:p w14:paraId="3D33D0A4"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 xml:space="preserve">МКОУ </w:t>
            </w:r>
            <w:proofErr w:type="spellStart"/>
            <w:r w:rsidRPr="00DD02EE">
              <w:rPr>
                <w:rFonts w:ascii="Times New Roman" w:hAnsi="Times New Roman"/>
                <w:bCs/>
                <w:color w:val="000000"/>
              </w:rPr>
              <w:t>Шелаевская</w:t>
            </w:r>
            <w:proofErr w:type="spellEnd"/>
            <w:r w:rsidRPr="00DD02EE">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07D80417"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2</w:t>
            </w:r>
          </w:p>
        </w:tc>
        <w:tc>
          <w:tcPr>
            <w:tcW w:w="567" w:type="dxa"/>
            <w:tcBorders>
              <w:top w:val="nil"/>
              <w:left w:val="single" w:sz="4" w:space="0" w:color="auto"/>
              <w:bottom w:val="single" w:sz="4" w:space="0" w:color="auto"/>
              <w:right w:val="single" w:sz="4" w:space="0" w:color="auto"/>
            </w:tcBorders>
            <w:shd w:val="clear" w:color="auto" w:fill="auto"/>
            <w:vAlign w:val="center"/>
          </w:tcPr>
          <w:p w14:paraId="05219809"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74D25527"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419A8BC"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851" w:type="dxa"/>
            <w:tcBorders>
              <w:top w:val="nil"/>
              <w:left w:val="nil"/>
              <w:bottom w:val="single" w:sz="4" w:space="0" w:color="auto"/>
              <w:right w:val="single" w:sz="4" w:space="0" w:color="auto"/>
            </w:tcBorders>
            <w:shd w:val="clear" w:color="auto" w:fill="auto"/>
          </w:tcPr>
          <w:p w14:paraId="276B1FF8"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53B6479B"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12E5EF56" w14:textId="77777777" w:rsidR="00DB5DDA" w:rsidRPr="008F7D92" w:rsidRDefault="00DB5DDA" w:rsidP="006B20DD">
            <w:pPr>
              <w:tabs>
                <w:tab w:val="left" w:pos="5880"/>
              </w:tabs>
              <w:ind w:right="-83"/>
              <w:jc w:val="both"/>
              <w:rPr>
                <w:rFonts w:ascii="Times New Roman" w:hAnsi="Times New Roman"/>
                <w:bCs/>
                <w:color w:val="000000"/>
              </w:rPr>
            </w:pPr>
            <w:r w:rsidRPr="00DD02EE">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A1B6A8B"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8D32818"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r>
      <w:tr w:rsidR="00DB5DDA" w:rsidRPr="008F7D92" w14:paraId="4539DECB" w14:textId="77777777" w:rsidTr="006B20DD">
        <w:trPr>
          <w:trHeight w:val="340"/>
        </w:trPr>
        <w:tc>
          <w:tcPr>
            <w:tcW w:w="426" w:type="dxa"/>
            <w:shd w:val="clear" w:color="auto" w:fill="auto"/>
          </w:tcPr>
          <w:p w14:paraId="2A3D7E6D" w14:textId="77777777" w:rsidR="00DB5DDA" w:rsidRPr="008F7D92" w:rsidRDefault="00DB5DDA" w:rsidP="006B20DD">
            <w:pPr>
              <w:tabs>
                <w:tab w:val="left" w:pos="5880"/>
              </w:tabs>
              <w:rPr>
                <w:rFonts w:ascii="Times New Roman" w:hAnsi="Times New Roman"/>
                <w:bCs/>
                <w:color w:val="000000"/>
              </w:rPr>
            </w:pPr>
          </w:p>
        </w:tc>
        <w:tc>
          <w:tcPr>
            <w:tcW w:w="3113" w:type="dxa"/>
            <w:shd w:val="clear" w:color="auto" w:fill="auto"/>
          </w:tcPr>
          <w:p w14:paraId="1427E6FB" w14:textId="77777777" w:rsidR="00DB5DDA" w:rsidRPr="008F7D92" w:rsidRDefault="00DB5DDA" w:rsidP="006B20DD">
            <w:pPr>
              <w:tabs>
                <w:tab w:val="left" w:pos="5880"/>
              </w:tabs>
              <w:jc w:val="both"/>
              <w:rPr>
                <w:rFonts w:ascii="Times New Roman" w:hAnsi="Times New Roman"/>
                <w:bCs/>
                <w:color w:val="000000"/>
              </w:rPr>
            </w:pPr>
            <w:r w:rsidRPr="008F7D92">
              <w:rPr>
                <w:rFonts w:ascii="Times New Roman" w:hAnsi="Times New Roman"/>
                <w:bCs/>
                <w:color w:val="000000"/>
              </w:rPr>
              <w:t>Всего</w:t>
            </w:r>
          </w:p>
        </w:tc>
        <w:tc>
          <w:tcPr>
            <w:tcW w:w="709" w:type="dxa"/>
            <w:shd w:val="clear" w:color="auto" w:fill="auto"/>
          </w:tcPr>
          <w:p w14:paraId="59D4D451" w14:textId="77777777" w:rsidR="00DB5DDA" w:rsidRPr="008F7D92" w:rsidRDefault="00DB5DDA" w:rsidP="006B20DD">
            <w:pPr>
              <w:tabs>
                <w:tab w:val="left" w:pos="5880"/>
              </w:tabs>
              <w:jc w:val="both"/>
              <w:rPr>
                <w:rFonts w:ascii="Times New Roman" w:hAnsi="Times New Roman"/>
                <w:bCs/>
                <w:color w:val="000000"/>
              </w:rPr>
            </w:pPr>
            <w:r>
              <w:rPr>
                <w:rFonts w:ascii="Times New Roman" w:hAnsi="Times New Roman"/>
                <w:bCs/>
                <w:color w:val="000000"/>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E21CEA"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017C0FA8" w14:textId="77777777" w:rsidR="00DB5DDA" w:rsidRPr="008F7D92" w:rsidRDefault="00DB5DDA" w:rsidP="006B20DD">
            <w:pPr>
              <w:tabs>
                <w:tab w:val="left" w:pos="5880"/>
              </w:tabs>
              <w:jc w:val="both"/>
              <w:rPr>
                <w:rFonts w:ascii="Times New Roman" w:hAnsi="Times New Roman"/>
                <w:bCs/>
                <w:color w:val="000000"/>
              </w:rPr>
            </w:pPr>
            <w:r w:rsidRPr="00DD02EE">
              <w:rPr>
                <w:rFonts w:ascii="Times New Roman" w:hAnsi="Times New Roman"/>
                <w:bCs/>
                <w:color w:val="000000"/>
              </w:rPr>
              <w:t>0,00</w:t>
            </w:r>
          </w:p>
        </w:tc>
        <w:tc>
          <w:tcPr>
            <w:tcW w:w="708" w:type="dxa"/>
            <w:shd w:val="clear" w:color="auto" w:fill="auto"/>
          </w:tcPr>
          <w:p w14:paraId="0F7160EC" w14:textId="77777777" w:rsidR="00DB5DDA" w:rsidRPr="008F7D92" w:rsidRDefault="00DB5DDA" w:rsidP="006B20DD">
            <w:pPr>
              <w:tabs>
                <w:tab w:val="left" w:pos="5880"/>
              </w:tabs>
              <w:jc w:val="both"/>
              <w:rPr>
                <w:rFonts w:ascii="Times New Roman" w:hAnsi="Times New Roman"/>
                <w:bCs/>
                <w:color w:val="000000"/>
              </w:rPr>
            </w:pPr>
            <w:r>
              <w:rPr>
                <w:rFonts w:ascii="Times New Roman" w:hAnsi="Times New Roman"/>
                <w:bCs/>
                <w:color w:val="000000"/>
              </w:rPr>
              <w:t>5</w:t>
            </w:r>
          </w:p>
        </w:tc>
        <w:tc>
          <w:tcPr>
            <w:tcW w:w="851" w:type="dxa"/>
            <w:shd w:val="clear" w:color="auto" w:fill="auto"/>
          </w:tcPr>
          <w:p w14:paraId="0B9FFCC1" w14:textId="77777777" w:rsidR="00DB5DDA" w:rsidRPr="008F7D92" w:rsidRDefault="00DB5DDA" w:rsidP="006B20DD">
            <w:pPr>
              <w:tabs>
                <w:tab w:val="left" w:pos="5880"/>
              </w:tabs>
              <w:jc w:val="both"/>
              <w:rPr>
                <w:rFonts w:ascii="Times New Roman" w:hAnsi="Times New Roman"/>
                <w:bCs/>
                <w:color w:val="000000"/>
              </w:rPr>
            </w:pPr>
            <w:r>
              <w:rPr>
                <w:rFonts w:ascii="Times New Roman" w:hAnsi="Times New Roman"/>
                <w:bCs/>
                <w:color w:val="000000"/>
              </w:rPr>
              <w:t>33,33</w:t>
            </w:r>
          </w:p>
        </w:tc>
        <w:tc>
          <w:tcPr>
            <w:tcW w:w="567" w:type="dxa"/>
            <w:shd w:val="clear" w:color="auto" w:fill="auto"/>
          </w:tcPr>
          <w:p w14:paraId="13B02DE1" w14:textId="77777777" w:rsidR="00DB5DDA" w:rsidRPr="008F7D92" w:rsidRDefault="00DB5DDA" w:rsidP="006B20DD">
            <w:pPr>
              <w:tabs>
                <w:tab w:val="left" w:pos="5880"/>
              </w:tabs>
              <w:jc w:val="both"/>
              <w:rPr>
                <w:rFonts w:ascii="Times New Roman" w:hAnsi="Times New Roman"/>
                <w:bCs/>
                <w:color w:val="000000"/>
              </w:rPr>
            </w:pPr>
            <w:r>
              <w:rPr>
                <w:rFonts w:ascii="Times New Roman" w:hAnsi="Times New Roman"/>
                <w:bCs/>
                <w:color w:val="000000"/>
              </w:rPr>
              <w:t>7</w:t>
            </w:r>
          </w:p>
        </w:tc>
        <w:tc>
          <w:tcPr>
            <w:tcW w:w="709" w:type="dxa"/>
            <w:shd w:val="clear" w:color="auto" w:fill="auto"/>
          </w:tcPr>
          <w:p w14:paraId="68DCBD95" w14:textId="77777777" w:rsidR="00DB5DDA" w:rsidRPr="008F7D92" w:rsidRDefault="00DB5DDA" w:rsidP="006B20DD">
            <w:pPr>
              <w:tabs>
                <w:tab w:val="left" w:pos="5880"/>
              </w:tabs>
              <w:jc w:val="both"/>
              <w:rPr>
                <w:rFonts w:ascii="Times New Roman" w:hAnsi="Times New Roman"/>
                <w:bCs/>
                <w:color w:val="000000"/>
              </w:rPr>
            </w:pPr>
            <w:r>
              <w:rPr>
                <w:rFonts w:ascii="Times New Roman" w:hAnsi="Times New Roman"/>
                <w:bCs/>
                <w:color w:val="000000"/>
              </w:rPr>
              <w:t>46,67</w:t>
            </w:r>
          </w:p>
        </w:tc>
        <w:tc>
          <w:tcPr>
            <w:tcW w:w="567" w:type="dxa"/>
            <w:shd w:val="clear" w:color="auto" w:fill="auto"/>
          </w:tcPr>
          <w:p w14:paraId="7761DF18" w14:textId="77777777" w:rsidR="00DB5DDA" w:rsidRPr="008F7D92" w:rsidRDefault="00DB5DDA" w:rsidP="006B20DD">
            <w:pPr>
              <w:tabs>
                <w:tab w:val="left" w:pos="5880"/>
              </w:tabs>
              <w:jc w:val="both"/>
              <w:rPr>
                <w:rFonts w:ascii="Times New Roman" w:hAnsi="Times New Roman"/>
                <w:bCs/>
                <w:color w:val="000000"/>
              </w:rPr>
            </w:pPr>
            <w:r>
              <w:rPr>
                <w:rFonts w:ascii="Times New Roman" w:hAnsi="Times New Roman"/>
                <w:bCs/>
                <w:color w:val="000000"/>
              </w:rPr>
              <w:t>3</w:t>
            </w:r>
          </w:p>
        </w:tc>
        <w:tc>
          <w:tcPr>
            <w:tcW w:w="708" w:type="dxa"/>
            <w:shd w:val="clear" w:color="auto" w:fill="auto"/>
          </w:tcPr>
          <w:p w14:paraId="00B89BB3" w14:textId="77777777" w:rsidR="00DB5DDA" w:rsidRPr="008F7D92" w:rsidRDefault="00DB5DDA" w:rsidP="006B20DD">
            <w:pPr>
              <w:tabs>
                <w:tab w:val="left" w:pos="5880"/>
              </w:tabs>
              <w:jc w:val="both"/>
              <w:rPr>
                <w:rFonts w:ascii="Times New Roman" w:hAnsi="Times New Roman"/>
                <w:bCs/>
                <w:color w:val="000000"/>
              </w:rPr>
            </w:pPr>
            <w:r>
              <w:rPr>
                <w:rFonts w:ascii="Times New Roman" w:hAnsi="Times New Roman"/>
                <w:bCs/>
                <w:color w:val="000000"/>
              </w:rPr>
              <w:t>20,00</w:t>
            </w:r>
          </w:p>
        </w:tc>
      </w:tr>
    </w:tbl>
    <w:p w14:paraId="5824F780" w14:textId="77777777" w:rsidR="00DB5DDA" w:rsidRDefault="00DB5DDA" w:rsidP="00DB5DDA">
      <w:pPr>
        <w:tabs>
          <w:tab w:val="left" w:pos="5880"/>
        </w:tabs>
        <w:ind w:firstLine="567"/>
        <w:jc w:val="both"/>
        <w:rPr>
          <w:rFonts w:ascii="Times New Roman" w:hAnsi="Times New Roman"/>
          <w:bCs/>
          <w:color w:val="000000"/>
          <w:sz w:val="24"/>
          <w:szCs w:val="24"/>
        </w:rPr>
      </w:pPr>
      <w:r w:rsidRPr="00EE2C4B">
        <w:rPr>
          <w:rFonts w:ascii="Times New Roman" w:hAnsi="Times New Roman"/>
          <w:bCs/>
          <w:color w:val="000000"/>
          <w:sz w:val="24"/>
          <w:szCs w:val="24"/>
        </w:rPr>
        <w:t>Наиболее высокие результаты продемонстрировал</w:t>
      </w:r>
      <w:r>
        <w:rPr>
          <w:rFonts w:ascii="Times New Roman" w:hAnsi="Times New Roman"/>
          <w:bCs/>
          <w:color w:val="000000"/>
          <w:sz w:val="24"/>
          <w:szCs w:val="24"/>
        </w:rPr>
        <w:t xml:space="preserve">и 6 </w:t>
      </w:r>
      <w:r w:rsidRPr="00EE2C4B">
        <w:rPr>
          <w:rFonts w:ascii="Times New Roman" w:hAnsi="Times New Roman"/>
          <w:bCs/>
          <w:color w:val="000000"/>
          <w:sz w:val="24"/>
          <w:szCs w:val="24"/>
        </w:rPr>
        <w:t>из 9</w:t>
      </w:r>
      <w:r>
        <w:rPr>
          <w:rFonts w:ascii="Times New Roman" w:hAnsi="Times New Roman"/>
          <w:bCs/>
          <w:color w:val="000000"/>
          <w:sz w:val="24"/>
          <w:szCs w:val="24"/>
        </w:rPr>
        <w:t xml:space="preserve"> ОО,</w:t>
      </w:r>
      <w:r w:rsidRPr="00EE2C4B">
        <w:rPr>
          <w:rFonts w:ascii="Times New Roman" w:hAnsi="Times New Roman"/>
          <w:bCs/>
          <w:color w:val="000000"/>
          <w:sz w:val="24"/>
          <w:szCs w:val="24"/>
        </w:rPr>
        <w:t xml:space="preserve"> что составило </w:t>
      </w:r>
      <w:r>
        <w:rPr>
          <w:rFonts w:ascii="Times New Roman" w:hAnsi="Times New Roman"/>
          <w:bCs/>
          <w:color w:val="000000"/>
          <w:sz w:val="24"/>
          <w:szCs w:val="24"/>
        </w:rPr>
        <w:t>66,67%</w:t>
      </w:r>
      <w:r w:rsidRPr="00EE2C4B">
        <w:rPr>
          <w:rFonts w:ascii="Times New Roman" w:hAnsi="Times New Roman"/>
          <w:bCs/>
          <w:color w:val="000000"/>
          <w:sz w:val="24"/>
          <w:szCs w:val="24"/>
        </w:rPr>
        <w:t>. Уровень обученности и качество обучения в эт</w:t>
      </w:r>
      <w:r>
        <w:rPr>
          <w:rFonts w:ascii="Times New Roman" w:hAnsi="Times New Roman"/>
          <w:bCs/>
          <w:color w:val="000000"/>
          <w:sz w:val="24"/>
          <w:szCs w:val="24"/>
        </w:rPr>
        <w:t>их</w:t>
      </w:r>
      <w:r w:rsidRPr="00EE2C4B">
        <w:rPr>
          <w:rFonts w:ascii="Times New Roman" w:hAnsi="Times New Roman"/>
          <w:bCs/>
          <w:color w:val="000000"/>
          <w:sz w:val="24"/>
          <w:szCs w:val="24"/>
        </w:rPr>
        <w:t xml:space="preserve"> школ</w:t>
      </w:r>
      <w:r>
        <w:rPr>
          <w:rFonts w:ascii="Times New Roman" w:hAnsi="Times New Roman"/>
          <w:bCs/>
          <w:color w:val="000000"/>
          <w:sz w:val="24"/>
          <w:szCs w:val="24"/>
        </w:rPr>
        <w:t xml:space="preserve">ах </w:t>
      </w:r>
      <w:r w:rsidRPr="00EE2C4B">
        <w:rPr>
          <w:rFonts w:ascii="Times New Roman" w:hAnsi="Times New Roman"/>
          <w:bCs/>
          <w:color w:val="000000"/>
          <w:sz w:val="24"/>
          <w:szCs w:val="24"/>
        </w:rPr>
        <w:t xml:space="preserve">составляет 100%. </w:t>
      </w:r>
    </w:p>
    <w:p w14:paraId="1D37C211" w14:textId="1FFBC1AB" w:rsidR="00DB5DDA" w:rsidRPr="00EE2C4B" w:rsidRDefault="00265F23"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0D78F2">
        <w:rPr>
          <w:rFonts w:ascii="Times New Roman" w:hAnsi="Times New Roman"/>
          <w:bCs/>
          <w:color w:val="000000"/>
          <w:sz w:val="24"/>
          <w:szCs w:val="24"/>
        </w:rPr>
        <w:t xml:space="preserve"> 118</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w:t>
      </w:r>
    </w:p>
    <w:tbl>
      <w:tblPr>
        <w:tblStyle w:val="afa"/>
        <w:tblW w:w="9747" w:type="dxa"/>
        <w:tblLook w:val="04A0" w:firstRow="1" w:lastRow="0" w:firstColumn="1" w:lastColumn="0" w:noHBand="0" w:noVBand="1"/>
      </w:tblPr>
      <w:tblGrid>
        <w:gridCol w:w="445"/>
        <w:gridCol w:w="3774"/>
        <w:gridCol w:w="998"/>
        <w:gridCol w:w="2261"/>
        <w:gridCol w:w="2269"/>
      </w:tblGrid>
      <w:tr w:rsidR="00DB5DDA" w:rsidRPr="00EE2C4B" w14:paraId="38247C74" w14:textId="77777777" w:rsidTr="006B20DD">
        <w:tc>
          <w:tcPr>
            <w:tcW w:w="445" w:type="dxa"/>
            <w:vMerge w:val="restart"/>
          </w:tcPr>
          <w:p w14:paraId="7F1CD479" w14:textId="77777777" w:rsidR="00DB5DDA" w:rsidRPr="00EE2C4B" w:rsidRDefault="00DB5DDA" w:rsidP="006B20DD">
            <w:pPr>
              <w:tabs>
                <w:tab w:val="left" w:pos="5880"/>
              </w:tabs>
              <w:jc w:val="both"/>
              <w:rPr>
                <w:rFonts w:ascii="Times New Roman" w:hAnsi="Times New Roman"/>
                <w:bCs/>
                <w:color w:val="000000"/>
                <w:sz w:val="24"/>
                <w:szCs w:val="24"/>
              </w:rPr>
            </w:pPr>
            <w:r w:rsidRPr="00EE2C4B">
              <w:rPr>
                <w:rFonts w:ascii="Times New Roman" w:hAnsi="Times New Roman"/>
                <w:bCs/>
                <w:color w:val="000000"/>
                <w:sz w:val="24"/>
                <w:szCs w:val="24"/>
              </w:rPr>
              <w:t>№</w:t>
            </w:r>
          </w:p>
        </w:tc>
        <w:tc>
          <w:tcPr>
            <w:tcW w:w="3774" w:type="dxa"/>
            <w:vMerge w:val="restart"/>
          </w:tcPr>
          <w:p w14:paraId="10101F0B" w14:textId="77777777" w:rsidR="00DB5DDA" w:rsidRPr="00EE2C4B" w:rsidRDefault="00DB5DDA" w:rsidP="006B20DD">
            <w:pPr>
              <w:tabs>
                <w:tab w:val="left" w:pos="5880"/>
              </w:tabs>
              <w:jc w:val="both"/>
              <w:rPr>
                <w:rFonts w:ascii="Times New Roman" w:hAnsi="Times New Roman"/>
                <w:bCs/>
                <w:color w:val="000000"/>
                <w:sz w:val="24"/>
                <w:szCs w:val="24"/>
              </w:rPr>
            </w:pPr>
            <w:r w:rsidRPr="00EE2C4B">
              <w:rPr>
                <w:rFonts w:ascii="Times New Roman" w:hAnsi="Times New Roman"/>
                <w:bCs/>
                <w:color w:val="000000"/>
                <w:sz w:val="24"/>
                <w:szCs w:val="24"/>
              </w:rPr>
              <w:t>Наименование ОО</w:t>
            </w:r>
          </w:p>
        </w:tc>
        <w:tc>
          <w:tcPr>
            <w:tcW w:w="5528" w:type="dxa"/>
            <w:gridSpan w:val="3"/>
          </w:tcPr>
          <w:p w14:paraId="5583B0DA"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Доля участников, получивших отметку</w:t>
            </w:r>
          </w:p>
        </w:tc>
      </w:tr>
      <w:tr w:rsidR="00DB5DDA" w:rsidRPr="00EE2C4B" w14:paraId="47737F4E" w14:textId="77777777" w:rsidTr="006B20DD">
        <w:tc>
          <w:tcPr>
            <w:tcW w:w="445" w:type="dxa"/>
            <w:vMerge/>
          </w:tcPr>
          <w:p w14:paraId="6AC73F23" w14:textId="77777777" w:rsidR="00DB5DDA" w:rsidRPr="00EE2C4B" w:rsidRDefault="00DB5DDA" w:rsidP="006B20DD">
            <w:pPr>
              <w:tabs>
                <w:tab w:val="left" w:pos="5880"/>
              </w:tabs>
              <w:jc w:val="both"/>
              <w:rPr>
                <w:rFonts w:ascii="Times New Roman" w:hAnsi="Times New Roman"/>
                <w:bCs/>
                <w:color w:val="000000"/>
                <w:sz w:val="24"/>
                <w:szCs w:val="24"/>
              </w:rPr>
            </w:pPr>
          </w:p>
        </w:tc>
        <w:tc>
          <w:tcPr>
            <w:tcW w:w="3774" w:type="dxa"/>
            <w:vMerge/>
          </w:tcPr>
          <w:p w14:paraId="78CE091D" w14:textId="77777777" w:rsidR="00DB5DDA" w:rsidRPr="00EE2C4B" w:rsidRDefault="00DB5DDA" w:rsidP="006B20DD">
            <w:pPr>
              <w:tabs>
                <w:tab w:val="left" w:pos="5880"/>
              </w:tabs>
              <w:jc w:val="both"/>
              <w:rPr>
                <w:rFonts w:ascii="Times New Roman" w:hAnsi="Times New Roman"/>
                <w:bCs/>
                <w:color w:val="000000"/>
                <w:sz w:val="24"/>
                <w:szCs w:val="24"/>
              </w:rPr>
            </w:pPr>
          </w:p>
        </w:tc>
        <w:tc>
          <w:tcPr>
            <w:tcW w:w="998" w:type="dxa"/>
          </w:tcPr>
          <w:p w14:paraId="134090DA" w14:textId="77777777" w:rsidR="00DB5DDA" w:rsidRPr="00EE2C4B" w:rsidRDefault="00DB5DDA" w:rsidP="006B20DD">
            <w:pPr>
              <w:tabs>
                <w:tab w:val="left" w:pos="5880"/>
              </w:tabs>
              <w:jc w:val="both"/>
              <w:rPr>
                <w:rFonts w:ascii="Times New Roman" w:hAnsi="Times New Roman"/>
                <w:bCs/>
                <w:color w:val="000000"/>
                <w:sz w:val="24"/>
                <w:szCs w:val="24"/>
              </w:rPr>
            </w:pPr>
            <w:r w:rsidRPr="00EE2C4B">
              <w:rPr>
                <w:rFonts w:ascii="Times New Roman" w:hAnsi="Times New Roman"/>
                <w:bCs/>
                <w:color w:val="000000"/>
                <w:sz w:val="24"/>
                <w:szCs w:val="24"/>
              </w:rPr>
              <w:t>«2»</w:t>
            </w:r>
          </w:p>
        </w:tc>
        <w:tc>
          <w:tcPr>
            <w:tcW w:w="2261" w:type="dxa"/>
          </w:tcPr>
          <w:p w14:paraId="2F01C3A7" w14:textId="77777777" w:rsidR="00DB5DDA" w:rsidRPr="00EE2C4B" w:rsidRDefault="00DB5DDA" w:rsidP="006B20DD">
            <w:pPr>
              <w:tabs>
                <w:tab w:val="left" w:pos="5880"/>
              </w:tabs>
              <w:jc w:val="both"/>
              <w:rPr>
                <w:rFonts w:ascii="Times New Roman" w:hAnsi="Times New Roman"/>
                <w:bCs/>
                <w:color w:val="000000"/>
                <w:sz w:val="24"/>
                <w:szCs w:val="24"/>
              </w:rPr>
            </w:pPr>
            <w:r w:rsidRPr="00EE2C4B">
              <w:rPr>
                <w:rFonts w:ascii="Times New Roman" w:hAnsi="Times New Roman"/>
                <w:bCs/>
                <w:color w:val="000000"/>
                <w:sz w:val="24"/>
                <w:szCs w:val="24"/>
              </w:rPr>
              <w:t>«4» и «5» (качество обучения)</w:t>
            </w:r>
          </w:p>
        </w:tc>
        <w:tc>
          <w:tcPr>
            <w:tcW w:w="2269" w:type="dxa"/>
          </w:tcPr>
          <w:p w14:paraId="71BBA9F1" w14:textId="77777777" w:rsidR="00DB5DDA" w:rsidRPr="00EE2C4B" w:rsidRDefault="00DB5DDA" w:rsidP="006B20DD">
            <w:pPr>
              <w:tabs>
                <w:tab w:val="left" w:pos="5880"/>
              </w:tabs>
              <w:jc w:val="both"/>
              <w:rPr>
                <w:rFonts w:ascii="Times New Roman" w:hAnsi="Times New Roman"/>
                <w:bCs/>
                <w:color w:val="000000"/>
                <w:sz w:val="24"/>
                <w:szCs w:val="24"/>
              </w:rPr>
            </w:pPr>
            <w:r w:rsidRPr="00EE2C4B">
              <w:rPr>
                <w:rFonts w:ascii="Times New Roman" w:hAnsi="Times New Roman"/>
                <w:bCs/>
                <w:color w:val="000000"/>
                <w:sz w:val="24"/>
                <w:szCs w:val="24"/>
              </w:rPr>
              <w:t>«3», «4», «5» (уровень обученности)</w:t>
            </w:r>
          </w:p>
        </w:tc>
      </w:tr>
      <w:tr w:rsidR="00DB5DDA" w:rsidRPr="00EE2C4B" w14:paraId="654858E5" w14:textId="77777777" w:rsidTr="006B20DD">
        <w:tc>
          <w:tcPr>
            <w:tcW w:w="445" w:type="dxa"/>
          </w:tcPr>
          <w:p w14:paraId="34E7BDCF" w14:textId="77777777" w:rsidR="00DB5DDA" w:rsidRPr="00EE2C4B" w:rsidRDefault="00DB5DDA" w:rsidP="00B50AB3">
            <w:pPr>
              <w:pStyle w:val="a3"/>
              <w:numPr>
                <w:ilvl w:val="0"/>
                <w:numId w:val="62"/>
              </w:numPr>
              <w:tabs>
                <w:tab w:val="left" w:pos="5880"/>
              </w:tabs>
              <w:spacing w:after="0"/>
              <w:jc w:val="both"/>
              <w:rPr>
                <w:rFonts w:ascii="Times New Roman" w:hAnsi="Times New Roman"/>
                <w:bCs/>
                <w:color w:val="000000"/>
                <w:sz w:val="24"/>
                <w:szCs w:val="24"/>
              </w:rPr>
            </w:pPr>
          </w:p>
        </w:tc>
        <w:tc>
          <w:tcPr>
            <w:tcW w:w="3774" w:type="dxa"/>
            <w:vAlign w:val="center"/>
          </w:tcPr>
          <w:p w14:paraId="39698C4F" w14:textId="77777777" w:rsidR="00DB5DDA" w:rsidRPr="00EE2C4B" w:rsidRDefault="00DB5DDA" w:rsidP="006B20DD">
            <w:pPr>
              <w:tabs>
                <w:tab w:val="left" w:pos="5880"/>
              </w:tabs>
              <w:jc w:val="both"/>
              <w:rPr>
                <w:rFonts w:ascii="Times New Roman" w:hAnsi="Times New Roman"/>
                <w:bCs/>
                <w:color w:val="000000"/>
                <w:sz w:val="24"/>
                <w:szCs w:val="24"/>
              </w:rPr>
            </w:pPr>
            <w:r w:rsidRPr="00823020">
              <w:rPr>
                <w:rFonts w:ascii="Times New Roman" w:hAnsi="Times New Roman"/>
                <w:bCs/>
                <w:color w:val="000000"/>
                <w:sz w:val="24"/>
                <w:szCs w:val="24"/>
              </w:rPr>
              <w:t>МКОУ СОШ № 2 г. Тайшета</w:t>
            </w:r>
          </w:p>
        </w:tc>
        <w:tc>
          <w:tcPr>
            <w:tcW w:w="998" w:type="dxa"/>
          </w:tcPr>
          <w:p w14:paraId="213891EF"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0</w:t>
            </w:r>
          </w:p>
        </w:tc>
        <w:tc>
          <w:tcPr>
            <w:tcW w:w="2261" w:type="dxa"/>
          </w:tcPr>
          <w:p w14:paraId="1243527F"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c>
          <w:tcPr>
            <w:tcW w:w="2269" w:type="dxa"/>
          </w:tcPr>
          <w:p w14:paraId="3BC08F5B"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r>
      <w:tr w:rsidR="00DB5DDA" w:rsidRPr="00EE2C4B" w14:paraId="3B6C664B" w14:textId="77777777" w:rsidTr="006B20DD">
        <w:tc>
          <w:tcPr>
            <w:tcW w:w="445" w:type="dxa"/>
          </w:tcPr>
          <w:p w14:paraId="238723EE" w14:textId="77777777" w:rsidR="00DB5DDA" w:rsidRPr="00EE2C4B" w:rsidRDefault="00DB5DDA" w:rsidP="00B50AB3">
            <w:pPr>
              <w:pStyle w:val="a3"/>
              <w:numPr>
                <w:ilvl w:val="0"/>
                <w:numId w:val="62"/>
              </w:numPr>
              <w:tabs>
                <w:tab w:val="left" w:pos="5880"/>
              </w:tabs>
              <w:spacing w:after="0"/>
              <w:jc w:val="both"/>
              <w:rPr>
                <w:rFonts w:ascii="Times New Roman" w:hAnsi="Times New Roman"/>
                <w:bCs/>
                <w:color w:val="000000"/>
                <w:sz w:val="24"/>
                <w:szCs w:val="24"/>
              </w:rPr>
            </w:pPr>
          </w:p>
        </w:tc>
        <w:tc>
          <w:tcPr>
            <w:tcW w:w="3774" w:type="dxa"/>
            <w:vAlign w:val="center"/>
          </w:tcPr>
          <w:p w14:paraId="127A3A07" w14:textId="77777777" w:rsidR="00DB5DDA" w:rsidRPr="00EE2C4B" w:rsidRDefault="00DB5DDA" w:rsidP="006B20DD">
            <w:pPr>
              <w:tabs>
                <w:tab w:val="left" w:pos="5880"/>
              </w:tabs>
              <w:jc w:val="both"/>
              <w:rPr>
                <w:rFonts w:ascii="Times New Roman" w:hAnsi="Times New Roman"/>
                <w:bCs/>
                <w:color w:val="000000"/>
                <w:sz w:val="24"/>
                <w:szCs w:val="24"/>
              </w:rPr>
            </w:pPr>
            <w:r w:rsidRPr="00823020">
              <w:rPr>
                <w:rFonts w:ascii="Times New Roman" w:hAnsi="Times New Roman"/>
                <w:bCs/>
                <w:color w:val="000000"/>
                <w:sz w:val="24"/>
                <w:szCs w:val="24"/>
              </w:rPr>
              <w:t xml:space="preserve">МКОУ СОШ №10 </w:t>
            </w:r>
            <w:proofErr w:type="spellStart"/>
            <w:r w:rsidRPr="00823020">
              <w:rPr>
                <w:rFonts w:ascii="Times New Roman" w:hAnsi="Times New Roman"/>
                <w:bCs/>
                <w:color w:val="000000"/>
                <w:sz w:val="24"/>
                <w:szCs w:val="24"/>
              </w:rPr>
              <w:t>г.Бирюсинска</w:t>
            </w:r>
            <w:proofErr w:type="spellEnd"/>
          </w:p>
        </w:tc>
        <w:tc>
          <w:tcPr>
            <w:tcW w:w="998" w:type="dxa"/>
          </w:tcPr>
          <w:p w14:paraId="7610ECD7"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0</w:t>
            </w:r>
          </w:p>
        </w:tc>
        <w:tc>
          <w:tcPr>
            <w:tcW w:w="2261" w:type="dxa"/>
          </w:tcPr>
          <w:p w14:paraId="025AED32"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c>
          <w:tcPr>
            <w:tcW w:w="2269" w:type="dxa"/>
          </w:tcPr>
          <w:p w14:paraId="754A38A7"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r>
      <w:tr w:rsidR="00DB5DDA" w:rsidRPr="00EE2C4B" w14:paraId="38674A93" w14:textId="77777777" w:rsidTr="006B20DD">
        <w:tc>
          <w:tcPr>
            <w:tcW w:w="445" w:type="dxa"/>
          </w:tcPr>
          <w:p w14:paraId="489D0CF5" w14:textId="77777777" w:rsidR="00DB5DDA" w:rsidRPr="00EE2C4B" w:rsidRDefault="00DB5DDA" w:rsidP="00B50AB3">
            <w:pPr>
              <w:pStyle w:val="a3"/>
              <w:numPr>
                <w:ilvl w:val="0"/>
                <w:numId w:val="62"/>
              </w:numPr>
              <w:tabs>
                <w:tab w:val="left" w:pos="5880"/>
              </w:tabs>
              <w:spacing w:after="0"/>
              <w:jc w:val="both"/>
              <w:rPr>
                <w:rFonts w:ascii="Times New Roman" w:hAnsi="Times New Roman"/>
                <w:bCs/>
                <w:color w:val="000000"/>
                <w:sz w:val="24"/>
                <w:szCs w:val="24"/>
              </w:rPr>
            </w:pPr>
          </w:p>
        </w:tc>
        <w:tc>
          <w:tcPr>
            <w:tcW w:w="3774" w:type="dxa"/>
            <w:vAlign w:val="center"/>
          </w:tcPr>
          <w:p w14:paraId="4C06F84E" w14:textId="77777777" w:rsidR="00DB5DDA" w:rsidRPr="00EE2C4B" w:rsidRDefault="00DB5DDA" w:rsidP="006B20DD">
            <w:pPr>
              <w:tabs>
                <w:tab w:val="left" w:pos="5880"/>
              </w:tabs>
              <w:jc w:val="both"/>
              <w:rPr>
                <w:rFonts w:ascii="Times New Roman" w:hAnsi="Times New Roman"/>
                <w:bCs/>
                <w:color w:val="000000"/>
                <w:sz w:val="24"/>
                <w:szCs w:val="24"/>
              </w:rPr>
            </w:pPr>
            <w:r w:rsidRPr="00823020">
              <w:rPr>
                <w:rFonts w:ascii="Times New Roman" w:hAnsi="Times New Roman"/>
                <w:bCs/>
                <w:color w:val="000000"/>
                <w:sz w:val="24"/>
                <w:szCs w:val="24"/>
              </w:rPr>
              <w:t xml:space="preserve">МКОУ </w:t>
            </w:r>
            <w:proofErr w:type="spellStart"/>
            <w:r w:rsidRPr="00823020">
              <w:rPr>
                <w:rFonts w:ascii="Times New Roman" w:hAnsi="Times New Roman"/>
                <w:bCs/>
                <w:color w:val="000000"/>
                <w:sz w:val="24"/>
                <w:szCs w:val="24"/>
              </w:rPr>
              <w:t>Новобирюсинская</w:t>
            </w:r>
            <w:proofErr w:type="spellEnd"/>
            <w:r w:rsidRPr="00823020">
              <w:rPr>
                <w:rFonts w:ascii="Times New Roman" w:hAnsi="Times New Roman"/>
                <w:bCs/>
                <w:color w:val="000000"/>
                <w:sz w:val="24"/>
                <w:szCs w:val="24"/>
              </w:rPr>
              <w:t xml:space="preserve"> СОШ  </w:t>
            </w:r>
          </w:p>
        </w:tc>
        <w:tc>
          <w:tcPr>
            <w:tcW w:w="998" w:type="dxa"/>
          </w:tcPr>
          <w:p w14:paraId="4270B85B"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0</w:t>
            </w:r>
          </w:p>
        </w:tc>
        <w:tc>
          <w:tcPr>
            <w:tcW w:w="2261" w:type="dxa"/>
          </w:tcPr>
          <w:p w14:paraId="795D43BC"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c>
          <w:tcPr>
            <w:tcW w:w="2269" w:type="dxa"/>
          </w:tcPr>
          <w:p w14:paraId="09FC8AD9"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r>
      <w:tr w:rsidR="00DB5DDA" w:rsidRPr="00EE2C4B" w14:paraId="129CB9BB" w14:textId="77777777" w:rsidTr="006B20DD">
        <w:tc>
          <w:tcPr>
            <w:tcW w:w="445" w:type="dxa"/>
          </w:tcPr>
          <w:p w14:paraId="6DA4B587" w14:textId="77777777" w:rsidR="00DB5DDA" w:rsidRPr="00EE2C4B" w:rsidRDefault="00DB5DDA" w:rsidP="00B50AB3">
            <w:pPr>
              <w:pStyle w:val="a3"/>
              <w:numPr>
                <w:ilvl w:val="0"/>
                <w:numId w:val="62"/>
              </w:numPr>
              <w:tabs>
                <w:tab w:val="left" w:pos="5880"/>
              </w:tabs>
              <w:spacing w:after="0"/>
              <w:jc w:val="both"/>
              <w:rPr>
                <w:rFonts w:ascii="Times New Roman" w:hAnsi="Times New Roman"/>
                <w:bCs/>
                <w:color w:val="000000"/>
                <w:sz w:val="24"/>
                <w:szCs w:val="24"/>
              </w:rPr>
            </w:pPr>
          </w:p>
        </w:tc>
        <w:tc>
          <w:tcPr>
            <w:tcW w:w="3774" w:type="dxa"/>
            <w:vAlign w:val="center"/>
          </w:tcPr>
          <w:p w14:paraId="62D4EADC" w14:textId="77777777" w:rsidR="00DB5DDA" w:rsidRPr="00EE2C4B" w:rsidRDefault="00DB5DDA" w:rsidP="006B20DD">
            <w:pPr>
              <w:tabs>
                <w:tab w:val="left" w:pos="5880"/>
              </w:tabs>
              <w:jc w:val="both"/>
              <w:rPr>
                <w:rFonts w:ascii="Times New Roman" w:hAnsi="Times New Roman"/>
                <w:bCs/>
                <w:color w:val="000000"/>
                <w:sz w:val="24"/>
                <w:szCs w:val="24"/>
              </w:rPr>
            </w:pPr>
            <w:r w:rsidRPr="00823020">
              <w:rPr>
                <w:rFonts w:ascii="Times New Roman" w:hAnsi="Times New Roman"/>
                <w:bCs/>
                <w:color w:val="000000"/>
                <w:sz w:val="24"/>
                <w:szCs w:val="24"/>
              </w:rPr>
              <w:t>МКОУ Мирнинская СОШ</w:t>
            </w:r>
          </w:p>
        </w:tc>
        <w:tc>
          <w:tcPr>
            <w:tcW w:w="998" w:type="dxa"/>
          </w:tcPr>
          <w:p w14:paraId="1D42ECA4" w14:textId="77777777" w:rsidR="00DB5DDA" w:rsidRPr="00EE2C4B"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0</w:t>
            </w:r>
          </w:p>
        </w:tc>
        <w:tc>
          <w:tcPr>
            <w:tcW w:w="2261" w:type="dxa"/>
          </w:tcPr>
          <w:p w14:paraId="2B7D0694"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c>
          <w:tcPr>
            <w:tcW w:w="2269" w:type="dxa"/>
          </w:tcPr>
          <w:p w14:paraId="76721BAD"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r>
      <w:tr w:rsidR="00DB5DDA" w:rsidRPr="00EE2C4B" w14:paraId="7D29B0B9" w14:textId="77777777" w:rsidTr="006B20DD">
        <w:tc>
          <w:tcPr>
            <w:tcW w:w="445" w:type="dxa"/>
          </w:tcPr>
          <w:p w14:paraId="218DF468" w14:textId="77777777" w:rsidR="00DB5DDA" w:rsidRPr="00EE2C4B" w:rsidRDefault="00DB5DDA" w:rsidP="00B50AB3">
            <w:pPr>
              <w:pStyle w:val="a3"/>
              <w:numPr>
                <w:ilvl w:val="0"/>
                <w:numId w:val="62"/>
              </w:numPr>
              <w:tabs>
                <w:tab w:val="left" w:pos="5880"/>
              </w:tabs>
              <w:spacing w:after="0"/>
              <w:jc w:val="both"/>
              <w:rPr>
                <w:rFonts w:ascii="Times New Roman" w:hAnsi="Times New Roman"/>
                <w:bCs/>
                <w:color w:val="000000"/>
                <w:sz w:val="24"/>
                <w:szCs w:val="24"/>
              </w:rPr>
            </w:pPr>
          </w:p>
        </w:tc>
        <w:tc>
          <w:tcPr>
            <w:tcW w:w="3774" w:type="dxa"/>
            <w:vAlign w:val="center"/>
          </w:tcPr>
          <w:p w14:paraId="5DE5F978" w14:textId="77777777" w:rsidR="00DB5DDA" w:rsidRPr="00EE2C4B" w:rsidRDefault="00DB5DDA" w:rsidP="006B20DD">
            <w:pPr>
              <w:tabs>
                <w:tab w:val="left" w:pos="5880"/>
              </w:tabs>
              <w:jc w:val="both"/>
              <w:rPr>
                <w:rFonts w:ascii="Times New Roman" w:hAnsi="Times New Roman"/>
                <w:bCs/>
                <w:color w:val="000000"/>
                <w:sz w:val="24"/>
                <w:szCs w:val="24"/>
              </w:rPr>
            </w:pPr>
            <w:r w:rsidRPr="00823020">
              <w:rPr>
                <w:rFonts w:ascii="Times New Roman" w:hAnsi="Times New Roman"/>
                <w:bCs/>
                <w:color w:val="000000"/>
                <w:sz w:val="24"/>
                <w:szCs w:val="24"/>
              </w:rPr>
              <w:t>МКОУ Тамтачетская СОШ</w:t>
            </w:r>
          </w:p>
        </w:tc>
        <w:tc>
          <w:tcPr>
            <w:tcW w:w="998" w:type="dxa"/>
          </w:tcPr>
          <w:p w14:paraId="5AA05991" w14:textId="77777777" w:rsidR="00DB5DDA" w:rsidRPr="00EE2C4B"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0</w:t>
            </w:r>
          </w:p>
        </w:tc>
        <w:tc>
          <w:tcPr>
            <w:tcW w:w="2261" w:type="dxa"/>
          </w:tcPr>
          <w:p w14:paraId="5498FBDF"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c>
          <w:tcPr>
            <w:tcW w:w="2269" w:type="dxa"/>
          </w:tcPr>
          <w:p w14:paraId="0C037EF2"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r>
      <w:tr w:rsidR="00DB5DDA" w:rsidRPr="00EE2C4B" w14:paraId="29A9D224" w14:textId="77777777" w:rsidTr="006B20DD">
        <w:tc>
          <w:tcPr>
            <w:tcW w:w="445" w:type="dxa"/>
          </w:tcPr>
          <w:p w14:paraId="436DACDB" w14:textId="77777777" w:rsidR="00DB5DDA" w:rsidRPr="00EE2C4B" w:rsidRDefault="00DB5DDA" w:rsidP="00B50AB3">
            <w:pPr>
              <w:pStyle w:val="a3"/>
              <w:numPr>
                <w:ilvl w:val="0"/>
                <w:numId w:val="62"/>
              </w:numPr>
              <w:tabs>
                <w:tab w:val="left" w:pos="5880"/>
              </w:tabs>
              <w:spacing w:after="0"/>
              <w:jc w:val="both"/>
              <w:rPr>
                <w:rFonts w:ascii="Times New Roman" w:hAnsi="Times New Roman"/>
                <w:bCs/>
                <w:color w:val="000000"/>
                <w:sz w:val="24"/>
                <w:szCs w:val="24"/>
              </w:rPr>
            </w:pPr>
          </w:p>
        </w:tc>
        <w:tc>
          <w:tcPr>
            <w:tcW w:w="3774" w:type="dxa"/>
            <w:vAlign w:val="center"/>
          </w:tcPr>
          <w:p w14:paraId="618D2CF1" w14:textId="77777777" w:rsidR="00DB5DDA" w:rsidRPr="00EE2C4B" w:rsidRDefault="00DB5DDA" w:rsidP="006B20DD">
            <w:pPr>
              <w:tabs>
                <w:tab w:val="left" w:pos="5880"/>
              </w:tabs>
              <w:jc w:val="both"/>
              <w:rPr>
                <w:rFonts w:ascii="Times New Roman" w:hAnsi="Times New Roman"/>
                <w:bCs/>
                <w:color w:val="000000"/>
                <w:sz w:val="24"/>
                <w:szCs w:val="24"/>
              </w:rPr>
            </w:pPr>
            <w:r w:rsidRPr="00823020">
              <w:rPr>
                <w:rFonts w:ascii="Times New Roman" w:hAnsi="Times New Roman"/>
                <w:bCs/>
                <w:color w:val="000000"/>
                <w:sz w:val="24"/>
                <w:szCs w:val="24"/>
              </w:rPr>
              <w:t xml:space="preserve">МКОУ </w:t>
            </w:r>
            <w:proofErr w:type="spellStart"/>
            <w:r w:rsidRPr="00823020">
              <w:rPr>
                <w:rFonts w:ascii="Times New Roman" w:hAnsi="Times New Roman"/>
                <w:bCs/>
                <w:color w:val="000000"/>
                <w:sz w:val="24"/>
                <w:szCs w:val="24"/>
              </w:rPr>
              <w:t>Шелаевская</w:t>
            </w:r>
            <w:proofErr w:type="spellEnd"/>
            <w:r w:rsidRPr="00823020">
              <w:rPr>
                <w:rFonts w:ascii="Times New Roman" w:hAnsi="Times New Roman"/>
                <w:bCs/>
                <w:color w:val="000000"/>
                <w:sz w:val="24"/>
                <w:szCs w:val="24"/>
              </w:rPr>
              <w:t xml:space="preserve"> СОШ</w:t>
            </w:r>
          </w:p>
        </w:tc>
        <w:tc>
          <w:tcPr>
            <w:tcW w:w="998" w:type="dxa"/>
          </w:tcPr>
          <w:p w14:paraId="0001FC29" w14:textId="77777777" w:rsidR="00DB5DDA" w:rsidRPr="00EE2C4B"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0</w:t>
            </w:r>
          </w:p>
        </w:tc>
        <w:tc>
          <w:tcPr>
            <w:tcW w:w="2261" w:type="dxa"/>
          </w:tcPr>
          <w:p w14:paraId="673365DE"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c>
          <w:tcPr>
            <w:tcW w:w="2269" w:type="dxa"/>
          </w:tcPr>
          <w:p w14:paraId="39D7DF99" w14:textId="77777777" w:rsidR="00DB5DDA" w:rsidRPr="00EE2C4B" w:rsidRDefault="00DB5DDA" w:rsidP="006B20DD">
            <w:pPr>
              <w:tabs>
                <w:tab w:val="left" w:pos="5880"/>
              </w:tabs>
              <w:jc w:val="center"/>
              <w:rPr>
                <w:rFonts w:ascii="Times New Roman" w:hAnsi="Times New Roman"/>
                <w:bCs/>
                <w:color w:val="000000"/>
                <w:sz w:val="24"/>
                <w:szCs w:val="24"/>
              </w:rPr>
            </w:pPr>
            <w:r w:rsidRPr="00EE2C4B">
              <w:rPr>
                <w:rFonts w:ascii="Times New Roman" w:hAnsi="Times New Roman"/>
                <w:bCs/>
                <w:color w:val="000000"/>
                <w:sz w:val="24"/>
                <w:szCs w:val="24"/>
              </w:rPr>
              <w:t>100</w:t>
            </w:r>
          </w:p>
        </w:tc>
      </w:tr>
    </w:tbl>
    <w:p w14:paraId="72EF7595" w14:textId="77777777" w:rsidR="00DB5DDA" w:rsidRDefault="00DB5DDA" w:rsidP="00DB5DDA">
      <w:pPr>
        <w:ind w:firstLine="567"/>
        <w:jc w:val="both"/>
        <w:rPr>
          <w:rFonts w:ascii="Times New Roman" w:hAnsi="Times New Roman"/>
          <w:color w:val="000000"/>
          <w:sz w:val="24"/>
          <w:szCs w:val="24"/>
        </w:rPr>
      </w:pPr>
      <w:r w:rsidRPr="0036135F">
        <w:rPr>
          <w:rFonts w:ascii="Times New Roman" w:hAnsi="Times New Roman"/>
          <w:bCs/>
          <w:color w:val="000000"/>
          <w:sz w:val="24"/>
          <w:szCs w:val="24"/>
        </w:rPr>
        <w:t>В 202</w:t>
      </w:r>
      <w:r>
        <w:rPr>
          <w:rFonts w:ascii="Times New Roman" w:hAnsi="Times New Roman"/>
          <w:bCs/>
          <w:color w:val="000000"/>
          <w:sz w:val="24"/>
          <w:szCs w:val="24"/>
        </w:rPr>
        <w:t>3</w:t>
      </w:r>
      <w:r w:rsidRPr="0036135F">
        <w:rPr>
          <w:rFonts w:ascii="Times New Roman" w:hAnsi="Times New Roman"/>
          <w:bCs/>
          <w:color w:val="000000"/>
          <w:sz w:val="24"/>
          <w:szCs w:val="24"/>
        </w:rPr>
        <w:t xml:space="preserve"> году в ОГЭ по </w:t>
      </w:r>
      <w:r w:rsidRPr="00265F23">
        <w:rPr>
          <w:rFonts w:ascii="Times New Roman" w:hAnsi="Times New Roman"/>
          <w:bCs/>
          <w:color w:val="000000"/>
          <w:sz w:val="24"/>
          <w:szCs w:val="24"/>
        </w:rPr>
        <w:t>химии приняли</w:t>
      </w:r>
      <w:r w:rsidRPr="0036135F">
        <w:rPr>
          <w:rFonts w:ascii="Times New Roman" w:hAnsi="Times New Roman"/>
          <w:bCs/>
          <w:color w:val="000000"/>
          <w:sz w:val="24"/>
          <w:szCs w:val="24"/>
        </w:rPr>
        <w:t xml:space="preserve"> участие </w:t>
      </w:r>
      <w:r w:rsidRPr="0036135F">
        <w:rPr>
          <w:rFonts w:ascii="Times New Roman" w:hAnsi="Times New Roman"/>
          <w:color w:val="000000"/>
          <w:sz w:val="24"/>
          <w:szCs w:val="24"/>
        </w:rPr>
        <w:t xml:space="preserve">все допущенные выпускники </w:t>
      </w:r>
      <w:r>
        <w:rPr>
          <w:rFonts w:ascii="Times New Roman" w:hAnsi="Times New Roman"/>
          <w:bCs/>
          <w:color w:val="000000"/>
          <w:sz w:val="24"/>
          <w:szCs w:val="24"/>
        </w:rPr>
        <w:t xml:space="preserve">55 </w:t>
      </w:r>
      <w:r w:rsidRPr="0036135F">
        <w:rPr>
          <w:rFonts w:ascii="Times New Roman" w:hAnsi="Times New Roman"/>
          <w:bCs/>
          <w:color w:val="000000"/>
          <w:sz w:val="24"/>
          <w:szCs w:val="24"/>
        </w:rPr>
        <w:t>человека,</w:t>
      </w:r>
      <w:r w:rsidRPr="0036135F">
        <w:rPr>
          <w:rFonts w:ascii="Times New Roman" w:hAnsi="Times New Roman"/>
          <w:color w:val="000000"/>
          <w:sz w:val="24"/>
          <w:szCs w:val="24"/>
        </w:rPr>
        <w:t xml:space="preserve"> что составило - 100% из </w:t>
      </w:r>
      <w:r>
        <w:rPr>
          <w:rFonts w:ascii="Times New Roman" w:hAnsi="Times New Roman"/>
          <w:color w:val="000000"/>
          <w:sz w:val="24"/>
          <w:szCs w:val="24"/>
        </w:rPr>
        <w:t>10</w:t>
      </w:r>
      <w:r w:rsidRPr="0036135F">
        <w:rPr>
          <w:rFonts w:ascii="Times New Roman" w:hAnsi="Times New Roman"/>
          <w:color w:val="000000"/>
          <w:sz w:val="24"/>
          <w:szCs w:val="24"/>
        </w:rPr>
        <w:t>-ти образовательных организаций района (</w:t>
      </w:r>
      <w:r>
        <w:rPr>
          <w:rFonts w:ascii="Times New Roman" w:hAnsi="Times New Roman"/>
          <w:color w:val="000000"/>
          <w:sz w:val="24"/>
          <w:szCs w:val="24"/>
        </w:rPr>
        <w:t xml:space="preserve">2022г.-100%, </w:t>
      </w:r>
      <w:r w:rsidRPr="0036135F">
        <w:rPr>
          <w:rFonts w:ascii="Times New Roman" w:hAnsi="Times New Roman"/>
          <w:color w:val="000000"/>
          <w:sz w:val="24"/>
          <w:szCs w:val="24"/>
        </w:rPr>
        <w:t>2019 г.- 100%).</w:t>
      </w:r>
    </w:p>
    <w:p w14:paraId="677ED268" w14:textId="3536F297" w:rsidR="00DB5DDA" w:rsidRPr="0036135F" w:rsidRDefault="00265F23"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 xml:space="preserve"> Таблица</w:t>
      </w:r>
      <w:r w:rsidR="000D78F2">
        <w:rPr>
          <w:rFonts w:ascii="Times New Roman" w:hAnsi="Times New Roman"/>
          <w:color w:val="000000"/>
          <w:sz w:val="24"/>
          <w:szCs w:val="24"/>
        </w:rPr>
        <w:t xml:space="preserve"> 119</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tblLook w:val="04A0" w:firstRow="1" w:lastRow="0" w:firstColumn="1" w:lastColumn="0" w:noHBand="0" w:noVBand="1"/>
      </w:tblPr>
      <w:tblGrid>
        <w:gridCol w:w="3397"/>
        <w:gridCol w:w="930"/>
        <w:gridCol w:w="967"/>
        <w:gridCol w:w="945"/>
        <w:gridCol w:w="952"/>
        <w:gridCol w:w="990"/>
        <w:gridCol w:w="908"/>
      </w:tblGrid>
      <w:tr w:rsidR="00DB5DDA" w:rsidRPr="0036135F" w14:paraId="5FA3AF58" w14:textId="77777777" w:rsidTr="006B20DD">
        <w:trPr>
          <w:trHeight w:val="339"/>
        </w:trPr>
        <w:tc>
          <w:tcPr>
            <w:tcW w:w="3397" w:type="dxa"/>
            <w:vMerge w:val="restart"/>
          </w:tcPr>
          <w:p w14:paraId="075AD49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Участники ОГЭ</w:t>
            </w:r>
          </w:p>
        </w:tc>
        <w:tc>
          <w:tcPr>
            <w:tcW w:w="1897" w:type="dxa"/>
            <w:gridSpan w:val="2"/>
          </w:tcPr>
          <w:p w14:paraId="429AABE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2019 г.</w:t>
            </w:r>
          </w:p>
        </w:tc>
        <w:tc>
          <w:tcPr>
            <w:tcW w:w="1897" w:type="dxa"/>
            <w:gridSpan w:val="2"/>
          </w:tcPr>
          <w:p w14:paraId="42C0965A"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2022 г.</w:t>
            </w:r>
          </w:p>
        </w:tc>
        <w:tc>
          <w:tcPr>
            <w:tcW w:w="1898" w:type="dxa"/>
            <w:gridSpan w:val="2"/>
          </w:tcPr>
          <w:p w14:paraId="7154DCB3"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2023 г.</w:t>
            </w:r>
          </w:p>
        </w:tc>
      </w:tr>
      <w:tr w:rsidR="00DB5DDA" w:rsidRPr="0036135F" w14:paraId="7C04304F" w14:textId="77777777" w:rsidTr="006B20DD">
        <w:trPr>
          <w:trHeight w:val="240"/>
        </w:trPr>
        <w:tc>
          <w:tcPr>
            <w:tcW w:w="3397" w:type="dxa"/>
            <w:vMerge/>
          </w:tcPr>
          <w:p w14:paraId="258AA799" w14:textId="77777777" w:rsidR="00DB5DDA" w:rsidRPr="00265F23" w:rsidRDefault="00DB5DDA" w:rsidP="006B20DD">
            <w:pPr>
              <w:jc w:val="center"/>
              <w:rPr>
                <w:rFonts w:ascii="Times New Roman" w:hAnsi="Times New Roman"/>
                <w:bCs/>
                <w:color w:val="000000"/>
                <w:sz w:val="24"/>
                <w:szCs w:val="24"/>
              </w:rPr>
            </w:pPr>
          </w:p>
        </w:tc>
        <w:tc>
          <w:tcPr>
            <w:tcW w:w="930" w:type="dxa"/>
          </w:tcPr>
          <w:p w14:paraId="534C703F"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67" w:type="dxa"/>
          </w:tcPr>
          <w:p w14:paraId="367B0EA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45" w:type="dxa"/>
          </w:tcPr>
          <w:p w14:paraId="29EE20D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52" w:type="dxa"/>
          </w:tcPr>
          <w:p w14:paraId="2F6EC1D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90" w:type="dxa"/>
          </w:tcPr>
          <w:p w14:paraId="470EC72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08" w:type="dxa"/>
          </w:tcPr>
          <w:p w14:paraId="1CFB9EB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36135F" w14:paraId="32B1C8F2" w14:textId="77777777" w:rsidTr="006B20DD">
        <w:tc>
          <w:tcPr>
            <w:tcW w:w="3397" w:type="dxa"/>
          </w:tcPr>
          <w:p w14:paraId="47BE4D7F" w14:textId="77777777" w:rsidR="00DB5DDA" w:rsidRPr="00706CFF" w:rsidRDefault="00DB5DDA" w:rsidP="006B20DD">
            <w:pPr>
              <w:jc w:val="center"/>
              <w:rPr>
                <w:rFonts w:ascii="Times New Roman" w:hAnsi="Times New Roman"/>
                <w:color w:val="000000"/>
                <w:sz w:val="24"/>
                <w:szCs w:val="24"/>
              </w:rPr>
            </w:pPr>
            <w:r w:rsidRPr="00706CFF">
              <w:rPr>
                <w:rFonts w:ascii="Times New Roman CYR" w:hAnsi="Times New Roman CYR" w:cs="Times New Roman CYR"/>
                <w:color w:val="000000"/>
                <w:sz w:val="24"/>
                <w:szCs w:val="24"/>
              </w:rPr>
              <w:t>ВТГ, обучающиеся по программам ООО СОШ</w:t>
            </w:r>
          </w:p>
        </w:tc>
        <w:tc>
          <w:tcPr>
            <w:tcW w:w="930" w:type="dxa"/>
          </w:tcPr>
          <w:p w14:paraId="6AAFD248"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47</w:t>
            </w:r>
          </w:p>
        </w:tc>
        <w:tc>
          <w:tcPr>
            <w:tcW w:w="967" w:type="dxa"/>
          </w:tcPr>
          <w:p w14:paraId="7623097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themeColor="text1"/>
                <w:sz w:val="24"/>
                <w:szCs w:val="24"/>
              </w:rPr>
              <w:t>88,7</w:t>
            </w:r>
          </w:p>
        </w:tc>
        <w:tc>
          <w:tcPr>
            <w:tcW w:w="945" w:type="dxa"/>
          </w:tcPr>
          <w:p w14:paraId="393011D9"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33</w:t>
            </w:r>
          </w:p>
        </w:tc>
        <w:tc>
          <w:tcPr>
            <w:tcW w:w="952" w:type="dxa"/>
          </w:tcPr>
          <w:p w14:paraId="04297B0A" w14:textId="77777777" w:rsidR="00DB5DDA" w:rsidRPr="00706CFF" w:rsidRDefault="00DB5DDA" w:rsidP="006B20DD">
            <w:pPr>
              <w:jc w:val="center"/>
              <w:rPr>
                <w:rFonts w:ascii="Times New Roman" w:hAnsi="Times New Roman"/>
                <w:color w:val="000000" w:themeColor="text1"/>
                <w:sz w:val="24"/>
                <w:szCs w:val="24"/>
              </w:rPr>
            </w:pPr>
            <w:r w:rsidRPr="00706CFF">
              <w:rPr>
                <w:rFonts w:ascii="Times New Roman" w:hAnsi="Times New Roman"/>
                <w:color w:val="000000"/>
                <w:sz w:val="24"/>
                <w:szCs w:val="24"/>
              </w:rPr>
              <w:t>97,1</w:t>
            </w:r>
          </w:p>
        </w:tc>
        <w:tc>
          <w:tcPr>
            <w:tcW w:w="990" w:type="dxa"/>
          </w:tcPr>
          <w:p w14:paraId="4661F3D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54</w:t>
            </w:r>
          </w:p>
        </w:tc>
        <w:tc>
          <w:tcPr>
            <w:tcW w:w="908" w:type="dxa"/>
          </w:tcPr>
          <w:p w14:paraId="36D55F32"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98,19</w:t>
            </w:r>
          </w:p>
        </w:tc>
      </w:tr>
      <w:tr w:rsidR="00DB5DDA" w:rsidRPr="0036135F" w14:paraId="339302C7" w14:textId="77777777" w:rsidTr="006B20DD">
        <w:tc>
          <w:tcPr>
            <w:tcW w:w="3397" w:type="dxa"/>
          </w:tcPr>
          <w:p w14:paraId="6976C633"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ВТГ, обучающиеся по программам ООО ООШ</w:t>
            </w:r>
          </w:p>
        </w:tc>
        <w:tc>
          <w:tcPr>
            <w:tcW w:w="930" w:type="dxa"/>
          </w:tcPr>
          <w:p w14:paraId="0C9E8E03"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w:t>
            </w:r>
          </w:p>
        </w:tc>
        <w:tc>
          <w:tcPr>
            <w:tcW w:w="967" w:type="dxa"/>
          </w:tcPr>
          <w:p w14:paraId="39BAC9C1"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themeColor="text1"/>
                <w:sz w:val="24"/>
                <w:szCs w:val="24"/>
              </w:rPr>
              <w:t>1,9</w:t>
            </w:r>
          </w:p>
        </w:tc>
        <w:tc>
          <w:tcPr>
            <w:tcW w:w="945" w:type="dxa"/>
          </w:tcPr>
          <w:p w14:paraId="4DDAC196" w14:textId="77777777" w:rsidR="00DB5DDA" w:rsidRPr="00706CFF" w:rsidRDefault="00DB5DDA" w:rsidP="006B20DD">
            <w:pPr>
              <w:jc w:val="center"/>
              <w:rPr>
                <w:rFonts w:ascii="Times New Roman" w:hAnsi="Times New Roman"/>
                <w:color w:val="000000"/>
                <w:sz w:val="24"/>
                <w:szCs w:val="24"/>
              </w:rPr>
            </w:pPr>
          </w:p>
        </w:tc>
        <w:tc>
          <w:tcPr>
            <w:tcW w:w="952" w:type="dxa"/>
          </w:tcPr>
          <w:p w14:paraId="5C41747A" w14:textId="77777777" w:rsidR="00DB5DDA" w:rsidRPr="00706CFF" w:rsidRDefault="00DB5DDA" w:rsidP="006B20DD">
            <w:pPr>
              <w:jc w:val="center"/>
              <w:rPr>
                <w:rFonts w:ascii="Times New Roman" w:hAnsi="Times New Roman"/>
                <w:color w:val="000000" w:themeColor="text1"/>
                <w:sz w:val="24"/>
                <w:szCs w:val="24"/>
              </w:rPr>
            </w:pPr>
          </w:p>
        </w:tc>
        <w:tc>
          <w:tcPr>
            <w:tcW w:w="990" w:type="dxa"/>
          </w:tcPr>
          <w:p w14:paraId="561E561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08" w:type="dxa"/>
          </w:tcPr>
          <w:p w14:paraId="64DAA905"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r>
      <w:tr w:rsidR="00DB5DDA" w:rsidRPr="0036135F" w14:paraId="00B80AF7" w14:textId="77777777" w:rsidTr="006B20DD">
        <w:tc>
          <w:tcPr>
            <w:tcW w:w="3397" w:type="dxa"/>
          </w:tcPr>
          <w:p w14:paraId="29DE5D98"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ВТГ, Школы-интерната №24 ОАО РЖД</w:t>
            </w:r>
          </w:p>
        </w:tc>
        <w:tc>
          <w:tcPr>
            <w:tcW w:w="930" w:type="dxa"/>
          </w:tcPr>
          <w:p w14:paraId="52B946C4"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4</w:t>
            </w:r>
          </w:p>
        </w:tc>
        <w:tc>
          <w:tcPr>
            <w:tcW w:w="967" w:type="dxa"/>
          </w:tcPr>
          <w:p w14:paraId="28DCB009"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themeColor="text1"/>
                <w:sz w:val="24"/>
                <w:szCs w:val="24"/>
              </w:rPr>
              <w:t>7,5</w:t>
            </w:r>
          </w:p>
        </w:tc>
        <w:tc>
          <w:tcPr>
            <w:tcW w:w="945" w:type="dxa"/>
          </w:tcPr>
          <w:p w14:paraId="355A1326"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w:t>
            </w:r>
          </w:p>
        </w:tc>
        <w:tc>
          <w:tcPr>
            <w:tcW w:w="952" w:type="dxa"/>
          </w:tcPr>
          <w:p w14:paraId="5B9D7664" w14:textId="77777777" w:rsidR="00DB5DDA" w:rsidRPr="00706CFF" w:rsidRDefault="00DB5DDA" w:rsidP="006B20DD">
            <w:pPr>
              <w:jc w:val="center"/>
              <w:rPr>
                <w:rFonts w:ascii="Times New Roman" w:hAnsi="Times New Roman"/>
                <w:color w:val="000000" w:themeColor="text1"/>
                <w:sz w:val="24"/>
                <w:szCs w:val="24"/>
              </w:rPr>
            </w:pPr>
            <w:r w:rsidRPr="00706CFF">
              <w:rPr>
                <w:rFonts w:ascii="Times New Roman" w:hAnsi="Times New Roman"/>
                <w:color w:val="000000"/>
                <w:sz w:val="24"/>
                <w:szCs w:val="24"/>
              </w:rPr>
              <w:t>2,9</w:t>
            </w:r>
          </w:p>
        </w:tc>
        <w:tc>
          <w:tcPr>
            <w:tcW w:w="990" w:type="dxa"/>
          </w:tcPr>
          <w:p w14:paraId="42D3AF26"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w:t>
            </w:r>
          </w:p>
        </w:tc>
        <w:tc>
          <w:tcPr>
            <w:tcW w:w="908" w:type="dxa"/>
          </w:tcPr>
          <w:p w14:paraId="4DF30FF5"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1,81</w:t>
            </w:r>
          </w:p>
        </w:tc>
      </w:tr>
      <w:tr w:rsidR="00DB5DDA" w:rsidRPr="0036135F" w14:paraId="1A363FF6" w14:textId="77777777" w:rsidTr="006B20DD">
        <w:tc>
          <w:tcPr>
            <w:tcW w:w="3397" w:type="dxa"/>
          </w:tcPr>
          <w:p w14:paraId="2F895ADB"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«Справочники»</w:t>
            </w:r>
          </w:p>
        </w:tc>
        <w:tc>
          <w:tcPr>
            <w:tcW w:w="930" w:type="dxa"/>
          </w:tcPr>
          <w:p w14:paraId="436F5515" w14:textId="77777777" w:rsidR="00DB5DDA" w:rsidRPr="00706CFF" w:rsidRDefault="00DB5DDA" w:rsidP="006B20DD">
            <w:pPr>
              <w:jc w:val="center"/>
              <w:rPr>
                <w:rFonts w:ascii="Times New Roman" w:hAnsi="Times New Roman"/>
                <w:color w:val="000000"/>
                <w:sz w:val="24"/>
                <w:szCs w:val="24"/>
              </w:rPr>
            </w:pPr>
          </w:p>
        </w:tc>
        <w:tc>
          <w:tcPr>
            <w:tcW w:w="967" w:type="dxa"/>
          </w:tcPr>
          <w:p w14:paraId="211FDD96" w14:textId="77777777" w:rsidR="00DB5DDA" w:rsidRPr="00706CFF" w:rsidRDefault="00DB5DDA" w:rsidP="006B20DD">
            <w:pPr>
              <w:jc w:val="center"/>
              <w:rPr>
                <w:rFonts w:ascii="Times New Roman" w:hAnsi="Times New Roman"/>
                <w:color w:val="000000"/>
                <w:sz w:val="24"/>
                <w:szCs w:val="24"/>
              </w:rPr>
            </w:pPr>
          </w:p>
        </w:tc>
        <w:tc>
          <w:tcPr>
            <w:tcW w:w="945" w:type="dxa"/>
          </w:tcPr>
          <w:p w14:paraId="5E848248" w14:textId="77777777" w:rsidR="00DB5DDA" w:rsidRPr="00706CFF" w:rsidRDefault="00DB5DDA" w:rsidP="006B20DD">
            <w:pPr>
              <w:jc w:val="center"/>
              <w:rPr>
                <w:rFonts w:ascii="Times New Roman" w:hAnsi="Times New Roman"/>
                <w:color w:val="000000"/>
                <w:sz w:val="24"/>
                <w:szCs w:val="24"/>
              </w:rPr>
            </w:pPr>
          </w:p>
        </w:tc>
        <w:tc>
          <w:tcPr>
            <w:tcW w:w="952" w:type="dxa"/>
          </w:tcPr>
          <w:p w14:paraId="1C86E63D" w14:textId="77777777" w:rsidR="00DB5DDA" w:rsidRPr="00706CFF" w:rsidRDefault="00DB5DDA" w:rsidP="006B20DD">
            <w:pPr>
              <w:jc w:val="center"/>
              <w:rPr>
                <w:rFonts w:ascii="Times New Roman" w:hAnsi="Times New Roman"/>
                <w:color w:val="000000"/>
                <w:sz w:val="24"/>
                <w:szCs w:val="24"/>
              </w:rPr>
            </w:pPr>
          </w:p>
        </w:tc>
        <w:tc>
          <w:tcPr>
            <w:tcW w:w="990" w:type="dxa"/>
          </w:tcPr>
          <w:p w14:paraId="7E3B8314"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08" w:type="dxa"/>
          </w:tcPr>
          <w:p w14:paraId="4C209D10"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r>
      <w:tr w:rsidR="00DB5DDA" w:rsidRPr="0036135F" w14:paraId="1A07D6DF" w14:textId="77777777" w:rsidTr="006B20DD">
        <w:tc>
          <w:tcPr>
            <w:tcW w:w="3397" w:type="dxa"/>
          </w:tcPr>
          <w:p w14:paraId="2E408F58"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«Экстерны»</w:t>
            </w:r>
          </w:p>
        </w:tc>
        <w:tc>
          <w:tcPr>
            <w:tcW w:w="930" w:type="dxa"/>
          </w:tcPr>
          <w:p w14:paraId="7DC7E7AD"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w:t>
            </w:r>
          </w:p>
        </w:tc>
        <w:tc>
          <w:tcPr>
            <w:tcW w:w="967" w:type="dxa"/>
          </w:tcPr>
          <w:p w14:paraId="790FC756"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1,9</w:t>
            </w:r>
          </w:p>
        </w:tc>
        <w:tc>
          <w:tcPr>
            <w:tcW w:w="945" w:type="dxa"/>
          </w:tcPr>
          <w:p w14:paraId="6D5F393B" w14:textId="77777777" w:rsidR="00DB5DDA" w:rsidRPr="00706CFF" w:rsidRDefault="00DB5DDA" w:rsidP="006B20DD">
            <w:pPr>
              <w:jc w:val="center"/>
              <w:rPr>
                <w:rFonts w:ascii="Times New Roman" w:hAnsi="Times New Roman"/>
                <w:color w:val="000000"/>
                <w:sz w:val="24"/>
                <w:szCs w:val="24"/>
              </w:rPr>
            </w:pPr>
          </w:p>
        </w:tc>
        <w:tc>
          <w:tcPr>
            <w:tcW w:w="952" w:type="dxa"/>
          </w:tcPr>
          <w:p w14:paraId="79238A89" w14:textId="77777777" w:rsidR="00DB5DDA" w:rsidRPr="00706CFF" w:rsidRDefault="00DB5DDA" w:rsidP="006B20DD">
            <w:pPr>
              <w:jc w:val="center"/>
              <w:rPr>
                <w:rFonts w:ascii="Times New Roman" w:hAnsi="Times New Roman"/>
                <w:color w:val="000000"/>
                <w:sz w:val="24"/>
                <w:szCs w:val="24"/>
              </w:rPr>
            </w:pPr>
          </w:p>
        </w:tc>
        <w:tc>
          <w:tcPr>
            <w:tcW w:w="990" w:type="dxa"/>
          </w:tcPr>
          <w:p w14:paraId="63869E95"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c>
          <w:tcPr>
            <w:tcW w:w="908" w:type="dxa"/>
          </w:tcPr>
          <w:p w14:paraId="3E7E9ADD"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w:t>
            </w:r>
          </w:p>
        </w:tc>
      </w:tr>
      <w:tr w:rsidR="00DB5DDA" w:rsidRPr="0036135F" w14:paraId="59B609AC" w14:textId="77777777" w:rsidTr="006B20DD">
        <w:tc>
          <w:tcPr>
            <w:tcW w:w="3397" w:type="dxa"/>
          </w:tcPr>
          <w:p w14:paraId="39CAE089" w14:textId="77777777" w:rsidR="00DB5DDA" w:rsidRPr="00706CFF" w:rsidRDefault="00DB5DDA" w:rsidP="006B20DD">
            <w:pPr>
              <w:jc w:val="center"/>
              <w:rPr>
                <w:rFonts w:ascii="Times New Roman CYR" w:hAnsi="Times New Roman CYR" w:cs="Times New Roman CYR"/>
                <w:color w:val="000000"/>
                <w:sz w:val="24"/>
                <w:szCs w:val="24"/>
              </w:rPr>
            </w:pPr>
            <w:r w:rsidRPr="00706CFF">
              <w:rPr>
                <w:rFonts w:ascii="Times New Roman CYR" w:hAnsi="Times New Roman CYR" w:cs="Times New Roman CYR"/>
                <w:color w:val="000000"/>
                <w:sz w:val="24"/>
                <w:szCs w:val="24"/>
              </w:rPr>
              <w:t>Всего</w:t>
            </w:r>
          </w:p>
        </w:tc>
        <w:tc>
          <w:tcPr>
            <w:tcW w:w="1897" w:type="dxa"/>
            <w:gridSpan w:val="2"/>
          </w:tcPr>
          <w:p w14:paraId="3714B219"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53</w:t>
            </w:r>
          </w:p>
        </w:tc>
        <w:tc>
          <w:tcPr>
            <w:tcW w:w="1897" w:type="dxa"/>
            <w:gridSpan w:val="2"/>
          </w:tcPr>
          <w:p w14:paraId="30014A1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34</w:t>
            </w:r>
          </w:p>
        </w:tc>
        <w:tc>
          <w:tcPr>
            <w:tcW w:w="1898" w:type="dxa"/>
            <w:gridSpan w:val="2"/>
          </w:tcPr>
          <w:p w14:paraId="3C851CFE" w14:textId="77777777" w:rsidR="00DB5DDA" w:rsidRPr="00706CFF" w:rsidRDefault="00DB5DDA" w:rsidP="006B20DD">
            <w:pPr>
              <w:jc w:val="center"/>
              <w:rPr>
                <w:rFonts w:ascii="Times New Roman" w:hAnsi="Times New Roman"/>
                <w:color w:val="000000"/>
                <w:sz w:val="24"/>
                <w:szCs w:val="24"/>
              </w:rPr>
            </w:pPr>
            <w:r w:rsidRPr="00706CFF">
              <w:rPr>
                <w:rFonts w:ascii="Times New Roman" w:hAnsi="Times New Roman"/>
                <w:color w:val="000000"/>
                <w:sz w:val="24"/>
                <w:szCs w:val="24"/>
              </w:rPr>
              <w:t>55</w:t>
            </w:r>
          </w:p>
        </w:tc>
      </w:tr>
    </w:tbl>
    <w:p w14:paraId="4319A8CB" w14:textId="77777777" w:rsidR="00DB5DDA" w:rsidRDefault="00DB5DDA" w:rsidP="00DB5DDA">
      <w:pPr>
        <w:ind w:firstLine="567"/>
        <w:jc w:val="both"/>
        <w:rPr>
          <w:rFonts w:ascii="Times New Roman" w:hAnsi="Times New Roman"/>
          <w:bCs/>
          <w:color w:val="000000"/>
          <w:sz w:val="24"/>
          <w:szCs w:val="24"/>
        </w:rPr>
      </w:pPr>
      <w:r w:rsidRPr="004F66B4">
        <w:rPr>
          <w:rFonts w:ascii="Times New Roman" w:hAnsi="Times New Roman"/>
          <w:b/>
          <w:noProof/>
          <w:color w:val="FF0000"/>
          <w:sz w:val="24"/>
          <w:szCs w:val="24"/>
        </w:rPr>
        <w:lastRenderedPageBreak/>
        <w:drawing>
          <wp:inline distT="0" distB="0" distL="0" distR="0" wp14:anchorId="61F86368" wp14:editId="110A815F">
            <wp:extent cx="5536096" cy="5744817"/>
            <wp:effectExtent l="0" t="0" r="0" b="0"/>
            <wp:docPr id="1853498698" name="Диаграмма 1853498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EB6601E" w14:textId="20935A7F" w:rsidR="00DB5DDA" w:rsidRPr="000D78F2" w:rsidRDefault="00265F23" w:rsidP="000D78F2">
      <w:pPr>
        <w:ind w:firstLine="567"/>
        <w:jc w:val="center"/>
        <w:rPr>
          <w:rFonts w:ascii="Times New Roman" w:hAnsi="Times New Roman"/>
          <w:b/>
          <w:noProof/>
          <w:sz w:val="24"/>
          <w:szCs w:val="24"/>
        </w:rPr>
      </w:pPr>
      <w:r>
        <w:rPr>
          <w:rFonts w:ascii="Times New Roman" w:hAnsi="Times New Roman"/>
          <w:bCs/>
          <w:color w:val="000000"/>
          <w:sz w:val="24"/>
          <w:szCs w:val="24"/>
        </w:rPr>
        <w:t>Рисунок</w:t>
      </w:r>
      <w:r w:rsidR="000D78F2">
        <w:rPr>
          <w:rFonts w:ascii="Times New Roman" w:hAnsi="Times New Roman"/>
          <w:bCs/>
          <w:color w:val="000000"/>
          <w:sz w:val="24"/>
          <w:szCs w:val="24"/>
          <w:lang w:val="en-US"/>
        </w:rPr>
        <w:t xml:space="preserve"> </w:t>
      </w:r>
      <w:r w:rsidR="000D78F2">
        <w:rPr>
          <w:rFonts w:ascii="Times New Roman" w:hAnsi="Times New Roman"/>
          <w:bCs/>
          <w:color w:val="000000"/>
          <w:sz w:val="24"/>
          <w:szCs w:val="24"/>
        </w:rPr>
        <w:t>107</w:t>
      </w:r>
      <w:r>
        <w:rPr>
          <w:rFonts w:ascii="Times New Roman" w:hAnsi="Times New Roman"/>
          <w:bCs/>
          <w:color w:val="000000"/>
          <w:sz w:val="24"/>
          <w:szCs w:val="24"/>
        </w:rPr>
        <w:t xml:space="preserve">. </w:t>
      </w:r>
      <w:r w:rsidRPr="00DD56EF">
        <w:rPr>
          <w:rFonts w:ascii="Times New Roman" w:hAnsi="Times New Roman"/>
          <w:bCs/>
          <w:sz w:val="24"/>
          <w:szCs w:val="24"/>
        </w:rPr>
        <w:t xml:space="preserve">Динамика распределения первичных баллов участников ОГЭ по </w:t>
      </w:r>
      <w:r>
        <w:rPr>
          <w:rFonts w:ascii="Times New Roman" w:hAnsi="Times New Roman"/>
          <w:bCs/>
          <w:sz w:val="24"/>
          <w:szCs w:val="24"/>
        </w:rPr>
        <w:t>химии</w:t>
      </w:r>
      <w:r w:rsidRPr="00DD56EF">
        <w:rPr>
          <w:rFonts w:ascii="Times New Roman" w:hAnsi="Times New Roman"/>
          <w:bCs/>
          <w:sz w:val="24"/>
          <w:szCs w:val="24"/>
        </w:rPr>
        <w:t xml:space="preserve"> в 2023 г</w:t>
      </w:r>
      <w:r w:rsidRPr="00DD56EF">
        <w:rPr>
          <w:rFonts w:ascii="Times New Roman" w:hAnsi="Times New Roman"/>
          <w:b/>
          <w:noProof/>
          <w:sz w:val="24"/>
          <w:szCs w:val="24"/>
        </w:rPr>
        <w:t>.</w:t>
      </w:r>
    </w:p>
    <w:p w14:paraId="15925763" w14:textId="4F80DFFB" w:rsidR="00DB5DDA" w:rsidRDefault="00265F23"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0D78F2">
        <w:rPr>
          <w:rFonts w:ascii="Times New Roman" w:hAnsi="Times New Roman"/>
          <w:bCs/>
          <w:color w:val="000000"/>
          <w:sz w:val="24"/>
          <w:szCs w:val="24"/>
          <w:lang w:val="en-US"/>
        </w:rPr>
        <w:t xml:space="preserve"> 120</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химии</w:t>
      </w:r>
    </w:p>
    <w:tbl>
      <w:tblPr>
        <w:tblStyle w:val="afa"/>
        <w:tblW w:w="0" w:type="auto"/>
        <w:jc w:val="center"/>
        <w:tblLook w:val="04A0" w:firstRow="1" w:lastRow="0" w:firstColumn="1" w:lastColumn="0" w:noHBand="0" w:noVBand="1"/>
      </w:tblPr>
      <w:tblGrid>
        <w:gridCol w:w="562"/>
        <w:gridCol w:w="5364"/>
        <w:gridCol w:w="1081"/>
      </w:tblGrid>
      <w:tr w:rsidR="00DB5DDA" w:rsidRPr="00F630BA" w14:paraId="56A0C1FE" w14:textId="77777777" w:rsidTr="006B20DD">
        <w:trPr>
          <w:trHeight w:val="330"/>
          <w:jc w:val="center"/>
        </w:trPr>
        <w:tc>
          <w:tcPr>
            <w:tcW w:w="562" w:type="dxa"/>
          </w:tcPr>
          <w:p w14:paraId="2A2F2770"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5364" w:type="dxa"/>
          </w:tcPr>
          <w:p w14:paraId="6E08CF8C"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756" w:type="dxa"/>
          </w:tcPr>
          <w:p w14:paraId="630F2239"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6EA3C5D6" w14:textId="77777777" w:rsidTr="006B20DD">
        <w:trPr>
          <w:trHeight w:val="341"/>
          <w:jc w:val="center"/>
        </w:trPr>
        <w:tc>
          <w:tcPr>
            <w:tcW w:w="562" w:type="dxa"/>
          </w:tcPr>
          <w:p w14:paraId="703F0C94" w14:textId="77777777" w:rsidR="00DB5DDA" w:rsidRPr="00F630BA" w:rsidRDefault="00DB5DDA" w:rsidP="00B50AB3">
            <w:pPr>
              <w:pStyle w:val="a3"/>
              <w:numPr>
                <w:ilvl w:val="0"/>
                <w:numId w:val="93"/>
              </w:numPr>
              <w:spacing w:after="0"/>
              <w:jc w:val="center"/>
              <w:rPr>
                <w:rFonts w:ascii="Times New Roman" w:hAnsi="Times New Roman"/>
                <w:bCs/>
                <w:color w:val="000000"/>
                <w:sz w:val="24"/>
                <w:szCs w:val="24"/>
              </w:rPr>
            </w:pPr>
          </w:p>
        </w:tc>
        <w:tc>
          <w:tcPr>
            <w:tcW w:w="5364" w:type="dxa"/>
          </w:tcPr>
          <w:p w14:paraId="3DD28BC4"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0-9</w:t>
            </w:r>
          </w:p>
        </w:tc>
        <w:tc>
          <w:tcPr>
            <w:tcW w:w="756" w:type="dxa"/>
          </w:tcPr>
          <w:p w14:paraId="5148BDBC"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53F2B1F8" w14:textId="77777777" w:rsidTr="006B20DD">
        <w:trPr>
          <w:trHeight w:val="330"/>
          <w:jc w:val="center"/>
        </w:trPr>
        <w:tc>
          <w:tcPr>
            <w:tcW w:w="562" w:type="dxa"/>
          </w:tcPr>
          <w:p w14:paraId="1BE99C34" w14:textId="77777777" w:rsidR="00DB5DDA" w:rsidRPr="00F630BA" w:rsidRDefault="00DB5DDA" w:rsidP="00B50AB3">
            <w:pPr>
              <w:pStyle w:val="a3"/>
              <w:numPr>
                <w:ilvl w:val="0"/>
                <w:numId w:val="93"/>
              </w:numPr>
              <w:spacing w:after="0"/>
              <w:jc w:val="center"/>
              <w:rPr>
                <w:rFonts w:ascii="Times New Roman" w:hAnsi="Times New Roman"/>
                <w:bCs/>
                <w:color w:val="000000"/>
                <w:sz w:val="24"/>
                <w:szCs w:val="24"/>
              </w:rPr>
            </w:pPr>
          </w:p>
        </w:tc>
        <w:tc>
          <w:tcPr>
            <w:tcW w:w="5364" w:type="dxa"/>
          </w:tcPr>
          <w:p w14:paraId="6C1A3B4C"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10-20</w:t>
            </w:r>
          </w:p>
        </w:tc>
        <w:tc>
          <w:tcPr>
            <w:tcW w:w="756" w:type="dxa"/>
          </w:tcPr>
          <w:p w14:paraId="4561CC98"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0FF52E56" w14:textId="77777777" w:rsidTr="006B20DD">
        <w:trPr>
          <w:trHeight w:val="341"/>
          <w:jc w:val="center"/>
        </w:trPr>
        <w:tc>
          <w:tcPr>
            <w:tcW w:w="562" w:type="dxa"/>
          </w:tcPr>
          <w:p w14:paraId="20A24D43" w14:textId="77777777" w:rsidR="00DB5DDA" w:rsidRPr="00F630BA" w:rsidRDefault="00DB5DDA" w:rsidP="00B50AB3">
            <w:pPr>
              <w:pStyle w:val="a3"/>
              <w:numPr>
                <w:ilvl w:val="0"/>
                <w:numId w:val="93"/>
              </w:numPr>
              <w:spacing w:after="0"/>
              <w:jc w:val="center"/>
              <w:rPr>
                <w:rFonts w:ascii="Times New Roman" w:hAnsi="Times New Roman"/>
                <w:bCs/>
                <w:color w:val="000000"/>
                <w:sz w:val="24"/>
                <w:szCs w:val="24"/>
              </w:rPr>
            </w:pPr>
          </w:p>
        </w:tc>
        <w:tc>
          <w:tcPr>
            <w:tcW w:w="5364" w:type="dxa"/>
          </w:tcPr>
          <w:p w14:paraId="0D7AD8D6"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21-30</w:t>
            </w:r>
          </w:p>
        </w:tc>
        <w:tc>
          <w:tcPr>
            <w:tcW w:w="756" w:type="dxa"/>
          </w:tcPr>
          <w:p w14:paraId="3CDD46E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7EBA78C7" w14:textId="77777777" w:rsidTr="006B20DD">
        <w:trPr>
          <w:trHeight w:val="330"/>
          <w:jc w:val="center"/>
        </w:trPr>
        <w:tc>
          <w:tcPr>
            <w:tcW w:w="562" w:type="dxa"/>
          </w:tcPr>
          <w:p w14:paraId="4BFF51BD" w14:textId="77777777" w:rsidR="00DB5DDA" w:rsidRPr="00F630BA" w:rsidRDefault="00DB5DDA" w:rsidP="00B50AB3">
            <w:pPr>
              <w:pStyle w:val="a3"/>
              <w:numPr>
                <w:ilvl w:val="0"/>
                <w:numId w:val="93"/>
              </w:numPr>
              <w:spacing w:after="0"/>
              <w:jc w:val="center"/>
              <w:rPr>
                <w:rFonts w:ascii="Times New Roman" w:hAnsi="Times New Roman"/>
                <w:bCs/>
                <w:color w:val="000000"/>
                <w:sz w:val="24"/>
                <w:szCs w:val="24"/>
              </w:rPr>
            </w:pPr>
          </w:p>
        </w:tc>
        <w:tc>
          <w:tcPr>
            <w:tcW w:w="5364" w:type="dxa"/>
          </w:tcPr>
          <w:p w14:paraId="1CEF97DA"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31-40</w:t>
            </w:r>
          </w:p>
        </w:tc>
        <w:tc>
          <w:tcPr>
            <w:tcW w:w="756" w:type="dxa"/>
          </w:tcPr>
          <w:p w14:paraId="2EA15805"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52B856A3" w14:textId="1E1D7501" w:rsidR="00DB5DDA" w:rsidRDefault="00DB5DDA" w:rsidP="00DB5DDA">
      <w:pPr>
        <w:ind w:firstLine="567"/>
        <w:jc w:val="both"/>
        <w:rPr>
          <w:rFonts w:ascii="Times New Roman" w:hAnsi="Times New Roman"/>
          <w:bCs/>
          <w:color w:val="000000"/>
          <w:sz w:val="24"/>
          <w:szCs w:val="24"/>
        </w:rPr>
      </w:pPr>
      <w:r w:rsidRPr="00F46691">
        <w:rPr>
          <w:noProof/>
          <w:color w:val="000000"/>
          <w:highlight w:val="yellow"/>
        </w:rPr>
        <w:lastRenderedPageBreak/>
        <w:drawing>
          <wp:anchor distT="0" distB="0" distL="114300" distR="114300" simplePos="0" relativeHeight="251661312" behindDoc="0" locked="0" layoutInCell="1" allowOverlap="1" wp14:anchorId="5B11E543" wp14:editId="58952DAE">
            <wp:simplePos x="0" y="0"/>
            <wp:positionH relativeFrom="margin">
              <wp:posOffset>223056</wp:posOffset>
            </wp:positionH>
            <wp:positionV relativeFrom="paragraph">
              <wp:posOffset>263600</wp:posOffset>
            </wp:positionV>
            <wp:extent cx="5981700" cy="2925445"/>
            <wp:effectExtent l="0" t="0" r="0" b="0"/>
            <wp:wrapTight wrapText="bothSides">
              <wp:wrapPolygon edited="0">
                <wp:start x="9424" y="3235"/>
                <wp:lineTo x="8048" y="3657"/>
                <wp:lineTo x="5434" y="5204"/>
                <wp:lineTo x="5434" y="5767"/>
                <wp:lineTo x="3715" y="6470"/>
                <wp:lineTo x="3096" y="7033"/>
                <wp:lineTo x="3096" y="10830"/>
                <wp:lineTo x="3990" y="12518"/>
                <wp:lineTo x="4334" y="12800"/>
                <wp:lineTo x="10181" y="14769"/>
                <wp:lineTo x="10800" y="14769"/>
                <wp:lineTo x="4884" y="15753"/>
                <wp:lineTo x="4334" y="16035"/>
                <wp:lineTo x="4334" y="19129"/>
                <wp:lineTo x="17197" y="19129"/>
                <wp:lineTo x="17335" y="16035"/>
                <wp:lineTo x="16234" y="15753"/>
                <wp:lineTo x="10800" y="14769"/>
                <wp:lineTo x="16510" y="14066"/>
                <wp:lineTo x="16716" y="13925"/>
                <wp:lineTo x="15959" y="12518"/>
                <wp:lineTo x="17129" y="10268"/>
                <wp:lineTo x="17335" y="8017"/>
                <wp:lineTo x="17129" y="5204"/>
                <wp:lineTo x="14377" y="3657"/>
                <wp:lineTo x="13001" y="3235"/>
                <wp:lineTo x="9424" y="3235"/>
              </wp:wrapPolygon>
            </wp:wrapTight>
            <wp:docPr id="3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r w:rsidRPr="0036135F">
        <w:rPr>
          <w:rFonts w:ascii="Times New Roman" w:hAnsi="Times New Roman"/>
          <w:bCs/>
          <w:color w:val="000000"/>
          <w:sz w:val="24"/>
          <w:szCs w:val="24"/>
        </w:rPr>
        <w:t xml:space="preserve"> </w:t>
      </w:r>
      <w:r w:rsidRPr="007912AC">
        <w:rPr>
          <w:rFonts w:ascii="Times New Roman" w:hAnsi="Times New Roman"/>
          <w:bCs/>
          <w:color w:val="000000"/>
          <w:sz w:val="24"/>
          <w:szCs w:val="24"/>
        </w:rPr>
        <w:t xml:space="preserve">Подтвердили освоение основного общего образования </w:t>
      </w:r>
      <w:r>
        <w:rPr>
          <w:rFonts w:ascii="Times New Roman" w:hAnsi="Times New Roman"/>
          <w:bCs/>
          <w:color w:val="000000"/>
          <w:sz w:val="24"/>
          <w:szCs w:val="24"/>
        </w:rPr>
        <w:t xml:space="preserve">все </w:t>
      </w:r>
      <w:r w:rsidRPr="007912AC">
        <w:rPr>
          <w:rFonts w:ascii="Times New Roman" w:hAnsi="Times New Roman"/>
          <w:bCs/>
          <w:color w:val="000000"/>
          <w:sz w:val="24"/>
          <w:szCs w:val="24"/>
        </w:rPr>
        <w:t xml:space="preserve">выпускники </w:t>
      </w:r>
      <w:r>
        <w:rPr>
          <w:rFonts w:ascii="Times New Roman" w:hAnsi="Times New Roman"/>
          <w:bCs/>
          <w:color w:val="000000"/>
          <w:sz w:val="24"/>
          <w:szCs w:val="24"/>
        </w:rPr>
        <w:t>из 10 ОО</w:t>
      </w:r>
      <w:r w:rsidRPr="00A3519B">
        <w:rPr>
          <w:rFonts w:ascii="Times New Roman" w:hAnsi="Times New Roman"/>
          <w:bCs/>
          <w:color w:val="000000"/>
          <w:sz w:val="24"/>
          <w:szCs w:val="24"/>
        </w:rPr>
        <w:t>, заявленных</w:t>
      </w:r>
      <w:r w:rsidRPr="001971B3">
        <w:rPr>
          <w:rFonts w:ascii="Times New Roman" w:hAnsi="Times New Roman"/>
          <w:bCs/>
          <w:color w:val="000000"/>
          <w:sz w:val="24"/>
          <w:szCs w:val="24"/>
        </w:rPr>
        <w:t xml:space="preserve"> на сдачу ОГЭ по </w:t>
      </w:r>
      <w:r>
        <w:rPr>
          <w:rFonts w:ascii="Times New Roman" w:hAnsi="Times New Roman"/>
          <w:bCs/>
          <w:color w:val="000000"/>
          <w:sz w:val="24"/>
          <w:szCs w:val="24"/>
        </w:rPr>
        <w:t>химии</w:t>
      </w:r>
      <w:r w:rsidRPr="001971B3">
        <w:rPr>
          <w:rFonts w:ascii="Times New Roman" w:hAnsi="Times New Roman"/>
          <w:bCs/>
          <w:color w:val="000000"/>
          <w:sz w:val="24"/>
          <w:szCs w:val="24"/>
        </w:rPr>
        <w:t xml:space="preserve">, что составляет </w:t>
      </w:r>
      <w:r>
        <w:rPr>
          <w:rFonts w:ascii="Times New Roman" w:hAnsi="Times New Roman"/>
          <w:bCs/>
          <w:color w:val="000000"/>
          <w:sz w:val="24"/>
          <w:szCs w:val="24"/>
        </w:rPr>
        <w:t>100</w:t>
      </w:r>
      <w:r w:rsidRPr="001971B3">
        <w:rPr>
          <w:rFonts w:ascii="Times New Roman" w:hAnsi="Times New Roman"/>
          <w:bCs/>
          <w:color w:val="000000"/>
          <w:sz w:val="24"/>
          <w:szCs w:val="24"/>
        </w:rPr>
        <w:t>% от общего числа ОО.</w:t>
      </w:r>
    </w:p>
    <w:p w14:paraId="6B1E7284" w14:textId="0A1C12EA" w:rsidR="000D78F2" w:rsidRDefault="000D78F2" w:rsidP="00DB5DDA">
      <w:pPr>
        <w:ind w:firstLine="567"/>
        <w:jc w:val="both"/>
        <w:rPr>
          <w:rFonts w:ascii="Times New Roman" w:hAnsi="Times New Roman"/>
          <w:bCs/>
          <w:color w:val="000000"/>
          <w:sz w:val="24"/>
          <w:szCs w:val="24"/>
        </w:rPr>
      </w:pPr>
    </w:p>
    <w:p w14:paraId="720E5047" w14:textId="2A2AB99E" w:rsidR="000D78F2" w:rsidRDefault="000D78F2" w:rsidP="00DB5DDA">
      <w:pPr>
        <w:ind w:firstLine="567"/>
        <w:jc w:val="both"/>
        <w:rPr>
          <w:rFonts w:ascii="Times New Roman" w:hAnsi="Times New Roman"/>
          <w:bCs/>
          <w:color w:val="000000"/>
          <w:sz w:val="24"/>
          <w:szCs w:val="24"/>
        </w:rPr>
      </w:pPr>
    </w:p>
    <w:p w14:paraId="441FA5C2" w14:textId="0D26E8A2" w:rsidR="000D78F2" w:rsidRDefault="000D78F2" w:rsidP="00DB5DDA">
      <w:pPr>
        <w:ind w:firstLine="567"/>
        <w:jc w:val="both"/>
        <w:rPr>
          <w:rFonts w:ascii="Times New Roman" w:hAnsi="Times New Roman"/>
          <w:bCs/>
          <w:color w:val="000000"/>
          <w:sz w:val="24"/>
          <w:szCs w:val="24"/>
        </w:rPr>
      </w:pPr>
    </w:p>
    <w:p w14:paraId="28B74A92" w14:textId="1AB493F7" w:rsidR="000D78F2" w:rsidRDefault="000D78F2" w:rsidP="00DB5DDA">
      <w:pPr>
        <w:ind w:firstLine="567"/>
        <w:jc w:val="both"/>
        <w:rPr>
          <w:rFonts w:ascii="Times New Roman" w:hAnsi="Times New Roman"/>
          <w:bCs/>
          <w:color w:val="000000"/>
          <w:sz w:val="24"/>
          <w:szCs w:val="24"/>
        </w:rPr>
      </w:pPr>
    </w:p>
    <w:p w14:paraId="1C9D24CD" w14:textId="77777777" w:rsidR="000D78F2" w:rsidRDefault="000D78F2" w:rsidP="00DB5DDA">
      <w:pPr>
        <w:ind w:firstLine="567"/>
        <w:jc w:val="both"/>
        <w:rPr>
          <w:rFonts w:ascii="Times New Roman" w:hAnsi="Times New Roman"/>
          <w:bCs/>
          <w:color w:val="000000"/>
          <w:sz w:val="24"/>
          <w:szCs w:val="24"/>
        </w:rPr>
      </w:pPr>
    </w:p>
    <w:p w14:paraId="04E09E3C" w14:textId="77777777" w:rsidR="00DB5DDA" w:rsidRDefault="00DB5DDA" w:rsidP="00DB5DDA">
      <w:pPr>
        <w:ind w:firstLine="567"/>
        <w:jc w:val="both"/>
        <w:rPr>
          <w:rFonts w:ascii="Times New Roman" w:hAnsi="Times New Roman"/>
          <w:bCs/>
          <w:color w:val="000000"/>
          <w:sz w:val="24"/>
          <w:szCs w:val="24"/>
        </w:rPr>
      </w:pPr>
    </w:p>
    <w:p w14:paraId="3823104E" w14:textId="77777777" w:rsidR="00DB5DDA" w:rsidRDefault="00DB5DDA" w:rsidP="00DB5DDA">
      <w:pPr>
        <w:ind w:firstLine="567"/>
        <w:jc w:val="both"/>
        <w:rPr>
          <w:rFonts w:ascii="Times New Roman" w:hAnsi="Times New Roman"/>
          <w:bCs/>
          <w:color w:val="000000"/>
          <w:sz w:val="24"/>
          <w:szCs w:val="24"/>
        </w:rPr>
      </w:pPr>
    </w:p>
    <w:p w14:paraId="34355621" w14:textId="77777777" w:rsidR="00DB5DDA" w:rsidRDefault="00DB5DDA" w:rsidP="00DB5DDA">
      <w:pPr>
        <w:ind w:firstLine="567"/>
        <w:jc w:val="both"/>
        <w:rPr>
          <w:rFonts w:ascii="Times New Roman" w:hAnsi="Times New Roman"/>
          <w:bCs/>
          <w:color w:val="000000"/>
          <w:sz w:val="24"/>
          <w:szCs w:val="24"/>
        </w:rPr>
      </w:pPr>
    </w:p>
    <w:p w14:paraId="7D360900" w14:textId="77777777" w:rsidR="00DB5DDA" w:rsidRDefault="00DB5DDA" w:rsidP="00DB5DDA">
      <w:pPr>
        <w:ind w:firstLine="567"/>
        <w:jc w:val="both"/>
        <w:rPr>
          <w:rFonts w:ascii="Times New Roman" w:hAnsi="Times New Roman"/>
          <w:bCs/>
          <w:color w:val="000000"/>
          <w:sz w:val="24"/>
          <w:szCs w:val="24"/>
        </w:rPr>
      </w:pPr>
    </w:p>
    <w:p w14:paraId="1D043D1D" w14:textId="77777777" w:rsidR="00DB5DDA" w:rsidRDefault="00DB5DDA" w:rsidP="00DB5DDA">
      <w:pPr>
        <w:ind w:firstLine="567"/>
        <w:jc w:val="both"/>
        <w:rPr>
          <w:rFonts w:ascii="Times New Roman" w:hAnsi="Times New Roman"/>
          <w:bCs/>
          <w:color w:val="000000"/>
          <w:sz w:val="24"/>
          <w:szCs w:val="24"/>
        </w:rPr>
      </w:pPr>
    </w:p>
    <w:p w14:paraId="4143C99C" w14:textId="7441B8A7" w:rsidR="00DB5DDA" w:rsidRDefault="000D78F2" w:rsidP="000D78F2">
      <w:pPr>
        <w:ind w:firstLine="567"/>
        <w:jc w:val="both"/>
        <w:rPr>
          <w:rFonts w:ascii="Times New Roman" w:hAnsi="Times New Roman"/>
          <w:bCs/>
          <w:color w:val="000000"/>
          <w:sz w:val="24"/>
          <w:szCs w:val="24"/>
        </w:rPr>
      </w:pPr>
      <w:r>
        <w:rPr>
          <w:rFonts w:ascii="Times New Roman" w:hAnsi="Times New Roman"/>
          <w:bCs/>
          <w:color w:val="000000"/>
          <w:sz w:val="24"/>
          <w:szCs w:val="24"/>
        </w:rPr>
        <w:t>Рисунок 108. Результаты ОГЭ по предмету</w:t>
      </w:r>
    </w:p>
    <w:p w14:paraId="609A2E80" w14:textId="2EB6FB29" w:rsidR="00DB5DDA" w:rsidRDefault="000D78F2" w:rsidP="00DB5DDA">
      <w:pPr>
        <w:spacing w:after="0"/>
        <w:ind w:firstLine="567"/>
        <w:jc w:val="center"/>
        <w:rPr>
          <w:rFonts w:ascii="Times New Roman" w:hAnsi="Times New Roman"/>
          <w:bCs/>
          <w:color w:val="000000"/>
          <w:sz w:val="24"/>
          <w:szCs w:val="24"/>
          <w:highlight w:val="yellow"/>
        </w:rPr>
      </w:pPr>
      <w:r>
        <w:rPr>
          <w:rFonts w:ascii="Times New Roman" w:hAnsi="Times New Roman"/>
          <w:bCs/>
          <w:color w:val="000000"/>
          <w:sz w:val="24"/>
          <w:szCs w:val="24"/>
        </w:rPr>
        <w:t xml:space="preserve">Таблица 121. </w:t>
      </w:r>
      <w:r w:rsidR="00DB5DDA">
        <w:rPr>
          <w:rFonts w:ascii="Times New Roman" w:hAnsi="Times New Roman"/>
          <w:bCs/>
          <w:color w:val="000000"/>
          <w:sz w:val="24"/>
          <w:szCs w:val="24"/>
        </w:rPr>
        <w:t>Динамика результатов ОГЭ по химии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276"/>
        <w:gridCol w:w="1417"/>
        <w:gridCol w:w="839"/>
        <w:gridCol w:w="1571"/>
        <w:gridCol w:w="1088"/>
        <w:gridCol w:w="1038"/>
      </w:tblGrid>
      <w:tr w:rsidR="00DB5DDA" w:rsidRPr="003F5E87" w14:paraId="2E2648FA" w14:textId="77777777" w:rsidTr="006B20DD">
        <w:tc>
          <w:tcPr>
            <w:tcW w:w="846" w:type="dxa"/>
            <w:vMerge w:val="restart"/>
          </w:tcPr>
          <w:p w14:paraId="15F6D39F" w14:textId="77777777" w:rsidR="00DB5DDA" w:rsidRPr="003F5E87" w:rsidRDefault="00DB5DDA" w:rsidP="006B20DD">
            <w:pPr>
              <w:spacing w:after="0"/>
              <w:jc w:val="both"/>
              <w:rPr>
                <w:rFonts w:ascii="Times New Roman" w:hAnsi="Times New Roman"/>
                <w:color w:val="000000"/>
                <w:sz w:val="24"/>
                <w:szCs w:val="24"/>
              </w:rPr>
            </w:pPr>
            <w:r w:rsidRPr="003F5E87">
              <w:rPr>
                <w:rFonts w:ascii="Times New Roman" w:hAnsi="Times New Roman"/>
                <w:color w:val="000000"/>
                <w:sz w:val="24"/>
                <w:szCs w:val="24"/>
              </w:rPr>
              <w:t>Получили отметку</w:t>
            </w:r>
          </w:p>
        </w:tc>
        <w:tc>
          <w:tcPr>
            <w:tcW w:w="2835" w:type="dxa"/>
            <w:gridSpan w:val="2"/>
          </w:tcPr>
          <w:p w14:paraId="39213C8D"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2019</w:t>
            </w:r>
            <w:r>
              <w:rPr>
                <w:rFonts w:ascii="Times New Roman" w:hAnsi="Times New Roman"/>
                <w:color w:val="000000"/>
                <w:sz w:val="24"/>
                <w:szCs w:val="24"/>
              </w:rPr>
              <w:t xml:space="preserve"> г.</w:t>
            </w:r>
          </w:p>
        </w:tc>
        <w:tc>
          <w:tcPr>
            <w:tcW w:w="2256" w:type="dxa"/>
            <w:gridSpan w:val="2"/>
          </w:tcPr>
          <w:p w14:paraId="4B1CB321"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2022</w:t>
            </w:r>
            <w:r>
              <w:rPr>
                <w:rFonts w:ascii="Times New Roman" w:hAnsi="Times New Roman"/>
                <w:color w:val="000000"/>
                <w:sz w:val="24"/>
                <w:szCs w:val="24"/>
              </w:rPr>
              <w:t xml:space="preserve"> г.</w:t>
            </w:r>
          </w:p>
        </w:tc>
        <w:tc>
          <w:tcPr>
            <w:tcW w:w="2659" w:type="dxa"/>
            <w:gridSpan w:val="2"/>
          </w:tcPr>
          <w:p w14:paraId="2710E4E3"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2023 г.</w:t>
            </w:r>
          </w:p>
        </w:tc>
        <w:tc>
          <w:tcPr>
            <w:tcW w:w="1038" w:type="dxa"/>
          </w:tcPr>
          <w:p w14:paraId="4E29A185"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По области основной период</w:t>
            </w:r>
          </w:p>
        </w:tc>
      </w:tr>
      <w:tr w:rsidR="00DB5DDA" w:rsidRPr="003F5E87" w14:paraId="56ABE5A8" w14:textId="77777777" w:rsidTr="006B20DD">
        <w:tc>
          <w:tcPr>
            <w:tcW w:w="846" w:type="dxa"/>
            <w:vMerge/>
          </w:tcPr>
          <w:p w14:paraId="0DCA7A9C" w14:textId="77777777" w:rsidR="00DB5DDA" w:rsidRPr="003F5E87" w:rsidRDefault="00DB5DDA" w:rsidP="006B20DD">
            <w:pPr>
              <w:spacing w:after="0"/>
              <w:jc w:val="both"/>
              <w:rPr>
                <w:rFonts w:ascii="Times New Roman" w:hAnsi="Times New Roman"/>
                <w:color w:val="000000"/>
                <w:sz w:val="24"/>
                <w:szCs w:val="24"/>
              </w:rPr>
            </w:pPr>
          </w:p>
        </w:tc>
        <w:tc>
          <w:tcPr>
            <w:tcW w:w="1559" w:type="dxa"/>
          </w:tcPr>
          <w:p w14:paraId="2BCE79B5"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Количество</w:t>
            </w:r>
          </w:p>
        </w:tc>
        <w:tc>
          <w:tcPr>
            <w:tcW w:w="1276" w:type="dxa"/>
          </w:tcPr>
          <w:p w14:paraId="2B1FCFB9"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w:t>
            </w:r>
          </w:p>
        </w:tc>
        <w:tc>
          <w:tcPr>
            <w:tcW w:w="1417" w:type="dxa"/>
          </w:tcPr>
          <w:p w14:paraId="7E70C42B"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Количество</w:t>
            </w:r>
          </w:p>
        </w:tc>
        <w:tc>
          <w:tcPr>
            <w:tcW w:w="839" w:type="dxa"/>
          </w:tcPr>
          <w:p w14:paraId="4722AF44"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w:t>
            </w:r>
          </w:p>
        </w:tc>
        <w:tc>
          <w:tcPr>
            <w:tcW w:w="1571" w:type="dxa"/>
            <w:shd w:val="clear" w:color="auto" w:fill="auto"/>
          </w:tcPr>
          <w:p w14:paraId="18AA911B"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Количество</w:t>
            </w:r>
          </w:p>
        </w:tc>
        <w:tc>
          <w:tcPr>
            <w:tcW w:w="1088" w:type="dxa"/>
            <w:shd w:val="clear" w:color="auto" w:fill="auto"/>
          </w:tcPr>
          <w:p w14:paraId="628D84A2"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w:t>
            </w:r>
          </w:p>
        </w:tc>
        <w:tc>
          <w:tcPr>
            <w:tcW w:w="1038" w:type="dxa"/>
          </w:tcPr>
          <w:p w14:paraId="6A263429"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w:t>
            </w:r>
          </w:p>
        </w:tc>
      </w:tr>
      <w:tr w:rsidR="00DB5DDA" w:rsidRPr="003F5E87" w14:paraId="69264251" w14:textId="77777777" w:rsidTr="006B20DD">
        <w:tc>
          <w:tcPr>
            <w:tcW w:w="846" w:type="dxa"/>
          </w:tcPr>
          <w:p w14:paraId="1B9632ED" w14:textId="77777777" w:rsidR="00DB5DDA" w:rsidRPr="003F5E87" w:rsidRDefault="00DB5DDA" w:rsidP="006B20DD">
            <w:pPr>
              <w:spacing w:after="0"/>
              <w:jc w:val="both"/>
              <w:rPr>
                <w:rFonts w:ascii="Times New Roman" w:hAnsi="Times New Roman"/>
                <w:color w:val="000000"/>
                <w:sz w:val="24"/>
                <w:szCs w:val="24"/>
              </w:rPr>
            </w:pPr>
            <w:r w:rsidRPr="003F5E87">
              <w:rPr>
                <w:rFonts w:ascii="Times New Roman" w:hAnsi="Times New Roman"/>
                <w:color w:val="000000"/>
                <w:sz w:val="24"/>
                <w:szCs w:val="24"/>
              </w:rPr>
              <w:t>«2»</w:t>
            </w:r>
          </w:p>
        </w:tc>
        <w:tc>
          <w:tcPr>
            <w:tcW w:w="1559" w:type="dxa"/>
          </w:tcPr>
          <w:p w14:paraId="6C2C8037"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0</w:t>
            </w:r>
          </w:p>
        </w:tc>
        <w:tc>
          <w:tcPr>
            <w:tcW w:w="1276" w:type="dxa"/>
          </w:tcPr>
          <w:p w14:paraId="023FC12F"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0</w:t>
            </w:r>
          </w:p>
        </w:tc>
        <w:tc>
          <w:tcPr>
            <w:tcW w:w="1417" w:type="dxa"/>
            <w:vAlign w:val="center"/>
          </w:tcPr>
          <w:p w14:paraId="62E2DDA5"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0</w:t>
            </w:r>
          </w:p>
        </w:tc>
        <w:tc>
          <w:tcPr>
            <w:tcW w:w="839" w:type="dxa"/>
            <w:vAlign w:val="center"/>
          </w:tcPr>
          <w:p w14:paraId="345DFE47"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14F0B386"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088" w:type="dxa"/>
            <w:tcBorders>
              <w:top w:val="single" w:sz="4" w:space="0" w:color="auto"/>
              <w:left w:val="nil"/>
              <w:bottom w:val="single" w:sz="4" w:space="0" w:color="auto"/>
              <w:right w:val="single" w:sz="4" w:space="0" w:color="auto"/>
            </w:tcBorders>
            <w:shd w:val="clear" w:color="auto" w:fill="auto"/>
            <w:vAlign w:val="center"/>
          </w:tcPr>
          <w:p w14:paraId="7123EB53"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038" w:type="dxa"/>
          </w:tcPr>
          <w:p w14:paraId="0A07D295"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w:t>
            </w:r>
          </w:p>
        </w:tc>
      </w:tr>
      <w:tr w:rsidR="00DB5DDA" w:rsidRPr="003F5E87" w14:paraId="6721E466" w14:textId="77777777" w:rsidTr="006B20DD">
        <w:tc>
          <w:tcPr>
            <w:tcW w:w="846" w:type="dxa"/>
          </w:tcPr>
          <w:p w14:paraId="7BCB135C" w14:textId="77777777" w:rsidR="00DB5DDA" w:rsidRPr="003F5E87" w:rsidRDefault="00DB5DDA" w:rsidP="006B20DD">
            <w:pPr>
              <w:spacing w:after="0"/>
              <w:jc w:val="both"/>
              <w:rPr>
                <w:rFonts w:ascii="Times New Roman" w:hAnsi="Times New Roman"/>
                <w:color w:val="000000"/>
                <w:sz w:val="24"/>
                <w:szCs w:val="24"/>
              </w:rPr>
            </w:pPr>
            <w:r w:rsidRPr="003F5E87">
              <w:rPr>
                <w:rFonts w:ascii="Times New Roman" w:hAnsi="Times New Roman"/>
                <w:color w:val="000000"/>
                <w:sz w:val="24"/>
                <w:szCs w:val="24"/>
              </w:rPr>
              <w:t>«3»</w:t>
            </w:r>
          </w:p>
        </w:tc>
        <w:tc>
          <w:tcPr>
            <w:tcW w:w="1559" w:type="dxa"/>
          </w:tcPr>
          <w:p w14:paraId="38B2ACE1"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14</w:t>
            </w:r>
          </w:p>
        </w:tc>
        <w:tc>
          <w:tcPr>
            <w:tcW w:w="1276" w:type="dxa"/>
          </w:tcPr>
          <w:p w14:paraId="399F0257"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26,42</w:t>
            </w:r>
          </w:p>
        </w:tc>
        <w:tc>
          <w:tcPr>
            <w:tcW w:w="1417" w:type="dxa"/>
          </w:tcPr>
          <w:p w14:paraId="24298BD7"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20</w:t>
            </w:r>
          </w:p>
        </w:tc>
        <w:tc>
          <w:tcPr>
            <w:tcW w:w="839" w:type="dxa"/>
          </w:tcPr>
          <w:p w14:paraId="68E66E7A"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58,82</w:t>
            </w:r>
          </w:p>
        </w:tc>
        <w:tc>
          <w:tcPr>
            <w:tcW w:w="1571" w:type="dxa"/>
            <w:shd w:val="clear" w:color="auto" w:fill="auto"/>
          </w:tcPr>
          <w:p w14:paraId="6B292113"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32</w:t>
            </w:r>
          </w:p>
        </w:tc>
        <w:tc>
          <w:tcPr>
            <w:tcW w:w="1088" w:type="dxa"/>
            <w:shd w:val="clear" w:color="auto" w:fill="auto"/>
          </w:tcPr>
          <w:p w14:paraId="23E6BF2E"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58,18</w:t>
            </w:r>
          </w:p>
        </w:tc>
        <w:tc>
          <w:tcPr>
            <w:tcW w:w="1038" w:type="dxa"/>
          </w:tcPr>
          <w:p w14:paraId="66410321"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29,6</w:t>
            </w:r>
          </w:p>
        </w:tc>
      </w:tr>
      <w:tr w:rsidR="00DB5DDA" w:rsidRPr="003F5E87" w14:paraId="2B7BBC2D" w14:textId="77777777" w:rsidTr="006B20DD">
        <w:tc>
          <w:tcPr>
            <w:tcW w:w="846" w:type="dxa"/>
          </w:tcPr>
          <w:p w14:paraId="1A440DF9" w14:textId="77777777" w:rsidR="00DB5DDA" w:rsidRPr="003F5E87" w:rsidRDefault="00DB5DDA" w:rsidP="006B20DD">
            <w:pPr>
              <w:spacing w:after="0"/>
              <w:jc w:val="both"/>
              <w:rPr>
                <w:rFonts w:ascii="Times New Roman" w:hAnsi="Times New Roman"/>
                <w:color w:val="000000"/>
                <w:sz w:val="24"/>
                <w:szCs w:val="24"/>
              </w:rPr>
            </w:pPr>
            <w:r w:rsidRPr="003F5E87">
              <w:rPr>
                <w:rFonts w:ascii="Times New Roman" w:hAnsi="Times New Roman"/>
                <w:color w:val="000000"/>
                <w:sz w:val="24"/>
                <w:szCs w:val="24"/>
              </w:rPr>
              <w:t>«4»</w:t>
            </w:r>
          </w:p>
        </w:tc>
        <w:tc>
          <w:tcPr>
            <w:tcW w:w="1559" w:type="dxa"/>
          </w:tcPr>
          <w:p w14:paraId="3FD8D908"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25</w:t>
            </w:r>
          </w:p>
        </w:tc>
        <w:tc>
          <w:tcPr>
            <w:tcW w:w="1276" w:type="dxa"/>
          </w:tcPr>
          <w:p w14:paraId="7D0ADDFF"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47,17</w:t>
            </w:r>
          </w:p>
        </w:tc>
        <w:tc>
          <w:tcPr>
            <w:tcW w:w="1417" w:type="dxa"/>
          </w:tcPr>
          <w:p w14:paraId="24F37487"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11</w:t>
            </w:r>
          </w:p>
        </w:tc>
        <w:tc>
          <w:tcPr>
            <w:tcW w:w="839" w:type="dxa"/>
          </w:tcPr>
          <w:p w14:paraId="2ACA204F"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32,35</w:t>
            </w:r>
          </w:p>
        </w:tc>
        <w:tc>
          <w:tcPr>
            <w:tcW w:w="1571" w:type="dxa"/>
          </w:tcPr>
          <w:p w14:paraId="27463232"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15</w:t>
            </w:r>
          </w:p>
        </w:tc>
        <w:tc>
          <w:tcPr>
            <w:tcW w:w="1088" w:type="dxa"/>
          </w:tcPr>
          <w:p w14:paraId="4B00642E"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27,27</w:t>
            </w:r>
          </w:p>
        </w:tc>
        <w:tc>
          <w:tcPr>
            <w:tcW w:w="1038" w:type="dxa"/>
          </w:tcPr>
          <w:p w14:paraId="69102581"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40,8</w:t>
            </w:r>
          </w:p>
        </w:tc>
      </w:tr>
      <w:tr w:rsidR="00DB5DDA" w:rsidRPr="003F5E87" w14:paraId="424DB439" w14:textId="77777777" w:rsidTr="006B20DD">
        <w:tc>
          <w:tcPr>
            <w:tcW w:w="846" w:type="dxa"/>
          </w:tcPr>
          <w:p w14:paraId="44EEDCEB" w14:textId="77777777" w:rsidR="00DB5DDA" w:rsidRPr="003F5E87" w:rsidRDefault="00DB5DDA" w:rsidP="006B20DD">
            <w:pPr>
              <w:spacing w:after="0"/>
              <w:jc w:val="both"/>
              <w:rPr>
                <w:rFonts w:ascii="Times New Roman" w:hAnsi="Times New Roman"/>
                <w:color w:val="000000"/>
                <w:sz w:val="24"/>
                <w:szCs w:val="24"/>
              </w:rPr>
            </w:pPr>
            <w:r w:rsidRPr="003F5E87">
              <w:rPr>
                <w:rFonts w:ascii="Times New Roman" w:hAnsi="Times New Roman"/>
                <w:color w:val="000000"/>
                <w:sz w:val="24"/>
                <w:szCs w:val="24"/>
              </w:rPr>
              <w:t>«5»</w:t>
            </w:r>
          </w:p>
        </w:tc>
        <w:tc>
          <w:tcPr>
            <w:tcW w:w="1559" w:type="dxa"/>
          </w:tcPr>
          <w:p w14:paraId="1A9E03A8"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14</w:t>
            </w:r>
          </w:p>
        </w:tc>
        <w:tc>
          <w:tcPr>
            <w:tcW w:w="1276" w:type="dxa"/>
          </w:tcPr>
          <w:p w14:paraId="3AFF072B"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26,42</w:t>
            </w:r>
          </w:p>
        </w:tc>
        <w:tc>
          <w:tcPr>
            <w:tcW w:w="1417" w:type="dxa"/>
          </w:tcPr>
          <w:p w14:paraId="64C2CCDE"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3</w:t>
            </w:r>
          </w:p>
        </w:tc>
        <w:tc>
          <w:tcPr>
            <w:tcW w:w="839" w:type="dxa"/>
          </w:tcPr>
          <w:p w14:paraId="203A4F18" w14:textId="77777777" w:rsidR="00DB5DDA" w:rsidRPr="003F5E87" w:rsidRDefault="00DB5DDA" w:rsidP="006B20DD">
            <w:pPr>
              <w:spacing w:after="0"/>
              <w:jc w:val="center"/>
              <w:rPr>
                <w:rFonts w:ascii="Times New Roman" w:hAnsi="Times New Roman"/>
                <w:color w:val="000000"/>
                <w:sz w:val="24"/>
                <w:szCs w:val="24"/>
              </w:rPr>
            </w:pPr>
            <w:r w:rsidRPr="003F5E87">
              <w:rPr>
                <w:rFonts w:ascii="Times New Roman" w:hAnsi="Times New Roman"/>
                <w:color w:val="000000"/>
                <w:sz w:val="24"/>
                <w:szCs w:val="24"/>
              </w:rPr>
              <w:t>8,82</w:t>
            </w:r>
          </w:p>
        </w:tc>
        <w:tc>
          <w:tcPr>
            <w:tcW w:w="1571" w:type="dxa"/>
          </w:tcPr>
          <w:p w14:paraId="77F91B84"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8</w:t>
            </w:r>
          </w:p>
        </w:tc>
        <w:tc>
          <w:tcPr>
            <w:tcW w:w="1088" w:type="dxa"/>
          </w:tcPr>
          <w:p w14:paraId="2AA181F4"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14,55</w:t>
            </w:r>
          </w:p>
        </w:tc>
        <w:tc>
          <w:tcPr>
            <w:tcW w:w="1038" w:type="dxa"/>
          </w:tcPr>
          <w:p w14:paraId="11032FCE" w14:textId="77777777" w:rsidR="00DB5DDA" w:rsidRPr="003F5E8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27,7</w:t>
            </w:r>
          </w:p>
        </w:tc>
      </w:tr>
    </w:tbl>
    <w:p w14:paraId="3A07C600" w14:textId="77777777" w:rsidR="00DB5DDA" w:rsidRPr="007010C3" w:rsidRDefault="00DB5DDA" w:rsidP="00DB5DDA">
      <w:pPr>
        <w:tabs>
          <w:tab w:val="left" w:pos="5880"/>
        </w:tabs>
        <w:ind w:firstLine="567"/>
        <w:jc w:val="both"/>
        <w:rPr>
          <w:rFonts w:ascii="Times New Roman" w:hAnsi="Times New Roman"/>
          <w:bCs/>
          <w:sz w:val="24"/>
          <w:szCs w:val="24"/>
          <w:highlight w:val="yellow"/>
        </w:rPr>
      </w:pPr>
      <w:r w:rsidRPr="007010C3">
        <w:rPr>
          <w:rFonts w:ascii="Times New Roman" w:hAnsi="Times New Roman"/>
          <w:bCs/>
          <w:sz w:val="24"/>
          <w:szCs w:val="24"/>
        </w:rPr>
        <w:t>На протяжении четырех лет наблюдается тенденция по отсутствую выпускников, получивших отметку «2». Количество выпускников, получивших отметку «3», немного уменьшилась по сравнению 2022 г. (58,82%) и увеличилась в сравнении с 2019 г. (26,42%) и составило 58,18%. Количество участников, получивших отметку «4», составило 27,27%, что ниже показателей, чем в 2022г. (32,35%) и в 2019 г. (47,17%). Отметку «5» в 2023 году получили 14,55% участников экзамена, что выше показателя 2022 г. (8,82%) и ниже 2019 г. (26,42%).</w:t>
      </w:r>
    </w:p>
    <w:p w14:paraId="5743B8ED" w14:textId="3AA7573A" w:rsidR="00DB5DDA" w:rsidRPr="00906C64" w:rsidRDefault="00265F23"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 xml:space="preserve">Таблица </w:t>
      </w:r>
      <w:r w:rsidR="00F0096E">
        <w:rPr>
          <w:rFonts w:ascii="Times New Roman" w:hAnsi="Times New Roman"/>
          <w:bCs/>
          <w:color w:val="000000"/>
          <w:sz w:val="24"/>
          <w:szCs w:val="24"/>
        </w:rPr>
        <w:t>122</w:t>
      </w:r>
      <w:r>
        <w:rPr>
          <w:rFonts w:ascii="Times New Roman" w:hAnsi="Times New Roman"/>
          <w:bCs/>
          <w:color w:val="000000"/>
          <w:sz w:val="24"/>
          <w:szCs w:val="24"/>
        </w:rPr>
        <w:t>.</w:t>
      </w:r>
      <w:r w:rsidR="00F0096E">
        <w:rPr>
          <w:rFonts w:ascii="Times New Roman" w:hAnsi="Times New Roman"/>
          <w:bCs/>
          <w:color w:val="000000"/>
          <w:sz w:val="24"/>
          <w:szCs w:val="24"/>
        </w:rPr>
        <w:t xml:space="preserve"> </w:t>
      </w:r>
      <w:r w:rsidR="00DB5DDA" w:rsidRPr="00906C64">
        <w:rPr>
          <w:rFonts w:ascii="Times New Roman" w:hAnsi="Times New Roman"/>
          <w:bCs/>
          <w:color w:val="000000"/>
          <w:sz w:val="24"/>
          <w:szCs w:val="24"/>
        </w:rPr>
        <w:t>Результаты по образовательным организациям</w:t>
      </w:r>
    </w:p>
    <w:tbl>
      <w:tblPr>
        <w:tblStyle w:val="afa"/>
        <w:tblW w:w="9351" w:type="dxa"/>
        <w:tblLayout w:type="fixed"/>
        <w:tblLook w:val="04A0" w:firstRow="1" w:lastRow="0" w:firstColumn="1" w:lastColumn="0" w:noHBand="0" w:noVBand="1"/>
      </w:tblPr>
      <w:tblGrid>
        <w:gridCol w:w="534"/>
        <w:gridCol w:w="3118"/>
        <w:gridCol w:w="567"/>
        <w:gridCol w:w="567"/>
        <w:gridCol w:w="567"/>
        <w:gridCol w:w="709"/>
        <w:gridCol w:w="738"/>
        <w:gridCol w:w="567"/>
        <w:gridCol w:w="709"/>
        <w:gridCol w:w="567"/>
        <w:gridCol w:w="708"/>
      </w:tblGrid>
      <w:tr w:rsidR="00DB5DDA" w:rsidRPr="00906C64" w14:paraId="1972103E" w14:textId="77777777" w:rsidTr="006B20DD">
        <w:trPr>
          <w:trHeight w:val="340"/>
        </w:trPr>
        <w:tc>
          <w:tcPr>
            <w:tcW w:w="534" w:type="dxa"/>
            <w:vMerge w:val="restart"/>
            <w:shd w:val="clear" w:color="auto" w:fill="auto"/>
          </w:tcPr>
          <w:p w14:paraId="5C1A4E83" w14:textId="77777777" w:rsidR="00DB5DDA" w:rsidRPr="00906C64" w:rsidRDefault="00DB5DDA" w:rsidP="006B20DD">
            <w:pPr>
              <w:tabs>
                <w:tab w:val="left" w:pos="5880"/>
              </w:tabs>
              <w:rPr>
                <w:rFonts w:ascii="Times New Roman" w:hAnsi="Times New Roman"/>
                <w:bCs/>
                <w:color w:val="000000"/>
              </w:rPr>
            </w:pPr>
            <w:r w:rsidRPr="00906C64">
              <w:rPr>
                <w:rFonts w:ascii="Times New Roman" w:hAnsi="Times New Roman"/>
                <w:bCs/>
                <w:color w:val="000000"/>
              </w:rPr>
              <w:t>№</w:t>
            </w:r>
          </w:p>
        </w:tc>
        <w:tc>
          <w:tcPr>
            <w:tcW w:w="3118" w:type="dxa"/>
            <w:vMerge w:val="restart"/>
            <w:shd w:val="clear" w:color="auto" w:fill="auto"/>
          </w:tcPr>
          <w:p w14:paraId="7842DF70" w14:textId="77777777" w:rsidR="00DB5DDA" w:rsidRPr="00906C64" w:rsidRDefault="00DB5DDA" w:rsidP="006B20DD">
            <w:pPr>
              <w:tabs>
                <w:tab w:val="left" w:pos="5880"/>
              </w:tabs>
              <w:rPr>
                <w:rFonts w:ascii="Times New Roman" w:hAnsi="Times New Roman"/>
                <w:bCs/>
                <w:color w:val="000000"/>
              </w:rPr>
            </w:pPr>
            <w:r w:rsidRPr="00906C64">
              <w:rPr>
                <w:rFonts w:ascii="Times New Roman" w:hAnsi="Times New Roman"/>
                <w:bCs/>
                <w:color w:val="000000"/>
              </w:rPr>
              <w:t>Наименование ОО</w:t>
            </w:r>
          </w:p>
        </w:tc>
        <w:tc>
          <w:tcPr>
            <w:tcW w:w="567" w:type="dxa"/>
            <w:vMerge w:val="restart"/>
            <w:shd w:val="clear" w:color="auto" w:fill="auto"/>
          </w:tcPr>
          <w:p w14:paraId="3882C273" w14:textId="77777777" w:rsidR="00DB5DDA" w:rsidRPr="00906C64" w:rsidRDefault="00DB5DDA" w:rsidP="006B20DD">
            <w:pPr>
              <w:tabs>
                <w:tab w:val="left" w:pos="5880"/>
              </w:tabs>
              <w:rPr>
                <w:rFonts w:ascii="Times New Roman" w:hAnsi="Times New Roman"/>
                <w:bCs/>
                <w:color w:val="000000"/>
              </w:rPr>
            </w:pPr>
            <w:r w:rsidRPr="00906C64">
              <w:rPr>
                <w:rFonts w:ascii="Times New Roman" w:hAnsi="Times New Roman"/>
                <w:bCs/>
                <w:color w:val="000000"/>
              </w:rPr>
              <w:t>Всего участников</w:t>
            </w:r>
          </w:p>
        </w:tc>
        <w:tc>
          <w:tcPr>
            <w:tcW w:w="1134" w:type="dxa"/>
            <w:gridSpan w:val="2"/>
            <w:shd w:val="clear" w:color="auto" w:fill="auto"/>
          </w:tcPr>
          <w:p w14:paraId="0B6A8BE0"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«2»</w:t>
            </w:r>
          </w:p>
        </w:tc>
        <w:tc>
          <w:tcPr>
            <w:tcW w:w="1447" w:type="dxa"/>
            <w:gridSpan w:val="2"/>
            <w:shd w:val="clear" w:color="auto" w:fill="auto"/>
          </w:tcPr>
          <w:p w14:paraId="1184B88A"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«3»</w:t>
            </w:r>
          </w:p>
        </w:tc>
        <w:tc>
          <w:tcPr>
            <w:tcW w:w="1276" w:type="dxa"/>
            <w:gridSpan w:val="2"/>
            <w:shd w:val="clear" w:color="auto" w:fill="auto"/>
          </w:tcPr>
          <w:p w14:paraId="2BA84766"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«4»</w:t>
            </w:r>
          </w:p>
        </w:tc>
        <w:tc>
          <w:tcPr>
            <w:tcW w:w="1275" w:type="dxa"/>
            <w:gridSpan w:val="2"/>
            <w:shd w:val="clear" w:color="auto" w:fill="auto"/>
          </w:tcPr>
          <w:p w14:paraId="71C7CF8C"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«5»</w:t>
            </w:r>
          </w:p>
        </w:tc>
      </w:tr>
      <w:tr w:rsidR="00DB5DDA" w:rsidRPr="00906C64" w14:paraId="74F1C7EF" w14:textId="77777777" w:rsidTr="006B20DD">
        <w:trPr>
          <w:trHeight w:val="340"/>
        </w:trPr>
        <w:tc>
          <w:tcPr>
            <w:tcW w:w="534" w:type="dxa"/>
            <w:vMerge/>
            <w:shd w:val="clear" w:color="auto" w:fill="auto"/>
          </w:tcPr>
          <w:p w14:paraId="47E5E108" w14:textId="77777777" w:rsidR="00DB5DDA" w:rsidRPr="00906C64" w:rsidRDefault="00DB5DDA" w:rsidP="006B20DD">
            <w:pPr>
              <w:tabs>
                <w:tab w:val="left" w:pos="5880"/>
              </w:tabs>
              <w:rPr>
                <w:rFonts w:ascii="Times New Roman" w:hAnsi="Times New Roman"/>
                <w:bCs/>
                <w:color w:val="000000"/>
              </w:rPr>
            </w:pPr>
          </w:p>
        </w:tc>
        <w:tc>
          <w:tcPr>
            <w:tcW w:w="3118" w:type="dxa"/>
            <w:vMerge/>
            <w:shd w:val="clear" w:color="auto" w:fill="auto"/>
          </w:tcPr>
          <w:p w14:paraId="58F6C6D2" w14:textId="77777777" w:rsidR="00DB5DDA" w:rsidRPr="00906C64" w:rsidRDefault="00DB5DDA" w:rsidP="006B20DD">
            <w:pPr>
              <w:tabs>
                <w:tab w:val="left" w:pos="5880"/>
              </w:tabs>
              <w:rPr>
                <w:rFonts w:ascii="Times New Roman" w:hAnsi="Times New Roman"/>
                <w:bCs/>
                <w:color w:val="000000"/>
              </w:rPr>
            </w:pPr>
          </w:p>
        </w:tc>
        <w:tc>
          <w:tcPr>
            <w:tcW w:w="567" w:type="dxa"/>
            <w:vMerge/>
            <w:shd w:val="clear" w:color="auto" w:fill="auto"/>
          </w:tcPr>
          <w:p w14:paraId="0E365B1B" w14:textId="77777777" w:rsidR="00DB5DDA" w:rsidRPr="00906C64" w:rsidRDefault="00DB5DDA" w:rsidP="006B20DD">
            <w:pPr>
              <w:tabs>
                <w:tab w:val="left" w:pos="5880"/>
              </w:tabs>
              <w:rPr>
                <w:rFonts w:ascii="Times New Roman" w:hAnsi="Times New Roman"/>
                <w:bCs/>
                <w:color w:val="000000"/>
              </w:rPr>
            </w:pPr>
          </w:p>
        </w:tc>
        <w:tc>
          <w:tcPr>
            <w:tcW w:w="567" w:type="dxa"/>
            <w:shd w:val="clear" w:color="auto" w:fill="auto"/>
          </w:tcPr>
          <w:p w14:paraId="5651D51A"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Чел.</w:t>
            </w:r>
          </w:p>
        </w:tc>
        <w:tc>
          <w:tcPr>
            <w:tcW w:w="567" w:type="dxa"/>
            <w:shd w:val="clear" w:color="auto" w:fill="auto"/>
          </w:tcPr>
          <w:p w14:paraId="1C692C6D"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w:t>
            </w:r>
          </w:p>
        </w:tc>
        <w:tc>
          <w:tcPr>
            <w:tcW w:w="709" w:type="dxa"/>
            <w:shd w:val="clear" w:color="auto" w:fill="auto"/>
          </w:tcPr>
          <w:p w14:paraId="09DA0D3F"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Чел.</w:t>
            </w:r>
          </w:p>
        </w:tc>
        <w:tc>
          <w:tcPr>
            <w:tcW w:w="738" w:type="dxa"/>
            <w:shd w:val="clear" w:color="auto" w:fill="auto"/>
          </w:tcPr>
          <w:p w14:paraId="0D3ACD7B"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w:t>
            </w:r>
          </w:p>
        </w:tc>
        <w:tc>
          <w:tcPr>
            <w:tcW w:w="567" w:type="dxa"/>
            <w:shd w:val="clear" w:color="auto" w:fill="auto"/>
          </w:tcPr>
          <w:p w14:paraId="23E9A5E0"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Чел.</w:t>
            </w:r>
          </w:p>
        </w:tc>
        <w:tc>
          <w:tcPr>
            <w:tcW w:w="709" w:type="dxa"/>
            <w:shd w:val="clear" w:color="auto" w:fill="auto"/>
          </w:tcPr>
          <w:p w14:paraId="558D5312"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w:t>
            </w:r>
          </w:p>
        </w:tc>
        <w:tc>
          <w:tcPr>
            <w:tcW w:w="567" w:type="dxa"/>
            <w:shd w:val="clear" w:color="auto" w:fill="auto"/>
          </w:tcPr>
          <w:p w14:paraId="29B8CB6F"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Чел.</w:t>
            </w:r>
          </w:p>
        </w:tc>
        <w:tc>
          <w:tcPr>
            <w:tcW w:w="708" w:type="dxa"/>
            <w:shd w:val="clear" w:color="auto" w:fill="auto"/>
          </w:tcPr>
          <w:p w14:paraId="31611866" w14:textId="77777777" w:rsidR="00DB5DDA" w:rsidRPr="00906C64" w:rsidRDefault="00DB5DDA" w:rsidP="006B20DD">
            <w:pPr>
              <w:tabs>
                <w:tab w:val="left" w:pos="5880"/>
              </w:tabs>
              <w:jc w:val="center"/>
              <w:rPr>
                <w:rFonts w:ascii="Times New Roman" w:hAnsi="Times New Roman"/>
                <w:bCs/>
                <w:color w:val="000000"/>
              </w:rPr>
            </w:pPr>
            <w:r w:rsidRPr="00906C64">
              <w:rPr>
                <w:rFonts w:ascii="Times New Roman" w:hAnsi="Times New Roman"/>
                <w:bCs/>
                <w:color w:val="000000"/>
              </w:rPr>
              <w:t>%</w:t>
            </w:r>
          </w:p>
        </w:tc>
      </w:tr>
      <w:tr w:rsidR="00DB5DDA" w:rsidRPr="00906C64" w14:paraId="4621498F" w14:textId="77777777" w:rsidTr="006B20DD">
        <w:trPr>
          <w:trHeight w:val="340"/>
        </w:trPr>
        <w:tc>
          <w:tcPr>
            <w:tcW w:w="534" w:type="dxa"/>
            <w:shd w:val="clear" w:color="auto" w:fill="auto"/>
          </w:tcPr>
          <w:p w14:paraId="7A901594"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498D56A"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МКОУ "СОШ № 85"</w:t>
            </w:r>
          </w:p>
        </w:tc>
        <w:tc>
          <w:tcPr>
            <w:tcW w:w="567" w:type="dxa"/>
            <w:tcBorders>
              <w:top w:val="single" w:sz="4" w:space="0" w:color="auto"/>
              <w:left w:val="nil"/>
              <w:bottom w:val="single" w:sz="4" w:space="0" w:color="auto"/>
              <w:right w:val="single" w:sz="4" w:space="0" w:color="auto"/>
            </w:tcBorders>
            <w:shd w:val="clear" w:color="auto" w:fill="auto"/>
            <w:vAlign w:val="center"/>
          </w:tcPr>
          <w:p w14:paraId="764006B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4E9810"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0F2C61C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AFB91B"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45D01EC"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58,33</w:t>
            </w:r>
          </w:p>
        </w:tc>
        <w:tc>
          <w:tcPr>
            <w:tcW w:w="567" w:type="dxa"/>
            <w:tcBorders>
              <w:top w:val="single" w:sz="4" w:space="0" w:color="auto"/>
              <w:left w:val="nil"/>
              <w:bottom w:val="single" w:sz="4" w:space="0" w:color="auto"/>
              <w:right w:val="single" w:sz="4" w:space="0" w:color="auto"/>
            </w:tcBorders>
            <w:shd w:val="clear" w:color="auto" w:fill="auto"/>
            <w:vAlign w:val="center"/>
          </w:tcPr>
          <w:p w14:paraId="0F1F8EA8"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B0874A"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430DEE"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7A3A74"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25,00</w:t>
            </w:r>
          </w:p>
        </w:tc>
      </w:tr>
      <w:tr w:rsidR="00DB5DDA" w:rsidRPr="00906C64" w14:paraId="4AA61A93" w14:textId="77777777" w:rsidTr="006B20DD">
        <w:trPr>
          <w:trHeight w:val="340"/>
        </w:trPr>
        <w:tc>
          <w:tcPr>
            <w:tcW w:w="534" w:type="dxa"/>
            <w:shd w:val="clear" w:color="auto" w:fill="auto"/>
          </w:tcPr>
          <w:p w14:paraId="060FCF7D"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tcPr>
          <w:p w14:paraId="2797AE6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МКОУ СОШ №5 г. Тайшета</w:t>
            </w:r>
          </w:p>
        </w:tc>
        <w:tc>
          <w:tcPr>
            <w:tcW w:w="567" w:type="dxa"/>
            <w:tcBorders>
              <w:top w:val="nil"/>
              <w:left w:val="nil"/>
              <w:bottom w:val="single" w:sz="4" w:space="0" w:color="auto"/>
              <w:right w:val="single" w:sz="4" w:space="0" w:color="auto"/>
            </w:tcBorders>
            <w:shd w:val="clear" w:color="auto" w:fill="auto"/>
            <w:vAlign w:val="center"/>
          </w:tcPr>
          <w:p w14:paraId="010A5D8B"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11</w:t>
            </w:r>
          </w:p>
        </w:tc>
        <w:tc>
          <w:tcPr>
            <w:tcW w:w="567" w:type="dxa"/>
            <w:tcBorders>
              <w:top w:val="nil"/>
              <w:left w:val="single" w:sz="4" w:space="0" w:color="auto"/>
              <w:bottom w:val="single" w:sz="4" w:space="0" w:color="auto"/>
              <w:right w:val="single" w:sz="4" w:space="0" w:color="auto"/>
            </w:tcBorders>
            <w:shd w:val="clear" w:color="auto" w:fill="auto"/>
            <w:vAlign w:val="center"/>
          </w:tcPr>
          <w:p w14:paraId="05B352D9"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nil"/>
              <w:left w:val="nil"/>
              <w:bottom w:val="single" w:sz="4" w:space="0" w:color="auto"/>
              <w:right w:val="single" w:sz="4" w:space="0" w:color="auto"/>
            </w:tcBorders>
            <w:shd w:val="clear" w:color="auto" w:fill="auto"/>
            <w:vAlign w:val="center"/>
          </w:tcPr>
          <w:p w14:paraId="4B7E0EE6"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tcBorders>
              <w:top w:val="nil"/>
              <w:left w:val="single" w:sz="4" w:space="0" w:color="auto"/>
              <w:bottom w:val="single" w:sz="4" w:space="0" w:color="auto"/>
              <w:right w:val="single" w:sz="4" w:space="0" w:color="auto"/>
            </w:tcBorders>
            <w:shd w:val="clear" w:color="auto" w:fill="auto"/>
            <w:vAlign w:val="center"/>
          </w:tcPr>
          <w:p w14:paraId="3E0E5824"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9</w:t>
            </w:r>
          </w:p>
        </w:tc>
        <w:tc>
          <w:tcPr>
            <w:tcW w:w="738" w:type="dxa"/>
            <w:tcBorders>
              <w:top w:val="nil"/>
              <w:left w:val="single" w:sz="4" w:space="0" w:color="auto"/>
              <w:bottom w:val="single" w:sz="4" w:space="0" w:color="auto"/>
              <w:right w:val="single" w:sz="4" w:space="0" w:color="auto"/>
            </w:tcBorders>
            <w:shd w:val="clear" w:color="auto" w:fill="auto"/>
            <w:vAlign w:val="center"/>
          </w:tcPr>
          <w:p w14:paraId="47583BB6"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81,82</w:t>
            </w:r>
          </w:p>
        </w:tc>
        <w:tc>
          <w:tcPr>
            <w:tcW w:w="567" w:type="dxa"/>
            <w:tcBorders>
              <w:top w:val="nil"/>
              <w:left w:val="nil"/>
              <w:bottom w:val="single" w:sz="4" w:space="0" w:color="auto"/>
              <w:right w:val="single" w:sz="4" w:space="0" w:color="auto"/>
            </w:tcBorders>
            <w:shd w:val="clear" w:color="auto" w:fill="auto"/>
            <w:vAlign w:val="center"/>
          </w:tcPr>
          <w:p w14:paraId="1EF79EC5"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1C92A364"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092F32B"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6087892B"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18,18</w:t>
            </w:r>
          </w:p>
        </w:tc>
      </w:tr>
      <w:tr w:rsidR="00DB5DDA" w:rsidRPr="00906C64" w14:paraId="0068A597" w14:textId="77777777" w:rsidTr="006B20DD">
        <w:trPr>
          <w:trHeight w:val="340"/>
        </w:trPr>
        <w:tc>
          <w:tcPr>
            <w:tcW w:w="534" w:type="dxa"/>
            <w:shd w:val="clear" w:color="auto" w:fill="auto"/>
          </w:tcPr>
          <w:p w14:paraId="61565F14"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tcPr>
          <w:p w14:paraId="498A6EC3"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МКОУ средняя школа №1</w:t>
            </w:r>
          </w:p>
        </w:tc>
        <w:tc>
          <w:tcPr>
            <w:tcW w:w="567" w:type="dxa"/>
            <w:tcBorders>
              <w:top w:val="nil"/>
              <w:left w:val="nil"/>
              <w:bottom w:val="single" w:sz="4" w:space="0" w:color="auto"/>
              <w:right w:val="single" w:sz="4" w:space="0" w:color="auto"/>
            </w:tcBorders>
            <w:shd w:val="clear" w:color="auto" w:fill="auto"/>
            <w:vAlign w:val="center"/>
          </w:tcPr>
          <w:p w14:paraId="5EC8094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6</w:t>
            </w:r>
          </w:p>
        </w:tc>
        <w:tc>
          <w:tcPr>
            <w:tcW w:w="567" w:type="dxa"/>
            <w:tcBorders>
              <w:top w:val="nil"/>
              <w:left w:val="single" w:sz="4" w:space="0" w:color="auto"/>
              <w:bottom w:val="single" w:sz="4" w:space="0" w:color="auto"/>
              <w:right w:val="single" w:sz="4" w:space="0" w:color="auto"/>
            </w:tcBorders>
            <w:shd w:val="clear" w:color="auto" w:fill="auto"/>
            <w:vAlign w:val="center"/>
          </w:tcPr>
          <w:p w14:paraId="3B18CBD9"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nil"/>
              <w:left w:val="nil"/>
              <w:bottom w:val="single" w:sz="4" w:space="0" w:color="auto"/>
              <w:right w:val="single" w:sz="4" w:space="0" w:color="auto"/>
            </w:tcBorders>
            <w:shd w:val="clear" w:color="auto" w:fill="auto"/>
            <w:vAlign w:val="center"/>
          </w:tcPr>
          <w:p w14:paraId="4151229E"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tcBorders>
              <w:top w:val="nil"/>
              <w:left w:val="single" w:sz="4" w:space="0" w:color="auto"/>
              <w:bottom w:val="single" w:sz="4" w:space="0" w:color="auto"/>
              <w:right w:val="single" w:sz="4" w:space="0" w:color="auto"/>
            </w:tcBorders>
            <w:shd w:val="clear" w:color="auto" w:fill="auto"/>
            <w:vAlign w:val="center"/>
          </w:tcPr>
          <w:p w14:paraId="60A9D89E"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4</w:t>
            </w:r>
          </w:p>
        </w:tc>
        <w:tc>
          <w:tcPr>
            <w:tcW w:w="738" w:type="dxa"/>
            <w:tcBorders>
              <w:top w:val="nil"/>
              <w:left w:val="single" w:sz="4" w:space="0" w:color="auto"/>
              <w:bottom w:val="single" w:sz="4" w:space="0" w:color="auto"/>
              <w:right w:val="single" w:sz="4" w:space="0" w:color="auto"/>
            </w:tcBorders>
            <w:shd w:val="clear" w:color="auto" w:fill="auto"/>
            <w:vAlign w:val="center"/>
          </w:tcPr>
          <w:p w14:paraId="6EE821B4"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66,67</w:t>
            </w:r>
          </w:p>
        </w:tc>
        <w:tc>
          <w:tcPr>
            <w:tcW w:w="567" w:type="dxa"/>
            <w:tcBorders>
              <w:top w:val="nil"/>
              <w:left w:val="nil"/>
              <w:bottom w:val="single" w:sz="4" w:space="0" w:color="auto"/>
              <w:right w:val="single" w:sz="4" w:space="0" w:color="auto"/>
            </w:tcBorders>
            <w:shd w:val="clear" w:color="auto" w:fill="auto"/>
            <w:vAlign w:val="center"/>
          </w:tcPr>
          <w:p w14:paraId="5A61DD5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7775429F"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6889BCCE"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071D0C2C"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16,67</w:t>
            </w:r>
          </w:p>
        </w:tc>
      </w:tr>
      <w:tr w:rsidR="00DB5DDA" w:rsidRPr="00906C64" w14:paraId="360DC330" w14:textId="77777777" w:rsidTr="006B20DD">
        <w:trPr>
          <w:trHeight w:val="340"/>
        </w:trPr>
        <w:tc>
          <w:tcPr>
            <w:tcW w:w="534" w:type="dxa"/>
            <w:shd w:val="clear" w:color="auto" w:fill="auto"/>
          </w:tcPr>
          <w:p w14:paraId="49A54EC6"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tcPr>
          <w:p w14:paraId="65CBCF41"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МКОУ СОШ № 2 г. Тайшета</w:t>
            </w:r>
          </w:p>
        </w:tc>
        <w:tc>
          <w:tcPr>
            <w:tcW w:w="567" w:type="dxa"/>
            <w:tcBorders>
              <w:top w:val="nil"/>
              <w:left w:val="nil"/>
              <w:bottom w:val="single" w:sz="4" w:space="0" w:color="auto"/>
              <w:right w:val="single" w:sz="4" w:space="0" w:color="auto"/>
            </w:tcBorders>
            <w:shd w:val="clear" w:color="auto" w:fill="auto"/>
            <w:vAlign w:val="center"/>
          </w:tcPr>
          <w:p w14:paraId="56DAEA39"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w:t>
            </w:r>
          </w:p>
        </w:tc>
        <w:tc>
          <w:tcPr>
            <w:tcW w:w="567" w:type="dxa"/>
            <w:tcBorders>
              <w:top w:val="nil"/>
              <w:left w:val="single" w:sz="4" w:space="0" w:color="auto"/>
              <w:bottom w:val="single" w:sz="4" w:space="0" w:color="auto"/>
              <w:right w:val="single" w:sz="4" w:space="0" w:color="auto"/>
            </w:tcBorders>
            <w:shd w:val="clear" w:color="auto" w:fill="auto"/>
            <w:vAlign w:val="center"/>
          </w:tcPr>
          <w:p w14:paraId="27585EFB"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nil"/>
              <w:left w:val="nil"/>
              <w:bottom w:val="single" w:sz="4" w:space="0" w:color="auto"/>
              <w:right w:val="single" w:sz="4" w:space="0" w:color="auto"/>
            </w:tcBorders>
            <w:shd w:val="clear" w:color="auto" w:fill="auto"/>
            <w:vAlign w:val="center"/>
          </w:tcPr>
          <w:p w14:paraId="04408799"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tcBorders>
              <w:top w:val="nil"/>
              <w:left w:val="single" w:sz="4" w:space="0" w:color="auto"/>
              <w:bottom w:val="single" w:sz="4" w:space="0" w:color="auto"/>
              <w:right w:val="single" w:sz="4" w:space="0" w:color="auto"/>
            </w:tcBorders>
            <w:shd w:val="clear" w:color="auto" w:fill="auto"/>
            <w:vAlign w:val="center"/>
          </w:tcPr>
          <w:p w14:paraId="3A9EA5D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738" w:type="dxa"/>
            <w:tcBorders>
              <w:top w:val="nil"/>
              <w:left w:val="single" w:sz="4" w:space="0" w:color="auto"/>
              <w:bottom w:val="single" w:sz="4" w:space="0" w:color="auto"/>
              <w:right w:val="single" w:sz="4" w:space="0" w:color="auto"/>
            </w:tcBorders>
            <w:shd w:val="clear" w:color="auto" w:fill="auto"/>
            <w:vAlign w:val="center"/>
          </w:tcPr>
          <w:p w14:paraId="734CF7DA"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50,00</w:t>
            </w:r>
          </w:p>
        </w:tc>
        <w:tc>
          <w:tcPr>
            <w:tcW w:w="567" w:type="dxa"/>
            <w:tcBorders>
              <w:top w:val="nil"/>
              <w:left w:val="nil"/>
              <w:bottom w:val="single" w:sz="4" w:space="0" w:color="auto"/>
              <w:right w:val="single" w:sz="4" w:space="0" w:color="auto"/>
            </w:tcBorders>
            <w:shd w:val="clear" w:color="auto" w:fill="auto"/>
            <w:vAlign w:val="center"/>
          </w:tcPr>
          <w:p w14:paraId="6ACD62B9"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4514F36"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50,00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E58BC23"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4D36454F"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r>
      <w:tr w:rsidR="00DB5DDA" w:rsidRPr="00906C64" w14:paraId="56A5B3A1" w14:textId="77777777" w:rsidTr="006B20DD">
        <w:trPr>
          <w:trHeight w:val="340"/>
        </w:trPr>
        <w:tc>
          <w:tcPr>
            <w:tcW w:w="534" w:type="dxa"/>
            <w:shd w:val="clear" w:color="auto" w:fill="auto"/>
          </w:tcPr>
          <w:p w14:paraId="4905D9F6"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tcPr>
          <w:p w14:paraId="00877DD3"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 xml:space="preserve">МКОУ СОШ №23 </w:t>
            </w:r>
            <w:proofErr w:type="spellStart"/>
            <w:r w:rsidRPr="002A092D">
              <w:rPr>
                <w:rFonts w:ascii="Times New Roman" w:hAnsi="Times New Roman"/>
                <w:bCs/>
                <w:color w:val="000000"/>
              </w:rPr>
              <w:t>г.Тайшета</w:t>
            </w:r>
            <w:proofErr w:type="spellEnd"/>
          </w:p>
        </w:tc>
        <w:tc>
          <w:tcPr>
            <w:tcW w:w="567" w:type="dxa"/>
            <w:tcBorders>
              <w:top w:val="nil"/>
              <w:left w:val="nil"/>
              <w:bottom w:val="single" w:sz="4" w:space="0" w:color="auto"/>
              <w:right w:val="single" w:sz="4" w:space="0" w:color="auto"/>
            </w:tcBorders>
            <w:shd w:val="clear" w:color="auto" w:fill="auto"/>
            <w:vAlign w:val="center"/>
          </w:tcPr>
          <w:p w14:paraId="68F2B7C1"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7</w:t>
            </w:r>
          </w:p>
        </w:tc>
        <w:tc>
          <w:tcPr>
            <w:tcW w:w="567" w:type="dxa"/>
            <w:tcBorders>
              <w:top w:val="nil"/>
              <w:left w:val="single" w:sz="4" w:space="0" w:color="auto"/>
              <w:bottom w:val="single" w:sz="4" w:space="0" w:color="auto"/>
              <w:right w:val="single" w:sz="4" w:space="0" w:color="auto"/>
            </w:tcBorders>
            <w:shd w:val="clear" w:color="auto" w:fill="auto"/>
            <w:vAlign w:val="center"/>
          </w:tcPr>
          <w:p w14:paraId="4280587B"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nil"/>
              <w:left w:val="nil"/>
              <w:bottom w:val="single" w:sz="4" w:space="0" w:color="auto"/>
              <w:right w:val="single" w:sz="4" w:space="0" w:color="auto"/>
            </w:tcBorders>
            <w:shd w:val="clear" w:color="auto" w:fill="auto"/>
            <w:vAlign w:val="center"/>
          </w:tcPr>
          <w:p w14:paraId="50CF452B"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tcBorders>
              <w:top w:val="nil"/>
              <w:left w:val="single" w:sz="4" w:space="0" w:color="auto"/>
              <w:bottom w:val="single" w:sz="4" w:space="0" w:color="auto"/>
              <w:right w:val="single" w:sz="4" w:space="0" w:color="auto"/>
            </w:tcBorders>
            <w:shd w:val="clear" w:color="auto" w:fill="auto"/>
            <w:vAlign w:val="center"/>
          </w:tcPr>
          <w:p w14:paraId="3A9D5E55"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6</w:t>
            </w:r>
          </w:p>
        </w:tc>
        <w:tc>
          <w:tcPr>
            <w:tcW w:w="738" w:type="dxa"/>
            <w:tcBorders>
              <w:top w:val="nil"/>
              <w:left w:val="single" w:sz="4" w:space="0" w:color="auto"/>
              <w:bottom w:val="single" w:sz="4" w:space="0" w:color="auto"/>
              <w:right w:val="single" w:sz="4" w:space="0" w:color="auto"/>
            </w:tcBorders>
            <w:shd w:val="clear" w:color="auto" w:fill="auto"/>
            <w:vAlign w:val="center"/>
          </w:tcPr>
          <w:p w14:paraId="4238C94E"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85,71</w:t>
            </w:r>
          </w:p>
        </w:tc>
        <w:tc>
          <w:tcPr>
            <w:tcW w:w="567" w:type="dxa"/>
            <w:tcBorders>
              <w:top w:val="nil"/>
              <w:left w:val="nil"/>
              <w:bottom w:val="single" w:sz="4" w:space="0" w:color="auto"/>
              <w:right w:val="single" w:sz="4" w:space="0" w:color="auto"/>
            </w:tcBorders>
            <w:shd w:val="clear" w:color="auto" w:fill="auto"/>
            <w:vAlign w:val="center"/>
          </w:tcPr>
          <w:p w14:paraId="178F9ACB"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7B320EF8"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14,29</w:t>
            </w:r>
          </w:p>
        </w:tc>
        <w:tc>
          <w:tcPr>
            <w:tcW w:w="567" w:type="dxa"/>
            <w:tcBorders>
              <w:top w:val="nil"/>
              <w:left w:val="single" w:sz="4" w:space="0" w:color="auto"/>
              <w:bottom w:val="single" w:sz="4" w:space="0" w:color="auto"/>
              <w:right w:val="single" w:sz="4" w:space="0" w:color="auto"/>
            </w:tcBorders>
            <w:shd w:val="clear" w:color="auto" w:fill="auto"/>
            <w:vAlign w:val="center"/>
          </w:tcPr>
          <w:p w14:paraId="4A754D42"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1121BEE9"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r>
      <w:tr w:rsidR="00DB5DDA" w:rsidRPr="00906C64" w14:paraId="14F26563" w14:textId="77777777" w:rsidTr="006B20DD">
        <w:trPr>
          <w:trHeight w:val="340"/>
        </w:trPr>
        <w:tc>
          <w:tcPr>
            <w:tcW w:w="534" w:type="dxa"/>
            <w:shd w:val="clear" w:color="auto" w:fill="auto"/>
          </w:tcPr>
          <w:p w14:paraId="2DE9102A"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tcPr>
          <w:p w14:paraId="611DEB94"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МКОУ СОШ №14 г. Тайшета</w:t>
            </w:r>
          </w:p>
        </w:tc>
        <w:tc>
          <w:tcPr>
            <w:tcW w:w="567" w:type="dxa"/>
            <w:tcBorders>
              <w:top w:val="nil"/>
              <w:left w:val="nil"/>
              <w:bottom w:val="single" w:sz="4" w:space="0" w:color="auto"/>
              <w:right w:val="single" w:sz="4" w:space="0" w:color="auto"/>
            </w:tcBorders>
            <w:shd w:val="clear" w:color="auto" w:fill="auto"/>
            <w:vAlign w:val="center"/>
          </w:tcPr>
          <w:p w14:paraId="53E3822D"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7</w:t>
            </w:r>
          </w:p>
        </w:tc>
        <w:tc>
          <w:tcPr>
            <w:tcW w:w="567" w:type="dxa"/>
            <w:tcBorders>
              <w:top w:val="nil"/>
              <w:left w:val="single" w:sz="4" w:space="0" w:color="auto"/>
              <w:bottom w:val="single" w:sz="4" w:space="0" w:color="auto"/>
              <w:right w:val="single" w:sz="4" w:space="0" w:color="auto"/>
            </w:tcBorders>
            <w:shd w:val="clear" w:color="auto" w:fill="auto"/>
            <w:vAlign w:val="center"/>
          </w:tcPr>
          <w:p w14:paraId="5A05EA63"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nil"/>
              <w:left w:val="nil"/>
              <w:bottom w:val="single" w:sz="4" w:space="0" w:color="auto"/>
              <w:right w:val="single" w:sz="4" w:space="0" w:color="auto"/>
            </w:tcBorders>
            <w:shd w:val="clear" w:color="auto" w:fill="auto"/>
            <w:vAlign w:val="center"/>
          </w:tcPr>
          <w:p w14:paraId="2FFDC35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tcBorders>
              <w:top w:val="nil"/>
              <w:left w:val="single" w:sz="4" w:space="0" w:color="auto"/>
              <w:bottom w:val="single" w:sz="4" w:space="0" w:color="auto"/>
              <w:right w:val="single" w:sz="4" w:space="0" w:color="auto"/>
            </w:tcBorders>
            <w:shd w:val="clear" w:color="auto" w:fill="auto"/>
            <w:vAlign w:val="center"/>
          </w:tcPr>
          <w:p w14:paraId="353B9F3F"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w:t>
            </w:r>
          </w:p>
        </w:tc>
        <w:tc>
          <w:tcPr>
            <w:tcW w:w="738" w:type="dxa"/>
            <w:tcBorders>
              <w:top w:val="nil"/>
              <w:left w:val="single" w:sz="4" w:space="0" w:color="auto"/>
              <w:bottom w:val="single" w:sz="4" w:space="0" w:color="auto"/>
              <w:right w:val="single" w:sz="4" w:space="0" w:color="auto"/>
            </w:tcBorders>
            <w:shd w:val="clear" w:color="auto" w:fill="auto"/>
            <w:vAlign w:val="center"/>
          </w:tcPr>
          <w:p w14:paraId="4B590808"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28,57</w:t>
            </w:r>
          </w:p>
        </w:tc>
        <w:tc>
          <w:tcPr>
            <w:tcW w:w="567" w:type="dxa"/>
            <w:tcBorders>
              <w:top w:val="nil"/>
              <w:left w:val="nil"/>
              <w:bottom w:val="single" w:sz="4" w:space="0" w:color="auto"/>
              <w:right w:val="single" w:sz="4" w:space="0" w:color="auto"/>
            </w:tcBorders>
            <w:shd w:val="clear" w:color="auto" w:fill="auto"/>
            <w:vAlign w:val="center"/>
          </w:tcPr>
          <w:p w14:paraId="3195F412"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5</w:t>
            </w:r>
          </w:p>
        </w:tc>
        <w:tc>
          <w:tcPr>
            <w:tcW w:w="709" w:type="dxa"/>
            <w:tcBorders>
              <w:top w:val="nil"/>
              <w:left w:val="single" w:sz="4" w:space="0" w:color="auto"/>
              <w:bottom w:val="single" w:sz="4" w:space="0" w:color="auto"/>
              <w:right w:val="single" w:sz="4" w:space="0" w:color="auto"/>
            </w:tcBorders>
            <w:shd w:val="clear" w:color="auto" w:fill="auto"/>
            <w:vAlign w:val="center"/>
          </w:tcPr>
          <w:p w14:paraId="60C13639" w14:textId="77777777" w:rsidR="00DB5DDA" w:rsidRPr="00906C64" w:rsidRDefault="00DB5DDA" w:rsidP="006B20DD">
            <w:pPr>
              <w:tabs>
                <w:tab w:val="left" w:pos="5880"/>
              </w:tabs>
              <w:ind w:right="-106"/>
              <w:jc w:val="both"/>
              <w:rPr>
                <w:rFonts w:ascii="Times New Roman" w:hAnsi="Times New Roman"/>
                <w:bCs/>
                <w:color w:val="000000"/>
              </w:rPr>
            </w:pPr>
            <w:r w:rsidRPr="002A092D">
              <w:rPr>
                <w:rFonts w:ascii="Times New Roman" w:hAnsi="Times New Roman"/>
                <w:bCs/>
                <w:color w:val="000000"/>
              </w:rPr>
              <w:t>71,43</w:t>
            </w:r>
          </w:p>
        </w:tc>
        <w:tc>
          <w:tcPr>
            <w:tcW w:w="567" w:type="dxa"/>
            <w:tcBorders>
              <w:top w:val="nil"/>
              <w:left w:val="single" w:sz="4" w:space="0" w:color="auto"/>
              <w:bottom w:val="single" w:sz="4" w:space="0" w:color="auto"/>
              <w:right w:val="single" w:sz="4" w:space="0" w:color="auto"/>
            </w:tcBorders>
            <w:shd w:val="clear" w:color="auto" w:fill="auto"/>
            <w:vAlign w:val="center"/>
          </w:tcPr>
          <w:p w14:paraId="6F4A00D2"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050E6982"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r>
      <w:tr w:rsidR="00DB5DDA" w:rsidRPr="00906C64" w14:paraId="430A95E6" w14:textId="77777777" w:rsidTr="006B20DD">
        <w:trPr>
          <w:trHeight w:val="340"/>
        </w:trPr>
        <w:tc>
          <w:tcPr>
            <w:tcW w:w="534" w:type="dxa"/>
            <w:shd w:val="clear" w:color="auto" w:fill="auto"/>
          </w:tcPr>
          <w:p w14:paraId="3228538B"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tcPr>
          <w:p w14:paraId="5019C766"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 xml:space="preserve">МКОУ СОШ №10 </w:t>
            </w:r>
            <w:proofErr w:type="spellStart"/>
            <w:r w:rsidRPr="002A092D">
              <w:rPr>
                <w:rFonts w:ascii="Times New Roman" w:hAnsi="Times New Roman"/>
                <w:bCs/>
                <w:color w:val="000000"/>
              </w:rPr>
              <w:t>г.Бирюсинска</w:t>
            </w:r>
            <w:proofErr w:type="spellEnd"/>
          </w:p>
        </w:tc>
        <w:tc>
          <w:tcPr>
            <w:tcW w:w="567" w:type="dxa"/>
            <w:tcBorders>
              <w:top w:val="nil"/>
              <w:left w:val="nil"/>
              <w:bottom w:val="single" w:sz="4" w:space="0" w:color="auto"/>
              <w:right w:val="single" w:sz="4" w:space="0" w:color="auto"/>
            </w:tcBorders>
            <w:shd w:val="clear" w:color="auto" w:fill="auto"/>
            <w:vAlign w:val="center"/>
          </w:tcPr>
          <w:p w14:paraId="08036DF9"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069E9BBD"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nil"/>
              <w:left w:val="nil"/>
              <w:bottom w:val="single" w:sz="4" w:space="0" w:color="auto"/>
              <w:right w:val="single" w:sz="4" w:space="0" w:color="auto"/>
            </w:tcBorders>
            <w:shd w:val="clear" w:color="auto" w:fill="auto"/>
            <w:vAlign w:val="center"/>
          </w:tcPr>
          <w:p w14:paraId="0DC95092"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tcBorders>
              <w:top w:val="nil"/>
              <w:left w:val="single" w:sz="4" w:space="0" w:color="auto"/>
              <w:bottom w:val="single" w:sz="4" w:space="0" w:color="auto"/>
              <w:right w:val="single" w:sz="4" w:space="0" w:color="auto"/>
            </w:tcBorders>
            <w:shd w:val="clear" w:color="auto" w:fill="auto"/>
            <w:vAlign w:val="center"/>
          </w:tcPr>
          <w:p w14:paraId="7F249946"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w:t>
            </w:r>
          </w:p>
        </w:tc>
        <w:tc>
          <w:tcPr>
            <w:tcW w:w="738" w:type="dxa"/>
            <w:tcBorders>
              <w:top w:val="nil"/>
              <w:left w:val="single" w:sz="4" w:space="0" w:color="auto"/>
              <w:bottom w:val="single" w:sz="4" w:space="0" w:color="auto"/>
              <w:right w:val="single" w:sz="4" w:space="0" w:color="auto"/>
            </w:tcBorders>
            <w:shd w:val="clear" w:color="auto" w:fill="auto"/>
            <w:vAlign w:val="center"/>
          </w:tcPr>
          <w:p w14:paraId="3A190106"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50,00</w:t>
            </w:r>
          </w:p>
        </w:tc>
        <w:tc>
          <w:tcPr>
            <w:tcW w:w="567" w:type="dxa"/>
            <w:tcBorders>
              <w:top w:val="nil"/>
              <w:left w:val="nil"/>
              <w:bottom w:val="single" w:sz="4" w:space="0" w:color="auto"/>
              <w:right w:val="single" w:sz="4" w:space="0" w:color="auto"/>
            </w:tcBorders>
            <w:shd w:val="clear" w:color="auto" w:fill="auto"/>
            <w:vAlign w:val="center"/>
          </w:tcPr>
          <w:p w14:paraId="6C4920EA"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4C8093C3"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50,00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BB18943"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64EBBEFB"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r>
      <w:tr w:rsidR="00DB5DDA" w:rsidRPr="00906C64" w14:paraId="3D32E5DC" w14:textId="77777777" w:rsidTr="006B20DD">
        <w:trPr>
          <w:trHeight w:val="340"/>
        </w:trPr>
        <w:tc>
          <w:tcPr>
            <w:tcW w:w="534" w:type="dxa"/>
            <w:shd w:val="clear" w:color="auto" w:fill="auto"/>
          </w:tcPr>
          <w:p w14:paraId="082575EB"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tcPr>
          <w:p w14:paraId="2029784A"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 xml:space="preserve">МКОУ СОШ № 24 </w:t>
            </w:r>
            <w:proofErr w:type="spellStart"/>
            <w:r w:rsidRPr="002A092D">
              <w:rPr>
                <w:rFonts w:ascii="Times New Roman" w:hAnsi="Times New Roman"/>
                <w:bCs/>
                <w:color w:val="000000"/>
              </w:rPr>
              <w:t>р.п.Юрты</w:t>
            </w:r>
            <w:proofErr w:type="spellEnd"/>
          </w:p>
        </w:tc>
        <w:tc>
          <w:tcPr>
            <w:tcW w:w="567" w:type="dxa"/>
            <w:tcBorders>
              <w:top w:val="nil"/>
              <w:left w:val="nil"/>
              <w:bottom w:val="single" w:sz="4" w:space="0" w:color="auto"/>
              <w:right w:val="single" w:sz="4" w:space="0" w:color="auto"/>
            </w:tcBorders>
            <w:shd w:val="clear" w:color="auto" w:fill="auto"/>
            <w:vAlign w:val="center"/>
          </w:tcPr>
          <w:p w14:paraId="71F86008"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6089191A"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nil"/>
              <w:left w:val="nil"/>
              <w:bottom w:val="single" w:sz="4" w:space="0" w:color="auto"/>
              <w:right w:val="single" w:sz="4" w:space="0" w:color="auto"/>
            </w:tcBorders>
            <w:shd w:val="clear" w:color="auto" w:fill="auto"/>
            <w:vAlign w:val="center"/>
          </w:tcPr>
          <w:p w14:paraId="0694E094"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tcBorders>
              <w:top w:val="nil"/>
              <w:left w:val="single" w:sz="4" w:space="0" w:color="auto"/>
              <w:bottom w:val="single" w:sz="4" w:space="0" w:color="auto"/>
              <w:right w:val="single" w:sz="4" w:space="0" w:color="auto"/>
            </w:tcBorders>
            <w:shd w:val="clear" w:color="auto" w:fill="auto"/>
            <w:vAlign w:val="center"/>
          </w:tcPr>
          <w:p w14:paraId="187830FC"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738" w:type="dxa"/>
            <w:tcBorders>
              <w:top w:val="nil"/>
              <w:left w:val="single" w:sz="4" w:space="0" w:color="auto"/>
              <w:bottom w:val="single" w:sz="4" w:space="0" w:color="auto"/>
              <w:right w:val="single" w:sz="4" w:space="0" w:color="auto"/>
            </w:tcBorders>
            <w:shd w:val="clear" w:color="auto" w:fill="auto"/>
            <w:vAlign w:val="center"/>
          </w:tcPr>
          <w:p w14:paraId="55FBF542"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25,00</w:t>
            </w:r>
          </w:p>
        </w:tc>
        <w:tc>
          <w:tcPr>
            <w:tcW w:w="567" w:type="dxa"/>
            <w:tcBorders>
              <w:top w:val="nil"/>
              <w:left w:val="nil"/>
              <w:bottom w:val="single" w:sz="4" w:space="0" w:color="auto"/>
              <w:right w:val="single" w:sz="4" w:space="0" w:color="auto"/>
            </w:tcBorders>
            <w:shd w:val="clear" w:color="auto" w:fill="auto"/>
            <w:vAlign w:val="center"/>
          </w:tcPr>
          <w:p w14:paraId="3DFCCA48"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25E8F5D0"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50,00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52AF53D"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0C0F2CB5" w14:textId="77777777" w:rsidR="00DB5DDA" w:rsidRPr="00906C64" w:rsidRDefault="00DB5DDA" w:rsidP="006B20DD">
            <w:pPr>
              <w:tabs>
                <w:tab w:val="left" w:pos="5880"/>
              </w:tabs>
              <w:ind w:right="-113"/>
              <w:jc w:val="both"/>
              <w:rPr>
                <w:rFonts w:ascii="Times New Roman" w:hAnsi="Times New Roman"/>
                <w:bCs/>
                <w:color w:val="000000"/>
              </w:rPr>
            </w:pPr>
            <w:r w:rsidRPr="002A092D">
              <w:rPr>
                <w:rFonts w:ascii="Times New Roman" w:hAnsi="Times New Roman"/>
                <w:bCs/>
                <w:color w:val="000000"/>
              </w:rPr>
              <w:t>25,00</w:t>
            </w:r>
          </w:p>
        </w:tc>
      </w:tr>
      <w:tr w:rsidR="00DB5DDA" w:rsidRPr="00906C64" w14:paraId="42268158" w14:textId="77777777" w:rsidTr="006B20DD">
        <w:trPr>
          <w:trHeight w:val="340"/>
        </w:trPr>
        <w:tc>
          <w:tcPr>
            <w:tcW w:w="534" w:type="dxa"/>
            <w:shd w:val="clear" w:color="auto" w:fill="auto"/>
          </w:tcPr>
          <w:p w14:paraId="64A8F50C"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tcPr>
          <w:p w14:paraId="40CDBC2E"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МКОУ Квитокская СОШ № 1</w:t>
            </w:r>
          </w:p>
        </w:tc>
        <w:tc>
          <w:tcPr>
            <w:tcW w:w="567" w:type="dxa"/>
            <w:tcBorders>
              <w:top w:val="nil"/>
              <w:left w:val="nil"/>
              <w:bottom w:val="single" w:sz="4" w:space="0" w:color="auto"/>
              <w:right w:val="single" w:sz="4" w:space="0" w:color="auto"/>
            </w:tcBorders>
            <w:shd w:val="clear" w:color="auto" w:fill="auto"/>
            <w:vAlign w:val="center"/>
          </w:tcPr>
          <w:p w14:paraId="2FB8FCFD"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CE4C4D"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13521060"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tcBorders>
              <w:top w:val="nil"/>
              <w:left w:val="single" w:sz="4" w:space="0" w:color="auto"/>
              <w:bottom w:val="single" w:sz="4" w:space="0" w:color="auto"/>
              <w:right w:val="single" w:sz="4" w:space="0" w:color="auto"/>
            </w:tcBorders>
            <w:shd w:val="clear" w:color="auto" w:fill="auto"/>
            <w:vAlign w:val="center"/>
          </w:tcPr>
          <w:p w14:paraId="4E4AE3A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738" w:type="dxa"/>
            <w:tcBorders>
              <w:top w:val="nil"/>
              <w:left w:val="single" w:sz="4" w:space="0" w:color="auto"/>
              <w:bottom w:val="single" w:sz="4" w:space="0" w:color="auto"/>
              <w:right w:val="single" w:sz="4" w:space="0" w:color="auto"/>
            </w:tcBorders>
            <w:shd w:val="clear" w:color="auto" w:fill="auto"/>
            <w:vAlign w:val="center"/>
          </w:tcPr>
          <w:p w14:paraId="2A0C6106"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37F2F77A"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7F0CC40E"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100,00</w:t>
            </w:r>
          </w:p>
        </w:tc>
        <w:tc>
          <w:tcPr>
            <w:tcW w:w="567" w:type="dxa"/>
            <w:shd w:val="clear" w:color="auto" w:fill="auto"/>
            <w:vAlign w:val="center"/>
          </w:tcPr>
          <w:p w14:paraId="27CA4AE4"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16A7E5C5"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r>
      <w:tr w:rsidR="00DB5DDA" w:rsidRPr="00906C64" w14:paraId="48579D94" w14:textId="77777777" w:rsidTr="006B20DD">
        <w:trPr>
          <w:trHeight w:val="340"/>
        </w:trPr>
        <w:tc>
          <w:tcPr>
            <w:tcW w:w="534" w:type="dxa"/>
            <w:shd w:val="clear" w:color="auto" w:fill="auto"/>
          </w:tcPr>
          <w:p w14:paraId="5A3CF172" w14:textId="77777777" w:rsidR="00DB5DDA" w:rsidRPr="002A092D" w:rsidRDefault="00DB5DDA" w:rsidP="00B50AB3">
            <w:pPr>
              <w:pStyle w:val="a3"/>
              <w:numPr>
                <w:ilvl w:val="0"/>
                <w:numId w:val="80"/>
              </w:numPr>
              <w:tabs>
                <w:tab w:val="left" w:pos="5880"/>
              </w:tabs>
              <w:spacing w:after="0" w:line="240" w:lineRule="auto"/>
              <w:rPr>
                <w:rFonts w:ascii="Times New Roman" w:hAnsi="Times New Roman"/>
                <w:bCs/>
                <w:color w:val="000000"/>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F079281"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Школа-интернат № 24 ОАО "РЖД"</w:t>
            </w:r>
          </w:p>
        </w:tc>
        <w:tc>
          <w:tcPr>
            <w:tcW w:w="567" w:type="dxa"/>
            <w:tcBorders>
              <w:top w:val="single" w:sz="4" w:space="0" w:color="auto"/>
              <w:left w:val="nil"/>
              <w:bottom w:val="single" w:sz="4" w:space="0" w:color="auto"/>
              <w:right w:val="single" w:sz="4" w:space="0" w:color="auto"/>
            </w:tcBorders>
            <w:shd w:val="clear" w:color="auto" w:fill="auto"/>
            <w:vAlign w:val="center"/>
          </w:tcPr>
          <w:p w14:paraId="108C54E1"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A0F282"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23845CF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shd w:val="clear" w:color="auto" w:fill="auto"/>
          </w:tcPr>
          <w:p w14:paraId="27EF2D66"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0</w:t>
            </w:r>
          </w:p>
        </w:tc>
        <w:tc>
          <w:tcPr>
            <w:tcW w:w="738" w:type="dxa"/>
            <w:shd w:val="clear" w:color="auto" w:fill="auto"/>
          </w:tcPr>
          <w:p w14:paraId="1DAD6857"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567" w:type="dxa"/>
            <w:shd w:val="clear" w:color="auto" w:fill="auto"/>
          </w:tcPr>
          <w:p w14:paraId="2088939F"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0</w:t>
            </w:r>
          </w:p>
        </w:tc>
        <w:tc>
          <w:tcPr>
            <w:tcW w:w="709" w:type="dxa"/>
            <w:shd w:val="clear" w:color="auto" w:fill="auto"/>
          </w:tcPr>
          <w:p w14:paraId="3293EF36"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567" w:type="dxa"/>
            <w:shd w:val="clear" w:color="auto" w:fill="auto"/>
          </w:tcPr>
          <w:p w14:paraId="704CCA26"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1</w:t>
            </w:r>
          </w:p>
        </w:tc>
        <w:tc>
          <w:tcPr>
            <w:tcW w:w="708" w:type="dxa"/>
            <w:shd w:val="clear" w:color="auto" w:fill="auto"/>
          </w:tcPr>
          <w:p w14:paraId="4CF40459"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100,00</w:t>
            </w:r>
          </w:p>
        </w:tc>
      </w:tr>
      <w:tr w:rsidR="00DB5DDA" w:rsidRPr="00906C64" w14:paraId="3BE12E26" w14:textId="77777777" w:rsidTr="006B20DD">
        <w:trPr>
          <w:trHeight w:val="340"/>
        </w:trPr>
        <w:tc>
          <w:tcPr>
            <w:tcW w:w="3652" w:type="dxa"/>
            <w:gridSpan w:val="2"/>
            <w:shd w:val="clear" w:color="auto" w:fill="auto"/>
          </w:tcPr>
          <w:p w14:paraId="64450909"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Всего:</w:t>
            </w:r>
          </w:p>
        </w:tc>
        <w:tc>
          <w:tcPr>
            <w:tcW w:w="567" w:type="dxa"/>
            <w:shd w:val="clear" w:color="auto" w:fill="auto"/>
          </w:tcPr>
          <w:p w14:paraId="4778890B"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2E3E9D"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67250225" w14:textId="77777777" w:rsidR="00DB5DDA" w:rsidRPr="00906C64" w:rsidRDefault="00DB5DDA" w:rsidP="006B20DD">
            <w:pPr>
              <w:tabs>
                <w:tab w:val="left" w:pos="5880"/>
              </w:tabs>
              <w:jc w:val="both"/>
              <w:rPr>
                <w:rFonts w:ascii="Times New Roman" w:hAnsi="Times New Roman"/>
                <w:bCs/>
                <w:color w:val="000000"/>
              </w:rPr>
            </w:pPr>
            <w:r w:rsidRPr="002A092D">
              <w:rPr>
                <w:rFonts w:ascii="Times New Roman" w:hAnsi="Times New Roman"/>
                <w:bCs/>
                <w:color w:val="000000"/>
              </w:rPr>
              <w:t>0,00</w:t>
            </w:r>
          </w:p>
        </w:tc>
        <w:tc>
          <w:tcPr>
            <w:tcW w:w="709" w:type="dxa"/>
            <w:shd w:val="clear" w:color="auto" w:fill="auto"/>
          </w:tcPr>
          <w:p w14:paraId="11D0420D"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32</w:t>
            </w:r>
          </w:p>
        </w:tc>
        <w:tc>
          <w:tcPr>
            <w:tcW w:w="738" w:type="dxa"/>
            <w:shd w:val="clear" w:color="auto" w:fill="auto"/>
          </w:tcPr>
          <w:p w14:paraId="7D82A2D1"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58,18</w:t>
            </w:r>
          </w:p>
        </w:tc>
        <w:tc>
          <w:tcPr>
            <w:tcW w:w="567" w:type="dxa"/>
            <w:shd w:val="clear" w:color="auto" w:fill="auto"/>
          </w:tcPr>
          <w:p w14:paraId="17AD31AD"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15</w:t>
            </w:r>
          </w:p>
        </w:tc>
        <w:tc>
          <w:tcPr>
            <w:tcW w:w="709" w:type="dxa"/>
            <w:shd w:val="clear" w:color="auto" w:fill="auto"/>
          </w:tcPr>
          <w:p w14:paraId="6A57762A"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27,27</w:t>
            </w:r>
          </w:p>
        </w:tc>
        <w:tc>
          <w:tcPr>
            <w:tcW w:w="567" w:type="dxa"/>
            <w:shd w:val="clear" w:color="auto" w:fill="auto"/>
          </w:tcPr>
          <w:p w14:paraId="385D0B91"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8</w:t>
            </w:r>
          </w:p>
        </w:tc>
        <w:tc>
          <w:tcPr>
            <w:tcW w:w="708" w:type="dxa"/>
            <w:shd w:val="clear" w:color="auto" w:fill="auto"/>
          </w:tcPr>
          <w:p w14:paraId="64917923" w14:textId="77777777" w:rsidR="00DB5DDA" w:rsidRPr="00906C64" w:rsidRDefault="00DB5DDA" w:rsidP="006B20DD">
            <w:pPr>
              <w:tabs>
                <w:tab w:val="left" w:pos="5880"/>
              </w:tabs>
              <w:jc w:val="both"/>
              <w:rPr>
                <w:rFonts w:ascii="Times New Roman" w:hAnsi="Times New Roman"/>
                <w:bCs/>
                <w:color w:val="000000"/>
              </w:rPr>
            </w:pPr>
            <w:r>
              <w:rPr>
                <w:rFonts w:ascii="Times New Roman" w:hAnsi="Times New Roman"/>
                <w:bCs/>
                <w:color w:val="000000"/>
              </w:rPr>
              <w:t>14,55</w:t>
            </w:r>
          </w:p>
        </w:tc>
      </w:tr>
    </w:tbl>
    <w:p w14:paraId="48B43A00" w14:textId="77777777" w:rsidR="00DB5DDA" w:rsidRDefault="00DB5DDA" w:rsidP="00DB5DDA">
      <w:pPr>
        <w:tabs>
          <w:tab w:val="left" w:pos="5880"/>
        </w:tabs>
        <w:ind w:firstLine="567"/>
        <w:jc w:val="both"/>
        <w:rPr>
          <w:rFonts w:ascii="Times New Roman" w:hAnsi="Times New Roman"/>
          <w:bCs/>
          <w:color w:val="000000"/>
          <w:sz w:val="24"/>
          <w:szCs w:val="24"/>
        </w:rPr>
      </w:pPr>
      <w:r w:rsidRPr="00FD10C5">
        <w:rPr>
          <w:rFonts w:ascii="Times New Roman" w:hAnsi="Times New Roman"/>
          <w:bCs/>
          <w:color w:val="000000"/>
          <w:sz w:val="24"/>
          <w:szCs w:val="24"/>
        </w:rPr>
        <w:t xml:space="preserve">Наиболее высокие результаты продемонстрировали </w:t>
      </w:r>
      <w:r>
        <w:rPr>
          <w:rFonts w:ascii="Times New Roman" w:hAnsi="Times New Roman"/>
          <w:bCs/>
          <w:color w:val="000000"/>
          <w:sz w:val="24"/>
          <w:szCs w:val="24"/>
        </w:rPr>
        <w:t>2</w:t>
      </w:r>
      <w:r w:rsidRPr="00FD10C5">
        <w:rPr>
          <w:rFonts w:ascii="Times New Roman" w:hAnsi="Times New Roman"/>
          <w:bCs/>
          <w:color w:val="000000"/>
          <w:sz w:val="24"/>
          <w:szCs w:val="24"/>
        </w:rPr>
        <w:t xml:space="preserve"> из </w:t>
      </w:r>
      <w:r>
        <w:rPr>
          <w:rFonts w:ascii="Times New Roman" w:hAnsi="Times New Roman"/>
          <w:bCs/>
          <w:color w:val="000000"/>
          <w:sz w:val="24"/>
          <w:szCs w:val="24"/>
        </w:rPr>
        <w:t>10</w:t>
      </w:r>
      <w:r w:rsidRPr="00FD10C5">
        <w:rPr>
          <w:rFonts w:ascii="Times New Roman" w:hAnsi="Times New Roman"/>
          <w:bCs/>
          <w:color w:val="000000"/>
          <w:sz w:val="24"/>
          <w:szCs w:val="24"/>
        </w:rPr>
        <w:t xml:space="preserve"> ОО, что составило </w:t>
      </w:r>
      <w:r>
        <w:rPr>
          <w:rFonts w:ascii="Times New Roman" w:hAnsi="Times New Roman"/>
          <w:bCs/>
          <w:color w:val="000000"/>
          <w:sz w:val="24"/>
          <w:szCs w:val="24"/>
        </w:rPr>
        <w:t>20</w:t>
      </w:r>
      <w:proofErr w:type="gramStart"/>
      <w:r w:rsidRPr="00FD10C5">
        <w:rPr>
          <w:rFonts w:ascii="Times New Roman" w:hAnsi="Times New Roman"/>
          <w:bCs/>
          <w:color w:val="000000"/>
          <w:sz w:val="24"/>
          <w:szCs w:val="24"/>
        </w:rPr>
        <w:t>%  от</w:t>
      </w:r>
      <w:proofErr w:type="gramEnd"/>
      <w:r w:rsidRPr="00FD10C5">
        <w:rPr>
          <w:rFonts w:ascii="Times New Roman" w:hAnsi="Times New Roman"/>
          <w:bCs/>
          <w:color w:val="000000"/>
          <w:sz w:val="24"/>
          <w:szCs w:val="24"/>
        </w:rPr>
        <w:t xml:space="preserve"> общего количества ОО. Уровень </w:t>
      </w:r>
      <w:proofErr w:type="gramStart"/>
      <w:r w:rsidRPr="00FD10C5">
        <w:rPr>
          <w:rFonts w:ascii="Times New Roman" w:hAnsi="Times New Roman"/>
          <w:bCs/>
          <w:color w:val="000000"/>
          <w:sz w:val="24"/>
          <w:szCs w:val="24"/>
        </w:rPr>
        <w:t>обученности  и</w:t>
      </w:r>
      <w:proofErr w:type="gramEnd"/>
      <w:r w:rsidRPr="00FD10C5">
        <w:rPr>
          <w:rFonts w:ascii="Times New Roman" w:hAnsi="Times New Roman"/>
          <w:bCs/>
          <w:color w:val="000000"/>
          <w:sz w:val="24"/>
          <w:szCs w:val="24"/>
        </w:rPr>
        <w:t xml:space="preserve"> качество обучения в этих школах составляет 100</w:t>
      </w:r>
      <w:r w:rsidRPr="00765CD6">
        <w:rPr>
          <w:rFonts w:ascii="Times New Roman" w:hAnsi="Times New Roman"/>
          <w:bCs/>
          <w:color w:val="000000"/>
          <w:sz w:val="24"/>
          <w:szCs w:val="24"/>
        </w:rPr>
        <w:t xml:space="preserve">%. </w:t>
      </w:r>
    </w:p>
    <w:p w14:paraId="4521F5CE" w14:textId="7D63C5FF" w:rsidR="00DB5DDA" w:rsidRDefault="00265F23" w:rsidP="00F0096E">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F0096E">
        <w:rPr>
          <w:rFonts w:ascii="Times New Roman" w:hAnsi="Times New Roman"/>
          <w:bCs/>
          <w:color w:val="000000"/>
          <w:sz w:val="24"/>
          <w:szCs w:val="24"/>
        </w:rPr>
        <w:t xml:space="preserve"> 123</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w:t>
      </w:r>
    </w:p>
    <w:tbl>
      <w:tblPr>
        <w:tblStyle w:val="afa"/>
        <w:tblW w:w="9634" w:type="dxa"/>
        <w:tblLook w:val="04A0" w:firstRow="1" w:lastRow="0" w:firstColumn="1" w:lastColumn="0" w:noHBand="0" w:noVBand="1"/>
      </w:tblPr>
      <w:tblGrid>
        <w:gridCol w:w="445"/>
        <w:gridCol w:w="3940"/>
        <w:gridCol w:w="576"/>
        <w:gridCol w:w="2264"/>
        <w:gridCol w:w="2409"/>
      </w:tblGrid>
      <w:tr w:rsidR="00DB5DDA" w:rsidRPr="00765CD6" w14:paraId="36D93E4D" w14:textId="77777777" w:rsidTr="006B20DD">
        <w:tc>
          <w:tcPr>
            <w:tcW w:w="445" w:type="dxa"/>
            <w:vMerge w:val="restart"/>
          </w:tcPr>
          <w:p w14:paraId="42DFB794" w14:textId="77777777" w:rsidR="00DB5DDA" w:rsidRPr="00765CD6" w:rsidRDefault="00DB5DDA" w:rsidP="006B20DD">
            <w:pPr>
              <w:tabs>
                <w:tab w:val="left" w:pos="5880"/>
              </w:tabs>
              <w:jc w:val="both"/>
              <w:rPr>
                <w:rFonts w:ascii="Times New Roman" w:hAnsi="Times New Roman"/>
                <w:bCs/>
                <w:color w:val="000000"/>
                <w:sz w:val="24"/>
                <w:szCs w:val="24"/>
              </w:rPr>
            </w:pPr>
            <w:r w:rsidRPr="00765CD6">
              <w:rPr>
                <w:rFonts w:ascii="Times New Roman" w:hAnsi="Times New Roman"/>
                <w:bCs/>
                <w:color w:val="000000"/>
                <w:sz w:val="24"/>
                <w:szCs w:val="24"/>
              </w:rPr>
              <w:t>№</w:t>
            </w:r>
          </w:p>
        </w:tc>
        <w:tc>
          <w:tcPr>
            <w:tcW w:w="3940" w:type="dxa"/>
            <w:vMerge w:val="restart"/>
          </w:tcPr>
          <w:p w14:paraId="1B927725" w14:textId="77777777" w:rsidR="00DB5DDA" w:rsidRPr="00765CD6" w:rsidRDefault="00DB5DDA" w:rsidP="006B20DD">
            <w:pPr>
              <w:tabs>
                <w:tab w:val="left" w:pos="5880"/>
              </w:tabs>
              <w:jc w:val="both"/>
              <w:rPr>
                <w:rFonts w:ascii="Times New Roman" w:hAnsi="Times New Roman"/>
                <w:bCs/>
                <w:color w:val="000000"/>
                <w:sz w:val="24"/>
                <w:szCs w:val="24"/>
              </w:rPr>
            </w:pPr>
            <w:r w:rsidRPr="00765CD6">
              <w:rPr>
                <w:rFonts w:ascii="Times New Roman" w:hAnsi="Times New Roman"/>
                <w:bCs/>
                <w:color w:val="000000"/>
                <w:sz w:val="24"/>
                <w:szCs w:val="24"/>
              </w:rPr>
              <w:t>Наименование ОО</w:t>
            </w:r>
          </w:p>
        </w:tc>
        <w:tc>
          <w:tcPr>
            <w:tcW w:w="5249" w:type="dxa"/>
            <w:gridSpan w:val="3"/>
          </w:tcPr>
          <w:p w14:paraId="5CF179C4" w14:textId="77777777" w:rsidR="00DB5DDA" w:rsidRPr="00765CD6" w:rsidRDefault="00DB5DDA" w:rsidP="006B20DD">
            <w:pPr>
              <w:tabs>
                <w:tab w:val="left" w:pos="5880"/>
              </w:tabs>
              <w:jc w:val="both"/>
              <w:rPr>
                <w:rFonts w:ascii="Times New Roman" w:hAnsi="Times New Roman"/>
                <w:bCs/>
                <w:color w:val="000000"/>
                <w:sz w:val="24"/>
                <w:szCs w:val="24"/>
              </w:rPr>
            </w:pPr>
            <w:r w:rsidRPr="00765CD6">
              <w:rPr>
                <w:rFonts w:ascii="Times New Roman" w:hAnsi="Times New Roman"/>
                <w:bCs/>
                <w:color w:val="000000"/>
                <w:sz w:val="24"/>
                <w:szCs w:val="24"/>
              </w:rPr>
              <w:t>Доля участников, получивших отметку</w:t>
            </w:r>
          </w:p>
        </w:tc>
      </w:tr>
      <w:tr w:rsidR="00DB5DDA" w:rsidRPr="00765CD6" w14:paraId="00BF58D7" w14:textId="77777777" w:rsidTr="006B20DD">
        <w:tc>
          <w:tcPr>
            <w:tcW w:w="445" w:type="dxa"/>
            <w:vMerge/>
          </w:tcPr>
          <w:p w14:paraId="4737F19B" w14:textId="77777777" w:rsidR="00DB5DDA" w:rsidRPr="00765CD6" w:rsidRDefault="00DB5DDA" w:rsidP="006B20DD">
            <w:pPr>
              <w:tabs>
                <w:tab w:val="left" w:pos="5880"/>
              </w:tabs>
              <w:jc w:val="both"/>
              <w:rPr>
                <w:rFonts w:ascii="Times New Roman" w:hAnsi="Times New Roman"/>
                <w:bCs/>
                <w:color w:val="000000"/>
                <w:sz w:val="24"/>
                <w:szCs w:val="24"/>
              </w:rPr>
            </w:pPr>
          </w:p>
        </w:tc>
        <w:tc>
          <w:tcPr>
            <w:tcW w:w="3940" w:type="dxa"/>
            <w:vMerge/>
          </w:tcPr>
          <w:p w14:paraId="483C94C9" w14:textId="77777777" w:rsidR="00DB5DDA" w:rsidRPr="00765CD6" w:rsidRDefault="00DB5DDA" w:rsidP="006B20DD">
            <w:pPr>
              <w:tabs>
                <w:tab w:val="left" w:pos="5880"/>
              </w:tabs>
              <w:jc w:val="both"/>
              <w:rPr>
                <w:rFonts w:ascii="Times New Roman" w:hAnsi="Times New Roman"/>
                <w:bCs/>
                <w:color w:val="000000"/>
                <w:sz w:val="24"/>
                <w:szCs w:val="24"/>
              </w:rPr>
            </w:pPr>
          </w:p>
        </w:tc>
        <w:tc>
          <w:tcPr>
            <w:tcW w:w="576" w:type="dxa"/>
          </w:tcPr>
          <w:p w14:paraId="5724B5D0" w14:textId="77777777" w:rsidR="00DB5DDA" w:rsidRPr="00765CD6" w:rsidRDefault="00DB5DDA" w:rsidP="006B20DD">
            <w:pPr>
              <w:tabs>
                <w:tab w:val="left" w:pos="5880"/>
              </w:tabs>
              <w:jc w:val="both"/>
              <w:rPr>
                <w:rFonts w:ascii="Times New Roman" w:hAnsi="Times New Roman"/>
                <w:bCs/>
                <w:color w:val="000000"/>
                <w:sz w:val="24"/>
                <w:szCs w:val="24"/>
              </w:rPr>
            </w:pPr>
            <w:r w:rsidRPr="00765CD6">
              <w:rPr>
                <w:rFonts w:ascii="Times New Roman" w:hAnsi="Times New Roman"/>
                <w:bCs/>
                <w:color w:val="000000"/>
                <w:sz w:val="24"/>
                <w:szCs w:val="24"/>
              </w:rPr>
              <w:t>«2»</w:t>
            </w:r>
          </w:p>
        </w:tc>
        <w:tc>
          <w:tcPr>
            <w:tcW w:w="2264" w:type="dxa"/>
          </w:tcPr>
          <w:p w14:paraId="365FE1C0" w14:textId="77777777" w:rsidR="00DB5DDA" w:rsidRPr="00765CD6" w:rsidRDefault="00DB5DDA" w:rsidP="006B20DD">
            <w:pPr>
              <w:tabs>
                <w:tab w:val="left" w:pos="5880"/>
              </w:tabs>
              <w:jc w:val="both"/>
              <w:rPr>
                <w:rFonts w:ascii="Times New Roman" w:hAnsi="Times New Roman"/>
                <w:bCs/>
                <w:color w:val="000000"/>
                <w:sz w:val="24"/>
                <w:szCs w:val="24"/>
              </w:rPr>
            </w:pPr>
            <w:r w:rsidRPr="00765CD6">
              <w:rPr>
                <w:rFonts w:ascii="Times New Roman" w:hAnsi="Times New Roman"/>
                <w:bCs/>
                <w:color w:val="000000"/>
                <w:sz w:val="24"/>
                <w:szCs w:val="24"/>
              </w:rPr>
              <w:t>«4» и «5» (качество обучения)</w:t>
            </w:r>
          </w:p>
        </w:tc>
        <w:tc>
          <w:tcPr>
            <w:tcW w:w="2409" w:type="dxa"/>
          </w:tcPr>
          <w:p w14:paraId="17645FE3" w14:textId="77777777" w:rsidR="00DB5DDA" w:rsidRPr="00765CD6" w:rsidRDefault="00DB5DDA" w:rsidP="006B20DD">
            <w:pPr>
              <w:tabs>
                <w:tab w:val="left" w:pos="5880"/>
              </w:tabs>
              <w:jc w:val="both"/>
              <w:rPr>
                <w:rFonts w:ascii="Times New Roman" w:hAnsi="Times New Roman"/>
                <w:bCs/>
                <w:color w:val="000000"/>
                <w:sz w:val="24"/>
                <w:szCs w:val="24"/>
              </w:rPr>
            </w:pPr>
            <w:r w:rsidRPr="00765CD6">
              <w:rPr>
                <w:rFonts w:ascii="Times New Roman" w:hAnsi="Times New Roman"/>
                <w:bCs/>
                <w:color w:val="000000"/>
                <w:sz w:val="24"/>
                <w:szCs w:val="24"/>
              </w:rPr>
              <w:t>«3», «4», «5» (уровень обученности)</w:t>
            </w:r>
          </w:p>
        </w:tc>
      </w:tr>
      <w:tr w:rsidR="00DB5DDA" w:rsidRPr="00765CD6" w14:paraId="178C0696" w14:textId="77777777" w:rsidTr="006B20DD">
        <w:tc>
          <w:tcPr>
            <w:tcW w:w="445" w:type="dxa"/>
          </w:tcPr>
          <w:p w14:paraId="47BFED9F" w14:textId="77777777" w:rsidR="00DB5DDA" w:rsidRPr="00765CD6" w:rsidRDefault="00DB5DDA" w:rsidP="00B50AB3">
            <w:pPr>
              <w:pStyle w:val="a3"/>
              <w:numPr>
                <w:ilvl w:val="0"/>
                <w:numId w:val="63"/>
              </w:numPr>
              <w:tabs>
                <w:tab w:val="left" w:pos="5880"/>
              </w:tabs>
              <w:spacing w:after="0"/>
              <w:jc w:val="both"/>
              <w:rPr>
                <w:rFonts w:ascii="Times New Roman" w:hAnsi="Times New Roman"/>
                <w:bCs/>
                <w:color w:val="000000"/>
                <w:sz w:val="24"/>
                <w:szCs w:val="24"/>
              </w:rPr>
            </w:pPr>
          </w:p>
        </w:tc>
        <w:tc>
          <w:tcPr>
            <w:tcW w:w="3940" w:type="dxa"/>
          </w:tcPr>
          <w:p w14:paraId="290BCB79" w14:textId="77777777" w:rsidR="00DB5DDA" w:rsidRPr="00765CD6" w:rsidRDefault="00DB5DDA" w:rsidP="006B20DD">
            <w:pPr>
              <w:tabs>
                <w:tab w:val="left" w:pos="5880"/>
              </w:tabs>
              <w:jc w:val="both"/>
              <w:rPr>
                <w:rFonts w:ascii="Times New Roman" w:hAnsi="Times New Roman"/>
                <w:bCs/>
                <w:color w:val="000000"/>
                <w:sz w:val="24"/>
                <w:szCs w:val="24"/>
              </w:rPr>
            </w:pPr>
            <w:r w:rsidRPr="00765CD6">
              <w:rPr>
                <w:rFonts w:ascii="Times New Roman" w:hAnsi="Times New Roman"/>
                <w:bCs/>
                <w:color w:val="000000"/>
                <w:sz w:val="24"/>
                <w:szCs w:val="24"/>
              </w:rPr>
              <w:t>Школа-интернат № 24 ОАО "РЖД"</w:t>
            </w:r>
          </w:p>
        </w:tc>
        <w:tc>
          <w:tcPr>
            <w:tcW w:w="576" w:type="dxa"/>
          </w:tcPr>
          <w:p w14:paraId="4489B6AD" w14:textId="77777777" w:rsidR="00DB5DDA" w:rsidRPr="00765CD6" w:rsidRDefault="00DB5DDA" w:rsidP="006B20DD">
            <w:pPr>
              <w:tabs>
                <w:tab w:val="left" w:pos="5880"/>
              </w:tabs>
              <w:jc w:val="center"/>
              <w:rPr>
                <w:rFonts w:ascii="Times New Roman" w:hAnsi="Times New Roman"/>
                <w:bCs/>
                <w:color w:val="000000"/>
                <w:sz w:val="24"/>
                <w:szCs w:val="24"/>
              </w:rPr>
            </w:pPr>
            <w:r w:rsidRPr="00765CD6">
              <w:rPr>
                <w:rFonts w:ascii="Times New Roman" w:hAnsi="Times New Roman"/>
                <w:bCs/>
                <w:color w:val="000000"/>
                <w:sz w:val="24"/>
                <w:szCs w:val="24"/>
              </w:rPr>
              <w:t>0</w:t>
            </w:r>
          </w:p>
        </w:tc>
        <w:tc>
          <w:tcPr>
            <w:tcW w:w="2264" w:type="dxa"/>
          </w:tcPr>
          <w:p w14:paraId="7231DCE4" w14:textId="77777777" w:rsidR="00DB5DDA" w:rsidRPr="00765CD6" w:rsidRDefault="00DB5DDA" w:rsidP="006B20DD">
            <w:pPr>
              <w:tabs>
                <w:tab w:val="left" w:pos="5880"/>
              </w:tabs>
              <w:jc w:val="center"/>
              <w:rPr>
                <w:rFonts w:ascii="Times New Roman" w:hAnsi="Times New Roman"/>
                <w:bCs/>
                <w:color w:val="000000"/>
                <w:sz w:val="24"/>
                <w:szCs w:val="24"/>
              </w:rPr>
            </w:pPr>
            <w:r w:rsidRPr="00765CD6">
              <w:rPr>
                <w:rFonts w:ascii="Times New Roman" w:hAnsi="Times New Roman"/>
                <w:bCs/>
                <w:color w:val="000000"/>
                <w:sz w:val="24"/>
                <w:szCs w:val="24"/>
              </w:rPr>
              <w:t>100</w:t>
            </w:r>
          </w:p>
        </w:tc>
        <w:tc>
          <w:tcPr>
            <w:tcW w:w="2409" w:type="dxa"/>
          </w:tcPr>
          <w:p w14:paraId="7DF4130E" w14:textId="77777777" w:rsidR="00DB5DDA" w:rsidRPr="00765CD6" w:rsidRDefault="00DB5DDA" w:rsidP="006B20DD">
            <w:pPr>
              <w:tabs>
                <w:tab w:val="left" w:pos="5880"/>
              </w:tabs>
              <w:jc w:val="center"/>
              <w:rPr>
                <w:rFonts w:ascii="Times New Roman" w:hAnsi="Times New Roman"/>
                <w:bCs/>
                <w:color w:val="000000"/>
                <w:sz w:val="24"/>
                <w:szCs w:val="24"/>
              </w:rPr>
            </w:pPr>
            <w:r w:rsidRPr="00765CD6">
              <w:rPr>
                <w:rFonts w:ascii="Times New Roman" w:hAnsi="Times New Roman"/>
                <w:bCs/>
                <w:color w:val="000000"/>
                <w:sz w:val="24"/>
                <w:szCs w:val="24"/>
              </w:rPr>
              <w:t>100</w:t>
            </w:r>
          </w:p>
        </w:tc>
      </w:tr>
      <w:tr w:rsidR="00DB5DDA" w:rsidRPr="00765CD6" w14:paraId="08FB1FD6" w14:textId="77777777" w:rsidTr="006B20DD">
        <w:tc>
          <w:tcPr>
            <w:tcW w:w="445" w:type="dxa"/>
          </w:tcPr>
          <w:p w14:paraId="71E55DC3" w14:textId="77777777" w:rsidR="00DB5DDA" w:rsidRPr="00765CD6" w:rsidRDefault="00DB5DDA" w:rsidP="00B50AB3">
            <w:pPr>
              <w:pStyle w:val="a3"/>
              <w:numPr>
                <w:ilvl w:val="0"/>
                <w:numId w:val="63"/>
              </w:numPr>
              <w:tabs>
                <w:tab w:val="left" w:pos="5880"/>
              </w:tabs>
              <w:spacing w:after="0"/>
              <w:jc w:val="both"/>
              <w:rPr>
                <w:rFonts w:ascii="Times New Roman" w:hAnsi="Times New Roman"/>
                <w:bCs/>
                <w:color w:val="000000"/>
                <w:sz w:val="24"/>
                <w:szCs w:val="24"/>
              </w:rPr>
            </w:pPr>
          </w:p>
        </w:tc>
        <w:tc>
          <w:tcPr>
            <w:tcW w:w="3940" w:type="dxa"/>
          </w:tcPr>
          <w:p w14:paraId="074B07AA" w14:textId="77777777" w:rsidR="00DB5DDA" w:rsidRPr="00765CD6" w:rsidRDefault="00DB5DDA" w:rsidP="006B20DD">
            <w:pPr>
              <w:tabs>
                <w:tab w:val="left" w:pos="5880"/>
              </w:tabs>
              <w:jc w:val="both"/>
              <w:rPr>
                <w:rFonts w:ascii="Times New Roman" w:hAnsi="Times New Roman"/>
                <w:bCs/>
                <w:color w:val="000000"/>
                <w:sz w:val="24"/>
                <w:szCs w:val="24"/>
              </w:rPr>
            </w:pPr>
            <w:r w:rsidRPr="002E6B10">
              <w:rPr>
                <w:rFonts w:ascii="Times New Roman" w:hAnsi="Times New Roman"/>
                <w:bCs/>
                <w:color w:val="000000"/>
                <w:sz w:val="24"/>
                <w:szCs w:val="24"/>
              </w:rPr>
              <w:t>МКОУ Квитокская СОШ № 1</w:t>
            </w:r>
          </w:p>
        </w:tc>
        <w:tc>
          <w:tcPr>
            <w:tcW w:w="576" w:type="dxa"/>
          </w:tcPr>
          <w:p w14:paraId="6471C81E" w14:textId="77777777" w:rsidR="00DB5DDA" w:rsidRPr="00765CD6" w:rsidRDefault="00DB5DDA" w:rsidP="006B20DD">
            <w:pPr>
              <w:tabs>
                <w:tab w:val="left" w:pos="5880"/>
              </w:tabs>
              <w:jc w:val="center"/>
              <w:rPr>
                <w:rFonts w:ascii="Times New Roman" w:hAnsi="Times New Roman"/>
                <w:bCs/>
                <w:color w:val="000000"/>
                <w:sz w:val="24"/>
                <w:szCs w:val="24"/>
              </w:rPr>
            </w:pPr>
            <w:r w:rsidRPr="00765CD6">
              <w:rPr>
                <w:rFonts w:ascii="Times New Roman" w:hAnsi="Times New Roman"/>
                <w:bCs/>
                <w:color w:val="000000"/>
                <w:sz w:val="24"/>
                <w:szCs w:val="24"/>
              </w:rPr>
              <w:t>0</w:t>
            </w:r>
          </w:p>
        </w:tc>
        <w:tc>
          <w:tcPr>
            <w:tcW w:w="2264" w:type="dxa"/>
          </w:tcPr>
          <w:p w14:paraId="7C170C0C" w14:textId="77777777" w:rsidR="00DB5DDA" w:rsidRPr="00765CD6" w:rsidRDefault="00DB5DDA" w:rsidP="006B20DD">
            <w:pPr>
              <w:tabs>
                <w:tab w:val="left" w:pos="5880"/>
              </w:tabs>
              <w:jc w:val="center"/>
              <w:rPr>
                <w:rFonts w:ascii="Times New Roman" w:hAnsi="Times New Roman"/>
                <w:bCs/>
                <w:color w:val="000000"/>
                <w:sz w:val="24"/>
                <w:szCs w:val="24"/>
              </w:rPr>
            </w:pPr>
            <w:r w:rsidRPr="00765CD6">
              <w:rPr>
                <w:rFonts w:ascii="Times New Roman" w:hAnsi="Times New Roman"/>
                <w:bCs/>
                <w:color w:val="000000"/>
                <w:sz w:val="24"/>
                <w:szCs w:val="24"/>
              </w:rPr>
              <w:t>100</w:t>
            </w:r>
          </w:p>
        </w:tc>
        <w:tc>
          <w:tcPr>
            <w:tcW w:w="2409" w:type="dxa"/>
          </w:tcPr>
          <w:p w14:paraId="1B3630CE" w14:textId="77777777" w:rsidR="00DB5DDA" w:rsidRPr="00765CD6" w:rsidRDefault="00DB5DDA" w:rsidP="006B20DD">
            <w:pPr>
              <w:tabs>
                <w:tab w:val="left" w:pos="5880"/>
              </w:tabs>
              <w:jc w:val="center"/>
              <w:rPr>
                <w:rFonts w:ascii="Times New Roman" w:hAnsi="Times New Roman"/>
                <w:bCs/>
                <w:color w:val="000000"/>
                <w:sz w:val="24"/>
                <w:szCs w:val="24"/>
              </w:rPr>
            </w:pPr>
            <w:r w:rsidRPr="00765CD6">
              <w:rPr>
                <w:rFonts w:ascii="Times New Roman" w:hAnsi="Times New Roman"/>
                <w:bCs/>
                <w:color w:val="000000"/>
                <w:sz w:val="24"/>
                <w:szCs w:val="24"/>
              </w:rPr>
              <w:t>100</w:t>
            </w:r>
          </w:p>
        </w:tc>
      </w:tr>
    </w:tbl>
    <w:p w14:paraId="250115C8" w14:textId="77777777" w:rsidR="00DB5DDA" w:rsidRDefault="00DB5DDA" w:rsidP="00DB5DDA">
      <w:pPr>
        <w:ind w:firstLine="567"/>
        <w:jc w:val="both"/>
        <w:rPr>
          <w:rFonts w:ascii="Times New Roman" w:hAnsi="Times New Roman"/>
          <w:bCs/>
          <w:color w:val="000000"/>
          <w:sz w:val="24"/>
          <w:szCs w:val="24"/>
        </w:rPr>
      </w:pPr>
    </w:p>
    <w:p w14:paraId="35AD669C" w14:textId="77777777" w:rsidR="00DB5DDA" w:rsidRDefault="00DB5DDA" w:rsidP="00DB5DDA">
      <w:pPr>
        <w:ind w:firstLine="567"/>
        <w:jc w:val="both"/>
        <w:rPr>
          <w:rFonts w:ascii="Times New Roman" w:hAnsi="Times New Roman"/>
          <w:color w:val="000000"/>
          <w:sz w:val="24"/>
          <w:szCs w:val="24"/>
        </w:rPr>
      </w:pPr>
      <w:r w:rsidRPr="000B1A18">
        <w:rPr>
          <w:rFonts w:ascii="Times New Roman" w:hAnsi="Times New Roman"/>
          <w:bCs/>
          <w:color w:val="000000"/>
          <w:sz w:val="24"/>
          <w:szCs w:val="24"/>
        </w:rPr>
        <w:t>В 202</w:t>
      </w:r>
      <w:r>
        <w:rPr>
          <w:rFonts w:ascii="Times New Roman" w:hAnsi="Times New Roman"/>
          <w:bCs/>
          <w:color w:val="000000"/>
          <w:sz w:val="24"/>
          <w:szCs w:val="24"/>
        </w:rPr>
        <w:t>3</w:t>
      </w:r>
      <w:r w:rsidRPr="000B1A18">
        <w:rPr>
          <w:rFonts w:ascii="Times New Roman" w:hAnsi="Times New Roman"/>
          <w:bCs/>
          <w:color w:val="000000"/>
          <w:sz w:val="24"/>
          <w:szCs w:val="24"/>
        </w:rPr>
        <w:t xml:space="preserve"> году в ОГЭ по </w:t>
      </w:r>
      <w:r w:rsidRPr="00265F23">
        <w:rPr>
          <w:rFonts w:ascii="Times New Roman" w:hAnsi="Times New Roman"/>
          <w:bCs/>
          <w:color w:val="000000"/>
          <w:sz w:val="24"/>
          <w:szCs w:val="24"/>
        </w:rPr>
        <w:t xml:space="preserve">литературе </w:t>
      </w:r>
      <w:r w:rsidRPr="000B1A18">
        <w:rPr>
          <w:rFonts w:ascii="Times New Roman" w:hAnsi="Times New Roman"/>
          <w:bCs/>
          <w:color w:val="000000"/>
          <w:sz w:val="24"/>
          <w:szCs w:val="24"/>
        </w:rPr>
        <w:t xml:space="preserve">приняли участие </w:t>
      </w:r>
      <w:r w:rsidRPr="000B1A18">
        <w:rPr>
          <w:rFonts w:ascii="Times New Roman" w:hAnsi="Times New Roman"/>
          <w:color w:val="000000"/>
          <w:sz w:val="24"/>
          <w:szCs w:val="24"/>
        </w:rPr>
        <w:t xml:space="preserve">все допущенные выпускники </w:t>
      </w:r>
      <w:r>
        <w:rPr>
          <w:rFonts w:ascii="Times New Roman" w:hAnsi="Times New Roman"/>
          <w:color w:val="000000"/>
          <w:sz w:val="24"/>
          <w:szCs w:val="24"/>
        </w:rPr>
        <w:t>7</w:t>
      </w:r>
      <w:r w:rsidRPr="000B1A18">
        <w:rPr>
          <w:rFonts w:ascii="Times New Roman" w:hAnsi="Times New Roman"/>
          <w:bCs/>
          <w:color w:val="000000"/>
          <w:sz w:val="24"/>
          <w:szCs w:val="24"/>
        </w:rPr>
        <w:t xml:space="preserve"> человек,</w:t>
      </w:r>
      <w:r w:rsidRPr="000B1A18">
        <w:rPr>
          <w:rFonts w:ascii="Times New Roman" w:hAnsi="Times New Roman"/>
          <w:color w:val="000000"/>
          <w:sz w:val="24"/>
          <w:szCs w:val="24"/>
        </w:rPr>
        <w:t xml:space="preserve"> что составило - 100% из 6-ти образовательных организаций района (</w:t>
      </w:r>
      <w:r>
        <w:rPr>
          <w:rFonts w:ascii="Times New Roman" w:hAnsi="Times New Roman"/>
          <w:color w:val="000000"/>
          <w:sz w:val="24"/>
          <w:szCs w:val="24"/>
        </w:rPr>
        <w:t xml:space="preserve">2022г.-100%, </w:t>
      </w:r>
      <w:r w:rsidRPr="000B1A18">
        <w:rPr>
          <w:rFonts w:ascii="Times New Roman" w:hAnsi="Times New Roman"/>
          <w:color w:val="000000"/>
          <w:sz w:val="24"/>
          <w:szCs w:val="24"/>
        </w:rPr>
        <w:t>2019 г.- 100%).</w:t>
      </w:r>
    </w:p>
    <w:p w14:paraId="5846370D" w14:textId="315CE99F" w:rsidR="00DB5DDA" w:rsidRPr="000B1A18" w:rsidRDefault="00265F23"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Таблица</w:t>
      </w:r>
      <w:r w:rsidR="00F0096E">
        <w:rPr>
          <w:rFonts w:ascii="Times New Roman" w:hAnsi="Times New Roman"/>
          <w:color w:val="000000"/>
          <w:sz w:val="24"/>
          <w:szCs w:val="24"/>
        </w:rPr>
        <w:t xml:space="preserve"> 124</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tblLook w:val="04A0" w:firstRow="1" w:lastRow="0" w:firstColumn="1" w:lastColumn="0" w:noHBand="0" w:noVBand="1"/>
      </w:tblPr>
      <w:tblGrid>
        <w:gridCol w:w="3397"/>
        <w:gridCol w:w="930"/>
        <w:gridCol w:w="967"/>
        <w:gridCol w:w="945"/>
        <w:gridCol w:w="952"/>
        <w:gridCol w:w="990"/>
        <w:gridCol w:w="908"/>
      </w:tblGrid>
      <w:tr w:rsidR="00DB5DDA" w:rsidRPr="000B1A18" w14:paraId="5AA46514" w14:textId="77777777" w:rsidTr="006B20DD">
        <w:trPr>
          <w:trHeight w:val="339"/>
        </w:trPr>
        <w:tc>
          <w:tcPr>
            <w:tcW w:w="3397" w:type="dxa"/>
            <w:vMerge w:val="restart"/>
          </w:tcPr>
          <w:p w14:paraId="18BAD966"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Участники ОГЭ</w:t>
            </w:r>
          </w:p>
        </w:tc>
        <w:tc>
          <w:tcPr>
            <w:tcW w:w="1897" w:type="dxa"/>
            <w:gridSpan w:val="2"/>
          </w:tcPr>
          <w:p w14:paraId="5332D23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2019 г.</w:t>
            </w:r>
          </w:p>
        </w:tc>
        <w:tc>
          <w:tcPr>
            <w:tcW w:w="1897" w:type="dxa"/>
            <w:gridSpan w:val="2"/>
          </w:tcPr>
          <w:p w14:paraId="5FB6FEEA"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2022 г.</w:t>
            </w:r>
          </w:p>
        </w:tc>
        <w:tc>
          <w:tcPr>
            <w:tcW w:w="1898" w:type="dxa"/>
            <w:gridSpan w:val="2"/>
          </w:tcPr>
          <w:p w14:paraId="0A5E31AD"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2023 г.</w:t>
            </w:r>
          </w:p>
        </w:tc>
      </w:tr>
      <w:tr w:rsidR="00DB5DDA" w:rsidRPr="000B1A18" w14:paraId="0B0812C6" w14:textId="77777777" w:rsidTr="006B20DD">
        <w:trPr>
          <w:trHeight w:val="240"/>
        </w:trPr>
        <w:tc>
          <w:tcPr>
            <w:tcW w:w="3397" w:type="dxa"/>
            <w:vMerge/>
          </w:tcPr>
          <w:p w14:paraId="6FC6A90C" w14:textId="77777777" w:rsidR="00DB5DDA" w:rsidRPr="00265F23" w:rsidRDefault="00DB5DDA" w:rsidP="006B20DD">
            <w:pPr>
              <w:jc w:val="center"/>
              <w:rPr>
                <w:rFonts w:ascii="Times New Roman" w:hAnsi="Times New Roman"/>
                <w:bCs/>
                <w:color w:val="000000"/>
                <w:sz w:val="24"/>
                <w:szCs w:val="24"/>
              </w:rPr>
            </w:pPr>
          </w:p>
        </w:tc>
        <w:tc>
          <w:tcPr>
            <w:tcW w:w="930" w:type="dxa"/>
          </w:tcPr>
          <w:p w14:paraId="33502A12"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67" w:type="dxa"/>
          </w:tcPr>
          <w:p w14:paraId="256ABFFE"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45" w:type="dxa"/>
          </w:tcPr>
          <w:p w14:paraId="0B5449BF"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52" w:type="dxa"/>
          </w:tcPr>
          <w:p w14:paraId="3B9DC907"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90" w:type="dxa"/>
          </w:tcPr>
          <w:p w14:paraId="2F35E491"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08" w:type="dxa"/>
          </w:tcPr>
          <w:p w14:paraId="418E4C0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0B1A18" w14:paraId="491E3879" w14:textId="77777777" w:rsidTr="006B20DD">
        <w:tc>
          <w:tcPr>
            <w:tcW w:w="3397" w:type="dxa"/>
          </w:tcPr>
          <w:p w14:paraId="4FC4E210" w14:textId="77777777" w:rsidR="00DB5DDA" w:rsidRPr="00265F23" w:rsidRDefault="00DB5DDA" w:rsidP="006B20DD">
            <w:pPr>
              <w:jc w:val="center"/>
              <w:rPr>
                <w:rFonts w:ascii="Times New Roman" w:hAnsi="Times New Roman"/>
                <w:bCs/>
                <w:color w:val="000000"/>
                <w:sz w:val="24"/>
                <w:szCs w:val="24"/>
              </w:rPr>
            </w:pPr>
            <w:r w:rsidRPr="00265F23">
              <w:rPr>
                <w:rFonts w:ascii="Times New Roman CYR" w:hAnsi="Times New Roman CYR" w:cs="Times New Roman CYR"/>
                <w:bCs/>
                <w:color w:val="000000"/>
                <w:sz w:val="24"/>
                <w:szCs w:val="24"/>
              </w:rPr>
              <w:t>ВТГ, обучающиеся по программам ООО СОШ</w:t>
            </w:r>
          </w:p>
        </w:tc>
        <w:tc>
          <w:tcPr>
            <w:tcW w:w="930" w:type="dxa"/>
          </w:tcPr>
          <w:p w14:paraId="4F21592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8</w:t>
            </w:r>
          </w:p>
        </w:tc>
        <w:tc>
          <w:tcPr>
            <w:tcW w:w="967" w:type="dxa"/>
          </w:tcPr>
          <w:p w14:paraId="4D650E3F"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themeColor="text1"/>
                <w:sz w:val="24"/>
                <w:szCs w:val="24"/>
              </w:rPr>
              <w:t>100</w:t>
            </w:r>
          </w:p>
        </w:tc>
        <w:tc>
          <w:tcPr>
            <w:tcW w:w="945" w:type="dxa"/>
          </w:tcPr>
          <w:p w14:paraId="38E056C3"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11</w:t>
            </w:r>
          </w:p>
        </w:tc>
        <w:tc>
          <w:tcPr>
            <w:tcW w:w="952" w:type="dxa"/>
          </w:tcPr>
          <w:p w14:paraId="116D4272" w14:textId="77777777" w:rsidR="00DB5DDA" w:rsidRPr="00265F23" w:rsidRDefault="00DB5DDA" w:rsidP="006B20DD">
            <w:pPr>
              <w:jc w:val="center"/>
              <w:rPr>
                <w:rFonts w:ascii="Times New Roman" w:hAnsi="Times New Roman"/>
                <w:bCs/>
                <w:color w:val="000000" w:themeColor="text1"/>
                <w:sz w:val="24"/>
                <w:szCs w:val="24"/>
              </w:rPr>
            </w:pPr>
            <w:r w:rsidRPr="00265F23">
              <w:rPr>
                <w:rFonts w:ascii="Times New Roman" w:hAnsi="Times New Roman"/>
                <w:bCs/>
                <w:color w:val="000000"/>
                <w:sz w:val="24"/>
                <w:szCs w:val="24"/>
              </w:rPr>
              <w:t>100</w:t>
            </w:r>
          </w:p>
        </w:tc>
        <w:tc>
          <w:tcPr>
            <w:tcW w:w="990" w:type="dxa"/>
          </w:tcPr>
          <w:p w14:paraId="279ACD75"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6</w:t>
            </w:r>
          </w:p>
        </w:tc>
        <w:tc>
          <w:tcPr>
            <w:tcW w:w="908" w:type="dxa"/>
          </w:tcPr>
          <w:p w14:paraId="78C8C443"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85,72</w:t>
            </w:r>
          </w:p>
        </w:tc>
      </w:tr>
      <w:tr w:rsidR="00DB5DDA" w:rsidRPr="000B1A18" w14:paraId="62E30610" w14:textId="77777777" w:rsidTr="006B20DD">
        <w:tc>
          <w:tcPr>
            <w:tcW w:w="3397" w:type="dxa"/>
          </w:tcPr>
          <w:p w14:paraId="276956CC"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ВТГ, Школы-интерната №24 ОАО РЖД</w:t>
            </w:r>
          </w:p>
        </w:tc>
        <w:tc>
          <w:tcPr>
            <w:tcW w:w="930" w:type="dxa"/>
          </w:tcPr>
          <w:p w14:paraId="0F33859D" w14:textId="77777777" w:rsidR="00DB5DDA" w:rsidRPr="00265F23" w:rsidRDefault="00DB5DDA" w:rsidP="006B20DD">
            <w:pPr>
              <w:jc w:val="center"/>
              <w:rPr>
                <w:rFonts w:ascii="Times New Roman" w:hAnsi="Times New Roman"/>
                <w:bCs/>
                <w:color w:val="000000"/>
                <w:sz w:val="24"/>
                <w:szCs w:val="24"/>
              </w:rPr>
            </w:pPr>
          </w:p>
        </w:tc>
        <w:tc>
          <w:tcPr>
            <w:tcW w:w="967" w:type="dxa"/>
          </w:tcPr>
          <w:p w14:paraId="46997FAC" w14:textId="77777777" w:rsidR="00DB5DDA" w:rsidRPr="00265F23" w:rsidRDefault="00DB5DDA" w:rsidP="006B20DD">
            <w:pPr>
              <w:jc w:val="center"/>
              <w:rPr>
                <w:rFonts w:ascii="Times New Roman" w:hAnsi="Times New Roman"/>
                <w:bCs/>
                <w:color w:val="000000"/>
                <w:sz w:val="24"/>
                <w:szCs w:val="24"/>
              </w:rPr>
            </w:pPr>
          </w:p>
        </w:tc>
        <w:tc>
          <w:tcPr>
            <w:tcW w:w="945" w:type="dxa"/>
          </w:tcPr>
          <w:p w14:paraId="09C3C6B3" w14:textId="77777777" w:rsidR="00DB5DDA" w:rsidRPr="00265F23" w:rsidRDefault="00DB5DDA" w:rsidP="006B20DD">
            <w:pPr>
              <w:jc w:val="center"/>
              <w:rPr>
                <w:rFonts w:ascii="Times New Roman" w:hAnsi="Times New Roman"/>
                <w:bCs/>
                <w:color w:val="000000"/>
                <w:sz w:val="24"/>
                <w:szCs w:val="24"/>
              </w:rPr>
            </w:pPr>
          </w:p>
        </w:tc>
        <w:tc>
          <w:tcPr>
            <w:tcW w:w="952" w:type="dxa"/>
          </w:tcPr>
          <w:p w14:paraId="36AA7301" w14:textId="77777777" w:rsidR="00DB5DDA" w:rsidRPr="00265F23" w:rsidRDefault="00DB5DDA" w:rsidP="006B20DD">
            <w:pPr>
              <w:jc w:val="center"/>
              <w:rPr>
                <w:rFonts w:ascii="Times New Roman" w:hAnsi="Times New Roman"/>
                <w:bCs/>
                <w:color w:val="000000" w:themeColor="text1"/>
                <w:sz w:val="24"/>
                <w:szCs w:val="24"/>
              </w:rPr>
            </w:pPr>
          </w:p>
        </w:tc>
        <w:tc>
          <w:tcPr>
            <w:tcW w:w="990" w:type="dxa"/>
          </w:tcPr>
          <w:p w14:paraId="440ACD1F"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w:t>
            </w:r>
          </w:p>
        </w:tc>
        <w:tc>
          <w:tcPr>
            <w:tcW w:w="908" w:type="dxa"/>
          </w:tcPr>
          <w:p w14:paraId="6D6BFD5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14,28</w:t>
            </w:r>
          </w:p>
        </w:tc>
      </w:tr>
      <w:tr w:rsidR="00DB5DDA" w:rsidRPr="000B1A18" w14:paraId="5A24CD77" w14:textId="77777777" w:rsidTr="006B20DD">
        <w:tc>
          <w:tcPr>
            <w:tcW w:w="3397" w:type="dxa"/>
          </w:tcPr>
          <w:p w14:paraId="3A6C7FA3"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Всего</w:t>
            </w:r>
          </w:p>
        </w:tc>
        <w:tc>
          <w:tcPr>
            <w:tcW w:w="1897" w:type="dxa"/>
            <w:gridSpan w:val="2"/>
          </w:tcPr>
          <w:p w14:paraId="6F69524D"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8</w:t>
            </w:r>
          </w:p>
        </w:tc>
        <w:tc>
          <w:tcPr>
            <w:tcW w:w="1897" w:type="dxa"/>
            <w:gridSpan w:val="2"/>
          </w:tcPr>
          <w:p w14:paraId="368735C1"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11</w:t>
            </w:r>
          </w:p>
        </w:tc>
        <w:tc>
          <w:tcPr>
            <w:tcW w:w="1898" w:type="dxa"/>
            <w:gridSpan w:val="2"/>
          </w:tcPr>
          <w:p w14:paraId="7C26089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7</w:t>
            </w:r>
          </w:p>
        </w:tc>
      </w:tr>
    </w:tbl>
    <w:p w14:paraId="50EB400C" w14:textId="77777777" w:rsidR="00DB5DDA" w:rsidRDefault="00DB5DDA" w:rsidP="00DB5DDA">
      <w:pPr>
        <w:ind w:firstLine="567"/>
        <w:jc w:val="center"/>
        <w:rPr>
          <w:rFonts w:ascii="Times New Roman" w:hAnsi="Times New Roman"/>
          <w:bCs/>
          <w:sz w:val="24"/>
          <w:szCs w:val="24"/>
        </w:rPr>
      </w:pPr>
    </w:p>
    <w:p w14:paraId="6C04E2D3" w14:textId="77777777" w:rsidR="00DB5DDA" w:rsidRDefault="00DB5DDA" w:rsidP="00DB5DDA">
      <w:pPr>
        <w:ind w:firstLine="567"/>
        <w:jc w:val="center"/>
        <w:rPr>
          <w:rFonts w:ascii="Times New Roman" w:hAnsi="Times New Roman"/>
          <w:bCs/>
          <w:sz w:val="24"/>
          <w:szCs w:val="24"/>
        </w:rPr>
      </w:pPr>
    </w:p>
    <w:p w14:paraId="127EAA06" w14:textId="77777777" w:rsidR="00DB5DDA" w:rsidRDefault="00DB5DDA" w:rsidP="00DB5DDA">
      <w:pPr>
        <w:ind w:firstLine="567"/>
        <w:jc w:val="center"/>
        <w:rPr>
          <w:rFonts w:ascii="Times New Roman" w:hAnsi="Times New Roman"/>
          <w:bCs/>
          <w:sz w:val="24"/>
          <w:szCs w:val="24"/>
        </w:rPr>
      </w:pPr>
    </w:p>
    <w:p w14:paraId="204D54EA" w14:textId="77777777" w:rsidR="00DB5DDA" w:rsidRDefault="00DB5DDA" w:rsidP="00DB5DDA">
      <w:pPr>
        <w:ind w:firstLine="567"/>
        <w:jc w:val="center"/>
        <w:rPr>
          <w:rFonts w:ascii="Times New Roman" w:hAnsi="Times New Roman"/>
          <w:bCs/>
          <w:sz w:val="24"/>
          <w:szCs w:val="24"/>
        </w:rPr>
      </w:pPr>
    </w:p>
    <w:p w14:paraId="51BF5957" w14:textId="77777777" w:rsidR="00DB5DDA" w:rsidRDefault="00DB5DDA" w:rsidP="00DB5DDA">
      <w:pPr>
        <w:ind w:firstLine="567"/>
        <w:jc w:val="center"/>
        <w:rPr>
          <w:rFonts w:ascii="Times New Roman" w:hAnsi="Times New Roman"/>
          <w:bCs/>
          <w:sz w:val="24"/>
          <w:szCs w:val="24"/>
        </w:rPr>
      </w:pPr>
    </w:p>
    <w:p w14:paraId="29EF13A2" w14:textId="77777777" w:rsidR="00DB5DDA" w:rsidRDefault="00DB5DDA" w:rsidP="00DB5DDA">
      <w:pPr>
        <w:ind w:firstLine="567"/>
        <w:jc w:val="both"/>
        <w:rPr>
          <w:rFonts w:ascii="Times New Roman" w:hAnsi="Times New Roman"/>
          <w:bCs/>
          <w:color w:val="000000"/>
          <w:sz w:val="24"/>
          <w:szCs w:val="24"/>
        </w:rPr>
      </w:pPr>
      <w:r w:rsidRPr="004F66B4">
        <w:rPr>
          <w:rFonts w:ascii="Times New Roman" w:hAnsi="Times New Roman"/>
          <w:b/>
          <w:noProof/>
          <w:color w:val="FF0000"/>
          <w:sz w:val="24"/>
          <w:szCs w:val="24"/>
        </w:rPr>
        <w:lastRenderedPageBreak/>
        <w:drawing>
          <wp:inline distT="0" distB="0" distL="0" distR="0" wp14:anchorId="6E064D17" wp14:editId="02C8663E">
            <wp:extent cx="4893013" cy="3365771"/>
            <wp:effectExtent l="0" t="0" r="0" b="0"/>
            <wp:docPr id="2005722021" name="Диаграмма 200572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2BC0915" w14:textId="41F2137C" w:rsidR="00265F23" w:rsidRPr="00265F23" w:rsidRDefault="00265F23" w:rsidP="00265F23">
      <w:pPr>
        <w:ind w:firstLine="567"/>
        <w:jc w:val="center"/>
        <w:rPr>
          <w:rFonts w:ascii="Times New Roman" w:hAnsi="Times New Roman"/>
          <w:b/>
          <w:noProof/>
          <w:sz w:val="24"/>
          <w:szCs w:val="24"/>
        </w:rPr>
      </w:pPr>
      <w:r>
        <w:rPr>
          <w:rFonts w:ascii="Times New Roman" w:hAnsi="Times New Roman"/>
          <w:bCs/>
          <w:color w:val="000000"/>
          <w:sz w:val="24"/>
          <w:szCs w:val="24"/>
        </w:rPr>
        <w:t>Рисунок</w:t>
      </w:r>
      <w:r w:rsidR="00F0096E">
        <w:rPr>
          <w:rFonts w:ascii="Times New Roman" w:hAnsi="Times New Roman"/>
          <w:bCs/>
          <w:color w:val="000000"/>
          <w:sz w:val="24"/>
          <w:szCs w:val="24"/>
        </w:rPr>
        <w:t xml:space="preserve"> 109</w:t>
      </w:r>
      <w:r>
        <w:rPr>
          <w:rFonts w:ascii="Times New Roman" w:hAnsi="Times New Roman"/>
          <w:bCs/>
          <w:color w:val="000000"/>
          <w:sz w:val="24"/>
          <w:szCs w:val="24"/>
        </w:rPr>
        <w:t xml:space="preserve">. </w:t>
      </w:r>
      <w:r w:rsidRPr="00DD56EF">
        <w:rPr>
          <w:rFonts w:ascii="Times New Roman" w:hAnsi="Times New Roman"/>
          <w:bCs/>
          <w:sz w:val="24"/>
          <w:szCs w:val="24"/>
        </w:rPr>
        <w:t xml:space="preserve">Динамика распределения первичных баллов участников ОГЭ по </w:t>
      </w:r>
      <w:r>
        <w:rPr>
          <w:rFonts w:ascii="Times New Roman" w:hAnsi="Times New Roman"/>
          <w:bCs/>
          <w:sz w:val="24"/>
          <w:szCs w:val="24"/>
        </w:rPr>
        <w:t>литературе</w:t>
      </w:r>
      <w:r w:rsidRPr="00DD56EF">
        <w:rPr>
          <w:rFonts w:ascii="Times New Roman" w:hAnsi="Times New Roman"/>
          <w:bCs/>
          <w:sz w:val="24"/>
          <w:szCs w:val="24"/>
        </w:rPr>
        <w:t xml:space="preserve"> в 2023 г</w:t>
      </w:r>
      <w:r>
        <w:rPr>
          <w:rFonts w:ascii="Times New Roman" w:hAnsi="Times New Roman"/>
          <w:b/>
          <w:noProof/>
          <w:sz w:val="24"/>
          <w:szCs w:val="24"/>
        </w:rPr>
        <w:t xml:space="preserve">. </w:t>
      </w:r>
    </w:p>
    <w:p w14:paraId="53D103A5" w14:textId="021EE056" w:rsidR="00DB5DDA" w:rsidRDefault="00265F23"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F0096E">
        <w:rPr>
          <w:rFonts w:ascii="Times New Roman" w:hAnsi="Times New Roman"/>
          <w:bCs/>
          <w:color w:val="000000"/>
          <w:sz w:val="24"/>
          <w:szCs w:val="24"/>
        </w:rPr>
        <w:t xml:space="preserve"> 125</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литературе</w:t>
      </w:r>
    </w:p>
    <w:tbl>
      <w:tblPr>
        <w:tblStyle w:val="afa"/>
        <w:tblW w:w="0" w:type="auto"/>
        <w:jc w:val="center"/>
        <w:tblLook w:val="04A0" w:firstRow="1" w:lastRow="0" w:firstColumn="1" w:lastColumn="0" w:noHBand="0" w:noVBand="1"/>
      </w:tblPr>
      <w:tblGrid>
        <w:gridCol w:w="562"/>
        <w:gridCol w:w="5364"/>
        <w:gridCol w:w="1081"/>
      </w:tblGrid>
      <w:tr w:rsidR="00DB5DDA" w:rsidRPr="00F630BA" w14:paraId="28C65F47" w14:textId="77777777" w:rsidTr="006B20DD">
        <w:trPr>
          <w:trHeight w:val="330"/>
          <w:jc w:val="center"/>
        </w:trPr>
        <w:tc>
          <w:tcPr>
            <w:tcW w:w="562" w:type="dxa"/>
          </w:tcPr>
          <w:p w14:paraId="1485A9F6"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5364" w:type="dxa"/>
          </w:tcPr>
          <w:p w14:paraId="66D5EDC0"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756" w:type="dxa"/>
          </w:tcPr>
          <w:p w14:paraId="380EBF1C"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7AEE79A8" w14:textId="77777777" w:rsidTr="006B20DD">
        <w:trPr>
          <w:trHeight w:val="341"/>
          <w:jc w:val="center"/>
        </w:trPr>
        <w:tc>
          <w:tcPr>
            <w:tcW w:w="562" w:type="dxa"/>
          </w:tcPr>
          <w:p w14:paraId="5D41F2EB" w14:textId="77777777" w:rsidR="00DB5DDA" w:rsidRPr="00F630BA" w:rsidRDefault="00DB5DDA" w:rsidP="00B50AB3">
            <w:pPr>
              <w:pStyle w:val="a3"/>
              <w:numPr>
                <w:ilvl w:val="0"/>
                <w:numId w:val="94"/>
              </w:numPr>
              <w:spacing w:after="0"/>
              <w:jc w:val="center"/>
              <w:rPr>
                <w:rFonts w:ascii="Times New Roman" w:hAnsi="Times New Roman"/>
                <w:bCs/>
                <w:color w:val="000000"/>
                <w:sz w:val="24"/>
                <w:szCs w:val="24"/>
              </w:rPr>
            </w:pPr>
          </w:p>
        </w:tc>
        <w:tc>
          <w:tcPr>
            <w:tcW w:w="5364" w:type="dxa"/>
          </w:tcPr>
          <w:p w14:paraId="46111031"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0-15</w:t>
            </w:r>
          </w:p>
        </w:tc>
        <w:tc>
          <w:tcPr>
            <w:tcW w:w="756" w:type="dxa"/>
          </w:tcPr>
          <w:p w14:paraId="17A6F415"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79579BEA" w14:textId="77777777" w:rsidTr="006B20DD">
        <w:trPr>
          <w:trHeight w:val="330"/>
          <w:jc w:val="center"/>
        </w:trPr>
        <w:tc>
          <w:tcPr>
            <w:tcW w:w="562" w:type="dxa"/>
          </w:tcPr>
          <w:p w14:paraId="29BE0C6E" w14:textId="77777777" w:rsidR="00DB5DDA" w:rsidRPr="00F630BA" w:rsidRDefault="00DB5DDA" w:rsidP="00B50AB3">
            <w:pPr>
              <w:pStyle w:val="a3"/>
              <w:numPr>
                <w:ilvl w:val="0"/>
                <w:numId w:val="94"/>
              </w:numPr>
              <w:spacing w:after="0"/>
              <w:jc w:val="center"/>
              <w:rPr>
                <w:rFonts w:ascii="Times New Roman" w:hAnsi="Times New Roman"/>
                <w:bCs/>
                <w:color w:val="000000"/>
                <w:sz w:val="24"/>
                <w:szCs w:val="24"/>
              </w:rPr>
            </w:pPr>
          </w:p>
        </w:tc>
        <w:tc>
          <w:tcPr>
            <w:tcW w:w="5364" w:type="dxa"/>
          </w:tcPr>
          <w:p w14:paraId="7AEFAF19"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16-25</w:t>
            </w:r>
          </w:p>
        </w:tc>
        <w:tc>
          <w:tcPr>
            <w:tcW w:w="756" w:type="dxa"/>
          </w:tcPr>
          <w:p w14:paraId="581D5BCD"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44167239" w14:textId="77777777" w:rsidTr="006B20DD">
        <w:trPr>
          <w:trHeight w:val="341"/>
          <w:jc w:val="center"/>
        </w:trPr>
        <w:tc>
          <w:tcPr>
            <w:tcW w:w="562" w:type="dxa"/>
          </w:tcPr>
          <w:p w14:paraId="3105550C" w14:textId="77777777" w:rsidR="00DB5DDA" w:rsidRPr="00F630BA" w:rsidRDefault="00DB5DDA" w:rsidP="00B50AB3">
            <w:pPr>
              <w:pStyle w:val="a3"/>
              <w:numPr>
                <w:ilvl w:val="0"/>
                <w:numId w:val="94"/>
              </w:numPr>
              <w:spacing w:after="0"/>
              <w:jc w:val="center"/>
              <w:rPr>
                <w:rFonts w:ascii="Times New Roman" w:hAnsi="Times New Roman"/>
                <w:bCs/>
                <w:color w:val="000000"/>
                <w:sz w:val="24"/>
                <w:szCs w:val="24"/>
              </w:rPr>
            </w:pPr>
          </w:p>
        </w:tc>
        <w:tc>
          <w:tcPr>
            <w:tcW w:w="5364" w:type="dxa"/>
          </w:tcPr>
          <w:p w14:paraId="349C7CB6"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26-34</w:t>
            </w:r>
          </w:p>
        </w:tc>
        <w:tc>
          <w:tcPr>
            <w:tcW w:w="756" w:type="dxa"/>
          </w:tcPr>
          <w:p w14:paraId="7269134D"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1267E6CF" w14:textId="77777777" w:rsidTr="006B20DD">
        <w:trPr>
          <w:trHeight w:val="330"/>
          <w:jc w:val="center"/>
        </w:trPr>
        <w:tc>
          <w:tcPr>
            <w:tcW w:w="562" w:type="dxa"/>
          </w:tcPr>
          <w:p w14:paraId="2C28DB49" w14:textId="77777777" w:rsidR="00DB5DDA" w:rsidRPr="00F630BA" w:rsidRDefault="00DB5DDA" w:rsidP="00B50AB3">
            <w:pPr>
              <w:pStyle w:val="a3"/>
              <w:numPr>
                <w:ilvl w:val="0"/>
                <w:numId w:val="94"/>
              </w:numPr>
              <w:spacing w:after="0"/>
              <w:jc w:val="center"/>
              <w:rPr>
                <w:rFonts w:ascii="Times New Roman" w:hAnsi="Times New Roman"/>
                <w:bCs/>
                <w:color w:val="000000"/>
                <w:sz w:val="24"/>
                <w:szCs w:val="24"/>
              </w:rPr>
            </w:pPr>
          </w:p>
        </w:tc>
        <w:tc>
          <w:tcPr>
            <w:tcW w:w="5364" w:type="dxa"/>
          </w:tcPr>
          <w:p w14:paraId="36714C8C"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35-42</w:t>
            </w:r>
          </w:p>
        </w:tc>
        <w:tc>
          <w:tcPr>
            <w:tcW w:w="756" w:type="dxa"/>
          </w:tcPr>
          <w:p w14:paraId="33926636"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370E47BA" w14:textId="7590FAC3" w:rsidR="00DB5DDA" w:rsidRDefault="00DB5DDA" w:rsidP="00DB5DDA">
      <w:pPr>
        <w:ind w:firstLine="567"/>
        <w:jc w:val="both"/>
        <w:rPr>
          <w:rFonts w:ascii="Times New Roman" w:hAnsi="Times New Roman"/>
          <w:bCs/>
          <w:color w:val="000000"/>
          <w:sz w:val="24"/>
          <w:szCs w:val="24"/>
        </w:rPr>
      </w:pPr>
      <w:r>
        <w:rPr>
          <w:rFonts w:ascii="Times New Roman" w:hAnsi="Times New Roman"/>
          <w:bCs/>
          <w:noProof/>
          <w:color w:val="000000"/>
          <w:sz w:val="24"/>
          <w:szCs w:val="24"/>
        </w:rPr>
        <w:drawing>
          <wp:anchor distT="0" distB="0" distL="114300" distR="114300" simplePos="0" relativeHeight="251660288" behindDoc="0" locked="0" layoutInCell="1" allowOverlap="1" wp14:anchorId="5D0707CD" wp14:editId="71C334EA">
            <wp:simplePos x="0" y="0"/>
            <wp:positionH relativeFrom="margin">
              <wp:posOffset>-3175</wp:posOffset>
            </wp:positionH>
            <wp:positionV relativeFrom="paragraph">
              <wp:posOffset>165100</wp:posOffset>
            </wp:positionV>
            <wp:extent cx="5894705" cy="2723515"/>
            <wp:effectExtent l="0" t="0" r="0" b="0"/>
            <wp:wrapTight wrapText="bothSides">
              <wp:wrapPolygon edited="0">
                <wp:start x="11588" y="604"/>
                <wp:lineTo x="9144" y="2115"/>
                <wp:lineTo x="6841" y="3173"/>
                <wp:lineTo x="6352" y="3777"/>
                <wp:lineTo x="6213" y="4381"/>
                <wp:lineTo x="6213" y="5741"/>
                <wp:lineTo x="4607" y="6043"/>
                <wp:lineTo x="3909" y="6799"/>
                <wp:lineTo x="3909" y="8159"/>
                <wp:lineTo x="4049" y="10576"/>
                <wp:lineTo x="2862" y="11936"/>
                <wp:lineTo x="3071" y="12993"/>
                <wp:lineTo x="4188" y="13446"/>
                <wp:lineTo x="4188" y="16770"/>
                <wp:lineTo x="17032" y="16770"/>
                <wp:lineTo x="16963" y="13749"/>
                <wp:lineTo x="16614" y="12993"/>
                <wp:lineTo x="16683" y="12993"/>
                <wp:lineTo x="17730" y="10576"/>
                <wp:lineTo x="17940" y="8763"/>
                <wp:lineTo x="18080" y="7252"/>
                <wp:lineTo x="17730" y="6648"/>
                <wp:lineTo x="16265" y="5741"/>
                <wp:lineTo x="16334" y="4986"/>
                <wp:lineTo x="15916" y="4079"/>
                <wp:lineTo x="12984" y="604"/>
                <wp:lineTo x="11588" y="604"/>
              </wp:wrapPolygon>
            </wp:wrapTight>
            <wp:docPr id="7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rsidRPr="00DB7EAC">
        <w:rPr>
          <w:rFonts w:ascii="Times New Roman" w:hAnsi="Times New Roman"/>
          <w:bCs/>
          <w:color w:val="000000"/>
          <w:sz w:val="24"/>
          <w:szCs w:val="24"/>
        </w:rPr>
        <w:t>Подтвердили освоение основного общего образования все выпускники.</w:t>
      </w:r>
    </w:p>
    <w:p w14:paraId="55F0FB89" w14:textId="18EE8885" w:rsidR="00F0096E" w:rsidRDefault="00F0096E" w:rsidP="00DB5DDA">
      <w:pPr>
        <w:ind w:firstLine="567"/>
        <w:jc w:val="both"/>
        <w:rPr>
          <w:rFonts w:ascii="Times New Roman" w:hAnsi="Times New Roman"/>
          <w:bCs/>
          <w:color w:val="000000"/>
          <w:sz w:val="24"/>
          <w:szCs w:val="24"/>
        </w:rPr>
      </w:pPr>
    </w:p>
    <w:p w14:paraId="11F81050" w14:textId="7496972A" w:rsidR="00F0096E" w:rsidRDefault="00F0096E" w:rsidP="00DB5DDA">
      <w:pPr>
        <w:ind w:firstLine="567"/>
        <w:jc w:val="both"/>
        <w:rPr>
          <w:rFonts w:ascii="Times New Roman" w:hAnsi="Times New Roman"/>
          <w:bCs/>
          <w:color w:val="000000"/>
          <w:sz w:val="24"/>
          <w:szCs w:val="24"/>
        </w:rPr>
      </w:pPr>
    </w:p>
    <w:p w14:paraId="503218BF" w14:textId="77777777" w:rsidR="00F0096E" w:rsidRDefault="00F0096E" w:rsidP="00DB5DDA">
      <w:pPr>
        <w:ind w:firstLine="567"/>
        <w:jc w:val="both"/>
        <w:rPr>
          <w:rFonts w:ascii="Times New Roman" w:hAnsi="Times New Roman"/>
          <w:bCs/>
          <w:color w:val="000000"/>
          <w:sz w:val="24"/>
          <w:szCs w:val="24"/>
        </w:rPr>
      </w:pPr>
    </w:p>
    <w:p w14:paraId="39E26AB6" w14:textId="77777777" w:rsidR="00DB5DDA" w:rsidRDefault="00DB5DDA" w:rsidP="00DB5DDA">
      <w:pPr>
        <w:ind w:firstLine="567"/>
        <w:jc w:val="both"/>
        <w:rPr>
          <w:rFonts w:ascii="Times New Roman" w:hAnsi="Times New Roman"/>
          <w:bCs/>
          <w:color w:val="000000"/>
          <w:sz w:val="24"/>
          <w:szCs w:val="24"/>
        </w:rPr>
      </w:pPr>
    </w:p>
    <w:p w14:paraId="3E248E2D" w14:textId="77777777" w:rsidR="00DB5DDA" w:rsidRDefault="00DB5DDA" w:rsidP="00DB5DDA">
      <w:pPr>
        <w:ind w:firstLine="567"/>
        <w:jc w:val="both"/>
        <w:rPr>
          <w:rFonts w:ascii="Times New Roman" w:hAnsi="Times New Roman"/>
          <w:bCs/>
          <w:color w:val="000000"/>
          <w:sz w:val="24"/>
          <w:szCs w:val="24"/>
        </w:rPr>
      </w:pPr>
    </w:p>
    <w:p w14:paraId="1B6F27D2" w14:textId="77777777" w:rsidR="00DB5DDA" w:rsidRDefault="00DB5DDA" w:rsidP="00DB5DDA">
      <w:pPr>
        <w:ind w:firstLine="567"/>
        <w:jc w:val="both"/>
        <w:rPr>
          <w:rFonts w:ascii="Times New Roman" w:hAnsi="Times New Roman"/>
          <w:bCs/>
          <w:color w:val="000000"/>
          <w:sz w:val="24"/>
          <w:szCs w:val="24"/>
        </w:rPr>
      </w:pPr>
    </w:p>
    <w:p w14:paraId="1257641B" w14:textId="77777777" w:rsidR="00DB5DDA" w:rsidRDefault="00DB5DDA" w:rsidP="00DB5DDA">
      <w:pPr>
        <w:ind w:firstLine="567"/>
        <w:jc w:val="both"/>
        <w:rPr>
          <w:rFonts w:ascii="Times New Roman" w:hAnsi="Times New Roman"/>
          <w:bCs/>
          <w:color w:val="000000"/>
          <w:sz w:val="24"/>
          <w:szCs w:val="24"/>
        </w:rPr>
      </w:pPr>
    </w:p>
    <w:p w14:paraId="3DA817DB" w14:textId="77777777" w:rsidR="00DB5DDA" w:rsidRDefault="00DB5DDA" w:rsidP="00DB5DDA">
      <w:pPr>
        <w:ind w:firstLine="567"/>
        <w:jc w:val="both"/>
        <w:rPr>
          <w:rFonts w:ascii="Times New Roman" w:hAnsi="Times New Roman"/>
          <w:bCs/>
          <w:color w:val="000000"/>
          <w:sz w:val="24"/>
          <w:szCs w:val="24"/>
        </w:rPr>
      </w:pPr>
    </w:p>
    <w:p w14:paraId="74A8014D" w14:textId="77777777" w:rsidR="00DB5DDA" w:rsidRDefault="00DB5DDA" w:rsidP="00DB5DDA">
      <w:pPr>
        <w:ind w:firstLine="567"/>
        <w:jc w:val="both"/>
        <w:rPr>
          <w:rFonts w:ascii="Times New Roman" w:hAnsi="Times New Roman"/>
          <w:bCs/>
          <w:color w:val="000000"/>
          <w:sz w:val="24"/>
          <w:szCs w:val="24"/>
        </w:rPr>
      </w:pPr>
    </w:p>
    <w:p w14:paraId="3E26926A" w14:textId="19AB35BB" w:rsidR="00F0096E" w:rsidRDefault="00F0096E" w:rsidP="00F0096E">
      <w:pPr>
        <w:spacing w:after="0"/>
        <w:ind w:firstLine="567"/>
        <w:jc w:val="both"/>
        <w:rPr>
          <w:rFonts w:ascii="Times New Roman" w:hAnsi="Times New Roman"/>
          <w:bCs/>
          <w:color w:val="000000"/>
          <w:sz w:val="24"/>
          <w:szCs w:val="24"/>
        </w:rPr>
      </w:pPr>
      <w:r>
        <w:rPr>
          <w:rFonts w:ascii="Times New Roman" w:hAnsi="Times New Roman"/>
          <w:bCs/>
          <w:color w:val="000000"/>
          <w:sz w:val="24"/>
          <w:szCs w:val="24"/>
        </w:rPr>
        <w:t>Рисунок 110. Результаты ОГЭ по предмету</w:t>
      </w:r>
    </w:p>
    <w:p w14:paraId="6E5C80CB" w14:textId="58390011" w:rsidR="00F0096E" w:rsidRDefault="00F0096E" w:rsidP="00DB5DDA">
      <w:pPr>
        <w:spacing w:after="0"/>
        <w:ind w:firstLine="567"/>
        <w:jc w:val="center"/>
        <w:rPr>
          <w:rFonts w:ascii="Times New Roman" w:hAnsi="Times New Roman"/>
          <w:bCs/>
          <w:color w:val="000000"/>
          <w:sz w:val="24"/>
          <w:szCs w:val="24"/>
        </w:rPr>
      </w:pPr>
    </w:p>
    <w:p w14:paraId="1DC4660E" w14:textId="128BE907" w:rsidR="00F0096E" w:rsidRDefault="00F0096E" w:rsidP="00DB5DDA">
      <w:pPr>
        <w:spacing w:after="0"/>
        <w:ind w:firstLine="567"/>
        <w:jc w:val="center"/>
        <w:rPr>
          <w:rFonts w:ascii="Times New Roman" w:hAnsi="Times New Roman"/>
          <w:bCs/>
          <w:color w:val="000000"/>
          <w:sz w:val="24"/>
          <w:szCs w:val="24"/>
        </w:rPr>
      </w:pPr>
    </w:p>
    <w:p w14:paraId="1C775F07" w14:textId="2A854CD6" w:rsidR="00F0096E" w:rsidRDefault="00F0096E" w:rsidP="00DB5DDA">
      <w:pPr>
        <w:spacing w:after="0"/>
        <w:ind w:firstLine="567"/>
        <w:jc w:val="center"/>
        <w:rPr>
          <w:rFonts w:ascii="Times New Roman" w:hAnsi="Times New Roman"/>
          <w:bCs/>
          <w:color w:val="000000"/>
          <w:sz w:val="24"/>
          <w:szCs w:val="24"/>
        </w:rPr>
      </w:pPr>
    </w:p>
    <w:p w14:paraId="704F7D42" w14:textId="77777777" w:rsidR="00F0096E" w:rsidRDefault="00F0096E" w:rsidP="00DB5DDA">
      <w:pPr>
        <w:spacing w:after="0"/>
        <w:ind w:firstLine="567"/>
        <w:jc w:val="center"/>
        <w:rPr>
          <w:rFonts w:ascii="Times New Roman" w:hAnsi="Times New Roman"/>
          <w:bCs/>
          <w:color w:val="000000"/>
          <w:sz w:val="24"/>
          <w:szCs w:val="24"/>
        </w:rPr>
      </w:pPr>
    </w:p>
    <w:p w14:paraId="6C46D185" w14:textId="68CBD2A2" w:rsidR="00DB5DDA" w:rsidRPr="0054697B" w:rsidRDefault="00F0096E"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lastRenderedPageBreak/>
        <w:t xml:space="preserve">Таблица 125. </w:t>
      </w:r>
      <w:r w:rsidR="00DB5DDA">
        <w:rPr>
          <w:rFonts w:ascii="Times New Roman" w:hAnsi="Times New Roman"/>
          <w:bCs/>
          <w:color w:val="000000"/>
          <w:sz w:val="24"/>
          <w:szCs w:val="24"/>
        </w:rPr>
        <w:t>Динамика результатов ОГЭ по предмету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276"/>
        <w:gridCol w:w="1417"/>
        <w:gridCol w:w="839"/>
        <w:gridCol w:w="1571"/>
        <w:gridCol w:w="964"/>
        <w:gridCol w:w="1162"/>
      </w:tblGrid>
      <w:tr w:rsidR="00DB5DDA" w:rsidRPr="0054697B" w14:paraId="7941EC62" w14:textId="77777777" w:rsidTr="006B20DD">
        <w:tc>
          <w:tcPr>
            <w:tcW w:w="846" w:type="dxa"/>
            <w:vMerge w:val="restart"/>
          </w:tcPr>
          <w:p w14:paraId="73E0C08B" w14:textId="77777777" w:rsidR="00DB5DDA" w:rsidRPr="0054697B" w:rsidRDefault="00DB5DDA" w:rsidP="006B20DD">
            <w:pPr>
              <w:spacing w:after="0"/>
              <w:jc w:val="both"/>
              <w:rPr>
                <w:rFonts w:ascii="Times New Roman" w:hAnsi="Times New Roman"/>
                <w:color w:val="000000"/>
                <w:sz w:val="24"/>
                <w:szCs w:val="24"/>
              </w:rPr>
            </w:pPr>
            <w:r w:rsidRPr="0054697B">
              <w:rPr>
                <w:rFonts w:ascii="Times New Roman" w:hAnsi="Times New Roman"/>
                <w:color w:val="000000"/>
                <w:sz w:val="24"/>
                <w:szCs w:val="24"/>
              </w:rPr>
              <w:t>Получили отметку</w:t>
            </w:r>
          </w:p>
        </w:tc>
        <w:tc>
          <w:tcPr>
            <w:tcW w:w="2835" w:type="dxa"/>
            <w:gridSpan w:val="2"/>
          </w:tcPr>
          <w:p w14:paraId="10477DA0"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2019</w:t>
            </w:r>
            <w:r>
              <w:rPr>
                <w:rFonts w:ascii="Times New Roman" w:hAnsi="Times New Roman"/>
                <w:color w:val="000000"/>
                <w:sz w:val="24"/>
                <w:szCs w:val="24"/>
              </w:rPr>
              <w:t xml:space="preserve"> г.</w:t>
            </w:r>
          </w:p>
        </w:tc>
        <w:tc>
          <w:tcPr>
            <w:tcW w:w="2256" w:type="dxa"/>
            <w:gridSpan w:val="2"/>
          </w:tcPr>
          <w:p w14:paraId="21AB109C"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2022</w:t>
            </w:r>
            <w:r>
              <w:rPr>
                <w:rFonts w:ascii="Times New Roman" w:hAnsi="Times New Roman"/>
                <w:color w:val="000000"/>
                <w:sz w:val="24"/>
                <w:szCs w:val="24"/>
              </w:rPr>
              <w:t xml:space="preserve"> г.</w:t>
            </w:r>
            <w:r w:rsidRPr="0054697B">
              <w:rPr>
                <w:rFonts w:ascii="Times New Roman" w:hAnsi="Times New Roman"/>
                <w:color w:val="000000"/>
                <w:sz w:val="24"/>
                <w:szCs w:val="24"/>
              </w:rPr>
              <w:t xml:space="preserve"> </w:t>
            </w:r>
          </w:p>
        </w:tc>
        <w:tc>
          <w:tcPr>
            <w:tcW w:w="2535" w:type="dxa"/>
            <w:gridSpan w:val="2"/>
          </w:tcPr>
          <w:p w14:paraId="3AA8EDF7"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2023 г.</w:t>
            </w:r>
          </w:p>
        </w:tc>
        <w:tc>
          <w:tcPr>
            <w:tcW w:w="1162" w:type="dxa"/>
          </w:tcPr>
          <w:p w14:paraId="7DBDE688"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По области основной период</w:t>
            </w:r>
          </w:p>
        </w:tc>
      </w:tr>
      <w:tr w:rsidR="00DB5DDA" w:rsidRPr="0054697B" w14:paraId="13C3B739" w14:textId="77777777" w:rsidTr="006B20DD">
        <w:tc>
          <w:tcPr>
            <w:tcW w:w="846" w:type="dxa"/>
            <w:vMerge/>
          </w:tcPr>
          <w:p w14:paraId="71166AE7" w14:textId="77777777" w:rsidR="00DB5DDA" w:rsidRPr="0054697B" w:rsidRDefault="00DB5DDA" w:rsidP="006B20DD">
            <w:pPr>
              <w:spacing w:after="0"/>
              <w:jc w:val="both"/>
              <w:rPr>
                <w:rFonts w:ascii="Times New Roman" w:hAnsi="Times New Roman"/>
                <w:color w:val="000000"/>
                <w:sz w:val="24"/>
                <w:szCs w:val="24"/>
              </w:rPr>
            </w:pPr>
          </w:p>
        </w:tc>
        <w:tc>
          <w:tcPr>
            <w:tcW w:w="1559" w:type="dxa"/>
          </w:tcPr>
          <w:p w14:paraId="04101123"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Количество</w:t>
            </w:r>
          </w:p>
        </w:tc>
        <w:tc>
          <w:tcPr>
            <w:tcW w:w="1276" w:type="dxa"/>
          </w:tcPr>
          <w:p w14:paraId="776E30DF"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w:t>
            </w:r>
          </w:p>
        </w:tc>
        <w:tc>
          <w:tcPr>
            <w:tcW w:w="1417" w:type="dxa"/>
          </w:tcPr>
          <w:p w14:paraId="5955CDF3"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Количество</w:t>
            </w:r>
          </w:p>
        </w:tc>
        <w:tc>
          <w:tcPr>
            <w:tcW w:w="839" w:type="dxa"/>
          </w:tcPr>
          <w:p w14:paraId="4BCAD5B1"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w:t>
            </w:r>
          </w:p>
        </w:tc>
        <w:tc>
          <w:tcPr>
            <w:tcW w:w="1571" w:type="dxa"/>
            <w:shd w:val="clear" w:color="auto" w:fill="auto"/>
          </w:tcPr>
          <w:p w14:paraId="3F74CF27"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Количество</w:t>
            </w:r>
          </w:p>
        </w:tc>
        <w:tc>
          <w:tcPr>
            <w:tcW w:w="964" w:type="dxa"/>
            <w:shd w:val="clear" w:color="auto" w:fill="auto"/>
          </w:tcPr>
          <w:p w14:paraId="7F3BDB90"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w:t>
            </w:r>
          </w:p>
        </w:tc>
        <w:tc>
          <w:tcPr>
            <w:tcW w:w="1162" w:type="dxa"/>
          </w:tcPr>
          <w:p w14:paraId="36631FB2"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w:t>
            </w:r>
          </w:p>
        </w:tc>
      </w:tr>
      <w:tr w:rsidR="00DB5DDA" w:rsidRPr="0054697B" w14:paraId="69286CA9" w14:textId="77777777" w:rsidTr="006B20DD">
        <w:tc>
          <w:tcPr>
            <w:tcW w:w="846" w:type="dxa"/>
          </w:tcPr>
          <w:p w14:paraId="5658CB17" w14:textId="77777777" w:rsidR="00DB5DDA" w:rsidRPr="0054697B" w:rsidRDefault="00DB5DDA" w:rsidP="006B20DD">
            <w:pPr>
              <w:spacing w:after="0"/>
              <w:jc w:val="both"/>
              <w:rPr>
                <w:rFonts w:ascii="Times New Roman" w:hAnsi="Times New Roman"/>
                <w:color w:val="000000"/>
                <w:sz w:val="24"/>
                <w:szCs w:val="24"/>
              </w:rPr>
            </w:pPr>
            <w:r w:rsidRPr="0054697B">
              <w:rPr>
                <w:rFonts w:ascii="Times New Roman" w:hAnsi="Times New Roman"/>
                <w:color w:val="000000"/>
                <w:sz w:val="24"/>
                <w:szCs w:val="24"/>
              </w:rPr>
              <w:t>«2»</w:t>
            </w:r>
          </w:p>
        </w:tc>
        <w:tc>
          <w:tcPr>
            <w:tcW w:w="1559" w:type="dxa"/>
          </w:tcPr>
          <w:p w14:paraId="277412D7"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0</w:t>
            </w:r>
          </w:p>
        </w:tc>
        <w:tc>
          <w:tcPr>
            <w:tcW w:w="1276" w:type="dxa"/>
          </w:tcPr>
          <w:p w14:paraId="2B0381A5"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0</w:t>
            </w:r>
          </w:p>
        </w:tc>
        <w:tc>
          <w:tcPr>
            <w:tcW w:w="1417" w:type="dxa"/>
            <w:vAlign w:val="center"/>
          </w:tcPr>
          <w:p w14:paraId="409171FB"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0</w:t>
            </w:r>
          </w:p>
        </w:tc>
        <w:tc>
          <w:tcPr>
            <w:tcW w:w="839" w:type="dxa"/>
            <w:vAlign w:val="center"/>
          </w:tcPr>
          <w:p w14:paraId="26CE7843"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59E86028"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964" w:type="dxa"/>
            <w:tcBorders>
              <w:top w:val="single" w:sz="4" w:space="0" w:color="auto"/>
              <w:left w:val="nil"/>
              <w:bottom w:val="single" w:sz="4" w:space="0" w:color="auto"/>
              <w:right w:val="single" w:sz="4" w:space="0" w:color="auto"/>
            </w:tcBorders>
            <w:shd w:val="clear" w:color="auto" w:fill="auto"/>
            <w:vAlign w:val="center"/>
          </w:tcPr>
          <w:p w14:paraId="42BDB2C0"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162" w:type="dxa"/>
          </w:tcPr>
          <w:p w14:paraId="027F4FE3"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3,4</w:t>
            </w:r>
          </w:p>
        </w:tc>
      </w:tr>
      <w:tr w:rsidR="00DB5DDA" w:rsidRPr="0054697B" w14:paraId="77715F1C" w14:textId="77777777" w:rsidTr="006B20DD">
        <w:tc>
          <w:tcPr>
            <w:tcW w:w="846" w:type="dxa"/>
          </w:tcPr>
          <w:p w14:paraId="4EDD8E40" w14:textId="77777777" w:rsidR="00DB5DDA" w:rsidRPr="0054697B" w:rsidRDefault="00DB5DDA" w:rsidP="006B20DD">
            <w:pPr>
              <w:spacing w:after="0"/>
              <w:jc w:val="both"/>
              <w:rPr>
                <w:rFonts w:ascii="Times New Roman" w:hAnsi="Times New Roman"/>
                <w:color w:val="000000"/>
                <w:sz w:val="24"/>
                <w:szCs w:val="24"/>
              </w:rPr>
            </w:pPr>
            <w:r w:rsidRPr="0054697B">
              <w:rPr>
                <w:rFonts w:ascii="Times New Roman" w:hAnsi="Times New Roman"/>
                <w:color w:val="000000"/>
                <w:sz w:val="24"/>
                <w:szCs w:val="24"/>
              </w:rPr>
              <w:t>«3»</w:t>
            </w:r>
          </w:p>
        </w:tc>
        <w:tc>
          <w:tcPr>
            <w:tcW w:w="1559" w:type="dxa"/>
          </w:tcPr>
          <w:p w14:paraId="24A70B96"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1</w:t>
            </w:r>
          </w:p>
        </w:tc>
        <w:tc>
          <w:tcPr>
            <w:tcW w:w="1276" w:type="dxa"/>
          </w:tcPr>
          <w:p w14:paraId="37744745"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12,5</w:t>
            </w:r>
          </w:p>
        </w:tc>
        <w:tc>
          <w:tcPr>
            <w:tcW w:w="1417" w:type="dxa"/>
          </w:tcPr>
          <w:p w14:paraId="02DEEA60"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1</w:t>
            </w:r>
          </w:p>
        </w:tc>
        <w:tc>
          <w:tcPr>
            <w:tcW w:w="839" w:type="dxa"/>
          </w:tcPr>
          <w:p w14:paraId="3CD22337"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9,09</w:t>
            </w:r>
          </w:p>
        </w:tc>
        <w:tc>
          <w:tcPr>
            <w:tcW w:w="1571" w:type="dxa"/>
            <w:shd w:val="clear" w:color="auto" w:fill="auto"/>
          </w:tcPr>
          <w:p w14:paraId="649DD39E"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964" w:type="dxa"/>
            <w:shd w:val="clear" w:color="auto" w:fill="auto"/>
          </w:tcPr>
          <w:p w14:paraId="15CC2EB1"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14,29</w:t>
            </w:r>
          </w:p>
        </w:tc>
        <w:tc>
          <w:tcPr>
            <w:tcW w:w="1162" w:type="dxa"/>
          </w:tcPr>
          <w:p w14:paraId="5527EB0E"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19</w:t>
            </w:r>
          </w:p>
        </w:tc>
      </w:tr>
      <w:tr w:rsidR="00DB5DDA" w:rsidRPr="0054697B" w14:paraId="4243094E" w14:textId="77777777" w:rsidTr="006B20DD">
        <w:tc>
          <w:tcPr>
            <w:tcW w:w="846" w:type="dxa"/>
          </w:tcPr>
          <w:p w14:paraId="535AAC02" w14:textId="77777777" w:rsidR="00DB5DDA" w:rsidRPr="0054697B" w:rsidRDefault="00DB5DDA" w:rsidP="006B20DD">
            <w:pPr>
              <w:spacing w:after="0"/>
              <w:jc w:val="both"/>
              <w:rPr>
                <w:rFonts w:ascii="Times New Roman" w:hAnsi="Times New Roman"/>
                <w:color w:val="000000"/>
                <w:sz w:val="24"/>
                <w:szCs w:val="24"/>
              </w:rPr>
            </w:pPr>
            <w:r w:rsidRPr="0054697B">
              <w:rPr>
                <w:rFonts w:ascii="Times New Roman" w:hAnsi="Times New Roman"/>
                <w:color w:val="000000"/>
                <w:sz w:val="24"/>
                <w:szCs w:val="24"/>
              </w:rPr>
              <w:t>«4»</w:t>
            </w:r>
          </w:p>
        </w:tc>
        <w:tc>
          <w:tcPr>
            <w:tcW w:w="1559" w:type="dxa"/>
          </w:tcPr>
          <w:p w14:paraId="5885A5DC"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2</w:t>
            </w:r>
          </w:p>
        </w:tc>
        <w:tc>
          <w:tcPr>
            <w:tcW w:w="1276" w:type="dxa"/>
          </w:tcPr>
          <w:p w14:paraId="1A38E0A9"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25</w:t>
            </w:r>
          </w:p>
        </w:tc>
        <w:tc>
          <w:tcPr>
            <w:tcW w:w="1417" w:type="dxa"/>
          </w:tcPr>
          <w:p w14:paraId="130F70EA"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6</w:t>
            </w:r>
          </w:p>
        </w:tc>
        <w:tc>
          <w:tcPr>
            <w:tcW w:w="839" w:type="dxa"/>
          </w:tcPr>
          <w:p w14:paraId="526B795A"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54,55</w:t>
            </w:r>
          </w:p>
        </w:tc>
        <w:tc>
          <w:tcPr>
            <w:tcW w:w="1571" w:type="dxa"/>
          </w:tcPr>
          <w:p w14:paraId="001B6251"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964" w:type="dxa"/>
          </w:tcPr>
          <w:p w14:paraId="35977121"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42,86</w:t>
            </w:r>
          </w:p>
        </w:tc>
        <w:tc>
          <w:tcPr>
            <w:tcW w:w="1162" w:type="dxa"/>
          </w:tcPr>
          <w:p w14:paraId="0DDBBF35"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32,8</w:t>
            </w:r>
          </w:p>
        </w:tc>
      </w:tr>
      <w:tr w:rsidR="00DB5DDA" w:rsidRPr="0054697B" w14:paraId="0AC0E8F9" w14:textId="77777777" w:rsidTr="006B20DD">
        <w:trPr>
          <w:trHeight w:val="76"/>
        </w:trPr>
        <w:tc>
          <w:tcPr>
            <w:tcW w:w="846" w:type="dxa"/>
          </w:tcPr>
          <w:p w14:paraId="20C8BFE4" w14:textId="77777777" w:rsidR="00DB5DDA" w:rsidRPr="0054697B" w:rsidRDefault="00DB5DDA" w:rsidP="006B20DD">
            <w:pPr>
              <w:spacing w:after="0"/>
              <w:jc w:val="both"/>
              <w:rPr>
                <w:rFonts w:ascii="Times New Roman" w:hAnsi="Times New Roman"/>
                <w:color w:val="000000"/>
                <w:sz w:val="24"/>
                <w:szCs w:val="24"/>
              </w:rPr>
            </w:pPr>
            <w:r w:rsidRPr="0054697B">
              <w:rPr>
                <w:rFonts w:ascii="Times New Roman" w:hAnsi="Times New Roman"/>
                <w:color w:val="000000"/>
                <w:sz w:val="24"/>
                <w:szCs w:val="24"/>
              </w:rPr>
              <w:t>«5»</w:t>
            </w:r>
          </w:p>
        </w:tc>
        <w:tc>
          <w:tcPr>
            <w:tcW w:w="1559" w:type="dxa"/>
          </w:tcPr>
          <w:p w14:paraId="50765D67"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5</w:t>
            </w:r>
          </w:p>
        </w:tc>
        <w:tc>
          <w:tcPr>
            <w:tcW w:w="1276" w:type="dxa"/>
          </w:tcPr>
          <w:p w14:paraId="67EA0E82"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62,50</w:t>
            </w:r>
          </w:p>
        </w:tc>
        <w:tc>
          <w:tcPr>
            <w:tcW w:w="1417" w:type="dxa"/>
          </w:tcPr>
          <w:p w14:paraId="193B861E"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4</w:t>
            </w:r>
          </w:p>
        </w:tc>
        <w:tc>
          <w:tcPr>
            <w:tcW w:w="839" w:type="dxa"/>
          </w:tcPr>
          <w:p w14:paraId="1B94EE2A" w14:textId="77777777" w:rsidR="00DB5DDA" w:rsidRPr="0054697B" w:rsidRDefault="00DB5DDA" w:rsidP="006B20DD">
            <w:pPr>
              <w:spacing w:after="0"/>
              <w:jc w:val="center"/>
              <w:rPr>
                <w:rFonts w:ascii="Times New Roman" w:hAnsi="Times New Roman"/>
                <w:color w:val="000000"/>
                <w:sz w:val="24"/>
                <w:szCs w:val="24"/>
              </w:rPr>
            </w:pPr>
            <w:r w:rsidRPr="0054697B">
              <w:rPr>
                <w:rFonts w:ascii="Times New Roman" w:hAnsi="Times New Roman"/>
                <w:color w:val="000000"/>
                <w:sz w:val="24"/>
                <w:szCs w:val="24"/>
              </w:rPr>
              <w:t>36,36</w:t>
            </w:r>
          </w:p>
        </w:tc>
        <w:tc>
          <w:tcPr>
            <w:tcW w:w="1571" w:type="dxa"/>
          </w:tcPr>
          <w:p w14:paraId="3B817CC0"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964" w:type="dxa"/>
          </w:tcPr>
          <w:p w14:paraId="719BB421"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42,86</w:t>
            </w:r>
          </w:p>
        </w:tc>
        <w:tc>
          <w:tcPr>
            <w:tcW w:w="1162" w:type="dxa"/>
          </w:tcPr>
          <w:p w14:paraId="7D5A42C8" w14:textId="77777777" w:rsidR="00DB5DDA" w:rsidRPr="0054697B"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44,9</w:t>
            </w:r>
          </w:p>
        </w:tc>
      </w:tr>
    </w:tbl>
    <w:p w14:paraId="25B644BE" w14:textId="77777777" w:rsidR="00DB5DDA" w:rsidRPr="0086140F" w:rsidRDefault="00DB5DDA" w:rsidP="00DB5DDA">
      <w:pPr>
        <w:tabs>
          <w:tab w:val="left" w:pos="5880"/>
        </w:tabs>
        <w:ind w:firstLine="567"/>
        <w:jc w:val="both"/>
        <w:rPr>
          <w:rFonts w:ascii="Times New Roman" w:hAnsi="Times New Roman"/>
          <w:bCs/>
          <w:color w:val="000000" w:themeColor="text1"/>
          <w:sz w:val="24"/>
          <w:szCs w:val="24"/>
        </w:rPr>
      </w:pPr>
      <w:r w:rsidRPr="0086140F">
        <w:rPr>
          <w:rFonts w:ascii="Times New Roman" w:hAnsi="Times New Roman"/>
          <w:bCs/>
          <w:color w:val="000000" w:themeColor="text1"/>
          <w:sz w:val="24"/>
          <w:szCs w:val="24"/>
        </w:rPr>
        <w:t>За четыре последних года отсутствуют выпускники, получивших отметку «2». Количество выпускников, получивших отметку «3», увеличилось по сравнению с 2022 г. (9,09%) и 2019 г. (12,5%) и составило 14,29 %</w:t>
      </w:r>
      <w:r w:rsidRPr="0086140F">
        <w:rPr>
          <w:color w:val="000000" w:themeColor="text1"/>
        </w:rPr>
        <w:t xml:space="preserve"> о</w:t>
      </w:r>
      <w:r w:rsidRPr="0086140F">
        <w:rPr>
          <w:rFonts w:ascii="Times New Roman" w:hAnsi="Times New Roman"/>
          <w:bCs/>
          <w:color w:val="000000" w:themeColor="text1"/>
          <w:sz w:val="24"/>
          <w:szCs w:val="24"/>
        </w:rPr>
        <w:t>т общего количества участников. Количество участников, получивших отметку «4», составило 42,86%, что ниже показателя 2022 г. (54,55%) и выше 2019г. (25%). Отметку «5» в 2023 году получили 42,86%, участников экзамена, что выше показателя 2022 г. (36,36%), но ниже показателя 2019 г. (62,50%).</w:t>
      </w:r>
    </w:p>
    <w:p w14:paraId="5C77EDE9" w14:textId="0B9F88AD" w:rsidR="00DB5DDA" w:rsidRPr="00DB7EAC" w:rsidRDefault="00265F23"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F0096E">
        <w:rPr>
          <w:rFonts w:ascii="Times New Roman" w:hAnsi="Times New Roman"/>
          <w:bCs/>
          <w:color w:val="000000"/>
          <w:sz w:val="24"/>
          <w:szCs w:val="24"/>
        </w:rPr>
        <w:t xml:space="preserve"> 126</w:t>
      </w:r>
      <w:r>
        <w:rPr>
          <w:rFonts w:ascii="Times New Roman" w:hAnsi="Times New Roman"/>
          <w:bCs/>
          <w:color w:val="000000"/>
          <w:sz w:val="24"/>
          <w:szCs w:val="24"/>
        </w:rPr>
        <w:t xml:space="preserve">. </w:t>
      </w:r>
      <w:r w:rsidR="00DB5DDA" w:rsidRPr="00DB7EAC">
        <w:rPr>
          <w:rFonts w:ascii="Times New Roman" w:hAnsi="Times New Roman"/>
          <w:bCs/>
          <w:color w:val="000000"/>
          <w:sz w:val="24"/>
          <w:szCs w:val="24"/>
        </w:rPr>
        <w:t>Результаты по образовательным организациям</w:t>
      </w:r>
    </w:p>
    <w:tbl>
      <w:tblPr>
        <w:tblStyle w:val="afa"/>
        <w:tblW w:w="9634" w:type="dxa"/>
        <w:tblLayout w:type="fixed"/>
        <w:tblLook w:val="04A0" w:firstRow="1" w:lastRow="0" w:firstColumn="1" w:lastColumn="0" w:noHBand="0" w:noVBand="1"/>
      </w:tblPr>
      <w:tblGrid>
        <w:gridCol w:w="426"/>
        <w:gridCol w:w="3113"/>
        <w:gridCol w:w="822"/>
        <w:gridCol w:w="454"/>
        <w:gridCol w:w="709"/>
        <w:gridCol w:w="708"/>
        <w:gridCol w:w="851"/>
        <w:gridCol w:w="567"/>
        <w:gridCol w:w="709"/>
        <w:gridCol w:w="567"/>
        <w:gridCol w:w="708"/>
      </w:tblGrid>
      <w:tr w:rsidR="00DB5DDA" w:rsidRPr="00EB2CEE" w14:paraId="504FA2BC" w14:textId="77777777" w:rsidTr="006B20DD">
        <w:trPr>
          <w:trHeight w:val="340"/>
        </w:trPr>
        <w:tc>
          <w:tcPr>
            <w:tcW w:w="426" w:type="dxa"/>
            <w:vMerge w:val="restart"/>
            <w:shd w:val="clear" w:color="auto" w:fill="auto"/>
          </w:tcPr>
          <w:p w14:paraId="7FEEE905" w14:textId="77777777" w:rsidR="00DB5DDA" w:rsidRPr="00EB2CEE" w:rsidRDefault="00DB5DDA" w:rsidP="006B20DD">
            <w:pPr>
              <w:tabs>
                <w:tab w:val="left" w:pos="5880"/>
              </w:tabs>
              <w:rPr>
                <w:rFonts w:ascii="Times New Roman" w:hAnsi="Times New Roman"/>
                <w:bCs/>
                <w:color w:val="000000"/>
              </w:rPr>
            </w:pPr>
            <w:r w:rsidRPr="00EB2CEE">
              <w:rPr>
                <w:rFonts w:ascii="Times New Roman" w:hAnsi="Times New Roman"/>
                <w:bCs/>
                <w:color w:val="000000"/>
              </w:rPr>
              <w:t>№</w:t>
            </w:r>
          </w:p>
        </w:tc>
        <w:tc>
          <w:tcPr>
            <w:tcW w:w="3113" w:type="dxa"/>
            <w:vMerge w:val="restart"/>
            <w:shd w:val="clear" w:color="auto" w:fill="auto"/>
          </w:tcPr>
          <w:p w14:paraId="0B6E5BCE" w14:textId="77777777" w:rsidR="00DB5DDA" w:rsidRPr="00EB2CEE" w:rsidRDefault="00DB5DDA" w:rsidP="006B20DD">
            <w:pPr>
              <w:tabs>
                <w:tab w:val="left" w:pos="5880"/>
              </w:tabs>
              <w:rPr>
                <w:rFonts w:ascii="Times New Roman" w:hAnsi="Times New Roman"/>
                <w:bCs/>
                <w:color w:val="000000"/>
              </w:rPr>
            </w:pPr>
            <w:r w:rsidRPr="00EB2CEE">
              <w:rPr>
                <w:rFonts w:ascii="Times New Roman" w:hAnsi="Times New Roman"/>
                <w:bCs/>
                <w:color w:val="000000"/>
              </w:rPr>
              <w:t>Наименование ОО</w:t>
            </w:r>
          </w:p>
        </w:tc>
        <w:tc>
          <w:tcPr>
            <w:tcW w:w="822" w:type="dxa"/>
            <w:vMerge w:val="restart"/>
            <w:shd w:val="clear" w:color="auto" w:fill="auto"/>
          </w:tcPr>
          <w:p w14:paraId="23C4B266" w14:textId="77777777" w:rsidR="00DB5DDA" w:rsidRPr="00EB2CEE" w:rsidRDefault="00DB5DDA" w:rsidP="006B20DD">
            <w:pPr>
              <w:tabs>
                <w:tab w:val="left" w:pos="5880"/>
              </w:tabs>
              <w:rPr>
                <w:rFonts w:ascii="Times New Roman" w:hAnsi="Times New Roman"/>
                <w:bCs/>
                <w:color w:val="000000"/>
              </w:rPr>
            </w:pPr>
            <w:r w:rsidRPr="00EB2CEE">
              <w:rPr>
                <w:rFonts w:ascii="Times New Roman" w:hAnsi="Times New Roman"/>
                <w:bCs/>
                <w:color w:val="000000"/>
              </w:rPr>
              <w:t>Всего участников</w:t>
            </w:r>
          </w:p>
        </w:tc>
        <w:tc>
          <w:tcPr>
            <w:tcW w:w="1163" w:type="dxa"/>
            <w:gridSpan w:val="2"/>
            <w:shd w:val="clear" w:color="auto" w:fill="auto"/>
          </w:tcPr>
          <w:p w14:paraId="4BFCAE3F"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«2»</w:t>
            </w:r>
          </w:p>
        </w:tc>
        <w:tc>
          <w:tcPr>
            <w:tcW w:w="1559" w:type="dxa"/>
            <w:gridSpan w:val="2"/>
            <w:shd w:val="clear" w:color="auto" w:fill="auto"/>
          </w:tcPr>
          <w:p w14:paraId="37B593C2"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«3»</w:t>
            </w:r>
          </w:p>
        </w:tc>
        <w:tc>
          <w:tcPr>
            <w:tcW w:w="1276" w:type="dxa"/>
            <w:gridSpan w:val="2"/>
            <w:shd w:val="clear" w:color="auto" w:fill="auto"/>
          </w:tcPr>
          <w:p w14:paraId="4BF25065"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«4»</w:t>
            </w:r>
          </w:p>
        </w:tc>
        <w:tc>
          <w:tcPr>
            <w:tcW w:w="1275" w:type="dxa"/>
            <w:gridSpan w:val="2"/>
            <w:shd w:val="clear" w:color="auto" w:fill="auto"/>
          </w:tcPr>
          <w:p w14:paraId="2A030125"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«5»</w:t>
            </w:r>
          </w:p>
        </w:tc>
      </w:tr>
      <w:tr w:rsidR="00DB5DDA" w:rsidRPr="00EB2CEE" w14:paraId="2BF800B3" w14:textId="77777777" w:rsidTr="006B20DD">
        <w:trPr>
          <w:trHeight w:val="340"/>
        </w:trPr>
        <w:tc>
          <w:tcPr>
            <w:tcW w:w="426" w:type="dxa"/>
            <w:vMerge/>
            <w:shd w:val="clear" w:color="auto" w:fill="auto"/>
          </w:tcPr>
          <w:p w14:paraId="1A22EC47" w14:textId="77777777" w:rsidR="00DB5DDA" w:rsidRPr="00EB2CEE" w:rsidRDefault="00DB5DDA" w:rsidP="006B20DD">
            <w:pPr>
              <w:tabs>
                <w:tab w:val="left" w:pos="5880"/>
              </w:tabs>
              <w:rPr>
                <w:rFonts w:ascii="Times New Roman" w:hAnsi="Times New Roman"/>
                <w:bCs/>
                <w:color w:val="000000"/>
              </w:rPr>
            </w:pPr>
          </w:p>
        </w:tc>
        <w:tc>
          <w:tcPr>
            <w:tcW w:w="3113" w:type="dxa"/>
            <w:vMerge/>
            <w:shd w:val="clear" w:color="auto" w:fill="auto"/>
          </w:tcPr>
          <w:p w14:paraId="48CF1B70" w14:textId="77777777" w:rsidR="00DB5DDA" w:rsidRPr="00EB2CEE" w:rsidRDefault="00DB5DDA" w:rsidP="006B20DD">
            <w:pPr>
              <w:tabs>
                <w:tab w:val="left" w:pos="5880"/>
              </w:tabs>
              <w:rPr>
                <w:rFonts w:ascii="Times New Roman" w:hAnsi="Times New Roman"/>
                <w:bCs/>
                <w:color w:val="000000"/>
              </w:rPr>
            </w:pPr>
          </w:p>
        </w:tc>
        <w:tc>
          <w:tcPr>
            <w:tcW w:w="822" w:type="dxa"/>
            <w:vMerge/>
            <w:shd w:val="clear" w:color="auto" w:fill="auto"/>
          </w:tcPr>
          <w:p w14:paraId="4C5C61A4" w14:textId="77777777" w:rsidR="00DB5DDA" w:rsidRPr="00EB2CEE" w:rsidRDefault="00DB5DDA" w:rsidP="006B20DD">
            <w:pPr>
              <w:tabs>
                <w:tab w:val="left" w:pos="5880"/>
              </w:tabs>
              <w:rPr>
                <w:rFonts w:ascii="Times New Roman" w:hAnsi="Times New Roman"/>
                <w:bCs/>
                <w:color w:val="000000"/>
              </w:rPr>
            </w:pPr>
          </w:p>
        </w:tc>
        <w:tc>
          <w:tcPr>
            <w:tcW w:w="454" w:type="dxa"/>
            <w:shd w:val="clear" w:color="auto" w:fill="auto"/>
          </w:tcPr>
          <w:p w14:paraId="0F1AB523"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Чел.</w:t>
            </w:r>
          </w:p>
        </w:tc>
        <w:tc>
          <w:tcPr>
            <w:tcW w:w="709" w:type="dxa"/>
            <w:shd w:val="clear" w:color="auto" w:fill="auto"/>
          </w:tcPr>
          <w:p w14:paraId="0EA3AA0D"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w:t>
            </w:r>
          </w:p>
        </w:tc>
        <w:tc>
          <w:tcPr>
            <w:tcW w:w="708" w:type="dxa"/>
            <w:shd w:val="clear" w:color="auto" w:fill="auto"/>
          </w:tcPr>
          <w:p w14:paraId="37BF8040"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Чел.</w:t>
            </w:r>
          </w:p>
        </w:tc>
        <w:tc>
          <w:tcPr>
            <w:tcW w:w="851" w:type="dxa"/>
            <w:shd w:val="clear" w:color="auto" w:fill="auto"/>
          </w:tcPr>
          <w:p w14:paraId="48A7F4AF"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w:t>
            </w:r>
          </w:p>
        </w:tc>
        <w:tc>
          <w:tcPr>
            <w:tcW w:w="567" w:type="dxa"/>
            <w:shd w:val="clear" w:color="auto" w:fill="auto"/>
          </w:tcPr>
          <w:p w14:paraId="6E62CAD1"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Чел.</w:t>
            </w:r>
          </w:p>
        </w:tc>
        <w:tc>
          <w:tcPr>
            <w:tcW w:w="709" w:type="dxa"/>
            <w:shd w:val="clear" w:color="auto" w:fill="auto"/>
          </w:tcPr>
          <w:p w14:paraId="5F0BADAF"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w:t>
            </w:r>
          </w:p>
        </w:tc>
        <w:tc>
          <w:tcPr>
            <w:tcW w:w="567" w:type="dxa"/>
            <w:shd w:val="clear" w:color="auto" w:fill="auto"/>
          </w:tcPr>
          <w:p w14:paraId="5E12F2DB"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Чел.</w:t>
            </w:r>
          </w:p>
        </w:tc>
        <w:tc>
          <w:tcPr>
            <w:tcW w:w="708" w:type="dxa"/>
            <w:shd w:val="clear" w:color="auto" w:fill="auto"/>
          </w:tcPr>
          <w:p w14:paraId="17FBA50F" w14:textId="77777777" w:rsidR="00DB5DDA" w:rsidRPr="00EB2CEE" w:rsidRDefault="00DB5DDA" w:rsidP="006B20DD">
            <w:pPr>
              <w:tabs>
                <w:tab w:val="left" w:pos="5880"/>
              </w:tabs>
              <w:jc w:val="center"/>
              <w:rPr>
                <w:rFonts w:ascii="Times New Roman" w:hAnsi="Times New Roman"/>
                <w:bCs/>
                <w:color w:val="000000"/>
              </w:rPr>
            </w:pPr>
            <w:r w:rsidRPr="00EB2CEE">
              <w:rPr>
                <w:rFonts w:ascii="Times New Roman" w:hAnsi="Times New Roman"/>
                <w:bCs/>
                <w:color w:val="000000"/>
              </w:rPr>
              <w:t>%</w:t>
            </w:r>
          </w:p>
        </w:tc>
      </w:tr>
      <w:tr w:rsidR="00DB5DDA" w:rsidRPr="004741E2" w14:paraId="6C3E3172" w14:textId="77777777" w:rsidTr="006B20DD">
        <w:trPr>
          <w:trHeight w:val="340"/>
        </w:trPr>
        <w:tc>
          <w:tcPr>
            <w:tcW w:w="426" w:type="dxa"/>
            <w:shd w:val="clear" w:color="auto" w:fill="auto"/>
          </w:tcPr>
          <w:p w14:paraId="643F9B1B" w14:textId="77777777" w:rsidR="00DB5DDA" w:rsidRPr="002C74FB" w:rsidRDefault="00DB5DDA" w:rsidP="00B50AB3">
            <w:pPr>
              <w:pStyle w:val="a3"/>
              <w:numPr>
                <w:ilvl w:val="0"/>
                <w:numId w:val="81"/>
              </w:numPr>
              <w:tabs>
                <w:tab w:val="left" w:pos="5880"/>
              </w:tabs>
              <w:spacing w:after="0"/>
              <w:jc w:val="both"/>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772E50F8"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МКОУ СОШ №5 г. Тайшета</w:t>
            </w:r>
          </w:p>
        </w:tc>
        <w:tc>
          <w:tcPr>
            <w:tcW w:w="822" w:type="dxa"/>
            <w:tcBorders>
              <w:top w:val="single" w:sz="4" w:space="0" w:color="auto"/>
              <w:left w:val="nil"/>
              <w:bottom w:val="single" w:sz="4" w:space="0" w:color="auto"/>
              <w:right w:val="single" w:sz="4" w:space="0" w:color="auto"/>
            </w:tcBorders>
            <w:shd w:val="clear" w:color="auto" w:fill="auto"/>
            <w:vAlign w:val="center"/>
          </w:tcPr>
          <w:p w14:paraId="46E52517"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14:paraId="5FCCCBE1"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4EB65F7D"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7A15B4"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9F6551"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FEC6D8"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1F0E09" w14:textId="77777777" w:rsidR="00DB5DDA" w:rsidRPr="00EB2CEE" w:rsidRDefault="00DB5DDA" w:rsidP="006B20DD">
            <w:pPr>
              <w:tabs>
                <w:tab w:val="left" w:pos="5880"/>
              </w:tabs>
              <w:ind w:right="-72"/>
              <w:jc w:val="both"/>
              <w:rPr>
                <w:rFonts w:ascii="Times New Roman" w:hAnsi="Times New Roman"/>
                <w:bCs/>
                <w:color w:val="000000"/>
              </w:rPr>
            </w:pPr>
            <w:r w:rsidRPr="004741E2">
              <w:rPr>
                <w:rFonts w:ascii="Times New Roman" w:hAnsi="Times New Roman"/>
                <w:bCs/>
                <w:color w:val="000000"/>
              </w:rPr>
              <w:t>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6A2046"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64EF53"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0,00</w:t>
            </w:r>
          </w:p>
        </w:tc>
      </w:tr>
      <w:tr w:rsidR="00DB5DDA" w:rsidRPr="004741E2" w14:paraId="04E8B048" w14:textId="77777777" w:rsidTr="006B20DD">
        <w:trPr>
          <w:trHeight w:val="340"/>
        </w:trPr>
        <w:tc>
          <w:tcPr>
            <w:tcW w:w="426" w:type="dxa"/>
            <w:shd w:val="clear" w:color="auto" w:fill="auto"/>
          </w:tcPr>
          <w:p w14:paraId="28FBCAA4" w14:textId="77777777" w:rsidR="00DB5DDA" w:rsidRPr="002C74FB" w:rsidRDefault="00DB5DDA" w:rsidP="00B50AB3">
            <w:pPr>
              <w:pStyle w:val="a3"/>
              <w:numPr>
                <w:ilvl w:val="0"/>
                <w:numId w:val="81"/>
              </w:numPr>
              <w:tabs>
                <w:tab w:val="left" w:pos="5880"/>
              </w:tabs>
              <w:spacing w:after="0"/>
              <w:jc w:val="both"/>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5E99C287"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МКОУ СОШ № 2 г. Тайшета</w:t>
            </w:r>
          </w:p>
        </w:tc>
        <w:tc>
          <w:tcPr>
            <w:tcW w:w="822" w:type="dxa"/>
            <w:tcBorders>
              <w:top w:val="nil"/>
              <w:left w:val="nil"/>
              <w:bottom w:val="single" w:sz="4" w:space="0" w:color="auto"/>
              <w:right w:val="single" w:sz="4" w:space="0" w:color="auto"/>
            </w:tcBorders>
            <w:shd w:val="clear" w:color="auto" w:fill="auto"/>
            <w:vAlign w:val="center"/>
          </w:tcPr>
          <w:p w14:paraId="4BC8A3C9"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2</w:t>
            </w:r>
          </w:p>
        </w:tc>
        <w:tc>
          <w:tcPr>
            <w:tcW w:w="454" w:type="dxa"/>
            <w:tcBorders>
              <w:top w:val="nil"/>
              <w:left w:val="single" w:sz="4" w:space="0" w:color="auto"/>
              <w:bottom w:val="single" w:sz="4" w:space="0" w:color="auto"/>
              <w:right w:val="single" w:sz="4" w:space="0" w:color="auto"/>
            </w:tcBorders>
            <w:shd w:val="clear" w:color="auto" w:fill="auto"/>
            <w:vAlign w:val="center"/>
          </w:tcPr>
          <w:p w14:paraId="6B4041B0"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B24FDD1"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529FE95"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67189B27"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36051F47"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7D8DC726"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31DED46"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2</w:t>
            </w:r>
          </w:p>
        </w:tc>
        <w:tc>
          <w:tcPr>
            <w:tcW w:w="708" w:type="dxa"/>
            <w:tcBorders>
              <w:top w:val="nil"/>
              <w:left w:val="single" w:sz="4" w:space="0" w:color="auto"/>
              <w:bottom w:val="single" w:sz="4" w:space="0" w:color="auto"/>
              <w:right w:val="single" w:sz="4" w:space="0" w:color="auto"/>
            </w:tcBorders>
            <w:shd w:val="clear" w:color="auto" w:fill="auto"/>
            <w:vAlign w:val="center"/>
          </w:tcPr>
          <w:p w14:paraId="6E2462A1" w14:textId="77777777" w:rsidR="00DB5DDA" w:rsidRPr="00EB2CEE" w:rsidRDefault="00DB5DDA" w:rsidP="006B20DD">
            <w:pPr>
              <w:tabs>
                <w:tab w:val="left" w:pos="5880"/>
              </w:tabs>
              <w:ind w:right="-77"/>
              <w:jc w:val="both"/>
              <w:rPr>
                <w:rFonts w:ascii="Times New Roman" w:hAnsi="Times New Roman"/>
                <w:bCs/>
                <w:color w:val="000000"/>
              </w:rPr>
            </w:pPr>
            <w:r>
              <w:rPr>
                <w:rFonts w:ascii="Times New Roman" w:hAnsi="Times New Roman"/>
                <w:bCs/>
                <w:color w:val="000000"/>
              </w:rPr>
              <w:t>100,00</w:t>
            </w:r>
          </w:p>
        </w:tc>
      </w:tr>
      <w:tr w:rsidR="00DB5DDA" w:rsidRPr="004741E2" w14:paraId="6429C7ED" w14:textId="77777777" w:rsidTr="006B20DD">
        <w:trPr>
          <w:trHeight w:val="340"/>
        </w:trPr>
        <w:tc>
          <w:tcPr>
            <w:tcW w:w="426" w:type="dxa"/>
            <w:shd w:val="clear" w:color="auto" w:fill="auto"/>
          </w:tcPr>
          <w:p w14:paraId="6DBF5BF2" w14:textId="77777777" w:rsidR="00DB5DDA" w:rsidRPr="002C74FB" w:rsidRDefault="00DB5DDA" w:rsidP="00B50AB3">
            <w:pPr>
              <w:pStyle w:val="a3"/>
              <w:numPr>
                <w:ilvl w:val="0"/>
                <w:numId w:val="81"/>
              </w:numPr>
              <w:tabs>
                <w:tab w:val="left" w:pos="5880"/>
              </w:tabs>
              <w:spacing w:after="0"/>
              <w:jc w:val="both"/>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6137500B"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 xml:space="preserve">МКОУ СОШ №10 </w:t>
            </w:r>
            <w:proofErr w:type="spellStart"/>
            <w:r w:rsidRPr="004741E2">
              <w:rPr>
                <w:rFonts w:ascii="Times New Roman" w:hAnsi="Times New Roman"/>
                <w:bCs/>
                <w:color w:val="000000"/>
              </w:rPr>
              <w:t>г.Бирюсинска</w:t>
            </w:r>
            <w:proofErr w:type="spellEnd"/>
          </w:p>
        </w:tc>
        <w:tc>
          <w:tcPr>
            <w:tcW w:w="822" w:type="dxa"/>
            <w:tcBorders>
              <w:top w:val="nil"/>
              <w:left w:val="nil"/>
              <w:bottom w:val="single" w:sz="4" w:space="0" w:color="auto"/>
              <w:right w:val="single" w:sz="4" w:space="0" w:color="auto"/>
            </w:tcBorders>
            <w:shd w:val="clear" w:color="auto" w:fill="auto"/>
            <w:vAlign w:val="center"/>
          </w:tcPr>
          <w:p w14:paraId="22069D06"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w:t>
            </w:r>
          </w:p>
        </w:tc>
        <w:tc>
          <w:tcPr>
            <w:tcW w:w="454" w:type="dxa"/>
            <w:tcBorders>
              <w:top w:val="nil"/>
              <w:left w:val="single" w:sz="4" w:space="0" w:color="auto"/>
              <w:bottom w:val="single" w:sz="4" w:space="0" w:color="auto"/>
              <w:right w:val="single" w:sz="4" w:space="0" w:color="auto"/>
            </w:tcBorders>
            <w:shd w:val="clear" w:color="auto" w:fill="auto"/>
            <w:vAlign w:val="center"/>
          </w:tcPr>
          <w:p w14:paraId="72C2BFA6"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343F46A8"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A865E8A"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0FE5C73A"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D18AF8B"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37135F88" w14:textId="77777777" w:rsidR="00DB5DDA" w:rsidRPr="00EB2CEE" w:rsidRDefault="00DB5DDA" w:rsidP="006B20DD">
            <w:pPr>
              <w:tabs>
                <w:tab w:val="left" w:pos="5880"/>
              </w:tabs>
              <w:ind w:right="-72"/>
              <w:jc w:val="both"/>
              <w:rPr>
                <w:rFonts w:ascii="Times New Roman" w:hAnsi="Times New Roman"/>
                <w:bCs/>
                <w:color w:val="000000"/>
              </w:rPr>
            </w:pPr>
            <w:r w:rsidRPr="004741E2">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D44BDF1"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137C913" w14:textId="77777777" w:rsidR="00DB5DDA" w:rsidRPr="00EB2CEE" w:rsidRDefault="00DB5DDA" w:rsidP="006B20DD">
            <w:pPr>
              <w:tabs>
                <w:tab w:val="left" w:pos="5880"/>
              </w:tabs>
              <w:ind w:right="-77"/>
              <w:jc w:val="both"/>
              <w:rPr>
                <w:rFonts w:ascii="Times New Roman" w:hAnsi="Times New Roman"/>
                <w:bCs/>
                <w:color w:val="000000"/>
              </w:rPr>
            </w:pPr>
            <w:r>
              <w:rPr>
                <w:rFonts w:ascii="Times New Roman" w:hAnsi="Times New Roman"/>
                <w:bCs/>
                <w:color w:val="000000"/>
              </w:rPr>
              <w:t>0,00</w:t>
            </w:r>
          </w:p>
        </w:tc>
      </w:tr>
      <w:tr w:rsidR="00DB5DDA" w:rsidRPr="004741E2" w14:paraId="2E2C79A3" w14:textId="77777777" w:rsidTr="006B20DD">
        <w:trPr>
          <w:trHeight w:val="340"/>
        </w:trPr>
        <w:tc>
          <w:tcPr>
            <w:tcW w:w="426" w:type="dxa"/>
            <w:shd w:val="clear" w:color="auto" w:fill="auto"/>
          </w:tcPr>
          <w:p w14:paraId="31E7A9C3" w14:textId="77777777" w:rsidR="00DB5DDA" w:rsidRPr="002C74FB" w:rsidRDefault="00DB5DDA" w:rsidP="00B50AB3">
            <w:pPr>
              <w:pStyle w:val="a3"/>
              <w:numPr>
                <w:ilvl w:val="0"/>
                <w:numId w:val="81"/>
              </w:numPr>
              <w:tabs>
                <w:tab w:val="left" w:pos="5880"/>
              </w:tabs>
              <w:spacing w:after="0"/>
              <w:jc w:val="both"/>
              <w:rPr>
                <w:rFonts w:ascii="Times New Roman" w:hAnsi="Times New Roman"/>
                <w:bCs/>
                <w:color w:val="000000"/>
              </w:rPr>
            </w:pPr>
          </w:p>
        </w:tc>
        <w:tc>
          <w:tcPr>
            <w:tcW w:w="3113" w:type="dxa"/>
            <w:tcBorders>
              <w:top w:val="single" w:sz="4" w:space="0" w:color="auto"/>
              <w:left w:val="nil"/>
              <w:bottom w:val="single" w:sz="4" w:space="0" w:color="auto"/>
              <w:right w:val="single" w:sz="4" w:space="0" w:color="auto"/>
            </w:tcBorders>
            <w:shd w:val="clear" w:color="auto" w:fill="auto"/>
            <w:vAlign w:val="center"/>
          </w:tcPr>
          <w:p w14:paraId="1F686F70"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МКОУ П-Черемховская СОШ</w:t>
            </w:r>
          </w:p>
        </w:tc>
        <w:tc>
          <w:tcPr>
            <w:tcW w:w="822" w:type="dxa"/>
            <w:tcBorders>
              <w:top w:val="single" w:sz="4" w:space="0" w:color="auto"/>
              <w:left w:val="nil"/>
              <w:bottom w:val="single" w:sz="4" w:space="0" w:color="auto"/>
              <w:right w:val="single" w:sz="4" w:space="0" w:color="auto"/>
            </w:tcBorders>
            <w:shd w:val="clear" w:color="auto" w:fill="auto"/>
            <w:vAlign w:val="center"/>
          </w:tcPr>
          <w:p w14:paraId="0487EE1D"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w:t>
            </w:r>
          </w:p>
        </w:tc>
        <w:tc>
          <w:tcPr>
            <w:tcW w:w="454" w:type="dxa"/>
            <w:tcBorders>
              <w:top w:val="nil"/>
              <w:left w:val="single" w:sz="4" w:space="0" w:color="auto"/>
              <w:bottom w:val="single" w:sz="4" w:space="0" w:color="auto"/>
              <w:right w:val="single" w:sz="4" w:space="0" w:color="auto"/>
            </w:tcBorders>
            <w:shd w:val="clear" w:color="auto" w:fill="auto"/>
            <w:vAlign w:val="center"/>
          </w:tcPr>
          <w:p w14:paraId="6DC67A84"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72570BB1"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10687B51"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134F8934"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D4F3AE6"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13936D70" w14:textId="77777777" w:rsidR="00DB5DDA" w:rsidRPr="00EB2CEE" w:rsidRDefault="00DB5DDA" w:rsidP="006B20DD">
            <w:pPr>
              <w:tabs>
                <w:tab w:val="left" w:pos="5880"/>
              </w:tabs>
              <w:ind w:right="-72"/>
              <w:jc w:val="both"/>
              <w:rPr>
                <w:rFonts w:ascii="Times New Roman" w:hAnsi="Times New Roman"/>
                <w:bCs/>
                <w:color w:val="000000"/>
              </w:rPr>
            </w:pPr>
            <w:r w:rsidRPr="004741E2">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9DA1A1C"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F287564" w14:textId="77777777" w:rsidR="00DB5DDA" w:rsidRPr="00EB2CEE" w:rsidRDefault="00DB5DDA" w:rsidP="006B20DD">
            <w:pPr>
              <w:tabs>
                <w:tab w:val="left" w:pos="5880"/>
              </w:tabs>
              <w:ind w:right="-77"/>
              <w:jc w:val="both"/>
              <w:rPr>
                <w:rFonts w:ascii="Times New Roman" w:hAnsi="Times New Roman"/>
                <w:bCs/>
                <w:color w:val="000000"/>
              </w:rPr>
            </w:pPr>
            <w:r>
              <w:rPr>
                <w:rFonts w:ascii="Times New Roman" w:hAnsi="Times New Roman"/>
                <w:bCs/>
                <w:color w:val="000000"/>
              </w:rPr>
              <w:t>0,00</w:t>
            </w:r>
          </w:p>
        </w:tc>
      </w:tr>
      <w:tr w:rsidR="00DB5DDA" w:rsidRPr="004741E2" w14:paraId="5A73034C" w14:textId="77777777" w:rsidTr="006B20DD">
        <w:trPr>
          <w:trHeight w:val="340"/>
        </w:trPr>
        <w:tc>
          <w:tcPr>
            <w:tcW w:w="426" w:type="dxa"/>
            <w:shd w:val="clear" w:color="auto" w:fill="auto"/>
          </w:tcPr>
          <w:p w14:paraId="7B4322CD" w14:textId="77777777" w:rsidR="00DB5DDA" w:rsidRPr="002C74FB" w:rsidRDefault="00DB5DDA" w:rsidP="00B50AB3">
            <w:pPr>
              <w:pStyle w:val="a3"/>
              <w:numPr>
                <w:ilvl w:val="0"/>
                <w:numId w:val="81"/>
              </w:numPr>
              <w:tabs>
                <w:tab w:val="left" w:pos="5880"/>
              </w:tabs>
              <w:spacing w:after="0"/>
              <w:jc w:val="both"/>
              <w:rPr>
                <w:rFonts w:ascii="Times New Roman" w:hAnsi="Times New Roman"/>
                <w:bCs/>
                <w:color w:val="000000"/>
              </w:rPr>
            </w:pPr>
          </w:p>
        </w:tc>
        <w:tc>
          <w:tcPr>
            <w:tcW w:w="3113" w:type="dxa"/>
            <w:tcBorders>
              <w:top w:val="nil"/>
              <w:left w:val="nil"/>
              <w:bottom w:val="single" w:sz="4" w:space="0" w:color="auto"/>
              <w:right w:val="single" w:sz="4" w:space="0" w:color="auto"/>
            </w:tcBorders>
            <w:shd w:val="clear" w:color="auto" w:fill="auto"/>
            <w:vAlign w:val="center"/>
          </w:tcPr>
          <w:p w14:paraId="599B0257"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 xml:space="preserve">МКОУ </w:t>
            </w:r>
            <w:proofErr w:type="spellStart"/>
            <w:r w:rsidRPr="004741E2">
              <w:rPr>
                <w:rFonts w:ascii="Times New Roman" w:hAnsi="Times New Roman"/>
                <w:bCs/>
                <w:color w:val="000000"/>
              </w:rPr>
              <w:t>Новотреминская</w:t>
            </w:r>
            <w:proofErr w:type="spellEnd"/>
            <w:r w:rsidRPr="004741E2">
              <w:rPr>
                <w:rFonts w:ascii="Times New Roman" w:hAnsi="Times New Roman"/>
                <w:bCs/>
                <w:color w:val="000000"/>
              </w:rPr>
              <w:t xml:space="preserve"> СОШ</w:t>
            </w:r>
          </w:p>
        </w:tc>
        <w:tc>
          <w:tcPr>
            <w:tcW w:w="822" w:type="dxa"/>
            <w:tcBorders>
              <w:top w:val="nil"/>
              <w:left w:val="nil"/>
              <w:bottom w:val="single" w:sz="4" w:space="0" w:color="auto"/>
              <w:right w:val="single" w:sz="4" w:space="0" w:color="auto"/>
            </w:tcBorders>
            <w:shd w:val="clear" w:color="auto" w:fill="auto"/>
            <w:vAlign w:val="center"/>
          </w:tcPr>
          <w:p w14:paraId="2AB5A4CA"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w:t>
            </w:r>
          </w:p>
        </w:tc>
        <w:tc>
          <w:tcPr>
            <w:tcW w:w="454" w:type="dxa"/>
            <w:tcBorders>
              <w:top w:val="nil"/>
              <w:left w:val="single" w:sz="4" w:space="0" w:color="auto"/>
              <w:bottom w:val="single" w:sz="4" w:space="0" w:color="auto"/>
              <w:right w:val="single" w:sz="4" w:space="0" w:color="auto"/>
            </w:tcBorders>
            <w:shd w:val="clear" w:color="auto" w:fill="auto"/>
            <w:vAlign w:val="center"/>
          </w:tcPr>
          <w:p w14:paraId="157FA36A"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5CACDEAA"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6EE712B2"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31C528EE"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3C00C72"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29AA7763" w14:textId="77777777" w:rsidR="00DB5DDA" w:rsidRPr="00EB2CEE" w:rsidRDefault="00DB5DDA" w:rsidP="006B20DD">
            <w:pPr>
              <w:tabs>
                <w:tab w:val="left" w:pos="5880"/>
              </w:tabs>
              <w:ind w:right="-72"/>
              <w:jc w:val="both"/>
              <w:rPr>
                <w:rFonts w:ascii="Times New Roman" w:hAnsi="Times New Roman"/>
                <w:bCs/>
                <w:color w:val="000000"/>
              </w:rPr>
            </w:pPr>
            <w:r w:rsidRPr="004741E2">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0BB2E21E"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68994182" w14:textId="77777777" w:rsidR="00DB5DDA" w:rsidRPr="00EB2CEE" w:rsidRDefault="00DB5DDA" w:rsidP="006B20DD">
            <w:pPr>
              <w:tabs>
                <w:tab w:val="left" w:pos="5880"/>
              </w:tabs>
              <w:ind w:right="-77"/>
              <w:jc w:val="both"/>
              <w:rPr>
                <w:rFonts w:ascii="Times New Roman" w:hAnsi="Times New Roman"/>
                <w:bCs/>
                <w:color w:val="000000"/>
              </w:rPr>
            </w:pPr>
            <w:r>
              <w:rPr>
                <w:rFonts w:ascii="Times New Roman" w:hAnsi="Times New Roman"/>
                <w:bCs/>
                <w:color w:val="000000"/>
              </w:rPr>
              <w:t>100,00</w:t>
            </w:r>
          </w:p>
        </w:tc>
      </w:tr>
      <w:tr w:rsidR="00DB5DDA" w:rsidRPr="004741E2" w14:paraId="32C1BDDE" w14:textId="77777777" w:rsidTr="006B20DD">
        <w:trPr>
          <w:trHeight w:val="340"/>
        </w:trPr>
        <w:tc>
          <w:tcPr>
            <w:tcW w:w="426" w:type="dxa"/>
            <w:shd w:val="clear" w:color="auto" w:fill="auto"/>
          </w:tcPr>
          <w:p w14:paraId="09526A1B" w14:textId="77777777" w:rsidR="00DB5DDA" w:rsidRPr="002C74FB" w:rsidRDefault="00DB5DDA" w:rsidP="00B50AB3">
            <w:pPr>
              <w:pStyle w:val="a3"/>
              <w:numPr>
                <w:ilvl w:val="0"/>
                <w:numId w:val="81"/>
              </w:numPr>
              <w:tabs>
                <w:tab w:val="left" w:pos="5880"/>
              </w:tabs>
              <w:spacing w:after="0"/>
              <w:jc w:val="both"/>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39BD4C13"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Школа-интернат № 24 ОАО "РЖД"</w:t>
            </w:r>
          </w:p>
        </w:tc>
        <w:tc>
          <w:tcPr>
            <w:tcW w:w="822" w:type="dxa"/>
            <w:tcBorders>
              <w:top w:val="single" w:sz="4" w:space="0" w:color="auto"/>
              <w:left w:val="nil"/>
              <w:bottom w:val="single" w:sz="4" w:space="0" w:color="auto"/>
              <w:right w:val="single" w:sz="4" w:space="0" w:color="auto"/>
            </w:tcBorders>
            <w:shd w:val="clear" w:color="auto" w:fill="auto"/>
            <w:vAlign w:val="center"/>
          </w:tcPr>
          <w:p w14:paraId="2E1C4C92"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w:t>
            </w:r>
          </w:p>
        </w:tc>
        <w:tc>
          <w:tcPr>
            <w:tcW w:w="454" w:type="dxa"/>
            <w:tcBorders>
              <w:top w:val="nil"/>
              <w:left w:val="single" w:sz="4" w:space="0" w:color="auto"/>
              <w:bottom w:val="single" w:sz="4" w:space="0" w:color="auto"/>
              <w:right w:val="single" w:sz="4" w:space="0" w:color="auto"/>
            </w:tcBorders>
            <w:shd w:val="clear" w:color="auto" w:fill="auto"/>
            <w:vAlign w:val="center"/>
          </w:tcPr>
          <w:p w14:paraId="0EB24473"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67F8A739"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9341F6E"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6FA6A41D"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6F2CE9D"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0BED5466" w14:textId="77777777" w:rsidR="00DB5DDA" w:rsidRPr="00EB2CEE" w:rsidRDefault="00DB5DDA" w:rsidP="006B20DD">
            <w:pPr>
              <w:tabs>
                <w:tab w:val="left" w:pos="5880"/>
              </w:tabs>
              <w:ind w:right="-72"/>
              <w:jc w:val="both"/>
              <w:rPr>
                <w:rFonts w:ascii="Times New Roman" w:hAnsi="Times New Roman"/>
                <w:bCs/>
                <w:color w:val="000000"/>
              </w:rPr>
            </w:pPr>
            <w:r w:rsidRPr="004741E2">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ACB8E18"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E16FBAB"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0,00</w:t>
            </w:r>
          </w:p>
        </w:tc>
      </w:tr>
      <w:tr w:rsidR="00DB5DDA" w:rsidRPr="004741E2" w14:paraId="1679C700" w14:textId="77777777" w:rsidTr="006B20DD">
        <w:trPr>
          <w:trHeight w:val="340"/>
        </w:trPr>
        <w:tc>
          <w:tcPr>
            <w:tcW w:w="3539" w:type="dxa"/>
            <w:gridSpan w:val="2"/>
            <w:shd w:val="clear" w:color="auto" w:fill="auto"/>
          </w:tcPr>
          <w:p w14:paraId="4D9DB2F5" w14:textId="77777777" w:rsidR="00DB5DDA" w:rsidRPr="00EB2CEE" w:rsidRDefault="00DB5DDA" w:rsidP="006B20DD">
            <w:pPr>
              <w:tabs>
                <w:tab w:val="left" w:pos="5880"/>
              </w:tabs>
              <w:jc w:val="both"/>
              <w:rPr>
                <w:rFonts w:ascii="Times New Roman" w:hAnsi="Times New Roman"/>
                <w:bCs/>
                <w:color w:val="000000"/>
              </w:rPr>
            </w:pPr>
            <w:r w:rsidRPr="00EB2CEE">
              <w:rPr>
                <w:rFonts w:ascii="Times New Roman" w:hAnsi="Times New Roman"/>
                <w:bCs/>
                <w:color w:val="000000"/>
              </w:rPr>
              <w:t>Всего</w:t>
            </w:r>
            <w:r>
              <w:rPr>
                <w:rFonts w:ascii="Times New Roman" w:hAnsi="Times New Roman"/>
                <w:bCs/>
                <w:color w:val="000000"/>
              </w:rPr>
              <w:t>:</w:t>
            </w:r>
          </w:p>
        </w:tc>
        <w:tc>
          <w:tcPr>
            <w:tcW w:w="822" w:type="dxa"/>
            <w:shd w:val="clear" w:color="auto" w:fill="auto"/>
          </w:tcPr>
          <w:p w14:paraId="35E73B85"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7</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14:paraId="02E320FB"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5E74F17B" w14:textId="77777777" w:rsidR="00DB5DDA" w:rsidRPr="00EB2CEE" w:rsidRDefault="00DB5DDA" w:rsidP="006B20DD">
            <w:pPr>
              <w:tabs>
                <w:tab w:val="left" w:pos="5880"/>
              </w:tabs>
              <w:jc w:val="both"/>
              <w:rPr>
                <w:rFonts w:ascii="Times New Roman" w:hAnsi="Times New Roman"/>
                <w:bCs/>
                <w:color w:val="000000"/>
              </w:rPr>
            </w:pPr>
            <w:r w:rsidRPr="004741E2">
              <w:rPr>
                <w:rFonts w:ascii="Times New Roman" w:hAnsi="Times New Roman"/>
                <w:bCs/>
                <w:color w:val="000000"/>
              </w:rPr>
              <w:t>0,00</w:t>
            </w:r>
          </w:p>
        </w:tc>
        <w:tc>
          <w:tcPr>
            <w:tcW w:w="708" w:type="dxa"/>
            <w:shd w:val="clear" w:color="auto" w:fill="auto"/>
          </w:tcPr>
          <w:p w14:paraId="4760F3A5"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1</w:t>
            </w:r>
          </w:p>
        </w:tc>
        <w:tc>
          <w:tcPr>
            <w:tcW w:w="851" w:type="dxa"/>
            <w:shd w:val="clear" w:color="auto" w:fill="auto"/>
          </w:tcPr>
          <w:p w14:paraId="6D6FEA5D"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14,29</w:t>
            </w:r>
          </w:p>
        </w:tc>
        <w:tc>
          <w:tcPr>
            <w:tcW w:w="567" w:type="dxa"/>
            <w:shd w:val="clear" w:color="auto" w:fill="auto"/>
          </w:tcPr>
          <w:p w14:paraId="797EE16D"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3</w:t>
            </w:r>
          </w:p>
        </w:tc>
        <w:tc>
          <w:tcPr>
            <w:tcW w:w="709" w:type="dxa"/>
            <w:shd w:val="clear" w:color="auto" w:fill="auto"/>
          </w:tcPr>
          <w:p w14:paraId="139B0551"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42,96</w:t>
            </w:r>
          </w:p>
        </w:tc>
        <w:tc>
          <w:tcPr>
            <w:tcW w:w="567" w:type="dxa"/>
            <w:shd w:val="clear" w:color="auto" w:fill="auto"/>
          </w:tcPr>
          <w:p w14:paraId="3D27AB80"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3</w:t>
            </w:r>
          </w:p>
        </w:tc>
        <w:tc>
          <w:tcPr>
            <w:tcW w:w="708" w:type="dxa"/>
            <w:shd w:val="clear" w:color="auto" w:fill="auto"/>
          </w:tcPr>
          <w:p w14:paraId="35EB1462" w14:textId="77777777" w:rsidR="00DB5DDA" w:rsidRPr="00EB2CEE" w:rsidRDefault="00DB5DDA" w:rsidP="006B20DD">
            <w:pPr>
              <w:tabs>
                <w:tab w:val="left" w:pos="5880"/>
              </w:tabs>
              <w:jc w:val="both"/>
              <w:rPr>
                <w:rFonts w:ascii="Times New Roman" w:hAnsi="Times New Roman"/>
                <w:bCs/>
                <w:color w:val="000000"/>
              </w:rPr>
            </w:pPr>
            <w:r>
              <w:rPr>
                <w:rFonts w:ascii="Times New Roman" w:hAnsi="Times New Roman"/>
                <w:bCs/>
                <w:color w:val="000000"/>
              </w:rPr>
              <w:t>42,86</w:t>
            </w:r>
          </w:p>
        </w:tc>
      </w:tr>
    </w:tbl>
    <w:p w14:paraId="58D404D8" w14:textId="77777777" w:rsidR="00DB5DDA" w:rsidRDefault="00DB5DDA" w:rsidP="00DB5DDA">
      <w:pPr>
        <w:tabs>
          <w:tab w:val="left" w:pos="5880"/>
        </w:tabs>
        <w:ind w:firstLine="567"/>
        <w:jc w:val="both"/>
        <w:rPr>
          <w:rFonts w:ascii="Times New Roman" w:hAnsi="Times New Roman"/>
          <w:bCs/>
          <w:color w:val="000000"/>
          <w:sz w:val="24"/>
          <w:szCs w:val="24"/>
        </w:rPr>
      </w:pPr>
      <w:r w:rsidRPr="005F7402">
        <w:rPr>
          <w:rFonts w:ascii="Times New Roman" w:hAnsi="Times New Roman"/>
          <w:bCs/>
          <w:color w:val="000000"/>
          <w:sz w:val="24"/>
          <w:szCs w:val="24"/>
        </w:rPr>
        <w:t>5 ОО из 6 показали высокие результаты, что составило 8</w:t>
      </w:r>
      <w:r>
        <w:rPr>
          <w:rFonts w:ascii="Times New Roman" w:hAnsi="Times New Roman"/>
          <w:bCs/>
          <w:color w:val="000000"/>
          <w:sz w:val="24"/>
          <w:szCs w:val="24"/>
        </w:rPr>
        <w:t>4</w:t>
      </w:r>
      <w:proofErr w:type="gramStart"/>
      <w:r w:rsidRPr="005F7402">
        <w:rPr>
          <w:rFonts w:ascii="Times New Roman" w:hAnsi="Times New Roman"/>
          <w:bCs/>
          <w:color w:val="000000"/>
          <w:sz w:val="24"/>
          <w:szCs w:val="24"/>
        </w:rPr>
        <w:t>%  от</w:t>
      </w:r>
      <w:proofErr w:type="gramEnd"/>
      <w:r w:rsidRPr="005F7402">
        <w:rPr>
          <w:rFonts w:ascii="Times New Roman" w:hAnsi="Times New Roman"/>
          <w:bCs/>
          <w:color w:val="000000"/>
          <w:sz w:val="24"/>
          <w:szCs w:val="24"/>
        </w:rPr>
        <w:t xml:space="preserve"> общего количества ОО. Уровень </w:t>
      </w:r>
      <w:proofErr w:type="gramStart"/>
      <w:r w:rsidRPr="005F7402">
        <w:rPr>
          <w:rFonts w:ascii="Times New Roman" w:hAnsi="Times New Roman"/>
          <w:bCs/>
          <w:color w:val="000000"/>
          <w:sz w:val="24"/>
          <w:szCs w:val="24"/>
        </w:rPr>
        <w:t>обученности  и</w:t>
      </w:r>
      <w:proofErr w:type="gramEnd"/>
      <w:r w:rsidRPr="005F7402">
        <w:rPr>
          <w:rFonts w:ascii="Times New Roman" w:hAnsi="Times New Roman"/>
          <w:bCs/>
          <w:color w:val="000000"/>
          <w:sz w:val="24"/>
          <w:szCs w:val="24"/>
        </w:rPr>
        <w:t xml:space="preserve"> качество обучения в этих школах составляет 100%. </w:t>
      </w:r>
    </w:p>
    <w:p w14:paraId="58CAB500" w14:textId="54CD34AF" w:rsidR="00DB5DDA" w:rsidRDefault="00265F23" w:rsidP="00F0096E">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F0096E">
        <w:rPr>
          <w:rFonts w:ascii="Times New Roman" w:hAnsi="Times New Roman"/>
          <w:bCs/>
          <w:color w:val="000000"/>
          <w:sz w:val="24"/>
          <w:szCs w:val="24"/>
        </w:rPr>
        <w:t xml:space="preserve"> 127</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w:t>
      </w:r>
    </w:p>
    <w:tbl>
      <w:tblPr>
        <w:tblStyle w:val="afa"/>
        <w:tblW w:w="9776" w:type="dxa"/>
        <w:tblLook w:val="04A0" w:firstRow="1" w:lastRow="0" w:firstColumn="1" w:lastColumn="0" w:noHBand="0" w:noVBand="1"/>
      </w:tblPr>
      <w:tblGrid>
        <w:gridCol w:w="445"/>
        <w:gridCol w:w="3774"/>
        <w:gridCol w:w="756"/>
        <w:gridCol w:w="2261"/>
        <w:gridCol w:w="2540"/>
      </w:tblGrid>
      <w:tr w:rsidR="00DB5DDA" w:rsidRPr="005F7402" w14:paraId="43633ADE" w14:textId="77777777" w:rsidTr="006B20DD">
        <w:tc>
          <w:tcPr>
            <w:tcW w:w="445" w:type="dxa"/>
            <w:vMerge w:val="restart"/>
          </w:tcPr>
          <w:p w14:paraId="738E955E" w14:textId="77777777" w:rsidR="00DB5DDA" w:rsidRPr="005F7402" w:rsidRDefault="00DB5DDA" w:rsidP="006B20DD">
            <w:pPr>
              <w:tabs>
                <w:tab w:val="left" w:pos="5880"/>
              </w:tabs>
              <w:jc w:val="both"/>
              <w:rPr>
                <w:rFonts w:ascii="Times New Roman" w:hAnsi="Times New Roman"/>
                <w:bCs/>
                <w:color w:val="000000"/>
                <w:sz w:val="24"/>
                <w:szCs w:val="24"/>
              </w:rPr>
            </w:pPr>
            <w:r w:rsidRPr="005F7402">
              <w:rPr>
                <w:rFonts w:ascii="Times New Roman" w:hAnsi="Times New Roman"/>
                <w:bCs/>
                <w:color w:val="000000"/>
                <w:sz w:val="24"/>
                <w:szCs w:val="24"/>
              </w:rPr>
              <w:t>№</w:t>
            </w:r>
          </w:p>
        </w:tc>
        <w:tc>
          <w:tcPr>
            <w:tcW w:w="3774" w:type="dxa"/>
            <w:vMerge w:val="restart"/>
          </w:tcPr>
          <w:p w14:paraId="40052538" w14:textId="77777777" w:rsidR="00DB5DDA" w:rsidRPr="005F7402" w:rsidRDefault="00DB5DDA" w:rsidP="006B20DD">
            <w:pPr>
              <w:tabs>
                <w:tab w:val="left" w:pos="5880"/>
              </w:tabs>
              <w:jc w:val="both"/>
              <w:rPr>
                <w:rFonts w:ascii="Times New Roman" w:hAnsi="Times New Roman"/>
                <w:bCs/>
                <w:color w:val="000000"/>
                <w:sz w:val="24"/>
                <w:szCs w:val="24"/>
              </w:rPr>
            </w:pPr>
            <w:r w:rsidRPr="005F7402">
              <w:rPr>
                <w:rFonts w:ascii="Times New Roman" w:hAnsi="Times New Roman"/>
                <w:bCs/>
                <w:color w:val="000000"/>
                <w:sz w:val="24"/>
                <w:szCs w:val="24"/>
              </w:rPr>
              <w:t>Наименование ОО</w:t>
            </w:r>
          </w:p>
        </w:tc>
        <w:tc>
          <w:tcPr>
            <w:tcW w:w="5557" w:type="dxa"/>
            <w:gridSpan w:val="3"/>
          </w:tcPr>
          <w:p w14:paraId="2071A8BE"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Доля участников, получивших отметку</w:t>
            </w:r>
          </w:p>
        </w:tc>
      </w:tr>
      <w:tr w:rsidR="00DB5DDA" w:rsidRPr="005F7402" w14:paraId="7F8EF5DF" w14:textId="77777777" w:rsidTr="006B20DD">
        <w:tc>
          <w:tcPr>
            <w:tcW w:w="445" w:type="dxa"/>
            <w:vMerge/>
          </w:tcPr>
          <w:p w14:paraId="50D6392E" w14:textId="77777777" w:rsidR="00DB5DDA" w:rsidRPr="005F7402" w:rsidRDefault="00DB5DDA" w:rsidP="006B20DD">
            <w:pPr>
              <w:tabs>
                <w:tab w:val="left" w:pos="5880"/>
              </w:tabs>
              <w:jc w:val="both"/>
              <w:rPr>
                <w:rFonts w:ascii="Times New Roman" w:hAnsi="Times New Roman"/>
                <w:bCs/>
                <w:color w:val="000000"/>
                <w:sz w:val="24"/>
                <w:szCs w:val="24"/>
              </w:rPr>
            </w:pPr>
          </w:p>
        </w:tc>
        <w:tc>
          <w:tcPr>
            <w:tcW w:w="3774" w:type="dxa"/>
            <w:vMerge/>
          </w:tcPr>
          <w:p w14:paraId="455C6E15" w14:textId="77777777" w:rsidR="00DB5DDA" w:rsidRPr="005F7402" w:rsidRDefault="00DB5DDA" w:rsidP="006B20DD">
            <w:pPr>
              <w:tabs>
                <w:tab w:val="left" w:pos="5880"/>
              </w:tabs>
              <w:jc w:val="both"/>
              <w:rPr>
                <w:rFonts w:ascii="Times New Roman" w:hAnsi="Times New Roman"/>
                <w:bCs/>
                <w:color w:val="000000"/>
                <w:sz w:val="24"/>
                <w:szCs w:val="24"/>
              </w:rPr>
            </w:pPr>
          </w:p>
        </w:tc>
        <w:tc>
          <w:tcPr>
            <w:tcW w:w="756" w:type="dxa"/>
          </w:tcPr>
          <w:p w14:paraId="05F7E357" w14:textId="77777777" w:rsidR="00DB5DDA" w:rsidRPr="005F7402" w:rsidRDefault="00DB5DDA" w:rsidP="006B20DD">
            <w:pPr>
              <w:tabs>
                <w:tab w:val="left" w:pos="5880"/>
              </w:tabs>
              <w:jc w:val="both"/>
              <w:rPr>
                <w:rFonts w:ascii="Times New Roman" w:hAnsi="Times New Roman"/>
                <w:bCs/>
                <w:color w:val="000000"/>
                <w:sz w:val="24"/>
                <w:szCs w:val="24"/>
              </w:rPr>
            </w:pPr>
            <w:r w:rsidRPr="005F7402">
              <w:rPr>
                <w:rFonts w:ascii="Times New Roman" w:hAnsi="Times New Roman"/>
                <w:bCs/>
                <w:color w:val="000000"/>
                <w:sz w:val="24"/>
                <w:szCs w:val="24"/>
              </w:rPr>
              <w:t>«2»</w:t>
            </w:r>
          </w:p>
        </w:tc>
        <w:tc>
          <w:tcPr>
            <w:tcW w:w="2261" w:type="dxa"/>
          </w:tcPr>
          <w:p w14:paraId="11D92D91" w14:textId="77777777" w:rsidR="00DB5DDA" w:rsidRPr="005F7402" w:rsidRDefault="00DB5DDA" w:rsidP="006B20DD">
            <w:pPr>
              <w:tabs>
                <w:tab w:val="left" w:pos="5880"/>
              </w:tabs>
              <w:jc w:val="both"/>
              <w:rPr>
                <w:rFonts w:ascii="Times New Roman" w:hAnsi="Times New Roman"/>
                <w:bCs/>
                <w:color w:val="000000"/>
                <w:sz w:val="24"/>
                <w:szCs w:val="24"/>
              </w:rPr>
            </w:pPr>
            <w:r w:rsidRPr="005F7402">
              <w:rPr>
                <w:rFonts w:ascii="Times New Roman" w:hAnsi="Times New Roman"/>
                <w:bCs/>
                <w:color w:val="000000"/>
                <w:sz w:val="24"/>
                <w:szCs w:val="24"/>
              </w:rPr>
              <w:t>«4» и «5» (качество обучения)</w:t>
            </w:r>
          </w:p>
        </w:tc>
        <w:tc>
          <w:tcPr>
            <w:tcW w:w="2540" w:type="dxa"/>
          </w:tcPr>
          <w:p w14:paraId="53B5C68D" w14:textId="77777777" w:rsidR="00DB5DDA" w:rsidRPr="005F7402" w:rsidRDefault="00DB5DDA" w:rsidP="006B20DD">
            <w:pPr>
              <w:tabs>
                <w:tab w:val="left" w:pos="5880"/>
              </w:tabs>
              <w:jc w:val="both"/>
              <w:rPr>
                <w:rFonts w:ascii="Times New Roman" w:hAnsi="Times New Roman"/>
                <w:bCs/>
                <w:color w:val="000000"/>
                <w:sz w:val="24"/>
                <w:szCs w:val="24"/>
              </w:rPr>
            </w:pPr>
            <w:r w:rsidRPr="005F7402">
              <w:rPr>
                <w:rFonts w:ascii="Times New Roman" w:hAnsi="Times New Roman"/>
                <w:bCs/>
                <w:color w:val="000000"/>
                <w:sz w:val="24"/>
                <w:szCs w:val="24"/>
              </w:rPr>
              <w:t>«3», «4», «5» (уровень обученности)</w:t>
            </w:r>
          </w:p>
        </w:tc>
      </w:tr>
      <w:tr w:rsidR="00DB5DDA" w:rsidRPr="005F7402" w14:paraId="50F1FC97" w14:textId="77777777" w:rsidTr="006B20DD">
        <w:tc>
          <w:tcPr>
            <w:tcW w:w="445" w:type="dxa"/>
          </w:tcPr>
          <w:p w14:paraId="2A7B665F" w14:textId="77777777" w:rsidR="00DB5DDA" w:rsidRPr="005F7402" w:rsidRDefault="00DB5DDA" w:rsidP="00B50AB3">
            <w:pPr>
              <w:pStyle w:val="a3"/>
              <w:numPr>
                <w:ilvl w:val="0"/>
                <w:numId w:val="64"/>
              </w:numPr>
              <w:tabs>
                <w:tab w:val="left" w:pos="5880"/>
              </w:tabs>
              <w:spacing w:after="0" w:line="240" w:lineRule="auto"/>
              <w:jc w:val="both"/>
              <w:rPr>
                <w:rFonts w:ascii="Times New Roman" w:hAnsi="Times New Roman"/>
                <w:bCs/>
                <w:color w:val="000000"/>
                <w:sz w:val="24"/>
                <w:szCs w:val="24"/>
              </w:rPr>
            </w:pPr>
          </w:p>
        </w:tc>
        <w:tc>
          <w:tcPr>
            <w:tcW w:w="3774" w:type="dxa"/>
            <w:tcBorders>
              <w:top w:val="single" w:sz="4" w:space="0" w:color="auto"/>
              <w:left w:val="single" w:sz="4" w:space="0" w:color="auto"/>
              <w:bottom w:val="single" w:sz="4" w:space="0" w:color="auto"/>
              <w:right w:val="single" w:sz="4" w:space="0" w:color="auto"/>
            </w:tcBorders>
            <w:shd w:val="clear" w:color="auto" w:fill="auto"/>
            <w:vAlign w:val="center"/>
          </w:tcPr>
          <w:p w14:paraId="5B1315D0" w14:textId="77777777" w:rsidR="00DB5DDA" w:rsidRPr="00826F4D" w:rsidRDefault="00DB5DDA" w:rsidP="006B20DD">
            <w:pPr>
              <w:rPr>
                <w:rFonts w:ascii="Times New Roman" w:hAnsi="Times New Roman"/>
                <w:color w:val="000000"/>
                <w:sz w:val="24"/>
                <w:szCs w:val="24"/>
              </w:rPr>
            </w:pPr>
            <w:r w:rsidRPr="00826F4D">
              <w:rPr>
                <w:rFonts w:ascii="Times New Roman" w:hAnsi="Times New Roman"/>
                <w:color w:val="000000"/>
                <w:sz w:val="24"/>
                <w:szCs w:val="24"/>
              </w:rPr>
              <w:t>МКОУ СОШ №5 г. Тайшета</w:t>
            </w:r>
          </w:p>
        </w:tc>
        <w:tc>
          <w:tcPr>
            <w:tcW w:w="756" w:type="dxa"/>
          </w:tcPr>
          <w:p w14:paraId="0638BB76"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0</w:t>
            </w:r>
          </w:p>
        </w:tc>
        <w:tc>
          <w:tcPr>
            <w:tcW w:w="2261" w:type="dxa"/>
          </w:tcPr>
          <w:p w14:paraId="497C4AC0"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c>
          <w:tcPr>
            <w:tcW w:w="2540" w:type="dxa"/>
          </w:tcPr>
          <w:p w14:paraId="404C7A06"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r>
      <w:tr w:rsidR="00DB5DDA" w:rsidRPr="005F7402" w14:paraId="0B1AC89A" w14:textId="77777777" w:rsidTr="006B20DD">
        <w:tc>
          <w:tcPr>
            <w:tcW w:w="445" w:type="dxa"/>
          </w:tcPr>
          <w:p w14:paraId="6E740079" w14:textId="77777777" w:rsidR="00DB5DDA" w:rsidRPr="005F7402" w:rsidRDefault="00DB5DDA" w:rsidP="00B50AB3">
            <w:pPr>
              <w:pStyle w:val="a3"/>
              <w:numPr>
                <w:ilvl w:val="0"/>
                <w:numId w:val="64"/>
              </w:numPr>
              <w:tabs>
                <w:tab w:val="left" w:pos="5880"/>
              </w:tabs>
              <w:spacing w:after="0" w:line="240" w:lineRule="auto"/>
              <w:jc w:val="both"/>
              <w:rPr>
                <w:rFonts w:ascii="Times New Roman" w:hAnsi="Times New Roman"/>
                <w:bCs/>
                <w:color w:val="000000"/>
                <w:sz w:val="24"/>
                <w:szCs w:val="24"/>
              </w:rPr>
            </w:pPr>
          </w:p>
        </w:tc>
        <w:tc>
          <w:tcPr>
            <w:tcW w:w="3774" w:type="dxa"/>
            <w:tcBorders>
              <w:top w:val="nil"/>
              <w:left w:val="single" w:sz="4" w:space="0" w:color="auto"/>
              <w:bottom w:val="single" w:sz="4" w:space="0" w:color="auto"/>
              <w:right w:val="single" w:sz="4" w:space="0" w:color="auto"/>
            </w:tcBorders>
            <w:shd w:val="clear" w:color="auto" w:fill="auto"/>
            <w:vAlign w:val="center"/>
          </w:tcPr>
          <w:p w14:paraId="73431711" w14:textId="77777777" w:rsidR="00DB5DDA" w:rsidRPr="00826F4D" w:rsidRDefault="00DB5DDA" w:rsidP="006B20DD">
            <w:pPr>
              <w:rPr>
                <w:rFonts w:ascii="Times New Roman" w:hAnsi="Times New Roman"/>
                <w:color w:val="000000"/>
                <w:sz w:val="24"/>
                <w:szCs w:val="24"/>
              </w:rPr>
            </w:pPr>
            <w:r w:rsidRPr="00826F4D">
              <w:rPr>
                <w:rFonts w:ascii="Times New Roman" w:hAnsi="Times New Roman"/>
                <w:color w:val="000000"/>
                <w:sz w:val="24"/>
                <w:szCs w:val="24"/>
              </w:rPr>
              <w:t>МКОУ СОШ № 2 г. Тайшета</w:t>
            </w:r>
          </w:p>
        </w:tc>
        <w:tc>
          <w:tcPr>
            <w:tcW w:w="756" w:type="dxa"/>
          </w:tcPr>
          <w:p w14:paraId="6FD8E3C7"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0</w:t>
            </w:r>
          </w:p>
        </w:tc>
        <w:tc>
          <w:tcPr>
            <w:tcW w:w="2261" w:type="dxa"/>
          </w:tcPr>
          <w:p w14:paraId="6EA74C31"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c>
          <w:tcPr>
            <w:tcW w:w="2540" w:type="dxa"/>
          </w:tcPr>
          <w:p w14:paraId="2322DA3B"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r>
      <w:tr w:rsidR="00DB5DDA" w:rsidRPr="005F7402" w14:paraId="4C9EE318" w14:textId="77777777" w:rsidTr="006B20DD">
        <w:tc>
          <w:tcPr>
            <w:tcW w:w="445" w:type="dxa"/>
          </w:tcPr>
          <w:p w14:paraId="1D8E7425" w14:textId="77777777" w:rsidR="00DB5DDA" w:rsidRPr="005F7402" w:rsidRDefault="00DB5DDA" w:rsidP="00B50AB3">
            <w:pPr>
              <w:pStyle w:val="a3"/>
              <w:numPr>
                <w:ilvl w:val="0"/>
                <w:numId w:val="64"/>
              </w:numPr>
              <w:tabs>
                <w:tab w:val="left" w:pos="5880"/>
              </w:tabs>
              <w:spacing w:after="0" w:line="240" w:lineRule="auto"/>
              <w:jc w:val="both"/>
              <w:rPr>
                <w:rFonts w:ascii="Times New Roman" w:hAnsi="Times New Roman"/>
                <w:bCs/>
                <w:color w:val="000000"/>
                <w:sz w:val="24"/>
                <w:szCs w:val="24"/>
              </w:rPr>
            </w:pPr>
          </w:p>
        </w:tc>
        <w:tc>
          <w:tcPr>
            <w:tcW w:w="3774" w:type="dxa"/>
            <w:tcBorders>
              <w:top w:val="single" w:sz="4" w:space="0" w:color="auto"/>
              <w:left w:val="single" w:sz="4" w:space="0" w:color="auto"/>
              <w:bottom w:val="single" w:sz="4" w:space="0" w:color="auto"/>
              <w:right w:val="single" w:sz="4" w:space="0" w:color="auto"/>
            </w:tcBorders>
            <w:shd w:val="clear" w:color="auto" w:fill="auto"/>
            <w:vAlign w:val="center"/>
          </w:tcPr>
          <w:p w14:paraId="7D0A6BC1" w14:textId="77777777" w:rsidR="00DB5DDA" w:rsidRPr="00826F4D" w:rsidRDefault="00DB5DDA" w:rsidP="006B20DD">
            <w:pPr>
              <w:rPr>
                <w:rFonts w:ascii="Times New Roman" w:hAnsi="Times New Roman"/>
                <w:color w:val="000000"/>
                <w:sz w:val="24"/>
                <w:szCs w:val="24"/>
              </w:rPr>
            </w:pPr>
            <w:r w:rsidRPr="00826F4D">
              <w:rPr>
                <w:rFonts w:ascii="Times New Roman" w:hAnsi="Times New Roman"/>
                <w:color w:val="000000"/>
                <w:sz w:val="24"/>
                <w:szCs w:val="24"/>
              </w:rPr>
              <w:t xml:space="preserve">МКОУ СОШ №10 </w:t>
            </w:r>
            <w:proofErr w:type="spellStart"/>
            <w:r w:rsidRPr="00826F4D">
              <w:rPr>
                <w:rFonts w:ascii="Times New Roman" w:hAnsi="Times New Roman"/>
                <w:color w:val="000000"/>
                <w:sz w:val="24"/>
                <w:szCs w:val="24"/>
              </w:rPr>
              <w:t>г.Бирюсинска</w:t>
            </w:r>
            <w:proofErr w:type="spellEnd"/>
          </w:p>
        </w:tc>
        <w:tc>
          <w:tcPr>
            <w:tcW w:w="756" w:type="dxa"/>
          </w:tcPr>
          <w:p w14:paraId="13D4D3C9"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0</w:t>
            </w:r>
          </w:p>
        </w:tc>
        <w:tc>
          <w:tcPr>
            <w:tcW w:w="2261" w:type="dxa"/>
          </w:tcPr>
          <w:p w14:paraId="66CD857B"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c>
          <w:tcPr>
            <w:tcW w:w="2540" w:type="dxa"/>
          </w:tcPr>
          <w:p w14:paraId="7586BA1D"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r>
      <w:tr w:rsidR="00DB5DDA" w:rsidRPr="005F7402" w14:paraId="1469F7AC" w14:textId="77777777" w:rsidTr="006B20DD">
        <w:tc>
          <w:tcPr>
            <w:tcW w:w="445" w:type="dxa"/>
          </w:tcPr>
          <w:p w14:paraId="067AF39A" w14:textId="77777777" w:rsidR="00DB5DDA" w:rsidRPr="005F7402" w:rsidRDefault="00DB5DDA" w:rsidP="00B50AB3">
            <w:pPr>
              <w:pStyle w:val="a3"/>
              <w:numPr>
                <w:ilvl w:val="0"/>
                <w:numId w:val="64"/>
              </w:numPr>
              <w:tabs>
                <w:tab w:val="left" w:pos="5880"/>
              </w:tabs>
              <w:spacing w:after="0" w:line="240" w:lineRule="auto"/>
              <w:jc w:val="both"/>
              <w:rPr>
                <w:rFonts w:ascii="Times New Roman" w:hAnsi="Times New Roman"/>
                <w:bCs/>
                <w:color w:val="000000"/>
                <w:sz w:val="24"/>
                <w:szCs w:val="24"/>
              </w:rPr>
            </w:pPr>
          </w:p>
        </w:tc>
        <w:tc>
          <w:tcPr>
            <w:tcW w:w="3774" w:type="dxa"/>
            <w:tcBorders>
              <w:top w:val="nil"/>
              <w:left w:val="single" w:sz="4" w:space="0" w:color="auto"/>
              <w:bottom w:val="single" w:sz="4" w:space="0" w:color="auto"/>
              <w:right w:val="single" w:sz="4" w:space="0" w:color="auto"/>
            </w:tcBorders>
            <w:shd w:val="clear" w:color="auto" w:fill="auto"/>
            <w:vAlign w:val="center"/>
          </w:tcPr>
          <w:p w14:paraId="35E0134B" w14:textId="77777777" w:rsidR="00DB5DDA" w:rsidRPr="00826F4D" w:rsidRDefault="00DB5DDA" w:rsidP="006B20DD">
            <w:pPr>
              <w:rPr>
                <w:rFonts w:ascii="Times New Roman" w:hAnsi="Times New Roman"/>
                <w:color w:val="000000"/>
                <w:sz w:val="24"/>
                <w:szCs w:val="24"/>
              </w:rPr>
            </w:pPr>
            <w:r w:rsidRPr="00826F4D">
              <w:rPr>
                <w:rFonts w:ascii="Times New Roman" w:hAnsi="Times New Roman"/>
                <w:color w:val="000000"/>
                <w:sz w:val="24"/>
                <w:szCs w:val="24"/>
              </w:rPr>
              <w:t xml:space="preserve">МКОУ </w:t>
            </w:r>
            <w:proofErr w:type="spellStart"/>
            <w:r w:rsidRPr="00826F4D">
              <w:rPr>
                <w:rFonts w:ascii="Times New Roman" w:hAnsi="Times New Roman"/>
                <w:color w:val="000000"/>
                <w:sz w:val="24"/>
                <w:szCs w:val="24"/>
              </w:rPr>
              <w:t>Новотреминская</w:t>
            </w:r>
            <w:proofErr w:type="spellEnd"/>
            <w:r w:rsidRPr="00826F4D">
              <w:rPr>
                <w:rFonts w:ascii="Times New Roman" w:hAnsi="Times New Roman"/>
                <w:color w:val="000000"/>
                <w:sz w:val="24"/>
                <w:szCs w:val="24"/>
              </w:rPr>
              <w:t xml:space="preserve"> СОШ</w:t>
            </w:r>
          </w:p>
        </w:tc>
        <w:tc>
          <w:tcPr>
            <w:tcW w:w="756" w:type="dxa"/>
          </w:tcPr>
          <w:p w14:paraId="7050EE7F"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0</w:t>
            </w:r>
          </w:p>
        </w:tc>
        <w:tc>
          <w:tcPr>
            <w:tcW w:w="2261" w:type="dxa"/>
          </w:tcPr>
          <w:p w14:paraId="6BDA7E90"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c>
          <w:tcPr>
            <w:tcW w:w="2540" w:type="dxa"/>
          </w:tcPr>
          <w:p w14:paraId="3836410A"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r>
      <w:tr w:rsidR="00DB5DDA" w:rsidRPr="005F7402" w14:paraId="6C976C88" w14:textId="77777777" w:rsidTr="006B20DD">
        <w:tc>
          <w:tcPr>
            <w:tcW w:w="445" w:type="dxa"/>
          </w:tcPr>
          <w:p w14:paraId="404F4F8F" w14:textId="77777777" w:rsidR="00DB5DDA" w:rsidRPr="005F7402" w:rsidRDefault="00DB5DDA" w:rsidP="00B50AB3">
            <w:pPr>
              <w:pStyle w:val="a3"/>
              <w:numPr>
                <w:ilvl w:val="0"/>
                <w:numId w:val="64"/>
              </w:numPr>
              <w:tabs>
                <w:tab w:val="left" w:pos="5880"/>
              </w:tabs>
              <w:spacing w:after="0" w:line="240" w:lineRule="auto"/>
              <w:jc w:val="both"/>
              <w:rPr>
                <w:rFonts w:ascii="Times New Roman" w:hAnsi="Times New Roman"/>
                <w:bCs/>
                <w:color w:val="000000"/>
                <w:sz w:val="24"/>
                <w:szCs w:val="24"/>
              </w:rPr>
            </w:pPr>
          </w:p>
        </w:tc>
        <w:tc>
          <w:tcPr>
            <w:tcW w:w="3774" w:type="dxa"/>
            <w:tcBorders>
              <w:top w:val="nil"/>
              <w:left w:val="single" w:sz="4" w:space="0" w:color="auto"/>
              <w:bottom w:val="single" w:sz="4" w:space="0" w:color="auto"/>
              <w:right w:val="single" w:sz="4" w:space="0" w:color="auto"/>
            </w:tcBorders>
            <w:shd w:val="clear" w:color="auto" w:fill="auto"/>
            <w:vAlign w:val="center"/>
          </w:tcPr>
          <w:p w14:paraId="3DAC0521" w14:textId="77777777" w:rsidR="00DB5DDA" w:rsidRPr="00826F4D" w:rsidRDefault="00DB5DDA" w:rsidP="006B20DD">
            <w:pPr>
              <w:ind w:right="-251"/>
              <w:rPr>
                <w:rFonts w:ascii="Times New Roman" w:hAnsi="Times New Roman"/>
                <w:color w:val="000000"/>
                <w:sz w:val="24"/>
                <w:szCs w:val="24"/>
              </w:rPr>
            </w:pPr>
            <w:r w:rsidRPr="00826F4D">
              <w:rPr>
                <w:rFonts w:ascii="Times New Roman" w:hAnsi="Times New Roman"/>
                <w:color w:val="000000"/>
                <w:sz w:val="24"/>
                <w:szCs w:val="24"/>
              </w:rPr>
              <w:t xml:space="preserve">Школа-интернат № 24 ОАО </w:t>
            </w:r>
            <w:r>
              <w:rPr>
                <w:rFonts w:ascii="Times New Roman" w:hAnsi="Times New Roman"/>
                <w:color w:val="000000"/>
                <w:sz w:val="24"/>
                <w:szCs w:val="24"/>
              </w:rPr>
              <w:t>«</w:t>
            </w:r>
            <w:r w:rsidRPr="00826F4D">
              <w:rPr>
                <w:rFonts w:ascii="Times New Roman" w:hAnsi="Times New Roman"/>
                <w:color w:val="000000"/>
                <w:sz w:val="24"/>
                <w:szCs w:val="24"/>
              </w:rPr>
              <w:t>РЖД"</w:t>
            </w:r>
          </w:p>
        </w:tc>
        <w:tc>
          <w:tcPr>
            <w:tcW w:w="756" w:type="dxa"/>
          </w:tcPr>
          <w:p w14:paraId="0B4D9736"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0</w:t>
            </w:r>
          </w:p>
        </w:tc>
        <w:tc>
          <w:tcPr>
            <w:tcW w:w="2261" w:type="dxa"/>
          </w:tcPr>
          <w:p w14:paraId="3AAEAC63"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c>
          <w:tcPr>
            <w:tcW w:w="2540" w:type="dxa"/>
          </w:tcPr>
          <w:p w14:paraId="5A182D87" w14:textId="77777777" w:rsidR="00DB5DDA" w:rsidRPr="005F7402" w:rsidRDefault="00DB5DDA" w:rsidP="006B20DD">
            <w:pPr>
              <w:tabs>
                <w:tab w:val="left" w:pos="5880"/>
              </w:tabs>
              <w:jc w:val="center"/>
              <w:rPr>
                <w:rFonts w:ascii="Times New Roman" w:hAnsi="Times New Roman"/>
                <w:bCs/>
                <w:color w:val="000000"/>
                <w:sz w:val="24"/>
                <w:szCs w:val="24"/>
              </w:rPr>
            </w:pPr>
            <w:r w:rsidRPr="005F7402">
              <w:rPr>
                <w:rFonts w:ascii="Times New Roman" w:hAnsi="Times New Roman"/>
                <w:bCs/>
                <w:color w:val="000000"/>
                <w:sz w:val="24"/>
                <w:szCs w:val="24"/>
              </w:rPr>
              <w:t>100</w:t>
            </w:r>
          </w:p>
        </w:tc>
      </w:tr>
    </w:tbl>
    <w:p w14:paraId="082B8B1B" w14:textId="77777777" w:rsidR="00DB5DDA" w:rsidRDefault="00DB5DDA" w:rsidP="00DB5DDA">
      <w:pPr>
        <w:ind w:firstLine="567"/>
        <w:jc w:val="both"/>
        <w:rPr>
          <w:rFonts w:ascii="Times New Roman" w:hAnsi="Times New Roman"/>
          <w:color w:val="000000"/>
          <w:sz w:val="24"/>
          <w:szCs w:val="24"/>
        </w:rPr>
      </w:pPr>
      <w:r w:rsidRPr="00DA096F">
        <w:rPr>
          <w:rFonts w:ascii="Times New Roman" w:hAnsi="Times New Roman"/>
          <w:bCs/>
          <w:color w:val="000000"/>
          <w:sz w:val="24"/>
          <w:szCs w:val="24"/>
        </w:rPr>
        <w:t>В 202</w:t>
      </w:r>
      <w:r>
        <w:rPr>
          <w:rFonts w:ascii="Times New Roman" w:hAnsi="Times New Roman"/>
          <w:bCs/>
          <w:color w:val="000000"/>
          <w:sz w:val="24"/>
          <w:szCs w:val="24"/>
        </w:rPr>
        <w:t>3</w:t>
      </w:r>
      <w:r w:rsidRPr="00DA096F">
        <w:rPr>
          <w:rFonts w:ascii="Times New Roman" w:hAnsi="Times New Roman"/>
          <w:bCs/>
          <w:color w:val="000000"/>
          <w:sz w:val="24"/>
          <w:szCs w:val="24"/>
        </w:rPr>
        <w:t xml:space="preserve"> году в ОГЭ по </w:t>
      </w:r>
      <w:r w:rsidRPr="00265F23">
        <w:rPr>
          <w:rFonts w:ascii="Times New Roman" w:hAnsi="Times New Roman"/>
          <w:bCs/>
          <w:color w:val="000000"/>
          <w:sz w:val="24"/>
          <w:szCs w:val="24"/>
        </w:rPr>
        <w:t>английскому языку</w:t>
      </w:r>
      <w:r w:rsidRPr="00DA096F">
        <w:rPr>
          <w:rFonts w:ascii="Times New Roman" w:hAnsi="Times New Roman"/>
          <w:bCs/>
          <w:color w:val="000000"/>
          <w:sz w:val="24"/>
          <w:szCs w:val="24"/>
        </w:rPr>
        <w:t xml:space="preserve"> приняли участие </w:t>
      </w:r>
      <w:r w:rsidRPr="00DA096F">
        <w:rPr>
          <w:rFonts w:ascii="Times New Roman" w:hAnsi="Times New Roman"/>
          <w:color w:val="000000"/>
          <w:sz w:val="24"/>
          <w:szCs w:val="24"/>
        </w:rPr>
        <w:t xml:space="preserve">все допущенные выпускники </w:t>
      </w:r>
      <w:r w:rsidRPr="00DA096F">
        <w:rPr>
          <w:rFonts w:ascii="Times New Roman" w:hAnsi="Times New Roman"/>
          <w:bCs/>
          <w:color w:val="000000"/>
          <w:sz w:val="24"/>
          <w:szCs w:val="24"/>
        </w:rPr>
        <w:t>1</w:t>
      </w:r>
      <w:r>
        <w:rPr>
          <w:rFonts w:ascii="Times New Roman" w:hAnsi="Times New Roman"/>
          <w:bCs/>
          <w:color w:val="000000"/>
          <w:sz w:val="24"/>
          <w:szCs w:val="24"/>
        </w:rPr>
        <w:t>4</w:t>
      </w:r>
      <w:r w:rsidRPr="00DA096F">
        <w:rPr>
          <w:rFonts w:ascii="Times New Roman" w:hAnsi="Times New Roman"/>
          <w:bCs/>
          <w:color w:val="000000"/>
          <w:sz w:val="24"/>
          <w:szCs w:val="24"/>
        </w:rPr>
        <w:t xml:space="preserve"> человек,</w:t>
      </w:r>
      <w:r w:rsidRPr="00DA096F">
        <w:rPr>
          <w:rFonts w:ascii="Times New Roman" w:hAnsi="Times New Roman"/>
          <w:color w:val="000000"/>
          <w:sz w:val="24"/>
          <w:szCs w:val="24"/>
        </w:rPr>
        <w:t xml:space="preserve"> что составило - 100% из 7-ти образовательных организаций района (</w:t>
      </w:r>
      <w:r>
        <w:rPr>
          <w:rFonts w:ascii="Times New Roman" w:hAnsi="Times New Roman"/>
          <w:color w:val="000000"/>
          <w:sz w:val="24"/>
          <w:szCs w:val="24"/>
        </w:rPr>
        <w:t xml:space="preserve">2022г.-100%, </w:t>
      </w:r>
      <w:r w:rsidRPr="00DA096F">
        <w:rPr>
          <w:rFonts w:ascii="Times New Roman" w:hAnsi="Times New Roman"/>
          <w:color w:val="000000"/>
          <w:sz w:val="24"/>
          <w:szCs w:val="24"/>
        </w:rPr>
        <w:t>2019 г.- 100%).</w:t>
      </w:r>
    </w:p>
    <w:p w14:paraId="09843B4A" w14:textId="2CAE301F" w:rsidR="00DB5DDA" w:rsidRPr="00DA096F" w:rsidRDefault="00265F23"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Таблица</w:t>
      </w:r>
      <w:r w:rsidR="00F0096E">
        <w:rPr>
          <w:rFonts w:ascii="Times New Roman" w:hAnsi="Times New Roman"/>
          <w:color w:val="000000"/>
          <w:sz w:val="24"/>
          <w:szCs w:val="24"/>
        </w:rPr>
        <w:t xml:space="preserve"> 128</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tblLook w:val="04A0" w:firstRow="1" w:lastRow="0" w:firstColumn="1" w:lastColumn="0" w:noHBand="0" w:noVBand="1"/>
      </w:tblPr>
      <w:tblGrid>
        <w:gridCol w:w="3397"/>
        <w:gridCol w:w="930"/>
        <w:gridCol w:w="967"/>
        <w:gridCol w:w="945"/>
        <w:gridCol w:w="952"/>
        <w:gridCol w:w="990"/>
        <w:gridCol w:w="908"/>
      </w:tblGrid>
      <w:tr w:rsidR="00DB5DDA" w:rsidRPr="00265F23" w14:paraId="592AC654" w14:textId="77777777" w:rsidTr="006B20DD">
        <w:trPr>
          <w:trHeight w:val="339"/>
        </w:trPr>
        <w:tc>
          <w:tcPr>
            <w:tcW w:w="3397" w:type="dxa"/>
            <w:vMerge w:val="restart"/>
          </w:tcPr>
          <w:p w14:paraId="30E34D5E"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Участники ОГЭ</w:t>
            </w:r>
          </w:p>
        </w:tc>
        <w:tc>
          <w:tcPr>
            <w:tcW w:w="1897" w:type="dxa"/>
            <w:gridSpan w:val="2"/>
          </w:tcPr>
          <w:p w14:paraId="1B1BCD91"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2019 г.</w:t>
            </w:r>
          </w:p>
        </w:tc>
        <w:tc>
          <w:tcPr>
            <w:tcW w:w="1897" w:type="dxa"/>
            <w:gridSpan w:val="2"/>
          </w:tcPr>
          <w:p w14:paraId="14A9F2E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2022 г.</w:t>
            </w:r>
          </w:p>
        </w:tc>
        <w:tc>
          <w:tcPr>
            <w:tcW w:w="1898" w:type="dxa"/>
            <w:gridSpan w:val="2"/>
          </w:tcPr>
          <w:p w14:paraId="56D8E08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2023 г.</w:t>
            </w:r>
          </w:p>
        </w:tc>
      </w:tr>
      <w:tr w:rsidR="00DB5DDA" w:rsidRPr="00265F23" w14:paraId="4762B4CC" w14:textId="77777777" w:rsidTr="006B20DD">
        <w:trPr>
          <w:trHeight w:val="240"/>
        </w:trPr>
        <w:tc>
          <w:tcPr>
            <w:tcW w:w="3397" w:type="dxa"/>
            <w:vMerge/>
          </w:tcPr>
          <w:p w14:paraId="59076732" w14:textId="77777777" w:rsidR="00DB5DDA" w:rsidRPr="00265F23" w:rsidRDefault="00DB5DDA" w:rsidP="006B20DD">
            <w:pPr>
              <w:jc w:val="center"/>
              <w:rPr>
                <w:rFonts w:ascii="Times New Roman" w:hAnsi="Times New Roman"/>
                <w:bCs/>
                <w:color w:val="000000"/>
                <w:sz w:val="24"/>
                <w:szCs w:val="24"/>
              </w:rPr>
            </w:pPr>
          </w:p>
        </w:tc>
        <w:tc>
          <w:tcPr>
            <w:tcW w:w="930" w:type="dxa"/>
          </w:tcPr>
          <w:p w14:paraId="0C0ECB7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67" w:type="dxa"/>
          </w:tcPr>
          <w:p w14:paraId="2EA0A06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45" w:type="dxa"/>
          </w:tcPr>
          <w:p w14:paraId="6337234D"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52" w:type="dxa"/>
          </w:tcPr>
          <w:p w14:paraId="55523988"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c>
          <w:tcPr>
            <w:tcW w:w="990" w:type="dxa"/>
          </w:tcPr>
          <w:p w14:paraId="4E75FA36"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Чел.</w:t>
            </w:r>
          </w:p>
        </w:tc>
        <w:tc>
          <w:tcPr>
            <w:tcW w:w="908" w:type="dxa"/>
          </w:tcPr>
          <w:p w14:paraId="1F0CC15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w:t>
            </w:r>
          </w:p>
        </w:tc>
      </w:tr>
      <w:tr w:rsidR="00DB5DDA" w:rsidRPr="00265F23" w14:paraId="0A23DF7F" w14:textId="77777777" w:rsidTr="006B20DD">
        <w:tc>
          <w:tcPr>
            <w:tcW w:w="3397" w:type="dxa"/>
          </w:tcPr>
          <w:p w14:paraId="30BECFCD" w14:textId="77777777" w:rsidR="00DB5DDA" w:rsidRPr="00265F23" w:rsidRDefault="00DB5DDA" w:rsidP="006B20DD">
            <w:pPr>
              <w:jc w:val="center"/>
              <w:rPr>
                <w:rFonts w:ascii="Times New Roman" w:hAnsi="Times New Roman"/>
                <w:bCs/>
                <w:color w:val="000000"/>
                <w:sz w:val="24"/>
                <w:szCs w:val="24"/>
              </w:rPr>
            </w:pPr>
            <w:r w:rsidRPr="00265F23">
              <w:rPr>
                <w:rFonts w:ascii="Times New Roman CYR" w:hAnsi="Times New Roman CYR" w:cs="Times New Roman CYR"/>
                <w:bCs/>
                <w:color w:val="000000"/>
                <w:sz w:val="24"/>
                <w:szCs w:val="24"/>
              </w:rPr>
              <w:lastRenderedPageBreak/>
              <w:t>ВТГ, обучающиеся по программам ООО СОШ</w:t>
            </w:r>
          </w:p>
        </w:tc>
        <w:tc>
          <w:tcPr>
            <w:tcW w:w="930" w:type="dxa"/>
          </w:tcPr>
          <w:p w14:paraId="2336AF36"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14</w:t>
            </w:r>
          </w:p>
        </w:tc>
        <w:tc>
          <w:tcPr>
            <w:tcW w:w="967" w:type="dxa"/>
          </w:tcPr>
          <w:p w14:paraId="03EC65E4"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themeColor="text1"/>
                <w:sz w:val="24"/>
                <w:szCs w:val="24"/>
              </w:rPr>
              <w:t>87,5</w:t>
            </w:r>
          </w:p>
        </w:tc>
        <w:tc>
          <w:tcPr>
            <w:tcW w:w="945" w:type="dxa"/>
          </w:tcPr>
          <w:p w14:paraId="1F0D82F1"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14</w:t>
            </w:r>
          </w:p>
        </w:tc>
        <w:tc>
          <w:tcPr>
            <w:tcW w:w="952" w:type="dxa"/>
          </w:tcPr>
          <w:p w14:paraId="64652A58" w14:textId="77777777" w:rsidR="00DB5DDA" w:rsidRPr="00265F23" w:rsidRDefault="00DB5DDA" w:rsidP="006B20DD">
            <w:pPr>
              <w:jc w:val="center"/>
              <w:rPr>
                <w:rFonts w:ascii="Times New Roman" w:hAnsi="Times New Roman"/>
                <w:bCs/>
                <w:color w:val="000000" w:themeColor="text1"/>
                <w:sz w:val="24"/>
                <w:szCs w:val="24"/>
              </w:rPr>
            </w:pPr>
            <w:r w:rsidRPr="00265F23">
              <w:rPr>
                <w:rFonts w:ascii="Times New Roman" w:hAnsi="Times New Roman"/>
                <w:bCs/>
                <w:color w:val="000000"/>
                <w:sz w:val="24"/>
                <w:szCs w:val="24"/>
              </w:rPr>
              <w:t>100</w:t>
            </w:r>
          </w:p>
        </w:tc>
        <w:tc>
          <w:tcPr>
            <w:tcW w:w="990" w:type="dxa"/>
          </w:tcPr>
          <w:p w14:paraId="1816672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13</w:t>
            </w:r>
          </w:p>
        </w:tc>
        <w:tc>
          <w:tcPr>
            <w:tcW w:w="908" w:type="dxa"/>
          </w:tcPr>
          <w:p w14:paraId="2E8046AB"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92,86</w:t>
            </w:r>
          </w:p>
        </w:tc>
      </w:tr>
      <w:tr w:rsidR="00DB5DDA" w:rsidRPr="00265F23" w14:paraId="2B097248" w14:textId="77777777" w:rsidTr="006B20DD">
        <w:tc>
          <w:tcPr>
            <w:tcW w:w="3397" w:type="dxa"/>
          </w:tcPr>
          <w:p w14:paraId="1D41C8A8"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ВТГ, обучающиеся по программам ООО ООШ</w:t>
            </w:r>
          </w:p>
        </w:tc>
        <w:tc>
          <w:tcPr>
            <w:tcW w:w="930" w:type="dxa"/>
          </w:tcPr>
          <w:p w14:paraId="7FBB8D60" w14:textId="77777777" w:rsidR="00DB5DDA" w:rsidRPr="00265F23" w:rsidRDefault="00DB5DDA" w:rsidP="006B20DD">
            <w:pPr>
              <w:jc w:val="center"/>
              <w:rPr>
                <w:rFonts w:ascii="Times New Roman" w:hAnsi="Times New Roman"/>
                <w:bCs/>
                <w:color w:val="000000"/>
                <w:sz w:val="24"/>
                <w:szCs w:val="24"/>
              </w:rPr>
            </w:pPr>
          </w:p>
        </w:tc>
        <w:tc>
          <w:tcPr>
            <w:tcW w:w="967" w:type="dxa"/>
          </w:tcPr>
          <w:p w14:paraId="592B8C7E" w14:textId="77777777" w:rsidR="00DB5DDA" w:rsidRPr="00265F23" w:rsidRDefault="00DB5DDA" w:rsidP="006B20DD">
            <w:pPr>
              <w:jc w:val="center"/>
              <w:rPr>
                <w:rFonts w:ascii="Times New Roman" w:hAnsi="Times New Roman"/>
                <w:bCs/>
                <w:color w:val="000000"/>
                <w:sz w:val="24"/>
                <w:szCs w:val="24"/>
              </w:rPr>
            </w:pPr>
          </w:p>
        </w:tc>
        <w:tc>
          <w:tcPr>
            <w:tcW w:w="945" w:type="dxa"/>
          </w:tcPr>
          <w:p w14:paraId="76B997E9" w14:textId="77777777" w:rsidR="00DB5DDA" w:rsidRPr="00265F23" w:rsidRDefault="00DB5DDA" w:rsidP="006B20DD">
            <w:pPr>
              <w:jc w:val="center"/>
              <w:rPr>
                <w:rFonts w:ascii="Times New Roman" w:hAnsi="Times New Roman"/>
                <w:bCs/>
                <w:color w:val="000000"/>
                <w:sz w:val="24"/>
                <w:szCs w:val="24"/>
              </w:rPr>
            </w:pPr>
          </w:p>
        </w:tc>
        <w:tc>
          <w:tcPr>
            <w:tcW w:w="952" w:type="dxa"/>
          </w:tcPr>
          <w:p w14:paraId="4905B331" w14:textId="77777777" w:rsidR="00DB5DDA" w:rsidRPr="00265F23" w:rsidRDefault="00DB5DDA" w:rsidP="006B20DD">
            <w:pPr>
              <w:jc w:val="center"/>
              <w:rPr>
                <w:rFonts w:ascii="Times New Roman" w:hAnsi="Times New Roman"/>
                <w:bCs/>
                <w:color w:val="000000" w:themeColor="text1"/>
                <w:sz w:val="24"/>
                <w:szCs w:val="24"/>
              </w:rPr>
            </w:pPr>
          </w:p>
        </w:tc>
        <w:tc>
          <w:tcPr>
            <w:tcW w:w="990" w:type="dxa"/>
          </w:tcPr>
          <w:p w14:paraId="7AB827DA" w14:textId="77777777" w:rsidR="00DB5DDA" w:rsidRPr="00265F23" w:rsidRDefault="00DB5DDA" w:rsidP="006B20DD">
            <w:pPr>
              <w:jc w:val="center"/>
              <w:rPr>
                <w:rFonts w:ascii="Times New Roman" w:hAnsi="Times New Roman"/>
                <w:bCs/>
                <w:color w:val="000000"/>
                <w:sz w:val="24"/>
                <w:szCs w:val="24"/>
              </w:rPr>
            </w:pPr>
          </w:p>
        </w:tc>
        <w:tc>
          <w:tcPr>
            <w:tcW w:w="908" w:type="dxa"/>
          </w:tcPr>
          <w:p w14:paraId="05DDDA39" w14:textId="77777777" w:rsidR="00DB5DDA" w:rsidRPr="00265F23" w:rsidRDefault="00DB5DDA" w:rsidP="006B20DD">
            <w:pPr>
              <w:jc w:val="center"/>
              <w:rPr>
                <w:rFonts w:ascii="Times New Roman" w:hAnsi="Times New Roman"/>
                <w:bCs/>
                <w:color w:val="000000"/>
                <w:sz w:val="24"/>
                <w:szCs w:val="24"/>
              </w:rPr>
            </w:pPr>
          </w:p>
        </w:tc>
      </w:tr>
      <w:tr w:rsidR="00DB5DDA" w:rsidRPr="00265F23" w14:paraId="51221C52" w14:textId="77777777" w:rsidTr="006B20DD">
        <w:tc>
          <w:tcPr>
            <w:tcW w:w="3397" w:type="dxa"/>
          </w:tcPr>
          <w:p w14:paraId="24720920"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ВТГ, Школы-интерната №24 ОАО РЖД</w:t>
            </w:r>
          </w:p>
        </w:tc>
        <w:tc>
          <w:tcPr>
            <w:tcW w:w="930" w:type="dxa"/>
          </w:tcPr>
          <w:p w14:paraId="45D4E9B7"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2</w:t>
            </w:r>
          </w:p>
        </w:tc>
        <w:tc>
          <w:tcPr>
            <w:tcW w:w="967" w:type="dxa"/>
          </w:tcPr>
          <w:p w14:paraId="1416EA33"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themeColor="text1"/>
                <w:sz w:val="24"/>
                <w:szCs w:val="24"/>
              </w:rPr>
              <w:t>12,5</w:t>
            </w:r>
          </w:p>
        </w:tc>
        <w:tc>
          <w:tcPr>
            <w:tcW w:w="945" w:type="dxa"/>
          </w:tcPr>
          <w:p w14:paraId="4E235C66" w14:textId="77777777" w:rsidR="00DB5DDA" w:rsidRPr="00265F23" w:rsidRDefault="00DB5DDA" w:rsidP="006B20DD">
            <w:pPr>
              <w:jc w:val="center"/>
              <w:rPr>
                <w:rFonts w:ascii="Times New Roman" w:hAnsi="Times New Roman"/>
                <w:bCs/>
                <w:color w:val="000000"/>
                <w:sz w:val="24"/>
                <w:szCs w:val="24"/>
              </w:rPr>
            </w:pPr>
          </w:p>
        </w:tc>
        <w:tc>
          <w:tcPr>
            <w:tcW w:w="952" w:type="dxa"/>
          </w:tcPr>
          <w:p w14:paraId="3D9CA5E6" w14:textId="77777777" w:rsidR="00DB5DDA" w:rsidRPr="00265F23" w:rsidRDefault="00DB5DDA" w:rsidP="006B20DD">
            <w:pPr>
              <w:jc w:val="center"/>
              <w:rPr>
                <w:rFonts w:ascii="Times New Roman" w:hAnsi="Times New Roman"/>
                <w:bCs/>
                <w:color w:val="000000" w:themeColor="text1"/>
                <w:sz w:val="24"/>
                <w:szCs w:val="24"/>
              </w:rPr>
            </w:pPr>
          </w:p>
        </w:tc>
        <w:tc>
          <w:tcPr>
            <w:tcW w:w="990" w:type="dxa"/>
          </w:tcPr>
          <w:p w14:paraId="3D953129"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w:t>
            </w:r>
          </w:p>
        </w:tc>
        <w:tc>
          <w:tcPr>
            <w:tcW w:w="908" w:type="dxa"/>
          </w:tcPr>
          <w:p w14:paraId="1F8BCC1C"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7,14</w:t>
            </w:r>
          </w:p>
        </w:tc>
      </w:tr>
      <w:tr w:rsidR="00DB5DDA" w:rsidRPr="00265F23" w14:paraId="33B76DDA" w14:textId="77777777" w:rsidTr="006B20DD">
        <w:tc>
          <w:tcPr>
            <w:tcW w:w="3397" w:type="dxa"/>
          </w:tcPr>
          <w:p w14:paraId="24A560F0"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«Справочники»</w:t>
            </w:r>
          </w:p>
        </w:tc>
        <w:tc>
          <w:tcPr>
            <w:tcW w:w="930" w:type="dxa"/>
          </w:tcPr>
          <w:p w14:paraId="7784A748" w14:textId="77777777" w:rsidR="00DB5DDA" w:rsidRPr="00265F23" w:rsidRDefault="00DB5DDA" w:rsidP="006B20DD">
            <w:pPr>
              <w:jc w:val="center"/>
              <w:rPr>
                <w:rFonts w:ascii="Times New Roman" w:hAnsi="Times New Roman"/>
                <w:bCs/>
                <w:color w:val="000000"/>
                <w:sz w:val="24"/>
                <w:szCs w:val="24"/>
              </w:rPr>
            </w:pPr>
          </w:p>
        </w:tc>
        <w:tc>
          <w:tcPr>
            <w:tcW w:w="967" w:type="dxa"/>
          </w:tcPr>
          <w:p w14:paraId="37127C07" w14:textId="77777777" w:rsidR="00DB5DDA" w:rsidRPr="00265F23" w:rsidRDefault="00DB5DDA" w:rsidP="006B20DD">
            <w:pPr>
              <w:jc w:val="center"/>
              <w:rPr>
                <w:rFonts w:ascii="Times New Roman" w:hAnsi="Times New Roman"/>
                <w:bCs/>
                <w:color w:val="000000"/>
                <w:sz w:val="24"/>
                <w:szCs w:val="24"/>
              </w:rPr>
            </w:pPr>
          </w:p>
        </w:tc>
        <w:tc>
          <w:tcPr>
            <w:tcW w:w="945" w:type="dxa"/>
          </w:tcPr>
          <w:p w14:paraId="5B2CF095" w14:textId="77777777" w:rsidR="00DB5DDA" w:rsidRPr="00265F23" w:rsidRDefault="00DB5DDA" w:rsidP="006B20DD">
            <w:pPr>
              <w:jc w:val="center"/>
              <w:rPr>
                <w:rFonts w:ascii="Times New Roman" w:hAnsi="Times New Roman"/>
                <w:bCs/>
                <w:color w:val="000000"/>
                <w:sz w:val="24"/>
                <w:szCs w:val="24"/>
              </w:rPr>
            </w:pPr>
          </w:p>
        </w:tc>
        <w:tc>
          <w:tcPr>
            <w:tcW w:w="952" w:type="dxa"/>
          </w:tcPr>
          <w:p w14:paraId="66166E60" w14:textId="77777777" w:rsidR="00DB5DDA" w:rsidRPr="00265F23" w:rsidRDefault="00DB5DDA" w:rsidP="006B20DD">
            <w:pPr>
              <w:jc w:val="center"/>
              <w:rPr>
                <w:rFonts w:ascii="Times New Roman" w:hAnsi="Times New Roman"/>
                <w:bCs/>
                <w:color w:val="000000"/>
                <w:sz w:val="24"/>
                <w:szCs w:val="24"/>
              </w:rPr>
            </w:pPr>
          </w:p>
        </w:tc>
        <w:tc>
          <w:tcPr>
            <w:tcW w:w="990" w:type="dxa"/>
          </w:tcPr>
          <w:p w14:paraId="05954872" w14:textId="77777777" w:rsidR="00DB5DDA" w:rsidRPr="00265F23" w:rsidRDefault="00DB5DDA" w:rsidP="006B20DD">
            <w:pPr>
              <w:jc w:val="center"/>
              <w:rPr>
                <w:rFonts w:ascii="Times New Roman" w:hAnsi="Times New Roman"/>
                <w:bCs/>
                <w:color w:val="000000"/>
                <w:sz w:val="24"/>
                <w:szCs w:val="24"/>
              </w:rPr>
            </w:pPr>
          </w:p>
        </w:tc>
        <w:tc>
          <w:tcPr>
            <w:tcW w:w="908" w:type="dxa"/>
          </w:tcPr>
          <w:p w14:paraId="4B0902A6" w14:textId="77777777" w:rsidR="00DB5DDA" w:rsidRPr="00265F23" w:rsidRDefault="00DB5DDA" w:rsidP="006B20DD">
            <w:pPr>
              <w:jc w:val="center"/>
              <w:rPr>
                <w:rFonts w:ascii="Times New Roman" w:hAnsi="Times New Roman"/>
                <w:bCs/>
                <w:color w:val="000000"/>
                <w:sz w:val="24"/>
                <w:szCs w:val="24"/>
              </w:rPr>
            </w:pPr>
          </w:p>
        </w:tc>
      </w:tr>
      <w:tr w:rsidR="00DB5DDA" w:rsidRPr="00265F23" w14:paraId="1BCBA0AE" w14:textId="77777777" w:rsidTr="006B20DD">
        <w:tc>
          <w:tcPr>
            <w:tcW w:w="3397" w:type="dxa"/>
          </w:tcPr>
          <w:p w14:paraId="1EFE0BFB"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«Экстерны»</w:t>
            </w:r>
          </w:p>
        </w:tc>
        <w:tc>
          <w:tcPr>
            <w:tcW w:w="930" w:type="dxa"/>
          </w:tcPr>
          <w:p w14:paraId="131E501D" w14:textId="77777777" w:rsidR="00DB5DDA" w:rsidRPr="00265F23" w:rsidRDefault="00DB5DDA" w:rsidP="006B20DD">
            <w:pPr>
              <w:jc w:val="center"/>
              <w:rPr>
                <w:rFonts w:ascii="Times New Roman" w:hAnsi="Times New Roman"/>
                <w:bCs/>
                <w:color w:val="000000"/>
                <w:sz w:val="24"/>
                <w:szCs w:val="24"/>
              </w:rPr>
            </w:pPr>
          </w:p>
        </w:tc>
        <w:tc>
          <w:tcPr>
            <w:tcW w:w="967" w:type="dxa"/>
          </w:tcPr>
          <w:p w14:paraId="0CF4174B" w14:textId="77777777" w:rsidR="00DB5DDA" w:rsidRPr="00265F23" w:rsidRDefault="00DB5DDA" w:rsidP="006B20DD">
            <w:pPr>
              <w:jc w:val="center"/>
              <w:rPr>
                <w:rFonts w:ascii="Times New Roman" w:hAnsi="Times New Roman"/>
                <w:bCs/>
                <w:color w:val="000000"/>
                <w:sz w:val="24"/>
                <w:szCs w:val="24"/>
              </w:rPr>
            </w:pPr>
          </w:p>
        </w:tc>
        <w:tc>
          <w:tcPr>
            <w:tcW w:w="945" w:type="dxa"/>
          </w:tcPr>
          <w:p w14:paraId="0B2E58EA" w14:textId="77777777" w:rsidR="00DB5DDA" w:rsidRPr="00265F23" w:rsidRDefault="00DB5DDA" w:rsidP="006B20DD">
            <w:pPr>
              <w:jc w:val="center"/>
              <w:rPr>
                <w:rFonts w:ascii="Times New Roman" w:hAnsi="Times New Roman"/>
                <w:bCs/>
                <w:color w:val="000000"/>
                <w:sz w:val="24"/>
                <w:szCs w:val="24"/>
              </w:rPr>
            </w:pPr>
          </w:p>
        </w:tc>
        <w:tc>
          <w:tcPr>
            <w:tcW w:w="952" w:type="dxa"/>
          </w:tcPr>
          <w:p w14:paraId="0C15B31F" w14:textId="77777777" w:rsidR="00DB5DDA" w:rsidRPr="00265F23" w:rsidRDefault="00DB5DDA" w:rsidP="006B20DD">
            <w:pPr>
              <w:jc w:val="center"/>
              <w:rPr>
                <w:rFonts w:ascii="Times New Roman" w:hAnsi="Times New Roman"/>
                <w:bCs/>
                <w:color w:val="000000"/>
                <w:sz w:val="24"/>
                <w:szCs w:val="24"/>
              </w:rPr>
            </w:pPr>
          </w:p>
        </w:tc>
        <w:tc>
          <w:tcPr>
            <w:tcW w:w="990" w:type="dxa"/>
          </w:tcPr>
          <w:p w14:paraId="378562E3" w14:textId="77777777" w:rsidR="00DB5DDA" w:rsidRPr="00265F23" w:rsidRDefault="00DB5DDA" w:rsidP="006B20DD">
            <w:pPr>
              <w:jc w:val="center"/>
              <w:rPr>
                <w:rFonts w:ascii="Times New Roman" w:hAnsi="Times New Roman"/>
                <w:bCs/>
                <w:color w:val="000000"/>
                <w:sz w:val="24"/>
                <w:szCs w:val="24"/>
              </w:rPr>
            </w:pPr>
          </w:p>
        </w:tc>
        <w:tc>
          <w:tcPr>
            <w:tcW w:w="908" w:type="dxa"/>
          </w:tcPr>
          <w:p w14:paraId="132F61E7" w14:textId="77777777" w:rsidR="00DB5DDA" w:rsidRPr="00265F23" w:rsidRDefault="00DB5DDA" w:rsidP="006B20DD">
            <w:pPr>
              <w:jc w:val="center"/>
              <w:rPr>
                <w:rFonts w:ascii="Times New Roman" w:hAnsi="Times New Roman"/>
                <w:bCs/>
                <w:color w:val="000000"/>
                <w:sz w:val="24"/>
                <w:szCs w:val="24"/>
              </w:rPr>
            </w:pPr>
          </w:p>
        </w:tc>
      </w:tr>
      <w:tr w:rsidR="00DB5DDA" w:rsidRPr="00265F23" w14:paraId="72C52391" w14:textId="77777777" w:rsidTr="006B20DD">
        <w:tc>
          <w:tcPr>
            <w:tcW w:w="3397" w:type="dxa"/>
          </w:tcPr>
          <w:p w14:paraId="6DDFEACE" w14:textId="77777777" w:rsidR="00DB5DDA" w:rsidRPr="00265F23" w:rsidRDefault="00DB5DDA" w:rsidP="006B20DD">
            <w:pPr>
              <w:jc w:val="center"/>
              <w:rPr>
                <w:rFonts w:ascii="Times New Roman CYR" w:hAnsi="Times New Roman CYR" w:cs="Times New Roman CYR"/>
                <w:bCs/>
                <w:color w:val="000000"/>
                <w:sz w:val="24"/>
                <w:szCs w:val="24"/>
              </w:rPr>
            </w:pPr>
            <w:r w:rsidRPr="00265F23">
              <w:rPr>
                <w:rFonts w:ascii="Times New Roman CYR" w:hAnsi="Times New Roman CYR" w:cs="Times New Roman CYR"/>
                <w:bCs/>
                <w:color w:val="000000"/>
                <w:sz w:val="24"/>
                <w:szCs w:val="24"/>
              </w:rPr>
              <w:t>Всего</w:t>
            </w:r>
          </w:p>
        </w:tc>
        <w:tc>
          <w:tcPr>
            <w:tcW w:w="1897" w:type="dxa"/>
            <w:gridSpan w:val="2"/>
          </w:tcPr>
          <w:p w14:paraId="423FD87F"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16</w:t>
            </w:r>
          </w:p>
        </w:tc>
        <w:tc>
          <w:tcPr>
            <w:tcW w:w="1897" w:type="dxa"/>
            <w:gridSpan w:val="2"/>
          </w:tcPr>
          <w:p w14:paraId="26615D20"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14</w:t>
            </w:r>
          </w:p>
        </w:tc>
        <w:tc>
          <w:tcPr>
            <w:tcW w:w="1898" w:type="dxa"/>
            <w:gridSpan w:val="2"/>
          </w:tcPr>
          <w:p w14:paraId="003E5811" w14:textId="77777777" w:rsidR="00DB5DDA" w:rsidRPr="00265F23" w:rsidRDefault="00DB5DDA" w:rsidP="006B20DD">
            <w:pPr>
              <w:jc w:val="center"/>
              <w:rPr>
                <w:rFonts w:ascii="Times New Roman" w:hAnsi="Times New Roman"/>
                <w:bCs/>
                <w:color w:val="000000"/>
                <w:sz w:val="24"/>
                <w:szCs w:val="24"/>
              </w:rPr>
            </w:pPr>
            <w:r w:rsidRPr="00265F23">
              <w:rPr>
                <w:rFonts w:ascii="Times New Roman" w:hAnsi="Times New Roman"/>
                <w:bCs/>
                <w:color w:val="000000"/>
                <w:sz w:val="24"/>
                <w:szCs w:val="24"/>
              </w:rPr>
              <w:t>14</w:t>
            </w:r>
          </w:p>
        </w:tc>
      </w:tr>
    </w:tbl>
    <w:p w14:paraId="0FF27601" w14:textId="77777777" w:rsidR="00DB5DDA" w:rsidRPr="00265F23" w:rsidRDefault="00DB5DDA" w:rsidP="00DB5DDA">
      <w:pPr>
        <w:ind w:firstLine="567"/>
        <w:jc w:val="center"/>
        <w:rPr>
          <w:rFonts w:ascii="Times New Roman" w:hAnsi="Times New Roman"/>
          <w:bCs/>
          <w:sz w:val="24"/>
          <w:szCs w:val="24"/>
        </w:rPr>
      </w:pPr>
    </w:p>
    <w:p w14:paraId="686ABAB0" w14:textId="77777777" w:rsidR="00DB5DDA" w:rsidRDefault="00DB5DDA" w:rsidP="00DB5DDA">
      <w:pPr>
        <w:ind w:firstLine="567"/>
        <w:jc w:val="both"/>
        <w:rPr>
          <w:rFonts w:ascii="Times New Roman" w:hAnsi="Times New Roman"/>
          <w:bCs/>
          <w:color w:val="000000"/>
          <w:sz w:val="24"/>
          <w:szCs w:val="24"/>
        </w:rPr>
      </w:pPr>
      <w:r w:rsidRPr="004F66B4">
        <w:rPr>
          <w:rFonts w:ascii="Times New Roman" w:hAnsi="Times New Roman"/>
          <w:b/>
          <w:noProof/>
          <w:color w:val="FF0000"/>
          <w:sz w:val="24"/>
          <w:szCs w:val="24"/>
        </w:rPr>
        <w:drawing>
          <wp:inline distT="0" distB="0" distL="0" distR="0" wp14:anchorId="68D1E5FF" wp14:editId="754BBEFE">
            <wp:extent cx="5535930" cy="4344934"/>
            <wp:effectExtent l="0" t="0" r="7620" b="17780"/>
            <wp:docPr id="1833881540" name="Диаграмма 1833881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D22EFC6" w14:textId="7B643F1B" w:rsidR="00265F23" w:rsidRPr="00265F23" w:rsidRDefault="00265F23" w:rsidP="00265F23">
      <w:pPr>
        <w:ind w:firstLine="567"/>
        <w:jc w:val="center"/>
        <w:rPr>
          <w:rFonts w:ascii="Times New Roman" w:hAnsi="Times New Roman"/>
          <w:b/>
          <w:noProof/>
          <w:sz w:val="24"/>
          <w:szCs w:val="24"/>
        </w:rPr>
      </w:pPr>
      <w:r>
        <w:rPr>
          <w:rFonts w:ascii="Times New Roman" w:hAnsi="Times New Roman"/>
          <w:bCs/>
          <w:color w:val="000000"/>
          <w:sz w:val="24"/>
          <w:szCs w:val="24"/>
        </w:rPr>
        <w:t>Рисунок</w:t>
      </w:r>
      <w:r w:rsidR="00F0096E">
        <w:rPr>
          <w:rFonts w:ascii="Times New Roman" w:hAnsi="Times New Roman"/>
          <w:bCs/>
          <w:color w:val="000000"/>
          <w:sz w:val="24"/>
          <w:szCs w:val="24"/>
        </w:rPr>
        <w:t xml:space="preserve"> 110</w:t>
      </w:r>
      <w:r>
        <w:rPr>
          <w:rFonts w:ascii="Times New Roman" w:hAnsi="Times New Roman"/>
          <w:bCs/>
          <w:color w:val="000000"/>
          <w:sz w:val="24"/>
          <w:szCs w:val="24"/>
        </w:rPr>
        <w:t xml:space="preserve">. </w:t>
      </w:r>
      <w:r w:rsidRPr="00DD56EF">
        <w:rPr>
          <w:rFonts w:ascii="Times New Roman" w:hAnsi="Times New Roman"/>
          <w:bCs/>
          <w:sz w:val="24"/>
          <w:szCs w:val="24"/>
        </w:rPr>
        <w:t xml:space="preserve">Динамика распределения первичных баллов участников ОГЭ по </w:t>
      </w:r>
      <w:r>
        <w:rPr>
          <w:rFonts w:ascii="Times New Roman" w:hAnsi="Times New Roman"/>
          <w:bCs/>
          <w:sz w:val="24"/>
          <w:szCs w:val="24"/>
        </w:rPr>
        <w:t>английскому языку</w:t>
      </w:r>
      <w:r w:rsidRPr="00DD56EF">
        <w:rPr>
          <w:rFonts w:ascii="Times New Roman" w:hAnsi="Times New Roman"/>
          <w:bCs/>
          <w:sz w:val="24"/>
          <w:szCs w:val="24"/>
        </w:rPr>
        <w:t xml:space="preserve"> в 2023 г</w:t>
      </w:r>
      <w:r w:rsidRPr="00DD56EF">
        <w:rPr>
          <w:rFonts w:ascii="Times New Roman" w:hAnsi="Times New Roman"/>
          <w:b/>
          <w:noProof/>
          <w:sz w:val="24"/>
          <w:szCs w:val="24"/>
        </w:rPr>
        <w:t>.</w:t>
      </w:r>
    </w:p>
    <w:p w14:paraId="6188E327" w14:textId="48ACBB2F" w:rsidR="00DB5DDA" w:rsidRDefault="00265F23"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F0096E">
        <w:rPr>
          <w:rFonts w:ascii="Times New Roman" w:hAnsi="Times New Roman"/>
          <w:bCs/>
          <w:color w:val="000000"/>
          <w:sz w:val="24"/>
          <w:szCs w:val="24"/>
        </w:rPr>
        <w:t>129</w:t>
      </w:r>
      <w:r>
        <w:rPr>
          <w:rFonts w:ascii="Times New Roman" w:hAnsi="Times New Roman"/>
          <w:bCs/>
          <w:color w:val="000000"/>
          <w:sz w:val="24"/>
          <w:szCs w:val="24"/>
        </w:rPr>
        <w:t xml:space="preserve">. </w:t>
      </w:r>
      <w:r w:rsidR="00DB5DDA">
        <w:rPr>
          <w:rFonts w:ascii="Times New Roman" w:hAnsi="Times New Roman"/>
          <w:bCs/>
          <w:color w:val="000000"/>
          <w:sz w:val="24"/>
          <w:szCs w:val="24"/>
        </w:rPr>
        <w:t>Шкала перевода первичного балла в отметку по английскому языку</w:t>
      </w:r>
    </w:p>
    <w:tbl>
      <w:tblPr>
        <w:tblStyle w:val="afa"/>
        <w:tblW w:w="0" w:type="auto"/>
        <w:jc w:val="center"/>
        <w:tblLook w:val="04A0" w:firstRow="1" w:lastRow="0" w:firstColumn="1" w:lastColumn="0" w:noHBand="0" w:noVBand="1"/>
      </w:tblPr>
      <w:tblGrid>
        <w:gridCol w:w="562"/>
        <w:gridCol w:w="5364"/>
        <w:gridCol w:w="1081"/>
      </w:tblGrid>
      <w:tr w:rsidR="00DB5DDA" w:rsidRPr="00F630BA" w14:paraId="6366384A" w14:textId="77777777" w:rsidTr="006B20DD">
        <w:trPr>
          <w:trHeight w:val="330"/>
          <w:jc w:val="center"/>
        </w:trPr>
        <w:tc>
          <w:tcPr>
            <w:tcW w:w="562" w:type="dxa"/>
          </w:tcPr>
          <w:p w14:paraId="5B7F3A9D"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w:t>
            </w:r>
          </w:p>
        </w:tc>
        <w:tc>
          <w:tcPr>
            <w:tcW w:w="5364" w:type="dxa"/>
          </w:tcPr>
          <w:p w14:paraId="3AF8850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Первичный балл</w:t>
            </w:r>
          </w:p>
        </w:tc>
        <w:tc>
          <w:tcPr>
            <w:tcW w:w="756" w:type="dxa"/>
          </w:tcPr>
          <w:p w14:paraId="6B136DBF"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Отметка</w:t>
            </w:r>
          </w:p>
        </w:tc>
      </w:tr>
      <w:tr w:rsidR="00DB5DDA" w:rsidRPr="00F630BA" w14:paraId="56B635B3" w14:textId="77777777" w:rsidTr="006B20DD">
        <w:trPr>
          <w:trHeight w:val="341"/>
          <w:jc w:val="center"/>
        </w:trPr>
        <w:tc>
          <w:tcPr>
            <w:tcW w:w="562" w:type="dxa"/>
          </w:tcPr>
          <w:p w14:paraId="638A4B1E" w14:textId="77777777" w:rsidR="00DB5DDA" w:rsidRPr="00F630BA" w:rsidRDefault="00DB5DDA" w:rsidP="00B50AB3">
            <w:pPr>
              <w:pStyle w:val="a3"/>
              <w:numPr>
                <w:ilvl w:val="0"/>
                <w:numId w:val="95"/>
              </w:numPr>
              <w:spacing w:after="0"/>
              <w:jc w:val="center"/>
              <w:rPr>
                <w:rFonts w:ascii="Times New Roman" w:hAnsi="Times New Roman"/>
                <w:bCs/>
                <w:color w:val="000000"/>
                <w:sz w:val="24"/>
                <w:szCs w:val="24"/>
              </w:rPr>
            </w:pPr>
          </w:p>
        </w:tc>
        <w:tc>
          <w:tcPr>
            <w:tcW w:w="5364" w:type="dxa"/>
          </w:tcPr>
          <w:p w14:paraId="4B70AEBD"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0-28</w:t>
            </w:r>
          </w:p>
        </w:tc>
        <w:tc>
          <w:tcPr>
            <w:tcW w:w="756" w:type="dxa"/>
          </w:tcPr>
          <w:p w14:paraId="3CEC77A1"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2</w:t>
            </w:r>
          </w:p>
        </w:tc>
      </w:tr>
      <w:tr w:rsidR="00DB5DDA" w:rsidRPr="00F630BA" w14:paraId="102ED920" w14:textId="77777777" w:rsidTr="006B20DD">
        <w:trPr>
          <w:trHeight w:val="341"/>
          <w:jc w:val="center"/>
        </w:trPr>
        <w:tc>
          <w:tcPr>
            <w:tcW w:w="562" w:type="dxa"/>
          </w:tcPr>
          <w:p w14:paraId="2737088B" w14:textId="77777777" w:rsidR="00DB5DDA" w:rsidRPr="00F630BA" w:rsidRDefault="00DB5DDA" w:rsidP="00B50AB3">
            <w:pPr>
              <w:pStyle w:val="a3"/>
              <w:numPr>
                <w:ilvl w:val="0"/>
                <w:numId w:val="95"/>
              </w:numPr>
              <w:spacing w:after="0"/>
              <w:jc w:val="center"/>
              <w:rPr>
                <w:rFonts w:ascii="Times New Roman" w:hAnsi="Times New Roman"/>
                <w:bCs/>
                <w:color w:val="000000"/>
                <w:sz w:val="24"/>
                <w:szCs w:val="24"/>
              </w:rPr>
            </w:pPr>
          </w:p>
        </w:tc>
        <w:tc>
          <w:tcPr>
            <w:tcW w:w="5364" w:type="dxa"/>
          </w:tcPr>
          <w:p w14:paraId="054F8149" w14:textId="77777777" w:rsidR="00DB5DDA" w:rsidRDefault="00DB5DDA" w:rsidP="006B20DD">
            <w:pPr>
              <w:jc w:val="center"/>
              <w:rPr>
                <w:rFonts w:ascii="Times New Roman" w:hAnsi="Times New Roman"/>
                <w:bCs/>
                <w:color w:val="000000"/>
                <w:sz w:val="24"/>
                <w:szCs w:val="24"/>
              </w:rPr>
            </w:pPr>
          </w:p>
        </w:tc>
        <w:tc>
          <w:tcPr>
            <w:tcW w:w="756" w:type="dxa"/>
          </w:tcPr>
          <w:p w14:paraId="561F7741" w14:textId="77777777" w:rsidR="00DB5DDA" w:rsidRPr="00F630BA" w:rsidRDefault="00DB5DDA" w:rsidP="006B20DD">
            <w:pPr>
              <w:jc w:val="center"/>
              <w:rPr>
                <w:rFonts w:ascii="Times New Roman" w:hAnsi="Times New Roman"/>
                <w:bCs/>
                <w:color w:val="000000"/>
                <w:sz w:val="24"/>
                <w:szCs w:val="24"/>
              </w:rPr>
            </w:pPr>
          </w:p>
        </w:tc>
      </w:tr>
      <w:tr w:rsidR="00DB5DDA" w:rsidRPr="00F630BA" w14:paraId="63AB6AFB" w14:textId="77777777" w:rsidTr="006B20DD">
        <w:trPr>
          <w:trHeight w:val="330"/>
          <w:jc w:val="center"/>
        </w:trPr>
        <w:tc>
          <w:tcPr>
            <w:tcW w:w="562" w:type="dxa"/>
          </w:tcPr>
          <w:p w14:paraId="704C524D" w14:textId="77777777" w:rsidR="00DB5DDA" w:rsidRPr="00F630BA" w:rsidRDefault="00DB5DDA" w:rsidP="00B50AB3">
            <w:pPr>
              <w:pStyle w:val="a3"/>
              <w:numPr>
                <w:ilvl w:val="0"/>
                <w:numId w:val="95"/>
              </w:numPr>
              <w:spacing w:after="0"/>
              <w:jc w:val="center"/>
              <w:rPr>
                <w:rFonts w:ascii="Times New Roman" w:hAnsi="Times New Roman"/>
                <w:bCs/>
                <w:color w:val="000000"/>
                <w:sz w:val="24"/>
                <w:szCs w:val="24"/>
              </w:rPr>
            </w:pPr>
          </w:p>
        </w:tc>
        <w:tc>
          <w:tcPr>
            <w:tcW w:w="5364" w:type="dxa"/>
          </w:tcPr>
          <w:p w14:paraId="3AFE3E39"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29-45</w:t>
            </w:r>
          </w:p>
        </w:tc>
        <w:tc>
          <w:tcPr>
            <w:tcW w:w="756" w:type="dxa"/>
          </w:tcPr>
          <w:p w14:paraId="46A5DA10"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3</w:t>
            </w:r>
          </w:p>
        </w:tc>
      </w:tr>
      <w:tr w:rsidR="00DB5DDA" w:rsidRPr="00F630BA" w14:paraId="5C7B6932" w14:textId="77777777" w:rsidTr="006B20DD">
        <w:trPr>
          <w:trHeight w:val="341"/>
          <w:jc w:val="center"/>
        </w:trPr>
        <w:tc>
          <w:tcPr>
            <w:tcW w:w="562" w:type="dxa"/>
          </w:tcPr>
          <w:p w14:paraId="423410DA" w14:textId="77777777" w:rsidR="00DB5DDA" w:rsidRPr="00F630BA" w:rsidRDefault="00DB5DDA" w:rsidP="00B50AB3">
            <w:pPr>
              <w:pStyle w:val="a3"/>
              <w:numPr>
                <w:ilvl w:val="0"/>
                <w:numId w:val="95"/>
              </w:numPr>
              <w:spacing w:after="0"/>
              <w:jc w:val="center"/>
              <w:rPr>
                <w:rFonts w:ascii="Times New Roman" w:hAnsi="Times New Roman"/>
                <w:bCs/>
                <w:color w:val="000000"/>
                <w:sz w:val="24"/>
                <w:szCs w:val="24"/>
              </w:rPr>
            </w:pPr>
          </w:p>
        </w:tc>
        <w:tc>
          <w:tcPr>
            <w:tcW w:w="5364" w:type="dxa"/>
          </w:tcPr>
          <w:p w14:paraId="627743B9"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46-57</w:t>
            </w:r>
          </w:p>
        </w:tc>
        <w:tc>
          <w:tcPr>
            <w:tcW w:w="756" w:type="dxa"/>
          </w:tcPr>
          <w:p w14:paraId="146E09D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4</w:t>
            </w:r>
          </w:p>
        </w:tc>
      </w:tr>
      <w:tr w:rsidR="00DB5DDA" w:rsidRPr="00F630BA" w14:paraId="08854273" w14:textId="77777777" w:rsidTr="006B20DD">
        <w:trPr>
          <w:trHeight w:val="330"/>
          <w:jc w:val="center"/>
        </w:trPr>
        <w:tc>
          <w:tcPr>
            <w:tcW w:w="562" w:type="dxa"/>
          </w:tcPr>
          <w:p w14:paraId="057F8DF1" w14:textId="77777777" w:rsidR="00DB5DDA" w:rsidRPr="00F630BA" w:rsidRDefault="00DB5DDA" w:rsidP="00B50AB3">
            <w:pPr>
              <w:pStyle w:val="a3"/>
              <w:numPr>
                <w:ilvl w:val="0"/>
                <w:numId w:val="95"/>
              </w:numPr>
              <w:spacing w:after="0"/>
              <w:jc w:val="center"/>
              <w:rPr>
                <w:rFonts w:ascii="Times New Roman" w:hAnsi="Times New Roman"/>
                <w:bCs/>
                <w:color w:val="000000"/>
                <w:sz w:val="24"/>
                <w:szCs w:val="24"/>
              </w:rPr>
            </w:pPr>
          </w:p>
        </w:tc>
        <w:tc>
          <w:tcPr>
            <w:tcW w:w="5364" w:type="dxa"/>
          </w:tcPr>
          <w:p w14:paraId="097503D0" w14:textId="77777777" w:rsidR="00DB5DDA" w:rsidRPr="00F630BA" w:rsidRDefault="00DB5DDA" w:rsidP="006B20DD">
            <w:pPr>
              <w:jc w:val="center"/>
              <w:rPr>
                <w:rFonts w:ascii="Times New Roman" w:hAnsi="Times New Roman"/>
                <w:bCs/>
                <w:color w:val="000000"/>
                <w:sz w:val="24"/>
                <w:szCs w:val="24"/>
              </w:rPr>
            </w:pPr>
            <w:r>
              <w:rPr>
                <w:rFonts w:ascii="Times New Roman" w:hAnsi="Times New Roman"/>
                <w:bCs/>
                <w:color w:val="000000"/>
                <w:sz w:val="24"/>
                <w:szCs w:val="24"/>
              </w:rPr>
              <w:t>58-68</w:t>
            </w:r>
          </w:p>
        </w:tc>
        <w:tc>
          <w:tcPr>
            <w:tcW w:w="756" w:type="dxa"/>
          </w:tcPr>
          <w:p w14:paraId="691FEAF2" w14:textId="77777777" w:rsidR="00DB5DDA" w:rsidRPr="00F630BA" w:rsidRDefault="00DB5DDA" w:rsidP="006B20DD">
            <w:pPr>
              <w:jc w:val="center"/>
              <w:rPr>
                <w:rFonts w:ascii="Times New Roman" w:hAnsi="Times New Roman"/>
                <w:bCs/>
                <w:color w:val="000000"/>
                <w:sz w:val="24"/>
                <w:szCs w:val="24"/>
              </w:rPr>
            </w:pPr>
            <w:r w:rsidRPr="00F630BA">
              <w:rPr>
                <w:rFonts w:ascii="Times New Roman" w:hAnsi="Times New Roman"/>
                <w:bCs/>
                <w:color w:val="000000"/>
                <w:sz w:val="24"/>
                <w:szCs w:val="24"/>
              </w:rPr>
              <w:t>5</w:t>
            </w:r>
          </w:p>
        </w:tc>
      </w:tr>
    </w:tbl>
    <w:p w14:paraId="7B52E4E7" w14:textId="77777777" w:rsidR="00DB5DDA" w:rsidRDefault="00DB5DDA" w:rsidP="00DB5DDA">
      <w:pPr>
        <w:ind w:firstLine="567"/>
        <w:jc w:val="both"/>
        <w:rPr>
          <w:rFonts w:ascii="Times New Roman" w:hAnsi="Times New Roman"/>
          <w:bCs/>
          <w:color w:val="000000"/>
          <w:sz w:val="24"/>
          <w:szCs w:val="24"/>
        </w:rPr>
      </w:pPr>
    </w:p>
    <w:p w14:paraId="36247BC9" w14:textId="77777777" w:rsidR="00DB5DDA" w:rsidRDefault="00DB5DDA" w:rsidP="00DB5DDA">
      <w:pPr>
        <w:ind w:firstLine="567"/>
        <w:jc w:val="both"/>
        <w:rPr>
          <w:rFonts w:ascii="Times New Roman" w:hAnsi="Times New Roman"/>
          <w:bCs/>
          <w:color w:val="000000"/>
          <w:sz w:val="24"/>
          <w:szCs w:val="24"/>
        </w:rPr>
      </w:pPr>
    </w:p>
    <w:p w14:paraId="30ADB040" w14:textId="77777777" w:rsidR="00DB5DDA" w:rsidRDefault="00DB5DDA" w:rsidP="00DB5DDA">
      <w:pPr>
        <w:ind w:firstLine="567"/>
        <w:jc w:val="both"/>
        <w:rPr>
          <w:rFonts w:ascii="Times New Roman" w:hAnsi="Times New Roman"/>
          <w:bCs/>
          <w:color w:val="000000"/>
          <w:sz w:val="24"/>
          <w:szCs w:val="24"/>
        </w:rPr>
      </w:pPr>
    </w:p>
    <w:p w14:paraId="124F661D" w14:textId="77777777" w:rsidR="00DB5DDA" w:rsidRDefault="00DB5DDA" w:rsidP="00DB5DDA">
      <w:pPr>
        <w:ind w:firstLine="567"/>
        <w:jc w:val="both"/>
        <w:rPr>
          <w:rFonts w:ascii="Times New Roman" w:hAnsi="Times New Roman"/>
          <w:bCs/>
          <w:color w:val="000000"/>
          <w:sz w:val="24"/>
          <w:szCs w:val="24"/>
        </w:rPr>
      </w:pPr>
    </w:p>
    <w:p w14:paraId="0B0D185E" w14:textId="77777777" w:rsidR="00DB5DDA" w:rsidRDefault="00DB5DDA" w:rsidP="00DB5DDA">
      <w:pPr>
        <w:ind w:firstLine="567"/>
        <w:jc w:val="both"/>
        <w:rPr>
          <w:rFonts w:ascii="Times New Roman" w:hAnsi="Times New Roman"/>
          <w:bCs/>
          <w:color w:val="000000"/>
          <w:sz w:val="24"/>
          <w:szCs w:val="24"/>
        </w:rPr>
      </w:pPr>
      <w:r>
        <w:rPr>
          <w:rFonts w:ascii="Times New Roman" w:hAnsi="Times New Roman"/>
          <w:bCs/>
          <w:noProof/>
          <w:color w:val="000000"/>
          <w:sz w:val="24"/>
          <w:szCs w:val="24"/>
        </w:rPr>
        <w:drawing>
          <wp:anchor distT="0" distB="0" distL="114300" distR="114300" simplePos="0" relativeHeight="251663360" behindDoc="0" locked="0" layoutInCell="1" allowOverlap="1" wp14:anchorId="342AFA78" wp14:editId="6FD79C7E">
            <wp:simplePos x="0" y="0"/>
            <wp:positionH relativeFrom="margin">
              <wp:posOffset>-176909</wp:posOffset>
            </wp:positionH>
            <wp:positionV relativeFrom="paragraph">
              <wp:posOffset>8643</wp:posOffset>
            </wp:positionV>
            <wp:extent cx="5984240" cy="3022600"/>
            <wp:effectExtent l="0" t="0" r="0" b="0"/>
            <wp:wrapTight wrapText="bothSides">
              <wp:wrapPolygon edited="0">
                <wp:start x="12996" y="5173"/>
                <wp:lineTo x="9214" y="6262"/>
                <wp:lineTo x="6601" y="7079"/>
                <wp:lineTo x="6601" y="7624"/>
                <wp:lineTo x="4126" y="9802"/>
                <wp:lineTo x="3851" y="10482"/>
                <wp:lineTo x="3782" y="11980"/>
                <wp:lineTo x="3919" y="14158"/>
                <wp:lineTo x="2682" y="14839"/>
                <wp:lineTo x="2819" y="15792"/>
                <wp:lineTo x="15334" y="16336"/>
                <wp:lineTo x="4194" y="17834"/>
                <wp:lineTo x="4194" y="21101"/>
                <wp:lineTo x="17053" y="21101"/>
                <wp:lineTo x="17121" y="18514"/>
                <wp:lineTo x="16915" y="17834"/>
                <wp:lineTo x="16365" y="16336"/>
                <wp:lineTo x="17603" y="15928"/>
                <wp:lineTo x="17740" y="15247"/>
                <wp:lineTo x="16984" y="14158"/>
                <wp:lineTo x="16984" y="11980"/>
                <wp:lineTo x="16640" y="9257"/>
                <wp:lineTo x="16296" y="8032"/>
                <wp:lineTo x="14440" y="5173"/>
                <wp:lineTo x="12996" y="5173"/>
              </wp:wrapPolygon>
            </wp:wrapTight>
            <wp:docPr id="100812285" name="Диаграмма 1008122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r w:rsidRPr="004E7CA8">
        <w:rPr>
          <w:rFonts w:ascii="Times New Roman" w:hAnsi="Times New Roman"/>
          <w:bCs/>
          <w:color w:val="000000"/>
          <w:sz w:val="24"/>
          <w:szCs w:val="24"/>
        </w:rPr>
        <w:t>Подтвердили освоение основного общего образования все выпускники, что составляет 100% от общего числа выпускников.</w:t>
      </w:r>
    </w:p>
    <w:p w14:paraId="106C799C" w14:textId="77777777" w:rsidR="00DB5DDA" w:rsidRDefault="00DB5DDA" w:rsidP="00DB5DDA">
      <w:pPr>
        <w:ind w:firstLine="567"/>
        <w:jc w:val="both"/>
        <w:rPr>
          <w:rFonts w:ascii="Times New Roman" w:hAnsi="Times New Roman"/>
          <w:bCs/>
          <w:color w:val="000000"/>
          <w:sz w:val="24"/>
          <w:szCs w:val="24"/>
        </w:rPr>
      </w:pPr>
    </w:p>
    <w:p w14:paraId="2C8216A3" w14:textId="77777777" w:rsidR="00DB5DDA" w:rsidRDefault="00DB5DDA" w:rsidP="00DB5DDA">
      <w:pPr>
        <w:spacing w:after="0"/>
        <w:ind w:firstLine="567"/>
        <w:jc w:val="center"/>
        <w:rPr>
          <w:rFonts w:ascii="Times New Roman" w:hAnsi="Times New Roman"/>
          <w:bCs/>
          <w:color w:val="000000"/>
          <w:sz w:val="24"/>
          <w:szCs w:val="24"/>
        </w:rPr>
      </w:pPr>
    </w:p>
    <w:p w14:paraId="15AB3133" w14:textId="77777777" w:rsidR="00DB5DDA" w:rsidRDefault="00DB5DDA" w:rsidP="00DB5DDA">
      <w:pPr>
        <w:spacing w:after="0"/>
        <w:ind w:firstLine="567"/>
        <w:jc w:val="center"/>
        <w:rPr>
          <w:rFonts w:ascii="Times New Roman" w:hAnsi="Times New Roman"/>
          <w:bCs/>
          <w:color w:val="000000"/>
          <w:sz w:val="24"/>
          <w:szCs w:val="24"/>
        </w:rPr>
      </w:pPr>
    </w:p>
    <w:p w14:paraId="638B3E07" w14:textId="77777777" w:rsidR="00DB5DDA" w:rsidRDefault="00DB5DDA" w:rsidP="00DB5DDA">
      <w:pPr>
        <w:spacing w:after="0"/>
        <w:ind w:firstLine="567"/>
        <w:jc w:val="center"/>
        <w:rPr>
          <w:rFonts w:ascii="Times New Roman" w:hAnsi="Times New Roman"/>
          <w:bCs/>
          <w:color w:val="000000"/>
          <w:sz w:val="24"/>
          <w:szCs w:val="24"/>
        </w:rPr>
      </w:pPr>
    </w:p>
    <w:p w14:paraId="6FD77DD6" w14:textId="77777777" w:rsidR="00DB5DDA" w:rsidRDefault="00DB5DDA" w:rsidP="00DB5DDA">
      <w:pPr>
        <w:spacing w:after="0"/>
        <w:ind w:firstLine="567"/>
        <w:jc w:val="center"/>
        <w:rPr>
          <w:rFonts w:ascii="Times New Roman" w:hAnsi="Times New Roman"/>
          <w:bCs/>
          <w:color w:val="000000"/>
          <w:sz w:val="24"/>
          <w:szCs w:val="24"/>
        </w:rPr>
      </w:pPr>
    </w:p>
    <w:p w14:paraId="39037F24" w14:textId="77777777" w:rsidR="00DB5DDA" w:rsidRDefault="00DB5DDA" w:rsidP="00DB5DDA">
      <w:pPr>
        <w:spacing w:after="0"/>
        <w:ind w:firstLine="567"/>
        <w:jc w:val="center"/>
        <w:rPr>
          <w:rFonts w:ascii="Times New Roman" w:hAnsi="Times New Roman"/>
          <w:bCs/>
          <w:color w:val="000000"/>
          <w:sz w:val="24"/>
          <w:szCs w:val="24"/>
        </w:rPr>
      </w:pPr>
    </w:p>
    <w:p w14:paraId="5631606B" w14:textId="77777777" w:rsidR="00DB5DDA" w:rsidRDefault="00DB5DDA" w:rsidP="00DB5DDA">
      <w:pPr>
        <w:spacing w:after="0"/>
        <w:ind w:firstLine="567"/>
        <w:jc w:val="center"/>
        <w:rPr>
          <w:rFonts w:ascii="Times New Roman" w:hAnsi="Times New Roman"/>
          <w:bCs/>
          <w:color w:val="000000"/>
          <w:sz w:val="24"/>
          <w:szCs w:val="24"/>
        </w:rPr>
      </w:pPr>
    </w:p>
    <w:p w14:paraId="3F4CC8A1" w14:textId="77777777" w:rsidR="00DB5DDA" w:rsidRDefault="00DB5DDA" w:rsidP="00DB5DDA">
      <w:pPr>
        <w:spacing w:after="0"/>
        <w:ind w:firstLine="567"/>
        <w:jc w:val="center"/>
        <w:rPr>
          <w:rFonts w:ascii="Times New Roman" w:hAnsi="Times New Roman"/>
          <w:bCs/>
          <w:color w:val="000000"/>
          <w:sz w:val="24"/>
          <w:szCs w:val="24"/>
        </w:rPr>
      </w:pPr>
    </w:p>
    <w:p w14:paraId="7FB9A792" w14:textId="77777777" w:rsidR="00DB5DDA" w:rsidRDefault="00DB5DDA" w:rsidP="00DB5DDA">
      <w:pPr>
        <w:spacing w:after="0"/>
        <w:ind w:firstLine="567"/>
        <w:jc w:val="center"/>
        <w:rPr>
          <w:rFonts w:ascii="Times New Roman" w:hAnsi="Times New Roman"/>
          <w:bCs/>
          <w:color w:val="000000"/>
          <w:sz w:val="24"/>
          <w:szCs w:val="24"/>
        </w:rPr>
      </w:pPr>
    </w:p>
    <w:p w14:paraId="105E7923" w14:textId="77777777" w:rsidR="00DB5DDA" w:rsidRDefault="00DB5DDA" w:rsidP="00DB5DDA">
      <w:pPr>
        <w:spacing w:after="0"/>
        <w:ind w:firstLine="567"/>
        <w:jc w:val="center"/>
        <w:rPr>
          <w:rFonts w:ascii="Times New Roman" w:hAnsi="Times New Roman"/>
          <w:bCs/>
          <w:color w:val="000000"/>
          <w:sz w:val="24"/>
          <w:szCs w:val="24"/>
        </w:rPr>
      </w:pPr>
    </w:p>
    <w:p w14:paraId="1359F92D" w14:textId="77777777" w:rsidR="00DB5DDA" w:rsidRDefault="00DB5DDA" w:rsidP="00DB5DDA">
      <w:pPr>
        <w:spacing w:after="0"/>
        <w:ind w:firstLine="567"/>
        <w:jc w:val="center"/>
        <w:rPr>
          <w:rFonts w:ascii="Times New Roman" w:hAnsi="Times New Roman"/>
          <w:bCs/>
          <w:color w:val="000000"/>
          <w:sz w:val="24"/>
          <w:szCs w:val="24"/>
        </w:rPr>
      </w:pPr>
    </w:p>
    <w:p w14:paraId="7DB8F56E" w14:textId="77777777" w:rsidR="00DB5DDA" w:rsidRDefault="00DB5DDA" w:rsidP="00DB5DDA">
      <w:pPr>
        <w:spacing w:after="0"/>
        <w:ind w:firstLine="567"/>
        <w:jc w:val="center"/>
        <w:rPr>
          <w:rFonts w:ascii="Times New Roman" w:hAnsi="Times New Roman"/>
          <w:bCs/>
          <w:color w:val="000000"/>
          <w:sz w:val="24"/>
          <w:szCs w:val="24"/>
        </w:rPr>
      </w:pPr>
    </w:p>
    <w:p w14:paraId="3BAC851B" w14:textId="77777777" w:rsidR="00DB5DDA" w:rsidRDefault="00DB5DDA" w:rsidP="00DB5DDA">
      <w:pPr>
        <w:spacing w:after="0"/>
        <w:ind w:firstLine="567"/>
        <w:jc w:val="center"/>
        <w:rPr>
          <w:rFonts w:ascii="Times New Roman" w:hAnsi="Times New Roman"/>
          <w:bCs/>
          <w:color w:val="000000"/>
          <w:sz w:val="24"/>
          <w:szCs w:val="24"/>
        </w:rPr>
      </w:pPr>
    </w:p>
    <w:p w14:paraId="57934F03" w14:textId="24789542" w:rsidR="005435C8" w:rsidRDefault="005435C8"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Рисунок</w:t>
      </w:r>
      <w:r w:rsidR="00F0096E">
        <w:rPr>
          <w:rFonts w:ascii="Times New Roman" w:hAnsi="Times New Roman"/>
          <w:bCs/>
          <w:color w:val="000000"/>
          <w:sz w:val="24"/>
          <w:szCs w:val="24"/>
        </w:rPr>
        <w:t xml:space="preserve"> 111</w:t>
      </w:r>
      <w:r>
        <w:rPr>
          <w:rFonts w:ascii="Times New Roman" w:hAnsi="Times New Roman"/>
          <w:bCs/>
          <w:color w:val="000000"/>
          <w:sz w:val="24"/>
          <w:szCs w:val="24"/>
        </w:rPr>
        <w:t xml:space="preserve">. Результаты </w:t>
      </w:r>
      <w:proofErr w:type="gramStart"/>
      <w:r>
        <w:rPr>
          <w:rFonts w:ascii="Times New Roman" w:hAnsi="Times New Roman"/>
          <w:bCs/>
          <w:color w:val="000000"/>
          <w:sz w:val="24"/>
          <w:szCs w:val="24"/>
        </w:rPr>
        <w:t>ОГЭ  по</w:t>
      </w:r>
      <w:proofErr w:type="gramEnd"/>
      <w:r>
        <w:rPr>
          <w:rFonts w:ascii="Times New Roman" w:hAnsi="Times New Roman"/>
          <w:bCs/>
          <w:color w:val="000000"/>
          <w:sz w:val="24"/>
          <w:szCs w:val="24"/>
        </w:rPr>
        <w:t xml:space="preserve"> предмету</w:t>
      </w:r>
    </w:p>
    <w:p w14:paraId="610933F0" w14:textId="77777777" w:rsidR="005435C8" w:rsidRDefault="005435C8" w:rsidP="00DB5DDA">
      <w:pPr>
        <w:spacing w:after="0"/>
        <w:ind w:firstLine="567"/>
        <w:jc w:val="center"/>
        <w:rPr>
          <w:rFonts w:ascii="Times New Roman" w:hAnsi="Times New Roman"/>
          <w:bCs/>
          <w:color w:val="000000"/>
          <w:sz w:val="24"/>
          <w:szCs w:val="24"/>
        </w:rPr>
      </w:pPr>
    </w:p>
    <w:p w14:paraId="647B384B" w14:textId="5A70B6A5" w:rsidR="00DB5DDA" w:rsidRPr="00A5025B" w:rsidRDefault="005435C8" w:rsidP="00DB5DDA">
      <w:pPr>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F0096E">
        <w:rPr>
          <w:rFonts w:ascii="Times New Roman" w:hAnsi="Times New Roman"/>
          <w:bCs/>
          <w:color w:val="000000"/>
          <w:sz w:val="24"/>
          <w:szCs w:val="24"/>
        </w:rPr>
        <w:t xml:space="preserve"> 130</w:t>
      </w:r>
      <w:r>
        <w:rPr>
          <w:rFonts w:ascii="Times New Roman" w:hAnsi="Times New Roman"/>
          <w:bCs/>
          <w:color w:val="000000"/>
          <w:sz w:val="24"/>
          <w:szCs w:val="24"/>
        </w:rPr>
        <w:t xml:space="preserve">. </w:t>
      </w:r>
      <w:r w:rsidR="00DB5DDA">
        <w:rPr>
          <w:rFonts w:ascii="Times New Roman" w:hAnsi="Times New Roman"/>
          <w:bCs/>
          <w:color w:val="000000"/>
          <w:sz w:val="24"/>
          <w:szCs w:val="24"/>
        </w:rPr>
        <w:t>Динамика результатов ОГЭ по предмету</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276"/>
        <w:gridCol w:w="1417"/>
        <w:gridCol w:w="839"/>
        <w:gridCol w:w="1571"/>
        <w:gridCol w:w="1088"/>
        <w:gridCol w:w="1038"/>
      </w:tblGrid>
      <w:tr w:rsidR="00DB5DDA" w:rsidRPr="00A5025B" w14:paraId="5848C1DA" w14:textId="77777777" w:rsidTr="006B20DD">
        <w:trPr>
          <w:jc w:val="center"/>
        </w:trPr>
        <w:tc>
          <w:tcPr>
            <w:tcW w:w="846" w:type="dxa"/>
            <w:vMerge w:val="restart"/>
          </w:tcPr>
          <w:p w14:paraId="662B8D21" w14:textId="77777777" w:rsidR="00DB5DDA" w:rsidRPr="00A5025B" w:rsidRDefault="00DB5DDA" w:rsidP="006B20DD">
            <w:pPr>
              <w:spacing w:after="0" w:line="240" w:lineRule="auto"/>
              <w:jc w:val="both"/>
              <w:rPr>
                <w:rFonts w:ascii="Times New Roman" w:hAnsi="Times New Roman"/>
                <w:color w:val="000000"/>
                <w:sz w:val="24"/>
                <w:szCs w:val="24"/>
              </w:rPr>
            </w:pPr>
            <w:r w:rsidRPr="00A5025B">
              <w:rPr>
                <w:rFonts w:ascii="Times New Roman" w:hAnsi="Times New Roman"/>
                <w:color w:val="000000"/>
                <w:sz w:val="24"/>
                <w:szCs w:val="24"/>
              </w:rPr>
              <w:t>Получили отметку</w:t>
            </w:r>
          </w:p>
        </w:tc>
        <w:tc>
          <w:tcPr>
            <w:tcW w:w="2835" w:type="dxa"/>
            <w:gridSpan w:val="2"/>
          </w:tcPr>
          <w:p w14:paraId="2FD21CCE"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2019</w:t>
            </w:r>
            <w:r>
              <w:rPr>
                <w:rFonts w:ascii="Times New Roman" w:hAnsi="Times New Roman"/>
                <w:color w:val="000000"/>
                <w:sz w:val="24"/>
                <w:szCs w:val="24"/>
              </w:rPr>
              <w:t xml:space="preserve"> г.</w:t>
            </w:r>
          </w:p>
        </w:tc>
        <w:tc>
          <w:tcPr>
            <w:tcW w:w="2256" w:type="dxa"/>
            <w:gridSpan w:val="2"/>
          </w:tcPr>
          <w:p w14:paraId="2AA7E14E"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 xml:space="preserve">2022 </w:t>
            </w:r>
            <w:r>
              <w:rPr>
                <w:rFonts w:ascii="Times New Roman" w:hAnsi="Times New Roman"/>
                <w:color w:val="000000"/>
                <w:sz w:val="24"/>
                <w:szCs w:val="24"/>
              </w:rPr>
              <w:t>г.</w:t>
            </w:r>
          </w:p>
        </w:tc>
        <w:tc>
          <w:tcPr>
            <w:tcW w:w="2659" w:type="dxa"/>
            <w:gridSpan w:val="2"/>
          </w:tcPr>
          <w:p w14:paraId="057B3858"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2023 г.</w:t>
            </w:r>
          </w:p>
        </w:tc>
        <w:tc>
          <w:tcPr>
            <w:tcW w:w="1038" w:type="dxa"/>
          </w:tcPr>
          <w:p w14:paraId="632D34A0"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По области основной период</w:t>
            </w:r>
          </w:p>
        </w:tc>
      </w:tr>
      <w:tr w:rsidR="00DB5DDA" w:rsidRPr="00A5025B" w14:paraId="7FC91A6F" w14:textId="77777777" w:rsidTr="006B20DD">
        <w:trPr>
          <w:jc w:val="center"/>
        </w:trPr>
        <w:tc>
          <w:tcPr>
            <w:tcW w:w="846" w:type="dxa"/>
            <w:vMerge/>
          </w:tcPr>
          <w:p w14:paraId="7A41BF54" w14:textId="77777777" w:rsidR="00DB5DDA" w:rsidRPr="00A5025B" w:rsidRDefault="00DB5DDA" w:rsidP="006B20DD">
            <w:pPr>
              <w:spacing w:after="0" w:line="240" w:lineRule="auto"/>
              <w:jc w:val="both"/>
              <w:rPr>
                <w:rFonts w:ascii="Times New Roman" w:hAnsi="Times New Roman"/>
                <w:color w:val="000000"/>
                <w:sz w:val="24"/>
                <w:szCs w:val="24"/>
              </w:rPr>
            </w:pPr>
          </w:p>
        </w:tc>
        <w:tc>
          <w:tcPr>
            <w:tcW w:w="1559" w:type="dxa"/>
          </w:tcPr>
          <w:p w14:paraId="4755F260"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Количество</w:t>
            </w:r>
          </w:p>
        </w:tc>
        <w:tc>
          <w:tcPr>
            <w:tcW w:w="1276" w:type="dxa"/>
          </w:tcPr>
          <w:p w14:paraId="47402644"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w:t>
            </w:r>
          </w:p>
        </w:tc>
        <w:tc>
          <w:tcPr>
            <w:tcW w:w="1417" w:type="dxa"/>
          </w:tcPr>
          <w:p w14:paraId="0308CCEF"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Количество</w:t>
            </w:r>
          </w:p>
        </w:tc>
        <w:tc>
          <w:tcPr>
            <w:tcW w:w="839" w:type="dxa"/>
          </w:tcPr>
          <w:p w14:paraId="03AA9238"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w:t>
            </w:r>
          </w:p>
        </w:tc>
        <w:tc>
          <w:tcPr>
            <w:tcW w:w="1571" w:type="dxa"/>
            <w:shd w:val="clear" w:color="auto" w:fill="auto"/>
          </w:tcPr>
          <w:p w14:paraId="41B813F6"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Количество</w:t>
            </w:r>
          </w:p>
        </w:tc>
        <w:tc>
          <w:tcPr>
            <w:tcW w:w="1088" w:type="dxa"/>
            <w:shd w:val="clear" w:color="auto" w:fill="auto"/>
          </w:tcPr>
          <w:p w14:paraId="4DE295E1"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w:t>
            </w:r>
          </w:p>
        </w:tc>
        <w:tc>
          <w:tcPr>
            <w:tcW w:w="1038" w:type="dxa"/>
          </w:tcPr>
          <w:p w14:paraId="089CBB46"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w:t>
            </w:r>
          </w:p>
        </w:tc>
      </w:tr>
      <w:tr w:rsidR="00DB5DDA" w:rsidRPr="00A5025B" w14:paraId="049F072E" w14:textId="77777777" w:rsidTr="006B20DD">
        <w:trPr>
          <w:jc w:val="center"/>
        </w:trPr>
        <w:tc>
          <w:tcPr>
            <w:tcW w:w="846" w:type="dxa"/>
          </w:tcPr>
          <w:p w14:paraId="61080264" w14:textId="77777777" w:rsidR="00DB5DDA" w:rsidRPr="00A5025B" w:rsidRDefault="00DB5DDA" w:rsidP="006B20DD">
            <w:pPr>
              <w:spacing w:after="0" w:line="240" w:lineRule="auto"/>
              <w:jc w:val="both"/>
              <w:rPr>
                <w:rFonts w:ascii="Times New Roman" w:hAnsi="Times New Roman"/>
                <w:color w:val="000000"/>
                <w:sz w:val="24"/>
                <w:szCs w:val="24"/>
              </w:rPr>
            </w:pPr>
            <w:r w:rsidRPr="00A5025B">
              <w:rPr>
                <w:rFonts w:ascii="Times New Roman" w:hAnsi="Times New Roman"/>
                <w:color w:val="000000"/>
                <w:sz w:val="24"/>
                <w:szCs w:val="24"/>
              </w:rPr>
              <w:t>«2»</w:t>
            </w:r>
          </w:p>
        </w:tc>
        <w:tc>
          <w:tcPr>
            <w:tcW w:w="1559" w:type="dxa"/>
          </w:tcPr>
          <w:p w14:paraId="0B50B017"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0</w:t>
            </w:r>
          </w:p>
        </w:tc>
        <w:tc>
          <w:tcPr>
            <w:tcW w:w="1276" w:type="dxa"/>
          </w:tcPr>
          <w:p w14:paraId="31801C34"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0</w:t>
            </w:r>
          </w:p>
        </w:tc>
        <w:tc>
          <w:tcPr>
            <w:tcW w:w="1417" w:type="dxa"/>
            <w:vAlign w:val="center"/>
          </w:tcPr>
          <w:p w14:paraId="1AC6B310"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0</w:t>
            </w:r>
          </w:p>
        </w:tc>
        <w:tc>
          <w:tcPr>
            <w:tcW w:w="839" w:type="dxa"/>
            <w:vAlign w:val="center"/>
          </w:tcPr>
          <w:p w14:paraId="53D01AD1"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71A1B1FE"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088" w:type="dxa"/>
            <w:tcBorders>
              <w:top w:val="single" w:sz="4" w:space="0" w:color="auto"/>
              <w:left w:val="nil"/>
              <w:bottom w:val="single" w:sz="4" w:space="0" w:color="auto"/>
              <w:right w:val="single" w:sz="4" w:space="0" w:color="auto"/>
            </w:tcBorders>
            <w:shd w:val="clear" w:color="auto" w:fill="auto"/>
            <w:vAlign w:val="center"/>
          </w:tcPr>
          <w:p w14:paraId="633656F5"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038" w:type="dxa"/>
          </w:tcPr>
          <w:p w14:paraId="36B2CE3F"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0,7</w:t>
            </w:r>
          </w:p>
        </w:tc>
      </w:tr>
      <w:tr w:rsidR="00DB5DDA" w:rsidRPr="00A5025B" w14:paraId="0842B197" w14:textId="77777777" w:rsidTr="006B20DD">
        <w:trPr>
          <w:jc w:val="center"/>
        </w:trPr>
        <w:tc>
          <w:tcPr>
            <w:tcW w:w="846" w:type="dxa"/>
          </w:tcPr>
          <w:p w14:paraId="63E31D57" w14:textId="77777777" w:rsidR="00DB5DDA" w:rsidRPr="00A5025B" w:rsidRDefault="00DB5DDA" w:rsidP="006B20DD">
            <w:pPr>
              <w:spacing w:after="0" w:line="240" w:lineRule="auto"/>
              <w:jc w:val="both"/>
              <w:rPr>
                <w:rFonts w:ascii="Times New Roman" w:hAnsi="Times New Roman"/>
                <w:color w:val="000000"/>
                <w:sz w:val="24"/>
                <w:szCs w:val="24"/>
              </w:rPr>
            </w:pPr>
            <w:r w:rsidRPr="00A5025B">
              <w:rPr>
                <w:rFonts w:ascii="Times New Roman" w:hAnsi="Times New Roman"/>
                <w:color w:val="000000"/>
                <w:sz w:val="24"/>
                <w:szCs w:val="24"/>
              </w:rPr>
              <w:t>«3»</w:t>
            </w:r>
          </w:p>
        </w:tc>
        <w:tc>
          <w:tcPr>
            <w:tcW w:w="1559" w:type="dxa"/>
          </w:tcPr>
          <w:p w14:paraId="1AE98433"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4</w:t>
            </w:r>
          </w:p>
        </w:tc>
        <w:tc>
          <w:tcPr>
            <w:tcW w:w="1276" w:type="dxa"/>
          </w:tcPr>
          <w:p w14:paraId="0B815A18"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25</w:t>
            </w:r>
          </w:p>
        </w:tc>
        <w:tc>
          <w:tcPr>
            <w:tcW w:w="1417" w:type="dxa"/>
          </w:tcPr>
          <w:p w14:paraId="7C69FBB8"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6</w:t>
            </w:r>
          </w:p>
        </w:tc>
        <w:tc>
          <w:tcPr>
            <w:tcW w:w="839" w:type="dxa"/>
          </w:tcPr>
          <w:p w14:paraId="08EABA1B"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42,86</w:t>
            </w:r>
          </w:p>
        </w:tc>
        <w:tc>
          <w:tcPr>
            <w:tcW w:w="1571" w:type="dxa"/>
            <w:shd w:val="clear" w:color="auto" w:fill="auto"/>
          </w:tcPr>
          <w:p w14:paraId="2FF265D1"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088" w:type="dxa"/>
            <w:shd w:val="clear" w:color="auto" w:fill="auto"/>
          </w:tcPr>
          <w:p w14:paraId="0138CBC3"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7,14</w:t>
            </w:r>
          </w:p>
        </w:tc>
        <w:tc>
          <w:tcPr>
            <w:tcW w:w="1038" w:type="dxa"/>
          </w:tcPr>
          <w:p w14:paraId="7AED9A3B"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15,0</w:t>
            </w:r>
          </w:p>
        </w:tc>
      </w:tr>
      <w:tr w:rsidR="00DB5DDA" w:rsidRPr="00A5025B" w14:paraId="14E5EC1A" w14:textId="77777777" w:rsidTr="006B20DD">
        <w:trPr>
          <w:jc w:val="center"/>
        </w:trPr>
        <w:tc>
          <w:tcPr>
            <w:tcW w:w="846" w:type="dxa"/>
          </w:tcPr>
          <w:p w14:paraId="01A398F2" w14:textId="77777777" w:rsidR="00DB5DDA" w:rsidRPr="00A5025B" w:rsidRDefault="00DB5DDA" w:rsidP="006B20DD">
            <w:pPr>
              <w:spacing w:after="0" w:line="240" w:lineRule="auto"/>
              <w:jc w:val="both"/>
              <w:rPr>
                <w:rFonts w:ascii="Times New Roman" w:hAnsi="Times New Roman"/>
                <w:color w:val="000000"/>
                <w:sz w:val="24"/>
                <w:szCs w:val="24"/>
              </w:rPr>
            </w:pPr>
            <w:r w:rsidRPr="00A5025B">
              <w:rPr>
                <w:rFonts w:ascii="Times New Roman" w:hAnsi="Times New Roman"/>
                <w:color w:val="000000"/>
                <w:sz w:val="24"/>
                <w:szCs w:val="24"/>
              </w:rPr>
              <w:t>«4»</w:t>
            </w:r>
          </w:p>
        </w:tc>
        <w:tc>
          <w:tcPr>
            <w:tcW w:w="1559" w:type="dxa"/>
          </w:tcPr>
          <w:p w14:paraId="7C2F1A08"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6</w:t>
            </w:r>
          </w:p>
        </w:tc>
        <w:tc>
          <w:tcPr>
            <w:tcW w:w="1276" w:type="dxa"/>
          </w:tcPr>
          <w:p w14:paraId="3606A5DC"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37,5</w:t>
            </w:r>
          </w:p>
        </w:tc>
        <w:tc>
          <w:tcPr>
            <w:tcW w:w="1417" w:type="dxa"/>
          </w:tcPr>
          <w:p w14:paraId="3815BF2A"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3</w:t>
            </w:r>
          </w:p>
        </w:tc>
        <w:tc>
          <w:tcPr>
            <w:tcW w:w="839" w:type="dxa"/>
          </w:tcPr>
          <w:p w14:paraId="35538AB8"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21,43</w:t>
            </w:r>
          </w:p>
        </w:tc>
        <w:tc>
          <w:tcPr>
            <w:tcW w:w="1571" w:type="dxa"/>
          </w:tcPr>
          <w:p w14:paraId="60FD943A"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088" w:type="dxa"/>
          </w:tcPr>
          <w:p w14:paraId="7B2C57AC"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1038" w:type="dxa"/>
          </w:tcPr>
          <w:p w14:paraId="6F2C632F"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35,6</w:t>
            </w:r>
          </w:p>
        </w:tc>
      </w:tr>
      <w:tr w:rsidR="00DB5DDA" w:rsidRPr="00A5025B" w14:paraId="334D126C" w14:textId="77777777" w:rsidTr="006B20DD">
        <w:trPr>
          <w:jc w:val="center"/>
        </w:trPr>
        <w:tc>
          <w:tcPr>
            <w:tcW w:w="846" w:type="dxa"/>
          </w:tcPr>
          <w:p w14:paraId="539F55D2" w14:textId="77777777" w:rsidR="00DB5DDA" w:rsidRPr="00A5025B" w:rsidRDefault="00DB5DDA" w:rsidP="006B20DD">
            <w:pPr>
              <w:spacing w:after="0" w:line="240" w:lineRule="auto"/>
              <w:jc w:val="both"/>
              <w:rPr>
                <w:rFonts w:ascii="Times New Roman" w:hAnsi="Times New Roman"/>
                <w:color w:val="000000"/>
                <w:sz w:val="24"/>
                <w:szCs w:val="24"/>
              </w:rPr>
            </w:pPr>
            <w:r w:rsidRPr="00A5025B">
              <w:rPr>
                <w:rFonts w:ascii="Times New Roman" w:hAnsi="Times New Roman"/>
                <w:color w:val="000000"/>
                <w:sz w:val="24"/>
                <w:szCs w:val="24"/>
              </w:rPr>
              <w:t>«5»</w:t>
            </w:r>
          </w:p>
        </w:tc>
        <w:tc>
          <w:tcPr>
            <w:tcW w:w="1559" w:type="dxa"/>
          </w:tcPr>
          <w:p w14:paraId="22AC31DB"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6</w:t>
            </w:r>
          </w:p>
        </w:tc>
        <w:tc>
          <w:tcPr>
            <w:tcW w:w="1276" w:type="dxa"/>
          </w:tcPr>
          <w:p w14:paraId="43016CDC"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37,5</w:t>
            </w:r>
          </w:p>
        </w:tc>
        <w:tc>
          <w:tcPr>
            <w:tcW w:w="1417" w:type="dxa"/>
          </w:tcPr>
          <w:p w14:paraId="28BA06A5"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5</w:t>
            </w:r>
          </w:p>
        </w:tc>
        <w:tc>
          <w:tcPr>
            <w:tcW w:w="839" w:type="dxa"/>
          </w:tcPr>
          <w:p w14:paraId="039DAFCD" w14:textId="77777777" w:rsidR="00DB5DDA" w:rsidRPr="00A5025B" w:rsidRDefault="00DB5DDA" w:rsidP="006B20DD">
            <w:pPr>
              <w:spacing w:after="0" w:line="240" w:lineRule="auto"/>
              <w:jc w:val="center"/>
              <w:rPr>
                <w:rFonts w:ascii="Times New Roman" w:hAnsi="Times New Roman"/>
                <w:color w:val="000000"/>
                <w:sz w:val="24"/>
                <w:szCs w:val="24"/>
              </w:rPr>
            </w:pPr>
            <w:r w:rsidRPr="00A5025B">
              <w:rPr>
                <w:rFonts w:ascii="Times New Roman" w:hAnsi="Times New Roman"/>
                <w:color w:val="000000"/>
                <w:sz w:val="24"/>
                <w:szCs w:val="24"/>
              </w:rPr>
              <w:t>35,71</w:t>
            </w:r>
          </w:p>
        </w:tc>
        <w:tc>
          <w:tcPr>
            <w:tcW w:w="1571" w:type="dxa"/>
          </w:tcPr>
          <w:p w14:paraId="536E065E"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088" w:type="dxa"/>
          </w:tcPr>
          <w:p w14:paraId="3EF71525"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42,86</w:t>
            </w:r>
          </w:p>
        </w:tc>
        <w:tc>
          <w:tcPr>
            <w:tcW w:w="1038" w:type="dxa"/>
          </w:tcPr>
          <w:p w14:paraId="27F313D8" w14:textId="77777777" w:rsidR="00DB5DDA" w:rsidRPr="00A5025B" w:rsidRDefault="00DB5DDA" w:rsidP="006B20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48,7</w:t>
            </w:r>
          </w:p>
        </w:tc>
      </w:tr>
    </w:tbl>
    <w:p w14:paraId="2EC8819E" w14:textId="77777777" w:rsidR="00DB5DDA" w:rsidRPr="00EA4385" w:rsidRDefault="00DB5DDA" w:rsidP="00DB5DDA">
      <w:pPr>
        <w:tabs>
          <w:tab w:val="left" w:pos="5880"/>
        </w:tabs>
        <w:spacing w:after="0"/>
        <w:ind w:firstLine="567"/>
        <w:jc w:val="both"/>
        <w:rPr>
          <w:rFonts w:ascii="Times New Roman" w:hAnsi="Times New Roman"/>
          <w:bCs/>
          <w:sz w:val="24"/>
          <w:szCs w:val="24"/>
        </w:rPr>
      </w:pPr>
      <w:r w:rsidRPr="00EA4385">
        <w:rPr>
          <w:rFonts w:ascii="Times New Roman" w:hAnsi="Times New Roman"/>
          <w:bCs/>
          <w:sz w:val="24"/>
          <w:szCs w:val="24"/>
        </w:rPr>
        <w:t>За последние четыре года отсутствуют выпускники, получившие отметку «2». Количество выпускников, получивших отметку «3», уменьшилось по сравнению с 2022 г. (7,14%) и 2019 г. (25%) и составило 7,14%</w:t>
      </w:r>
      <w:r w:rsidRPr="00EA4385">
        <w:t xml:space="preserve"> о</w:t>
      </w:r>
      <w:r w:rsidRPr="00EA4385">
        <w:rPr>
          <w:rFonts w:ascii="Times New Roman" w:hAnsi="Times New Roman"/>
          <w:bCs/>
          <w:sz w:val="24"/>
          <w:szCs w:val="24"/>
        </w:rPr>
        <w:t>т общего количества участников. Количество участников, получивших отметку «4», составило 50%, что выше показателей, чем в 2022г. (21,43%) и 2019г. (37,5%). Отметку «5» в 2023 году получили (42,86 %) участников экзамена, что больше, чем 2022 г. (35,71%) и в 2019 г. (37,5%) годах.</w:t>
      </w:r>
    </w:p>
    <w:p w14:paraId="5D214FB5" w14:textId="1E0C2FBC" w:rsidR="00DB5DDA" w:rsidRPr="00D1730E" w:rsidRDefault="0057505E"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F0096E">
        <w:rPr>
          <w:rFonts w:ascii="Times New Roman" w:hAnsi="Times New Roman"/>
          <w:bCs/>
          <w:color w:val="000000"/>
          <w:sz w:val="24"/>
          <w:szCs w:val="24"/>
        </w:rPr>
        <w:t xml:space="preserve"> 131</w:t>
      </w:r>
      <w:r>
        <w:rPr>
          <w:rFonts w:ascii="Times New Roman" w:hAnsi="Times New Roman"/>
          <w:bCs/>
          <w:color w:val="000000"/>
          <w:sz w:val="24"/>
          <w:szCs w:val="24"/>
        </w:rPr>
        <w:t xml:space="preserve">. </w:t>
      </w:r>
      <w:r w:rsidR="00DB5DDA" w:rsidRPr="00D1730E">
        <w:rPr>
          <w:rFonts w:ascii="Times New Roman" w:hAnsi="Times New Roman"/>
          <w:bCs/>
          <w:color w:val="000000"/>
          <w:sz w:val="24"/>
          <w:szCs w:val="24"/>
        </w:rPr>
        <w:t>Результаты по образовательным организациям</w:t>
      </w:r>
    </w:p>
    <w:tbl>
      <w:tblPr>
        <w:tblStyle w:val="afa"/>
        <w:tblW w:w="9889" w:type="dxa"/>
        <w:tblLayout w:type="fixed"/>
        <w:tblLook w:val="04A0" w:firstRow="1" w:lastRow="0" w:firstColumn="1" w:lastColumn="0" w:noHBand="0" w:noVBand="1"/>
      </w:tblPr>
      <w:tblGrid>
        <w:gridCol w:w="426"/>
        <w:gridCol w:w="3368"/>
        <w:gridCol w:w="709"/>
        <w:gridCol w:w="567"/>
        <w:gridCol w:w="709"/>
        <w:gridCol w:w="708"/>
        <w:gridCol w:w="851"/>
        <w:gridCol w:w="567"/>
        <w:gridCol w:w="709"/>
        <w:gridCol w:w="567"/>
        <w:gridCol w:w="708"/>
      </w:tblGrid>
      <w:tr w:rsidR="00DB5DDA" w:rsidRPr="0027352A" w14:paraId="5565522E" w14:textId="77777777" w:rsidTr="006B20DD">
        <w:trPr>
          <w:trHeight w:val="340"/>
        </w:trPr>
        <w:tc>
          <w:tcPr>
            <w:tcW w:w="426" w:type="dxa"/>
            <w:vMerge w:val="restart"/>
            <w:shd w:val="clear" w:color="auto" w:fill="auto"/>
          </w:tcPr>
          <w:p w14:paraId="61FBAD44" w14:textId="77777777" w:rsidR="00DB5DDA" w:rsidRPr="0027352A" w:rsidRDefault="00DB5DDA" w:rsidP="006B20DD">
            <w:pPr>
              <w:tabs>
                <w:tab w:val="left" w:pos="5880"/>
              </w:tabs>
              <w:rPr>
                <w:rFonts w:ascii="Times New Roman" w:hAnsi="Times New Roman"/>
                <w:bCs/>
                <w:color w:val="000000"/>
              </w:rPr>
            </w:pPr>
            <w:r w:rsidRPr="0027352A">
              <w:rPr>
                <w:rFonts w:ascii="Times New Roman" w:hAnsi="Times New Roman"/>
                <w:bCs/>
                <w:color w:val="000000"/>
              </w:rPr>
              <w:t>№</w:t>
            </w:r>
          </w:p>
        </w:tc>
        <w:tc>
          <w:tcPr>
            <w:tcW w:w="3368" w:type="dxa"/>
            <w:vMerge w:val="restart"/>
            <w:shd w:val="clear" w:color="auto" w:fill="auto"/>
          </w:tcPr>
          <w:p w14:paraId="0F32F3BB" w14:textId="77777777" w:rsidR="00DB5DDA" w:rsidRPr="0027352A" w:rsidRDefault="00DB5DDA" w:rsidP="006B20DD">
            <w:pPr>
              <w:tabs>
                <w:tab w:val="left" w:pos="5880"/>
              </w:tabs>
              <w:rPr>
                <w:rFonts w:ascii="Times New Roman" w:hAnsi="Times New Roman"/>
                <w:bCs/>
                <w:color w:val="000000"/>
              </w:rPr>
            </w:pPr>
            <w:r w:rsidRPr="0027352A">
              <w:rPr>
                <w:rFonts w:ascii="Times New Roman" w:hAnsi="Times New Roman"/>
                <w:bCs/>
                <w:color w:val="000000"/>
              </w:rPr>
              <w:t>Наименование ОО</w:t>
            </w:r>
          </w:p>
        </w:tc>
        <w:tc>
          <w:tcPr>
            <w:tcW w:w="709" w:type="dxa"/>
            <w:vMerge w:val="restart"/>
            <w:shd w:val="clear" w:color="auto" w:fill="auto"/>
          </w:tcPr>
          <w:p w14:paraId="30BD013C" w14:textId="77777777" w:rsidR="00DB5DDA" w:rsidRPr="0027352A" w:rsidRDefault="00DB5DDA" w:rsidP="006B20DD">
            <w:pPr>
              <w:tabs>
                <w:tab w:val="left" w:pos="5880"/>
              </w:tabs>
              <w:ind w:right="-82"/>
              <w:rPr>
                <w:rFonts w:ascii="Times New Roman" w:hAnsi="Times New Roman"/>
                <w:bCs/>
                <w:color w:val="000000"/>
              </w:rPr>
            </w:pPr>
            <w:r w:rsidRPr="0027352A">
              <w:rPr>
                <w:rFonts w:ascii="Times New Roman" w:hAnsi="Times New Roman"/>
                <w:bCs/>
                <w:color w:val="000000"/>
              </w:rPr>
              <w:t>Всего участников</w:t>
            </w:r>
          </w:p>
        </w:tc>
        <w:tc>
          <w:tcPr>
            <w:tcW w:w="1276" w:type="dxa"/>
            <w:gridSpan w:val="2"/>
            <w:shd w:val="clear" w:color="auto" w:fill="auto"/>
          </w:tcPr>
          <w:p w14:paraId="5DE52C64"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«2»</w:t>
            </w:r>
          </w:p>
        </w:tc>
        <w:tc>
          <w:tcPr>
            <w:tcW w:w="1559" w:type="dxa"/>
            <w:gridSpan w:val="2"/>
            <w:shd w:val="clear" w:color="auto" w:fill="auto"/>
          </w:tcPr>
          <w:p w14:paraId="3BE4F11D"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«3»</w:t>
            </w:r>
          </w:p>
        </w:tc>
        <w:tc>
          <w:tcPr>
            <w:tcW w:w="1276" w:type="dxa"/>
            <w:gridSpan w:val="2"/>
            <w:shd w:val="clear" w:color="auto" w:fill="auto"/>
          </w:tcPr>
          <w:p w14:paraId="5902B7E1"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«4»</w:t>
            </w:r>
          </w:p>
        </w:tc>
        <w:tc>
          <w:tcPr>
            <w:tcW w:w="1275" w:type="dxa"/>
            <w:gridSpan w:val="2"/>
            <w:shd w:val="clear" w:color="auto" w:fill="auto"/>
          </w:tcPr>
          <w:p w14:paraId="5855247A"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«5»</w:t>
            </w:r>
          </w:p>
        </w:tc>
      </w:tr>
      <w:tr w:rsidR="00DB5DDA" w:rsidRPr="0027352A" w14:paraId="5674E5A0" w14:textId="77777777" w:rsidTr="006B20DD">
        <w:trPr>
          <w:trHeight w:val="340"/>
        </w:trPr>
        <w:tc>
          <w:tcPr>
            <w:tcW w:w="426" w:type="dxa"/>
            <w:vMerge/>
            <w:shd w:val="clear" w:color="auto" w:fill="auto"/>
          </w:tcPr>
          <w:p w14:paraId="2B0EA433" w14:textId="77777777" w:rsidR="00DB5DDA" w:rsidRPr="0027352A" w:rsidRDefault="00DB5DDA" w:rsidP="006B20DD">
            <w:pPr>
              <w:tabs>
                <w:tab w:val="left" w:pos="5880"/>
              </w:tabs>
              <w:rPr>
                <w:rFonts w:ascii="Times New Roman" w:hAnsi="Times New Roman"/>
                <w:bCs/>
                <w:color w:val="000000"/>
              </w:rPr>
            </w:pPr>
          </w:p>
        </w:tc>
        <w:tc>
          <w:tcPr>
            <w:tcW w:w="3368" w:type="dxa"/>
            <w:vMerge/>
            <w:shd w:val="clear" w:color="auto" w:fill="auto"/>
          </w:tcPr>
          <w:p w14:paraId="6BBE0B2C" w14:textId="77777777" w:rsidR="00DB5DDA" w:rsidRPr="0027352A" w:rsidRDefault="00DB5DDA" w:rsidP="006B20DD">
            <w:pPr>
              <w:tabs>
                <w:tab w:val="left" w:pos="5880"/>
              </w:tabs>
              <w:rPr>
                <w:rFonts w:ascii="Times New Roman" w:hAnsi="Times New Roman"/>
                <w:bCs/>
                <w:color w:val="000000"/>
              </w:rPr>
            </w:pPr>
          </w:p>
        </w:tc>
        <w:tc>
          <w:tcPr>
            <w:tcW w:w="709" w:type="dxa"/>
            <w:vMerge/>
            <w:shd w:val="clear" w:color="auto" w:fill="auto"/>
          </w:tcPr>
          <w:p w14:paraId="74BF7E3C" w14:textId="77777777" w:rsidR="00DB5DDA" w:rsidRPr="0027352A" w:rsidRDefault="00DB5DDA" w:rsidP="006B20DD">
            <w:pPr>
              <w:tabs>
                <w:tab w:val="left" w:pos="5880"/>
              </w:tabs>
              <w:rPr>
                <w:rFonts w:ascii="Times New Roman" w:hAnsi="Times New Roman"/>
                <w:bCs/>
                <w:color w:val="000000"/>
              </w:rPr>
            </w:pPr>
          </w:p>
        </w:tc>
        <w:tc>
          <w:tcPr>
            <w:tcW w:w="567" w:type="dxa"/>
            <w:shd w:val="clear" w:color="auto" w:fill="auto"/>
          </w:tcPr>
          <w:p w14:paraId="715AA952"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Чел.</w:t>
            </w:r>
          </w:p>
        </w:tc>
        <w:tc>
          <w:tcPr>
            <w:tcW w:w="709" w:type="dxa"/>
            <w:shd w:val="clear" w:color="auto" w:fill="auto"/>
          </w:tcPr>
          <w:p w14:paraId="3E1EB3CA"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w:t>
            </w:r>
          </w:p>
        </w:tc>
        <w:tc>
          <w:tcPr>
            <w:tcW w:w="708" w:type="dxa"/>
            <w:shd w:val="clear" w:color="auto" w:fill="auto"/>
          </w:tcPr>
          <w:p w14:paraId="3AE40FBE"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Чел.</w:t>
            </w:r>
          </w:p>
        </w:tc>
        <w:tc>
          <w:tcPr>
            <w:tcW w:w="851" w:type="dxa"/>
            <w:shd w:val="clear" w:color="auto" w:fill="auto"/>
          </w:tcPr>
          <w:p w14:paraId="5A3CD12D"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w:t>
            </w:r>
          </w:p>
        </w:tc>
        <w:tc>
          <w:tcPr>
            <w:tcW w:w="567" w:type="dxa"/>
            <w:shd w:val="clear" w:color="auto" w:fill="auto"/>
          </w:tcPr>
          <w:p w14:paraId="6A318D6D"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Чел.</w:t>
            </w:r>
          </w:p>
        </w:tc>
        <w:tc>
          <w:tcPr>
            <w:tcW w:w="709" w:type="dxa"/>
            <w:shd w:val="clear" w:color="auto" w:fill="auto"/>
          </w:tcPr>
          <w:p w14:paraId="0A0B85E3"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w:t>
            </w:r>
          </w:p>
        </w:tc>
        <w:tc>
          <w:tcPr>
            <w:tcW w:w="567" w:type="dxa"/>
            <w:shd w:val="clear" w:color="auto" w:fill="auto"/>
          </w:tcPr>
          <w:p w14:paraId="771C0F88"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Чел.</w:t>
            </w:r>
          </w:p>
        </w:tc>
        <w:tc>
          <w:tcPr>
            <w:tcW w:w="708" w:type="dxa"/>
            <w:shd w:val="clear" w:color="auto" w:fill="auto"/>
          </w:tcPr>
          <w:p w14:paraId="0A8CCBD8" w14:textId="77777777" w:rsidR="00DB5DDA" w:rsidRPr="0027352A" w:rsidRDefault="00DB5DDA" w:rsidP="006B20DD">
            <w:pPr>
              <w:tabs>
                <w:tab w:val="left" w:pos="5880"/>
              </w:tabs>
              <w:jc w:val="center"/>
              <w:rPr>
                <w:rFonts w:ascii="Times New Roman" w:hAnsi="Times New Roman"/>
                <w:bCs/>
                <w:color w:val="000000"/>
              </w:rPr>
            </w:pPr>
            <w:r w:rsidRPr="0027352A">
              <w:rPr>
                <w:rFonts w:ascii="Times New Roman" w:hAnsi="Times New Roman"/>
                <w:bCs/>
                <w:color w:val="000000"/>
              </w:rPr>
              <w:t>%</w:t>
            </w:r>
          </w:p>
        </w:tc>
      </w:tr>
      <w:tr w:rsidR="00DB5DDA" w:rsidRPr="0027352A" w14:paraId="531109E9" w14:textId="77777777" w:rsidTr="006B20DD">
        <w:trPr>
          <w:trHeight w:val="340"/>
        </w:trPr>
        <w:tc>
          <w:tcPr>
            <w:tcW w:w="426" w:type="dxa"/>
            <w:shd w:val="clear" w:color="auto" w:fill="auto"/>
          </w:tcPr>
          <w:p w14:paraId="5D9A01E4" w14:textId="77777777" w:rsidR="00DB5DDA" w:rsidRPr="0027352A" w:rsidRDefault="00DB5DDA" w:rsidP="00B50AB3">
            <w:pPr>
              <w:pStyle w:val="a3"/>
              <w:numPr>
                <w:ilvl w:val="0"/>
                <w:numId w:val="65"/>
              </w:numPr>
              <w:tabs>
                <w:tab w:val="left" w:pos="5880"/>
              </w:tabs>
              <w:spacing w:after="0" w:line="240" w:lineRule="auto"/>
              <w:rPr>
                <w:rFonts w:ascii="Times New Roman" w:hAnsi="Times New Roman"/>
                <w:bCs/>
                <w:color w:val="000000"/>
              </w:rPr>
            </w:pP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78476EB4"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МКОУ "СОШ № 85"</w:t>
            </w:r>
          </w:p>
        </w:tc>
        <w:tc>
          <w:tcPr>
            <w:tcW w:w="709" w:type="dxa"/>
            <w:tcBorders>
              <w:top w:val="single" w:sz="4" w:space="0" w:color="auto"/>
              <w:left w:val="nil"/>
              <w:bottom w:val="single" w:sz="4" w:space="0" w:color="auto"/>
              <w:right w:val="single" w:sz="4" w:space="0" w:color="auto"/>
            </w:tcBorders>
            <w:shd w:val="clear" w:color="auto" w:fill="auto"/>
            <w:vAlign w:val="center"/>
          </w:tcPr>
          <w:p w14:paraId="676ED84A"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6C741D"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35AF3F39"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F193A83"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E66E09"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14181CD3"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167E0D"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EEA9CB"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FF487F8" w14:textId="77777777" w:rsidR="00DB5DDA" w:rsidRPr="0027352A" w:rsidRDefault="00DB5DDA" w:rsidP="006B20DD">
            <w:pPr>
              <w:tabs>
                <w:tab w:val="left" w:pos="5880"/>
              </w:tabs>
              <w:ind w:right="-77"/>
              <w:jc w:val="both"/>
              <w:rPr>
                <w:rFonts w:ascii="Times New Roman" w:hAnsi="Times New Roman"/>
                <w:bCs/>
                <w:color w:val="000000"/>
              </w:rPr>
            </w:pPr>
            <w:r w:rsidRPr="002C74FB">
              <w:rPr>
                <w:rFonts w:ascii="Times New Roman" w:hAnsi="Times New Roman"/>
                <w:bCs/>
                <w:color w:val="000000"/>
              </w:rPr>
              <w:t>66,67</w:t>
            </w:r>
          </w:p>
        </w:tc>
      </w:tr>
      <w:tr w:rsidR="00DB5DDA" w:rsidRPr="0027352A" w14:paraId="489E0687" w14:textId="77777777" w:rsidTr="006B20DD">
        <w:trPr>
          <w:trHeight w:val="340"/>
        </w:trPr>
        <w:tc>
          <w:tcPr>
            <w:tcW w:w="426" w:type="dxa"/>
            <w:shd w:val="clear" w:color="auto" w:fill="auto"/>
          </w:tcPr>
          <w:p w14:paraId="4FB62129" w14:textId="77777777" w:rsidR="00DB5DDA" w:rsidRPr="0027352A" w:rsidRDefault="00DB5DDA" w:rsidP="00B50AB3">
            <w:pPr>
              <w:pStyle w:val="a3"/>
              <w:numPr>
                <w:ilvl w:val="0"/>
                <w:numId w:val="65"/>
              </w:numPr>
              <w:tabs>
                <w:tab w:val="left" w:pos="5880"/>
              </w:tabs>
              <w:spacing w:after="0" w:line="240" w:lineRule="auto"/>
              <w:rPr>
                <w:rFonts w:ascii="Times New Roman" w:hAnsi="Times New Roman"/>
                <w:bCs/>
                <w:color w:val="000000"/>
              </w:rPr>
            </w:pPr>
          </w:p>
        </w:tc>
        <w:tc>
          <w:tcPr>
            <w:tcW w:w="3368" w:type="dxa"/>
            <w:tcBorders>
              <w:top w:val="nil"/>
              <w:left w:val="single" w:sz="4" w:space="0" w:color="auto"/>
              <w:bottom w:val="single" w:sz="4" w:space="0" w:color="auto"/>
              <w:right w:val="single" w:sz="4" w:space="0" w:color="auto"/>
            </w:tcBorders>
            <w:shd w:val="clear" w:color="auto" w:fill="auto"/>
            <w:vAlign w:val="center"/>
          </w:tcPr>
          <w:p w14:paraId="192302DB"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МКОУ СОШ №5 г. Тайшета</w:t>
            </w:r>
          </w:p>
        </w:tc>
        <w:tc>
          <w:tcPr>
            <w:tcW w:w="709" w:type="dxa"/>
            <w:tcBorders>
              <w:top w:val="nil"/>
              <w:left w:val="nil"/>
              <w:bottom w:val="single" w:sz="4" w:space="0" w:color="auto"/>
              <w:right w:val="single" w:sz="4" w:space="0" w:color="auto"/>
            </w:tcBorders>
            <w:shd w:val="clear" w:color="auto" w:fill="auto"/>
            <w:vAlign w:val="center"/>
          </w:tcPr>
          <w:p w14:paraId="6F3140AE"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4F8B4B18"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DCCC989"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45C633D"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0757E62B"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5225AC47"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0A4F0387" w14:textId="77777777" w:rsidR="00DB5DDA" w:rsidRPr="0027352A" w:rsidRDefault="00DB5DDA" w:rsidP="006B20DD">
            <w:pPr>
              <w:tabs>
                <w:tab w:val="left" w:pos="5880"/>
              </w:tabs>
              <w:ind w:right="-72"/>
              <w:jc w:val="both"/>
              <w:rPr>
                <w:rFonts w:ascii="Times New Roman" w:hAnsi="Times New Roman"/>
                <w:bCs/>
                <w:color w:val="000000"/>
              </w:rPr>
            </w:pPr>
            <w:r w:rsidRPr="002C74FB">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446FC75"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024FC0A4" w14:textId="77777777" w:rsidR="00DB5DDA" w:rsidRPr="0027352A" w:rsidRDefault="00DB5DDA" w:rsidP="006B20DD">
            <w:pPr>
              <w:tabs>
                <w:tab w:val="left" w:pos="5880"/>
              </w:tabs>
              <w:ind w:right="-77"/>
              <w:jc w:val="both"/>
              <w:rPr>
                <w:rFonts w:ascii="Times New Roman" w:hAnsi="Times New Roman"/>
                <w:bCs/>
                <w:color w:val="000000"/>
              </w:rPr>
            </w:pPr>
            <w:r w:rsidRPr="002C74FB">
              <w:rPr>
                <w:rFonts w:ascii="Times New Roman" w:hAnsi="Times New Roman"/>
                <w:bCs/>
                <w:color w:val="000000"/>
              </w:rPr>
              <w:t>0,00</w:t>
            </w:r>
          </w:p>
        </w:tc>
      </w:tr>
      <w:tr w:rsidR="00DB5DDA" w:rsidRPr="0027352A" w14:paraId="241F8923" w14:textId="77777777" w:rsidTr="006B20DD">
        <w:trPr>
          <w:trHeight w:val="340"/>
        </w:trPr>
        <w:tc>
          <w:tcPr>
            <w:tcW w:w="426" w:type="dxa"/>
            <w:shd w:val="clear" w:color="auto" w:fill="auto"/>
          </w:tcPr>
          <w:p w14:paraId="716D56AA" w14:textId="77777777" w:rsidR="00DB5DDA" w:rsidRPr="0027352A" w:rsidRDefault="00DB5DDA" w:rsidP="00B50AB3">
            <w:pPr>
              <w:pStyle w:val="a3"/>
              <w:numPr>
                <w:ilvl w:val="0"/>
                <w:numId w:val="65"/>
              </w:numPr>
              <w:tabs>
                <w:tab w:val="left" w:pos="5880"/>
              </w:tabs>
              <w:spacing w:after="0" w:line="240" w:lineRule="auto"/>
              <w:rPr>
                <w:rFonts w:ascii="Times New Roman" w:hAnsi="Times New Roman"/>
                <w:bCs/>
                <w:color w:val="000000"/>
              </w:rPr>
            </w:pPr>
          </w:p>
        </w:tc>
        <w:tc>
          <w:tcPr>
            <w:tcW w:w="3368" w:type="dxa"/>
            <w:tcBorders>
              <w:top w:val="nil"/>
              <w:left w:val="single" w:sz="4" w:space="0" w:color="auto"/>
              <w:bottom w:val="single" w:sz="4" w:space="0" w:color="auto"/>
              <w:right w:val="single" w:sz="4" w:space="0" w:color="auto"/>
            </w:tcBorders>
            <w:shd w:val="clear" w:color="auto" w:fill="auto"/>
            <w:vAlign w:val="center"/>
          </w:tcPr>
          <w:p w14:paraId="0AA29EA3"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МКОУ средняя школа №1</w:t>
            </w:r>
          </w:p>
        </w:tc>
        <w:tc>
          <w:tcPr>
            <w:tcW w:w="709" w:type="dxa"/>
            <w:tcBorders>
              <w:top w:val="nil"/>
              <w:left w:val="nil"/>
              <w:bottom w:val="single" w:sz="4" w:space="0" w:color="auto"/>
              <w:right w:val="single" w:sz="4" w:space="0" w:color="auto"/>
            </w:tcBorders>
            <w:shd w:val="clear" w:color="auto" w:fill="auto"/>
            <w:vAlign w:val="center"/>
          </w:tcPr>
          <w:p w14:paraId="1BAC95D4"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46FCABD9"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665988C2"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13E06E05"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23E96CBE"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4CFD6DF8"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31709EBB" w14:textId="77777777" w:rsidR="00DB5DDA" w:rsidRPr="0027352A" w:rsidRDefault="00DB5DDA" w:rsidP="006B20DD">
            <w:pPr>
              <w:tabs>
                <w:tab w:val="left" w:pos="5880"/>
              </w:tabs>
              <w:ind w:right="-72"/>
              <w:jc w:val="both"/>
              <w:rPr>
                <w:rFonts w:ascii="Times New Roman" w:hAnsi="Times New Roman"/>
                <w:bCs/>
                <w:color w:val="000000"/>
              </w:rPr>
            </w:pPr>
            <w:r w:rsidRPr="002C74FB">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8864B64"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630724E6" w14:textId="77777777" w:rsidR="00DB5DDA" w:rsidRPr="0027352A" w:rsidRDefault="00DB5DDA" w:rsidP="006B20DD">
            <w:pPr>
              <w:tabs>
                <w:tab w:val="left" w:pos="5880"/>
              </w:tabs>
              <w:ind w:right="-77"/>
              <w:jc w:val="both"/>
              <w:rPr>
                <w:rFonts w:ascii="Times New Roman" w:hAnsi="Times New Roman"/>
                <w:bCs/>
                <w:color w:val="000000"/>
              </w:rPr>
            </w:pPr>
            <w:r w:rsidRPr="002C74FB">
              <w:rPr>
                <w:rFonts w:ascii="Times New Roman" w:hAnsi="Times New Roman"/>
                <w:bCs/>
                <w:color w:val="000000"/>
              </w:rPr>
              <w:t>0,00</w:t>
            </w:r>
          </w:p>
        </w:tc>
      </w:tr>
      <w:tr w:rsidR="00DB5DDA" w:rsidRPr="0027352A" w14:paraId="0A6187E7" w14:textId="77777777" w:rsidTr="006B20DD">
        <w:trPr>
          <w:trHeight w:val="340"/>
        </w:trPr>
        <w:tc>
          <w:tcPr>
            <w:tcW w:w="426" w:type="dxa"/>
            <w:shd w:val="clear" w:color="auto" w:fill="auto"/>
          </w:tcPr>
          <w:p w14:paraId="68DCC7AC" w14:textId="77777777" w:rsidR="00DB5DDA" w:rsidRPr="0027352A" w:rsidRDefault="00DB5DDA" w:rsidP="00B50AB3">
            <w:pPr>
              <w:pStyle w:val="a3"/>
              <w:numPr>
                <w:ilvl w:val="0"/>
                <w:numId w:val="65"/>
              </w:numPr>
              <w:tabs>
                <w:tab w:val="left" w:pos="5880"/>
              </w:tabs>
              <w:spacing w:after="0" w:line="240" w:lineRule="auto"/>
              <w:rPr>
                <w:rFonts w:ascii="Times New Roman" w:hAnsi="Times New Roman"/>
                <w:bCs/>
                <w:color w:val="000000"/>
              </w:rPr>
            </w:pPr>
          </w:p>
        </w:tc>
        <w:tc>
          <w:tcPr>
            <w:tcW w:w="3368" w:type="dxa"/>
            <w:tcBorders>
              <w:top w:val="nil"/>
              <w:left w:val="single" w:sz="4" w:space="0" w:color="auto"/>
              <w:bottom w:val="single" w:sz="4" w:space="0" w:color="auto"/>
              <w:right w:val="single" w:sz="4" w:space="0" w:color="auto"/>
            </w:tcBorders>
            <w:shd w:val="clear" w:color="auto" w:fill="auto"/>
            <w:vAlign w:val="center"/>
          </w:tcPr>
          <w:p w14:paraId="78E50805"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МКОУ СОШ № 2 г. Тайшета</w:t>
            </w:r>
          </w:p>
        </w:tc>
        <w:tc>
          <w:tcPr>
            <w:tcW w:w="709" w:type="dxa"/>
            <w:tcBorders>
              <w:top w:val="nil"/>
              <w:left w:val="nil"/>
              <w:bottom w:val="single" w:sz="4" w:space="0" w:color="auto"/>
              <w:right w:val="single" w:sz="4" w:space="0" w:color="auto"/>
            </w:tcBorders>
            <w:shd w:val="clear" w:color="auto" w:fill="auto"/>
            <w:vAlign w:val="center"/>
          </w:tcPr>
          <w:p w14:paraId="05718F4C"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2</w:t>
            </w:r>
          </w:p>
        </w:tc>
        <w:tc>
          <w:tcPr>
            <w:tcW w:w="567" w:type="dxa"/>
            <w:tcBorders>
              <w:top w:val="nil"/>
              <w:left w:val="single" w:sz="4" w:space="0" w:color="auto"/>
              <w:bottom w:val="single" w:sz="4" w:space="0" w:color="auto"/>
              <w:right w:val="single" w:sz="4" w:space="0" w:color="auto"/>
            </w:tcBorders>
            <w:shd w:val="clear" w:color="auto" w:fill="auto"/>
            <w:vAlign w:val="center"/>
          </w:tcPr>
          <w:p w14:paraId="7093043D"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531689C0"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2AF72AD"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3FCF2E37"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50,00</w:t>
            </w:r>
          </w:p>
        </w:tc>
        <w:tc>
          <w:tcPr>
            <w:tcW w:w="567" w:type="dxa"/>
            <w:tcBorders>
              <w:top w:val="nil"/>
              <w:left w:val="nil"/>
              <w:bottom w:val="single" w:sz="4" w:space="0" w:color="auto"/>
              <w:right w:val="single" w:sz="4" w:space="0" w:color="auto"/>
            </w:tcBorders>
            <w:shd w:val="clear" w:color="auto" w:fill="auto"/>
            <w:vAlign w:val="center"/>
          </w:tcPr>
          <w:p w14:paraId="0A2CC5E1"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72B010AB" w14:textId="77777777" w:rsidR="00DB5DDA" w:rsidRPr="0027352A" w:rsidRDefault="00DB5DDA" w:rsidP="006B20DD">
            <w:pPr>
              <w:tabs>
                <w:tab w:val="left" w:pos="5880"/>
              </w:tabs>
              <w:ind w:right="-72"/>
              <w:jc w:val="both"/>
              <w:rPr>
                <w:rFonts w:ascii="Times New Roman" w:hAnsi="Times New Roman"/>
                <w:bCs/>
                <w:color w:val="000000"/>
              </w:rPr>
            </w:pPr>
            <w:r w:rsidRPr="002C74FB">
              <w:rPr>
                <w:rFonts w:ascii="Times New Roman" w:hAnsi="Times New Roman"/>
                <w:bCs/>
                <w:color w:val="000000"/>
              </w:rPr>
              <w:t>50,00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77C5858"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8561B49" w14:textId="77777777" w:rsidR="00DB5DDA" w:rsidRPr="0027352A" w:rsidRDefault="00DB5DDA" w:rsidP="006B20DD">
            <w:pPr>
              <w:tabs>
                <w:tab w:val="left" w:pos="5880"/>
              </w:tabs>
              <w:ind w:right="-77"/>
              <w:jc w:val="both"/>
              <w:rPr>
                <w:rFonts w:ascii="Times New Roman" w:hAnsi="Times New Roman"/>
                <w:bCs/>
                <w:color w:val="000000"/>
              </w:rPr>
            </w:pPr>
            <w:r w:rsidRPr="002C74FB">
              <w:rPr>
                <w:rFonts w:ascii="Times New Roman" w:hAnsi="Times New Roman"/>
                <w:bCs/>
                <w:color w:val="000000"/>
              </w:rPr>
              <w:t>0,00</w:t>
            </w:r>
          </w:p>
        </w:tc>
      </w:tr>
      <w:tr w:rsidR="00DB5DDA" w:rsidRPr="0027352A" w14:paraId="3B74BBB0" w14:textId="77777777" w:rsidTr="006B20DD">
        <w:trPr>
          <w:trHeight w:val="340"/>
        </w:trPr>
        <w:tc>
          <w:tcPr>
            <w:tcW w:w="426" w:type="dxa"/>
            <w:shd w:val="clear" w:color="auto" w:fill="auto"/>
          </w:tcPr>
          <w:p w14:paraId="5AA76E3A" w14:textId="77777777" w:rsidR="00DB5DDA" w:rsidRPr="0027352A" w:rsidRDefault="00DB5DDA" w:rsidP="00B50AB3">
            <w:pPr>
              <w:pStyle w:val="a3"/>
              <w:numPr>
                <w:ilvl w:val="0"/>
                <w:numId w:val="65"/>
              </w:numPr>
              <w:tabs>
                <w:tab w:val="left" w:pos="5880"/>
              </w:tabs>
              <w:spacing w:after="0" w:line="240" w:lineRule="auto"/>
              <w:rPr>
                <w:rFonts w:ascii="Times New Roman" w:hAnsi="Times New Roman"/>
                <w:bCs/>
                <w:color w:val="000000"/>
              </w:rPr>
            </w:pPr>
          </w:p>
        </w:tc>
        <w:tc>
          <w:tcPr>
            <w:tcW w:w="3368" w:type="dxa"/>
            <w:tcBorders>
              <w:top w:val="nil"/>
              <w:left w:val="single" w:sz="4" w:space="0" w:color="auto"/>
              <w:bottom w:val="single" w:sz="4" w:space="0" w:color="auto"/>
              <w:right w:val="single" w:sz="4" w:space="0" w:color="auto"/>
            </w:tcBorders>
            <w:shd w:val="clear" w:color="auto" w:fill="auto"/>
            <w:vAlign w:val="center"/>
          </w:tcPr>
          <w:p w14:paraId="643C8195"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 xml:space="preserve">МКОУ СОШ №10 </w:t>
            </w:r>
            <w:proofErr w:type="spellStart"/>
            <w:r w:rsidRPr="002C74FB">
              <w:rPr>
                <w:rFonts w:ascii="Times New Roman" w:hAnsi="Times New Roman"/>
                <w:bCs/>
                <w:color w:val="000000"/>
              </w:rPr>
              <w:t>г.Бирюсинска</w:t>
            </w:r>
            <w:proofErr w:type="spellEnd"/>
          </w:p>
        </w:tc>
        <w:tc>
          <w:tcPr>
            <w:tcW w:w="709" w:type="dxa"/>
            <w:tcBorders>
              <w:top w:val="nil"/>
              <w:left w:val="nil"/>
              <w:bottom w:val="single" w:sz="4" w:space="0" w:color="auto"/>
              <w:right w:val="single" w:sz="4" w:space="0" w:color="auto"/>
            </w:tcBorders>
            <w:shd w:val="clear" w:color="auto" w:fill="auto"/>
            <w:vAlign w:val="center"/>
          </w:tcPr>
          <w:p w14:paraId="00441B28"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2</w:t>
            </w:r>
          </w:p>
        </w:tc>
        <w:tc>
          <w:tcPr>
            <w:tcW w:w="567" w:type="dxa"/>
            <w:tcBorders>
              <w:top w:val="nil"/>
              <w:left w:val="single" w:sz="4" w:space="0" w:color="auto"/>
              <w:bottom w:val="single" w:sz="4" w:space="0" w:color="auto"/>
              <w:right w:val="single" w:sz="4" w:space="0" w:color="auto"/>
            </w:tcBorders>
            <w:shd w:val="clear" w:color="auto" w:fill="auto"/>
            <w:vAlign w:val="center"/>
          </w:tcPr>
          <w:p w14:paraId="4FD281D5"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59CB99FA"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2DEECA0"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6D28AA09"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4C101B79"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20FAC2B5" w14:textId="77777777" w:rsidR="00DB5DDA" w:rsidRPr="0027352A" w:rsidRDefault="00DB5DDA" w:rsidP="006B20DD">
            <w:pPr>
              <w:tabs>
                <w:tab w:val="left" w:pos="5880"/>
              </w:tabs>
              <w:ind w:right="-72"/>
              <w:jc w:val="both"/>
              <w:rPr>
                <w:rFonts w:ascii="Times New Roman" w:hAnsi="Times New Roman"/>
                <w:bCs/>
                <w:color w:val="000000"/>
              </w:rPr>
            </w:pPr>
            <w:r w:rsidRPr="002C74FB">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F0C53BF"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6F5B6DB" w14:textId="77777777" w:rsidR="00DB5DDA" w:rsidRPr="0027352A" w:rsidRDefault="00DB5DDA" w:rsidP="006B20DD">
            <w:pPr>
              <w:tabs>
                <w:tab w:val="left" w:pos="5880"/>
              </w:tabs>
              <w:ind w:right="-77"/>
              <w:jc w:val="both"/>
              <w:rPr>
                <w:rFonts w:ascii="Times New Roman" w:hAnsi="Times New Roman"/>
                <w:bCs/>
                <w:color w:val="000000"/>
              </w:rPr>
            </w:pPr>
            <w:r w:rsidRPr="002C74FB">
              <w:rPr>
                <w:rFonts w:ascii="Times New Roman" w:hAnsi="Times New Roman"/>
                <w:bCs/>
                <w:color w:val="000000"/>
              </w:rPr>
              <w:t>0,00</w:t>
            </w:r>
          </w:p>
        </w:tc>
      </w:tr>
      <w:tr w:rsidR="00DB5DDA" w:rsidRPr="0027352A" w14:paraId="22425B82" w14:textId="77777777" w:rsidTr="006B20DD">
        <w:trPr>
          <w:trHeight w:val="340"/>
        </w:trPr>
        <w:tc>
          <w:tcPr>
            <w:tcW w:w="426" w:type="dxa"/>
            <w:shd w:val="clear" w:color="auto" w:fill="auto"/>
          </w:tcPr>
          <w:p w14:paraId="08511766" w14:textId="77777777" w:rsidR="00DB5DDA" w:rsidRPr="0027352A" w:rsidRDefault="00DB5DDA" w:rsidP="00B50AB3">
            <w:pPr>
              <w:pStyle w:val="a3"/>
              <w:numPr>
                <w:ilvl w:val="0"/>
                <w:numId w:val="65"/>
              </w:numPr>
              <w:tabs>
                <w:tab w:val="left" w:pos="5880"/>
              </w:tabs>
              <w:spacing w:after="0" w:line="240" w:lineRule="auto"/>
              <w:rPr>
                <w:rFonts w:ascii="Times New Roman" w:hAnsi="Times New Roman"/>
                <w:bCs/>
                <w:color w:val="000000"/>
              </w:rPr>
            </w:pPr>
          </w:p>
        </w:tc>
        <w:tc>
          <w:tcPr>
            <w:tcW w:w="3368" w:type="dxa"/>
            <w:tcBorders>
              <w:top w:val="nil"/>
              <w:left w:val="single" w:sz="4" w:space="0" w:color="auto"/>
              <w:bottom w:val="single" w:sz="4" w:space="0" w:color="auto"/>
              <w:right w:val="single" w:sz="4" w:space="0" w:color="auto"/>
            </w:tcBorders>
            <w:shd w:val="clear" w:color="auto" w:fill="auto"/>
            <w:vAlign w:val="center"/>
          </w:tcPr>
          <w:p w14:paraId="29FB49F8"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 xml:space="preserve">МКОУ СОШ №16 </w:t>
            </w:r>
            <w:proofErr w:type="spellStart"/>
            <w:r w:rsidRPr="002C74FB">
              <w:rPr>
                <w:rFonts w:ascii="Times New Roman" w:hAnsi="Times New Roman"/>
                <w:bCs/>
                <w:color w:val="000000"/>
              </w:rPr>
              <w:t>г.Бирюсинска</w:t>
            </w:r>
            <w:proofErr w:type="spellEnd"/>
          </w:p>
        </w:tc>
        <w:tc>
          <w:tcPr>
            <w:tcW w:w="709" w:type="dxa"/>
            <w:tcBorders>
              <w:top w:val="nil"/>
              <w:left w:val="nil"/>
              <w:bottom w:val="single" w:sz="4" w:space="0" w:color="auto"/>
              <w:right w:val="single" w:sz="4" w:space="0" w:color="auto"/>
            </w:tcBorders>
            <w:shd w:val="clear" w:color="auto" w:fill="auto"/>
            <w:vAlign w:val="center"/>
          </w:tcPr>
          <w:p w14:paraId="2851857D"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5A7AD072"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349B7C8F"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C0636F1"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25768FD9"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50793892"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557C107B" w14:textId="77777777" w:rsidR="00DB5DDA" w:rsidRPr="0027352A" w:rsidRDefault="00DB5DDA" w:rsidP="006B20DD">
            <w:pPr>
              <w:tabs>
                <w:tab w:val="left" w:pos="5880"/>
              </w:tabs>
              <w:ind w:right="-72"/>
              <w:jc w:val="both"/>
              <w:rPr>
                <w:rFonts w:ascii="Times New Roman" w:hAnsi="Times New Roman"/>
                <w:bCs/>
                <w:color w:val="000000"/>
              </w:rPr>
            </w:pPr>
            <w:r w:rsidRPr="002C74FB">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391178D"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40414008" w14:textId="77777777" w:rsidR="00DB5DDA" w:rsidRPr="0027352A" w:rsidRDefault="00DB5DDA" w:rsidP="006B20DD">
            <w:pPr>
              <w:tabs>
                <w:tab w:val="left" w:pos="5880"/>
              </w:tabs>
              <w:ind w:right="-77"/>
              <w:jc w:val="both"/>
              <w:rPr>
                <w:rFonts w:ascii="Times New Roman" w:hAnsi="Times New Roman"/>
                <w:bCs/>
                <w:color w:val="000000"/>
              </w:rPr>
            </w:pPr>
            <w:r w:rsidRPr="002C74FB">
              <w:rPr>
                <w:rFonts w:ascii="Times New Roman" w:hAnsi="Times New Roman"/>
                <w:bCs/>
                <w:color w:val="000000"/>
              </w:rPr>
              <w:t>100,00</w:t>
            </w:r>
          </w:p>
        </w:tc>
      </w:tr>
      <w:tr w:rsidR="00DB5DDA" w:rsidRPr="0027352A" w14:paraId="0AB604E7" w14:textId="77777777" w:rsidTr="006B20DD">
        <w:trPr>
          <w:trHeight w:val="340"/>
        </w:trPr>
        <w:tc>
          <w:tcPr>
            <w:tcW w:w="426" w:type="dxa"/>
            <w:shd w:val="clear" w:color="auto" w:fill="auto"/>
          </w:tcPr>
          <w:p w14:paraId="66BD5394" w14:textId="77777777" w:rsidR="00DB5DDA" w:rsidRPr="0027352A" w:rsidRDefault="00DB5DDA" w:rsidP="00B50AB3">
            <w:pPr>
              <w:pStyle w:val="a3"/>
              <w:numPr>
                <w:ilvl w:val="0"/>
                <w:numId w:val="65"/>
              </w:numPr>
              <w:tabs>
                <w:tab w:val="left" w:pos="5880"/>
              </w:tabs>
              <w:spacing w:after="0" w:line="240" w:lineRule="auto"/>
              <w:rPr>
                <w:rFonts w:ascii="Times New Roman" w:hAnsi="Times New Roman"/>
                <w:bCs/>
                <w:color w:val="000000"/>
              </w:rPr>
            </w:pP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083C4E4E"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Школа-интернат № 24 ОАО "РЖД"</w:t>
            </w:r>
          </w:p>
        </w:tc>
        <w:tc>
          <w:tcPr>
            <w:tcW w:w="709" w:type="dxa"/>
            <w:tcBorders>
              <w:top w:val="single" w:sz="4" w:space="0" w:color="auto"/>
              <w:left w:val="nil"/>
              <w:bottom w:val="single" w:sz="4" w:space="0" w:color="auto"/>
              <w:right w:val="single" w:sz="4" w:space="0" w:color="auto"/>
            </w:tcBorders>
            <w:shd w:val="clear" w:color="auto" w:fill="auto"/>
            <w:vAlign w:val="center"/>
          </w:tcPr>
          <w:p w14:paraId="0C94AB47"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3E7B8B53"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49CC266"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DA9554"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589F7BED"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796206B7"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40A88F98" w14:textId="77777777" w:rsidR="00DB5DDA" w:rsidRPr="0027352A" w:rsidRDefault="00DB5DDA" w:rsidP="006B20DD">
            <w:pPr>
              <w:tabs>
                <w:tab w:val="left" w:pos="5880"/>
              </w:tabs>
              <w:ind w:right="-72"/>
              <w:jc w:val="both"/>
              <w:rPr>
                <w:rFonts w:ascii="Times New Roman" w:hAnsi="Times New Roman"/>
                <w:bCs/>
                <w:color w:val="000000"/>
              </w:rPr>
            </w:pPr>
            <w:r w:rsidRPr="002C74FB">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D999077"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2747DB55" w14:textId="77777777" w:rsidR="00DB5DDA" w:rsidRPr="0027352A" w:rsidRDefault="00DB5DDA" w:rsidP="006B20DD">
            <w:pPr>
              <w:tabs>
                <w:tab w:val="left" w:pos="5880"/>
              </w:tabs>
              <w:ind w:right="-77"/>
              <w:jc w:val="both"/>
              <w:rPr>
                <w:rFonts w:ascii="Times New Roman" w:hAnsi="Times New Roman"/>
                <w:bCs/>
                <w:color w:val="000000"/>
              </w:rPr>
            </w:pPr>
            <w:r w:rsidRPr="002C74FB">
              <w:rPr>
                <w:rFonts w:ascii="Times New Roman" w:hAnsi="Times New Roman"/>
                <w:bCs/>
                <w:color w:val="000000"/>
              </w:rPr>
              <w:t>100,00</w:t>
            </w:r>
          </w:p>
        </w:tc>
      </w:tr>
      <w:tr w:rsidR="00DB5DDA" w:rsidRPr="0027352A" w14:paraId="502D8E22" w14:textId="77777777" w:rsidTr="006B20DD">
        <w:trPr>
          <w:trHeight w:val="340"/>
        </w:trPr>
        <w:tc>
          <w:tcPr>
            <w:tcW w:w="3794" w:type="dxa"/>
            <w:gridSpan w:val="2"/>
            <w:shd w:val="clear" w:color="auto" w:fill="auto"/>
          </w:tcPr>
          <w:p w14:paraId="03E6CE2A" w14:textId="77777777" w:rsidR="00DB5DDA" w:rsidRPr="0027352A" w:rsidRDefault="00DB5DDA" w:rsidP="006B20DD">
            <w:pPr>
              <w:tabs>
                <w:tab w:val="left" w:pos="5880"/>
              </w:tabs>
              <w:jc w:val="both"/>
              <w:rPr>
                <w:rFonts w:ascii="Times New Roman" w:hAnsi="Times New Roman"/>
                <w:bCs/>
                <w:color w:val="000000"/>
              </w:rPr>
            </w:pPr>
            <w:r w:rsidRPr="0027352A">
              <w:rPr>
                <w:rFonts w:ascii="Times New Roman" w:hAnsi="Times New Roman"/>
                <w:bCs/>
                <w:color w:val="000000"/>
              </w:rPr>
              <w:lastRenderedPageBreak/>
              <w:t>Всего</w:t>
            </w:r>
          </w:p>
        </w:tc>
        <w:tc>
          <w:tcPr>
            <w:tcW w:w="709" w:type="dxa"/>
            <w:shd w:val="clear" w:color="auto" w:fill="auto"/>
          </w:tcPr>
          <w:p w14:paraId="487FD63B" w14:textId="77777777" w:rsidR="00DB5DDA" w:rsidRPr="0027352A" w:rsidRDefault="00DB5DDA" w:rsidP="006B20DD">
            <w:pPr>
              <w:tabs>
                <w:tab w:val="left" w:pos="5880"/>
              </w:tabs>
              <w:jc w:val="both"/>
              <w:rPr>
                <w:rFonts w:ascii="Times New Roman" w:hAnsi="Times New Roman"/>
                <w:bCs/>
                <w:color w:val="000000"/>
              </w:rPr>
            </w:pPr>
            <w:r>
              <w:rPr>
                <w:rFonts w:ascii="Times New Roman" w:hAnsi="Times New Roman"/>
                <w:bCs/>
                <w:color w:val="00000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4A7F61"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2405A64C"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C98768"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595C536E" w14:textId="77777777" w:rsidR="00DB5DDA" w:rsidRPr="0027352A" w:rsidRDefault="00DB5DDA" w:rsidP="006B20DD">
            <w:pPr>
              <w:tabs>
                <w:tab w:val="left" w:pos="5880"/>
              </w:tabs>
              <w:jc w:val="both"/>
              <w:rPr>
                <w:rFonts w:ascii="Times New Roman" w:hAnsi="Times New Roman"/>
                <w:bCs/>
                <w:color w:val="000000"/>
              </w:rPr>
            </w:pPr>
            <w:r>
              <w:rPr>
                <w:rFonts w:ascii="Times New Roman" w:hAnsi="Times New Roman"/>
                <w:bCs/>
                <w:color w:val="000000"/>
              </w:rPr>
              <w:t>7,14</w:t>
            </w:r>
          </w:p>
        </w:tc>
        <w:tc>
          <w:tcPr>
            <w:tcW w:w="567" w:type="dxa"/>
            <w:tcBorders>
              <w:top w:val="single" w:sz="4" w:space="0" w:color="auto"/>
              <w:left w:val="nil"/>
              <w:bottom w:val="single" w:sz="4" w:space="0" w:color="auto"/>
              <w:right w:val="single" w:sz="4" w:space="0" w:color="auto"/>
            </w:tcBorders>
            <w:shd w:val="clear" w:color="auto" w:fill="auto"/>
            <w:vAlign w:val="center"/>
          </w:tcPr>
          <w:p w14:paraId="45F99B12"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7</w:t>
            </w:r>
          </w:p>
        </w:tc>
        <w:tc>
          <w:tcPr>
            <w:tcW w:w="709" w:type="dxa"/>
            <w:shd w:val="clear" w:color="auto" w:fill="auto"/>
          </w:tcPr>
          <w:p w14:paraId="13BEE1E6" w14:textId="77777777" w:rsidR="00DB5DDA" w:rsidRPr="0027352A" w:rsidRDefault="00DB5DDA" w:rsidP="006B20DD">
            <w:pPr>
              <w:tabs>
                <w:tab w:val="left" w:pos="5880"/>
              </w:tabs>
              <w:jc w:val="both"/>
              <w:rPr>
                <w:rFonts w:ascii="Times New Roman" w:hAnsi="Times New Roman"/>
                <w:bCs/>
                <w:color w:val="000000"/>
              </w:rPr>
            </w:pPr>
            <w:r>
              <w:rPr>
                <w:rFonts w:ascii="Times New Roman" w:hAnsi="Times New Roman"/>
                <w:bCs/>
                <w:color w:val="000000"/>
              </w:rPr>
              <w:t>50,00</w:t>
            </w:r>
          </w:p>
        </w:tc>
        <w:tc>
          <w:tcPr>
            <w:tcW w:w="567" w:type="dxa"/>
            <w:shd w:val="clear" w:color="auto" w:fill="auto"/>
            <w:vAlign w:val="center"/>
          </w:tcPr>
          <w:p w14:paraId="1CECFEA9" w14:textId="77777777" w:rsidR="00DB5DDA" w:rsidRPr="0027352A" w:rsidRDefault="00DB5DDA" w:rsidP="006B20DD">
            <w:pPr>
              <w:tabs>
                <w:tab w:val="left" w:pos="5880"/>
              </w:tabs>
              <w:jc w:val="both"/>
              <w:rPr>
                <w:rFonts w:ascii="Times New Roman" w:hAnsi="Times New Roman"/>
                <w:bCs/>
                <w:color w:val="000000"/>
              </w:rPr>
            </w:pPr>
            <w:r w:rsidRPr="002C74FB">
              <w:rPr>
                <w:rFonts w:ascii="Times New Roman" w:hAnsi="Times New Roman"/>
                <w:bCs/>
                <w:color w:val="000000"/>
              </w:rPr>
              <w:t>6</w:t>
            </w:r>
          </w:p>
        </w:tc>
        <w:tc>
          <w:tcPr>
            <w:tcW w:w="708" w:type="dxa"/>
            <w:shd w:val="clear" w:color="auto" w:fill="auto"/>
          </w:tcPr>
          <w:p w14:paraId="4AF26585" w14:textId="77777777" w:rsidR="00DB5DDA" w:rsidRPr="0027352A" w:rsidRDefault="00DB5DDA" w:rsidP="006B20DD">
            <w:pPr>
              <w:tabs>
                <w:tab w:val="left" w:pos="5880"/>
              </w:tabs>
              <w:jc w:val="both"/>
              <w:rPr>
                <w:rFonts w:ascii="Times New Roman" w:hAnsi="Times New Roman"/>
                <w:bCs/>
                <w:color w:val="000000"/>
              </w:rPr>
            </w:pPr>
            <w:r>
              <w:rPr>
                <w:rFonts w:ascii="Times New Roman" w:hAnsi="Times New Roman"/>
                <w:bCs/>
                <w:color w:val="000000"/>
              </w:rPr>
              <w:t>42,86</w:t>
            </w:r>
          </w:p>
        </w:tc>
      </w:tr>
    </w:tbl>
    <w:p w14:paraId="7EB2A0FD" w14:textId="77777777" w:rsidR="00DB5DDA" w:rsidRDefault="00DB5DDA" w:rsidP="00DB5DDA">
      <w:pPr>
        <w:tabs>
          <w:tab w:val="left" w:pos="5880"/>
        </w:tabs>
        <w:ind w:firstLine="567"/>
        <w:jc w:val="both"/>
        <w:rPr>
          <w:rFonts w:ascii="Times New Roman" w:hAnsi="Times New Roman"/>
          <w:bCs/>
          <w:color w:val="000000"/>
          <w:sz w:val="24"/>
          <w:szCs w:val="24"/>
        </w:rPr>
      </w:pPr>
      <w:r w:rsidRPr="0027352A">
        <w:rPr>
          <w:rFonts w:ascii="Times New Roman" w:hAnsi="Times New Roman"/>
          <w:bCs/>
          <w:color w:val="000000"/>
          <w:sz w:val="24"/>
          <w:szCs w:val="24"/>
        </w:rPr>
        <w:t xml:space="preserve">Сравнительный анализ результатов по образовательным организациям показывает, что </w:t>
      </w:r>
      <w:r>
        <w:rPr>
          <w:rFonts w:ascii="Times New Roman" w:hAnsi="Times New Roman"/>
          <w:bCs/>
          <w:color w:val="000000"/>
          <w:sz w:val="24"/>
          <w:szCs w:val="24"/>
        </w:rPr>
        <w:t>н</w:t>
      </w:r>
      <w:r w:rsidRPr="0027352A">
        <w:rPr>
          <w:rFonts w:ascii="Times New Roman" w:hAnsi="Times New Roman"/>
          <w:bCs/>
          <w:color w:val="000000"/>
          <w:sz w:val="24"/>
          <w:szCs w:val="24"/>
        </w:rPr>
        <w:t xml:space="preserve">аиболее высокие результаты продемонстрировали </w:t>
      </w:r>
      <w:r>
        <w:rPr>
          <w:rFonts w:ascii="Times New Roman" w:hAnsi="Times New Roman"/>
          <w:bCs/>
          <w:color w:val="000000"/>
          <w:sz w:val="24"/>
          <w:szCs w:val="24"/>
        </w:rPr>
        <w:t>6 ОО</w:t>
      </w:r>
      <w:r w:rsidRPr="00AE24C0">
        <w:rPr>
          <w:rFonts w:ascii="Times New Roman" w:hAnsi="Times New Roman"/>
          <w:bCs/>
          <w:color w:val="000000"/>
          <w:sz w:val="24"/>
          <w:szCs w:val="24"/>
        </w:rPr>
        <w:t xml:space="preserve"> из 7, что составило </w:t>
      </w:r>
      <w:r>
        <w:rPr>
          <w:rFonts w:ascii="Times New Roman" w:hAnsi="Times New Roman"/>
          <w:bCs/>
          <w:color w:val="000000"/>
          <w:sz w:val="24"/>
          <w:szCs w:val="24"/>
        </w:rPr>
        <w:t>85,72</w:t>
      </w:r>
      <w:proofErr w:type="gramStart"/>
      <w:r w:rsidRPr="00AE24C0">
        <w:rPr>
          <w:rFonts w:ascii="Times New Roman" w:hAnsi="Times New Roman"/>
          <w:bCs/>
          <w:color w:val="000000"/>
          <w:sz w:val="24"/>
          <w:szCs w:val="24"/>
        </w:rPr>
        <w:t>%  от</w:t>
      </w:r>
      <w:proofErr w:type="gramEnd"/>
      <w:r w:rsidRPr="00AE24C0">
        <w:rPr>
          <w:rFonts w:ascii="Times New Roman" w:hAnsi="Times New Roman"/>
          <w:bCs/>
          <w:color w:val="000000"/>
          <w:sz w:val="24"/>
          <w:szCs w:val="24"/>
        </w:rPr>
        <w:t xml:space="preserve"> общего количества ОО. Уровень обученности и качество обучения в эт</w:t>
      </w:r>
      <w:r>
        <w:rPr>
          <w:rFonts w:ascii="Times New Roman" w:hAnsi="Times New Roman"/>
          <w:bCs/>
          <w:color w:val="000000"/>
          <w:sz w:val="24"/>
          <w:szCs w:val="24"/>
        </w:rPr>
        <w:t>их</w:t>
      </w:r>
      <w:r w:rsidRPr="00AE24C0">
        <w:rPr>
          <w:rFonts w:ascii="Times New Roman" w:hAnsi="Times New Roman"/>
          <w:bCs/>
          <w:color w:val="000000"/>
          <w:sz w:val="24"/>
          <w:szCs w:val="24"/>
        </w:rPr>
        <w:t xml:space="preserve"> школ</w:t>
      </w:r>
      <w:r>
        <w:rPr>
          <w:rFonts w:ascii="Times New Roman" w:hAnsi="Times New Roman"/>
          <w:bCs/>
          <w:color w:val="000000"/>
          <w:sz w:val="24"/>
          <w:szCs w:val="24"/>
        </w:rPr>
        <w:t>ах</w:t>
      </w:r>
      <w:r w:rsidRPr="00AE24C0">
        <w:rPr>
          <w:rFonts w:ascii="Times New Roman" w:hAnsi="Times New Roman"/>
          <w:bCs/>
          <w:color w:val="000000"/>
          <w:sz w:val="24"/>
          <w:szCs w:val="24"/>
        </w:rPr>
        <w:t xml:space="preserve"> составляет 100%. </w:t>
      </w:r>
    </w:p>
    <w:p w14:paraId="25D706AB" w14:textId="20CA1549" w:rsidR="00DB5DDA" w:rsidRPr="007F664C" w:rsidRDefault="0057505E" w:rsidP="00F0096E">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F0096E">
        <w:rPr>
          <w:rFonts w:ascii="Times New Roman" w:hAnsi="Times New Roman"/>
          <w:bCs/>
          <w:color w:val="000000"/>
          <w:sz w:val="24"/>
          <w:szCs w:val="24"/>
        </w:rPr>
        <w:t xml:space="preserve"> 132</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ОГЭ</w:t>
      </w:r>
    </w:p>
    <w:tbl>
      <w:tblPr>
        <w:tblStyle w:val="afa"/>
        <w:tblW w:w="0" w:type="auto"/>
        <w:tblLook w:val="04A0" w:firstRow="1" w:lastRow="0" w:firstColumn="1" w:lastColumn="0" w:noHBand="0" w:noVBand="1"/>
      </w:tblPr>
      <w:tblGrid>
        <w:gridCol w:w="445"/>
        <w:gridCol w:w="3727"/>
        <w:gridCol w:w="704"/>
        <w:gridCol w:w="1963"/>
        <w:gridCol w:w="2506"/>
      </w:tblGrid>
      <w:tr w:rsidR="00DB5DDA" w:rsidRPr="007F664C" w14:paraId="667AD89A" w14:textId="77777777" w:rsidTr="006B20DD">
        <w:tc>
          <w:tcPr>
            <w:tcW w:w="445" w:type="dxa"/>
            <w:vMerge w:val="restart"/>
          </w:tcPr>
          <w:p w14:paraId="4527923B" w14:textId="77777777" w:rsidR="00DB5DDA" w:rsidRPr="007F664C" w:rsidRDefault="00DB5DDA" w:rsidP="006B20DD">
            <w:pPr>
              <w:tabs>
                <w:tab w:val="left" w:pos="5880"/>
              </w:tabs>
              <w:jc w:val="both"/>
              <w:rPr>
                <w:rFonts w:ascii="Times New Roman" w:hAnsi="Times New Roman"/>
                <w:bCs/>
                <w:color w:val="000000"/>
                <w:sz w:val="24"/>
                <w:szCs w:val="24"/>
              </w:rPr>
            </w:pPr>
            <w:r w:rsidRPr="007F664C">
              <w:rPr>
                <w:rFonts w:ascii="Times New Roman" w:hAnsi="Times New Roman"/>
                <w:bCs/>
                <w:color w:val="000000"/>
                <w:sz w:val="24"/>
                <w:szCs w:val="24"/>
              </w:rPr>
              <w:t>№</w:t>
            </w:r>
          </w:p>
        </w:tc>
        <w:tc>
          <w:tcPr>
            <w:tcW w:w="3803" w:type="dxa"/>
            <w:vMerge w:val="restart"/>
          </w:tcPr>
          <w:p w14:paraId="1A21BF8C" w14:textId="77777777" w:rsidR="00DB5DDA" w:rsidRPr="007F664C" w:rsidRDefault="00DB5DDA" w:rsidP="006B20DD">
            <w:pPr>
              <w:tabs>
                <w:tab w:val="left" w:pos="5880"/>
              </w:tabs>
              <w:jc w:val="both"/>
              <w:rPr>
                <w:rFonts w:ascii="Times New Roman" w:hAnsi="Times New Roman"/>
                <w:bCs/>
                <w:color w:val="000000"/>
                <w:sz w:val="24"/>
                <w:szCs w:val="24"/>
              </w:rPr>
            </w:pPr>
            <w:r w:rsidRPr="007F664C">
              <w:rPr>
                <w:rFonts w:ascii="Times New Roman" w:hAnsi="Times New Roman"/>
                <w:bCs/>
                <w:color w:val="000000"/>
                <w:sz w:val="24"/>
                <w:szCs w:val="24"/>
              </w:rPr>
              <w:t>Наименование ОО</w:t>
            </w:r>
          </w:p>
        </w:tc>
        <w:tc>
          <w:tcPr>
            <w:tcW w:w="5239" w:type="dxa"/>
            <w:gridSpan w:val="3"/>
          </w:tcPr>
          <w:p w14:paraId="1BBE16BC"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Доля участников, получивших отметку</w:t>
            </w:r>
          </w:p>
        </w:tc>
      </w:tr>
      <w:tr w:rsidR="00DB5DDA" w:rsidRPr="007F664C" w14:paraId="5549DCED" w14:textId="77777777" w:rsidTr="006B20DD">
        <w:tc>
          <w:tcPr>
            <w:tcW w:w="445" w:type="dxa"/>
            <w:vMerge/>
          </w:tcPr>
          <w:p w14:paraId="11D46F87" w14:textId="77777777" w:rsidR="00DB5DDA" w:rsidRPr="007F664C" w:rsidRDefault="00DB5DDA" w:rsidP="006B20DD">
            <w:pPr>
              <w:tabs>
                <w:tab w:val="left" w:pos="5880"/>
              </w:tabs>
              <w:jc w:val="both"/>
              <w:rPr>
                <w:rFonts w:ascii="Times New Roman" w:hAnsi="Times New Roman"/>
                <w:bCs/>
                <w:color w:val="000000"/>
                <w:sz w:val="24"/>
                <w:szCs w:val="24"/>
              </w:rPr>
            </w:pPr>
          </w:p>
        </w:tc>
        <w:tc>
          <w:tcPr>
            <w:tcW w:w="3803" w:type="dxa"/>
            <w:vMerge/>
          </w:tcPr>
          <w:p w14:paraId="1DC750E2" w14:textId="77777777" w:rsidR="00DB5DDA" w:rsidRPr="007F664C" w:rsidRDefault="00DB5DDA" w:rsidP="006B20DD">
            <w:pPr>
              <w:tabs>
                <w:tab w:val="left" w:pos="5880"/>
              </w:tabs>
              <w:jc w:val="both"/>
              <w:rPr>
                <w:rFonts w:ascii="Times New Roman" w:hAnsi="Times New Roman"/>
                <w:bCs/>
                <w:color w:val="000000"/>
                <w:sz w:val="24"/>
                <w:szCs w:val="24"/>
              </w:rPr>
            </w:pPr>
          </w:p>
        </w:tc>
        <w:tc>
          <w:tcPr>
            <w:tcW w:w="709" w:type="dxa"/>
          </w:tcPr>
          <w:p w14:paraId="0276A27B" w14:textId="77777777" w:rsidR="00DB5DDA" w:rsidRPr="007F664C" w:rsidRDefault="00DB5DDA" w:rsidP="006B20DD">
            <w:pPr>
              <w:tabs>
                <w:tab w:val="left" w:pos="5880"/>
              </w:tabs>
              <w:jc w:val="both"/>
              <w:rPr>
                <w:rFonts w:ascii="Times New Roman" w:hAnsi="Times New Roman"/>
                <w:bCs/>
                <w:color w:val="000000"/>
                <w:sz w:val="24"/>
                <w:szCs w:val="24"/>
              </w:rPr>
            </w:pPr>
            <w:r w:rsidRPr="007F664C">
              <w:rPr>
                <w:rFonts w:ascii="Times New Roman" w:hAnsi="Times New Roman"/>
                <w:bCs/>
                <w:color w:val="000000"/>
                <w:sz w:val="24"/>
                <w:szCs w:val="24"/>
              </w:rPr>
              <w:t>«2»</w:t>
            </w:r>
          </w:p>
        </w:tc>
        <w:tc>
          <w:tcPr>
            <w:tcW w:w="1990" w:type="dxa"/>
          </w:tcPr>
          <w:p w14:paraId="1C43FAE3" w14:textId="77777777" w:rsidR="00DB5DDA" w:rsidRPr="007F664C" w:rsidRDefault="00DB5DDA" w:rsidP="006B20DD">
            <w:pPr>
              <w:tabs>
                <w:tab w:val="left" w:pos="5880"/>
              </w:tabs>
              <w:jc w:val="both"/>
              <w:rPr>
                <w:rFonts w:ascii="Times New Roman" w:hAnsi="Times New Roman"/>
                <w:bCs/>
                <w:color w:val="000000"/>
                <w:sz w:val="24"/>
                <w:szCs w:val="24"/>
              </w:rPr>
            </w:pPr>
            <w:r w:rsidRPr="007F664C">
              <w:rPr>
                <w:rFonts w:ascii="Times New Roman" w:hAnsi="Times New Roman"/>
                <w:bCs/>
                <w:color w:val="000000"/>
                <w:sz w:val="24"/>
                <w:szCs w:val="24"/>
              </w:rPr>
              <w:t>«4» и «5» (качество обучения)</w:t>
            </w:r>
          </w:p>
        </w:tc>
        <w:tc>
          <w:tcPr>
            <w:tcW w:w="2540" w:type="dxa"/>
          </w:tcPr>
          <w:p w14:paraId="76FCA4C4" w14:textId="77777777" w:rsidR="00DB5DDA" w:rsidRPr="007F664C" w:rsidRDefault="00DB5DDA" w:rsidP="006B20DD">
            <w:pPr>
              <w:tabs>
                <w:tab w:val="left" w:pos="5880"/>
              </w:tabs>
              <w:jc w:val="both"/>
              <w:rPr>
                <w:rFonts w:ascii="Times New Roman" w:hAnsi="Times New Roman"/>
                <w:bCs/>
                <w:color w:val="000000"/>
                <w:sz w:val="24"/>
                <w:szCs w:val="24"/>
              </w:rPr>
            </w:pPr>
            <w:r w:rsidRPr="007F664C">
              <w:rPr>
                <w:rFonts w:ascii="Times New Roman" w:hAnsi="Times New Roman"/>
                <w:bCs/>
                <w:color w:val="000000"/>
                <w:sz w:val="24"/>
                <w:szCs w:val="24"/>
              </w:rPr>
              <w:t>«3», «4», «5» (уровень обученности)</w:t>
            </w:r>
          </w:p>
        </w:tc>
      </w:tr>
      <w:tr w:rsidR="00DB5DDA" w:rsidRPr="007F664C" w14:paraId="76ED61F8" w14:textId="77777777" w:rsidTr="006B20DD">
        <w:tc>
          <w:tcPr>
            <w:tcW w:w="445" w:type="dxa"/>
          </w:tcPr>
          <w:p w14:paraId="0DAD5554" w14:textId="77777777" w:rsidR="00DB5DDA" w:rsidRPr="007F664C" w:rsidRDefault="00DB5DDA" w:rsidP="00B50AB3">
            <w:pPr>
              <w:pStyle w:val="a3"/>
              <w:numPr>
                <w:ilvl w:val="0"/>
                <w:numId w:val="66"/>
              </w:numPr>
              <w:tabs>
                <w:tab w:val="left" w:pos="5880"/>
              </w:tabs>
              <w:spacing w:after="0"/>
              <w:jc w:val="both"/>
              <w:rPr>
                <w:rFonts w:ascii="Times New Roman" w:hAnsi="Times New Roman"/>
                <w:bCs/>
                <w:color w:val="000000"/>
                <w:sz w:val="24"/>
                <w:szCs w:val="24"/>
              </w:rPr>
            </w:pPr>
          </w:p>
        </w:tc>
        <w:tc>
          <w:tcPr>
            <w:tcW w:w="3803" w:type="dxa"/>
            <w:vAlign w:val="center"/>
          </w:tcPr>
          <w:p w14:paraId="4DAF3A34" w14:textId="77777777" w:rsidR="00DB5DDA" w:rsidRPr="007F664C" w:rsidRDefault="00DB5DDA" w:rsidP="006B20DD">
            <w:pPr>
              <w:tabs>
                <w:tab w:val="left" w:pos="5880"/>
              </w:tabs>
              <w:jc w:val="both"/>
              <w:rPr>
                <w:rFonts w:ascii="Times New Roman" w:hAnsi="Times New Roman"/>
                <w:bCs/>
                <w:color w:val="000000"/>
                <w:sz w:val="24"/>
                <w:szCs w:val="24"/>
              </w:rPr>
            </w:pPr>
            <w:r w:rsidRPr="00943C27">
              <w:rPr>
                <w:rFonts w:ascii="Times New Roman" w:hAnsi="Times New Roman"/>
                <w:bCs/>
                <w:color w:val="000000"/>
                <w:sz w:val="24"/>
                <w:szCs w:val="24"/>
              </w:rPr>
              <w:t>МКОУ "СОШ № 85"</w:t>
            </w:r>
          </w:p>
        </w:tc>
        <w:tc>
          <w:tcPr>
            <w:tcW w:w="709" w:type="dxa"/>
          </w:tcPr>
          <w:p w14:paraId="5658A9B1"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0</w:t>
            </w:r>
          </w:p>
        </w:tc>
        <w:tc>
          <w:tcPr>
            <w:tcW w:w="1990" w:type="dxa"/>
          </w:tcPr>
          <w:p w14:paraId="2272CC1C"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c>
          <w:tcPr>
            <w:tcW w:w="2540" w:type="dxa"/>
          </w:tcPr>
          <w:p w14:paraId="290D1BB9"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r>
      <w:tr w:rsidR="00DB5DDA" w:rsidRPr="007F664C" w14:paraId="34765281" w14:textId="77777777" w:rsidTr="006B20DD">
        <w:tc>
          <w:tcPr>
            <w:tcW w:w="445" w:type="dxa"/>
          </w:tcPr>
          <w:p w14:paraId="0BD4582A" w14:textId="77777777" w:rsidR="00DB5DDA" w:rsidRPr="007F664C" w:rsidRDefault="00DB5DDA" w:rsidP="00B50AB3">
            <w:pPr>
              <w:pStyle w:val="a3"/>
              <w:numPr>
                <w:ilvl w:val="0"/>
                <w:numId w:val="66"/>
              </w:numPr>
              <w:tabs>
                <w:tab w:val="left" w:pos="5880"/>
              </w:tabs>
              <w:spacing w:after="0"/>
              <w:jc w:val="both"/>
              <w:rPr>
                <w:rFonts w:ascii="Times New Roman" w:hAnsi="Times New Roman"/>
                <w:bCs/>
                <w:color w:val="000000"/>
                <w:sz w:val="24"/>
                <w:szCs w:val="24"/>
              </w:rPr>
            </w:pPr>
          </w:p>
        </w:tc>
        <w:tc>
          <w:tcPr>
            <w:tcW w:w="3803" w:type="dxa"/>
            <w:vAlign w:val="center"/>
          </w:tcPr>
          <w:p w14:paraId="6C46FA7A" w14:textId="77777777" w:rsidR="00DB5DDA" w:rsidRPr="007F664C" w:rsidRDefault="00DB5DDA" w:rsidP="006B20DD">
            <w:pPr>
              <w:tabs>
                <w:tab w:val="left" w:pos="5880"/>
              </w:tabs>
              <w:jc w:val="both"/>
              <w:rPr>
                <w:rFonts w:ascii="Times New Roman" w:hAnsi="Times New Roman"/>
                <w:bCs/>
                <w:color w:val="000000"/>
                <w:sz w:val="24"/>
                <w:szCs w:val="24"/>
              </w:rPr>
            </w:pPr>
            <w:r w:rsidRPr="00943C27">
              <w:rPr>
                <w:rFonts w:ascii="Times New Roman" w:hAnsi="Times New Roman"/>
                <w:bCs/>
                <w:color w:val="000000"/>
                <w:sz w:val="24"/>
                <w:szCs w:val="24"/>
              </w:rPr>
              <w:t>МКОУ СОШ №5 г. Тайшета</w:t>
            </w:r>
          </w:p>
        </w:tc>
        <w:tc>
          <w:tcPr>
            <w:tcW w:w="709" w:type="dxa"/>
          </w:tcPr>
          <w:p w14:paraId="7A041580"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0</w:t>
            </w:r>
          </w:p>
        </w:tc>
        <w:tc>
          <w:tcPr>
            <w:tcW w:w="1990" w:type="dxa"/>
          </w:tcPr>
          <w:p w14:paraId="09B9C105"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c>
          <w:tcPr>
            <w:tcW w:w="2540" w:type="dxa"/>
          </w:tcPr>
          <w:p w14:paraId="362E977C"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r>
      <w:tr w:rsidR="00DB5DDA" w:rsidRPr="007F664C" w14:paraId="66F06B37" w14:textId="77777777" w:rsidTr="006B20DD">
        <w:tc>
          <w:tcPr>
            <w:tcW w:w="445" w:type="dxa"/>
          </w:tcPr>
          <w:p w14:paraId="3A47EC44" w14:textId="77777777" w:rsidR="00DB5DDA" w:rsidRPr="007F664C" w:rsidRDefault="00DB5DDA" w:rsidP="00B50AB3">
            <w:pPr>
              <w:pStyle w:val="a3"/>
              <w:numPr>
                <w:ilvl w:val="0"/>
                <w:numId w:val="66"/>
              </w:numPr>
              <w:tabs>
                <w:tab w:val="left" w:pos="5880"/>
              </w:tabs>
              <w:spacing w:after="0"/>
              <w:jc w:val="both"/>
              <w:rPr>
                <w:rFonts w:ascii="Times New Roman" w:hAnsi="Times New Roman"/>
                <w:bCs/>
                <w:color w:val="000000"/>
                <w:sz w:val="24"/>
                <w:szCs w:val="24"/>
              </w:rPr>
            </w:pPr>
          </w:p>
        </w:tc>
        <w:tc>
          <w:tcPr>
            <w:tcW w:w="3803" w:type="dxa"/>
            <w:vAlign w:val="center"/>
          </w:tcPr>
          <w:p w14:paraId="743FB887" w14:textId="77777777" w:rsidR="00DB5DDA" w:rsidRPr="007F664C" w:rsidRDefault="00DB5DDA" w:rsidP="006B20DD">
            <w:pPr>
              <w:tabs>
                <w:tab w:val="left" w:pos="5880"/>
              </w:tabs>
              <w:jc w:val="both"/>
              <w:rPr>
                <w:rFonts w:ascii="Times New Roman" w:hAnsi="Times New Roman"/>
                <w:bCs/>
                <w:color w:val="000000"/>
                <w:sz w:val="24"/>
                <w:szCs w:val="24"/>
              </w:rPr>
            </w:pPr>
            <w:r w:rsidRPr="00943C27">
              <w:rPr>
                <w:rFonts w:ascii="Times New Roman" w:hAnsi="Times New Roman"/>
                <w:bCs/>
                <w:color w:val="000000"/>
                <w:sz w:val="24"/>
                <w:szCs w:val="24"/>
              </w:rPr>
              <w:t>МКОУ средняя школа №1</w:t>
            </w:r>
          </w:p>
        </w:tc>
        <w:tc>
          <w:tcPr>
            <w:tcW w:w="709" w:type="dxa"/>
          </w:tcPr>
          <w:p w14:paraId="4B970C5A"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0</w:t>
            </w:r>
          </w:p>
        </w:tc>
        <w:tc>
          <w:tcPr>
            <w:tcW w:w="1990" w:type="dxa"/>
          </w:tcPr>
          <w:p w14:paraId="7CC1B587"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c>
          <w:tcPr>
            <w:tcW w:w="2540" w:type="dxa"/>
          </w:tcPr>
          <w:p w14:paraId="2E5DFE45"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r>
      <w:tr w:rsidR="00DB5DDA" w:rsidRPr="002617F3" w14:paraId="3FCE0CF5" w14:textId="77777777" w:rsidTr="006B20DD">
        <w:tc>
          <w:tcPr>
            <w:tcW w:w="445" w:type="dxa"/>
          </w:tcPr>
          <w:p w14:paraId="304E0821" w14:textId="77777777" w:rsidR="00DB5DDA" w:rsidRPr="007F664C" w:rsidRDefault="00DB5DDA" w:rsidP="00B50AB3">
            <w:pPr>
              <w:pStyle w:val="a3"/>
              <w:numPr>
                <w:ilvl w:val="0"/>
                <w:numId w:val="66"/>
              </w:numPr>
              <w:tabs>
                <w:tab w:val="left" w:pos="5880"/>
              </w:tabs>
              <w:spacing w:after="0"/>
              <w:jc w:val="both"/>
              <w:rPr>
                <w:rFonts w:ascii="Times New Roman" w:hAnsi="Times New Roman"/>
                <w:bCs/>
                <w:color w:val="000000"/>
                <w:sz w:val="24"/>
                <w:szCs w:val="24"/>
              </w:rPr>
            </w:pPr>
          </w:p>
        </w:tc>
        <w:tc>
          <w:tcPr>
            <w:tcW w:w="3803" w:type="dxa"/>
            <w:vAlign w:val="center"/>
          </w:tcPr>
          <w:p w14:paraId="3C9AAA16" w14:textId="77777777" w:rsidR="00DB5DDA" w:rsidRPr="007F664C" w:rsidRDefault="00DB5DDA" w:rsidP="006B20DD">
            <w:pPr>
              <w:tabs>
                <w:tab w:val="left" w:pos="5880"/>
              </w:tabs>
              <w:jc w:val="both"/>
              <w:rPr>
                <w:rFonts w:ascii="Times New Roman" w:hAnsi="Times New Roman"/>
                <w:bCs/>
                <w:color w:val="000000"/>
                <w:sz w:val="24"/>
                <w:szCs w:val="24"/>
              </w:rPr>
            </w:pPr>
            <w:r w:rsidRPr="00943C27">
              <w:rPr>
                <w:rFonts w:ascii="Times New Roman" w:hAnsi="Times New Roman"/>
                <w:bCs/>
                <w:color w:val="000000"/>
                <w:sz w:val="24"/>
                <w:szCs w:val="24"/>
              </w:rPr>
              <w:t xml:space="preserve">МКОУ СОШ №10 </w:t>
            </w:r>
            <w:proofErr w:type="spellStart"/>
            <w:r w:rsidRPr="00943C27">
              <w:rPr>
                <w:rFonts w:ascii="Times New Roman" w:hAnsi="Times New Roman"/>
                <w:bCs/>
                <w:color w:val="000000"/>
                <w:sz w:val="24"/>
                <w:szCs w:val="24"/>
              </w:rPr>
              <w:t>г.Бирюсинска</w:t>
            </w:r>
            <w:proofErr w:type="spellEnd"/>
          </w:p>
        </w:tc>
        <w:tc>
          <w:tcPr>
            <w:tcW w:w="709" w:type="dxa"/>
          </w:tcPr>
          <w:p w14:paraId="147BEE81"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0</w:t>
            </w:r>
          </w:p>
        </w:tc>
        <w:tc>
          <w:tcPr>
            <w:tcW w:w="1990" w:type="dxa"/>
          </w:tcPr>
          <w:p w14:paraId="71797C8A"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c>
          <w:tcPr>
            <w:tcW w:w="2540" w:type="dxa"/>
          </w:tcPr>
          <w:p w14:paraId="5CABA461"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r>
      <w:tr w:rsidR="00DB5DDA" w:rsidRPr="002617F3" w14:paraId="74320EAB" w14:textId="77777777" w:rsidTr="006B20DD">
        <w:tc>
          <w:tcPr>
            <w:tcW w:w="445" w:type="dxa"/>
          </w:tcPr>
          <w:p w14:paraId="5ED3E62C" w14:textId="77777777" w:rsidR="00DB5DDA" w:rsidRPr="007F664C" w:rsidRDefault="00DB5DDA" w:rsidP="00B50AB3">
            <w:pPr>
              <w:pStyle w:val="a3"/>
              <w:numPr>
                <w:ilvl w:val="0"/>
                <w:numId w:val="66"/>
              </w:numPr>
              <w:tabs>
                <w:tab w:val="left" w:pos="5880"/>
              </w:tabs>
              <w:spacing w:after="0"/>
              <w:jc w:val="both"/>
              <w:rPr>
                <w:rFonts w:ascii="Times New Roman" w:hAnsi="Times New Roman"/>
                <w:bCs/>
                <w:color w:val="000000"/>
                <w:sz w:val="24"/>
                <w:szCs w:val="24"/>
              </w:rPr>
            </w:pPr>
          </w:p>
        </w:tc>
        <w:tc>
          <w:tcPr>
            <w:tcW w:w="3803" w:type="dxa"/>
            <w:vAlign w:val="center"/>
          </w:tcPr>
          <w:p w14:paraId="023217A8" w14:textId="77777777" w:rsidR="00DB5DDA" w:rsidRPr="007F664C" w:rsidRDefault="00DB5DDA" w:rsidP="006B20DD">
            <w:pPr>
              <w:tabs>
                <w:tab w:val="left" w:pos="5880"/>
              </w:tabs>
              <w:jc w:val="both"/>
              <w:rPr>
                <w:rFonts w:ascii="Times New Roman" w:hAnsi="Times New Roman"/>
                <w:bCs/>
                <w:color w:val="000000"/>
                <w:sz w:val="24"/>
                <w:szCs w:val="24"/>
              </w:rPr>
            </w:pPr>
            <w:r w:rsidRPr="00943C27">
              <w:rPr>
                <w:rFonts w:ascii="Times New Roman" w:hAnsi="Times New Roman"/>
                <w:bCs/>
                <w:color w:val="000000"/>
                <w:sz w:val="24"/>
                <w:szCs w:val="24"/>
              </w:rPr>
              <w:t xml:space="preserve">МКОУ СОШ №16 </w:t>
            </w:r>
            <w:proofErr w:type="spellStart"/>
            <w:r w:rsidRPr="00943C27">
              <w:rPr>
                <w:rFonts w:ascii="Times New Roman" w:hAnsi="Times New Roman"/>
                <w:bCs/>
                <w:color w:val="000000"/>
                <w:sz w:val="24"/>
                <w:szCs w:val="24"/>
              </w:rPr>
              <w:t>г.Бирюсинска</w:t>
            </w:r>
            <w:proofErr w:type="spellEnd"/>
          </w:p>
        </w:tc>
        <w:tc>
          <w:tcPr>
            <w:tcW w:w="709" w:type="dxa"/>
          </w:tcPr>
          <w:p w14:paraId="56C22A33"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0</w:t>
            </w:r>
          </w:p>
        </w:tc>
        <w:tc>
          <w:tcPr>
            <w:tcW w:w="1990" w:type="dxa"/>
          </w:tcPr>
          <w:p w14:paraId="71D9B9C6"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c>
          <w:tcPr>
            <w:tcW w:w="2540" w:type="dxa"/>
          </w:tcPr>
          <w:p w14:paraId="48B8CA34"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r>
      <w:tr w:rsidR="00DB5DDA" w:rsidRPr="002617F3" w14:paraId="23EC30E2" w14:textId="77777777" w:rsidTr="006B20DD">
        <w:tc>
          <w:tcPr>
            <w:tcW w:w="445" w:type="dxa"/>
          </w:tcPr>
          <w:p w14:paraId="3F69B7E6" w14:textId="77777777" w:rsidR="00DB5DDA" w:rsidRPr="007F664C" w:rsidRDefault="00DB5DDA" w:rsidP="00B50AB3">
            <w:pPr>
              <w:pStyle w:val="a3"/>
              <w:numPr>
                <w:ilvl w:val="0"/>
                <w:numId w:val="66"/>
              </w:numPr>
              <w:tabs>
                <w:tab w:val="left" w:pos="5880"/>
              </w:tabs>
              <w:spacing w:after="0"/>
              <w:jc w:val="both"/>
              <w:rPr>
                <w:rFonts w:ascii="Times New Roman" w:hAnsi="Times New Roman"/>
                <w:bCs/>
                <w:color w:val="000000"/>
                <w:sz w:val="24"/>
                <w:szCs w:val="24"/>
              </w:rPr>
            </w:pPr>
          </w:p>
        </w:tc>
        <w:tc>
          <w:tcPr>
            <w:tcW w:w="3803" w:type="dxa"/>
            <w:vAlign w:val="center"/>
          </w:tcPr>
          <w:p w14:paraId="55C0BD1B" w14:textId="77777777" w:rsidR="00DB5DDA" w:rsidRPr="007F664C" w:rsidRDefault="00DB5DDA" w:rsidP="006B20DD">
            <w:pPr>
              <w:tabs>
                <w:tab w:val="left" w:pos="5880"/>
              </w:tabs>
              <w:jc w:val="both"/>
              <w:rPr>
                <w:rFonts w:ascii="Times New Roman" w:hAnsi="Times New Roman"/>
                <w:bCs/>
                <w:color w:val="000000"/>
                <w:sz w:val="24"/>
                <w:szCs w:val="24"/>
              </w:rPr>
            </w:pPr>
            <w:r w:rsidRPr="00943C27">
              <w:rPr>
                <w:rFonts w:ascii="Times New Roman" w:hAnsi="Times New Roman"/>
                <w:bCs/>
                <w:color w:val="000000"/>
                <w:sz w:val="24"/>
                <w:szCs w:val="24"/>
              </w:rPr>
              <w:t>Школа-интернат № 24 ОАО "РЖД"</w:t>
            </w:r>
          </w:p>
        </w:tc>
        <w:tc>
          <w:tcPr>
            <w:tcW w:w="709" w:type="dxa"/>
          </w:tcPr>
          <w:p w14:paraId="5E23AABF"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0</w:t>
            </w:r>
          </w:p>
        </w:tc>
        <w:tc>
          <w:tcPr>
            <w:tcW w:w="1990" w:type="dxa"/>
          </w:tcPr>
          <w:p w14:paraId="195A377B"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c>
          <w:tcPr>
            <w:tcW w:w="2540" w:type="dxa"/>
          </w:tcPr>
          <w:p w14:paraId="350F3836" w14:textId="77777777" w:rsidR="00DB5DDA" w:rsidRPr="007F664C" w:rsidRDefault="00DB5DDA" w:rsidP="006B20DD">
            <w:pPr>
              <w:tabs>
                <w:tab w:val="left" w:pos="5880"/>
              </w:tabs>
              <w:jc w:val="center"/>
              <w:rPr>
                <w:rFonts w:ascii="Times New Roman" w:hAnsi="Times New Roman"/>
                <w:bCs/>
                <w:color w:val="000000"/>
                <w:sz w:val="24"/>
                <w:szCs w:val="24"/>
              </w:rPr>
            </w:pPr>
            <w:r w:rsidRPr="007F664C">
              <w:rPr>
                <w:rFonts w:ascii="Times New Roman" w:hAnsi="Times New Roman"/>
                <w:bCs/>
                <w:color w:val="000000"/>
                <w:sz w:val="24"/>
                <w:szCs w:val="24"/>
              </w:rPr>
              <w:t>100</w:t>
            </w:r>
          </w:p>
        </w:tc>
      </w:tr>
    </w:tbl>
    <w:p w14:paraId="371C0998" w14:textId="77777777" w:rsidR="00DB5DDA" w:rsidRDefault="00DB5DDA" w:rsidP="00DB5DDA">
      <w:pPr>
        <w:ind w:firstLine="567"/>
        <w:jc w:val="both"/>
        <w:rPr>
          <w:rFonts w:ascii="Times New Roman" w:hAnsi="Times New Roman"/>
          <w:color w:val="000000"/>
          <w:sz w:val="24"/>
          <w:szCs w:val="24"/>
        </w:rPr>
      </w:pPr>
      <w:r w:rsidRPr="00F11837">
        <w:rPr>
          <w:rFonts w:ascii="Times New Roman" w:hAnsi="Times New Roman"/>
          <w:bCs/>
          <w:color w:val="000000"/>
          <w:sz w:val="24"/>
          <w:szCs w:val="24"/>
        </w:rPr>
        <w:t>В 202</w:t>
      </w:r>
      <w:r>
        <w:rPr>
          <w:rFonts w:ascii="Times New Roman" w:hAnsi="Times New Roman"/>
          <w:bCs/>
          <w:color w:val="000000"/>
          <w:sz w:val="24"/>
          <w:szCs w:val="24"/>
        </w:rPr>
        <w:t>3</w:t>
      </w:r>
      <w:r w:rsidRPr="00F11837">
        <w:rPr>
          <w:rFonts w:ascii="Times New Roman" w:hAnsi="Times New Roman"/>
          <w:bCs/>
          <w:color w:val="000000"/>
          <w:sz w:val="24"/>
          <w:szCs w:val="24"/>
        </w:rPr>
        <w:t xml:space="preserve"> году в ГВЭ по </w:t>
      </w:r>
      <w:r w:rsidRPr="0057505E">
        <w:rPr>
          <w:rFonts w:ascii="Times New Roman" w:hAnsi="Times New Roman"/>
          <w:bCs/>
          <w:color w:val="000000"/>
          <w:sz w:val="24"/>
          <w:szCs w:val="24"/>
        </w:rPr>
        <w:t>русскому языку приняли</w:t>
      </w:r>
      <w:r w:rsidRPr="00F11837">
        <w:rPr>
          <w:rFonts w:ascii="Times New Roman" w:hAnsi="Times New Roman"/>
          <w:bCs/>
          <w:color w:val="000000"/>
          <w:sz w:val="24"/>
          <w:szCs w:val="24"/>
        </w:rPr>
        <w:t xml:space="preserve"> участие </w:t>
      </w:r>
      <w:r w:rsidRPr="00F11837">
        <w:rPr>
          <w:rFonts w:ascii="Times New Roman" w:hAnsi="Times New Roman"/>
          <w:color w:val="000000"/>
          <w:sz w:val="24"/>
          <w:szCs w:val="24"/>
        </w:rPr>
        <w:t xml:space="preserve">все допущенные выпускники </w:t>
      </w:r>
      <w:r>
        <w:rPr>
          <w:rFonts w:ascii="Times New Roman" w:hAnsi="Times New Roman"/>
          <w:bCs/>
          <w:color w:val="000000"/>
          <w:sz w:val="24"/>
          <w:szCs w:val="24"/>
        </w:rPr>
        <w:t>34</w:t>
      </w:r>
      <w:r w:rsidRPr="00F11837">
        <w:rPr>
          <w:rFonts w:ascii="Times New Roman" w:hAnsi="Times New Roman"/>
          <w:bCs/>
          <w:color w:val="000000"/>
          <w:sz w:val="24"/>
          <w:szCs w:val="24"/>
        </w:rPr>
        <w:t xml:space="preserve"> человек</w:t>
      </w:r>
      <w:r>
        <w:rPr>
          <w:rFonts w:ascii="Times New Roman" w:hAnsi="Times New Roman"/>
          <w:bCs/>
          <w:color w:val="000000"/>
          <w:sz w:val="24"/>
          <w:szCs w:val="24"/>
        </w:rPr>
        <w:t>а</w:t>
      </w:r>
      <w:r w:rsidRPr="00F11837">
        <w:rPr>
          <w:rFonts w:ascii="Times New Roman" w:hAnsi="Times New Roman"/>
          <w:bCs/>
          <w:color w:val="000000"/>
          <w:sz w:val="24"/>
          <w:szCs w:val="24"/>
        </w:rPr>
        <w:t>,</w:t>
      </w:r>
      <w:r w:rsidRPr="00F11837">
        <w:rPr>
          <w:rFonts w:ascii="Times New Roman" w:hAnsi="Times New Roman"/>
          <w:color w:val="000000"/>
          <w:sz w:val="24"/>
          <w:szCs w:val="24"/>
        </w:rPr>
        <w:t xml:space="preserve"> что составило - 100% из </w:t>
      </w:r>
      <w:r>
        <w:rPr>
          <w:rFonts w:ascii="Times New Roman" w:hAnsi="Times New Roman"/>
          <w:color w:val="000000"/>
          <w:sz w:val="24"/>
          <w:szCs w:val="24"/>
        </w:rPr>
        <w:t>10</w:t>
      </w:r>
      <w:r w:rsidRPr="00F11837">
        <w:rPr>
          <w:rFonts w:ascii="Times New Roman" w:hAnsi="Times New Roman"/>
          <w:color w:val="000000"/>
          <w:sz w:val="24"/>
          <w:szCs w:val="24"/>
        </w:rPr>
        <w:t>-ти образовательных организаций района (</w:t>
      </w:r>
      <w:r>
        <w:rPr>
          <w:rFonts w:ascii="Times New Roman" w:hAnsi="Times New Roman"/>
          <w:color w:val="000000"/>
          <w:sz w:val="24"/>
          <w:szCs w:val="24"/>
        </w:rPr>
        <w:t xml:space="preserve">2022г.-100%, </w:t>
      </w:r>
      <w:r w:rsidRPr="00F11837">
        <w:rPr>
          <w:rFonts w:ascii="Times New Roman" w:hAnsi="Times New Roman"/>
          <w:color w:val="000000"/>
          <w:sz w:val="24"/>
          <w:szCs w:val="24"/>
        </w:rPr>
        <w:t>2021 г.- 100%).</w:t>
      </w:r>
    </w:p>
    <w:p w14:paraId="49A8EE99" w14:textId="4DBA75F7" w:rsidR="00DB5DDA" w:rsidRPr="00F11837" w:rsidRDefault="0057505E"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Таблица</w:t>
      </w:r>
      <w:r w:rsidR="00F0096E">
        <w:rPr>
          <w:rFonts w:ascii="Times New Roman" w:hAnsi="Times New Roman"/>
          <w:color w:val="000000"/>
          <w:sz w:val="24"/>
          <w:szCs w:val="24"/>
        </w:rPr>
        <w:t xml:space="preserve"> 133</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tblLook w:val="04A0" w:firstRow="1" w:lastRow="0" w:firstColumn="1" w:lastColumn="0" w:noHBand="0" w:noVBand="1"/>
      </w:tblPr>
      <w:tblGrid>
        <w:gridCol w:w="3397"/>
        <w:gridCol w:w="930"/>
        <w:gridCol w:w="967"/>
        <w:gridCol w:w="945"/>
        <w:gridCol w:w="952"/>
        <w:gridCol w:w="990"/>
        <w:gridCol w:w="908"/>
      </w:tblGrid>
      <w:tr w:rsidR="00DB5DDA" w:rsidRPr="00F11837" w14:paraId="70AE2A1D" w14:textId="77777777" w:rsidTr="006B20DD">
        <w:trPr>
          <w:trHeight w:val="339"/>
        </w:trPr>
        <w:tc>
          <w:tcPr>
            <w:tcW w:w="3397" w:type="dxa"/>
            <w:vMerge w:val="restart"/>
          </w:tcPr>
          <w:p w14:paraId="70D65060"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Участники ОГЭ</w:t>
            </w:r>
          </w:p>
        </w:tc>
        <w:tc>
          <w:tcPr>
            <w:tcW w:w="1897" w:type="dxa"/>
            <w:gridSpan w:val="2"/>
          </w:tcPr>
          <w:p w14:paraId="68D6692F"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2021 г.</w:t>
            </w:r>
          </w:p>
        </w:tc>
        <w:tc>
          <w:tcPr>
            <w:tcW w:w="1897" w:type="dxa"/>
            <w:gridSpan w:val="2"/>
          </w:tcPr>
          <w:p w14:paraId="048E2916"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2022 г.</w:t>
            </w:r>
          </w:p>
        </w:tc>
        <w:tc>
          <w:tcPr>
            <w:tcW w:w="1898" w:type="dxa"/>
            <w:gridSpan w:val="2"/>
          </w:tcPr>
          <w:p w14:paraId="5CCAF1E1"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2023 г.</w:t>
            </w:r>
          </w:p>
        </w:tc>
      </w:tr>
      <w:tr w:rsidR="00DB5DDA" w:rsidRPr="00F11837" w14:paraId="6AB1FC3D" w14:textId="77777777" w:rsidTr="006B20DD">
        <w:trPr>
          <w:trHeight w:val="240"/>
        </w:trPr>
        <w:tc>
          <w:tcPr>
            <w:tcW w:w="3397" w:type="dxa"/>
            <w:vMerge/>
          </w:tcPr>
          <w:p w14:paraId="64929185" w14:textId="77777777" w:rsidR="00DB5DDA" w:rsidRPr="0057505E" w:rsidRDefault="00DB5DDA" w:rsidP="006B20DD">
            <w:pPr>
              <w:jc w:val="center"/>
              <w:rPr>
                <w:rFonts w:ascii="Times New Roman" w:hAnsi="Times New Roman"/>
                <w:bCs/>
                <w:color w:val="000000"/>
                <w:sz w:val="24"/>
                <w:szCs w:val="24"/>
              </w:rPr>
            </w:pPr>
          </w:p>
        </w:tc>
        <w:tc>
          <w:tcPr>
            <w:tcW w:w="930" w:type="dxa"/>
          </w:tcPr>
          <w:p w14:paraId="65E5863D"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Чел.</w:t>
            </w:r>
          </w:p>
        </w:tc>
        <w:tc>
          <w:tcPr>
            <w:tcW w:w="967" w:type="dxa"/>
          </w:tcPr>
          <w:p w14:paraId="315BB3B8"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w:t>
            </w:r>
          </w:p>
        </w:tc>
        <w:tc>
          <w:tcPr>
            <w:tcW w:w="945" w:type="dxa"/>
          </w:tcPr>
          <w:p w14:paraId="260A605A"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Чел.</w:t>
            </w:r>
          </w:p>
        </w:tc>
        <w:tc>
          <w:tcPr>
            <w:tcW w:w="952" w:type="dxa"/>
          </w:tcPr>
          <w:p w14:paraId="771F339C"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w:t>
            </w:r>
          </w:p>
        </w:tc>
        <w:tc>
          <w:tcPr>
            <w:tcW w:w="990" w:type="dxa"/>
          </w:tcPr>
          <w:p w14:paraId="030BDC7D"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Чел.</w:t>
            </w:r>
          </w:p>
        </w:tc>
        <w:tc>
          <w:tcPr>
            <w:tcW w:w="908" w:type="dxa"/>
          </w:tcPr>
          <w:p w14:paraId="791661C7"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w:t>
            </w:r>
          </w:p>
        </w:tc>
      </w:tr>
      <w:tr w:rsidR="00DB5DDA" w:rsidRPr="00F11837" w14:paraId="62DA0591" w14:textId="77777777" w:rsidTr="006B20DD">
        <w:tc>
          <w:tcPr>
            <w:tcW w:w="3397" w:type="dxa"/>
          </w:tcPr>
          <w:p w14:paraId="4926A51F" w14:textId="77777777" w:rsidR="00DB5DDA" w:rsidRPr="0057505E" w:rsidRDefault="00DB5DDA" w:rsidP="006B20DD">
            <w:pPr>
              <w:jc w:val="center"/>
              <w:rPr>
                <w:rFonts w:ascii="Times New Roman" w:hAnsi="Times New Roman"/>
                <w:bCs/>
                <w:color w:val="000000"/>
                <w:sz w:val="24"/>
                <w:szCs w:val="24"/>
              </w:rPr>
            </w:pPr>
            <w:r w:rsidRPr="0057505E">
              <w:rPr>
                <w:rFonts w:ascii="Times New Roman CYR" w:hAnsi="Times New Roman CYR" w:cs="Times New Roman CYR"/>
                <w:bCs/>
                <w:color w:val="000000"/>
                <w:sz w:val="24"/>
                <w:szCs w:val="24"/>
              </w:rPr>
              <w:t>ВТГ, обучающиеся по программам ООО СОШ</w:t>
            </w:r>
          </w:p>
        </w:tc>
        <w:tc>
          <w:tcPr>
            <w:tcW w:w="930" w:type="dxa"/>
          </w:tcPr>
          <w:p w14:paraId="6A9984DB"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15</w:t>
            </w:r>
          </w:p>
        </w:tc>
        <w:tc>
          <w:tcPr>
            <w:tcW w:w="967" w:type="dxa"/>
          </w:tcPr>
          <w:p w14:paraId="1E8AA34C"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themeColor="text1"/>
                <w:sz w:val="24"/>
                <w:szCs w:val="24"/>
              </w:rPr>
              <w:t>100</w:t>
            </w:r>
          </w:p>
        </w:tc>
        <w:tc>
          <w:tcPr>
            <w:tcW w:w="945" w:type="dxa"/>
          </w:tcPr>
          <w:p w14:paraId="47A75700"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21</w:t>
            </w:r>
          </w:p>
        </w:tc>
        <w:tc>
          <w:tcPr>
            <w:tcW w:w="952" w:type="dxa"/>
          </w:tcPr>
          <w:p w14:paraId="79C18445" w14:textId="77777777" w:rsidR="00DB5DDA" w:rsidRPr="0057505E" w:rsidRDefault="00DB5DDA" w:rsidP="006B20DD">
            <w:pPr>
              <w:jc w:val="center"/>
              <w:rPr>
                <w:rFonts w:ascii="Times New Roman" w:hAnsi="Times New Roman"/>
                <w:bCs/>
                <w:color w:val="000000" w:themeColor="text1"/>
                <w:sz w:val="24"/>
                <w:szCs w:val="24"/>
              </w:rPr>
            </w:pPr>
            <w:r w:rsidRPr="0057505E">
              <w:rPr>
                <w:rFonts w:ascii="Times New Roman" w:hAnsi="Times New Roman"/>
                <w:bCs/>
                <w:color w:val="000000"/>
                <w:sz w:val="24"/>
                <w:szCs w:val="24"/>
              </w:rPr>
              <w:t>100</w:t>
            </w:r>
          </w:p>
        </w:tc>
        <w:tc>
          <w:tcPr>
            <w:tcW w:w="990" w:type="dxa"/>
          </w:tcPr>
          <w:p w14:paraId="0FFC5324"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34</w:t>
            </w:r>
          </w:p>
        </w:tc>
        <w:tc>
          <w:tcPr>
            <w:tcW w:w="908" w:type="dxa"/>
          </w:tcPr>
          <w:p w14:paraId="5E0E3A28"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100</w:t>
            </w:r>
          </w:p>
        </w:tc>
      </w:tr>
      <w:tr w:rsidR="00DB5DDA" w:rsidRPr="00F11837" w14:paraId="7DCA91FD" w14:textId="77777777" w:rsidTr="006B20DD">
        <w:tc>
          <w:tcPr>
            <w:tcW w:w="3397" w:type="dxa"/>
          </w:tcPr>
          <w:p w14:paraId="6114813D" w14:textId="77777777" w:rsidR="00DB5DDA" w:rsidRPr="0057505E" w:rsidRDefault="00DB5DDA" w:rsidP="006B20DD">
            <w:pPr>
              <w:jc w:val="center"/>
              <w:rPr>
                <w:rFonts w:ascii="Times New Roman CYR" w:hAnsi="Times New Roman CYR" w:cs="Times New Roman CYR"/>
                <w:bCs/>
                <w:color w:val="000000"/>
                <w:sz w:val="24"/>
                <w:szCs w:val="24"/>
              </w:rPr>
            </w:pPr>
            <w:r w:rsidRPr="0057505E">
              <w:rPr>
                <w:rFonts w:ascii="Times New Roman CYR" w:hAnsi="Times New Roman CYR" w:cs="Times New Roman CYR"/>
                <w:bCs/>
                <w:color w:val="000000"/>
                <w:sz w:val="24"/>
                <w:szCs w:val="24"/>
              </w:rPr>
              <w:t>Всего</w:t>
            </w:r>
          </w:p>
        </w:tc>
        <w:tc>
          <w:tcPr>
            <w:tcW w:w="1897" w:type="dxa"/>
            <w:gridSpan w:val="2"/>
          </w:tcPr>
          <w:p w14:paraId="6AAEDAC6"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27</w:t>
            </w:r>
          </w:p>
        </w:tc>
        <w:tc>
          <w:tcPr>
            <w:tcW w:w="1897" w:type="dxa"/>
            <w:gridSpan w:val="2"/>
          </w:tcPr>
          <w:p w14:paraId="510BC10F"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15</w:t>
            </w:r>
          </w:p>
        </w:tc>
        <w:tc>
          <w:tcPr>
            <w:tcW w:w="1898" w:type="dxa"/>
            <w:gridSpan w:val="2"/>
          </w:tcPr>
          <w:p w14:paraId="4AFA4234"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34</w:t>
            </w:r>
          </w:p>
        </w:tc>
      </w:tr>
    </w:tbl>
    <w:p w14:paraId="5F4F9397" w14:textId="77777777" w:rsidR="00DB5DDA" w:rsidRPr="0083425E" w:rsidRDefault="00DB5DDA" w:rsidP="00DB5DDA">
      <w:pPr>
        <w:ind w:firstLine="567"/>
        <w:jc w:val="both"/>
        <w:rPr>
          <w:rFonts w:ascii="Times New Roman" w:hAnsi="Times New Roman"/>
          <w:bCs/>
          <w:color w:val="000000"/>
          <w:sz w:val="24"/>
          <w:szCs w:val="24"/>
        </w:rPr>
      </w:pPr>
      <w:r w:rsidRPr="00F11837">
        <w:rPr>
          <w:noProof/>
          <w:color w:val="000000"/>
        </w:rPr>
        <w:drawing>
          <wp:anchor distT="0" distB="0" distL="114300" distR="114300" simplePos="0" relativeHeight="251672576" behindDoc="0" locked="0" layoutInCell="1" allowOverlap="1" wp14:anchorId="3D9B71E1" wp14:editId="0F6C91FE">
            <wp:simplePos x="0" y="0"/>
            <wp:positionH relativeFrom="margin">
              <wp:posOffset>153721</wp:posOffset>
            </wp:positionH>
            <wp:positionV relativeFrom="paragraph">
              <wp:posOffset>7054</wp:posOffset>
            </wp:positionV>
            <wp:extent cx="5981700" cy="2925445"/>
            <wp:effectExtent l="0" t="0" r="0" b="0"/>
            <wp:wrapTight wrapText="bothSides">
              <wp:wrapPolygon edited="0">
                <wp:start x="7154" y="5204"/>
                <wp:lineTo x="5710" y="5626"/>
                <wp:lineTo x="3027" y="7033"/>
                <wp:lineTo x="2889" y="8299"/>
                <wp:lineTo x="2820" y="10549"/>
                <wp:lineTo x="2958" y="12800"/>
                <wp:lineTo x="5847" y="14488"/>
                <wp:lineTo x="6810" y="14488"/>
                <wp:lineTo x="10731" y="16738"/>
                <wp:lineTo x="4196" y="16738"/>
                <wp:lineTo x="3921" y="16879"/>
                <wp:lineTo x="3921" y="19973"/>
                <wp:lineTo x="16716" y="19973"/>
                <wp:lineTo x="16854" y="16879"/>
                <wp:lineTo x="16303" y="16738"/>
                <wp:lineTo x="10800" y="16738"/>
                <wp:lineTo x="16028" y="15613"/>
                <wp:lineTo x="16303" y="14909"/>
                <wp:lineTo x="15409" y="14488"/>
                <wp:lineTo x="17610" y="12378"/>
                <wp:lineTo x="17679" y="12237"/>
                <wp:lineTo x="17817" y="10268"/>
                <wp:lineTo x="17679" y="7173"/>
                <wp:lineTo x="15134" y="5626"/>
                <wp:lineTo x="13964" y="5204"/>
                <wp:lineTo x="7154" y="5204"/>
              </wp:wrapPolygon>
            </wp:wrapTight>
            <wp:docPr id="9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anchor>
        </w:drawing>
      </w:r>
      <w:r w:rsidRPr="00F11837">
        <w:rPr>
          <w:rFonts w:ascii="Times New Roman" w:hAnsi="Times New Roman"/>
          <w:bCs/>
          <w:color w:val="000000"/>
          <w:sz w:val="24"/>
          <w:szCs w:val="24"/>
        </w:rPr>
        <w:t xml:space="preserve">Подтвердили освоение основного общего образования все выпускники, что составляет </w:t>
      </w:r>
      <w:r w:rsidRPr="0083425E">
        <w:rPr>
          <w:rFonts w:ascii="Times New Roman" w:hAnsi="Times New Roman"/>
          <w:bCs/>
          <w:color w:val="000000"/>
          <w:sz w:val="24"/>
          <w:szCs w:val="24"/>
        </w:rPr>
        <w:t>100% от общего числа выпускников.</w:t>
      </w:r>
    </w:p>
    <w:p w14:paraId="0ADDEB4A" w14:textId="77777777" w:rsidR="00DB5DDA" w:rsidRPr="00D1730E" w:rsidRDefault="00DB5DDA" w:rsidP="00DB5DDA">
      <w:pPr>
        <w:ind w:firstLine="567"/>
        <w:jc w:val="center"/>
        <w:rPr>
          <w:rFonts w:ascii="Times New Roman" w:hAnsi="Times New Roman"/>
          <w:b/>
          <w:color w:val="000000"/>
          <w:sz w:val="24"/>
          <w:szCs w:val="24"/>
          <w:highlight w:val="yellow"/>
        </w:rPr>
      </w:pPr>
    </w:p>
    <w:p w14:paraId="7E982AC7" w14:textId="77777777" w:rsidR="00DB5DDA" w:rsidRDefault="00DB5DDA" w:rsidP="00DB5DDA">
      <w:pPr>
        <w:ind w:firstLine="567"/>
        <w:jc w:val="center"/>
        <w:rPr>
          <w:rFonts w:ascii="Times New Roman" w:hAnsi="Times New Roman"/>
          <w:b/>
          <w:noProof/>
          <w:color w:val="000000"/>
          <w:sz w:val="24"/>
          <w:szCs w:val="24"/>
          <w:highlight w:val="yellow"/>
        </w:rPr>
      </w:pPr>
    </w:p>
    <w:p w14:paraId="2EAE1DA3" w14:textId="77777777" w:rsidR="00DB5DDA" w:rsidRDefault="00DB5DDA" w:rsidP="00DB5DDA">
      <w:pPr>
        <w:ind w:firstLine="567"/>
        <w:jc w:val="center"/>
        <w:rPr>
          <w:rFonts w:ascii="Times New Roman" w:hAnsi="Times New Roman"/>
          <w:b/>
          <w:noProof/>
          <w:color w:val="000000"/>
          <w:sz w:val="24"/>
          <w:szCs w:val="24"/>
          <w:highlight w:val="yellow"/>
        </w:rPr>
      </w:pPr>
    </w:p>
    <w:p w14:paraId="75BF0E65" w14:textId="70EEB195" w:rsidR="00DB5DDA" w:rsidRDefault="00DB5DDA" w:rsidP="00403181">
      <w:pPr>
        <w:spacing w:after="0"/>
        <w:rPr>
          <w:rFonts w:ascii="Times New Roman" w:hAnsi="Times New Roman"/>
          <w:b/>
          <w:noProof/>
          <w:color w:val="000000"/>
          <w:sz w:val="24"/>
          <w:szCs w:val="24"/>
        </w:rPr>
      </w:pPr>
    </w:p>
    <w:p w14:paraId="101F8370" w14:textId="24021F27" w:rsidR="00403181" w:rsidRDefault="00403181" w:rsidP="00403181">
      <w:pPr>
        <w:spacing w:after="0"/>
        <w:rPr>
          <w:rFonts w:ascii="Times New Roman" w:hAnsi="Times New Roman"/>
          <w:b/>
          <w:noProof/>
          <w:color w:val="000000"/>
          <w:sz w:val="24"/>
          <w:szCs w:val="24"/>
        </w:rPr>
      </w:pPr>
    </w:p>
    <w:p w14:paraId="0071EF3E" w14:textId="2DF3C95C" w:rsidR="00403181" w:rsidRDefault="00403181" w:rsidP="00403181">
      <w:pPr>
        <w:spacing w:after="0"/>
        <w:rPr>
          <w:rFonts w:ascii="Times New Roman" w:hAnsi="Times New Roman"/>
          <w:b/>
          <w:noProof/>
          <w:color w:val="000000"/>
          <w:sz w:val="24"/>
          <w:szCs w:val="24"/>
        </w:rPr>
      </w:pPr>
    </w:p>
    <w:p w14:paraId="7C808BDC" w14:textId="6A828087" w:rsidR="00403181" w:rsidRDefault="00403181" w:rsidP="00403181">
      <w:pPr>
        <w:spacing w:after="0"/>
        <w:rPr>
          <w:rFonts w:ascii="Times New Roman" w:hAnsi="Times New Roman"/>
          <w:b/>
          <w:noProof/>
          <w:color w:val="000000"/>
          <w:sz w:val="24"/>
          <w:szCs w:val="24"/>
        </w:rPr>
      </w:pPr>
    </w:p>
    <w:p w14:paraId="2B89982E" w14:textId="589FEE15" w:rsidR="00403181" w:rsidRDefault="00403181" w:rsidP="00403181">
      <w:pPr>
        <w:spacing w:after="0"/>
        <w:rPr>
          <w:rFonts w:ascii="Times New Roman" w:hAnsi="Times New Roman"/>
          <w:b/>
          <w:noProof/>
          <w:color w:val="000000"/>
          <w:sz w:val="24"/>
          <w:szCs w:val="24"/>
        </w:rPr>
      </w:pPr>
    </w:p>
    <w:p w14:paraId="0A7D7F83" w14:textId="0B917CF0" w:rsidR="00403181" w:rsidRDefault="00403181" w:rsidP="00403181">
      <w:pPr>
        <w:spacing w:after="0"/>
        <w:rPr>
          <w:rFonts w:ascii="Times New Roman" w:hAnsi="Times New Roman"/>
          <w:b/>
          <w:noProof/>
          <w:color w:val="000000"/>
          <w:sz w:val="24"/>
          <w:szCs w:val="24"/>
        </w:rPr>
      </w:pPr>
    </w:p>
    <w:p w14:paraId="6772CD70" w14:textId="3A40421E" w:rsidR="00403181" w:rsidRDefault="00403181" w:rsidP="00403181">
      <w:pPr>
        <w:spacing w:after="0"/>
        <w:rPr>
          <w:rFonts w:ascii="Times New Roman" w:hAnsi="Times New Roman"/>
          <w:b/>
          <w:noProof/>
          <w:color w:val="000000"/>
          <w:sz w:val="24"/>
          <w:szCs w:val="24"/>
        </w:rPr>
      </w:pPr>
    </w:p>
    <w:p w14:paraId="4E35391D" w14:textId="6ADCDA8F" w:rsidR="00403181" w:rsidRDefault="00403181" w:rsidP="00403181">
      <w:pPr>
        <w:spacing w:after="0"/>
        <w:rPr>
          <w:rFonts w:ascii="Times New Roman" w:hAnsi="Times New Roman"/>
          <w:b/>
          <w:noProof/>
          <w:color w:val="000000"/>
          <w:sz w:val="24"/>
          <w:szCs w:val="24"/>
        </w:rPr>
      </w:pPr>
    </w:p>
    <w:p w14:paraId="35B995AA" w14:textId="2BAF5C06" w:rsidR="00403181" w:rsidRDefault="00403181" w:rsidP="00403181">
      <w:pPr>
        <w:spacing w:after="0"/>
        <w:rPr>
          <w:rFonts w:ascii="Times New Roman" w:hAnsi="Times New Roman"/>
          <w:b/>
          <w:noProof/>
          <w:color w:val="000000"/>
          <w:sz w:val="24"/>
          <w:szCs w:val="24"/>
        </w:rPr>
      </w:pPr>
    </w:p>
    <w:p w14:paraId="016A0DAD" w14:textId="20110E42" w:rsidR="00403181" w:rsidRDefault="00F0096E" w:rsidP="00403181">
      <w:pPr>
        <w:spacing w:after="0"/>
        <w:rPr>
          <w:rFonts w:ascii="Times New Roman" w:hAnsi="Times New Roman"/>
          <w:bCs/>
          <w:color w:val="000000"/>
          <w:sz w:val="24"/>
          <w:szCs w:val="24"/>
        </w:rPr>
      </w:pPr>
      <w:r>
        <w:rPr>
          <w:rFonts w:ascii="Times New Roman" w:hAnsi="Times New Roman"/>
          <w:bCs/>
          <w:color w:val="000000"/>
          <w:sz w:val="24"/>
          <w:szCs w:val="24"/>
        </w:rPr>
        <w:t>Рисунок 112. Результаты ОГЭ по предмету</w:t>
      </w:r>
    </w:p>
    <w:p w14:paraId="495CBB3D" w14:textId="0587F505" w:rsidR="00F0096E" w:rsidRDefault="00F0096E" w:rsidP="00403181">
      <w:pPr>
        <w:spacing w:after="0"/>
        <w:rPr>
          <w:rFonts w:ascii="Times New Roman" w:hAnsi="Times New Roman"/>
          <w:bCs/>
          <w:color w:val="000000"/>
          <w:sz w:val="24"/>
          <w:szCs w:val="24"/>
        </w:rPr>
      </w:pPr>
    </w:p>
    <w:p w14:paraId="4BCF7CD5" w14:textId="77777777" w:rsidR="00F0096E" w:rsidRDefault="00F0096E" w:rsidP="00403181">
      <w:pPr>
        <w:spacing w:after="0"/>
        <w:rPr>
          <w:rFonts w:ascii="Times New Roman" w:hAnsi="Times New Roman"/>
          <w:bCs/>
          <w:color w:val="000000"/>
          <w:sz w:val="24"/>
          <w:szCs w:val="24"/>
        </w:rPr>
      </w:pPr>
    </w:p>
    <w:p w14:paraId="5FA04FC8" w14:textId="1C706CF7" w:rsidR="00403181" w:rsidRDefault="00403181" w:rsidP="00DB5DDA">
      <w:pPr>
        <w:spacing w:after="0"/>
        <w:ind w:firstLine="567"/>
        <w:jc w:val="center"/>
        <w:rPr>
          <w:rFonts w:ascii="Times New Roman" w:hAnsi="Times New Roman"/>
          <w:bCs/>
          <w:color w:val="000000"/>
          <w:sz w:val="24"/>
          <w:szCs w:val="24"/>
          <w:highlight w:val="yellow"/>
        </w:rPr>
      </w:pPr>
      <w:r>
        <w:rPr>
          <w:rFonts w:ascii="Times New Roman" w:hAnsi="Times New Roman"/>
          <w:bCs/>
          <w:color w:val="000000"/>
          <w:sz w:val="24"/>
          <w:szCs w:val="24"/>
        </w:rPr>
        <w:lastRenderedPageBreak/>
        <w:t>Таблица</w:t>
      </w:r>
      <w:r w:rsidR="00F0096E">
        <w:rPr>
          <w:rFonts w:ascii="Times New Roman" w:hAnsi="Times New Roman"/>
          <w:bCs/>
          <w:color w:val="000000"/>
          <w:sz w:val="24"/>
          <w:szCs w:val="24"/>
        </w:rPr>
        <w:t xml:space="preserve"> 134</w:t>
      </w:r>
      <w:r>
        <w:rPr>
          <w:rFonts w:ascii="Times New Roman" w:hAnsi="Times New Roman"/>
          <w:bCs/>
          <w:color w:val="000000"/>
          <w:sz w:val="24"/>
          <w:szCs w:val="24"/>
        </w:rPr>
        <w:t>. Динамика результатов ГВЭ по предмету</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276"/>
        <w:gridCol w:w="1417"/>
        <w:gridCol w:w="839"/>
        <w:gridCol w:w="1571"/>
        <w:gridCol w:w="1088"/>
        <w:gridCol w:w="1088"/>
      </w:tblGrid>
      <w:tr w:rsidR="00DB5DDA" w:rsidRPr="00F11837" w14:paraId="12C4247F" w14:textId="77777777" w:rsidTr="006B20DD">
        <w:tc>
          <w:tcPr>
            <w:tcW w:w="846" w:type="dxa"/>
            <w:vMerge w:val="restart"/>
          </w:tcPr>
          <w:p w14:paraId="3D983599" w14:textId="77777777" w:rsidR="00DB5DDA" w:rsidRPr="00F11837" w:rsidRDefault="00DB5DDA" w:rsidP="006B20DD">
            <w:pPr>
              <w:spacing w:after="0"/>
              <w:jc w:val="both"/>
              <w:rPr>
                <w:rFonts w:ascii="Times New Roman" w:hAnsi="Times New Roman"/>
                <w:color w:val="000000"/>
                <w:sz w:val="24"/>
                <w:szCs w:val="24"/>
              </w:rPr>
            </w:pPr>
            <w:r w:rsidRPr="00F11837">
              <w:rPr>
                <w:rFonts w:ascii="Times New Roman" w:hAnsi="Times New Roman"/>
                <w:color w:val="000000"/>
                <w:sz w:val="24"/>
                <w:szCs w:val="24"/>
              </w:rPr>
              <w:t>Получили отметку</w:t>
            </w:r>
          </w:p>
        </w:tc>
        <w:tc>
          <w:tcPr>
            <w:tcW w:w="2835" w:type="dxa"/>
            <w:gridSpan w:val="2"/>
          </w:tcPr>
          <w:p w14:paraId="134D00A2"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2021</w:t>
            </w:r>
            <w:r>
              <w:rPr>
                <w:rFonts w:ascii="Times New Roman" w:hAnsi="Times New Roman"/>
                <w:color w:val="000000"/>
                <w:sz w:val="24"/>
                <w:szCs w:val="24"/>
              </w:rPr>
              <w:t xml:space="preserve"> г.</w:t>
            </w:r>
          </w:p>
        </w:tc>
        <w:tc>
          <w:tcPr>
            <w:tcW w:w="2256" w:type="dxa"/>
            <w:gridSpan w:val="2"/>
          </w:tcPr>
          <w:p w14:paraId="0C1DF65C" w14:textId="77777777" w:rsidR="00DB5DDA" w:rsidRPr="00F11837" w:rsidRDefault="00DB5DDA" w:rsidP="006B20DD">
            <w:pPr>
              <w:spacing w:after="0"/>
              <w:jc w:val="center"/>
              <w:rPr>
                <w:rFonts w:ascii="Times New Roman" w:hAnsi="Times New Roman"/>
                <w:color w:val="000000"/>
                <w:sz w:val="24"/>
                <w:szCs w:val="24"/>
              </w:rPr>
            </w:pPr>
            <w:proofErr w:type="gramStart"/>
            <w:r w:rsidRPr="00F11837">
              <w:rPr>
                <w:rFonts w:ascii="Times New Roman" w:hAnsi="Times New Roman"/>
                <w:color w:val="000000"/>
                <w:sz w:val="24"/>
                <w:szCs w:val="24"/>
              </w:rPr>
              <w:t xml:space="preserve">2022 </w:t>
            </w:r>
            <w:r>
              <w:rPr>
                <w:rFonts w:ascii="Times New Roman" w:hAnsi="Times New Roman"/>
                <w:color w:val="000000"/>
                <w:sz w:val="24"/>
                <w:szCs w:val="24"/>
              </w:rPr>
              <w:t xml:space="preserve"> г.</w:t>
            </w:r>
            <w:proofErr w:type="gramEnd"/>
          </w:p>
        </w:tc>
        <w:tc>
          <w:tcPr>
            <w:tcW w:w="2659" w:type="dxa"/>
            <w:gridSpan w:val="2"/>
          </w:tcPr>
          <w:p w14:paraId="7480E10A"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2023 г.</w:t>
            </w:r>
          </w:p>
        </w:tc>
        <w:tc>
          <w:tcPr>
            <w:tcW w:w="1088" w:type="dxa"/>
            <w:vMerge w:val="restart"/>
          </w:tcPr>
          <w:p w14:paraId="0F4630A0"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По области (основной день)</w:t>
            </w:r>
          </w:p>
        </w:tc>
      </w:tr>
      <w:tr w:rsidR="00DB5DDA" w:rsidRPr="00F11837" w14:paraId="719ADD12" w14:textId="77777777" w:rsidTr="006B20DD">
        <w:tc>
          <w:tcPr>
            <w:tcW w:w="846" w:type="dxa"/>
            <w:vMerge/>
          </w:tcPr>
          <w:p w14:paraId="09B8E2B9" w14:textId="77777777" w:rsidR="00DB5DDA" w:rsidRPr="00F11837" w:rsidRDefault="00DB5DDA" w:rsidP="006B20DD">
            <w:pPr>
              <w:spacing w:after="0"/>
              <w:jc w:val="both"/>
              <w:rPr>
                <w:rFonts w:ascii="Times New Roman" w:hAnsi="Times New Roman"/>
                <w:color w:val="000000"/>
                <w:sz w:val="24"/>
                <w:szCs w:val="24"/>
              </w:rPr>
            </w:pPr>
          </w:p>
        </w:tc>
        <w:tc>
          <w:tcPr>
            <w:tcW w:w="1559" w:type="dxa"/>
          </w:tcPr>
          <w:p w14:paraId="14DE8ABB"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Количество</w:t>
            </w:r>
          </w:p>
        </w:tc>
        <w:tc>
          <w:tcPr>
            <w:tcW w:w="1276" w:type="dxa"/>
          </w:tcPr>
          <w:p w14:paraId="387CF243"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w:t>
            </w:r>
          </w:p>
        </w:tc>
        <w:tc>
          <w:tcPr>
            <w:tcW w:w="1417" w:type="dxa"/>
          </w:tcPr>
          <w:p w14:paraId="2C66D560"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Количество</w:t>
            </w:r>
          </w:p>
        </w:tc>
        <w:tc>
          <w:tcPr>
            <w:tcW w:w="839" w:type="dxa"/>
          </w:tcPr>
          <w:p w14:paraId="00147FF9"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w:t>
            </w:r>
          </w:p>
        </w:tc>
        <w:tc>
          <w:tcPr>
            <w:tcW w:w="1571" w:type="dxa"/>
            <w:shd w:val="clear" w:color="auto" w:fill="auto"/>
          </w:tcPr>
          <w:p w14:paraId="2D7E1A7F"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Количество</w:t>
            </w:r>
          </w:p>
        </w:tc>
        <w:tc>
          <w:tcPr>
            <w:tcW w:w="1088" w:type="dxa"/>
            <w:shd w:val="clear" w:color="auto" w:fill="auto"/>
          </w:tcPr>
          <w:p w14:paraId="59CB45F7"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w:t>
            </w:r>
          </w:p>
        </w:tc>
        <w:tc>
          <w:tcPr>
            <w:tcW w:w="1088" w:type="dxa"/>
            <w:vMerge/>
          </w:tcPr>
          <w:p w14:paraId="6647F550" w14:textId="77777777" w:rsidR="00DB5DDA" w:rsidRPr="00F11837" w:rsidRDefault="00DB5DDA" w:rsidP="006B20DD">
            <w:pPr>
              <w:spacing w:after="0"/>
              <w:jc w:val="center"/>
              <w:rPr>
                <w:rFonts w:ascii="Times New Roman" w:hAnsi="Times New Roman"/>
                <w:color w:val="000000"/>
                <w:sz w:val="24"/>
                <w:szCs w:val="24"/>
              </w:rPr>
            </w:pPr>
          </w:p>
        </w:tc>
      </w:tr>
      <w:tr w:rsidR="00DB5DDA" w:rsidRPr="00F11837" w14:paraId="2F65B232" w14:textId="77777777" w:rsidTr="006B20DD">
        <w:tc>
          <w:tcPr>
            <w:tcW w:w="846" w:type="dxa"/>
          </w:tcPr>
          <w:p w14:paraId="5D1FE1AA" w14:textId="77777777" w:rsidR="00DB5DDA" w:rsidRPr="00F11837" w:rsidRDefault="00DB5DDA" w:rsidP="006B20DD">
            <w:pPr>
              <w:spacing w:after="0"/>
              <w:jc w:val="both"/>
              <w:rPr>
                <w:rFonts w:ascii="Times New Roman" w:hAnsi="Times New Roman"/>
                <w:color w:val="000000"/>
                <w:sz w:val="24"/>
                <w:szCs w:val="24"/>
              </w:rPr>
            </w:pPr>
            <w:r w:rsidRPr="00F11837">
              <w:rPr>
                <w:rFonts w:ascii="Times New Roman" w:hAnsi="Times New Roman"/>
                <w:color w:val="000000"/>
                <w:sz w:val="24"/>
                <w:szCs w:val="24"/>
              </w:rPr>
              <w:t>«2»</w:t>
            </w:r>
          </w:p>
        </w:tc>
        <w:tc>
          <w:tcPr>
            <w:tcW w:w="1559" w:type="dxa"/>
          </w:tcPr>
          <w:p w14:paraId="2B2126C7"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0</w:t>
            </w:r>
          </w:p>
        </w:tc>
        <w:tc>
          <w:tcPr>
            <w:tcW w:w="1276" w:type="dxa"/>
          </w:tcPr>
          <w:p w14:paraId="31D968F9"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0</w:t>
            </w:r>
          </w:p>
        </w:tc>
        <w:tc>
          <w:tcPr>
            <w:tcW w:w="1417" w:type="dxa"/>
            <w:vAlign w:val="center"/>
          </w:tcPr>
          <w:p w14:paraId="7C9CF9A3"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0</w:t>
            </w:r>
          </w:p>
        </w:tc>
        <w:tc>
          <w:tcPr>
            <w:tcW w:w="839" w:type="dxa"/>
            <w:vAlign w:val="center"/>
          </w:tcPr>
          <w:p w14:paraId="2D21D29C"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05996FD6"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088" w:type="dxa"/>
            <w:tcBorders>
              <w:top w:val="single" w:sz="4" w:space="0" w:color="auto"/>
              <w:left w:val="nil"/>
              <w:bottom w:val="single" w:sz="4" w:space="0" w:color="auto"/>
              <w:right w:val="single" w:sz="4" w:space="0" w:color="auto"/>
            </w:tcBorders>
            <w:shd w:val="clear" w:color="auto" w:fill="auto"/>
            <w:vAlign w:val="center"/>
          </w:tcPr>
          <w:p w14:paraId="6A640AF4"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088" w:type="dxa"/>
            <w:tcBorders>
              <w:top w:val="single" w:sz="4" w:space="0" w:color="auto"/>
              <w:left w:val="nil"/>
              <w:bottom w:val="single" w:sz="4" w:space="0" w:color="auto"/>
              <w:right w:val="single" w:sz="4" w:space="0" w:color="auto"/>
            </w:tcBorders>
          </w:tcPr>
          <w:p w14:paraId="1B0524E9"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DB5DDA" w:rsidRPr="00F11837" w14:paraId="082379D7" w14:textId="77777777" w:rsidTr="006B20DD">
        <w:tc>
          <w:tcPr>
            <w:tcW w:w="846" w:type="dxa"/>
          </w:tcPr>
          <w:p w14:paraId="6B7200CD" w14:textId="77777777" w:rsidR="00DB5DDA" w:rsidRPr="00F11837" w:rsidRDefault="00DB5DDA" w:rsidP="006B20DD">
            <w:pPr>
              <w:spacing w:after="0"/>
              <w:jc w:val="both"/>
              <w:rPr>
                <w:rFonts w:ascii="Times New Roman" w:hAnsi="Times New Roman"/>
                <w:color w:val="000000"/>
                <w:sz w:val="24"/>
                <w:szCs w:val="24"/>
              </w:rPr>
            </w:pPr>
            <w:r w:rsidRPr="00F11837">
              <w:rPr>
                <w:rFonts w:ascii="Times New Roman" w:hAnsi="Times New Roman"/>
                <w:color w:val="000000"/>
                <w:sz w:val="24"/>
                <w:szCs w:val="24"/>
              </w:rPr>
              <w:t>«3»</w:t>
            </w:r>
          </w:p>
        </w:tc>
        <w:tc>
          <w:tcPr>
            <w:tcW w:w="1559" w:type="dxa"/>
          </w:tcPr>
          <w:p w14:paraId="0F95B41C"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4</w:t>
            </w:r>
          </w:p>
        </w:tc>
        <w:tc>
          <w:tcPr>
            <w:tcW w:w="1276" w:type="dxa"/>
          </w:tcPr>
          <w:p w14:paraId="7D2B3E8E"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25</w:t>
            </w:r>
          </w:p>
        </w:tc>
        <w:tc>
          <w:tcPr>
            <w:tcW w:w="1417" w:type="dxa"/>
          </w:tcPr>
          <w:p w14:paraId="7F0BCA1D"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3</w:t>
            </w:r>
          </w:p>
        </w:tc>
        <w:tc>
          <w:tcPr>
            <w:tcW w:w="839" w:type="dxa"/>
          </w:tcPr>
          <w:p w14:paraId="0255B68C"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14,29</w:t>
            </w:r>
          </w:p>
        </w:tc>
        <w:tc>
          <w:tcPr>
            <w:tcW w:w="1571" w:type="dxa"/>
            <w:shd w:val="clear" w:color="auto" w:fill="auto"/>
          </w:tcPr>
          <w:p w14:paraId="2D48BDA7"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12</w:t>
            </w:r>
          </w:p>
        </w:tc>
        <w:tc>
          <w:tcPr>
            <w:tcW w:w="1088" w:type="dxa"/>
            <w:shd w:val="clear" w:color="auto" w:fill="auto"/>
          </w:tcPr>
          <w:p w14:paraId="5AA06A43"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35,29</w:t>
            </w:r>
          </w:p>
        </w:tc>
        <w:tc>
          <w:tcPr>
            <w:tcW w:w="1088" w:type="dxa"/>
          </w:tcPr>
          <w:p w14:paraId="57197ED4"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21,2</w:t>
            </w:r>
          </w:p>
        </w:tc>
      </w:tr>
      <w:tr w:rsidR="00DB5DDA" w:rsidRPr="00F11837" w14:paraId="205940BA" w14:textId="77777777" w:rsidTr="006B20DD">
        <w:tc>
          <w:tcPr>
            <w:tcW w:w="846" w:type="dxa"/>
          </w:tcPr>
          <w:p w14:paraId="5405D305" w14:textId="77777777" w:rsidR="00DB5DDA" w:rsidRPr="00F11837" w:rsidRDefault="00DB5DDA" w:rsidP="006B20DD">
            <w:pPr>
              <w:spacing w:after="0"/>
              <w:jc w:val="both"/>
              <w:rPr>
                <w:rFonts w:ascii="Times New Roman" w:hAnsi="Times New Roman"/>
                <w:color w:val="000000"/>
                <w:sz w:val="24"/>
                <w:szCs w:val="24"/>
              </w:rPr>
            </w:pPr>
            <w:r w:rsidRPr="00F11837">
              <w:rPr>
                <w:rFonts w:ascii="Times New Roman" w:hAnsi="Times New Roman"/>
                <w:color w:val="000000"/>
                <w:sz w:val="24"/>
                <w:szCs w:val="24"/>
              </w:rPr>
              <w:t>«4»</w:t>
            </w:r>
          </w:p>
        </w:tc>
        <w:tc>
          <w:tcPr>
            <w:tcW w:w="1559" w:type="dxa"/>
          </w:tcPr>
          <w:p w14:paraId="7E7D3D35"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6</w:t>
            </w:r>
          </w:p>
        </w:tc>
        <w:tc>
          <w:tcPr>
            <w:tcW w:w="1276" w:type="dxa"/>
          </w:tcPr>
          <w:p w14:paraId="25A204A7"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37,5</w:t>
            </w:r>
          </w:p>
        </w:tc>
        <w:tc>
          <w:tcPr>
            <w:tcW w:w="1417" w:type="dxa"/>
          </w:tcPr>
          <w:p w14:paraId="539951CF"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15</w:t>
            </w:r>
          </w:p>
        </w:tc>
        <w:tc>
          <w:tcPr>
            <w:tcW w:w="839" w:type="dxa"/>
          </w:tcPr>
          <w:p w14:paraId="3BE4558E"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71,43</w:t>
            </w:r>
          </w:p>
        </w:tc>
        <w:tc>
          <w:tcPr>
            <w:tcW w:w="1571" w:type="dxa"/>
          </w:tcPr>
          <w:p w14:paraId="41B2FCE1"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18</w:t>
            </w:r>
          </w:p>
        </w:tc>
        <w:tc>
          <w:tcPr>
            <w:tcW w:w="1088" w:type="dxa"/>
          </w:tcPr>
          <w:p w14:paraId="0A9C2AD8"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52,94</w:t>
            </w:r>
          </w:p>
        </w:tc>
        <w:tc>
          <w:tcPr>
            <w:tcW w:w="1088" w:type="dxa"/>
          </w:tcPr>
          <w:p w14:paraId="2424518C"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61,75</w:t>
            </w:r>
          </w:p>
        </w:tc>
      </w:tr>
      <w:tr w:rsidR="00DB5DDA" w:rsidRPr="00F11837" w14:paraId="1DC99F1A" w14:textId="77777777" w:rsidTr="006B20DD">
        <w:tc>
          <w:tcPr>
            <w:tcW w:w="846" w:type="dxa"/>
          </w:tcPr>
          <w:p w14:paraId="1B14E362" w14:textId="77777777" w:rsidR="00DB5DDA" w:rsidRPr="00F11837" w:rsidRDefault="00DB5DDA" w:rsidP="006B20DD">
            <w:pPr>
              <w:spacing w:after="0"/>
              <w:jc w:val="both"/>
              <w:rPr>
                <w:rFonts w:ascii="Times New Roman" w:hAnsi="Times New Roman"/>
                <w:color w:val="000000"/>
                <w:sz w:val="24"/>
                <w:szCs w:val="24"/>
              </w:rPr>
            </w:pPr>
            <w:r w:rsidRPr="00F11837">
              <w:rPr>
                <w:rFonts w:ascii="Times New Roman" w:hAnsi="Times New Roman"/>
                <w:color w:val="000000"/>
                <w:sz w:val="24"/>
                <w:szCs w:val="24"/>
              </w:rPr>
              <w:t>«5»</w:t>
            </w:r>
          </w:p>
        </w:tc>
        <w:tc>
          <w:tcPr>
            <w:tcW w:w="1559" w:type="dxa"/>
          </w:tcPr>
          <w:p w14:paraId="0B63E8D7"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6</w:t>
            </w:r>
          </w:p>
        </w:tc>
        <w:tc>
          <w:tcPr>
            <w:tcW w:w="1276" w:type="dxa"/>
          </w:tcPr>
          <w:p w14:paraId="12E84977"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37,5</w:t>
            </w:r>
          </w:p>
        </w:tc>
        <w:tc>
          <w:tcPr>
            <w:tcW w:w="1417" w:type="dxa"/>
          </w:tcPr>
          <w:p w14:paraId="74570709"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3</w:t>
            </w:r>
          </w:p>
        </w:tc>
        <w:tc>
          <w:tcPr>
            <w:tcW w:w="839" w:type="dxa"/>
          </w:tcPr>
          <w:p w14:paraId="49B5D5EF" w14:textId="77777777" w:rsidR="00DB5DDA" w:rsidRPr="00F11837" w:rsidRDefault="00DB5DDA" w:rsidP="006B20DD">
            <w:pPr>
              <w:spacing w:after="0"/>
              <w:jc w:val="center"/>
              <w:rPr>
                <w:rFonts w:ascii="Times New Roman" w:hAnsi="Times New Roman"/>
                <w:color w:val="000000"/>
                <w:sz w:val="24"/>
                <w:szCs w:val="24"/>
              </w:rPr>
            </w:pPr>
            <w:r w:rsidRPr="00F11837">
              <w:rPr>
                <w:rFonts w:ascii="Times New Roman" w:hAnsi="Times New Roman"/>
                <w:color w:val="000000"/>
                <w:sz w:val="24"/>
                <w:szCs w:val="24"/>
              </w:rPr>
              <w:t>14,29</w:t>
            </w:r>
          </w:p>
        </w:tc>
        <w:tc>
          <w:tcPr>
            <w:tcW w:w="1571" w:type="dxa"/>
          </w:tcPr>
          <w:p w14:paraId="5FDD20CB"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1088" w:type="dxa"/>
          </w:tcPr>
          <w:p w14:paraId="413FE5F6"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11,76</w:t>
            </w:r>
          </w:p>
        </w:tc>
        <w:tc>
          <w:tcPr>
            <w:tcW w:w="1088" w:type="dxa"/>
          </w:tcPr>
          <w:p w14:paraId="4B65DC84" w14:textId="77777777" w:rsidR="00DB5DDA" w:rsidRPr="00F11837"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16,98</w:t>
            </w:r>
          </w:p>
        </w:tc>
      </w:tr>
    </w:tbl>
    <w:p w14:paraId="3E10F768" w14:textId="076B4502" w:rsidR="00DB5DDA" w:rsidRPr="003871A1" w:rsidRDefault="00DB5DDA" w:rsidP="003871A1">
      <w:pPr>
        <w:tabs>
          <w:tab w:val="left" w:pos="5880"/>
        </w:tabs>
        <w:spacing w:after="0"/>
        <w:ind w:firstLine="567"/>
        <w:jc w:val="both"/>
        <w:rPr>
          <w:rFonts w:ascii="Times New Roman" w:hAnsi="Times New Roman"/>
          <w:bCs/>
          <w:sz w:val="24"/>
          <w:szCs w:val="24"/>
        </w:rPr>
      </w:pPr>
      <w:r w:rsidRPr="004F1FB7">
        <w:rPr>
          <w:rFonts w:ascii="Times New Roman" w:hAnsi="Times New Roman"/>
          <w:bCs/>
          <w:sz w:val="24"/>
          <w:szCs w:val="24"/>
        </w:rPr>
        <w:t>За последние четыре года отсутствуют выпускники, получившие отметку «2». Количество выпускников, получивших отметку «3», увеличилось по сравнению с 2022г. (14,29%) и 2021 г. (25%) и составило 35,29%</w:t>
      </w:r>
      <w:r w:rsidRPr="004F1FB7">
        <w:t xml:space="preserve"> о</w:t>
      </w:r>
      <w:r w:rsidRPr="004F1FB7">
        <w:rPr>
          <w:rFonts w:ascii="Times New Roman" w:hAnsi="Times New Roman"/>
          <w:bCs/>
          <w:sz w:val="24"/>
          <w:szCs w:val="24"/>
        </w:rPr>
        <w:t xml:space="preserve">т общего количества участников. Количество участников, получивших отметку «4», составило 52,94%, что значительно ниже показателей 2022 г. (71,43%) и выше 2021г. (37,5%). Отметку «5» в 2022 году получили 11,76% участников экзамена, это ниже, чем в 2022 г. (14,29%) и 2021 г. (37,5%) годах. </w:t>
      </w:r>
    </w:p>
    <w:p w14:paraId="2BF014AB" w14:textId="26FF34DE" w:rsidR="00DB5DDA" w:rsidRPr="00130AD4" w:rsidRDefault="0057505E" w:rsidP="00DB5DDA">
      <w:pPr>
        <w:tabs>
          <w:tab w:val="left" w:pos="5880"/>
        </w:tabs>
        <w:spacing w:after="0"/>
        <w:ind w:firstLine="567"/>
        <w:jc w:val="center"/>
        <w:rPr>
          <w:rFonts w:ascii="Times New Roman" w:hAnsi="Times New Roman"/>
          <w:bCs/>
          <w:color w:val="000000"/>
          <w:sz w:val="24"/>
          <w:szCs w:val="24"/>
        </w:rPr>
      </w:pPr>
      <w:proofErr w:type="gramStart"/>
      <w:r>
        <w:rPr>
          <w:rFonts w:ascii="Times New Roman" w:hAnsi="Times New Roman"/>
          <w:bCs/>
          <w:color w:val="000000"/>
          <w:sz w:val="24"/>
          <w:szCs w:val="24"/>
        </w:rPr>
        <w:t xml:space="preserve">Таблица </w:t>
      </w:r>
      <w:r w:rsidR="00F0096E">
        <w:rPr>
          <w:rFonts w:ascii="Times New Roman" w:hAnsi="Times New Roman"/>
          <w:bCs/>
          <w:color w:val="000000"/>
          <w:sz w:val="24"/>
          <w:szCs w:val="24"/>
        </w:rPr>
        <w:t xml:space="preserve"> 135</w:t>
      </w:r>
      <w:proofErr w:type="gramEnd"/>
      <w:r>
        <w:rPr>
          <w:rFonts w:ascii="Times New Roman" w:hAnsi="Times New Roman"/>
          <w:bCs/>
          <w:color w:val="000000"/>
          <w:sz w:val="24"/>
          <w:szCs w:val="24"/>
        </w:rPr>
        <w:t xml:space="preserve">. </w:t>
      </w:r>
      <w:r w:rsidR="00DB5DDA" w:rsidRPr="00130AD4">
        <w:rPr>
          <w:rFonts w:ascii="Times New Roman" w:hAnsi="Times New Roman"/>
          <w:bCs/>
          <w:color w:val="000000"/>
          <w:sz w:val="24"/>
          <w:szCs w:val="24"/>
        </w:rPr>
        <w:t>Результаты по образовательным организациям</w:t>
      </w:r>
    </w:p>
    <w:tbl>
      <w:tblPr>
        <w:tblStyle w:val="afa"/>
        <w:tblW w:w="9634" w:type="dxa"/>
        <w:tblLayout w:type="fixed"/>
        <w:tblLook w:val="04A0" w:firstRow="1" w:lastRow="0" w:firstColumn="1" w:lastColumn="0" w:noHBand="0" w:noVBand="1"/>
      </w:tblPr>
      <w:tblGrid>
        <w:gridCol w:w="426"/>
        <w:gridCol w:w="3113"/>
        <w:gridCol w:w="709"/>
        <w:gridCol w:w="567"/>
        <w:gridCol w:w="709"/>
        <w:gridCol w:w="708"/>
        <w:gridCol w:w="851"/>
        <w:gridCol w:w="567"/>
        <w:gridCol w:w="709"/>
        <w:gridCol w:w="567"/>
        <w:gridCol w:w="708"/>
      </w:tblGrid>
      <w:tr w:rsidR="00DB5DDA" w:rsidRPr="00130AD4" w14:paraId="63FFB7A8" w14:textId="77777777" w:rsidTr="006B20DD">
        <w:trPr>
          <w:trHeight w:val="340"/>
        </w:trPr>
        <w:tc>
          <w:tcPr>
            <w:tcW w:w="426" w:type="dxa"/>
            <w:vMerge w:val="restart"/>
            <w:shd w:val="clear" w:color="auto" w:fill="auto"/>
          </w:tcPr>
          <w:p w14:paraId="3455AD54" w14:textId="77777777" w:rsidR="00DB5DDA" w:rsidRPr="00130AD4" w:rsidRDefault="00DB5DDA" w:rsidP="006B20DD">
            <w:pPr>
              <w:tabs>
                <w:tab w:val="left" w:pos="5880"/>
              </w:tabs>
              <w:rPr>
                <w:rFonts w:ascii="Times New Roman" w:hAnsi="Times New Roman"/>
                <w:bCs/>
                <w:color w:val="000000"/>
              </w:rPr>
            </w:pPr>
            <w:r w:rsidRPr="00130AD4">
              <w:rPr>
                <w:rFonts w:ascii="Times New Roman" w:hAnsi="Times New Roman"/>
                <w:bCs/>
                <w:color w:val="000000"/>
              </w:rPr>
              <w:t>№</w:t>
            </w:r>
          </w:p>
        </w:tc>
        <w:tc>
          <w:tcPr>
            <w:tcW w:w="3113" w:type="dxa"/>
            <w:vMerge w:val="restart"/>
            <w:shd w:val="clear" w:color="auto" w:fill="auto"/>
          </w:tcPr>
          <w:p w14:paraId="55E734C0" w14:textId="77777777" w:rsidR="00DB5DDA" w:rsidRPr="00130AD4" w:rsidRDefault="00DB5DDA" w:rsidP="006B20DD">
            <w:pPr>
              <w:tabs>
                <w:tab w:val="left" w:pos="5880"/>
              </w:tabs>
              <w:rPr>
                <w:rFonts w:ascii="Times New Roman" w:hAnsi="Times New Roman"/>
                <w:bCs/>
                <w:color w:val="000000"/>
              </w:rPr>
            </w:pPr>
            <w:r w:rsidRPr="00130AD4">
              <w:rPr>
                <w:rFonts w:ascii="Times New Roman" w:hAnsi="Times New Roman"/>
                <w:bCs/>
                <w:color w:val="000000"/>
              </w:rPr>
              <w:t>Наименование ОО</w:t>
            </w:r>
          </w:p>
        </w:tc>
        <w:tc>
          <w:tcPr>
            <w:tcW w:w="709" w:type="dxa"/>
            <w:vMerge w:val="restart"/>
            <w:shd w:val="clear" w:color="auto" w:fill="auto"/>
          </w:tcPr>
          <w:p w14:paraId="21DF7D4C" w14:textId="77777777" w:rsidR="00DB5DDA" w:rsidRPr="00130AD4" w:rsidRDefault="00DB5DDA" w:rsidP="006B20DD">
            <w:pPr>
              <w:tabs>
                <w:tab w:val="left" w:pos="5880"/>
              </w:tabs>
              <w:rPr>
                <w:rFonts w:ascii="Times New Roman" w:hAnsi="Times New Roman"/>
                <w:bCs/>
                <w:color w:val="000000"/>
              </w:rPr>
            </w:pPr>
            <w:r w:rsidRPr="00130AD4">
              <w:rPr>
                <w:rFonts w:ascii="Times New Roman" w:hAnsi="Times New Roman"/>
                <w:bCs/>
                <w:color w:val="000000"/>
              </w:rPr>
              <w:t>Всего участников</w:t>
            </w:r>
          </w:p>
        </w:tc>
        <w:tc>
          <w:tcPr>
            <w:tcW w:w="1276" w:type="dxa"/>
            <w:gridSpan w:val="2"/>
            <w:shd w:val="clear" w:color="auto" w:fill="auto"/>
          </w:tcPr>
          <w:p w14:paraId="15D69465"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«2»</w:t>
            </w:r>
          </w:p>
        </w:tc>
        <w:tc>
          <w:tcPr>
            <w:tcW w:w="1559" w:type="dxa"/>
            <w:gridSpan w:val="2"/>
            <w:shd w:val="clear" w:color="auto" w:fill="auto"/>
          </w:tcPr>
          <w:p w14:paraId="64079A9D"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«3»</w:t>
            </w:r>
          </w:p>
        </w:tc>
        <w:tc>
          <w:tcPr>
            <w:tcW w:w="1276" w:type="dxa"/>
            <w:gridSpan w:val="2"/>
            <w:shd w:val="clear" w:color="auto" w:fill="auto"/>
          </w:tcPr>
          <w:p w14:paraId="12C37485"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«4»</w:t>
            </w:r>
          </w:p>
        </w:tc>
        <w:tc>
          <w:tcPr>
            <w:tcW w:w="1275" w:type="dxa"/>
            <w:gridSpan w:val="2"/>
            <w:shd w:val="clear" w:color="auto" w:fill="auto"/>
          </w:tcPr>
          <w:p w14:paraId="6F59D2FA"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«5»</w:t>
            </w:r>
          </w:p>
        </w:tc>
      </w:tr>
      <w:tr w:rsidR="00DB5DDA" w:rsidRPr="00130AD4" w14:paraId="513C1557" w14:textId="77777777" w:rsidTr="006B20DD">
        <w:trPr>
          <w:trHeight w:val="340"/>
        </w:trPr>
        <w:tc>
          <w:tcPr>
            <w:tcW w:w="426" w:type="dxa"/>
            <w:vMerge/>
            <w:shd w:val="clear" w:color="auto" w:fill="auto"/>
          </w:tcPr>
          <w:p w14:paraId="6435852A" w14:textId="77777777" w:rsidR="00DB5DDA" w:rsidRPr="00130AD4" w:rsidRDefault="00DB5DDA" w:rsidP="006B20DD">
            <w:pPr>
              <w:tabs>
                <w:tab w:val="left" w:pos="5880"/>
              </w:tabs>
              <w:rPr>
                <w:rFonts w:ascii="Times New Roman" w:hAnsi="Times New Roman"/>
                <w:bCs/>
                <w:color w:val="000000"/>
              </w:rPr>
            </w:pPr>
          </w:p>
        </w:tc>
        <w:tc>
          <w:tcPr>
            <w:tcW w:w="3113" w:type="dxa"/>
            <w:vMerge/>
            <w:shd w:val="clear" w:color="auto" w:fill="auto"/>
          </w:tcPr>
          <w:p w14:paraId="744293FE" w14:textId="77777777" w:rsidR="00DB5DDA" w:rsidRPr="00130AD4" w:rsidRDefault="00DB5DDA" w:rsidP="006B20DD">
            <w:pPr>
              <w:tabs>
                <w:tab w:val="left" w:pos="5880"/>
              </w:tabs>
              <w:rPr>
                <w:rFonts w:ascii="Times New Roman" w:hAnsi="Times New Roman"/>
                <w:bCs/>
                <w:color w:val="000000"/>
              </w:rPr>
            </w:pPr>
          </w:p>
        </w:tc>
        <w:tc>
          <w:tcPr>
            <w:tcW w:w="709" w:type="dxa"/>
            <w:vMerge/>
            <w:shd w:val="clear" w:color="auto" w:fill="auto"/>
          </w:tcPr>
          <w:p w14:paraId="39345B27" w14:textId="77777777" w:rsidR="00DB5DDA" w:rsidRPr="00130AD4" w:rsidRDefault="00DB5DDA" w:rsidP="006B20DD">
            <w:pPr>
              <w:tabs>
                <w:tab w:val="left" w:pos="5880"/>
              </w:tabs>
              <w:rPr>
                <w:rFonts w:ascii="Times New Roman" w:hAnsi="Times New Roman"/>
                <w:bCs/>
                <w:color w:val="000000"/>
              </w:rPr>
            </w:pPr>
          </w:p>
        </w:tc>
        <w:tc>
          <w:tcPr>
            <w:tcW w:w="567" w:type="dxa"/>
            <w:shd w:val="clear" w:color="auto" w:fill="auto"/>
          </w:tcPr>
          <w:p w14:paraId="2899C5F4"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Чел.</w:t>
            </w:r>
          </w:p>
        </w:tc>
        <w:tc>
          <w:tcPr>
            <w:tcW w:w="709" w:type="dxa"/>
            <w:shd w:val="clear" w:color="auto" w:fill="auto"/>
          </w:tcPr>
          <w:p w14:paraId="2E4BF2DD"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w:t>
            </w:r>
          </w:p>
        </w:tc>
        <w:tc>
          <w:tcPr>
            <w:tcW w:w="708" w:type="dxa"/>
            <w:shd w:val="clear" w:color="auto" w:fill="auto"/>
          </w:tcPr>
          <w:p w14:paraId="32B0DE3B"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Чел.</w:t>
            </w:r>
          </w:p>
        </w:tc>
        <w:tc>
          <w:tcPr>
            <w:tcW w:w="851" w:type="dxa"/>
            <w:shd w:val="clear" w:color="auto" w:fill="auto"/>
          </w:tcPr>
          <w:p w14:paraId="464A3E06"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w:t>
            </w:r>
          </w:p>
        </w:tc>
        <w:tc>
          <w:tcPr>
            <w:tcW w:w="567" w:type="dxa"/>
            <w:shd w:val="clear" w:color="auto" w:fill="auto"/>
          </w:tcPr>
          <w:p w14:paraId="293A35B0"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Чел.</w:t>
            </w:r>
          </w:p>
        </w:tc>
        <w:tc>
          <w:tcPr>
            <w:tcW w:w="709" w:type="dxa"/>
            <w:shd w:val="clear" w:color="auto" w:fill="auto"/>
          </w:tcPr>
          <w:p w14:paraId="392A5BAF"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w:t>
            </w:r>
          </w:p>
        </w:tc>
        <w:tc>
          <w:tcPr>
            <w:tcW w:w="567" w:type="dxa"/>
            <w:shd w:val="clear" w:color="auto" w:fill="auto"/>
          </w:tcPr>
          <w:p w14:paraId="290C0BA3"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Чел.</w:t>
            </w:r>
          </w:p>
        </w:tc>
        <w:tc>
          <w:tcPr>
            <w:tcW w:w="708" w:type="dxa"/>
            <w:shd w:val="clear" w:color="auto" w:fill="auto"/>
          </w:tcPr>
          <w:p w14:paraId="4E27357F" w14:textId="77777777" w:rsidR="00DB5DDA" w:rsidRPr="00130AD4" w:rsidRDefault="00DB5DDA" w:rsidP="006B20DD">
            <w:pPr>
              <w:tabs>
                <w:tab w:val="left" w:pos="5880"/>
              </w:tabs>
              <w:jc w:val="center"/>
              <w:rPr>
                <w:rFonts w:ascii="Times New Roman" w:hAnsi="Times New Roman"/>
                <w:bCs/>
                <w:color w:val="000000"/>
              </w:rPr>
            </w:pPr>
            <w:r w:rsidRPr="00130AD4">
              <w:rPr>
                <w:rFonts w:ascii="Times New Roman" w:hAnsi="Times New Roman"/>
                <w:bCs/>
                <w:color w:val="000000"/>
              </w:rPr>
              <w:t>%</w:t>
            </w:r>
          </w:p>
        </w:tc>
      </w:tr>
      <w:tr w:rsidR="00DB5DDA" w:rsidRPr="00130AD4" w14:paraId="7A906CBF" w14:textId="77777777" w:rsidTr="006B20DD">
        <w:trPr>
          <w:trHeight w:val="340"/>
        </w:trPr>
        <w:tc>
          <w:tcPr>
            <w:tcW w:w="426" w:type="dxa"/>
            <w:shd w:val="clear" w:color="auto" w:fill="auto"/>
          </w:tcPr>
          <w:p w14:paraId="090B7A08"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18554D11"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 xml:space="preserve">МКОУ СОШ № 23 </w:t>
            </w:r>
            <w:proofErr w:type="spellStart"/>
            <w:r w:rsidRPr="00735D0B">
              <w:rPr>
                <w:rFonts w:ascii="Times New Roman" w:hAnsi="Times New Roman"/>
                <w:bCs/>
                <w:color w:val="000000"/>
              </w:rPr>
              <w:t>г.Тайшета</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tcPr>
          <w:p w14:paraId="1B7A3595"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6655A5"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02F05D7B"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A3EF68C"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8541E9"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66,67</w:t>
            </w:r>
          </w:p>
        </w:tc>
        <w:tc>
          <w:tcPr>
            <w:tcW w:w="567" w:type="dxa"/>
            <w:tcBorders>
              <w:top w:val="single" w:sz="4" w:space="0" w:color="auto"/>
              <w:left w:val="nil"/>
              <w:bottom w:val="single" w:sz="4" w:space="0" w:color="auto"/>
              <w:right w:val="single" w:sz="4" w:space="0" w:color="auto"/>
            </w:tcBorders>
            <w:shd w:val="clear" w:color="auto" w:fill="auto"/>
            <w:vAlign w:val="center"/>
          </w:tcPr>
          <w:p w14:paraId="5F3E6B7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ACF284"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E0A6B2"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67AE24"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r>
      <w:tr w:rsidR="00DB5DDA" w:rsidRPr="00130AD4" w14:paraId="5A754647" w14:textId="77777777" w:rsidTr="006B20DD">
        <w:trPr>
          <w:trHeight w:val="340"/>
        </w:trPr>
        <w:tc>
          <w:tcPr>
            <w:tcW w:w="426" w:type="dxa"/>
            <w:shd w:val="clear" w:color="auto" w:fill="auto"/>
          </w:tcPr>
          <w:p w14:paraId="11A8DB25"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15EBC262"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МКОУ СОШ № 2 г. Тайшета</w:t>
            </w:r>
          </w:p>
        </w:tc>
        <w:tc>
          <w:tcPr>
            <w:tcW w:w="709" w:type="dxa"/>
            <w:tcBorders>
              <w:top w:val="nil"/>
              <w:left w:val="nil"/>
              <w:bottom w:val="single" w:sz="4" w:space="0" w:color="auto"/>
              <w:right w:val="single" w:sz="4" w:space="0" w:color="auto"/>
            </w:tcBorders>
            <w:shd w:val="clear" w:color="auto" w:fill="auto"/>
            <w:vAlign w:val="center"/>
          </w:tcPr>
          <w:p w14:paraId="108CD5F6"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6</w:t>
            </w:r>
          </w:p>
        </w:tc>
        <w:tc>
          <w:tcPr>
            <w:tcW w:w="567" w:type="dxa"/>
            <w:tcBorders>
              <w:top w:val="nil"/>
              <w:left w:val="single" w:sz="4" w:space="0" w:color="auto"/>
              <w:bottom w:val="single" w:sz="4" w:space="0" w:color="auto"/>
              <w:right w:val="single" w:sz="4" w:space="0" w:color="auto"/>
            </w:tcBorders>
            <w:shd w:val="clear" w:color="auto" w:fill="auto"/>
            <w:vAlign w:val="center"/>
          </w:tcPr>
          <w:p w14:paraId="05F9063A"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3D7099F7"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3CF69BB"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5</w:t>
            </w:r>
          </w:p>
        </w:tc>
        <w:tc>
          <w:tcPr>
            <w:tcW w:w="851" w:type="dxa"/>
            <w:tcBorders>
              <w:top w:val="nil"/>
              <w:left w:val="single" w:sz="4" w:space="0" w:color="auto"/>
              <w:bottom w:val="single" w:sz="4" w:space="0" w:color="auto"/>
              <w:right w:val="single" w:sz="4" w:space="0" w:color="auto"/>
            </w:tcBorders>
            <w:shd w:val="clear" w:color="auto" w:fill="auto"/>
            <w:vAlign w:val="center"/>
          </w:tcPr>
          <w:p w14:paraId="6717EBF8"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83,33</w:t>
            </w:r>
          </w:p>
        </w:tc>
        <w:tc>
          <w:tcPr>
            <w:tcW w:w="567" w:type="dxa"/>
            <w:tcBorders>
              <w:top w:val="nil"/>
              <w:left w:val="nil"/>
              <w:bottom w:val="single" w:sz="4" w:space="0" w:color="auto"/>
              <w:right w:val="single" w:sz="4" w:space="0" w:color="auto"/>
            </w:tcBorders>
            <w:shd w:val="clear" w:color="auto" w:fill="auto"/>
            <w:vAlign w:val="center"/>
          </w:tcPr>
          <w:p w14:paraId="1BC47C69"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5BE59086"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0E6505B"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6EA56735"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16,67</w:t>
            </w:r>
          </w:p>
        </w:tc>
      </w:tr>
      <w:tr w:rsidR="00DB5DDA" w:rsidRPr="00130AD4" w14:paraId="616F9792" w14:textId="77777777" w:rsidTr="006B20DD">
        <w:trPr>
          <w:trHeight w:val="340"/>
        </w:trPr>
        <w:tc>
          <w:tcPr>
            <w:tcW w:w="426" w:type="dxa"/>
            <w:shd w:val="clear" w:color="auto" w:fill="auto"/>
          </w:tcPr>
          <w:p w14:paraId="6015EC88"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441FF5F9"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МКОУ СОШ № 10 г. Бирюсинска</w:t>
            </w:r>
          </w:p>
        </w:tc>
        <w:tc>
          <w:tcPr>
            <w:tcW w:w="709" w:type="dxa"/>
            <w:tcBorders>
              <w:top w:val="nil"/>
              <w:left w:val="nil"/>
              <w:bottom w:val="single" w:sz="4" w:space="0" w:color="auto"/>
              <w:right w:val="single" w:sz="4" w:space="0" w:color="auto"/>
            </w:tcBorders>
            <w:shd w:val="clear" w:color="auto" w:fill="auto"/>
            <w:vAlign w:val="center"/>
          </w:tcPr>
          <w:p w14:paraId="192C1FC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w:t>
            </w:r>
          </w:p>
        </w:tc>
        <w:tc>
          <w:tcPr>
            <w:tcW w:w="567" w:type="dxa"/>
            <w:tcBorders>
              <w:top w:val="nil"/>
              <w:left w:val="single" w:sz="4" w:space="0" w:color="auto"/>
              <w:bottom w:val="single" w:sz="4" w:space="0" w:color="auto"/>
              <w:right w:val="single" w:sz="4" w:space="0" w:color="auto"/>
            </w:tcBorders>
            <w:shd w:val="clear" w:color="auto" w:fill="auto"/>
            <w:vAlign w:val="center"/>
          </w:tcPr>
          <w:p w14:paraId="4CCB2832"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8D1F46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199934DC"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258DACEC"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472F9AC6"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516AE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367E287C"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0E3E25C"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r>
      <w:tr w:rsidR="00DB5DDA" w:rsidRPr="00130AD4" w14:paraId="72E4BC66" w14:textId="77777777" w:rsidTr="006B20DD">
        <w:trPr>
          <w:trHeight w:val="340"/>
        </w:trPr>
        <w:tc>
          <w:tcPr>
            <w:tcW w:w="426" w:type="dxa"/>
            <w:shd w:val="clear" w:color="auto" w:fill="auto"/>
          </w:tcPr>
          <w:p w14:paraId="1116A611"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2CED8E7A"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МКОУ СОШ № 16 г. Бирюсинска</w:t>
            </w:r>
          </w:p>
        </w:tc>
        <w:tc>
          <w:tcPr>
            <w:tcW w:w="709" w:type="dxa"/>
            <w:tcBorders>
              <w:top w:val="nil"/>
              <w:left w:val="nil"/>
              <w:bottom w:val="single" w:sz="4" w:space="0" w:color="auto"/>
              <w:right w:val="single" w:sz="4" w:space="0" w:color="auto"/>
            </w:tcBorders>
            <w:shd w:val="clear" w:color="auto" w:fill="auto"/>
            <w:vAlign w:val="center"/>
          </w:tcPr>
          <w:p w14:paraId="307FAFEB"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2D8C9CCB"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667EA19"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B8C6618"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34359C95"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07C4CF42"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244FC34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66,67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2302A23B"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3716707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33,33</w:t>
            </w:r>
          </w:p>
        </w:tc>
      </w:tr>
      <w:tr w:rsidR="00DB5DDA" w:rsidRPr="00130AD4" w14:paraId="0AB998B3" w14:textId="77777777" w:rsidTr="006B20DD">
        <w:trPr>
          <w:trHeight w:val="340"/>
        </w:trPr>
        <w:tc>
          <w:tcPr>
            <w:tcW w:w="426" w:type="dxa"/>
            <w:shd w:val="clear" w:color="auto" w:fill="auto"/>
          </w:tcPr>
          <w:p w14:paraId="4C1C7FFA"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7C667B7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МКОУ СОШ № 24 п. Юрты</w:t>
            </w:r>
          </w:p>
        </w:tc>
        <w:tc>
          <w:tcPr>
            <w:tcW w:w="709" w:type="dxa"/>
            <w:tcBorders>
              <w:top w:val="nil"/>
              <w:left w:val="nil"/>
              <w:bottom w:val="single" w:sz="4" w:space="0" w:color="auto"/>
              <w:right w:val="single" w:sz="4" w:space="0" w:color="auto"/>
            </w:tcBorders>
            <w:shd w:val="clear" w:color="auto" w:fill="auto"/>
            <w:vAlign w:val="center"/>
          </w:tcPr>
          <w:p w14:paraId="029ADE9F"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0A5B2659"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65DADABB"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180623D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3E990F6C"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50,00</w:t>
            </w:r>
          </w:p>
        </w:tc>
        <w:tc>
          <w:tcPr>
            <w:tcW w:w="567" w:type="dxa"/>
            <w:tcBorders>
              <w:top w:val="nil"/>
              <w:left w:val="nil"/>
              <w:bottom w:val="single" w:sz="4" w:space="0" w:color="auto"/>
              <w:right w:val="single" w:sz="4" w:space="0" w:color="auto"/>
            </w:tcBorders>
            <w:shd w:val="clear" w:color="auto" w:fill="auto"/>
            <w:vAlign w:val="center"/>
          </w:tcPr>
          <w:p w14:paraId="10F17DCD"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1B73D39A"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50,00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5898247"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4757B4A2"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r>
      <w:tr w:rsidR="00DB5DDA" w:rsidRPr="00130AD4" w14:paraId="2150CFAD" w14:textId="77777777" w:rsidTr="006B20DD">
        <w:trPr>
          <w:trHeight w:val="340"/>
        </w:trPr>
        <w:tc>
          <w:tcPr>
            <w:tcW w:w="426" w:type="dxa"/>
            <w:shd w:val="clear" w:color="auto" w:fill="auto"/>
          </w:tcPr>
          <w:p w14:paraId="0D23C972"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30F3D9A8"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МКОУ СОШ № 17 п. Юрты</w:t>
            </w:r>
          </w:p>
        </w:tc>
        <w:tc>
          <w:tcPr>
            <w:tcW w:w="709" w:type="dxa"/>
            <w:tcBorders>
              <w:top w:val="nil"/>
              <w:left w:val="nil"/>
              <w:bottom w:val="single" w:sz="4" w:space="0" w:color="auto"/>
              <w:right w:val="single" w:sz="4" w:space="0" w:color="auto"/>
            </w:tcBorders>
            <w:shd w:val="clear" w:color="auto" w:fill="auto"/>
            <w:vAlign w:val="center"/>
          </w:tcPr>
          <w:p w14:paraId="15F1C13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768D79B8"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C8390E4"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E5A36D8"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75F6E94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20,00</w:t>
            </w:r>
          </w:p>
        </w:tc>
        <w:tc>
          <w:tcPr>
            <w:tcW w:w="567" w:type="dxa"/>
            <w:tcBorders>
              <w:top w:val="nil"/>
              <w:left w:val="nil"/>
              <w:bottom w:val="single" w:sz="4" w:space="0" w:color="auto"/>
              <w:right w:val="single" w:sz="4" w:space="0" w:color="auto"/>
            </w:tcBorders>
            <w:shd w:val="clear" w:color="auto" w:fill="auto"/>
            <w:vAlign w:val="center"/>
          </w:tcPr>
          <w:p w14:paraId="1C5FA5A7"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4</w:t>
            </w:r>
          </w:p>
        </w:tc>
        <w:tc>
          <w:tcPr>
            <w:tcW w:w="709" w:type="dxa"/>
            <w:tcBorders>
              <w:top w:val="nil"/>
              <w:left w:val="single" w:sz="4" w:space="0" w:color="auto"/>
              <w:bottom w:val="single" w:sz="4" w:space="0" w:color="auto"/>
              <w:right w:val="single" w:sz="4" w:space="0" w:color="auto"/>
            </w:tcBorders>
            <w:shd w:val="clear" w:color="auto" w:fill="auto"/>
            <w:vAlign w:val="center"/>
          </w:tcPr>
          <w:p w14:paraId="1C62CA51" w14:textId="77777777" w:rsidR="00DB5DDA" w:rsidRPr="00130AD4" w:rsidRDefault="00DB5DDA" w:rsidP="006B20DD">
            <w:pPr>
              <w:tabs>
                <w:tab w:val="left" w:pos="5880"/>
              </w:tabs>
              <w:ind w:right="-107"/>
              <w:jc w:val="both"/>
              <w:rPr>
                <w:rFonts w:ascii="Times New Roman" w:hAnsi="Times New Roman"/>
                <w:bCs/>
                <w:color w:val="000000"/>
              </w:rPr>
            </w:pPr>
            <w:r w:rsidRPr="00735D0B">
              <w:rPr>
                <w:rFonts w:ascii="Times New Roman" w:hAnsi="Times New Roman"/>
                <w:bCs/>
                <w:color w:val="000000"/>
              </w:rPr>
              <w:t>80,00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4F84651"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13AE5072"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r>
      <w:tr w:rsidR="00DB5DDA" w:rsidRPr="00130AD4" w14:paraId="00956394" w14:textId="77777777" w:rsidTr="006B20DD">
        <w:trPr>
          <w:trHeight w:val="340"/>
        </w:trPr>
        <w:tc>
          <w:tcPr>
            <w:tcW w:w="426" w:type="dxa"/>
            <w:shd w:val="clear" w:color="auto" w:fill="auto"/>
          </w:tcPr>
          <w:p w14:paraId="343BE468"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78B64B56"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 xml:space="preserve">МКОУ </w:t>
            </w:r>
            <w:proofErr w:type="spellStart"/>
            <w:proofErr w:type="gramStart"/>
            <w:r w:rsidRPr="00735D0B">
              <w:rPr>
                <w:rFonts w:ascii="Times New Roman" w:hAnsi="Times New Roman"/>
                <w:bCs/>
                <w:color w:val="000000"/>
              </w:rPr>
              <w:t>Новобирюсинская</w:t>
            </w:r>
            <w:proofErr w:type="spellEnd"/>
            <w:r w:rsidRPr="00735D0B">
              <w:rPr>
                <w:rFonts w:ascii="Times New Roman" w:hAnsi="Times New Roman"/>
                <w:bCs/>
                <w:color w:val="000000"/>
              </w:rPr>
              <w:t xml:space="preserve">  СОШ</w:t>
            </w:r>
            <w:proofErr w:type="gramEnd"/>
          </w:p>
        </w:tc>
        <w:tc>
          <w:tcPr>
            <w:tcW w:w="709" w:type="dxa"/>
            <w:tcBorders>
              <w:top w:val="nil"/>
              <w:left w:val="nil"/>
              <w:bottom w:val="single" w:sz="4" w:space="0" w:color="auto"/>
              <w:right w:val="single" w:sz="4" w:space="0" w:color="auto"/>
            </w:tcBorders>
            <w:shd w:val="clear" w:color="auto" w:fill="auto"/>
            <w:vAlign w:val="center"/>
          </w:tcPr>
          <w:p w14:paraId="04750F1E"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7</w:t>
            </w:r>
          </w:p>
        </w:tc>
        <w:tc>
          <w:tcPr>
            <w:tcW w:w="567" w:type="dxa"/>
            <w:tcBorders>
              <w:top w:val="nil"/>
              <w:left w:val="single" w:sz="4" w:space="0" w:color="auto"/>
              <w:bottom w:val="single" w:sz="4" w:space="0" w:color="auto"/>
              <w:right w:val="single" w:sz="4" w:space="0" w:color="auto"/>
            </w:tcBorders>
            <w:shd w:val="clear" w:color="auto" w:fill="auto"/>
            <w:vAlign w:val="center"/>
          </w:tcPr>
          <w:p w14:paraId="19D1A288"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A54EA77"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6B38D67"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71448EC4"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28,57</w:t>
            </w:r>
          </w:p>
        </w:tc>
        <w:tc>
          <w:tcPr>
            <w:tcW w:w="567" w:type="dxa"/>
            <w:tcBorders>
              <w:top w:val="nil"/>
              <w:left w:val="nil"/>
              <w:bottom w:val="single" w:sz="4" w:space="0" w:color="auto"/>
              <w:right w:val="single" w:sz="4" w:space="0" w:color="auto"/>
            </w:tcBorders>
            <w:shd w:val="clear" w:color="auto" w:fill="auto"/>
            <w:vAlign w:val="center"/>
          </w:tcPr>
          <w:p w14:paraId="6E25FA0C"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4</w:t>
            </w:r>
          </w:p>
        </w:tc>
        <w:tc>
          <w:tcPr>
            <w:tcW w:w="709" w:type="dxa"/>
            <w:tcBorders>
              <w:top w:val="nil"/>
              <w:left w:val="single" w:sz="4" w:space="0" w:color="auto"/>
              <w:bottom w:val="single" w:sz="4" w:space="0" w:color="auto"/>
              <w:right w:val="single" w:sz="4" w:space="0" w:color="auto"/>
            </w:tcBorders>
            <w:shd w:val="clear" w:color="auto" w:fill="auto"/>
            <w:vAlign w:val="center"/>
          </w:tcPr>
          <w:p w14:paraId="41F6A083" w14:textId="77777777" w:rsidR="00DB5DDA" w:rsidRPr="00130AD4" w:rsidRDefault="00DB5DDA" w:rsidP="006B20DD">
            <w:pPr>
              <w:tabs>
                <w:tab w:val="left" w:pos="5880"/>
              </w:tabs>
              <w:ind w:right="-107"/>
              <w:jc w:val="both"/>
              <w:rPr>
                <w:rFonts w:ascii="Times New Roman" w:hAnsi="Times New Roman"/>
                <w:bCs/>
                <w:color w:val="000000"/>
              </w:rPr>
            </w:pPr>
            <w:r w:rsidRPr="00735D0B">
              <w:rPr>
                <w:rFonts w:ascii="Times New Roman" w:hAnsi="Times New Roman"/>
                <w:bCs/>
                <w:color w:val="000000"/>
              </w:rPr>
              <w:t>57,14</w:t>
            </w:r>
          </w:p>
        </w:tc>
        <w:tc>
          <w:tcPr>
            <w:tcW w:w="567" w:type="dxa"/>
            <w:tcBorders>
              <w:top w:val="nil"/>
              <w:left w:val="single" w:sz="4" w:space="0" w:color="auto"/>
              <w:bottom w:val="single" w:sz="4" w:space="0" w:color="auto"/>
              <w:right w:val="single" w:sz="4" w:space="0" w:color="auto"/>
            </w:tcBorders>
            <w:shd w:val="clear" w:color="auto" w:fill="auto"/>
            <w:vAlign w:val="center"/>
          </w:tcPr>
          <w:p w14:paraId="2D7888B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0420FCF8"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14,29</w:t>
            </w:r>
          </w:p>
        </w:tc>
      </w:tr>
      <w:tr w:rsidR="00DB5DDA" w:rsidRPr="00130AD4" w14:paraId="3F986274" w14:textId="77777777" w:rsidTr="006B20DD">
        <w:trPr>
          <w:trHeight w:val="340"/>
        </w:trPr>
        <w:tc>
          <w:tcPr>
            <w:tcW w:w="426" w:type="dxa"/>
            <w:shd w:val="clear" w:color="auto" w:fill="auto"/>
          </w:tcPr>
          <w:p w14:paraId="7E19E20E"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42022341"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 xml:space="preserve">МКОУ </w:t>
            </w:r>
            <w:proofErr w:type="spellStart"/>
            <w:r w:rsidRPr="00735D0B">
              <w:rPr>
                <w:rFonts w:ascii="Times New Roman" w:hAnsi="Times New Roman"/>
                <w:bCs/>
                <w:color w:val="000000"/>
              </w:rPr>
              <w:t>Шиткинская</w:t>
            </w:r>
            <w:proofErr w:type="spellEnd"/>
            <w:r w:rsidRPr="00735D0B">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670F56D8"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52837B54"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91F1DB5"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9C37A9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3B4240BB"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77BA0BEA"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376802E0" w14:textId="77777777" w:rsidR="00DB5DDA" w:rsidRPr="00130AD4" w:rsidRDefault="00DB5DDA" w:rsidP="006B20DD">
            <w:pPr>
              <w:tabs>
                <w:tab w:val="left" w:pos="5880"/>
              </w:tabs>
              <w:ind w:right="-107"/>
              <w:jc w:val="both"/>
              <w:rPr>
                <w:rFonts w:ascii="Times New Roman" w:hAnsi="Times New Roman"/>
                <w:bCs/>
                <w:color w:val="000000"/>
              </w:rPr>
            </w:pPr>
            <w:r w:rsidRPr="00735D0B">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C43106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23D8649B"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r>
      <w:tr w:rsidR="00DB5DDA" w:rsidRPr="00130AD4" w14:paraId="3FDCE60D" w14:textId="77777777" w:rsidTr="006B20DD">
        <w:trPr>
          <w:trHeight w:val="340"/>
        </w:trPr>
        <w:tc>
          <w:tcPr>
            <w:tcW w:w="426" w:type="dxa"/>
            <w:shd w:val="clear" w:color="auto" w:fill="auto"/>
          </w:tcPr>
          <w:p w14:paraId="5405D54E"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nil"/>
            </w:tcBorders>
            <w:shd w:val="clear" w:color="auto" w:fill="auto"/>
            <w:vAlign w:val="center"/>
          </w:tcPr>
          <w:p w14:paraId="7ED4F104"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 xml:space="preserve">МКОУ </w:t>
            </w:r>
            <w:proofErr w:type="spellStart"/>
            <w:r w:rsidRPr="00735D0B">
              <w:rPr>
                <w:rFonts w:ascii="Times New Roman" w:hAnsi="Times New Roman"/>
                <w:bCs/>
                <w:color w:val="000000"/>
              </w:rPr>
              <w:t>Бирюсинская</w:t>
            </w:r>
            <w:proofErr w:type="spellEnd"/>
            <w:r w:rsidRPr="00735D0B">
              <w:rPr>
                <w:rFonts w:ascii="Times New Roman" w:hAnsi="Times New Roman"/>
                <w:bCs/>
                <w:color w:val="000000"/>
              </w:rPr>
              <w:t xml:space="preserve"> СОШ</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2F24EF"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A8AFAE"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1B686B4C"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E90839"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ED1C5D"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18661BB1"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410B2D"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567" w:type="dxa"/>
            <w:shd w:val="clear" w:color="auto" w:fill="auto"/>
            <w:vAlign w:val="center"/>
          </w:tcPr>
          <w:p w14:paraId="7A5687D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A5989F"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100,00</w:t>
            </w:r>
          </w:p>
        </w:tc>
      </w:tr>
      <w:tr w:rsidR="00DB5DDA" w:rsidRPr="00130AD4" w14:paraId="4BD59F34" w14:textId="77777777" w:rsidTr="006B20DD">
        <w:trPr>
          <w:trHeight w:val="340"/>
        </w:trPr>
        <w:tc>
          <w:tcPr>
            <w:tcW w:w="426" w:type="dxa"/>
            <w:shd w:val="clear" w:color="auto" w:fill="auto"/>
          </w:tcPr>
          <w:p w14:paraId="187255D8" w14:textId="77777777" w:rsidR="00DB5DDA" w:rsidRPr="00735D0B" w:rsidRDefault="00DB5DDA" w:rsidP="00B50AB3">
            <w:pPr>
              <w:pStyle w:val="a3"/>
              <w:numPr>
                <w:ilvl w:val="0"/>
                <w:numId w:val="82"/>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75540021"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МКОУ Шелеховская СОШ</w:t>
            </w:r>
          </w:p>
        </w:tc>
        <w:tc>
          <w:tcPr>
            <w:tcW w:w="709" w:type="dxa"/>
            <w:tcBorders>
              <w:top w:val="nil"/>
              <w:left w:val="nil"/>
              <w:bottom w:val="single" w:sz="4" w:space="0" w:color="auto"/>
              <w:right w:val="single" w:sz="4" w:space="0" w:color="auto"/>
            </w:tcBorders>
            <w:shd w:val="clear" w:color="auto" w:fill="auto"/>
            <w:vAlign w:val="center"/>
          </w:tcPr>
          <w:p w14:paraId="3295E8D3"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11C3CA"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1090EDC2"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2FDE8FF"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01E036FD"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11AA2BCE"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485F318A"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100,00</w:t>
            </w:r>
          </w:p>
        </w:tc>
        <w:tc>
          <w:tcPr>
            <w:tcW w:w="567" w:type="dxa"/>
            <w:shd w:val="clear" w:color="auto" w:fill="auto"/>
            <w:vAlign w:val="center"/>
          </w:tcPr>
          <w:p w14:paraId="06FC525A"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18F00AA8"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r>
      <w:tr w:rsidR="00DB5DDA" w:rsidRPr="00130AD4" w14:paraId="6FBE9EA7" w14:textId="77777777" w:rsidTr="006B20DD">
        <w:trPr>
          <w:trHeight w:val="340"/>
        </w:trPr>
        <w:tc>
          <w:tcPr>
            <w:tcW w:w="3539" w:type="dxa"/>
            <w:gridSpan w:val="2"/>
            <w:shd w:val="clear" w:color="auto" w:fill="auto"/>
          </w:tcPr>
          <w:p w14:paraId="5D49755D" w14:textId="77777777" w:rsidR="00DB5DDA" w:rsidRPr="00130AD4" w:rsidRDefault="00DB5DDA" w:rsidP="006B20DD">
            <w:pPr>
              <w:tabs>
                <w:tab w:val="left" w:pos="5880"/>
              </w:tabs>
              <w:jc w:val="both"/>
              <w:rPr>
                <w:rFonts w:ascii="Times New Roman" w:hAnsi="Times New Roman"/>
                <w:bCs/>
                <w:color w:val="000000"/>
              </w:rPr>
            </w:pPr>
            <w:r w:rsidRPr="00130AD4">
              <w:rPr>
                <w:rFonts w:ascii="Times New Roman" w:hAnsi="Times New Roman"/>
                <w:bCs/>
                <w:color w:val="000000"/>
              </w:rPr>
              <w:t>Всего</w:t>
            </w:r>
          </w:p>
        </w:tc>
        <w:tc>
          <w:tcPr>
            <w:tcW w:w="709" w:type="dxa"/>
            <w:shd w:val="clear" w:color="auto" w:fill="auto"/>
          </w:tcPr>
          <w:p w14:paraId="66286B11" w14:textId="77777777" w:rsidR="00DB5DDA" w:rsidRPr="00130AD4" w:rsidRDefault="00DB5DDA" w:rsidP="006B20DD">
            <w:pPr>
              <w:tabs>
                <w:tab w:val="left" w:pos="5880"/>
              </w:tabs>
              <w:jc w:val="both"/>
              <w:rPr>
                <w:rFonts w:ascii="Times New Roman" w:hAnsi="Times New Roman"/>
                <w:bCs/>
                <w:color w:val="000000"/>
              </w:rPr>
            </w:pPr>
            <w:r>
              <w:rPr>
                <w:rFonts w:ascii="Times New Roman" w:hAnsi="Times New Roman"/>
                <w:bCs/>
                <w:color w:val="000000"/>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A055CD"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1D085F29"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375885"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12</w:t>
            </w:r>
          </w:p>
        </w:tc>
        <w:tc>
          <w:tcPr>
            <w:tcW w:w="851" w:type="dxa"/>
            <w:tcBorders>
              <w:top w:val="single" w:sz="4" w:space="0" w:color="auto"/>
              <w:left w:val="nil"/>
              <w:bottom w:val="single" w:sz="4" w:space="0" w:color="auto"/>
              <w:right w:val="single" w:sz="4" w:space="0" w:color="auto"/>
            </w:tcBorders>
            <w:shd w:val="clear" w:color="auto" w:fill="auto"/>
            <w:vAlign w:val="center"/>
          </w:tcPr>
          <w:p w14:paraId="174BE21A" w14:textId="77777777" w:rsidR="00DB5DDA" w:rsidRPr="00130AD4" w:rsidRDefault="00DB5DDA" w:rsidP="006B20DD">
            <w:pPr>
              <w:tabs>
                <w:tab w:val="left" w:pos="5880"/>
              </w:tabs>
              <w:jc w:val="both"/>
              <w:rPr>
                <w:rFonts w:ascii="Times New Roman" w:hAnsi="Times New Roman"/>
                <w:bCs/>
                <w:color w:val="000000"/>
              </w:rPr>
            </w:pPr>
            <w:r>
              <w:rPr>
                <w:rFonts w:ascii="Times New Roman" w:hAnsi="Times New Roman"/>
                <w:bCs/>
                <w:color w:val="000000"/>
              </w:rPr>
              <w:t>35,29</w:t>
            </w:r>
          </w:p>
        </w:tc>
        <w:tc>
          <w:tcPr>
            <w:tcW w:w="567" w:type="dxa"/>
            <w:tcBorders>
              <w:top w:val="single" w:sz="4" w:space="0" w:color="auto"/>
              <w:left w:val="nil"/>
              <w:bottom w:val="single" w:sz="4" w:space="0" w:color="auto"/>
              <w:right w:val="single" w:sz="4" w:space="0" w:color="auto"/>
            </w:tcBorders>
            <w:shd w:val="clear" w:color="auto" w:fill="auto"/>
            <w:vAlign w:val="center"/>
          </w:tcPr>
          <w:p w14:paraId="552DB59E"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18</w:t>
            </w:r>
          </w:p>
        </w:tc>
        <w:tc>
          <w:tcPr>
            <w:tcW w:w="709" w:type="dxa"/>
            <w:shd w:val="clear" w:color="auto" w:fill="auto"/>
          </w:tcPr>
          <w:p w14:paraId="559D54C0" w14:textId="77777777" w:rsidR="00DB5DDA" w:rsidRPr="00130AD4" w:rsidRDefault="00DB5DDA" w:rsidP="006B20DD">
            <w:pPr>
              <w:tabs>
                <w:tab w:val="left" w:pos="5880"/>
              </w:tabs>
              <w:jc w:val="both"/>
              <w:rPr>
                <w:rFonts w:ascii="Times New Roman" w:hAnsi="Times New Roman"/>
                <w:bCs/>
                <w:color w:val="000000"/>
              </w:rPr>
            </w:pPr>
            <w:r>
              <w:rPr>
                <w:rFonts w:ascii="Times New Roman" w:hAnsi="Times New Roman"/>
                <w:bCs/>
                <w:color w:val="000000"/>
              </w:rPr>
              <w:t>52,94</w:t>
            </w:r>
          </w:p>
        </w:tc>
        <w:tc>
          <w:tcPr>
            <w:tcW w:w="567" w:type="dxa"/>
            <w:shd w:val="clear" w:color="auto" w:fill="auto"/>
            <w:vAlign w:val="center"/>
          </w:tcPr>
          <w:p w14:paraId="0FC9283D" w14:textId="77777777" w:rsidR="00DB5DDA" w:rsidRPr="00130AD4" w:rsidRDefault="00DB5DDA" w:rsidP="006B20DD">
            <w:pPr>
              <w:tabs>
                <w:tab w:val="left" w:pos="5880"/>
              </w:tabs>
              <w:jc w:val="both"/>
              <w:rPr>
                <w:rFonts w:ascii="Times New Roman" w:hAnsi="Times New Roman"/>
                <w:bCs/>
                <w:color w:val="000000"/>
              </w:rPr>
            </w:pPr>
            <w:r w:rsidRPr="00735D0B">
              <w:rPr>
                <w:rFonts w:ascii="Times New Roman" w:hAnsi="Times New Roman"/>
                <w:bCs/>
                <w:color w:val="000000"/>
              </w:rPr>
              <w:t>4</w:t>
            </w:r>
          </w:p>
        </w:tc>
        <w:tc>
          <w:tcPr>
            <w:tcW w:w="708" w:type="dxa"/>
            <w:shd w:val="clear" w:color="auto" w:fill="auto"/>
          </w:tcPr>
          <w:p w14:paraId="33196183" w14:textId="77777777" w:rsidR="00DB5DDA" w:rsidRPr="00130AD4" w:rsidRDefault="00DB5DDA" w:rsidP="006B20DD">
            <w:pPr>
              <w:tabs>
                <w:tab w:val="left" w:pos="5880"/>
              </w:tabs>
              <w:jc w:val="both"/>
              <w:rPr>
                <w:rFonts w:ascii="Times New Roman" w:hAnsi="Times New Roman"/>
                <w:bCs/>
                <w:color w:val="000000"/>
              </w:rPr>
            </w:pPr>
            <w:r>
              <w:rPr>
                <w:rFonts w:ascii="Times New Roman" w:hAnsi="Times New Roman"/>
                <w:bCs/>
                <w:color w:val="000000"/>
              </w:rPr>
              <w:t>11,76</w:t>
            </w:r>
          </w:p>
        </w:tc>
      </w:tr>
    </w:tbl>
    <w:p w14:paraId="7ED9521E" w14:textId="77777777" w:rsidR="00DB5DDA" w:rsidRDefault="00DB5DDA" w:rsidP="00DB5DDA">
      <w:pPr>
        <w:tabs>
          <w:tab w:val="left" w:pos="5880"/>
        </w:tabs>
        <w:ind w:firstLine="567"/>
        <w:jc w:val="both"/>
        <w:rPr>
          <w:rFonts w:ascii="Times New Roman" w:hAnsi="Times New Roman"/>
          <w:bCs/>
          <w:color w:val="000000"/>
          <w:sz w:val="24"/>
          <w:szCs w:val="24"/>
        </w:rPr>
      </w:pPr>
      <w:r>
        <w:rPr>
          <w:rFonts w:ascii="Times New Roman" w:hAnsi="Times New Roman"/>
          <w:bCs/>
          <w:color w:val="000000"/>
          <w:sz w:val="24"/>
          <w:szCs w:val="24"/>
        </w:rPr>
        <w:t xml:space="preserve">Качество обучения более 80% показали 5 </w:t>
      </w:r>
      <w:proofErr w:type="gramStart"/>
      <w:r>
        <w:rPr>
          <w:rFonts w:ascii="Times New Roman" w:hAnsi="Times New Roman"/>
          <w:bCs/>
          <w:color w:val="000000"/>
          <w:sz w:val="24"/>
          <w:szCs w:val="24"/>
        </w:rPr>
        <w:t>ОО  из</w:t>
      </w:r>
      <w:proofErr w:type="gramEnd"/>
      <w:r>
        <w:rPr>
          <w:rFonts w:ascii="Times New Roman" w:hAnsi="Times New Roman"/>
          <w:bCs/>
          <w:color w:val="000000"/>
          <w:sz w:val="24"/>
          <w:szCs w:val="24"/>
        </w:rPr>
        <w:t xml:space="preserve"> 10</w:t>
      </w:r>
      <w:r w:rsidRPr="003665D3">
        <w:rPr>
          <w:rFonts w:ascii="Times New Roman" w:hAnsi="Times New Roman"/>
          <w:bCs/>
          <w:color w:val="000000"/>
          <w:sz w:val="24"/>
          <w:szCs w:val="24"/>
        </w:rPr>
        <w:t xml:space="preserve">, что составило </w:t>
      </w:r>
      <w:r>
        <w:rPr>
          <w:rFonts w:ascii="Times New Roman" w:hAnsi="Times New Roman"/>
          <w:bCs/>
          <w:color w:val="000000"/>
          <w:sz w:val="24"/>
          <w:szCs w:val="24"/>
        </w:rPr>
        <w:t>50</w:t>
      </w:r>
      <w:r w:rsidRPr="003665D3">
        <w:rPr>
          <w:rFonts w:ascii="Times New Roman" w:hAnsi="Times New Roman"/>
          <w:bCs/>
          <w:color w:val="000000"/>
          <w:sz w:val="24"/>
          <w:szCs w:val="24"/>
        </w:rPr>
        <w:t xml:space="preserve">%  от общего количества ОО. Уровень </w:t>
      </w:r>
      <w:proofErr w:type="gramStart"/>
      <w:r w:rsidRPr="003665D3">
        <w:rPr>
          <w:rFonts w:ascii="Times New Roman" w:hAnsi="Times New Roman"/>
          <w:bCs/>
          <w:color w:val="000000"/>
          <w:sz w:val="24"/>
          <w:szCs w:val="24"/>
        </w:rPr>
        <w:t>обученности  100</w:t>
      </w:r>
      <w:proofErr w:type="gramEnd"/>
      <w:r w:rsidRPr="003665D3">
        <w:rPr>
          <w:rFonts w:ascii="Times New Roman" w:hAnsi="Times New Roman"/>
          <w:bCs/>
          <w:color w:val="000000"/>
          <w:sz w:val="24"/>
          <w:szCs w:val="24"/>
        </w:rPr>
        <w:t xml:space="preserve">%. </w:t>
      </w:r>
    </w:p>
    <w:p w14:paraId="72304700" w14:textId="4A79C773" w:rsidR="00DB5DDA" w:rsidRPr="003665D3" w:rsidRDefault="0057505E" w:rsidP="00F0096E">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F0096E">
        <w:rPr>
          <w:rFonts w:ascii="Times New Roman" w:hAnsi="Times New Roman"/>
          <w:bCs/>
          <w:color w:val="000000"/>
          <w:sz w:val="24"/>
          <w:szCs w:val="24"/>
        </w:rPr>
        <w:t xml:space="preserve"> 136</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ГВЭ</w:t>
      </w:r>
    </w:p>
    <w:tbl>
      <w:tblPr>
        <w:tblStyle w:val="afa"/>
        <w:tblW w:w="9805" w:type="dxa"/>
        <w:tblLook w:val="04A0" w:firstRow="1" w:lastRow="0" w:firstColumn="1" w:lastColumn="0" w:noHBand="0" w:noVBand="1"/>
      </w:tblPr>
      <w:tblGrid>
        <w:gridCol w:w="445"/>
        <w:gridCol w:w="3803"/>
        <w:gridCol w:w="756"/>
        <w:gridCol w:w="2261"/>
        <w:gridCol w:w="2540"/>
      </w:tblGrid>
      <w:tr w:rsidR="00DB5DDA" w:rsidRPr="003665D3" w14:paraId="1F649EB0" w14:textId="77777777" w:rsidTr="006B20DD">
        <w:tc>
          <w:tcPr>
            <w:tcW w:w="445" w:type="dxa"/>
            <w:vMerge w:val="restart"/>
          </w:tcPr>
          <w:p w14:paraId="4120BFD0" w14:textId="77777777" w:rsidR="00DB5DDA" w:rsidRPr="003665D3" w:rsidRDefault="00DB5DDA" w:rsidP="006B20DD">
            <w:pPr>
              <w:tabs>
                <w:tab w:val="left" w:pos="5880"/>
              </w:tabs>
              <w:jc w:val="both"/>
              <w:rPr>
                <w:rFonts w:ascii="Times New Roman" w:hAnsi="Times New Roman"/>
                <w:bCs/>
                <w:color w:val="000000"/>
                <w:sz w:val="24"/>
                <w:szCs w:val="24"/>
              </w:rPr>
            </w:pPr>
            <w:r w:rsidRPr="003665D3">
              <w:rPr>
                <w:rFonts w:ascii="Times New Roman" w:hAnsi="Times New Roman"/>
                <w:bCs/>
                <w:color w:val="000000"/>
                <w:sz w:val="24"/>
                <w:szCs w:val="24"/>
              </w:rPr>
              <w:t>№</w:t>
            </w:r>
          </w:p>
        </w:tc>
        <w:tc>
          <w:tcPr>
            <w:tcW w:w="3803" w:type="dxa"/>
            <w:vMerge w:val="restart"/>
          </w:tcPr>
          <w:p w14:paraId="206B6F4C" w14:textId="77777777" w:rsidR="00DB5DDA" w:rsidRPr="003665D3" w:rsidRDefault="00DB5DDA" w:rsidP="006B20DD">
            <w:pPr>
              <w:tabs>
                <w:tab w:val="left" w:pos="5880"/>
              </w:tabs>
              <w:jc w:val="both"/>
              <w:rPr>
                <w:rFonts w:ascii="Times New Roman" w:hAnsi="Times New Roman"/>
                <w:bCs/>
                <w:color w:val="000000"/>
                <w:sz w:val="24"/>
                <w:szCs w:val="24"/>
              </w:rPr>
            </w:pPr>
            <w:r w:rsidRPr="003665D3">
              <w:rPr>
                <w:rFonts w:ascii="Times New Roman" w:hAnsi="Times New Roman"/>
                <w:bCs/>
                <w:color w:val="000000"/>
                <w:sz w:val="24"/>
                <w:szCs w:val="24"/>
              </w:rPr>
              <w:t>Наименование ОО</w:t>
            </w:r>
          </w:p>
        </w:tc>
        <w:tc>
          <w:tcPr>
            <w:tcW w:w="5557" w:type="dxa"/>
            <w:gridSpan w:val="3"/>
          </w:tcPr>
          <w:p w14:paraId="54997D31"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Доля участников, получивших отметку</w:t>
            </w:r>
          </w:p>
        </w:tc>
      </w:tr>
      <w:tr w:rsidR="00DB5DDA" w:rsidRPr="003665D3" w14:paraId="7B2C3ACD" w14:textId="77777777" w:rsidTr="006B20DD">
        <w:tc>
          <w:tcPr>
            <w:tcW w:w="445" w:type="dxa"/>
            <w:vMerge/>
          </w:tcPr>
          <w:p w14:paraId="72289043" w14:textId="77777777" w:rsidR="00DB5DDA" w:rsidRPr="003665D3" w:rsidRDefault="00DB5DDA" w:rsidP="006B20DD">
            <w:pPr>
              <w:tabs>
                <w:tab w:val="left" w:pos="5880"/>
              </w:tabs>
              <w:jc w:val="both"/>
              <w:rPr>
                <w:rFonts w:ascii="Times New Roman" w:hAnsi="Times New Roman"/>
                <w:bCs/>
                <w:color w:val="000000"/>
                <w:sz w:val="24"/>
                <w:szCs w:val="24"/>
              </w:rPr>
            </w:pPr>
          </w:p>
        </w:tc>
        <w:tc>
          <w:tcPr>
            <w:tcW w:w="3803" w:type="dxa"/>
            <w:vMerge/>
          </w:tcPr>
          <w:p w14:paraId="193361BD" w14:textId="77777777" w:rsidR="00DB5DDA" w:rsidRPr="003665D3" w:rsidRDefault="00DB5DDA" w:rsidP="006B20DD">
            <w:pPr>
              <w:tabs>
                <w:tab w:val="left" w:pos="5880"/>
              </w:tabs>
              <w:jc w:val="both"/>
              <w:rPr>
                <w:rFonts w:ascii="Times New Roman" w:hAnsi="Times New Roman"/>
                <w:bCs/>
                <w:color w:val="000000"/>
                <w:sz w:val="24"/>
                <w:szCs w:val="24"/>
              </w:rPr>
            </w:pPr>
          </w:p>
        </w:tc>
        <w:tc>
          <w:tcPr>
            <w:tcW w:w="756" w:type="dxa"/>
          </w:tcPr>
          <w:p w14:paraId="63394BD3" w14:textId="77777777" w:rsidR="00DB5DDA" w:rsidRPr="003665D3" w:rsidRDefault="00DB5DDA" w:rsidP="006B20DD">
            <w:pPr>
              <w:tabs>
                <w:tab w:val="left" w:pos="5880"/>
              </w:tabs>
              <w:jc w:val="both"/>
              <w:rPr>
                <w:rFonts w:ascii="Times New Roman" w:hAnsi="Times New Roman"/>
                <w:bCs/>
                <w:color w:val="000000"/>
                <w:sz w:val="24"/>
                <w:szCs w:val="24"/>
              </w:rPr>
            </w:pPr>
            <w:r w:rsidRPr="003665D3">
              <w:rPr>
                <w:rFonts w:ascii="Times New Roman" w:hAnsi="Times New Roman"/>
                <w:bCs/>
                <w:color w:val="000000"/>
                <w:sz w:val="24"/>
                <w:szCs w:val="24"/>
              </w:rPr>
              <w:t>«2»</w:t>
            </w:r>
          </w:p>
        </w:tc>
        <w:tc>
          <w:tcPr>
            <w:tcW w:w="2261" w:type="dxa"/>
          </w:tcPr>
          <w:p w14:paraId="281ED863" w14:textId="77777777" w:rsidR="00DB5DDA" w:rsidRPr="003665D3" w:rsidRDefault="00DB5DDA" w:rsidP="006B20DD">
            <w:pPr>
              <w:tabs>
                <w:tab w:val="left" w:pos="5880"/>
              </w:tabs>
              <w:jc w:val="both"/>
              <w:rPr>
                <w:rFonts w:ascii="Times New Roman" w:hAnsi="Times New Roman"/>
                <w:bCs/>
                <w:color w:val="000000"/>
                <w:sz w:val="24"/>
                <w:szCs w:val="24"/>
              </w:rPr>
            </w:pPr>
            <w:r w:rsidRPr="003665D3">
              <w:rPr>
                <w:rFonts w:ascii="Times New Roman" w:hAnsi="Times New Roman"/>
                <w:bCs/>
                <w:color w:val="000000"/>
                <w:sz w:val="24"/>
                <w:szCs w:val="24"/>
              </w:rPr>
              <w:t>«4» и «5» (качество обучения)</w:t>
            </w:r>
          </w:p>
        </w:tc>
        <w:tc>
          <w:tcPr>
            <w:tcW w:w="2540" w:type="dxa"/>
          </w:tcPr>
          <w:p w14:paraId="426015AC" w14:textId="77777777" w:rsidR="00DB5DDA" w:rsidRPr="003665D3" w:rsidRDefault="00DB5DDA" w:rsidP="006B20DD">
            <w:pPr>
              <w:tabs>
                <w:tab w:val="left" w:pos="5880"/>
              </w:tabs>
              <w:jc w:val="both"/>
              <w:rPr>
                <w:rFonts w:ascii="Times New Roman" w:hAnsi="Times New Roman"/>
                <w:bCs/>
                <w:color w:val="000000"/>
                <w:sz w:val="24"/>
                <w:szCs w:val="24"/>
              </w:rPr>
            </w:pPr>
            <w:r w:rsidRPr="003665D3">
              <w:rPr>
                <w:rFonts w:ascii="Times New Roman" w:hAnsi="Times New Roman"/>
                <w:bCs/>
                <w:color w:val="000000"/>
                <w:sz w:val="24"/>
                <w:szCs w:val="24"/>
              </w:rPr>
              <w:t>«3», «4», «5» (уровень обученности)</w:t>
            </w:r>
          </w:p>
        </w:tc>
      </w:tr>
      <w:tr w:rsidR="00DB5DDA" w:rsidRPr="003665D3" w14:paraId="723D7339" w14:textId="77777777" w:rsidTr="006B20DD">
        <w:tc>
          <w:tcPr>
            <w:tcW w:w="445" w:type="dxa"/>
          </w:tcPr>
          <w:p w14:paraId="6AD8CA13" w14:textId="77777777" w:rsidR="00DB5DDA" w:rsidRPr="003665D3" w:rsidRDefault="00DB5DDA" w:rsidP="00B50AB3">
            <w:pPr>
              <w:pStyle w:val="a3"/>
              <w:numPr>
                <w:ilvl w:val="0"/>
                <w:numId w:val="67"/>
              </w:numPr>
              <w:tabs>
                <w:tab w:val="left" w:pos="5880"/>
              </w:tabs>
              <w:spacing w:after="0" w:line="240" w:lineRule="auto"/>
              <w:jc w:val="both"/>
              <w:rPr>
                <w:rFonts w:ascii="Times New Roman" w:hAnsi="Times New Roman"/>
                <w:bCs/>
                <w:color w:val="000000"/>
                <w:sz w:val="24"/>
                <w:szCs w:val="24"/>
              </w:rPr>
            </w:pPr>
          </w:p>
        </w:tc>
        <w:tc>
          <w:tcPr>
            <w:tcW w:w="3803" w:type="dxa"/>
            <w:vAlign w:val="center"/>
          </w:tcPr>
          <w:p w14:paraId="19CD21A2" w14:textId="77777777" w:rsidR="00DB5DDA" w:rsidRPr="003665D3" w:rsidRDefault="00DB5DDA" w:rsidP="006B20DD">
            <w:pPr>
              <w:tabs>
                <w:tab w:val="left" w:pos="5880"/>
              </w:tabs>
              <w:rPr>
                <w:rFonts w:ascii="Times New Roman" w:hAnsi="Times New Roman"/>
                <w:bCs/>
                <w:color w:val="000000"/>
                <w:sz w:val="24"/>
                <w:szCs w:val="24"/>
              </w:rPr>
            </w:pPr>
            <w:r w:rsidRPr="00182FFF">
              <w:rPr>
                <w:rFonts w:ascii="Times New Roman" w:hAnsi="Times New Roman"/>
                <w:bCs/>
                <w:color w:val="000000"/>
                <w:sz w:val="24"/>
                <w:szCs w:val="24"/>
              </w:rPr>
              <w:t>МКОУ СОШ № 10 г. Бирюсинска</w:t>
            </w:r>
          </w:p>
        </w:tc>
        <w:tc>
          <w:tcPr>
            <w:tcW w:w="756" w:type="dxa"/>
          </w:tcPr>
          <w:p w14:paraId="6D8FF886"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0</w:t>
            </w:r>
          </w:p>
        </w:tc>
        <w:tc>
          <w:tcPr>
            <w:tcW w:w="2261" w:type="dxa"/>
          </w:tcPr>
          <w:p w14:paraId="473E211E"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100</w:t>
            </w:r>
          </w:p>
        </w:tc>
        <w:tc>
          <w:tcPr>
            <w:tcW w:w="2540" w:type="dxa"/>
          </w:tcPr>
          <w:p w14:paraId="3589603A"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100</w:t>
            </w:r>
          </w:p>
        </w:tc>
      </w:tr>
      <w:tr w:rsidR="00DB5DDA" w:rsidRPr="003665D3" w14:paraId="5815FFAC" w14:textId="77777777" w:rsidTr="006B20DD">
        <w:tc>
          <w:tcPr>
            <w:tcW w:w="445" w:type="dxa"/>
          </w:tcPr>
          <w:p w14:paraId="3A7A4FF6" w14:textId="77777777" w:rsidR="00DB5DDA" w:rsidRPr="003665D3" w:rsidRDefault="00DB5DDA" w:rsidP="00B50AB3">
            <w:pPr>
              <w:pStyle w:val="a3"/>
              <w:numPr>
                <w:ilvl w:val="0"/>
                <w:numId w:val="67"/>
              </w:numPr>
              <w:tabs>
                <w:tab w:val="left" w:pos="5880"/>
              </w:tabs>
              <w:spacing w:after="0" w:line="240" w:lineRule="auto"/>
              <w:jc w:val="both"/>
              <w:rPr>
                <w:rFonts w:ascii="Times New Roman" w:hAnsi="Times New Roman"/>
                <w:bCs/>
                <w:color w:val="000000"/>
                <w:sz w:val="24"/>
                <w:szCs w:val="24"/>
              </w:rPr>
            </w:pPr>
          </w:p>
        </w:tc>
        <w:tc>
          <w:tcPr>
            <w:tcW w:w="3803" w:type="dxa"/>
            <w:vAlign w:val="center"/>
          </w:tcPr>
          <w:p w14:paraId="015A6CC2" w14:textId="77777777" w:rsidR="00DB5DDA" w:rsidRPr="003665D3" w:rsidRDefault="00DB5DDA" w:rsidP="006B20DD">
            <w:pPr>
              <w:tabs>
                <w:tab w:val="left" w:pos="5880"/>
              </w:tabs>
              <w:rPr>
                <w:rFonts w:ascii="Times New Roman" w:hAnsi="Times New Roman"/>
                <w:bCs/>
                <w:color w:val="000000"/>
                <w:sz w:val="24"/>
                <w:szCs w:val="24"/>
              </w:rPr>
            </w:pPr>
            <w:r w:rsidRPr="00182FFF">
              <w:rPr>
                <w:rFonts w:ascii="Times New Roman" w:hAnsi="Times New Roman"/>
                <w:bCs/>
                <w:color w:val="000000"/>
                <w:sz w:val="24"/>
                <w:szCs w:val="24"/>
              </w:rPr>
              <w:t>МКОУ СОШ № 16 г. Бирюсинска</w:t>
            </w:r>
          </w:p>
        </w:tc>
        <w:tc>
          <w:tcPr>
            <w:tcW w:w="756" w:type="dxa"/>
          </w:tcPr>
          <w:p w14:paraId="050B0088"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0</w:t>
            </w:r>
          </w:p>
        </w:tc>
        <w:tc>
          <w:tcPr>
            <w:tcW w:w="2261" w:type="dxa"/>
          </w:tcPr>
          <w:p w14:paraId="122021C6"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100</w:t>
            </w:r>
          </w:p>
        </w:tc>
        <w:tc>
          <w:tcPr>
            <w:tcW w:w="2540" w:type="dxa"/>
          </w:tcPr>
          <w:p w14:paraId="75BC6906"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100</w:t>
            </w:r>
          </w:p>
        </w:tc>
      </w:tr>
      <w:tr w:rsidR="00DB5DDA" w:rsidRPr="003665D3" w14:paraId="63D30D68" w14:textId="77777777" w:rsidTr="006B20DD">
        <w:tc>
          <w:tcPr>
            <w:tcW w:w="445" w:type="dxa"/>
          </w:tcPr>
          <w:p w14:paraId="5EFE5C7F" w14:textId="77777777" w:rsidR="00DB5DDA" w:rsidRPr="003665D3" w:rsidRDefault="00DB5DDA" w:rsidP="00B50AB3">
            <w:pPr>
              <w:pStyle w:val="a3"/>
              <w:numPr>
                <w:ilvl w:val="0"/>
                <w:numId w:val="67"/>
              </w:numPr>
              <w:tabs>
                <w:tab w:val="left" w:pos="5880"/>
              </w:tabs>
              <w:spacing w:after="0" w:line="240" w:lineRule="auto"/>
              <w:jc w:val="both"/>
              <w:rPr>
                <w:rFonts w:ascii="Times New Roman" w:hAnsi="Times New Roman"/>
                <w:bCs/>
                <w:color w:val="000000"/>
                <w:sz w:val="24"/>
                <w:szCs w:val="24"/>
              </w:rPr>
            </w:pPr>
          </w:p>
        </w:tc>
        <w:tc>
          <w:tcPr>
            <w:tcW w:w="3803" w:type="dxa"/>
            <w:vAlign w:val="center"/>
          </w:tcPr>
          <w:p w14:paraId="5F2F6D5E" w14:textId="77777777" w:rsidR="00DB5DDA" w:rsidRPr="003665D3" w:rsidRDefault="00DB5DDA" w:rsidP="006B20DD">
            <w:pPr>
              <w:tabs>
                <w:tab w:val="left" w:pos="5880"/>
              </w:tabs>
              <w:rPr>
                <w:rFonts w:ascii="Times New Roman" w:hAnsi="Times New Roman"/>
                <w:bCs/>
                <w:color w:val="000000"/>
                <w:sz w:val="24"/>
                <w:szCs w:val="24"/>
              </w:rPr>
            </w:pPr>
            <w:r w:rsidRPr="00182FFF">
              <w:rPr>
                <w:rFonts w:ascii="Times New Roman" w:hAnsi="Times New Roman"/>
                <w:bCs/>
                <w:color w:val="000000"/>
                <w:sz w:val="24"/>
                <w:szCs w:val="24"/>
              </w:rPr>
              <w:t>МКОУ СОШ № 17 п. Юрты</w:t>
            </w:r>
          </w:p>
        </w:tc>
        <w:tc>
          <w:tcPr>
            <w:tcW w:w="756" w:type="dxa"/>
          </w:tcPr>
          <w:p w14:paraId="3983AB4E"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0</w:t>
            </w:r>
          </w:p>
        </w:tc>
        <w:tc>
          <w:tcPr>
            <w:tcW w:w="2261" w:type="dxa"/>
          </w:tcPr>
          <w:p w14:paraId="0B4FA85B"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100</w:t>
            </w:r>
          </w:p>
        </w:tc>
        <w:tc>
          <w:tcPr>
            <w:tcW w:w="2540" w:type="dxa"/>
          </w:tcPr>
          <w:p w14:paraId="09FA5672" w14:textId="77777777" w:rsidR="00DB5DDA" w:rsidRPr="003665D3"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80</w:t>
            </w:r>
          </w:p>
        </w:tc>
      </w:tr>
      <w:tr w:rsidR="00DB5DDA" w:rsidRPr="003665D3" w14:paraId="79894205" w14:textId="77777777" w:rsidTr="006B20DD">
        <w:tc>
          <w:tcPr>
            <w:tcW w:w="445" w:type="dxa"/>
          </w:tcPr>
          <w:p w14:paraId="32B63F40" w14:textId="77777777" w:rsidR="00DB5DDA" w:rsidRPr="003665D3" w:rsidRDefault="00DB5DDA" w:rsidP="00B50AB3">
            <w:pPr>
              <w:pStyle w:val="a3"/>
              <w:numPr>
                <w:ilvl w:val="0"/>
                <w:numId w:val="67"/>
              </w:numPr>
              <w:tabs>
                <w:tab w:val="left" w:pos="5880"/>
              </w:tabs>
              <w:spacing w:after="0" w:line="240" w:lineRule="auto"/>
              <w:jc w:val="both"/>
              <w:rPr>
                <w:rFonts w:ascii="Times New Roman" w:hAnsi="Times New Roman"/>
                <w:bCs/>
                <w:color w:val="000000"/>
                <w:sz w:val="24"/>
                <w:szCs w:val="24"/>
              </w:rPr>
            </w:pPr>
          </w:p>
        </w:tc>
        <w:tc>
          <w:tcPr>
            <w:tcW w:w="3803" w:type="dxa"/>
            <w:vAlign w:val="center"/>
          </w:tcPr>
          <w:p w14:paraId="14A54661" w14:textId="77777777" w:rsidR="00DB5DDA" w:rsidRPr="003665D3" w:rsidRDefault="00DB5DDA" w:rsidP="006B20DD">
            <w:pPr>
              <w:tabs>
                <w:tab w:val="left" w:pos="5880"/>
              </w:tabs>
              <w:rPr>
                <w:rFonts w:ascii="Times New Roman" w:hAnsi="Times New Roman"/>
                <w:bCs/>
                <w:color w:val="000000"/>
                <w:sz w:val="24"/>
                <w:szCs w:val="24"/>
              </w:rPr>
            </w:pPr>
            <w:r w:rsidRPr="00182FFF">
              <w:rPr>
                <w:rFonts w:ascii="Times New Roman" w:hAnsi="Times New Roman"/>
                <w:bCs/>
                <w:color w:val="000000"/>
                <w:sz w:val="24"/>
                <w:szCs w:val="24"/>
              </w:rPr>
              <w:t xml:space="preserve">МКОУ </w:t>
            </w:r>
            <w:proofErr w:type="spellStart"/>
            <w:r w:rsidRPr="00182FFF">
              <w:rPr>
                <w:rFonts w:ascii="Times New Roman" w:hAnsi="Times New Roman"/>
                <w:bCs/>
                <w:color w:val="000000"/>
                <w:sz w:val="24"/>
                <w:szCs w:val="24"/>
              </w:rPr>
              <w:t>Шиткинская</w:t>
            </w:r>
            <w:proofErr w:type="spellEnd"/>
            <w:r w:rsidRPr="00182FFF">
              <w:rPr>
                <w:rFonts w:ascii="Times New Roman" w:hAnsi="Times New Roman"/>
                <w:bCs/>
                <w:color w:val="000000"/>
                <w:sz w:val="24"/>
                <w:szCs w:val="24"/>
              </w:rPr>
              <w:t xml:space="preserve"> СОШ</w:t>
            </w:r>
          </w:p>
        </w:tc>
        <w:tc>
          <w:tcPr>
            <w:tcW w:w="756" w:type="dxa"/>
          </w:tcPr>
          <w:p w14:paraId="2389BFB2"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0</w:t>
            </w:r>
          </w:p>
        </w:tc>
        <w:tc>
          <w:tcPr>
            <w:tcW w:w="2261" w:type="dxa"/>
          </w:tcPr>
          <w:p w14:paraId="768BDBF0"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100</w:t>
            </w:r>
          </w:p>
        </w:tc>
        <w:tc>
          <w:tcPr>
            <w:tcW w:w="2540" w:type="dxa"/>
          </w:tcPr>
          <w:p w14:paraId="6E8182F1"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100</w:t>
            </w:r>
          </w:p>
        </w:tc>
      </w:tr>
      <w:tr w:rsidR="00DB5DDA" w:rsidRPr="003665D3" w14:paraId="6653D7B9" w14:textId="77777777" w:rsidTr="006B20DD">
        <w:tc>
          <w:tcPr>
            <w:tcW w:w="445" w:type="dxa"/>
          </w:tcPr>
          <w:p w14:paraId="21B6BE5E" w14:textId="77777777" w:rsidR="00DB5DDA" w:rsidRPr="003665D3" w:rsidRDefault="00DB5DDA" w:rsidP="00B50AB3">
            <w:pPr>
              <w:pStyle w:val="a3"/>
              <w:numPr>
                <w:ilvl w:val="0"/>
                <w:numId w:val="67"/>
              </w:numPr>
              <w:tabs>
                <w:tab w:val="left" w:pos="5880"/>
              </w:tabs>
              <w:spacing w:after="0" w:line="240" w:lineRule="auto"/>
              <w:jc w:val="both"/>
              <w:rPr>
                <w:rFonts w:ascii="Times New Roman" w:hAnsi="Times New Roman"/>
                <w:bCs/>
                <w:color w:val="000000"/>
                <w:sz w:val="24"/>
                <w:szCs w:val="24"/>
              </w:rPr>
            </w:pPr>
          </w:p>
        </w:tc>
        <w:tc>
          <w:tcPr>
            <w:tcW w:w="3803" w:type="dxa"/>
            <w:vAlign w:val="center"/>
          </w:tcPr>
          <w:p w14:paraId="7AB1DC0F" w14:textId="77777777" w:rsidR="00DB5DDA" w:rsidRPr="003665D3" w:rsidRDefault="00DB5DDA" w:rsidP="006B20DD">
            <w:pPr>
              <w:tabs>
                <w:tab w:val="left" w:pos="5880"/>
              </w:tabs>
              <w:rPr>
                <w:rFonts w:ascii="Times New Roman" w:hAnsi="Times New Roman"/>
                <w:bCs/>
                <w:color w:val="000000"/>
                <w:sz w:val="24"/>
                <w:szCs w:val="24"/>
              </w:rPr>
            </w:pPr>
            <w:r w:rsidRPr="00182FFF">
              <w:rPr>
                <w:rFonts w:ascii="Times New Roman" w:hAnsi="Times New Roman"/>
                <w:bCs/>
                <w:color w:val="000000"/>
                <w:sz w:val="24"/>
                <w:szCs w:val="24"/>
              </w:rPr>
              <w:t>МКОУ Шелеховская СОШ</w:t>
            </w:r>
          </w:p>
        </w:tc>
        <w:tc>
          <w:tcPr>
            <w:tcW w:w="756" w:type="dxa"/>
          </w:tcPr>
          <w:p w14:paraId="14542955"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0</w:t>
            </w:r>
          </w:p>
        </w:tc>
        <w:tc>
          <w:tcPr>
            <w:tcW w:w="2261" w:type="dxa"/>
          </w:tcPr>
          <w:p w14:paraId="7BC25B58" w14:textId="77777777" w:rsidR="00DB5DDA" w:rsidRPr="003665D3"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100</w:t>
            </w:r>
          </w:p>
        </w:tc>
        <w:tc>
          <w:tcPr>
            <w:tcW w:w="2540" w:type="dxa"/>
          </w:tcPr>
          <w:p w14:paraId="6A374B62" w14:textId="77777777" w:rsidR="00DB5DDA" w:rsidRPr="003665D3" w:rsidRDefault="00DB5DDA" w:rsidP="006B20DD">
            <w:pPr>
              <w:tabs>
                <w:tab w:val="left" w:pos="5880"/>
              </w:tabs>
              <w:jc w:val="center"/>
              <w:rPr>
                <w:rFonts w:ascii="Times New Roman" w:hAnsi="Times New Roman"/>
                <w:bCs/>
                <w:color w:val="000000"/>
                <w:sz w:val="24"/>
                <w:szCs w:val="24"/>
              </w:rPr>
            </w:pPr>
            <w:r w:rsidRPr="003665D3">
              <w:rPr>
                <w:rFonts w:ascii="Times New Roman" w:hAnsi="Times New Roman"/>
                <w:bCs/>
                <w:color w:val="000000"/>
                <w:sz w:val="24"/>
                <w:szCs w:val="24"/>
              </w:rPr>
              <w:t>100</w:t>
            </w:r>
          </w:p>
        </w:tc>
      </w:tr>
    </w:tbl>
    <w:p w14:paraId="3987CE57" w14:textId="77777777" w:rsidR="00DB5DDA" w:rsidRDefault="00DB5DDA" w:rsidP="00DB5DDA">
      <w:pPr>
        <w:ind w:firstLine="567"/>
        <w:jc w:val="both"/>
        <w:rPr>
          <w:rFonts w:ascii="Times New Roman" w:hAnsi="Times New Roman"/>
          <w:color w:val="000000"/>
          <w:sz w:val="24"/>
          <w:szCs w:val="24"/>
        </w:rPr>
      </w:pPr>
      <w:r w:rsidRPr="00C43566">
        <w:rPr>
          <w:rFonts w:ascii="Times New Roman" w:hAnsi="Times New Roman"/>
          <w:bCs/>
          <w:color w:val="000000"/>
          <w:sz w:val="24"/>
          <w:szCs w:val="24"/>
        </w:rPr>
        <w:lastRenderedPageBreak/>
        <w:t>В 202</w:t>
      </w:r>
      <w:r>
        <w:rPr>
          <w:rFonts w:ascii="Times New Roman" w:hAnsi="Times New Roman"/>
          <w:bCs/>
          <w:color w:val="000000"/>
          <w:sz w:val="24"/>
          <w:szCs w:val="24"/>
        </w:rPr>
        <w:t>3</w:t>
      </w:r>
      <w:r w:rsidRPr="00C43566">
        <w:rPr>
          <w:rFonts w:ascii="Times New Roman" w:hAnsi="Times New Roman"/>
          <w:bCs/>
          <w:color w:val="000000"/>
          <w:sz w:val="24"/>
          <w:szCs w:val="24"/>
        </w:rPr>
        <w:t xml:space="preserve"> году в ГВЭ по </w:t>
      </w:r>
      <w:r w:rsidRPr="0057505E">
        <w:rPr>
          <w:rFonts w:ascii="Times New Roman" w:hAnsi="Times New Roman"/>
          <w:bCs/>
          <w:color w:val="000000"/>
          <w:sz w:val="24"/>
          <w:szCs w:val="24"/>
        </w:rPr>
        <w:t xml:space="preserve">математике </w:t>
      </w:r>
      <w:r w:rsidRPr="00C43566">
        <w:rPr>
          <w:rFonts w:ascii="Times New Roman" w:hAnsi="Times New Roman"/>
          <w:bCs/>
          <w:color w:val="000000"/>
          <w:sz w:val="24"/>
          <w:szCs w:val="24"/>
        </w:rPr>
        <w:t xml:space="preserve">приняли участие </w:t>
      </w:r>
      <w:r w:rsidRPr="00C43566">
        <w:rPr>
          <w:rFonts w:ascii="Times New Roman" w:hAnsi="Times New Roman"/>
          <w:color w:val="000000"/>
          <w:sz w:val="24"/>
          <w:szCs w:val="24"/>
        </w:rPr>
        <w:t xml:space="preserve">все допущенные выпускники </w:t>
      </w:r>
      <w:r>
        <w:rPr>
          <w:rFonts w:ascii="Times New Roman" w:hAnsi="Times New Roman"/>
          <w:bCs/>
          <w:color w:val="000000"/>
          <w:sz w:val="24"/>
          <w:szCs w:val="24"/>
        </w:rPr>
        <w:t xml:space="preserve">34 </w:t>
      </w:r>
      <w:r w:rsidRPr="00C43566">
        <w:rPr>
          <w:rFonts w:ascii="Times New Roman" w:hAnsi="Times New Roman"/>
          <w:bCs/>
          <w:color w:val="000000"/>
          <w:sz w:val="24"/>
          <w:szCs w:val="24"/>
        </w:rPr>
        <w:t>человек,</w:t>
      </w:r>
      <w:r w:rsidRPr="00C43566">
        <w:rPr>
          <w:rFonts w:ascii="Times New Roman" w:hAnsi="Times New Roman"/>
          <w:color w:val="000000"/>
          <w:sz w:val="24"/>
          <w:szCs w:val="24"/>
        </w:rPr>
        <w:t xml:space="preserve"> что составило - 100% из</w:t>
      </w:r>
      <w:r>
        <w:rPr>
          <w:rFonts w:ascii="Times New Roman" w:hAnsi="Times New Roman"/>
          <w:color w:val="000000"/>
          <w:sz w:val="24"/>
          <w:szCs w:val="24"/>
        </w:rPr>
        <w:t xml:space="preserve"> 10</w:t>
      </w:r>
      <w:r w:rsidRPr="00C43566">
        <w:rPr>
          <w:rFonts w:ascii="Times New Roman" w:hAnsi="Times New Roman"/>
          <w:color w:val="000000"/>
          <w:sz w:val="24"/>
          <w:szCs w:val="24"/>
        </w:rPr>
        <w:t>-ти образовательных организаций района (</w:t>
      </w:r>
      <w:r>
        <w:rPr>
          <w:rFonts w:ascii="Times New Roman" w:hAnsi="Times New Roman"/>
          <w:color w:val="000000"/>
          <w:sz w:val="24"/>
          <w:szCs w:val="24"/>
        </w:rPr>
        <w:t xml:space="preserve">2022г. -100%, </w:t>
      </w:r>
      <w:r w:rsidRPr="00C43566">
        <w:rPr>
          <w:rFonts w:ascii="Times New Roman" w:hAnsi="Times New Roman"/>
          <w:color w:val="000000"/>
          <w:sz w:val="24"/>
          <w:szCs w:val="24"/>
        </w:rPr>
        <w:t>2019 г.- 100%).</w:t>
      </w:r>
    </w:p>
    <w:p w14:paraId="2A03BC4B" w14:textId="4F84D183" w:rsidR="00DB5DDA" w:rsidRPr="00C43566" w:rsidRDefault="005435C8" w:rsidP="00DB5DDA">
      <w:pPr>
        <w:spacing w:after="0"/>
        <w:ind w:firstLine="567"/>
        <w:jc w:val="center"/>
        <w:rPr>
          <w:rFonts w:ascii="Times New Roman" w:hAnsi="Times New Roman"/>
          <w:color w:val="000000"/>
          <w:sz w:val="24"/>
          <w:szCs w:val="24"/>
        </w:rPr>
      </w:pPr>
      <w:r>
        <w:rPr>
          <w:rFonts w:ascii="Times New Roman" w:hAnsi="Times New Roman"/>
          <w:color w:val="000000"/>
          <w:sz w:val="24"/>
          <w:szCs w:val="24"/>
        </w:rPr>
        <w:t>Таблица</w:t>
      </w:r>
      <w:r w:rsidR="00F0096E">
        <w:rPr>
          <w:rFonts w:ascii="Times New Roman" w:hAnsi="Times New Roman"/>
          <w:color w:val="000000"/>
          <w:sz w:val="24"/>
          <w:szCs w:val="24"/>
        </w:rPr>
        <w:t xml:space="preserve"> 137</w:t>
      </w:r>
      <w:r>
        <w:rPr>
          <w:rFonts w:ascii="Times New Roman" w:hAnsi="Times New Roman"/>
          <w:color w:val="000000"/>
          <w:sz w:val="24"/>
          <w:szCs w:val="24"/>
        </w:rPr>
        <w:t xml:space="preserve">. </w:t>
      </w:r>
      <w:r w:rsidR="00DB5DDA">
        <w:rPr>
          <w:rFonts w:ascii="Times New Roman" w:hAnsi="Times New Roman"/>
          <w:color w:val="000000"/>
          <w:sz w:val="24"/>
          <w:szCs w:val="24"/>
        </w:rPr>
        <w:t>Участники ГИА-9 по категориям</w:t>
      </w:r>
    </w:p>
    <w:tbl>
      <w:tblPr>
        <w:tblStyle w:val="afa"/>
        <w:tblW w:w="0" w:type="auto"/>
        <w:tblLook w:val="04A0" w:firstRow="1" w:lastRow="0" w:firstColumn="1" w:lastColumn="0" w:noHBand="0" w:noVBand="1"/>
      </w:tblPr>
      <w:tblGrid>
        <w:gridCol w:w="3397"/>
        <w:gridCol w:w="930"/>
        <w:gridCol w:w="967"/>
        <w:gridCol w:w="945"/>
        <w:gridCol w:w="952"/>
        <w:gridCol w:w="990"/>
        <w:gridCol w:w="908"/>
      </w:tblGrid>
      <w:tr w:rsidR="00DB5DDA" w:rsidRPr="00C43566" w14:paraId="29EEB3E1" w14:textId="77777777" w:rsidTr="006B20DD">
        <w:trPr>
          <w:trHeight w:val="339"/>
        </w:trPr>
        <w:tc>
          <w:tcPr>
            <w:tcW w:w="3397" w:type="dxa"/>
            <w:vMerge w:val="restart"/>
          </w:tcPr>
          <w:p w14:paraId="6C5B572B"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Участники ОГЭ</w:t>
            </w:r>
          </w:p>
        </w:tc>
        <w:tc>
          <w:tcPr>
            <w:tcW w:w="1897" w:type="dxa"/>
            <w:gridSpan w:val="2"/>
          </w:tcPr>
          <w:p w14:paraId="072C093B"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2021 г.</w:t>
            </w:r>
          </w:p>
        </w:tc>
        <w:tc>
          <w:tcPr>
            <w:tcW w:w="1897" w:type="dxa"/>
            <w:gridSpan w:val="2"/>
          </w:tcPr>
          <w:p w14:paraId="3F6AD29B"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2022 г.</w:t>
            </w:r>
          </w:p>
        </w:tc>
        <w:tc>
          <w:tcPr>
            <w:tcW w:w="1898" w:type="dxa"/>
            <w:gridSpan w:val="2"/>
          </w:tcPr>
          <w:p w14:paraId="001E6AAA"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2023 г.</w:t>
            </w:r>
          </w:p>
        </w:tc>
      </w:tr>
      <w:tr w:rsidR="00DB5DDA" w:rsidRPr="00C43566" w14:paraId="16ED5E48" w14:textId="77777777" w:rsidTr="006B20DD">
        <w:trPr>
          <w:trHeight w:val="240"/>
        </w:trPr>
        <w:tc>
          <w:tcPr>
            <w:tcW w:w="3397" w:type="dxa"/>
            <w:vMerge/>
          </w:tcPr>
          <w:p w14:paraId="45779A74" w14:textId="77777777" w:rsidR="00DB5DDA" w:rsidRPr="0057505E" w:rsidRDefault="00DB5DDA" w:rsidP="006B20DD">
            <w:pPr>
              <w:jc w:val="center"/>
              <w:rPr>
                <w:rFonts w:ascii="Times New Roman" w:hAnsi="Times New Roman"/>
                <w:bCs/>
                <w:color w:val="000000"/>
                <w:sz w:val="24"/>
                <w:szCs w:val="24"/>
              </w:rPr>
            </w:pPr>
          </w:p>
        </w:tc>
        <w:tc>
          <w:tcPr>
            <w:tcW w:w="930" w:type="dxa"/>
          </w:tcPr>
          <w:p w14:paraId="186D2298"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Чел.</w:t>
            </w:r>
          </w:p>
        </w:tc>
        <w:tc>
          <w:tcPr>
            <w:tcW w:w="967" w:type="dxa"/>
          </w:tcPr>
          <w:p w14:paraId="2DD4DB84"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w:t>
            </w:r>
          </w:p>
        </w:tc>
        <w:tc>
          <w:tcPr>
            <w:tcW w:w="945" w:type="dxa"/>
          </w:tcPr>
          <w:p w14:paraId="59F61691"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Чел.</w:t>
            </w:r>
          </w:p>
        </w:tc>
        <w:tc>
          <w:tcPr>
            <w:tcW w:w="952" w:type="dxa"/>
          </w:tcPr>
          <w:p w14:paraId="50CC9AAE"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w:t>
            </w:r>
          </w:p>
        </w:tc>
        <w:tc>
          <w:tcPr>
            <w:tcW w:w="990" w:type="dxa"/>
          </w:tcPr>
          <w:p w14:paraId="5456F587"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Чел.</w:t>
            </w:r>
          </w:p>
        </w:tc>
        <w:tc>
          <w:tcPr>
            <w:tcW w:w="908" w:type="dxa"/>
          </w:tcPr>
          <w:p w14:paraId="27162099"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w:t>
            </w:r>
          </w:p>
        </w:tc>
      </w:tr>
      <w:tr w:rsidR="00DB5DDA" w:rsidRPr="00C43566" w14:paraId="0675261C" w14:textId="77777777" w:rsidTr="006B20DD">
        <w:tc>
          <w:tcPr>
            <w:tcW w:w="3397" w:type="dxa"/>
          </w:tcPr>
          <w:p w14:paraId="2B46BBB0" w14:textId="77777777" w:rsidR="00DB5DDA" w:rsidRPr="0057505E" w:rsidRDefault="00DB5DDA" w:rsidP="006B20DD">
            <w:pPr>
              <w:jc w:val="center"/>
              <w:rPr>
                <w:rFonts w:ascii="Times New Roman" w:hAnsi="Times New Roman"/>
                <w:bCs/>
                <w:color w:val="000000"/>
                <w:sz w:val="24"/>
                <w:szCs w:val="24"/>
              </w:rPr>
            </w:pPr>
            <w:r w:rsidRPr="0057505E">
              <w:rPr>
                <w:rFonts w:ascii="Times New Roman CYR" w:hAnsi="Times New Roman CYR" w:cs="Times New Roman CYR"/>
                <w:bCs/>
                <w:color w:val="000000"/>
                <w:sz w:val="24"/>
                <w:szCs w:val="24"/>
              </w:rPr>
              <w:t>ВТГ, обучающиеся по программам ООО СОШ</w:t>
            </w:r>
          </w:p>
        </w:tc>
        <w:tc>
          <w:tcPr>
            <w:tcW w:w="930" w:type="dxa"/>
          </w:tcPr>
          <w:p w14:paraId="539B0602"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8</w:t>
            </w:r>
          </w:p>
        </w:tc>
        <w:tc>
          <w:tcPr>
            <w:tcW w:w="967" w:type="dxa"/>
          </w:tcPr>
          <w:p w14:paraId="7D4267F8"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themeColor="text1"/>
                <w:sz w:val="24"/>
                <w:szCs w:val="24"/>
              </w:rPr>
              <w:t>100</w:t>
            </w:r>
          </w:p>
        </w:tc>
        <w:tc>
          <w:tcPr>
            <w:tcW w:w="945" w:type="dxa"/>
          </w:tcPr>
          <w:p w14:paraId="779B8ED9"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21</w:t>
            </w:r>
          </w:p>
        </w:tc>
        <w:tc>
          <w:tcPr>
            <w:tcW w:w="952" w:type="dxa"/>
          </w:tcPr>
          <w:p w14:paraId="25C4217B" w14:textId="77777777" w:rsidR="00DB5DDA" w:rsidRPr="0057505E" w:rsidRDefault="00DB5DDA" w:rsidP="006B20DD">
            <w:pPr>
              <w:jc w:val="center"/>
              <w:rPr>
                <w:rFonts w:ascii="Times New Roman" w:hAnsi="Times New Roman"/>
                <w:bCs/>
                <w:color w:val="000000" w:themeColor="text1"/>
                <w:sz w:val="24"/>
                <w:szCs w:val="24"/>
              </w:rPr>
            </w:pPr>
            <w:r w:rsidRPr="0057505E">
              <w:rPr>
                <w:rFonts w:ascii="Times New Roman" w:hAnsi="Times New Roman"/>
                <w:bCs/>
                <w:color w:val="000000"/>
                <w:sz w:val="24"/>
                <w:szCs w:val="24"/>
              </w:rPr>
              <w:t>100</w:t>
            </w:r>
          </w:p>
        </w:tc>
        <w:tc>
          <w:tcPr>
            <w:tcW w:w="990" w:type="dxa"/>
          </w:tcPr>
          <w:p w14:paraId="70452EE4"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34</w:t>
            </w:r>
          </w:p>
        </w:tc>
        <w:tc>
          <w:tcPr>
            <w:tcW w:w="908" w:type="dxa"/>
          </w:tcPr>
          <w:p w14:paraId="2924DE69"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100</w:t>
            </w:r>
          </w:p>
        </w:tc>
      </w:tr>
      <w:tr w:rsidR="00DB5DDA" w:rsidRPr="00C43566" w14:paraId="1C953CA0" w14:textId="77777777" w:rsidTr="006B20DD">
        <w:tc>
          <w:tcPr>
            <w:tcW w:w="3397" w:type="dxa"/>
          </w:tcPr>
          <w:p w14:paraId="5743A9FB" w14:textId="77777777" w:rsidR="00DB5DDA" w:rsidRPr="0057505E" w:rsidRDefault="00DB5DDA" w:rsidP="006B20DD">
            <w:pPr>
              <w:jc w:val="center"/>
              <w:rPr>
                <w:rFonts w:ascii="Times New Roman CYR" w:hAnsi="Times New Roman CYR" w:cs="Times New Roman CYR"/>
                <w:bCs/>
                <w:color w:val="000000"/>
                <w:sz w:val="24"/>
                <w:szCs w:val="24"/>
              </w:rPr>
            </w:pPr>
            <w:r w:rsidRPr="0057505E">
              <w:rPr>
                <w:rFonts w:ascii="Times New Roman CYR" w:hAnsi="Times New Roman CYR" w:cs="Times New Roman CYR"/>
                <w:bCs/>
                <w:color w:val="000000"/>
                <w:sz w:val="24"/>
                <w:szCs w:val="24"/>
              </w:rPr>
              <w:t>Всего</w:t>
            </w:r>
          </w:p>
        </w:tc>
        <w:tc>
          <w:tcPr>
            <w:tcW w:w="1897" w:type="dxa"/>
            <w:gridSpan w:val="2"/>
          </w:tcPr>
          <w:p w14:paraId="59DCE9A9"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8</w:t>
            </w:r>
          </w:p>
        </w:tc>
        <w:tc>
          <w:tcPr>
            <w:tcW w:w="1897" w:type="dxa"/>
            <w:gridSpan w:val="2"/>
          </w:tcPr>
          <w:p w14:paraId="0AFCCC51"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21</w:t>
            </w:r>
          </w:p>
        </w:tc>
        <w:tc>
          <w:tcPr>
            <w:tcW w:w="1898" w:type="dxa"/>
            <w:gridSpan w:val="2"/>
          </w:tcPr>
          <w:p w14:paraId="1F3703B0" w14:textId="77777777" w:rsidR="00DB5DDA" w:rsidRPr="0057505E" w:rsidRDefault="00DB5DDA" w:rsidP="006B20DD">
            <w:pPr>
              <w:jc w:val="center"/>
              <w:rPr>
                <w:rFonts w:ascii="Times New Roman" w:hAnsi="Times New Roman"/>
                <w:bCs/>
                <w:color w:val="000000"/>
                <w:sz w:val="24"/>
                <w:szCs w:val="24"/>
              </w:rPr>
            </w:pPr>
            <w:r w:rsidRPr="0057505E">
              <w:rPr>
                <w:rFonts w:ascii="Times New Roman" w:hAnsi="Times New Roman"/>
                <w:bCs/>
                <w:color w:val="000000"/>
                <w:sz w:val="24"/>
                <w:szCs w:val="24"/>
              </w:rPr>
              <w:t>34</w:t>
            </w:r>
          </w:p>
        </w:tc>
      </w:tr>
    </w:tbl>
    <w:p w14:paraId="244376C1" w14:textId="2D5B8BB5" w:rsidR="00DB5DDA" w:rsidRDefault="00DB5DDA" w:rsidP="00F0096E">
      <w:pPr>
        <w:ind w:firstLine="567"/>
        <w:jc w:val="both"/>
        <w:rPr>
          <w:rFonts w:ascii="Times New Roman" w:hAnsi="Times New Roman"/>
          <w:bCs/>
          <w:color w:val="000000"/>
          <w:sz w:val="24"/>
          <w:szCs w:val="24"/>
        </w:rPr>
      </w:pPr>
      <w:r w:rsidRPr="00C43566">
        <w:rPr>
          <w:rFonts w:ascii="Times New Roman" w:hAnsi="Times New Roman"/>
          <w:bCs/>
          <w:color w:val="000000"/>
          <w:sz w:val="24"/>
          <w:szCs w:val="24"/>
        </w:rPr>
        <w:t>Подтвердили освоение основного общего образования все выпускники, что составляет 100% от общего числа выпускников.</w:t>
      </w:r>
    </w:p>
    <w:p w14:paraId="471554E1" w14:textId="77777777" w:rsidR="00F0096E" w:rsidRDefault="00F0096E" w:rsidP="00E13F16">
      <w:pPr>
        <w:jc w:val="both"/>
        <w:rPr>
          <w:rFonts w:ascii="Times New Roman" w:hAnsi="Times New Roman"/>
          <w:bCs/>
          <w:color w:val="000000"/>
          <w:sz w:val="24"/>
          <w:szCs w:val="24"/>
        </w:rPr>
      </w:pPr>
    </w:p>
    <w:p w14:paraId="46303533" w14:textId="47EB0C8D" w:rsidR="00F0096E" w:rsidRDefault="00F0096E" w:rsidP="00F0096E">
      <w:pPr>
        <w:ind w:firstLine="567"/>
        <w:jc w:val="both"/>
        <w:rPr>
          <w:rFonts w:ascii="Times New Roman" w:hAnsi="Times New Roman"/>
          <w:bCs/>
          <w:color w:val="000000"/>
          <w:sz w:val="24"/>
          <w:szCs w:val="24"/>
        </w:rPr>
      </w:pPr>
      <w:r w:rsidRPr="00C43566">
        <w:rPr>
          <w:noProof/>
          <w:color w:val="000000"/>
        </w:rPr>
        <w:drawing>
          <wp:anchor distT="0" distB="0" distL="114300" distR="114300" simplePos="0" relativeHeight="251673600" behindDoc="0" locked="0" layoutInCell="1" allowOverlap="1" wp14:anchorId="53297B2A" wp14:editId="285BB234">
            <wp:simplePos x="0" y="0"/>
            <wp:positionH relativeFrom="margin">
              <wp:posOffset>227965</wp:posOffset>
            </wp:positionH>
            <wp:positionV relativeFrom="paragraph">
              <wp:posOffset>71755</wp:posOffset>
            </wp:positionV>
            <wp:extent cx="5981700" cy="2131060"/>
            <wp:effectExtent l="0" t="0" r="0" b="0"/>
            <wp:wrapTight wrapText="bothSides">
              <wp:wrapPolygon edited="0">
                <wp:start x="8117" y="3669"/>
                <wp:lineTo x="6741" y="4248"/>
                <wp:lineTo x="4540" y="6179"/>
                <wp:lineTo x="4540" y="11392"/>
                <wp:lineTo x="5710" y="13323"/>
                <wp:lineTo x="6329" y="13323"/>
                <wp:lineTo x="10662" y="16412"/>
                <wp:lineTo x="4334" y="16412"/>
                <wp:lineTo x="4059" y="16605"/>
                <wp:lineTo x="4059" y="19695"/>
                <wp:lineTo x="16854" y="19695"/>
                <wp:lineTo x="16991" y="16605"/>
                <wp:lineTo x="16441" y="16412"/>
                <wp:lineTo x="13689" y="16412"/>
                <wp:lineTo x="15340" y="15254"/>
                <wp:lineTo x="15134" y="13323"/>
                <wp:lineTo x="15546" y="13323"/>
                <wp:lineTo x="16441" y="11199"/>
                <wp:lineTo x="16303" y="5986"/>
                <wp:lineTo x="13276" y="4441"/>
                <wp:lineTo x="10594" y="3669"/>
                <wp:lineTo x="8117" y="3669"/>
              </wp:wrapPolygon>
            </wp:wrapTight>
            <wp:docPr id="9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V relativeFrom="margin">
              <wp14:pctHeight>0</wp14:pctHeight>
            </wp14:sizeRelV>
          </wp:anchor>
        </w:drawing>
      </w:r>
    </w:p>
    <w:p w14:paraId="3D26A932" w14:textId="0F35BF41" w:rsidR="00F0096E" w:rsidRDefault="00F0096E" w:rsidP="00F0096E">
      <w:pPr>
        <w:ind w:firstLine="567"/>
        <w:jc w:val="both"/>
        <w:rPr>
          <w:rFonts w:ascii="Times New Roman" w:hAnsi="Times New Roman"/>
          <w:bCs/>
          <w:color w:val="000000"/>
          <w:sz w:val="24"/>
          <w:szCs w:val="24"/>
        </w:rPr>
      </w:pPr>
    </w:p>
    <w:p w14:paraId="1BF6DD28" w14:textId="688F1860" w:rsidR="00F0096E" w:rsidRDefault="00F0096E" w:rsidP="00F0096E">
      <w:pPr>
        <w:ind w:firstLine="567"/>
        <w:jc w:val="both"/>
        <w:rPr>
          <w:rFonts w:ascii="Times New Roman" w:hAnsi="Times New Roman"/>
          <w:bCs/>
          <w:color w:val="000000"/>
          <w:sz w:val="24"/>
          <w:szCs w:val="24"/>
        </w:rPr>
      </w:pPr>
    </w:p>
    <w:p w14:paraId="54A71AB4" w14:textId="29B84096" w:rsidR="00F0096E" w:rsidRDefault="00F0096E" w:rsidP="00F0096E">
      <w:pPr>
        <w:ind w:firstLine="567"/>
        <w:jc w:val="both"/>
        <w:rPr>
          <w:rFonts w:ascii="Times New Roman" w:hAnsi="Times New Roman"/>
          <w:bCs/>
          <w:color w:val="000000"/>
          <w:sz w:val="24"/>
          <w:szCs w:val="24"/>
        </w:rPr>
      </w:pPr>
    </w:p>
    <w:p w14:paraId="1C928220" w14:textId="3B96D1FA" w:rsidR="00F0096E" w:rsidRDefault="00F0096E" w:rsidP="00F0096E">
      <w:pPr>
        <w:ind w:firstLine="567"/>
        <w:jc w:val="both"/>
        <w:rPr>
          <w:rFonts w:ascii="Times New Roman" w:hAnsi="Times New Roman"/>
          <w:bCs/>
          <w:color w:val="000000"/>
          <w:sz w:val="24"/>
          <w:szCs w:val="24"/>
        </w:rPr>
      </w:pPr>
    </w:p>
    <w:p w14:paraId="2402412F" w14:textId="058B67FE" w:rsidR="00F0096E" w:rsidRDefault="00F0096E" w:rsidP="00F0096E">
      <w:pPr>
        <w:ind w:firstLine="567"/>
        <w:jc w:val="both"/>
        <w:rPr>
          <w:rFonts w:ascii="Times New Roman" w:hAnsi="Times New Roman"/>
          <w:bCs/>
          <w:color w:val="000000"/>
          <w:sz w:val="24"/>
          <w:szCs w:val="24"/>
        </w:rPr>
      </w:pPr>
    </w:p>
    <w:p w14:paraId="50212C6D" w14:textId="23B2316F" w:rsidR="00F0096E" w:rsidRDefault="00F0096E" w:rsidP="00F0096E">
      <w:pPr>
        <w:ind w:firstLine="567"/>
        <w:jc w:val="both"/>
        <w:rPr>
          <w:rFonts w:ascii="Times New Roman" w:hAnsi="Times New Roman"/>
          <w:bCs/>
          <w:color w:val="000000"/>
          <w:sz w:val="24"/>
          <w:szCs w:val="24"/>
        </w:rPr>
      </w:pPr>
    </w:p>
    <w:p w14:paraId="061F2F04" w14:textId="755B6F10" w:rsidR="00F0096E" w:rsidRDefault="00F0096E" w:rsidP="00F0096E">
      <w:pPr>
        <w:ind w:firstLine="567"/>
        <w:jc w:val="both"/>
        <w:rPr>
          <w:rFonts w:ascii="Times New Roman" w:hAnsi="Times New Roman"/>
          <w:bCs/>
          <w:color w:val="000000"/>
          <w:sz w:val="24"/>
          <w:szCs w:val="24"/>
        </w:rPr>
      </w:pPr>
    </w:p>
    <w:p w14:paraId="0718A092" w14:textId="19C9FE0B" w:rsidR="00DB5DDA" w:rsidRDefault="00F0096E" w:rsidP="00E13F16">
      <w:pPr>
        <w:ind w:firstLine="567"/>
        <w:jc w:val="both"/>
        <w:rPr>
          <w:rFonts w:ascii="Times New Roman" w:hAnsi="Times New Roman"/>
          <w:bCs/>
          <w:color w:val="000000"/>
          <w:sz w:val="24"/>
          <w:szCs w:val="24"/>
          <w:highlight w:val="yellow"/>
        </w:rPr>
      </w:pPr>
      <w:r>
        <w:rPr>
          <w:rFonts w:ascii="Times New Roman" w:hAnsi="Times New Roman"/>
          <w:bCs/>
          <w:color w:val="000000"/>
          <w:sz w:val="24"/>
          <w:szCs w:val="24"/>
        </w:rPr>
        <w:t>Рисунок 113. Ре</w:t>
      </w:r>
      <w:r w:rsidR="00E13F16">
        <w:rPr>
          <w:rFonts w:ascii="Times New Roman" w:hAnsi="Times New Roman"/>
          <w:bCs/>
          <w:color w:val="000000"/>
          <w:sz w:val="24"/>
          <w:szCs w:val="24"/>
        </w:rPr>
        <w:t>зультаты ГВЭ по предмету</w:t>
      </w:r>
    </w:p>
    <w:p w14:paraId="0CC46141" w14:textId="77777777" w:rsidR="00F0096E" w:rsidRDefault="00F0096E" w:rsidP="00DB5DDA">
      <w:pPr>
        <w:spacing w:after="0"/>
        <w:ind w:firstLine="567"/>
        <w:jc w:val="center"/>
        <w:rPr>
          <w:rFonts w:ascii="Times New Roman" w:hAnsi="Times New Roman"/>
          <w:bCs/>
          <w:color w:val="000000"/>
          <w:sz w:val="24"/>
          <w:szCs w:val="24"/>
        </w:rPr>
      </w:pPr>
    </w:p>
    <w:p w14:paraId="56D4BA82" w14:textId="49635378" w:rsidR="00DB5DDA" w:rsidRDefault="00F0096E" w:rsidP="00DB5DDA">
      <w:pPr>
        <w:spacing w:after="0"/>
        <w:ind w:firstLine="567"/>
        <w:jc w:val="center"/>
        <w:rPr>
          <w:rFonts w:ascii="Times New Roman" w:hAnsi="Times New Roman"/>
          <w:bCs/>
          <w:color w:val="000000"/>
          <w:sz w:val="24"/>
          <w:szCs w:val="24"/>
          <w:highlight w:val="yellow"/>
        </w:rPr>
      </w:pPr>
      <w:r>
        <w:rPr>
          <w:rFonts w:ascii="Times New Roman" w:hAnsi="Times New Roman"/>
          <w:bCs/>
          <w:color w:val="000000"/>
          <w:sz w:val="24"/>
          <w:szCs w:val="24"/>
        </w:rPr>
        <w:t xml:space="preserve">Таблица 138. </w:t>
      </w:r>
      <w:r w:rsidR="00DB5DDA">
        <w:rPr>
          <w:rFonts w:ascii="Times New Roman" w:hAnsi="Times New Roman"/>
          <w:bCs/>
          <w:color w:val="000000"/>
          <w:sz w:val="24"/>
          <w:szCs w:val="24"/>
        </w:rPr>
        <w:t>Динамика результатов ГВЭ по предмету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276"/>
        <w:gridCol w:w="1417"/>
        <w:gridCol w:w="839"/>
        <w:gridCol w:w="1571"/>
        <w:gridCol w:w="1088"/>
        <w:gridCol w:w="1293"/>
      </w:tblGrid>
      <w:tr w:rsidR="00DB5DDA" w:rsidRPr="00DB5F74" w14:paraId="6853F57E" w14:textId="77777777" w:rsidTr="006B20DD">
        <w:tc>
          <w:tcPr>
            <w:tcW w:w="846" w:type="dxa"/>
            <w:vMerge w:val="restart"/>
          </w:tcPr>
          <w:p w14:paraId="3A03F348" w14:textId="77777777" w:rsidR="00DB5DDA" w:rsidRPr="00DB5F74" w:rsidRDefault="00DB5DDA" w:rsidP="006B20DD">
            <w:pPr>
              <w:spacing w:after="0"/>
              <w:jc w:val="both"/>
              <w:rPr>
                <w:rFonts w:ascii="Times New Roman" w:hAnsi="Times New Roman"/>
                <w:color w:val="000000"/>
                <w:sz w:val="24"/>
                <w:szCs w:val="24"/>
              </w:rPr>
            </w:pPr>
            <w:r w:rsidRPr="00DB5F74">
              <w:rPr>
                <w:rFonts w:ascii="Times New Roman" w:hAnsi="Times New Roman"/>
                <w:color w:val="000000"/>
                <w:sz w:val="24"/>
                <w:szCs w:val="24"/>
              </w:rPr>
              <w:t>Получили отметку</w:t>
            </w:r>
          </w:p>
        </w:tc>
        <w:tc>
          <w:tcPr>
            <w:tcW w:w="2835" w:type="dxa"/>
            <w:gridSpan w:val="2"/>
          </w:tcPr>
          <w:p w14:paraId="4498D3C4"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2021</w:t>
            </w:r>
            <w:r>
              <w:rPr>
                <w:rFonts w:ascii="Times New Roman" w:hAnsi="Times New Roman"/>
                <w:color w:val="000000"/>
                <w:sz w:val="24"/>
                <w:szCs w:val="24"/>
              </w:rPr>
              <w:t xml:space="preserve"> г.</w:t>
            </w:r>
          </w:p>
        </w:tc>
        <w:tc>
          <w:tcPr>
            <w:tcW w:w="2256" w:type="dxa"/>
            <w:gridSpan w:val="2"/>
          </w:tcPr>
          <w:p w14:paraId="3600F267"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 xml:space="preserve">2022 </w:t>
            </w:r>
            <w:r>
              <w:rPr>
                <w:rFonts w:ascii="Times New Roman" w:hAnsi="Times New Roman"/>
                <w:color w:val="000000"/>
                <w:sz w:val="24"/>
                <w:szCs w:val="24"/>
              </w:rPr>
              <w:t>г.</w:t>
            </w:r>
          </w:p>
        </w:tc>
        <w:tc>
          <w:tcPr>
            <w:tcW w:w="2659" w:type="dxa"/>
            <w:gridSpan w:val="2"/>
          </w:tcPr>
          <w:p w14:paraId="5D6017FB"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2023 г.</w:t>
            </w:r>
          </w:p>
        </w:tc>
        <w:tc>
          <w:tcPr>
            <w:tcW w:w="1293" w:type="dxa"/>
          </w:tcPr>
          <w:p w14:paraId="4A84EBB9"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По области основной период</w:t>
            </w:r>
          </w:p>
        </w:tc>
      </w:tr>
      <w:tr w:rsidR="00DB5DDA" w:rsidRPr="00DB5F74" w14:paraId="7EEA398F" w14:textId="77777777" w:rsidTr="006B20DD">
        <w:tc>
          <w:tcPr>
            <w:tcW w:w="846" w:type="dxa"/>
            <w:vMerge/>
          </w:tcPr>
          <w:p w14:paraId="77FDC214" w14:textId="77777777" w:rsidR="00DB5DDA" w:rsidRPr="00DB5F74" w:rsidRDefault="00DB5DDA" w:rsidP="006B20DD">
            <w:pPr>
              <w:spacing w:after="0"/>
              <w:jc w:val="both"/>
              <w:rPr>
                <w:rFonts w:ascii="Times New Roman" w:hAnsi="Times New Roman"/>
                <w:color w:val="000000"/>
                <w:sz w:val="24"/>
                <w:szCs w:val="24"/>
              </w:rPr>
            </w:pPr>
          </w:p>
        </w:tc>
        <w:tc>
          <w:tcPr>
            <w:tcW w:w="1559" w:type="dxa"/>
          </w:tcPr>
          <w:p w14:paraId="5D0B7B44"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Количество</w:t>
            </w:r>
          </w:p>
        </w:tc>
        <w:tc>
          <w:tcPr>
            <w:tcW w:w="1276" w:type="dxa"/>
          </w:tcPr>
          <w:p w14:paraId="1C84BF3D"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w:t>
            </w:r>
          </w:p>
        </w:tc>
        <w:tc>
          <w:tcPr>
            <w:tcW w:w="1417" w:type="dxa"/>
          </w:tcPr>
          <w:p w14:paraId="2BA95157"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Количество</w:t>
            </w:r>
          </w:p>
        </w:tc>
        <w:tc>
          <w:tcPr>
            <w:tcW w:w="839" w:type="dxa"/>
          </w:tcPr>
          <w:p w14:paraId="19A249B4"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w:t>
            </w:r>
          </w:p>
        </w:tc>
        <w:tc>
          <w:tcPr>
            <w:tcW w:w="1571" w:type="dxa"/>
            <w:shd w:val="clear" w:color="auto" w:fill="auto"/>
          </w:tcPr>
          <w:p w14:paraId="01F242BB"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Количество</w:t>
            </w:r>
          </w:p>
        </w:tc>
        <w:tc>
          <w:tcPr>
            <w:tcW w:w="1088" w:type="dxa"/>
            <w:shd w:val="clear" w:color="auto" w:fill="auto"/>
          </w:tcPr>
          <w:p w14:paraId="45F6A639"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w:t>
            </w:r>
          </w:p>
        </w:tc>
        <w:tc>
          <w:tcPr>
            <w:tcW w:w="1293" w:type="dxa"/>
          </w:tcPr>
          <w:p w14:paraId="2253AB95"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w:t>
            </w:r>
          </w:p>
        </w:tc>
      </w:tr>
      <w:tr w:rsidR="00DB5DDA" w:rsidRPr="00DB5F74" w14:paraId="03A5B7B8" w14:textId="77777777" w:rsidTr="006B20DD">
        <w:tc>
          <w:tcPr>
            <w:tcW w:w="846" w:type="dxa"/>
          </w:tcPr>
          <w:p w14:paraId="7AAF1942" w14:textId="77777777" w:rsidR="00DB5DDA" w:rsidRPr="00DB5F74" w:rsidRDefault="00DB5DDA" w:rsidP="006B20DD">
            <w:pPr>
              <w:spacing w:after="0"/>
              <w:jc w:val="both"/>
              <w:rPr>
                <w:rFonts w:ascii="Times New Roman" w:hAnsi="Times New Roman"/>
                <w:color w:val="000000"/>
                <w:sz w:val="24"/>
                <w:szCs w:val="24"/>
              </w:rPr>
            </w:pPr>
            <w:r w:rsidRPr="00DB5F74">
              <w:rPr>
                <w:rFonts w:ascii="Times New Roman" w:hAnsi="Times New Roman"/>
                <w:color w:val="000000"/>
                <w:sz w:val="24"/>
                <w:szCs w:val="24"/>
              </w:rPr>
              <w:t>«2»</w:t>
            </w:r>
          </w:p>
        </w:tc>
        <w:tc>
          <w:tcPr>
            <w:tcW w:w="1559" w:type="dxa"/>
          </w:tcPr>
          <w:p w14:paraId="2A68F1FD"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0</w:t>
            </w:r>
          </w:p>
        </w:tc>
        <w:tc>
          <w:tcPr>
            <w:tcW w:w="1276" w:type="dxa"/>
          </w:tcPr>
          <w:p w14:paraId="171837E0"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0</w:t>
            </w:r>
          </w:p>
        </w:tc>
        <w:tc>
          <w:tcPr>
            <w:tcW w:w="1417" w:type="dxa"/>
            <w:vAlign w:val="center"/>
          </w:tcPr>
          <w:p w14:paraId="1724525C"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0</w:t>
            </w:r>
          </w:p>
        </w:tc>
        <w:tc>
          <w:tcPr>
            <w:tcW w:w="839" w:type="dxa"/>
            <w:vAlign w:val="center"/>
          </w:tcPr>
          <w:p w14:paraId="67785FEC"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1004CC09"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088" w:type="dxa"/>
            <w:tcBorders>
              <w:top w:val="single" w:sz="4" w:space="0" w:color="auto"/>
              <w:left w:val="nil"/>
              <w:bottom w:val="single" w:sz="4" w:space="0" w:color="auto"/>
              <w:right w:val="single" w:sz="4" w:space="0" w:color="auto"/>
            </w:tcBorders>
            <w:shd w:val="clear" w:color="auto" w:fill="auto"/>
            <w:vAlign w:val="center"/>
          </w:tcPr>
          <w:p w14:paraId="23142CF1"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293" w:type="dxa"/>
          </w:tcPr>
          <w:p w14:paraId="580CF1D1"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6,03</w:t>
            </w:r>
          </w:p>
        </w:tc>
      </w:tr>
      <w:tr w:rsidR="00DB5DDA" w:rsidRPr="00DB5F74" w14:paraId="0D24BDCD" w14:textId="77777777" w:rsidTr="006B20DD">
        <w:tc>
          <w:tcPr>
            <w:tcW w:w="846" w:type="dxa"/>
          </w:tcPr>
          <w:p w14:paraId="0785CAB0" w14:textId="77777777" w:rsidR="00DB5DDA" w:rsidRPr="00DB5F74" w:rsidRDefault="00DB5DDA" w:rsidP="006B20DD">
            <w:pPr>
              <w:spacing w:after="0"/>
              <w:jc w:val="both"/>
              <w:rPr>
                <w:rFonts w:ascii="Times New Roman" w:hAnsi="Times New Roman"/>
                <w:color w:val="000000"/>
                <w:sz w:val="24"/>
                <w:szCs w:val="24"/>
              </w:rPr>
            </w:pPr>
            <w:r w:rsidRPr="00DB5F74">
              <w:rPr>
                <w:rFonts w:ascii="Times New Roman" w:hAnsi="Times New Roman"/>
                <w:color w:val="000000"/>
                <w:sz w:val="24"/>
                <w:szCs w:val="24"/>
              </w:rPr>
              <w:t>«3»</w:t>
            </w:r>
          </w:p>
        </w:tc>
        <w:tc>
          <w:tcPr>
            <w:tcW w:w="1559" w:type="dxa"/>
          </w:tcPr>
          <w:p w14:paraId="32BD884C"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4</w:t>
            </w:r>
          </w:p>
        </w:tc>
        <w:tc>
          <w:tcPr>
            <w:tcW w:w="1276" w:type="dxa"/>
          </w:tcPr>
          <w:p w14:paraId="2C229497"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50</w:t>
            </w:r>
          </w:p>
        </w:tc>
        <w:tc>
          <w:tcPr>
            <w:tcW w:w="1417" w:type="dxa"/>
          </w:tcPr>
          <w:p w14:paraId="45AB3B8C"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13</w:t>
            </w:r>
          </w:p>
        </w:tc>
        <w:tc>
          <w:tcPr>
            <w:tcW w:w="839" w:type="dxa"/>
          </w:tcPr>
          <w:p w14:paraId="551849C4"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61,9</w:t>
            </w:r>
          </w:p>
        </w:tc>
        <w:tc>
          <w:tcPr>
            <w:tcW w:w="1571" w:type="dxa"/>
            <w:shd w:val="clear" w:color="auto" w:fill="auto"/>
          </w:tcPr>
          <w:p w14:paraId="1FD2D13A"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9</w:t>
            </w:r>
          </w:p>
        </w:tc>
        <w:tc>
          <w:tcPr>
            <w:tcW w:w="1088" w:type="dxa"/>
            <w:shd w:val="clear" w:color="auto" w:fill="auto"/>
          </w:tcPr>
          <w:p w14:paraId="75B15C8F"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26,47</w:t>
            </w:r>
          </w:p>
        </w:tc>
        <w:tc>
          <w:tcPr>
            <w:tcW w:w="1293" w:type="dxa"/>
          </w:tcPr>
          <w:p w14:paraId="3038C686"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23,33</w:t>
            </w:r>
          </w:p>
        </w:tc>
      </w:tr>
      <w:tr w:rsidR="00DB5DDA" w:rsidRPr="00DB5F74" w14:paraId="087E7EB4" w14:textId="77777777" w:rsidTr="006B20DD">
        <w:tc>
          <w:tcPr>
            <w:tcW w:w="846" w:type="dxa"/>
          </w:tcPr>
          <w:p w14:paraId="55922103" w14:textId="77777777" w:rsidR="00DB5DDA" w:rsidRPr="00DB5F74" w:rsidRDefault="00DB5DDA" w:rsidP="006B20DD">
            <w:pPr>
              <w:spacing w:after="0"/>
              <w:jc w:val="both"/>
              <w:rPr>
                <w:rFonts w:ascii="Times New Roman" w:hAnsi="Times New Roman"/>
                <w:color w:val="000000"/>
                <w:sz w:val="24"/>
                <w:szCs w:val="24"/>
              </w:rPr>
            </w:pPr>
            <w:r w:rsidRPr="00DB5F74">
              <w:rPr>
                <w:rFonts w:ascii="Times New Roman" w:hAnsi="Times New Roman"/>
                <w:color w:val="000000"/>
                <w:sz w:val="24"/>
                <w:szCs w:val="24"/>
              </w:rPr>
              <w:t>«4»</w:t>
            </w:r>
          </w:p>
        </w:tc>
        <w:tc>
          <w:tcPr>
            <w:tcW w:w="1559" w:type="dxa"/>
          </w:tcPr>
          <w:p w14:paraId="62094B20"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4</w:t>
            </w:r>
          </w:p>
        </w:tc>
        <w:tc>
          <w:tcPr>
            <w:tcW w:w="1276" w:type="dxa"/>
          </w:tcPr>
          <w:p w14:paraId="1993FF11"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50</w:t>
            </w:r>
          </w:p>
        </w:tc>
        <w:tc>
          <w:tcPr>
            <w:tcW w:w="1417" w:type="dxa"/>
          </w:tcPr>
          <w:p w14:paraId="5DACECFD"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6</w:t>
            </w:r>
          </w:p>
        </w:tc>
        <w:tc>
          <w:tcPr>
            <w:tcW w:w="839" w:type="dxa"/>
          </w:tcPr>
          <w:p w14:paraId="4E0CA07E"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28,57</w:t>
            </w:r>
          </w:p>
        </w:tc>
        <w:tc>
          <w:tcPr>
            <w:tcW w:w="1571" w:type="dxa"/>
          </w:tcPr>
          <w:p w14:paraId="5575E1E8"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21</w:t>
            </w:r>
          </w:p>
        </w:tc>
        <w:tc>
          <w:tcPr>
            <w:tcW w:w="1088" w:type="dxa"/>
          </w:tcPr>
          <w:p w14:paraId="26685CD8"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61,76</w:t>
            </w:r>
          </w:p>
        </w:tc>
        <w:tc>
          <w:tcPr>
            <w:tcW w:w="1293" w:type="dxa"/>
          </w:tcPr>
          <w:p w14:paraId="0CBEA2F6"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45,47</w:t>
            </w:r>
          </w:p>
        </w:tc>
      </w:tr>
      <w:tr w:rsidR="00DB5DDA" w:rsidRPr="00DB5F74" w14:paraId="11A72D59" w14:textId="77777777" w:rsidTr="006B20DD">
        <w:tc>
          <w:tcPr>
            <w:tcW w:w="846" w:type="dxa"/>
          </w:tcPr>
          <w:p w14:paraId="77CF6FDE" w14:textId="77777777" w:rsidR="00DB5DDA" w:rsidRPr="00DB5F74" w:rsidRDefault="00DB5DDA" w:rsidP="006B20DD">
            <w:pPr>
              <w:spacing w:after="0"/>
              <w:jc w:val="both"/>
              <w:rPr>
                <w:rFonts w:ascii="Times New Roman" w:hAnsi="Times New Roman"/>
                <w:color w:val="000000"/>
                <w:sz w:val="24"/>
                <w:szCs w:val="24"/>
              </w:rPr>
            </w:pPr>
            <w:r w:rsidRPr="00DB5F74">
              <w:rPr>
                <w:rFonts w:ascii="Times New Roman" w:hAnsi="Times New Roman"/>
                <w:color w:val="000000"/>
                <w:sz w:val="24"/>
                <w:szCs w:val="24"/>
              </w:rPr>
              <w:t>«5»</w:t>
            </w:r>
          </w:p>
        </w:tc>
        <w:tc>
          <w:tcPr>
            <w:tcW w:w="1559" w:type="dxa"/>
          </w:tcPr>
          <w:p w14:paraId="6C03857E"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0</w:t>
            </w:r>
          </w:p>
        </w:tc>
        <w:tc>
          <w:tcPr>
            <w:tcW w:w="1276" w:type="dxa"/>
          </w:tcPr>
          <w:p w14:paraId="5E2517B3"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0</w:t>
            </w:r>
          </w:p>
        </w:tc>
        <w:tc>
          <w:tcPr>
            <w:tcW w:w="1417" w:type="dxa"/>
          </w:tcPr>
          <w:p w14:paraId="500B21A4"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2</w:t>
            </w:r>
          </w:p>
        </w:tc>
        <w:tc>
          <w:tcPr>
            <w:tcW w:w="839" w:type="dxa"/>
          </w:tcPr>
          <w:p w14:paraId="561674D5" w14:textId="77777777" w:rsidR="00DB5DDA" w:rsidRPr="00DB5F74" w:rsidRDefault="00DB5DDA" w:rsidP="006B20DD">
            <w:pPr>
              <w:spacing w:after="0"/>
              <w:jc w:val="center"/>
              <w:rPr>
                <w:rFonts w:ascii="Times New Roman" w:hAnsi="Times New Roman"/>
                <w:color w:val="000000"/>
                <w:sz w:val="24"/>
                <w:szCs w:val="24"/>
              </w:rPr>
            </w:pPr>
            <w:r w:rsidRPr="00DB5F74">
              <w:rPr>
                <w:rFonts w:ascii="Times New Roman" w:hAnsi="Times New Roman"/>
                <w:color w:val="000000"/>
                <w:sz w:val="24"/>
                <w:szCs w:val="24"/>
              </w:rPr>
              <w:t>9,52</w:t>
            </w:r>
          </w:p>
        </w:tc>
        <w:tc>
          <w:tcPr>
            <w:tcW w:w="1571" w:type="dxa"/>
          </w:tcPr>
          <w:p w14:paraId="368CEA91"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1088" w:type="dxa"/>
          </w:tcPr>
          <w:p w14:paraId="570F98B0"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11,76</w:t>
            </w:r>
          </w:p>
        </w:tc>
        <w:tc>
          <w:tcPr>
            <w:tcW w:w="1293" w:type="dxa"/>
          </w:tcPr>
          <w:p w14:paraId="0C6173E1" w14:textId="77777777" w:rsidR="00DB5DDA" w:rsidRPr="00DB5F74" w:rsidRDefault="00DB5DDA" w:rsidP="006B20DD">
            <w:pPr>
              <w:spacing w:after="0"/>
              <w:jc w:val="center"/>
              <w:rPr>
                <w:rFonts w:ascii="Times New Roman" w:hAnsi="Times New Roman"/>
                <w:color w:val="000000"/>
                <w:sz w:val="24"/>
                <w:szCs w:val="24"/>
              </w:rPr>
            </w:pPr>
            <w:r>
              <w:rPr>
                <w:rFonts w:ascii="Times New Roman" w:hAnsi="Times New Roman"/>
                <w:color w:val="000000"/>
                <w:sz w:val="24"/>
                <w:szCs w:val="24"/>
              </w:rPr>
              <w:t>25,17</w:t>
            </w:r>
          </w:p>
        </w:tc>
      </w:tr>
    </w:tbl>
    <w:p w14:paraId="5583620F" w14:textId="7523ACA8" w:rsidR="00DB5DDA" w:rsidRDefault="00DB5DDA" w:rsidP="005435C8">
      <w:pPr>
        <w:tabs>
          <w:tab w:val="left" w:pos="5880"/>
        </w:tabs>
        <w:spacing w:after="0" w:line="276" w:lineRule="auto"/>
        <w:ind w:firstLine="567"/>
        <w:jc w:val="both"/>
        <w:rPr>
          <w:rFonts w:ascii="Times New Roman" w:hAnsi="Times New Roman"/>
          <w:bCs/>
          <w:sz w:val="24"/>
          <w:szCs w:val="24"/>
        </w:rPr>
      </w:pPr>
      <w:r w:rsidRPr="004F1FB7">
        <w:rPr>
          <w:rFonts w:ascii="Times New Roman" w:hAnsi="Times New Roman"/>
          <w:bCs/>
          <w:sz w:val="24"/>
          <w:szCs w:val="24"/>
        </w:rPr>
        <w:t>За последние четыре года отсутствуют выпускники, получившие отметку «2». Количество выпускников, получивших отметку «3», уменьшилось по сравнению с 2022 г. (61,9</w:t>
      </w:r>
      <w:proofErr w:type="gramStart"/>
      <w:r w:rsidRPr="004F1FB7">
        <w:rPr>
          <w:rFonts w:ascii="Times New Roman" w:hAnsi="Times New Roman"/>
          <w:bCs/>
          <w:sz w:val="24"/>
          <w:szCs w:val="24"/>
        </w:rPr>
        <w:t>%)  и</w:t>
      </w:r>
      <w:proofErr w:type="gramEnd"/>
      <w:r w:rsidRPr="004F1FB7">
        <w:rPr>
          <w:rFonts w:ascii="Times New Roman" w:hAnsi="Times New Roman"/>
          <w:bCs/>
          <w:sz w:val="24"/>
          <w:szCs w:val="24"/>
        </w:rPr>
        <w:t xml:space="preserve"> 2021 г. (50%) и составило 26,47%</w:t>
      </w:r>
      <w:r w:rsidRPr="004F1FB7">
        <w:t xml:space="preserve"> о</w:t>
      </w:r>
      <w:r w:rsidRPr="004F1FB7">
        <w:rPr>
          <w:rFonts w:ascii="Times New Roman" w:hAnsi="Times New Roman"/>
          <w:bCs/>
          <w:sz w:val="24"/>
          <w:szCs w:val="24"/>
        </w:rPr>
        <w:t>т общего количества участников. Количество участников, получивших отметку «4», составило 61,75%, что выше показателей, чем в 2022г. (28,57%) и 2021г. (50%). Отметку «5» в 2023 году получили 11,76% участников экзамена, это выше, чем в предыдущие годы (2022г. -9,52</w:t>
      </w:r>
      <w:proofErr w:type="gramStart"/>
      <w:r w:rsidRPr="004F1FB7">
        <w:rPr>
          <w:rFonts w:ascii="Times New Roman" w:hAnsi="Times New Roman"/>
          <w:bCs/>
          <w:sz w:val="24"/>
          <w:szCs w:val="24"/>
        </w:rPr>
        <w:t>%  и</w:t>
      </w:r>
      <w:proofErr w:type="gramEnd"/>
      <w:r w:rsidRPr="004F1FB7">
        <w:rPr>
          <w:rFonts w:ascii="Times New Roman" w:hAnsi="Times New Roman"/>
          <w:bCs/>
          <w:sz w:val="24"/>
          <w:szCs w:val="24"/>
        </w:rPr>
        <w:t xml:space="preserve">  2021г. – 0%).</w:t>
      </w:r>
    </w:p>
    <w:p w14:paraId="74A39FDD" w14:textId="4438E4C9" w:rsidR="00E13F16" w:rsidRDefault="00E13F16" w:rsidP="005435C8">
      <w:pPr>
        <w:tabs>
          <w:tab w:val="left" w:pos="5880"/>
        </w:tabs>
        <w:spacing w:after="0" w:line="276" w:lineRule="auto"/>
        <w:ind w:firstLine="567"/>
        <w:jc w:val="both"/>
        <w:rPr>
          <w:rFonts w:ascii="Times New Roman" w:hAnsi="Times New Roman"/>
          <w:bCs/>
          <w:sz w:val="24"/>
          <w:szCs w:val="24"/>
        </w:rPr>
      </w:pPr>
    </w:p>
    <w:p w14:paraId="55ADC477" w14:textId="0656F415" w:rsidR="00E13F16" w:rsidRDefault="00E13F16" w:rsidP="005435C8">
      <w:pPr>
        <w:tabs>
          <w:tab w:val="left" w:pos="5880"/>
        </w:tabs>
        <w:spacing w:after="0" w:line="276" w:lineRule="auto"/>
        <w:ind w:firstLine="567"/>
        <w:jc w:val="both"/>
        <w:rPr>
          <w:rFonts w:ascii="Times New Roman" w:hAnsi="Times New Roman"/>
          <w:bCs/>
          <w:sz w:val="24"/>
          <w:szCs w:val="24"/>
        </w:rPr>
      </w:pPr>
    </w:p>
    <w:p w14:paraId="50DE7DDA" w14:textId="77777777" w:rsidR="00E13F16" w:rsidRPr="004F1FB7" w:rsidRDefault="00E13F16" w:rsidP="005435C8">
      <w:pPr>
        <w:tabs>
          <w:tab w:val="left" w:pos="5880"/>
        </w:tabs>
        <w:spacing w:after="0" w:line="276" w:lineRule="auto"/>
        <w:ind w:firstLine="567"/>
        <w:jc w:val="both"/>
        <w:rPr>
          <w:rFonts w:ascii="Times New Roman" w:hAnsi="Times New Roman"/>
          <w:bCs/>
          <w:sz w:val="24"/>
          <w:szCs w:val="24"/>
        </w:rPr>
      </w:pPr>
    </w:p>
    <w:p w14:paraId="2C55B22A" w14:textId="2576CF70" w:rsidR="00DB5DDA" w:rsidRPr="00AE1243" w:rsidRDefault="005435C8" w:rsidP="00DB5DDA">
      <w:pPr>
        <w:tabs>
          <w:tab w:val="left" w:pos="5880"/>
        </w:tabs>
        <w:spacing w:after="0"/>
        <w:ind w:firstLine="567"/>
        <w:jc w:val="center"/>
        <w:rPr>
          <w:rFonts w:ascii="Times New Roman" w:hAnsi="Times New Roman"/>
          <w:bCs/>
          <w:color w:val="000000"/>
          <w:sz w:val="24"/>
          <w:szCs w:val="24"/>
        </w:rPr>
      </w:pPr>
      <w:r>
        <w:rPr>
          <w:rFonts w:ascii="Times New Roman" w:hAnsi="Times New Roman"/>
          <w:bCs/>
          <w:color w:val="000000"/>
          <w:sz w:val="24"/>
          <w:szCs w:val="24"/>
        </w:rPr>
        <w:lastRenderedPageBreak/>
        <w:t>Таблица</w:t>
      </w:r>
      <w:r w:rsidR="00E13F16">
        <w:rPr>
          <w:rFonts w:ascii="Times New Roman" w:hAnsi="Times New Roman"/>
          <w:bCs/>
          <w:color w:val="000000"/>
          <w:sz w:val="24"/>
          <w:szCs w:val="24"/>
        </w:rPr>
        <w:t xml:space="preserve"> 139</w:t>
      </w:r>
      <w:r>
        <w:rPr>
          <w:rFonts w:ascii="Times New Roman" w:hAnsi="Times New Roman"/>
          <w:bCs/>
          <w:color w:val="000000"/>
          <w:sz w:val="24"/>
          <w:szCs w:val="24"/>
        </w:rPr>
        <w:t xml:space="preserve">. </w:t>
      </w:r>
      <w:r w:rsidR="00DB5DDA" w:rsidRPr="00AE1243">
        <w:rPr>
          <w:rFonts w:ascii="Times New Roman" w:hAnsi="Times New Roman"/>
          <w:bCs/>
          <w:color w:val="000000"/>
          <w:sz w:val="24"/>
          <w:szCs w:val="24"/>
        </w:rPr>
        <w:t>Результаты по образовательным организациям</w:t>
      </w:r>
    </w:p>
    <w:tbl>
      <w:tblPr>
        <w:tblStyle w:val="afa"/>
        <w:tblW w:w="9634" w:type="dxa"/>
        <w:tblLayout w:type="fixed"/>
        <w:tblLook w:val="04A0" w:firstRow="1" w:lastRow="0" w:firstColumn="1" w:lastColumn="0" w:noHBand="0" w:noVBand="1"/>
      </w:tblPr>
      <w:tblGrid>
        <w:gridCol w:w="426"/>
        <w:gridCol w:w="3113"/>
        <w:gridCol w:w="709"/>
        <w:gridCol w:w="567"/>
        <w:gridCol w:w="709"/>
        <w:gridCol w:w="708"/>
        <w:gridCol w:w="851"/>
        <w:gridCol w:w="567"/>
        <w:gridCol w:w="709"/>
        <w:gridCol w:w="567"/>
        <w:gridCol w:w="708"/>
      </w:tblGrid>
      <w:tr w:rsidR="00DB5DDA" w:rsidRPr="00AE1243" w14:paraId="0D4C04D0" w14:textId="77777777" w:rsidTr="006B20DD">
        <w:trPr>
          <w:trHeight w:val="340"/>
        </w:trPr>
        <w:tc>
          <w:tcPr>
            <w:tcW w:w="426" w:type="dxa"/>
            <w:vMerge w:val="restart"/>
            <w:shd w:val="clear" w:color="auto" w:fill="auto"/>
          </w:tcPr>
          <w:p w14:paraId="6EA0D17E" w14:textId="77777777" w:rsidR="00DB5DDA" w:rsidRPr="00AE1243" w:rsidRDefault="00DB5DDA" w:rsidP="006B20DD">
            <w:pPr>
              <w:tabs>
                <w:tab w:val="left" w:pos="5880"/>
              </w:tabs>
              <w:rPr>
                <w:rFonts w:ascii="Times New Roman" w:hAnsi="Times New Roman"/>
                <w:bCs/>
                <w:color w:val="000000"/>
              </w:rPr>
            </w:pPr>
            <w:r w:rsidRPr="00AE1243">
              <w:rPr>
                <w:rFonts w:ascii="Times New Roman" w:hAnsi="Times New Roman"/>
                <w:bCs/>
                <w:color w:val="000000"/>
              </w:rPr>
              <w:t>№</w:t>
            </w:r>
          </w:p>
        </w:tc>
        <w:tc>
          <w:tcPr>
            <w:tcW w:w="3113" w:type="dxa"/>
            <w:vMerge w:val="restart"/>
            <w:shd w:val="clear" w:color="auto" w:fill="auto"/>
          </w:tcPr>
          <w:p w14:paraId="2A91BF9E" w14:textId="77777777" w:rsidR="00DB5DDA" w:rsidRPr="00AE1243" w:rsidRDefault="00DB5DDA" w:rsidP="006B20DD">
            <w:pPr>
              <w:tabs>
                <w:tab w:val="left" w:pos="5880"/>
              </w:tabs>
              <w:rPr>
                <w:rFonts w:ascii="Times New Roman" w:hAnsi="Times New Roman"/>
                <w:bCs/>
                <w:color w:val="000000"/>
              </w:rPr>
            </w:pPr>
            <w:r w:rsidRPr="00AE1243">
              <w:rPr>
                <w:rFonts w:ascii="Times New Roman" w:hAnsi="Times New Roman"/>
                <w:bCs/>
                <w:color w:val="000000"/>
              </w:rPr>
              <w:t>Наименование ОО</w:t>
            </w:r>
          </w:p>
        </w:tc>
        <w:tc>
          <w:tcPr>
            <w:tcW w:w="709" w:type="dxa"/>
            <w:vMerge w:val="restart"/>
            <w:shd w:val="clear" w:color="auto" w:fill="auto"/>
          </w:tcPr>
          <w:p w14:paraId="3470D928" w14:textId="77777777" w:rsidR="00DB5DDA" w:rsidRPr="00AE1243" w:rsidRDefault="00DB5DDA" w:rsidP="006B20DD">
            <w:pPr>
              <w:tabs>
                <w:tab w:val="left" w:pos="5880"/>
              </w:tabs>
              <w:rPr>
                <w:rFonts w:ascii="Times New Roman" w:hAnsi="Times New Roman"/>
                <w:bCs/>
                <w:color w:val="000000"/>
              </w:rPr>
            </w:pPr>
            <w:r w:rsidRPr="00AE1243">
              <w:rPr>
                <w:rFonts w:ascii="Times New Roman" w:hAnsi="Times New Roman"/>
                <w:bCs/>
                <w:color w:val="000000"/>
              </w:rPr>
              <w:t>Всего участников</w:t>
            </w:r>
          </w:p>
        </w:tc>
        <w:tc>
          <w:tcPr>
            <w:tcW w:w="1276" w:type="dxa"/>
            <w:gridSpan w:val="2"/>
            <w:shd w:val="clear" w:color="auto" w:fill="auto"/>
          </w:tcPr>
          <w:p w14:paraId="68479551"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«2»</w:t>
            </w:r>
          </w:p>
        </w:tc>
        <w:tc>
          <w:tcPr>
            <w:tcW w:w="1559" w:type="dxa"/>
            <w:gridSpan w:val="2"/>
            <w:shd w:val="clear" w:color="auto" w:fill="auto"/>
          </w:tcPr>
          <w:p w14:paraId="1D3830B3"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«3»</w:t>
            </w:r>
          </w:p>
        </w:tc>
        <w:tc>
          <w:tcPr>
            <w:tcW w:w="1276" w:type="dxa"/>
            <w:gridSpan w:val="2"/>
            <w:shd w:val="clear" w:color="auto" w:fill="auto"/>
          </w:tcPr>
          <w:p w14:paraId="0FB10890"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«4»</w:t>
            </w:r>
          </w:p>
        </w:tc>
        <w:tc>
          <w:tcPr>
            <w:tcW w:w="1275" w:type="dxa"/>
            <w:gridSpan w:val="2"/>
            <w:shd w:val="clear" w:color="auto" w:fill="auto"/>
          </w:tcPr>
          <w:p w14:paraId="15A2455F"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«5»</w:t>
            </w:r>
          </w:p>
        </w:tc>
      </w:tr>
      <w:tr w:rsidR="00DB5DDA" w:rsidRPr="00AE1243" w14:paraId="70F9B40B" w14:textId="77777777" w:rsidTr="006B20DD">
        <w:trPr>
          <w:trHeight w:val="340"/>
        </w:trPr>
        <w:tc>
          <w:tcPr>
            <w:tcW w:w="426" w:type="dxa"/>
            <w:vMerge/>
            <w:shd w:val="clear" w:color="auto" w:fill="auto"/>
          </w:tcPr>
          <w:p w14:paraId="386154FD" w14:textId="77777777" w:rsidR="00DB5DDA" w:rsidRPr="00AE1243" w:rsidRDefault="00DB5DDA" w:rsidP="006B20DD">
            <w:pPr>
              <w:tabs>
                <w:tab w:val="left" w:pos="5880"/>
              </w:tabs>
              <w:rPr>
                <w:rFonts w:ascii="Times New Roman" w:hAnsi="Times New Roman"/>
                <w:bCs/>
                <w:color w:val="000000"/>
              </w:rPr>
            </w:pPr>
          </w:p>
        </w:tc>
        <w:tc>
          <w:tcPr>
            <w:tcW w:w="3113" w:type="dxa"/>
            <w:vMerge/>
            <w:shd w:val="clear" w:color="auto" w:fill="auto"/>
          </w:tcPr>
          <w:p w14:paraId="090634F2" w14:textId="77777777" w:rsidR="00DB5DDA" w:rsidRPr="00AE1243" w:rsidRDefault="00DB5DDA" w:rsidP="006B20DD">
            <w:pPr>
              <w:tabs>
                <w:tab w:val="left" w:pos="5880"/>
              </w:tabs>
              <w:rPr>
                <w:rFonts w:ascii="Times New Roman" w:hAnsi="Times New Roman"/>
                <w:bCs/>
                <w:color w:val="000000"/>
              </w:rPr>
            </w:pPr>
          </w:p>
        </w:tc>
        <w:tc>
          <w:tcPr>
            <w:tcW w:w="709" w:type="dxa"/>
            <w:vMerge/>
            <w:shd w:val="clear" w:color="auto" w:fill="auto"/>
          </w:tcPr>
          <w:p w14:paraId="4E29E2E2" w14:textId="77777777" w:rsidR="00DB5DDA" w:rsidRPr="00AE1243" w:rsidRDefault="00DB5DDA" w:rsidP="006B20DD">
            <w:pPr>
              <w:tabs>
                <w:tab w:val="left" w:pos="5880"/>
              </w:tabs>
              <w:rPr>
                <w:rFonts w:ascii="Times New Roman" w:hAnsi="Times New Roman"/>
                <w:bCs/>
                <w:color w:val="000000"/>
              </w:rPr>
            </w:pPr>
          </w:p>
        </w:tc>
        <w:tc>
          <w:tcPr>
            <w:tcW w:w="567" w:type="dxa"/>
            <w:shd w:val="clear" w:color="auto" w:fill="auto"/>
          </w:tcPr>
          <w:p w14:paraId="37F1D011"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Чел.</w:t>
            </w:r>
          </w:p>
        </w:tc>
        <w:tc>
          <w:tcPr>
            <w:tcW w:w="709" w:type="dxa"/>
            <w:shd w:val="clear" w:color="auto" w:fill="auto"/>
          </w:tcPr>
          <w:p w14:paraId="52C7FF74"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w:t>
            </w:r>
          </w:p>
        </w:tc>
        <w:tc>
          <w:tcPr>
            <w:tcW w:w="708" w:type="dxa"/>
            <w:shd w:val="clear" w:color="auto" w:fill="auto"/>
          </w:tcPr>
          <w:p w14:paraId="5D9FF8D4"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Чел.</w:t>
            </w:r>
          </w:p>
        </w:tc>
        <w:tc>
          <w:tcPr>
            <w:tcW w:w="851" w:type="dxa"/>
            <w:shd w:val="clear" w:color="auto" w:fill="auto"/>
          </w:tcPr>
          <w:p w14:paraId="5D19C83D"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w:t>
            </w:r>
          </w:p>
        </w:tc>
        <w:tc>
          <w:tcPr>
            <w:tcW w:w="567" w:type="dxa"/>
            <w:shd w:val="clear" w:color="auto" w:fill="auto"/>
          </w:tcPr>
          <w:p w14:paraId="4123A33A"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Чел.</w:t>
            </w:r>
          </w:p>
        </w:tc>
        <w:tc>
          <w:tcPr>
            <w:tcW w:w="709" w:type="dxa"/>
            <w:shd w:val="clear" w:color="auto" w:fill="auto"/>
          </w:tcPr>
          <w:p w14:paraId="0F39C476"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w:t>
            </w:r>
          </w:p>
        </w:tc>
        <w:tc>
          <w:tcPr>
            <w:tcW w:w="567" w:type="dxa"/>
            <w:shd w:val="clear" w:color="auto" w:fill="auto"/>
          </w:tcPr>
          <w:p w14:paraId="363294EC"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Чел.</w:t>
            </w:r>
          </w:p>
        </w:tc>
        <w:tc>
          <w:tcPr>
            <w:tcW w:w="708" w:type="dxa"/>
            <w:shd w:val="clear" w:color="auto" w:fill="auto"/>
          </w:tcPr>
          <w:p w14:paraId="4D87E219" w14:textId="77777777" w:rsidR="00DB5DDA" w:rsidRPr="00AE1243" w:rsidRDefault="00DB5DDA" w:rsidP="006B20DD">
            <w:pPr>
              <w:tabs>
                <w:tab w:val="left" w:pos="5880"/>
              </w:tabs>
              <w:jc w:val="center"/>
              <w:rPr>
                <w:rFonts w:ascii="Times New Roman" w:hAnsi="Times New Roman"/>
                <w:bCs/>
                <w:color w:val="000000"/>
              </w:rPr>
            </w:pPr>
            <w:r w:rsidRPr="00AE1243">
              <w:rPr>
                <w:rFonts w:ascii="Times New Roman" w:hAnsi="Times New Roman"/>
                <w:bCs/>
                <w:color w:val="000000"/>
              </w:rPr>
              <w:t>%</w:t>
            </w:r>
          </w:p>
        </w:tc>
      </w:tr>
      <w:tr w:rsidR="00DB5DDA" w:rsidRPr="00AE1243" w14:paraId="36F83548" w14:textId="77777777" w:rsidTr="006B20DD">
        <w:trPr>
          <w:trHeight w:val="340"/>
        </w:trPr>
        <w:tc>
          <w:tcPr>
            <w:tcW w:w="426" w:type="dxa"/>
            <w:shd w:val="clear" w:color="auto" w:fill="auto"/>
          </w:tcPr>
          <w:p w14:paraId="367CF778"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732E789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 xml:space="preserve">МКОУ СОШ № 23 </w:t>
            </w:r>
            <w:proofErr w:type="spellStart"/>
            <w:r w:rsidRPr="00C53A3D">
              <w:rPr>
                <w:rFonts w:ascii="Times New Roman" w:hAnsi="Times New Roman"/>
                <w:bCs/>
                <w:color w:val="000000"/>
              </w:rPr>
              <w:t>г.Тайшета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D5AD1F"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5F5DCC"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1D9E254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095AF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F41385"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33,33</w:t>
            </w:r>
          </w:p>
        </w:tc>
        <w:tc>
          <w:tcPr>
            <w:tcW w:w="567" w:type="dxa"/>
            <w:tcBorders>
              <w:top w:val="single" w:sz="4" w:space="0" w:color="auto"/>
              <w:left w:val="nil"/>
              <w:bottom w:val="single" w:sz="4" w:space="0" w:color="auto"/>
              <w:right w:val="single" w:sz="4" w:space="0" w:color="auto"/>
            </w:tcBorders>
            <w:shd w:val="clear" w:color="auto" w:fill="auto"/>
            <w:vAlign w:val="center"/>
          </w:tcPr>
          <w:p w14:paraId="5A9DA1F7"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5B79F6"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62CE87"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99C3C5"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r>
      <w:tr w:rsidR="00DB5DDA" w:rsidRPr="00AE1243" w14:paraId="1B3B4CCB" w14:textId="77777777" w:rsidTr="006B20DD">
        <w:trPr>
          <w:trHeight w:val="340"/>
        </w:trPr>
        <w:tc>
          <w:tcPr>
            <w:tcW w:w="426" w:type="dxa"/>
            <w:shd w:val="clear" w:color="auto" w:fill="auto"/>
          </w:tcPr>
          <w:p w14:paraId="6B20E764"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6859D82B"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МКОУ СОШ № 2 г. Тайшета</w:t>
            </w:r>
          </w:p>
        </w:tc>
        <w:tc>
          <w:tcPr>
            <w:tcW w:w="709" w:type="dxa"/>
            <w:tcBorders>
              <w:top w:val="nil"/>
              <w:left w:val="single" w:sz="4" w:space="0" w:color="auto"/>
              <w:bottom w:val="single" w:sz="4" w:space="0" w:color="auto"/>
              <w:right w:val="single" w:sz="4" w:space="0" w:color="auto"/>
            </w:tcBorders>
            <w:shd w:val="clear" w:color="auto" w:fill="auto"/>
            <w:vAlign w:val="center"/>
          </w:tcPr>
          <w:p w14:paraId="59C6D8BD"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6</w:t>
            </w:r>
          </w:p>
        </w:tc>
        <w:tc>
          <w:tcPr>
            <w:tcW w:w="567" w:type="dxa"/>
            <w:tcBorders>
              <w:top w:val="nil"/>
              <w:left w:val="single" w:sz="4" w:space="0" w:color="auto"/>
              <w:bottom w:val="single" w:sz="4" w:space="0" w:color="auto"/>
              <w:right w:val="single" w:sz="4" w:space="0" w:color="auto"/>
            </w:tcBorders>
            <w:shd w:val="clear" w:color="auto" w:fill="auto"/>
            <w:vAlign w:val="center"/>
          </w:tcPr>
          <w:p w14:paraId="3C75B2D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A599B79"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2AAE367E"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786D48D3"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138FCAAE"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6</w:t>
            </w:r>
          </w:p>
        </w:tc>
        <w:tc>
          <w:tcPr>
            <w:tcW w:w="709" w:type="dxa"/>
            <w:tcBorders>
              <w:top w:val="nil"/>
              <w:left w:val="single" w:sz="4" w:space="0" w:color="auto"/>
              <w:bottom w:val="single" w:sz="4" w:space="0" w:color="auto"/>
              <w:right w:val="single" w:sz="4" w:space="0" w:color="auto"/>
            </w:tcBorders>
            <w:shd w:val="clear" w:color="auto" w:fill="auto"/>
            <w:vAlign w:val="center"/>
          </w:tcPr>
          <w:p w14:paraId="0E5F2AC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100,00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3F935FC"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3A99040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r>
      <w:tr w:rsidR="00DB5DDA" w:rsidRPr="00AE1243" w14:paraId="552A823F" w14:textId="77777777" w:rsidTr="006B20DD">
        <w:trPr>
          <w:trHeight w:val="340"/>
        </w:trPr>
        <w:tc>
          <w:tcPr>
            <w:tcW w:w="426" w:type="dxa"/>
            <w:shd w:val="clear" w:color="auto" w:fill="auto"/>
          </w:tcPr>
          <w:p w14:paraId="4CFDC496"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3E6B9B37"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МКОУ СОШ № 10 г. Бирюсинска</w:t>
            </w:r>
          </w:p>
        </w:tc>
        <w:tc>
          <w:tcPr>
            <w:tcW w:w="709" w:type="dxa"/>
            <w:tcBorders>
              <w:top w:val="nil"/>
              <w:left w:val="single" w:sz="4" w:space="0" w:color="auto"/>
              <w:bottom w:val="single" w:sz="4" w:space="0" w:color="auto"/>
              <w:right w:val="single" w:sz="4" w:space="0" w:color="auto"/>
            </w:tcBorders>
            <w:shd w:val="clear" w:color="auto" w:fill="auto"/>
            <w:vAlign w:val="center"/>
          </w:tcPr>
          <w:p w14:paraId="412E55F6"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2</w:t>
            </w:r>
          </w:p>
        </w:tc>
        <w:tc>
          <w:tcPr>
            <w:tcW w:w="567" w:type="dxa"/>
            <w:tcBorders>
              <w:top w:val="nil"/>
              <w:left w:val="single" w:sz="4" w:space="0" w:color="auto"/>
              <w:bottom w:val="single" w:sz="4" w:space="0" w:color="auto"/>
              <w:right w:val="single" w:sz="4" w:space="0" w:color="auto"/>
            </w:tcBorders>
            <w:shd w:val="clear" w:color="auto" w:fill="auto"/>
            <w:vAlign w:val="center"/>
          </w:tcPr>
          <w:p w14:paraId="29A4951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29F7405C"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D6CD015"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2277741F"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100,00</w:t>
            </w:r>
          </w:p>
        </w:tc>
        <w:tc>
          <w:tcPr>
            <w:tcW w:w="567" w:type="dxa"/>
            <w:tcBorders>
              <w:top w:val="nil"/>
              <w:left w:val="nil"/>
              <w:bottom w:val="single" w:sz="4" w:space="0" w:color="auto"/>
              <w:right w:val="single" w:sz="4" w:space="0" w:color="auto"/>
            </w:tcBorders>
            <w:shd w:val="clear" w:color="auto" w:fill="auto"/>
            <w:vAlign w:val="center"/>
          </w:tcPr>
          <w:p w14:paraId="5BAE8F78"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52C2D00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6B26EF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5656A5FB"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r>
      <w:tr w:rsidR="00DB5DDA" w:rsidRPr="00AE1243" w14:paraId="0E1FFD37" w14:textId="77777777" w:rsidTr="006B20DD">
        <w:trPr>
          <w:trHeight w:val="340"/>
        </w:trPr>
        <w:tc>
          <w:tcPr>
            <w:tcW w:w="426" w:type="dxa"/>
            <w:shd w:val="clear" w:color="auto" w:fill="auto"/>
          </w:tcPr>
          <w:p w14:paraId="5AD39296"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01AB6D52"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МКОУ СОШ № 16 г. Бирюсинска</w:t>
            </w:r>
          </w:p>
        </w:tc>
        <w:tc>
          <w:tcPr>
            <w:tcW w:w="709" w:type="dxa"/>
            <w:tcBorders>
              <w:top w:val="nil"/>
              <w:left w:val="single" w:sz="4" w:space="0" w:color="auto"/>
              <w:bottom w:val="single" w:sz="4" w:space="0" w:color="auto"/>
              <w:right w:val="single" w:sz="4" w:space="0" w:color="auto"/>
            </w:tcBorders>
            <w:shd w:val="clear" w:color="auto" w:fill="auto"/>
            <w:vAlign w:val="center"/>
          </w:tcPr>
          <w:p w14:paraId="288D9AB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5B7418BF"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FE63AD2"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0E6B3F31"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4363F76B"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33,33</w:t>
            </w:r>
          </w:p>
        </w:tc>
        <w:tc>
          <w:tcPr>
            <w:tcW w:w="567" w:type="dxa"/>
            <w:tcBorders>
              <w:top w:val="nil"/>
              <w:left w:val="nil"/>
              <w:bottom w:val="single" w:sz="4" w:space="0" w:color="auto"/>
              <w:right w:val="single" w:sz="4" w:space="0" w:color="auto"/>
            </w:tcBorders>
            <w:shd w:val="clear" w:color="auto" w:fill="auto"/>
            <w:vAlign w:val="center"/>
          </w:tcPr>
          <w:p w14:paraId="6D179BAF"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3DBC8448"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66,67</w:t>
            </w:r>
          </w:p>
        </w:tc>
        <w:tc>
          <w:tcPr>
            <w:tcW w:w="567" w:type="dxa"/>
            <w:tcBorders>
              <w:top w:val="nil"/>
              <w:left w:val="single" w:sz="4" w:space="0" w:color="auto"/>
              <w:bottom w:val="single" w:sz="4" w:space="0" w:color="auto"/>
              <w:right w:val="single" w:sz="4" w:space="0" w:color="auto"/>
            </w:tcBorders>
            <w:shd w:val="clear" w:color="auto" w:fill="auto"/>
            <w:vAlign w:val="center"/>
          </w:tcPr>
          <w:p w14:paraId="042B93CE"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16D1EA8E"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r>
      <w:tr w:rsidR="00DB5DDA" w:rsidRPr="00AE1243" w14:paraId="7DF386F8" w14:textId="77777777" w:rsidTr="006B20DD">
        <w:trPr>
          <w:trHeight w:val="340"/>
        </w:trPr>
        <w:tc>
          <w:tcPr>
            <w:tcW w:w="426" w:type="dxa"/>
            <w:shd w:val="clear" w:color="auto" w:fill="auto"/>
          </w:tcPr>
          <w:p w14:paraId="7C41E039"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0643E239"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МКОУ СОШ № 24 п. Юрты</w:t>
            </w:r>
          </w:p>
        </w:tc>
        <w:tc>
          <w:tcPr>
            <w:tcW w:w="709" w:type="dxa"/>
            <w:tcBorders>
              <w:top w:val="nil"/>
              <w:left w:val="single" w:sz="4" w:space="0" w:color="auto"/>
              <w:bottom w:val="single" w:sz="4" w:space="0" w:color="auto"/>
              <w:right w:val="single" w:sz="4" w:space="0" w:color="auto"/>
            </w:tcBorders>
            <w:shd w:val="clear" w:color="auto" w:fill="auto"/>
            <w:vAlign w:val="center"/>
          </w:tcPr>
          <w:p w14:paraId="754A4D64"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3E87E75F"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7EC3ECAB"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3D5B4F1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14:paraId="72F4E4DD"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50,00</w:t>
            </w:r>
          </w:p>
        </w:tc>
        <w:tc>
          <w:tcPr>
            <w:tcW w:w="567" w:type="dxa"/>
            <w:tcBorders>
              <w:top w:val="nil"/>
              <w:left w:val="nil"/>
              <w:bottom w:val="single" w:sz="4" w:space="0" w:color="auto"/>
              <w:right w:val="single" w:sz="4" w:space="0" w:color="auto"/>
            </w:tcBorders>
            <w:shd w:val="clear" w:color="auto" w:fill="auto"/>
            <w:vAlign w:val="center"/>
          </w:tcPr>
          <w:p w14:paraId="37FCDA23"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7A494142"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50,00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7598B4B"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8" w:type="dxa"/>
            <w:tcBorders>
              <w:top w:val="nil"/>
              <w:left w:val="single" w:sz="4" w:space="0" w:color="auto"/>
              <w:bottom w:val="single" w:sz="4" w:space="0" w:color="auto"/>
              <w:right w:val="single" w:sz="4" w:space="0" w:color="auto"/>
            </w:tcBorders>
            <w:shd w:val="clear" w:color="auto" w:fill="auto"/>
            <w:vAlign w:val="center"/>
          </w:tcPr>
          <w:p w14:paraId="7141A212"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r>
      <w:tr w:rsidR="00DB5DDA" w:rsidRPr="00AE1243" w14:paraId="4C6A238C" w14:textId="77777777" w:rsidTr="006B20DD">
        <w:trPr>
          <w:trHeight w:val="340"/>
        </w:trPr>
        <w:tc>
          <w:tcPr>
            <w:tcW w:w="426" w:type="dxa"/>
            <w:shd w:val="clear" w:color="auto" w:fill="auto"/>
          </w:tcPr>
          <w:p w14:paraId="028DD0CF"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15903A4B"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МКОУ СОШ № 17 п. Юрты</w:t>
            </w:r>
          </w:p>
        </w:tc>
        <w:tc>
          <w:tcPr>
            <w:tcW w:w="709" w:type="dxa"/>
            <w:tcBorders>
              <w:top w:val="nil"/>
              <w:left w:val="single" w:sz="4" w:space="0" w:color="auto"/>
              <w:bottom w:val="single" w:sz="4" w:space="0" w:color="auto"/>
              <w:right w:val="single" w:sz="4" w:space="0" w:color="auto"/>
            </w:tcBorders>
            <w:shd w:val="clear" w:color="auto" w:fill="auto"/>
            <w:vAlign w:val="center"/>
          </w:tcPr>
          <w:p w14:paraId="5918FF5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2F0901B4"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07932059"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324CB486"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43B64961"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20,00</w:t>
            </w:r>
          </w:p>
        </w:tc>
        <w:tc>
          <w:tcPr>
            <w:tcW w:w="567" w:type="dxa"/>
            <w:tcBorders>
              <w:top w:val="nil"/>
              <w:left w:val="nil"/>
              <w:bottom w:val="single" w:sz="4" w:space="0" w:color="auto"/>
              <w:right w:val="single" w:sz="4" w:space="0" w:color="auto"/>
            </w:tcBorders>
            <w:shd w:val="clear" w:color="auto" w:fill="auto"/>
            <w:vAlign w:val="center"/>
          </w:tcPr>
          <w:p w14:paraId="4329D9C4"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3</w:t>
            </w:r>
          </w:p>
        </w:tc>
        <w:tc>
          <w:tcPr>
            <w:tcW w:w="709" w:type="dxa"/>
            <w:tcBorders>
              <w:top w:val="nil"/>
              <w:left w:val="single" w:sz="4" w:space="0" w:color="auto"/>
              <w:bottom w:val="single" w:sz="4" w:space="0" w:color="auto"/>
              <w:right w:val="single" w:sz="4" w:space="0" w:color="auto"/>
            </w:tcBorders>
            <w:shd w:val="clear" w:color="auto" w:fill="auto"/>
            <w:vAlign w:val="center"/>
          </w:tcPr>
          <w:p w14:paraId="379411A4"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60,00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46758776"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25DA8D44"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20,00</w:t>
            </w:r>
          </w:p>
        </w:tc>
      </w:tr>
      <w:tr w:rsidR="00DB5DDA" w:rsidRPr="00AE1243" w14:paraId="4C568A8F" w14:textId="77777777" w:rsidTr="006B20DD">
        <w:trPr>
          <w:trHeight w:val="340"/>
        </w:trPr>
        <w:tc>
          <w:tcPr>
            <w:tcW w:w="426" w:type="dxa"/>
            <w:shd w:val="clear" w:color="auto" w:fill="auto"/>
          </w:tcPr>
          <w:p w14:paraId="1EE29464"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756394B2"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 xml:space="preserve">МКОУ </w:t>
            </w:r>
            <w:proofErr w:type="spellStart"/>
            <w:proofErr w:type="gramStart"/>
            <w:r w:rsidRPr="00C53A3D">
              <w:rPr>
                <w:rFonts w:ascii="Times New Roman" w:hAnsi="Times New Roman"/>
                <w:bCs/>
                <w:color w:val="000000"/>
              </w:rPr>
              <w:t>Новобирюсинская</w:t>
            </w:r>
            <w:proofErr w:type="spellEnd"/>
            <w:r w:rsidRPr="00C53A3D">
              <w:rPr>
                <w:rFonts w:ascii="Times New Roman" w:hAnsi="Times New Roman"/>
                <w:bCs/>
                <w:color w:val="000000"/>
              </w:rPr>
              <w:t xml:space="preserve">  СОШ</w:t>
            </w:r>
            <w:proofErr w:type="gramEnd"/>
          </w:p>
        </w:tc>
        <w:tc>
          <w:tcPr>
            <w:tcW w:w="709" w:type="dxa"/>
            <w:tcBorders>
              <w:top w:val="nil"/>
              <w:left w:val="single" w:sz="4" w:space="0" w:color="auto"/>
              <w:bottom w:val="single" w:sz="4" w:space="0" w:color="auto"/>
              <w:right w:val="single" w:sz="4" w:space="0" w:color="auto"/>
            </w:tcBorders>
            <w:shd w:val="clear" w:color="auto" w:fill="auto"/>
            <w:vAlign w:val="center"/>
          </w:tcPr>
          <w:p w14:paraId="084C5EBD"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7</w:t>
            </w:r>
          </w:p>
        </w:tc>
        <w:tc>
          <w:tcPr>
            <w:tcW w:w="567" w:type="dxa"/>
            <w:tcBorders>
              <w:top w:val="nil"/>
              <w:left w:val="single" w:sz="4" w:space="0" w:color="auto"/>
              <w:bottom w:val="single" w:sz="4" w:space="0" w:color="auto"/>
              <w:right w:val="single" w:sz="4" w:space="0" w:color="auto"/>
            </w:tcBorders>
            <w:shd w:val="clear" w:color="auto" w:fill="auto"/>
            <w:vAlign w:val="center"/>
          </w:tcPr>
          <w:p w14:paraId="74DB25B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641D783"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6F578C1"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14:paraId="42267ED9"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14,29</w:t>
            </w:r>
          </w:p>
        </w:tc>
        <w:tc>
          <w:tcPr>
            <w:tcW w:w="567" w:type="dxa"/>
            <w:tcBorders>
              <w:top w:val="nil"/>
              <w:left w:val="nil"/>
              <w:bottom w:val="single" w:sz="4" w:space="0" w:color="auto"/>
              <w:right w:val="single" w:sz="4" w:space="0" w:color="auto"/>
            </w:tcBorders>
            <w:shd w:val="clear" w:color="auto" w:fill="auto"/>
            <w:vAlign w:val="center"/>
          </w:tcPr>
          <w:p w14:paraId="59DD12B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5</w:t>
            </w:r>
          </w:p>
        </w:tc>
        <w:tc>
          <w:tcPr>
            <w:tcW w:w="709" w:type="dxa"/>
            <w:tcBorders>
              <w:top w:val="nil"/>
              <w:left w:val="single" w:sz="4" w:space="0" w:color="auto"/>
              <w:bottom w:val="single" w:sz="4" w:space="0" w:color="auto"/>
              <w:right w:val="single" w:sz="4" w:space="0" w:color="auto"/>
            </w:tcBorders>
            <w:shd w:val="clear" w:color="auto" w:fill="auto"/>
            <w:vAlign w:val="center"/>
          </w:tcPr>
          <w:p w14:paraId="1122CB33"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71,43</w:t>
            </w:r>
          </w:p>
        </w:tc>
        <w:tc>
          <w:tcPr>
            <w:tcW w:w="567" w:type="dxa"/>
            <w:tcBorders>
              <w:top w:val="nil"/>
              <w:left w:val="single" w:sz="4" w:space="0" w:color="auto"/>
              <w:bottom w:val="single" w:sz="4" w:space="0" w:color="auto"/>
              <w:right w:val="single" w:sz="4" w:space="0" w:color="auto"/>
            </w:tcBorders>
            <w:shd w:val="clear" w:color="auto" w:fill="auto"/>
            <w:vAlign w:val="center"/>
          </w:tcPr>
          <w:p w14:paraId="7EDA0E28"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0E5E224D"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14,29</w:t>
            </w:r>
          </w:p>
        </w:tc>
      </w:tr>
      <w:tr w:rsidR="00DB5DDA" w:rsidRPr="00AE1243" w14:paraId="02CA939B" w14:textId="77777777" w:rsidTr="006B20DD">
        <w:trPr>
          <w:trHeight w:val="340"/>
        </w:trPr>
        <w:tc>
          <w:tcPr>
            <w:tcW w:w="426" w:type="dxa"/>
            <w:shd w:val="clear" w:color="auto" w:fill="auto"/>
          </w:tcPr>
          <w:p w14:paraId="2F0E7EB2"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5A1F37F9"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 xml:space="preserve">МКОУ </w:t>
            </w:r>
            <w:proofErr w:type="spellStart"/>
            <w:r w:rsidRPr="00C53A3D">
              <w:rPr>
                <w:rFonts w:ascii="Times New Roman" w:hAnsi="Times New Roman"/>
                <w:bCs/>
                <w:color w:val="000000"/>
              </w:rPr>
              <w:t>Шиткинская</w:t>
            </w:r>
            <w:proofErr w:type="spellEnd"/>
            <w:r w:rsidRPr="00C53A3D">
              <w:rPr>
                <w:rFonts w:ascii="Times New Roman" w:hAnsi="Times New Roman"/>
                <w:bCs/>
                <w:color w:val="000000"/>
              </w:rPr>
              <w:t xml:space="preserve"> СОШ</w:t>
            </w:r>
          </w:p>
        </w:tc>
        <w:tc>
          <w:tcPr>
            <w:tcW w:w="709" w:type="dxa"/>
            <w:tcBorders>
              <w:top w:val="nil"/>
              <w:left w:val="single" w:sz="4" w:space="0" w:color="auto"/>
              <w:bottom w:val="single" w:sz="4" w:space="0" w:color="auto"/>
              <w:right w:val="single" w:sz="4" w:space="0" w:color="auto"/>
            </w:tcBorders>
            <w:shd w:val="clear" w:color="auto" w:fill="auto"/>
            <w:vAlign w:val="center"/>
          </w:tcPr>
          <w:p w14:paraId="7AB325F8"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45C4851E"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1F33AAA4"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1C2607C8"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7A0551F4"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3925F6B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single" w:sz="4" w:space="0" w:color="auto"/>
              <w:bottom w:val="single" w:sz="4" w:space="0" w:color="auto"/>
              <w:right w:val="single" w:sz="4" w:space="0" w:color="auto"/>
            </w:tcBorders>
            <w:shd w:val="clear" w:color="auto" w:fill="auto"/>
            <w:vAlign w:val="center"/>
          </w:tcPr>
          <w:p w14:paraId="0077056E"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567" w:type="dxa"/>
            <w:tcBorders>
              <w:top w:val="nil"/>
              <w:left w:val="single" w:sz="4" w:space="0" w:color="auto"/>
              <w:bottom w:val="single" w:sz="4" w:space="0" w:color="auto"/>
              <w:right w:val="single" w:sz="4" w:space="0" w:color="auto"/>
            </w:tcBorders>
            <w:shd w:val="clear" w:color="auto" w:fill="auto"/>
            <w:vAlign w:val="center"/>
          </w:tcPr>
          <w:p w14:paraId="711807D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41F22D8F"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100,00</w:t>
            </w:r>
          </w:p>
        </w:tc>
      </w:tr>
      <w:tr w:rsidR="00DB5DDA" w:rsidRPr="00AE1243" w14:paraId="16810C11" w14:textId="77777777" w:rsidTr="006B20DD">
        <w:trPr>
          <w:trHeight w:val="340"/>
        </w:trPr>
        <w:tc>
          <w:tcPr>
            <w:tcW w:w="426" w:type="dxa"/>
            <w:shd w:val="clear" w:color="auto" w:fill="auto"/>
          </w:tcPr>
          <w:p w14:paraId="308D4DD1"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single" w:sz="4" w:space="0" w:color="auto"/>
              <w:left w:val="nil"/>
              <w:bottom w:val="single" w:sz="4" w:space="0" w:color="auto"/>
              <w:right w:val="nil"/>
            </w:tcBorders>
            <w:shd w:val="clear" w:color="auto" w:fill="auto"/>
            <w:vAlign w:val="center"/>
          </w:tcPr>
          <w:p w14:paraId="37EF20B9"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 xml:space="preserve">МКОУ </w:t>
            </w:r>
            <w:proofErr w:type="spellStart"/>
            <w:r w:rsidRPr="00C53A3D">
              <w:rPr>
                <w:rFonts w:ascii="Times New Roman" w:hAnsi="Times New Roman"/>
                <w:bCs/>
                <w:color w:val="000000"/>
              </w:rPr>
              <w:t>Бирюсинская</w:t>
            </w:r>
            <w:proofErr w:type="spellEnd"/>
            <w:r w:rsidRPr="00C53A3D">
              <w:rPr>
                <w:rFonts w:ascii="Times New Roman" w:hAnsi="Times New Roman"/>
                <w:bCs/>
                <w:color w:val="000000"/>
              </w:rPr>
              <w:t xml:space="preserve"> СОШ</w:t>
            </w:r>
          </w:p>
        </w:tc>
        <w:tc>
          <w:tcPr>
            <w:tcW w:w="709" w:type="dxa"/>
            <w:tcBorders>
              <w:top w:val="nil"/>
              <w:left w:val="nil"/>
              <w:bottom w:val="single" w:sz="4" w:space="0" w:color="auto"/>
              <w:right w:val="single" w:sz="4" w:space="0" w:color="auto"/>
            </w:tcBorders>
            <w:shd w:val="clear" w:color="auto" w:fill="auto"/>
            <w:vAlign w:val="center"/>
          </w:tcPr>
          <w:p w14:paraId="6BC722DC" w14:textId="77777777" w:rsidR="00DB5DDA" w:rsidRPr="00AE1243" w:rsidRDefault="00DB5DDA" w:rsidP="006B20DD">
            <w:pPr>
              <w:tabs>
                <w:tab w:val="left" w:pos="5880"/>
              </w:tabs>
              <w:jc w:val="both"/>
              <w:rPr>
                <w:rFonts w:ascii="Times New Roman" w:hAnsi="Times New Roman"/>
                <w:bCs/>
                <w:color w:val="000000"/>
              </w:rPr>
            </w:pPr>
            <w:r>
              <w:rPr>
                <w:rFonts w:ascii="Times New Roman" w:hAnsi="Times New Roman"/>
                <w:bCs/>
                <w:color w:val="000000"/>
              </w:rPr>
              <w:t>1</w:t>
            </w:r>
          </w:p>
        </w:tc>
        <w:tc>
          <w:tcPr>
            <w:tcW w:w="567" w:type="dxa"/>
            <w:tcBorders>
              <w:top w:val="nil"/>
              <w:left w:val="single" w:sz="4" w:space="0" w:color="auto"/>
              <w:bottom w:val="single" w:sz="4" w:space="0" w:color="auto"/>
              <w:right w:val="single" w:sz="4" w:space="0" w:color="auto"/>
            </w:tcBorders>
            <w:shd w:val="clear" w:color="auto" w:fill="auto"/>
            <w:vAlign w:val="center"/>
          </w:tcPr>
          <w:p w14:paraId="519140F7"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4C762510"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B78AEC7"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D5EB94"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1CBB33CE"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BF31A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45E119B4"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A3EB26"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r>
      <w:tr w:rsidR="00DB5DDA" w:rsidRPr="00AE1243" w14:paraId="60745386" w14:textId="77777777" w:rsidTr="006B20DD">
        <w:trPr>
          <w:trHeight w:val="340"/>
        </w:trPr>
        <w:tc>
          <w:tcPr>
            <w:tcW w:w="426" w:type="dxa"/>
            <w:shd w:val="clear" w:color="auto" w:fill="auto"/>
          </w:tcPr>
          <w:p w14:paraId="6FB893EE" w14:textId="77777777" w:rsidR="00DB5DDA" w:rsidRPr="00AE1243" w:rsidRDefault="00DB5DDA" w:rsidP="00B50AB3">
            <w:pPr>
              <w:pStyle w:val="a3"/>
              <w:numPr>
                <w:ilvl w:val="0"/>
                <w:numId w:val="68"/>
              </w:numPr>
              <w:tabs>
                <w:tab w:val="left" w:pos="5880"/>
              </w:tabs>
              <w:spacing w:after="0" w:line="240" w:lineRule="auto"/>
              <w:rPr>
                <w:rFonts w:ascii="Times New Roman" w:hAnsi="Times New Roman"/>
                <w:bCs/>
                <w:color w:val="000000"/>
              </w:rPr>
            </w:pPr>
          </w:p>
        </w:tc>
        <w:tc>
          <w:tcPr>
            <w:tcW w:w="3113" w:type="dxa"/>
            <w:tcBorders>
              <w:top w:val="nil"/>
              <w:left w:val="single" w:sz="4" w:space="0" w:color="auto"/>
              <w:bottom w:val="single" w:sz="4" w:space="0" w:color="auto"/>
              <w:right w:val="single" w:sz="4" w:space="0" w:color="auto"/>
            </w:tcBorders>
            <w:shd w:val="clear" w:color="auto" w:fill="auto"/>
            <w:vAlign w:val="center"/>
          </w:tcPr>
          <w:p w14:paraId="171014A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МКОУ Шелеховская СОШ</w:t>
            </w:r>
          </w:p>
        </w:tc>
        <w:tc>
          <w:tcPr>
            <w:tcW w:w="709" w:type="dxa"/>
            <w:tcBorders>
              <w:top w:val="nil"/>
              <w:left w:val="nil"/>
              <w:bottom w:val="single" w:sz="4" w:space="0" w:color="auto"/>
              <w:right w:val="single" w:sz="4" w:space="0" w:color="auto"/>
            </w:tcBorders>
            <w:shd w:val="clear" w:color="auto" w:fill="auto"/>
            <w:vAlign w:val="center"/>
          </w:tcPr>
          <w:p w14:paraId="5EF57354" w14:textId="77777777" w:rsidR="00DB5DDA" w:rsidRPr="00AE1243" w:rsidRDefault="00DB5DDA" w:rsidP="006B20DD">
            <w:pPr>
              <w:tabs>
                <w:tab w:val="left" w:pos="5880"/>
              </w:tabs>
              <w:jc w:val="both"/>
              <w:rPr>
                <w:rFonts w:ascii="Times New Roman" w:hAnsi="Times New Roman"/>
                <w:bCs/>
                <w:color w:val="000000"/>
              </w:rPr>
            </w:pPr>
            <w:r>
              <w:rPr>
                <w:rFonts w:ascii="Times New Roman" w:hAnsi="Times New Roman"/>
                <w:bCs/>
                <w:color w:val="000000"/>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095658DA"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nil"/>
              <w:left w:val="nil"/>
              <w:bottom w:val="single" w:sz="4" w:space="0" w:color="auto"/>
              <w:right w:val="single" w:sz="4" w:space="0" w:color="auto"/>
            </w:tcBorders>
            <w:shd w:val="clear" w:color="auto" w:fill="auto"/>
            <w:vAlign w:val="center"/>
          </w:tcPr>
          <w:p w14:paraId="509B55EC"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723C1772"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851" w:type="dxa"/>
            <w:tcBorders>
              <w:top w:val="nil"/>
              <w:left w:val="single" w:sz="4" w:space="0" w:color="auto"/>
              <w:bottom w:val="single" w:sz="4" w:space="0" w:color="auto"/>
              <w:right w:val="single" w:sz="4" w:space="0" w:color="auto"/>
            </w:tcBorders>
            <w:shd w:val="clear" w:color="auto" w:fill="auto"/>
            <w:vAlign w:val="center"/>
          </w:tcPr>
          <w:p w14:paraId="065C7305"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567" w:type="dxa"/>
            <w:tcBorders>
              <w:top w:val="nil"/>
              <w:left w:val="nil"/>
              <w:bottom w:val="single" w:sz="4" w:space="0" w:color="auto"/>
              <w:right w:val="single" w:sz="4" w:space="0" w:color="auto"/>
            </w:tcBorders>
            <w:shd w:val="clear" w:color="auto" w:fill="auto"/>
            <w:vAlign w:val="center"/>
          </w:tcPr>
          <w:p w14:paraId="23B52B02"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783FBB4C"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33,33</w:t>
            </w:r>
          </w:p>
        </w:tc>
        <w:tc>
          <w:tcPr>
            <w:tcW w:w="567" w:type="dxa"/>
            <w:tcBorders>
              <w:top w:val="nil"/>
              <w:left w:val="single" w:sz="4" w:space="0" w:color="auto"/>
              <w:bottom w:val="single" w:sz="4" w:space="0" w:color="auto"/>
              <w:right w:val="single" w:sz="4" w:space="0" w:color="auto"/>
            </w:tcBorders>
            <w:shd w:val="clear" w:color="auto" w:fill="auto"/>
            <w:vAlign w:val="center"/>
          </w:tcPr>
          <w:p w14:paraId="40014F11"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1</w:t>
            </w:r>
          </w:p>
        </w:tc>
        <w:tc>
          <w:tcPr>
            <w:tcW w:w="708" w:type="dxa"/>
            <w:tcBorders>
              <w:top w:val="nil"/>
              <w:left w:val="single" w:sz="4" w:space="0" w:color="auto"/>
              <w:bottom w:val="single" w:sz="4" w:space="0" w:color="auto"/>
              <w:right w:val="single" w:sz="4" w:space="0" w:color="auto"/>
            </w:tcBorders>
            <w:shd w:val="clear" w:color="auto" w:fill="auto"/>
            <w:vAlign w:val="center"/>
          </w:tcPr>
          <w:p w14:paraId="0D430DC7"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50,00</w:t>
            </w:r>
          </w:p>
        </w:tc>
      </w:tr>
      <w:tr w:rsidR="00DB5DDA" w:rsidRPr="00AE1243" w14:paraId="6BBC71B4" w14:textId="77777777" w:rsidTr="006B20DD">
        <w:trPr>
          <w:trHeight w:val="340"/>
        </w:trPr>
        <w:tc>
          <w:tcPr>
            <w:tcW w:w="3539" w:type="dxa"/>
            <w:gridSpan w:val="2"/>
            <w:shd w:val="clear" w:color="auto" w:fill="auto"/>
          </w:tcPr>
          <w:p w14:paraId="69B5196A" w14:textId="77777777" w:rsidR="00DB5DDA" w:rsidRPr="00AE1243" w:rsidRDefault="00DB5DDA" w:rsidP="006B20DD">
            <w:pPr>
              <w:tabs>
                <w:tab w:val="left" w:pos="5880"/>
              </w:tabs>
              <w:jc w:val="both"/>
              <w:rPr>
                <w:rFonts w:ascii="Times New Roman" w:hAnsi="Times New Roman"/>
                <w:bCs/>
                <w:color w:val="000000"/>
              </w:rPr>
            </w:pPr>
            <w:r w:rsidRPr="00AE1243">
              <w:rPr>
                <w:rFonts w:ascii="Times New Roman" w:hAnsi="Times New Roman"/>
                <w:bCs/>
                <w:color w:val="000000"/>
              </w:rPr>
              <w:t>Всего</w:t>
            </w:r>
          </w:p>
        </w:tc>
        <w:tc>
          <w:tcPr>
            <w:tcW w:w="709" w:type="dxa"/>
            <w:shd w:val="clear" w:color="auto" w:fill="auto"/>
          </w:tcPr>
          <w:p w14:paraId="639CDA43" w14:textId="77777777" w:rsidR="00DB5DDA" w:rsidRPr="00AE1243" w:rsidRDefault="00DB5DDA" w:rsidP="006B20DD">
            <w:pPr>
              <w:tabs>
                <w:tab w:val="left" w:pos="5880"/>
              </w:tabs>
              <w:jc w:val="both"/>
              <w:rPr>
                <w:rFonts w:ascii="Times New Roman" w:hAnsi="Times New Roman"/>
                <w:bCs/>
                <w:color w:val="000000"/>
              </w:rPr>
            </w:pPr>
            <w:r>
              <w:rPr>
                <w:rFonts w:ascii="Times New Roman" w:hAnsi="Times New Roman"/>
                <w:bCs/>
                <w:color w:val="000000"/>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6E259E"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03A5D9BF"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9F2279" w14:textId="77777777" w:rsidR="00DB5DDA" w:rsidRPr="00AE1243" w:rsidRDefault="00DB5DDA" w:rsidP="006B20DD">
            <w:pPr>
              <w:tabs>
                <w:tab w:val="left" w:pos="5880"/>
              </w:tabs>
              <w:jc w:val="both"/>
              <w:rPr>
                <w:rFonts w:ascii="Times New Roman" w:hAnsi="Times New Roman"/>
                <w:bCs/>
                <w:color w:val="000000"/>
              </w:rPr>
            </w:pPr>
            <w:r w:rsidRPr="00C53A3D">
              <w:rPr>
                <w:rFonts w:ascii="Times New Roman" w:hAnsi="Times New Roman"/>
                <w:bCs/>
                <w:color w:val="000000"/>
              </w:rPr>
              <w:t>9</w:t>
            </w:r>
          </w:p>
        </w:tc>
        <w:tc>
          <w:tcPr>
            <w:tcW w:w="851" w:type="dxa"/>
            <w:shd w:val="clear" w:color="auto" w:fill="auto"/>
          </w:tcPr>
          <w:p w14:paraId="4FFA2445" w14:textId="77777777" w:rsidR="00DB5DDA" w:rsidRPr="00AE1243" w:rsidRDefault="00DB5DDA" w:rsidP="006B20DD">
            <w:pPr>
              <w:tabs>
                <w:tab w:val="left" w:pos="5880"/>
              </w:tabs>
              <w:jc w:val="both"/>
              <w:rPr>
                <w:rFonts w:ascii="Times New Roman" w:hAnsi="Times New Roman"/>
                <w:bCs/>
                <w:color w:val="000000"/>
              </w:rPr>
            </w:pPr>
            <w:r>
              <w:rPr>
                <w:rFonts w:ascii="Times New Roman" w:hAnsi="Times New Roman"/>
                <w:bCs/>
                <w:color w:val="000000"/>
              </w:rPr>
              <w:t>26,47</w:t>
            </w:r>
          </w:p>
        </w:tc>
        <w:tc>
          <w:tcPr>
            <w:tcW w:w="567" w:type="dxa"/>
            <w:shd w:val="clear" w:color="auto" w:fill="auto"/>
          </w:tcPr>
          <w:p w14:paraId="4A4E3A44" w14:textId="77777777" w:rsidR="00DB5DDA" w:rsidRPr="00AE1243" w:rsidRDefault="00DB5DDA" w:rsidP="006B20DD">
            <w:pPr>
              <w:tabs>
                <w:tab w:val="left" w:pos="5880"/>
              </w:tabs>
              <w:jc w:val="both"/>
              <w:rPr>
                <w:rFonts w:ascii="Times New Roman" w:hAnsi="Times New Roman"/>
                <w:bCs/>
                <w:color w:val="000000"/>
              </w:rPr>
            </w:pPr>
            <w:r>
              <w:rPr>
                <w:rFonts w:ascii="Times New Roman" w:hAnsi="Times New Roman"/>
                <w:bCs/>
                <w:color w:val="000000"/>
              </w:rPr>
              <w:t>21</w:t>
            </w:r>
          </w:p>
        </w:tc>
        <w:tc>
          <w:tcPr>
            <w:tcW w:w="709" w:type="dxa"/>
            <w:shd w:val="clear" w:color="auto" w:fill="auto"/>
          </w:tcPr>
          <w:p w14:paraId="361E1C51" w14:textId="77777777" w:rsidR="00DB5DDA" w:rsidRPr="00AE1243" w:rsidRDefault="00DB5DDA" w:rsidP="006B20DD">
            <w:pPr>
              <w:tabs>
                <w:tab w:val="left" w:pos="5880"/>
              </w:tabs>
              <w:jc w:val="both"/>
              <w:rPr>
                <w:rFonts w:ascii="Times New Roman" w:hAnsi="Times New Roman"/>
                <w:bCs/>
                <w:color w:val="000000"/>
              </w:rPr>
            </w:pPr>
            <w:r>
              <w:rPr>
                <w:rFonts w:ascii="Times New Roman" w:hAnsi="Times New Roman"/>
                <w:bCs/>
                <w:color w:val="000000"/>
              </w:rPr>
              <w:t>61,76</w:t>
            </w:r>
          </w:p>
        </w:tc>
        <w:tc>
          <w:tcPr>
            <w:tcW w:w="567" w:type="dxa"/>
            <w:shd w:val="clear" w:color="auto" w:fill="auto"/>
          </w:tcPr>
          <w:p w14:paraId="3C31328E" w14:textId="77777777" w:rsidR="00DB5DDA" w:rsidRPr="00AE1243" w:rsidRDefault="00DB5DDA" w:rsidP="006B20DD">
            <w:pPr>
              <w:tabs>
                <w:tab w:val="left" w:pos="5880"/>
              </w:tabs>
              <w:jc w:val="both"/>
              <w:rPr>
                <w:rFonts w:ascii="Times New Roman" w:hAnsi="Times New Roman"/>
                <w:bCs/>
                <w:color w:val="000000"/>
              </w:rPr>
            </w:pPr>
            <w:r>
              <w:rPr>
                <w:rFonts w:ascii="Times New Roman" w:hAnsi="Times New Roman"/>
                <w:bCs/>
                <w:color w:val="000000"/>
              </w:rPr>
              <w:t>1</w:t>
            </w:r>
          </w:p>
        </w:tc>
        <w:tc>
          <w:tcPr>
            <w:tcW w:w="708" w:type="dxa"/>
            <w:shd w:val="clear" w:color="auto" w:fill="auto"/>
          </w:tcPr>
          <w:p w14:paraId="466D5757" w14:textId="77777777" w:rsidR="00DB5DDA" w:rsidRPr="00AE1243" w:rsidRDefault="00DB5DDA" w:rsidP="006B20DD">
            <w:pPr>
              <w:tabs>
                <w:tab w:val="left" w:pos="5880"/>
              </w:tabs>
              <w:jc w:val="both"/>
              <w:rPr>
                <w:rFonts w:ascii="Times New Roman" w:hAnsi="Times New Roman"/>
                <w:bCs/>
                <w:color w:val="000000"/>
              </w:rPr>
            </w:pPr>
            <w:r>
              <w:rPr>
                <w:rFonts w:ascii="Times New Roman" w:hAnsi="Times New Roman"/>
                <w:bCs/>
                <w:color w:val="000000"/>
              </w:rPr>
              <w:t>11,76</w:t>
            </w:r>
          </w:p>
        </w:tc>
      </w:tr>
    </w:tbl>
    <w:p w14:paraId="37630312" w14:textId="77777777" w:rsidR="00DB5DDA" w:rsidRDefault="00DB5DDA" w:rsidP="005435C8">
      <w:pPr>
        <w:tabs>
          <w:tab w:val="left" w:pos="5880"/>
        </w:tabs>
        <w:spacing w:line="276" w:lineRule="auto"/>
        <w:ind w:firstLine="567"/>
        <w:jc w:val="both"/>
        <w:rPr>
          <w:rFonts w:ascii="Times New Roman" w:hAnsi="Times New Roman"/>
          <w:bCs/>
          <w:color w:val="000000"/>
          <w:sz w:val="24"/>
          <w:szCs w:val="24"/>
        </w:rPr>
      </w:pPr>
      <w:r>
        <w:rPr>
          <w:rFonts w:ascii="Times New Roman" w:hAnsi="Times New Roman"/>
          <w:bCs/>
          <w:color w:val="000000"/>
          <w:sz w:val="24"/>
          <w:szCs w:val="24"/>
        </w:rPr>
        <w:t>Качество обучение более 80 показали 5 ОО из 10,</w:t>
      </w:r>
      <w:r w:rsidRPr="001D52CA">
        <w:rPr>
          <w:rFonts w:ascii="Times New Roman" w:hAnsi="Times New Roman"/>
          <w:bCs/>
          <w:color w:val="000000"/>
          <w:sz w:val="24"/>
          <w:szCs w:val="24"/>
        </w:rPr>
        <w:t xml:space="preserve"> что составило 12,5% от общего количества ОО. Уровень обученности в</w:t>
      </w:r>
      <w:r>
        <w:rPr>
          <w:rFonts w:ascii="Times New Roman" w:hAnsi="Times New Roman"/>
          <w:bCs/>
          <w:color w:val="000000"/>
          <w:sz w:val="24"/>
          <w:szCs w:val="24"/>
        </w:rPr>
        <w:t xml:space="preserve"> этих</w:t>
      </w:r>
      <w:r w:rsidRPr="001D52CA">
        <w:rPr>
          <w:rFonts w:ascii="Times New Roman" w:hAnsi="Times New Roman"/>
          <w:bCs/>
          <w:color w:val="000000"/>
          <w:sz w:val="24"/>
          <w:szCs w:val="24"/>
        </w:rPr>
        <w:t xml:space="preserve"> школ</w:t>
      </w:r>
      <w:r>
        <w:rPr>
          <w:rFonts w:ascii="Times New Roman" w:hAnsi="Times New Roman"/>
          <w:bCs/>
          <w:color w:val="000000"/>
          <w:sz w:val="24"/>
          <w:szCs w:val="24"/>
        </w:rPr>
        <w:t>ах</w:t>
      </w:r>
      <w:r w:rsidRPr="001D52CA">
        <w:rPr>
          <w:rFonts w:ascii="Times New Roman" w:hAnsi="Times New Roman"/>
          <w:bCs/>
          <w:color w:val="000000"/>
          <w:sz w:val="24"/>
          <w:szCs w:val="24"/>
        </w:rPr>
        <w:t xml:space="preserve"> составляет 100%. </w:t>
      </w:r>
    </w:p>
    <w:p w14:paraId="6C79ACF7" w14:textId="2D6C7AAB" w:rsidR="00DB5DDA" w:rsidRDefault="005435C8" w:rsidP="00E13F16">
      <w:pPr>
        <w:tabs>
          <w:tab w:val="left" w:pos="5880"/>
        </w:tabs>
        <w:spacing w:after="0" w:line="276" w:lineRule="auto"/>
        <w:ind w:firstLine="567"/>
        <w:jc w:val="center"/>
        <w:rPr>
          <w:rFonts w:ascii="Times New Roman" w:hAnsi="Times New Roman"/>
          <w:bCs/>
          <w:color w:val="000000"/>
          <w:sz w:val="24"/>
          <w:szCs w:val="24"/>
        </w:rPr>
      </w:pPr>
      <w:r>
        <w:rPr>
          <w:rFonts w:ascii="Times New Roman" w:hAnsi="Times New Roman"/>
          <w:bCs/>
          <w:color w:val="000000"/>
          <w:sz w:val="24"/>
          <w:szCs w:val="24"/>
        </w:rPr>
        <w:t>Таблица</w:t>
      </w:r>
      <w:r w:rsidR="00E13F16">
        <w:rPr>
          <w:rFonts w:ascii="Times New Roman" w:hAnsi="Times New Roman"/>
          <w:bCs/>
          <w:color w:val="000000"/>
          <w:sz w:val="24"/>
          <w:szCs w:val="24"/>
        </w:rPr>
        <w:t xml:space="preserve"> 140</w:t>
      </w:r>
      <w:r>
        <w:rPr>
          <w:rFonts w:ascii="Times New Roman" w:hAnsi="Times New Roman"/>
          <w:bCs/>
          <w:color w:val="000000"/>
          <w:sz w:val="24"/>
          <w:szCs w:val="24"/>
        </w:rPr>
        <w:t xml:space="preserve">. </w:t>
      </w:r>
      <w:r w:rsidR="00DB5DDA">
        <w:rPr>
          <w:rFonts w:ascii="Times New Roman" w:hAnsi="Times New Roman"/>
          <w:bCs/>
          <w:color w:val="000000"/>
          <w:sz w:val="24"/>
          <w:szCs w:val="24"/>
        </w:rPr>
        <w:t>Перечень ОО, продемонстрировавших наиболее высокие результаты по ГВЭ</w:t>
      </w:r>
    </w:p>
    <w:tbl>
      <w:tblPr>
        <w:tblStyle w:val="afa"/>
        <w:tblW w:w="0" w:type="auto"/>
        <w:tblLook w:val="04A0" w:firstRow="1" w:lastRow="0" w:firstColumn="1" w:lastColumn="0" w:noHBand="0" w:noVBand="1"/>
      </w:tblPr>
      <w:tblGrid>
        <w:gridCol w:w="445"/>
        <w:gridCol w:w="3429"/>
        <w:gridCol w:w="749"/>
        <w:gridCol w:w="2220"/>
        <w:gridCol w:w="2502"/>
      </w:tblGrid>
      <w:tr w:rsidR="00DB5DDA" w:rsidRPr="001D52CA" w14:paraId="01F73AE8" w14:textId="77777777" w:rsidTr="006B20DD">
        <w:tc>
          <w:tcPr>
            <w:tcW w:w="445" w:type="dxa"/>
            <w:vMerge w:val="restart"/>
          </w:tcPr>
          <w:p w14:paraId="12ED815C" w14:textId="77777777" w:rsidR="00DB5DDA" w:rsidRPr="001D52CA" w:rsidRDefault="00DB5DDA" w:rsidP="006B20DD">
            <w:pPr>
              <w:tabs>
                <w:tab w:val="left" w:pos="5880"/>
              </w:tabs>
              <w:jc w:val="both"/>
              <w:rPr>
                <w:rFonts w:ascii="Times New Roman" w:hAnsi="Times New Roman"/>
                <w:bCs/>
                <w:color w:val="000000"/>
                <w:sz w:val="24"/>
                <w:szCs w:val="24"/>
              </w:rPr>
            </w:pPr>
            <w:r w:rsidRPr="001D52CA">
              <w:rPr>
                <w:rFonts w:ascii="Times New Roman" w:hAnsi="Times New Roman"/>
                <w:bCs/>
                <w:color w:val="000000"/>
                <w:sz w:val="24"/>
                <w:szCs w:val="24"/>
              </w:rPr>
              <w:t>№</w:t>
            </w:r>
          </w:p>
        </w:tc>
        <w:tc>
          <w:tcPr>
            <w:tcW w:w="3485" w:type="dxa"/>
            <w:vMerge w:val="restart"/>
          </w:tcPr>
          <w:p w14:paraId="3C886330" w14:textId="77777777" w:rsidR="00DB5DDA" w:rsidRPr="001D52CA" w:rsidRDefault="00DB5DDA" w:rsidP="006B20DD">
            <w:pPr>
              <w:tabs>
                <w:tab w:val="left" w:pos="5880"/>
              </w:tabs>
              <w:jc w:val="both"/>
              <w:rPr>
                <w:rFonts w:ascii="Times New Roman" w:hAnsi="Times New Roman"/>
                <w:bCs/>
                <w:color w:val="000000"/>
                <w:sz w:val="24"/>
                <w:szCs w:val="24"/>
              </w:rPr>
            </w:pPr>
            <w:r w:rsidRPr="001D52CA">
              <w:rPr>
                <w:rFonts w:ascii="Times New Roman" w:hAnsi="Times New Roman"/>
                <w:bCs/>
                <w:color w:val="000000"/>
                <w:sz w:val="24"/>
                <w:szCs w:val="24"/>
              </w:rPr>
              <w:t>Наименование ОО</w:t>
            </w:r>
          </w:p>
        </w:tc>
        <w:tc>
          <w:tcPr>
            <w:tcW w:w="5557" w:type="dxa"/>
            <w:gridSpan w:val="3"/>
          </w:tcPr>
          <w:p w14:paraId="57520E30" w14:textId="77777777" w:rsidR="00DB5DDA" w:rsidRPr="001D52CA" w:rsidRDefault="00DB5DDA" w:rsidP="006B20DD">
            <w:pPr>
              <w:tabs>
                <w:tab w:val="left" w:pos="5880"/>
              </w:tabs>
              <w:jc w:val="center"/>
              <w:rPr>
                <w:rFonts w:ascii="Times New Roman" w:hAnsi="Times New Roman"/>
                <w:bCs/>
                <w:color w:val="000000"/>
                <w:sz w:val="24"/>
                <w:szCs w:val="24"/>
              </w:rPr>
            </w:pPr>
            <w:r w:rsidRPr="001D52CA">
              <w:rPr>
                <w:rFonts w:ascii="Times New Roman" w:hAnsi="Times New Roman"/>
                <w:bCs/>
                <w:color w:val="000000"/>
                <w:sz w:val="24"/>
                <w:szCs w:val="24"/>
              </w:rPr>
              <w:t>Доля участников, получивших отметку</w:t>
            </w:r>
          </w:p>
        </w:tc>
      </w:tr>
      <w:tr w:rsidR="00DB5DDA" w:rsidRPr="001D52CA" w14:paraId="6E5AE997" w14:textId="77777777" w:rsidTr="006B20DD">
        <w:tc>
          <w:tcPr>
            <w:tcW w:w="445" w:type="dxa"/>
            <w:vMerge/>
          </w:tcPr>
          <w:p w14:paraId="049B863D" w14:textId="77777777" w:rsidR="00DB5DDA" w:rsidRPr="001D52CA" w:rsidRDefault="00DB5DDA" w:rsidP="006B20DD">
            <w:pPr>
              <w:tabs>
                <w:tab w:val="left" w:pos="5880"/>
              </w:tabs>
              <w:jc w:val="both"/>
              <w:rPr>
                <w:rFonts w:ascii="Times New Roman" w:hAnsi="Times New Roman"/>
                <w:bCs/>
                <w:color w:val="000000"/>
                <w:sz w:val="24"/>
                <w:szCs w:val="24"/>
              </w:rPr>
            </w:pPr>
          </w:p>
        </w:tc>
        <w:tc>
          <w:tcPr>
            <w:tcW w:w="3485" w:type="dxa"/>
            <w:vMerge/>
          </w:tcPr>
          <w:p w14:paraId="5D798F3A" w14:textId="77777777" w:rsidR="00DB5DDA" w:rsidRPr="001D52CA" w:rsidRDefault="00DB5DDA" w:rsidP="006B20DD">
            <w:pPr>
              <w:tabs>
                <w:tab w:val="left" w:pos="5880"/>
              </w:tabs>
              <w:jc w:val="both"/>
              <w:rPr>
                <w:rFonts w:ascii="Times New Roman" w:hAnsi="Times New Roman"/>
                <w:bCs/>
                <w:color w:val="000000"/>
                <w:sz w:val="24"/>
                <w:szCs w:val="24"/>
              </w:rPr>
            </w:pPr>
          </w:p>
        </w:tc>
        <w:tc>
          <w:tcPr>
            <w:tcW w:w="756" w:type="dxa"/>
          </w:tcPr>
          <w:p w14:paraId="1B789654" w14:textId="77777777" w:rsidR="00DB5DDA" w:rsidRPr="001D52CA" w:rsidRDefault="00DB5DDA" w:rsidP="006B20DD">
            <w:pPr>
              <w:tabs>
                <w:tab w:val="left" w:pos="5880"/>
              </w:tabs>
              <w:jc w:val="both"/>
              <w:rPr>
                <w:rFonts w:ascii="Times New Roman" w:hAnsi="Times New Roman"/>
                <w:bCs/>
                <w:color w:val="000000"/>
                <w:sz w:val="24"/>
                <w:szCs w:val="24"/>
              </w:rPr>
            </w:pPr>
            <w:r w:rsidRPr="001D52CA">
              <w:rPr>
                <w:rFonts w:ascii="Times New Roman" w:hAnsi="Times New Roman"/>
                <w:bCs/>
                <w:color w:val="000000"/>
                <w:sz w:val="24"/>
                <w:szCs w:val="24"/>
              </w:rPr>
              <w:t>«2»</w:t>
            </w:r>
          </w:p>
        </w:tc>
        <w:tc>
          <w:tcPr>
            <w:tcW w:w="2261" w:type="dxa"/>
          </w:tcPr>
          <w:p w14:paraId="7C2BDF24" w14:textId="77777777" w:rsidR="00DB5DDA" w:rsidRPr="001D52CA" w:rsidRDefault="00DB5DDA" w:rsidP="006B20DD">
            <w:pPr>
              <w:tabs>
                <w:tab w:val="left" w:pos="5880"/>
              </w:tabs>
              <w:jc w:val="both"/>
              <w:rPr>
                <w:rFonts w:ascii="Times New Roman" w:hAnsi="Times New Roman"/>
                <w:bCs/>
                <w:color w:val="000000"/>
                <w:sz w:val="24"/>
                <w:szCs w:val="24"/>
              </w:rPr>
            </w:pPr>
            <w:r w:rsidRPr="001D52CA">
              <w:rPr>
                <w:rFonts w:ascii="Times New Roman" w:hAnsi="Times New Roman"/>
                <w:bCs/>
                <w:color w:val="000000"/>
                <w:sz w:val="24"/>
                <w:szCs w:val="24"/>
              </w:rPr>
              <w:t>«4» и «5» (качество обучения)</w:t>
            </w:r>
          </w:p>
        </w:tc>
        <w:tc>
          <w:tcPr>
            <w:tcW w:w="2540" w:type="dxa"/>
          </w:tcPr>
          <w:p w14:paraId="3A1C64FC" w14:textId="77777777" w:rsidR="00DB5DDA" w:rsidRPr="001D52CA" w:rsidRDefault="00DB5DDA" w:rsidP="006B20DD">
            <w:pPr>
              <w:tabs>
                <w:tab w:val="left" w:pos="5880"/>
              </w:tabs>
              <w:jc w:val="both"/>
              <w:rPr>
                <w:rFonts w:ascii="Times New Roman" w:hAnsi="Times New Roman"/>
                <w:bCs/>
                <w:color w:val="000000"/>
                <w:sz w:val="24"/>
                <w:szCs w:val="24"/>
              </w:rPr>
            </w:pPr>
            <w:r w:rsidRPr="001D52CA">
              <w:rPr>
                <w:rFonts w:ascii="Times New Roman" w:hAnsi="Times New Roman"/>
                <w:bCs/>
                <w:color w:val="000000"/>
                <w:sz w:val="24"/>
                <w:szCs w:val="24"/>
              </w:rPr>
              <w:t>«3», «4», «5» (уровень обученности)</w:t>
            </w:r>
          </w:p>
        </w:tc>
      </w:tr>
      <w:tr w:rsidR="00DB5DDA" w:rsidRPr="001D52CA" w14:paraId="3017A997" w14:textId="77777777" w:rsidTr="006B20DD">
        <w:tc>
          <w:tcPr>
            <w:tcW w:w="445" w:type="dxa"/>
          </w:tcPr>
          <w:p w14:paraId="30C04216" w14:textId="77777777" w:rsidR="00DB5DDA" w:rsidRPr="001D52CA" w:rsidRDefault="00DB5DDA" w:rsidP="00B50AB3">
            <w:pPr>
              <w:pStyle w:val="a3"/>
              <w:numPr>
                <w:ilvl w:val="0"/>
                <w:numId w:val="69"/>
              </w:numPr>
              <w:tabs>
                <w:tab w:val="left" w:pos="5880"/>
              </w:tabs>
              <w:spacing w:after="0"/>
              <w:jc w:val="both"/>
              <w:rPr>
                <w:rFonts w:ascii="Times New Roman" w:hAnsi="Times New Roman"/>
                <w:bCs/>
                <w:color w:val="000000"/>
                <w:sz w:val="24"/>
                <w:szCs w:val="24"/>
              </w:rPr>
            </w:pPr>
          </w:p>
        </w:tc>
        <w:tc>
          <w:tcPr>
            <w:tcW w:w="3485" w:type="dxa"/>
          </w:tcPr>
          <w:p w14:paraId="5AB42620" w14:textId="77777777" w:rsidR="00DB5DDA" w:rsidRPr="001D52CA" w:rsidRDefault="00DB5DDA" w:rsidP="006B20DD">
            <w:pPr>
              <w:tabs>
                <w:tab w:val="left" w:pos="5880"/>
              </w:tabs>
              <w:jc w:val="both"/>
              <w:rPr>
                <w:rFonts w:ascii="Times New Roman" w:hAnsi="Times New Roman"/>
                <w:bCs/>
                <w:color w:val="000000"/>
                <w:sz w:val="24"/>
                <w:szCs w:val="24"/>
              </w:rPr>
            </w:pPr>
            <w:r w:rsidRPr="003A23FE">
              <w:rPr>
                <w:rFonts w:ascii="Times New Roman" w:hAnsi="Times New Roman"/>
                <w:bCs/>
                <w:color w:val="000000"/>
                <w:sz w:val="24"/>
                <w:szCs w:val="24"/>
              </w:rPr>
              <w:t>МКОУ СОШ № 2 г. Тайшета</w:t>
            </w:r>
          </w:p>
        </w:tc>
        <w:tc>
          <w:tcPr>
            <w:tcW w:w="756" w:type="dxa"/>
          </w:tcPr>
          <w:p w14:paraId="4C277530" w14:textId="77777777" w:rsidR="00DB5DDA" w:rsidRPr="001D52CA" w:rsidRDefault="00DB5DDA" w:rsidP="006B20DD">
            <w:pPr>
              <w:tabs>
                <w:tab w:val="left" w:pos="5880"/>
              </w:tabs>
              <w:jc w:val="center"/>
              <w:rPr>
                <w:rFonts w:ascii="Times New Roman" w:hAnsi="Times New Roman"/>
                <w:bCs/>
                <w:color w:val="000000"/>
                <w:sz w:val="24"/>
                <w:szCs w:val="24"/>
              </w:rPr>
            </w:pPr>
            <w:r w:rsidRPr="001D52CA">
              <w:rPr>
                <w:rFonts w:ascii="Times New Roman" w:hAnsi="Times New Roman"/>
                <w:bCs/>
                <w:color w:val="000000"/>
                <w:sz w:val="24"/>
                <w:szCs w:val="24"/>
              </w:rPr>
              <w:t>0</w:t>
            </w:r>
          </w:p>
        </w:tc>
        <w:tc>
          <w:tcPr>
            <w:tcW w:w="2261" w:type="dxa"/>
          </w:tcPr>
          <w:p w14:paraId="20C78AEE" w14:textId="77777777" w:rsidR="00DB5DDA" w:rsidRPr="001D52CA" w:rsidRDefault="00DB5DDA" w:rsidP="006B20DD">
            <w:pPr>
              <w:tabs>
                <w:tab w:val="left" w:pos="5880"/>
              </w:tabs>
              <w:jc w:val="center"/>
              <w:rPr>
                <w:rFonts w:ascii="Times New Roman" w:hAnsi="Times New Roman"/>
                <w:bCs/>
                <w:color w:val="000000"/>
                <w:sz w:val="24"/>
                <w:szCs w:val="24"/>
              </w:rPr>
            </w:pPr>
            <w:r w:rsidRPr="001D52CA">
              <w:rPr>
                <w:rFonts w:ascii="Times New Roman" w:hAnsi="Times New Roman"/>
                <w:bCs/>
                <w:color w:val="000000"/>
                <w:sz w:val="24"/>
                <w:szCs w:val="24"/>
              </w:rPr>
              <w:t>100</w:t>
            </w:r>
          </w:p>
        </w:tc>
        <w:tc>
          <w:tcPr>
            <w:tcW w:w="2540" w:type="dxa"/>
          </w:tcPr>
          <w:p w14:paraId="222993CB" w14:textId="77777777" w:rsidR="00DB5DDA" w:rsidRPr="001D52CA" w:rsidRDefault="00DB5DDA" w:rsidP="006B20DD">
            <w:pPr>
              <w:tabs>
                <w:tab w:val="left" w:pos="5880"/>
              </w:tabs>
              <w:jc w:val="center"/>
              <w:rPr>
                <w:rFonts w:ascii="Times New Roman" w:hAnsi="Times New Roman"/>
                <w:bCs/>
                <w:color w:val="000000"/>
                <w:sz w:val="24"/>
                <w:szCs w:val="24"/>
              </w:rPr>
            </w:pPr>
            <w:r w:rsidRPr="001D52CA">
              <w:rPr>
                <w:rFonts w:ascii="Times New Roman" w:hAnsi="Times New Roman"/>
                <w:bCs/>
                <w:color w:val="000000"/>
                <w:sz w:val="24"/>
                <w:szCs w:val="24"/>
              </w:rPr>
              <w:t>100</w:t>
            </w:r>
          </w:p>
        </w:tc>
      </w:tr>
      <w:tr w:rsidR="00DB5DDA" w:rsidRPr="001D52CA" w14:paraId="110CBCB8" w14:textId="77777777" w:rsidTr="006B20DD">
        <w:tc>
          <w:tcPr>
            <w:tcW w:w="445" w:type="dxa"/>
          </w:tcPr>
          <w:p w14:paraId="16D1CD57" w14:textId="77777777" w:rsidR="00DB5DDA" w:rsidRPr="001D52CA" w:rsidRDefault="00DB5DDA" w:rsidP="00B50AB3">
            <w:pPr>
              <w:pStyle w:val="a3"/>
              <w:numPr>
                <w:ilvl w:val="0"/>
                <w:numId w:val="69"/>
              </w:numPr>
              <w:tabs>
                <w:tab w:val="left" w:pos="5880"/>
              </w:tabs>
              <w:spacing w:after="0"/>
              <w:jc w:val="both"/>
              <w:rPr>
                <w:rFonts w:ascii="Times New Roman" w:hAnsi="Times New Roman"/>
                <w:bCs/>
                <w:color w:val="000000"/>
                <w:sz w:val="24"/>
                <w:szCs w:val="24"/>
              </w:rPr>
            </w:pPr>
          </w:p>
        </w:tc>
        <w:tc>
          <w:tcPr>
            <w:tcW w:w="3485" w:type="dxa"/>
            <w:tcBorders>
              <w:top w:val="single" w:sz="4" w:space="0" w:color="auto"/>
              <w:left w:val="single" w:sz="4" w:space="0" w:color="auto"/>
              <w:bottom w:val="single" w:sz="4" w:space="0" w:color="auto"/>
              <w:right w:val="single" w:sz="4" w:space="0" w:color="auto"/>
            </w:tcBorders>
            <w:shd w:val="clear" w:color="auto" w:fill="auto"/>
          </w:tcPr>
          <w:p w14:paraId="09BF4106" w14:textId="77777777" w:rsidR="00DB5DDA" w:rsidRPr="001D52CA" w:rsidRDefault="00DB5DDA" w:rsidP="006B20DD">
            <w:pPr>
              <w:tabs>
                <w:tab w:val="left" w:pos="5880"/>
              </w:tabs>
              <w:jc w:val="both"/>
              <w:rPr>
                <w:rFonts w:ascii="Times New Roman" w:hAnsi="Times New Roman"/>
                <w:bCs/>
                <w:color w:val="000000"/>
                <w:sz w:val="24"/>
                <w:szCs w:val="24"/>
              </w:rPr>
            </w:pPr>
            <w:r w:rsidRPr="003A23FE">
              <w:rPr>
                <w:rFonts w:ascii="Times New Roman" w:hAnsi="Times New Roman"/>
                <w:bCs/>
                <w:color w:val="000000"/>
                <w:sz w:val="24"/>
                <w:szCs w:val="24"/>
              </w:rPr>
              <w:t>МКОУ СОШ № 17 п. Юрты</w:t>
            </w:r>
          </w:p>
        </w:tc>
        <w:tc>
          <w:tcPr>
            <w:tcW w:w="756" w:type="dxa"/>
          </w:tcPr>
          <w:p w14:paraId="092E426C" w14:textId="77777777" w:rsidR="00DB5DDA" w:rsidRPr="001D52CA" w:rsidRDefault="00DB5DDA" w:rsidP="006B20DD">
            <w:pPr>
              <w:tabs>
                <w:tab w:val="left" w:pos="5880"/>
              </w:tabs>
              <w:jc w:val="center"/>
              <w:rPr>
                <w:rFonts w:ascii="Times New Roman" w:hAnsi="Times New Roman"/>
                <w:bCs/>
                <w:color w:val="000000"/>
                <w:sz w:val="24"/>
                <w:szCs w:val="24"/>
              </w:rPr>
            </w:pPr>
            <w:r w:rsidRPr="001D52CA">
              <w:rPr>
                <w:rFonts w:ascii="Times New Roman" w:hAnsi="Times New Roman"/>
                <w:bCs/>
                <w:color w:val="000000"/>
                <w:sz w:val="24"/>
                <w:szCs w:val="24"/>
              </w:rPr>
              <w:t>0</w:t>
            </w:r>
          </w:p>
        </w:tc>
        <w:tc>
          <w:tcPr>
            <w:tcW w:w="2261" w:type="dxa"/>
          </w:tcPr>
          <w:p w14:paraId="4EB6E866" w14:textId="77777777" w:rsidR="00DB5DDA" w:rsidRPr="001D52CA" w:rsidRDefault="00DB5DDA" w:rsidP="006B20DD">
            <w:pPr>
              <w:tabs>
                <w:tab w:val="left" w:pos="5880"/>
              </w:tabs>
              <w:jc w:val="center"/>
              <w:rPr>
                <w:rFonts w:ascii="Times New Roman" w:hAnsi="Times New Roman"/>
                <w:bCs/>
                <w:color w:val="000000"/>
                <w:sz w:val="24"/>
                <w:szCs w:val="24"/>
              </w:rPr>
            </w:pPr>
            <w:r w:rsidRPr="00FB2A08">
              <w:rPr>
                <w:rFonts w:ascii="Times New Roman" w:hAnsi="Times New Roman"/>
                <w:bCs/>
                <w:color w:val="000000"/>
                <w:sz w:val="24"/>
                <w:szCs w:val="24"/>
              </w:rPr>
              <w:t>100</w:t>
            </w:r>
          </w:p>
        </w:tc>
        <w:tc>
          <w:tcPr>
            <w:tcW w:w="2540" w:type="dxa"/>
            <w:vAlign w:val="center"/>
          </w:tcPr>
          <w:p w14:paraId="59FE6F9D" w14:textId="77777777" w:rsidR="00DB5DDA" w:rsidRPr="001D52CA" w:rsidRDefault="00DB5DDA" w:rsidP="006B20DD">
            <w:pPr>
              <w:tabs>
                <w:tab w:val="left" w:pos="5880"/>
              </w:tabs>
              <w:jc w:val="center"/>
              <w:rPr>
                <w:rFonts w:ascii="Times New Roman" w:hAnsi="Times New Roman"/>
                <w:bCs/>
                <w:color w:val="000000"/>
                <w:sz w:val="24"/>
                <w:szCs w:val="24"/>
              </w:rPr>
            </w:pPr>
            <w:r>
              <w:rPr>
                <w:sz w:val="25"/>
                <w:szCs w:val="25"/>
              </w:rPr>
              <w:t>80,00</w:t>
            </w:r>
          </w:p>
        </w:tc>
      </w:tr>
      <w:tr w:rsidR="00DB5DDA" w:rsidRPr="001D52CA" w14:paraId="5A99A3A4" w14:textId="77777777" w:rsidTr="006B20DD">
        <w:tc>
          <w:tcPr>
            <w:tcW w:w="445" w:type="dxa"/>
          </w:tcPr>
          <w:p w14:paraId="30B09ACA" w14:textId="77777777" w:rsidR="00DB5DDA" w:rsidRPr="001D52CA" w:rsidRDefault="00DB5DDA" w:rsidP="00B50AB3">
            <w:pPr>
              <w:pStyle w:val="a3"/>
              <w:numPr>
                <w:ilvl w:val="0"/>
                <w:numId w:val="69"/>
              </w:numPr>
              <w:tabs>
                <w:tab w:val="left" w:pos="5880"/>
              </w:tabs>
              <w:spacing w:after="0"/>
              <w:jc w:val="both"/>
              <w:rPr>
                <w:rFonts w:ascii="Times New Roman" w:hAnsi="Times New Roman"/>
                <w:bCs/>
                <w:color w:val="000000"/>
                <w:sz w:val="24"/>
                <w:szCs w:val="24"/>
              </w:rPr>
            </w:pPr>
          </w:p>
        </w:tc>
        <w:tc>
          <w:tcPr>
            <w:tcW w:w="3485" w:type="dxa"/>
            <w:tcBorders>
              <w:top w:val="nil"/>
              <w:left w:val="single" w:sz="4" w:space="0" w:color="auto"/>
              <w:bottom w:val="single" w:sz="4" w:space="0" w:color="auto"/>
              <w:right w:val="single" w:sz="4" w:space="0" w:color="auto"/>
            </w:tcBorders>
            <w:shd w:val="clear" w:color="auto" w:fill="auto"/>
          </w:tcPr>
          <w:p w14:paraId="022EF6DA" w14:textId="77777777" w:rsidR="00DB5DDA" w:rsidRPr="001D52CA" w:rsidRDefault="00DB5DDA" w:rsidP="006B20DD">
            <w:pPr>
              <w:tabs>
                <w:tab w:val="left" w:pos="5880"/>
              </w:tabs>
              <w:jc w:val="both"/>
              <w:rPr>
                <w:rFonts w:ascii="Times New Roman" w:hAnsi="Times New Roman"/>
                <w:bCs/>
                <w:color w:val="000000"/>
                <w:sz w:val="24"/>
                <w:szCs w:val="24"/>
              </w:rPr>
            </w:pPr>
            <w:r w:rsidRPr="003A23FE">
              <w:rPr>
                <w:rFonts w:ascii="Times New Roman" w:hAnsi="Times New Roman"/>
                <w:bCs/>
                <w:color w:val="000000"/>
                <w:sz w:val="24"/>
                <w:szCs w:val="24"/>
              </w:rPr>
              <w:t xml:space="preserve">МКОУ </w:t>
            </w:r>
            <w:proofErr w:type="spellStart"/>
            <w:proofErr w:type="gramStart"/>
            <w:r w:rsidRPr="003A23FE">
              <w:rPr>
                <w:rFonts w:ascii="Times New Roman" w:hAnsi="Times New Roman"/>
                <w:bCs/>
                <w:color w:val="000000"/>
                <w:sz w:val="24"/>
                <w:szCs w:val="24"/>
              </w:rPr>
              <w:t>Новобирюсинская</w:t>
            </w:r>
            <w:proofErr w:type="spellEnd"/>
            <w:r w:rsidRPr="003A23FE">
              <w:rPr>
                <w:rFonts w:ascii="Times New Roman" w:hAnsi="Times New Roman"/>
                <w:bCs/>
                <w:color w:val="000000"/>
                <w:sz w:val="24"/>
                <w:szCs w:val="24"/>
              </w:rPr>
              <w:t xml:space="preserve">  СОШ</w:t>
            </w:r>
            <w:proofErr w:type="gramEnd"/>
          </w:p>
        </w:tc>
        <w:tc>
          <w:tcPr>
            <w:tcW w:w="756" w:type="dxa"/>
          </w:tcPr>
          <w:p w14:paraId="5EC0B6E6" w14:textId="77777777" w:rsidR="00DB5DDA" w:rsidRPr="001D52CA" w:rsidRDefault="00DB5DDA" w:rsidP="006B20DD">
            <w:pPr>
              <w:tabs>
                <w:tab w:val="left" w:pos="5880"/>
              </w:tabs>
              <w:jc w:val="center"/>
              <w:rPr>
                <w:rFonts w:ascii="Times New Roman" w:hAnsi="Times New Roman"/>
                <w:bCs/>
                <w:color w:val="000000"/>
                <w:sz w:val="24"/>
                <w:szCs w:val="24"/>
              </w:rPr>
            </w:pPr>
            <w:r w:rsidRPr="001D52CA">
              <w:rPr>
                <w:rFonts w:ascii="Times New Roman" w:hAnsi="Times New Roman"/>
                <w:bCs/>
                <w:color w:val="000000"/>
                <w:sz w:val="24"/>
                <w:szCs w:val="24"/>
              </w:rPr>
              <w:t>0</w:t>
            </w:r>
          </w:p>
        </w:tc>
        <w:tc>
          <w:tcPr>
            <w:tcW w:w="2261" w:type="dxa"/>
          </w:tcPr>
          <w:p w14:paraId="22358E1E" w14:textId="77777777" w:rsidR="00DB5DDA" w:rsidRPr="001D52CA" w:rsidRDefault="00DB5DDA" w:rsidP="006B20DD">
            <w:pPr>
              <w:tabs>
                <w:tab w:val="left" w:pos="5880"/>
              </w:tabs>
              <w:jc w:val="center"/>
              <w:rPr>
                <w:rFonts w:ascii="Times New Roman" w:hAnsi="Times New Roman"/>
                <w:bCs/>
                <w:color w:val="000000"/>
                <w:sz w:val="24"/>
                <w:szCs w:val="24"/>
              </w:rPr>
            </w:pPr>
            <w:r w:rsidRPr="00FB2A08">
              <w:rPr>
                <w:rFonts w:ascii="Times New Roman" w:hAnsi="Times New Roman"/>
                <w:bCs/>
                <w:color w:val="000000"/>
                <w:sz w:val="24"/>
                <w:szCs w:val="24"/>
              </w:rPr>
              <w:t>100</w:t>
            </w:r>
          </w:p>
        </w:tc>
        <w:tc>
          <w:tcPr>
            <w:tcW w:w="2540" w:type="dxa"/>
            <w:vAlign w:val="center"/>
          </w:tcPr>
          <w:p w14:paraId="7B99E957" w14:textId="77777777" w:rsidR="00DB5DDA" w:rsidRPr="001D52CA" w:rsidRDefault="00DB5DDA" w:rsidP="006B20DD">
            <w:pPr>
              <w:tabs>
                <w:tab w:val="left" w:pos="5880"/>
              </w:tabs>
              <w:jc w:val="center"/>
              <w:rPr>
                <w:rFonts w:ascii="Times New Roman" w:hAnsi="Times New Roman"/>
                <w:bCs/>
                <w:color w:val="000000"/>
                <w:sz w:val="24"/>
                <w:szCs w:val="24"/>
              </w:rPr>
            </w:pPr>
            <w:r>
              <w:rPr>
                <w:sz w:val="25"/>
                <w:szCs w:val="25"/>
              </w:rPr>
              <w:t>85,71</w:t>
            </w:r>
          </w:p>
        </w:tc>
      </w:tr>
      <w:tr w:rsidR="00DB5DDA" w:rsidRPr="002617F3" w14:paraId="1620F943" w14:textId="77777777" w:rsidTr="006B20DD">
        <w:tc>
          <w:tcPr>
            <w:tcW w:w="445" w:type="dxa"/>
          </w:tcPr>
          <w:p w14:paraId="5327C04A" w14:textId="77777777" w:rsidR="00DB5DDA" w:rsidRPr="001D52CA" w:rsidRDefault="00DB5DDA" w:rsidP="00B50AB3">
            <w:pPr>
              <w:pStyle w:val="a3"/>
              <w:numPr>
                <w:ilvl w:val="0"/>
                <w:numId w:val="69"/>
              </w:numPr>
              <w:tabs>
                <w:tab w:val="left" w:pos="5880"/>
              </w:tabs>
              <w:spacing w:after="0"/>
              <w:jc w:val="both"/>
              <w:rPr>
                <w:rFonts w:ascii="Times New Roman" w:hAnsi="Times New Roman"/>
                <w:bCs/>
                <w:color w:val="000000"/>
                <w:sz w:val="24"/>
                <w:szCs w:val="24"/>
              </w:rPr>
            </w:pPr>
          </w:p>
        </w:tc>
        <w:tc>
          <w:tcPr>
            <w:tcW w:w="3485" w:type="dxa"/>
          </w:tcPr>
          <w:p w14:paraId="3708BE6F" w14:textId="77777777" w:rsidR="00DB5DDA" w:rsidRPr="001D52CA" w:rsidRDefault="00DB5DDA" w:rsidP="006B20DD">
            <w:pPr>
              <w:tabs>
                <w:tab w:val="left" w:pos="5880"/>
              </w:tabs>
              <w:jc w:val="both"/>
              <w:rPr>
                <w:rFonts w:ascii="Times New Roman" w:hAnsi="Times New Roman"/>
                <w:bCs/>
                <w:color w:val="000000"/>
                <w:sz w:val="24"/>
                <w:szCs w:val="24"/>
              </w:rPr>
            </w:pPr>
            <w:r w:rsidRPr="003A23FE">
              <w:rPr>
                <w:rFonts w:ascii="Times New Roman" w:hAnsi="Times New Roman"/>
                <w:bCs/>
                <w:color w:val="000000"/>
                <w:sz w:val="24"/>
                <w:szCs w:val="24"/>
              </w:rPr>
              <w:t xml:space="preserve">МКОУ </w:t>
            </w:r>
            <w:proofErr w:type="spellStart"/>
            <w:r w:rsidRPr="003A23FE">
              <w:rPr>
                <w:rFonts w:ascii="Times New Roman" w:hAnsi="Times New Roman"/>
                <w:bCs/>
                <w:color w:val="000000"/>
                <w:sz w:val="24"/>
                <w:szCs w:val="24"/>
              </w:rPr>
              <w:t>Шиткинская</w:t>
            </w:r>
            <w:proofErr w:type="spellEnd"/>
            <w:r w:rsidRPr="003A23FE">
              <w:rPr>
                <w:rFonts w:ascii="Times New Roman" w:hAnsi="Times New Roman"/>
                <w:bCs/>
                <w:color w:val="000000"/>
                <w:sz w:val="24"/>
                <w:szCs w:val="24"/>
              </w:rPr>
              <w:t xml:space="preserve"> СОШ</w:t>
            </w:r>
          </w:p>
        </w:tc>
        <w:tc>
          <w:tcPr>
            <w:tcW w:w="756" w:type="dxa"/>
          </w:tcPr>
          <w:p w14:paraId="657E8336" w14:textId="77777777" w:rsidR="00DB5DDA" w:rsidRPr="001D52CA" w:rsidRDefault="00DB5DDA" w:rsidP="006B20DD">
            <w:pPr>
              <w:tabs>
                <w:tab w:val="left" w:pos="5880"/>
              </w:tabs>
              <w:jc w:val="center"/>
              <w:rPr>
                <w:rFonts w:ascii="Times New Roman" w:hAnsi="Times New Roman"/>
                <w:bCs/>
                <w:color w:val="000000"/>
                <w:sz w:val="24"/>
                <w:szCs w:val="24"/>
              </w:rPr>
            </w:pPr>
            <w:r w:rsidRPr="001D52CA">
              <w:rPr>
                <w:rFonts w:ascii="Times New Roman" w:hAnsi="Times New Roman"/>
                <w:bCs/>
                <w:color w:val="000000"/>
                <w:sz w:val="24"/>
                <w:szCs w:val="24"/>
              </w:rPr>
              <w:t>0</w:t>
            </w:r>
          </w:p>
        </w:tc>
        <w:tc>
          <w:tcPr>
            <w:tcW w:w="2261" w:type="dxa"/>
          </w:tcPr>
          <w:p w14:paraId="417C951F" w14:textId="77777777" w:rsidR="00DB5DDA" w:rsidRPr="001D52CA" w:rsidRDefault="00DB5DDA" w:rsidP="006B20DD">
            <w:pPr>
              <w:tabs>
                <w:tab w:val="left" w:pos="5880"/>
              </w:tabs>
              <w:jc w:val="center"/>
              <w:rPr>
                <w:rFonts w:ascii="Times New Roman" w:hAnsi="Times New Roman"/>
                <w:bCs/>
                <w:color w:val="000000"/>
                <w:sz w:val="24"/>
                <w:szCs w:val="24"/>
              </w:rPr>
            </w:pPr>
            <w:r w:rsidRPr="00FB2A08">
              <w:rPr>
                <w:rFonts w:ascii="Times New Roman" w:hAnsi="Times New Roman"/>
                <w:bCs/>
                <w:color w:val="000000"/>
                <w:sz w:val="24"/>
                <w:szCs w:val="24"/>
              </w:rPr>
              <w:t>100</w:t>
            </w:r>
          </w:p>
        </w:tc>
        <w:tc>
          <w:tcPr>
            <w:tcW w:w="2540" w:type="dxa"/>
          </w:tcPr>
          <w:p w14:paraId="63718C51" w14:textId="77777777" w:rsidR="00DB5DDA" w:rsidRPr="007F664C" w:rsidRDefault="00DB5DDA" w:rsidP="006B20DD">
            <w:pPr>
              <w:tabs>
                <w:tab w:val="left" w:pos="5880"/>
              </w:tabs>
              <w:jc w:val="center"/>
              <w:rPr>
                <w:rFonts w:ascii="Times New Roman" w:hAnsi="Times New Roman"/>
                <w:bCs/>
                <w:color w:val="000000"/>
                <w:sz w:val="24"/>
                <w:szCs w:val="24"/>
              </w:rPr>
            </w:pPr>
            <w:r w:rsidRPr="001D52CA">
              <w:rPr>
                <w:rFonts w:ascii="Times New Roman" w:hAnsi="Times New Roman"/>
                <w:bCs/>
                <w:color w:val="000000"/>
                <w:sz w:val="24"/>
                <w:szCs w:val="24"/>
              </w:rPr>
              <w:t>100</w:t>
            </w:r>
          </w:p>
        </w:tc>
      </w:tr>
      <w:tr w:rsidR="00DB5DDA" w:rsidRPr="002617F3" w14:paraId="618001D6" w14:textId="77777777" w:rsidTr="006B20DD">
        <w:tc>
          <w:tcPr>
            <w:tcW w:w="445" w:type="dxa"/>
          </w:tcPr>
          <w:p w14:paraId="0A074028" w14:textId="77777777" w:rsidR="00DB5DDA" w:rsidRPr="001D52CA" w:rsidRDefault="00DB5DDA" w:rsidP="00B50AB3">
            <w:pPr>
              <w:pStyle w:val="a3"/>
              <w:numPr>
                <w:ilvl w:val="0"/>
                <w:numId w:val="69"/>
              </w:numPr>
              <w:tabs>
                <w:tab w:val="left" w:pos="5880"/>
              </w:tabs>
              <w:spacing w:after="0"/>
              <w:jc w:val="both"/>
              <w:rPr>
                <w:rFonts w:ascii="Times New Roman" w:hAnsi="Times New Roman"/>
                <w:bCs/>
                <w:color w:val="000000"/>
                <w:sz w:val="24"/>
                <w:szCs w:val="24"/>
              </w:rPr>
            </w:pPr>
          </w:p>
        </w:tc>
        <w:tc>
          <w:tcPr>
            <w:tcW w:w="3485" w:type="dxa"/>
            <w:vAlign w:val="center"/>
          </w:tcPr>
          <w:p w14:paraId="5334F694" w14:textId="77777777" w:rsidR="00DB5DDA" w:rsidRPr="001D52CA" w:rsidRDefault="00DB5DDA" w:rsidP="006B20DD">
            <w:pPr>
              <w:tabs>
                <w:tab w:val="left" w:pos="5880"/>
              </w:tabs>
              <w:jc w:val="both"/>
              <w:rPr>
                <w:rFonts w:ascii="Times New Roman" w:hAnsi="Times New Roman"/>
                <w:bCs/>
                <w:color w:val="000000"/>
                <w:sz w:val="24"/>
                <w:szCs w:val="24"/>
              </w:rPr>
            </w:pPr>
            <w:r w:rsidRPr="003A23FE">
              <w:rPr>
                <w:rFonts w:ascii="Times New Roman" w:hAnsi="Times New Roman"/>
                <w:bCs/>
                <w:color w:val="000000"/>
                <w:sz w:val="24"/>
                <w:szCs w:val="24"/>
              </w:rPr>
              <w:t>МКОУ Шелеховская СОШ</w:t>
            </w:r>
          </w:p>
        </w:tc>
        <w:tc>
          <w:tcPr>
            <w:tcW w:w="756" w:type="dxa"/>
          </w:tcPr>
          <w:p w14:paraId="31E46083" w14:textId="77777777" w:rsidR="00DB5DDA" w:rsidRPr="001D52CA" w:rsidRDefault="00DB5DDA" w:rsidP="006B20DD">
            <w:pPr>
              <w:tabs>
                <w:tab w:val="left" w:pos="5880"/>
              </w:tabs>
              <w:jc w:val="center"/>
              <w:rPr>
                <w:rFonts w:ascii="Times New Roman" w:hAnsi="Times New Roman"/>
                <w:bCs/>
                <w:color w:val="000000"/>
                <w:sz w:val="24"/>
                <w:szCs w:val="24"/>
              </w:rPr>
            </w:pPr>
          </w:p>
        </w:tc>
        <w:tc>
          <w:tcPr>
            <w:tcW w:w="2261" w:type="dxa"/>
          </w:tcPr>
          <w:p w14:paraId="215745C7" w14:textId="77777777" w:rsidR="00DB5DDA" w:rsidRPr="001D52CA" w:rsidRDefault="00DB5DDA" w:rsidP="006B20DD">
            <w:pPr>
              <w:tabs>
                <w:tab w:val="left" w:pos="5880"/>
              </w:tabs>
              <w:jc w:val="center"/>
              <w:rPr>
                <w:rFonts w:ascii="Times New Roman" w:hAnsi="Times New Roman"/>
                <w:bCs/>
                <w:color w:val="000000"/>
                <w:sz w:val="24"/>
                <w:szCs w:val="24"/>
              </w:rPr>
            </w:pPr>
            <w:r w:rsidRPr="00FB2A08">
              <w:rPr>
                <w:rFonts w:ascii="Times New Roman" w:hAnsi="Times New Roman"/>
                <w:bCs/>
                <w:color w:val="000000"/>
                <w:sz w:val="24"/>
                <w:szCs w:val="24"/>
              </w:rPr>
              <w:t>100</w:t>
            </w:r>
          </w:p>
        </w:tc>
        <w:tc>
          <w:tcPr>
            <w:tcW w:w="2540" w:type="dxa"/>
          </w:tcPr>
          <w:p w14:paraId="2C1CA202" w14:textId="77777777" w:rsidR="00DB5DDA" w:rsidRPr="001D52CA" w:rsidRDefault="00DB5DDA" w:rsidP="006B20DD">
            <w:pPr>
              <w:tabs>
                <w:tab w:val="left" w:pos="5880"/>
              </w:tabs>
              <w:jc w:val="center"/>
              <w:rPr>
                <w:rFonts w:ascii="Times New Roman" w:hAnsi="Times New Roman"/>
                <w:bCs/>
                <w:color w:val="000000"/>
                <w:sz w:val="24"/>
                <w:szCs w:val="24"/>
              </w:rPr>
            </w:pPr>
            <w:r>
              <w:rPr>
                <w:rFonts w:ascii="Times New Roman" w:hAnsi="Times New Roman"/>
                <w:bCs/>
                <w:color w:val="000000"/>
                <w:sz w:val="24"/>
                <w:szCs w:val="24"/>
              </w:rPr>
              <w:t>100</w:t>
            </w:r>
          </w:p>
        </w:tc>
      </w:tr>
    </w:tbl>
    <w:p w14:paraId="089C34CC" w14:textId="77777777" w:rsidR="005435C8" w:rsidRDefault="005435C8" w:rsidP="00DB5DDA">
      <w:pPr>
        <w:spacing w:after="0" w:line="240" w:lineRule="auto"/>
        <w:ind w:firstLine="851"/>
        <w:jc w:val="both"/>
        <w:rPr>
          <w:rFonts w:ascii="Times New Roman" w:hAnsi="Times New Roman"/>
          <w:color w:val="000000"/>
          <w:sz w:val="24"/>
          <w:szCs w:val="24"/>
        </w:rPr>
      </w:pPr>
    </w:p>
    <w:p w14:paraId="06D36A27" w14:textId="278DDE77" w:rsidR="00DB5DDA" w:rsidRDefault="00DB5DDA" w:rsidP="005435C8">
      <w:pPr>
        <w:spacing w:after="0" w:line="276" w:lineRule="auto"/>
        <w:ind w:firstLine="851"/>
        <w:jc w:val="both"/>
        <w:rPr>
          <w:rFonts w:ascii="Times New Roman" w:hAnsi="Times New Roman"/>
          <w:bCs/>
          <w:color w:val="000000"/>
          <w:sz w:val="28"/>
          <w:szCs w:val="28"/>
        </w:rPr>
      </w:pPr>
      <w:r w:rsidRPr="00E17C6B">
        <w:rPr>
          <w:rFonts w:ascii="Times New Roman" w:hAnsi="Times New Roman"/>
          <w:color w:val="000000"/>
          <w:sz w:val="24"/>
          <w:szCs w:val="24"/>
        </w:rPr>
        <w:t xml:space="preserve">Таким образом, по результатам </w:t>
      </w:r>
      <w:proofErr w:type="gramStart"/>
      <w:r w:rsidRPr="00E17C6B">
        <w:rPr>
          <w:rFonts w:ascii="Times New Roman" w:hAnsi="Times New Roman"/>
          <w:color w:val="000000"/>
          <w:sz w:val="24"/>
          <w:szCs w:val="24"/>
        </w:rPr>
        <w:t xml:space="preserve">основного </w:t>
      </w:r>
      <w:r>
        <w:rPr>
          <w:rFonts w:ascii="Times New Roman" w:hAnsi="Times New Roman"/>
          <w:color w:val="000000"/>
          <w:sz w:val="24"/>
          <w:szCs w:val="24"/>
        </w:rPr>
        <w:t xml:space="preserve"> и</w:t>
      </w:r>
      <w:proofErr w:type="gramEnd"/>
      <w:r>
        <w:rPr>
          <w:rFonts w:ascii="Times New Roman" w:hAnsi="Times New Roman"/>
          <w:color w:val="000000"/>
          <w:sz w:val="24"/>
          <w:szCs w:val="24"/>
        </w:rPr>
        <w:t xml:space="preserve"> дополнительного периодов</w:t>
      </w:r>
      <w:r w:rsidRPr="00E17C6B">
        <w:rPr>
          <w:rFonts w:ascii="Times New Roman" w:hAnsi="Times New Roman"/>
          <w:color w:val="000000"/>
          <w:sz w:val="24"/>
          <w:szCs w:val="24"/>
        </w:rPr>
        <w:t xml:space="preserve"> государственной итоговой аттестации из </w:t>
      </w:r>
      <w:r>
        <w:rPr>
          <w:rFonts w:ascii="Times New Roman" w:hAnsi="Times New Roman"/>
          <w:color w:val="000000"/>
          <w:sz w:val="24"/>
          <w:szCs w:val="24"/>
        </w:rPr>
        <w:t xml:space="preserve">965 </w:t>
      </w:r>
      <w:r w:rsidRPr="00E17C6B">
        <w:rPr>
          <w:rFonts w:ascii="Times New Roman" w:hAnsi="Times New Roman"/>
          <w:color w:val="000000"/>
          <w:sz w:val="24"/>
          <w:szCs w:val="24"/>
        </w:rPr>
        <w:t>выпускник</w:t>
      </w:r>
      <w:r>
        <w:rPr>
          <w:rFonts w:ascii="Times New Roman" w:hAnsi="Times New Roman"/>
          <w:color w:val="000000"/>
          <w:sz w:val="24"/>
          <w:szCs w:val="24"/>
        </w:rPr>
        <w:t>ов</w:t>
      </w:r>
      <w:r w:rsidRPr="00E17C6B">
        <w:rPr>
          <w:rFonts w:ascii="Times New Roman" w:hAnsi="Times New Roman"/>
          <w:color w:val="000000"/>
          <w:sz w:val="24"/>
          <w:szCs w:val="24"/>
        </w:rPr>
        <w:t xml:space="preserve"> допущенн</w:t>
      </w:r>
      <w:r>
        <w:rPr>
          <w:rFonts w:ascii="Times New Roman" w:hAnsi="Times New Roman"/>
          <w:color w:val="000000"/>
          <w:sz w:val="24"/>
          <w:szCs w:val="24"/>
        </w:rPr>
        <w:t>ых</w:t>
      </w:r>
      <w:r w:rsidRPr="00E17C6B">
        <w:rPr>
          <w:rFonts w:ascii="Times New Roman" w:hAnsi="Times New Roman"/>
          <w:color w:val="000000"/>
          <w:sz w:val="24"/>
          <w:szCs w:val="24"/>
        </w:rPr>
        <w:t xml:space="preserve"> к экзамену </w:t>
      </w:r>
      <w:r>
        <w:rPr>
          <w:rFonts w:ascii="Times New Roman" w:hAnsi="Times New Roman"/>
          <w:color w:val="000000"/>
          <w:sz w:val="24"/>
          <w:szCs w:val="24"/>
        </w:rPr>
        <w:t xml:space="preserve">926 </w:t>
      </w:r>
      <w:r w:rsidRPr="00E17C6B">
        <w:rPr>
          <w:rFonts w:ascii="Times New Roman" w:hAnsi="Times New Roman"/>
          <w:color w:val="000000"/>
          <w:sz w:val="24"/>
          <w:szCs w:val="24"/>
        </w:rPr>
        <w:t>выпускник</w:t>
      </w:r>
      <w:r>
        <w:rPr>
          <w:rFonts w:ascii="Times New Roman" w:hAnsi="Times New Roman"/>
          <w:color w:val="000000"/>
          <w:sz w:val="24"/>
          <w:szCs w:val="24"/>
        </w:rPr>
        <w:t>ов</w:t>
      </w:r>
      <w:r w:rsidRPr="00E17C6B">
        <w:rPr>
          <w:rFonts w:ascii="Times New Roman" w:hAnsi="Times New Roman"/>
          <w:color w:val="000000"/>
          <w:sz w:val="24"/>
          <w:szCs w:val="24"/>
        </w:rPr>
        <w:t xml:space="preserve"> успешно подтвердили освоение программ основного общего образования, что составило</w:t>
      </w:r>
      <w:r>
        <w:rPr>
          <w:rFonts w:ascii="Times New Roman" w:hAnsi="Times New Roman"/>
          <w:color w:val="000000"/>
          <w:sz w:val="24"/>
          <w:szCs w:val="24"/>
        </w:rPr>
        <w:t xml:space="preserve"> 95,96%, 11 из 34 ОО района 67,7</w:t>
      </w:r>
      <w:r w:rsidRPr="00E17C6B">
        <w:rPr>
          <w:rFonts w:ascii="Times New Roman" w:hAnsi="Times New Roman"/>
          <w:color w:val="000000"/>
          <w:sz w:val="24"/>
          <w:szCs w:val="24"/>
        </w:rPr>
        <w:t>%</w:t>
      </w:r>
      <w:r>
        <w:rPr>
          <w:rFonts w:ascii="Times New Roman" w:hAnsi="Times New Roman"/>
          <w:color w:val="000000"/>
          <w:sz w:val="24"/>
          <w:szCs w:val="24"/>
        </w:rPr>
        <w:t>. Н</w:t>
      </w:r>
      <w:r w:rsidRPr="00711892">
        <w:rPr>
          <w:rFonts w:ascii="Times New Roman" w:hAnsi="Times New Roman"/>
          <w:color w:val="000000"/>
          <w:sz w:val="24"/>
          <w:szCs w:val="24"/>
        </w:rPr>
        <w:t>е прош</w:t>
      </w:r>
      <w:r>
        <w:rPr>
          <w:rFonts w:ascii="Times New Roman" w:hAnsi="Times New Roman"/>
          <w:color w:val="000000"/>
          <w:sz w:val="24"/>
          <w:szCs w:val="24"/>
        </w:rPr>
        <w:t>ли</w:t>
      </w:r>
      <w:r w:rsidRPr="00711892">
        <w:rPr>
          <w:rFonts w:ascii="Times New Roman" w:hAnsi="Times New Roman"/>
          <w:color w:val="000000"/>
          <w:sz w:val="24"/>
          <w:szCs w:val="24"/>
        </w:rPr>
        <w:t xml:space="preserve"> ГИА-9 </w:t>
      </w:r>
      <w:r>
        <w:rPr>
          <w:rFonts w:ascii="Times New Roman" w:hAnsi="Times New Roman"/>
          <w:color w:val="000000"/>
          <w:sz w:val="24"/>
          <w:szCs w:val="24"/>
        </w:rPr>
        <w:t>18</w:t>
      </w:r>
      <w:r w:rsidRPr="00711892">
        <w:rPr>
          <w:rFonts w:ascii="Times New Roman" w:hAnsi="Times New Roman"/>
          <w:color w:val="000000"/>
          <w:sz w:val="24"/>
          <w:szCs w:val="24"/>
        </w:rPr>
        <w:t xml:space="preserve"> выпускник</w:t>
      </w:r>
      <w:r>
        <w:rPr>
          <w:rFonts w:ascii="Times New Roman" w:hAnsi="Times New Roman"/>
          <w:color w:val="000000"/>
          <w:sz w:val="24"/>
          <w:szCs w:val="24"/>
        </w:rPr>
        <w:t>ов</w:t>
      </w:r>
      <w:r w:rsidRPr="00711892">
        <w:rPr>
          <w:rFonts w:ascii="Times New Roman" w:hAnsi="Times New Roman"/>
          <w:color w:val="000000"/>
          <w:sz w:val="24"/>
          <w:szCs w:val="24"/>
        </w:rPr>
        <w:t xml:space="preserve"> из </w:t>
      </w:r>
      <w:r>
        <w:rPr>
          <w:rFonts w:ascii="Times New Roman" w:hAnsi="Times New Roman"/>
          <w:color w:val="000000"/>
          <w:sz w:val="24"/>
          <w:szCs w:val="24"/>
        </w:rPr>
        <w:t>11</w:t>
      </w:r>
      <w:r w:rsidRPr="00711892">
        <w:rPr>
          <w:rFonts w:ascii="Times New Roman" w:hAnsi="Times New Roman"/>
          <w:color w:val="000000"/>
          <w:sz w:val="24"/>
          <w:szCs w:val="24"/>
        </w:rPr>
        <w:t xml:space="preserve"> образовательных организаций</w:t>
      </w:r>
      <w:r>
        <w:rPr>
          <w:rFonts w:ascii="Times New Roman" w:hAnsi="Times New Roman"/>
          <w:color w:val="000000"/>
          <w:sz w:val="24"/>
          <w:szCs w:val="24"/>
        </w:rPr>
        <w:t xml:space="preserve"> 1,87%, из них 15 выпускников текущего года, 2 «справочника», 1 экстерн)</w:t>
      </w:r>
    </w:p>
    <w:p w14:paraId="779C13DC" w14:textId="77777777" w:rsidR="00DB5DDA" w:rsidRDefault="00DB5DDA" w:rsidP="00DB5DDA">
      <w:pPr>
        <w:spacing w:after="0" w:line="240" w:lineRule="auto"/>
        <w:ind w:firstLine="851"/>
        <w:jc w:val="center"/>
        <w:rPr>
          <w:rFonts w:ascii="Times New Roman" w:hAnsi="Times New Roman"/>
          <w:b/>
          <w:color w:val="000000"/>
          <w:sz w:val="24"/>
          <w:szCs w:val="28"/>
        </w:rPr>
      </w:pPr>
    </w:p>
    <w:p w14:paraId="1D5D696D" w14:textId="77777777" w:rsidR="00DB5DDA" w:rsidRPr="00E17C6B" w:rsidRDefault="00DB5DDA" w:rsidP="00DB5DDA">
      <w:pPr>
        <w:spacing w:after="0" w:line="240" w:lineRule="auto"/>
        <w:ind w:firstLine="360"/>
        <w:jc w:val="center"/>
        <w:rPr>
          <w:rFonts w:ascii="Times New Roman" w:hAnsi="Times New Roman"/>
          <w:color w:val="000000"/>
          <w:sz w:val="28"/>
          <w:szCs w:val="28"/>
        </w:rPr>
      </w:pPr>
      <w:r w:rsidRPr="00602231">
        <w:rPr>
          <w:rFonts w:ascii="Times New Roman" w:hAnsi="Times New Roman"/>
          <w:noProof/>
          <w:sz w:val="28"/>
          <w:szCs w:val="28"/>
        </w:rPr>
        <w:drawing>
          <wp:inline distT="0" distB="0" distL="0" distR="0" wp14:anchorId="7917526C" wp14:editId="3669DE71">
            <wp:extent cx="4933315" cy="1336431"/>
            <wp:effectExtent l="0" t="0" r="635" b="16510"/>
            <wp:docPr id="1087181775"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0FA2E62" w14:textId="1687641A" w:rsidR="005435C8" w:rsidRPr="00E13F16" w:rsidRDefault="005435C8" w:rsidP="00E13F16">
      <w:pPr>
        <w:spacing w:after="0" w:line="240" w:lineRule="auto"/>
        <w:ind w:firstLine="851"/>
        <w:jc w:val="both"/>
        <w:rPr>
          <w:rFonts w:ascii="Times New Roman" w:hAnsi="Times New Roman"/>
          <w:bCs/>
          <w:color w:val="000000"/>
          <w:sz w:val="24"/>
          <w:szCs w:val="24"/>
        </w:rPr>
      </w:pPr>
      <w:r w:rsidRPr="00E13F16">
        <w:rPr>
          <w:rFonts w:ascii="Times New Roman" w:hAnsi="Times New Roman"/>
          <w:bCs/>
          <w:color w:val="000000"/>
          <w:sz w:val="24"/>
          <w:szCs w:val="24"/>
        </w:rPr>
        <w:t>Рисунок</w:t>
      </w:r>
      <w:r w:rsidR="00E13F16" w:rsidRPr="00E13F16">
        <w:rPr>
          <w:rFonts w:ascii="Times New Roman" w:hAnsi="Times New Roman"/>
          <w:bCs/>
          <w:color w:val="000000"/>
          <w:sz w:val="24"/>
          <w:szCs w:val="24"/>
        </w:rPr>
        <w:t xml:space="preserve"> 11</w:t>
      </w:r>
      <w:r w:rsidR="00E13F16">
        <w:rPr>
          <w:rFonts w:ascii="Times New Roman" w:hAnsi="Times New Roman"/>
          <w:bCs/>
          <w:color w:val="000000"/>
          <w:sz w:val="24"/>
          <w:szCs w:val="24"/>
        </w:rPr>
        <w:t>4</w:t>
      </w:r>
      <w:r w:rsidRPr="00E13F16">
        <w:rPr>
          <w:rFonts w:ascii="Times New Roman" w:hAnsi="Times New Roman"/>
          <w:bCs/>
          <w:color w:val="000000"/>
          <w:sz w:val="24"/>
          <w:szCs w:val="24"/>
        </w:rPr>
        <w:t>.  Не подтвердили освоение ООП ООО по предметам</w:t>
      </w:r>
    </w:p>
    <w:p w14:paraId="5A73C432" w14:textId="78B54029" w:rsidR="00DB5DDA" w:rsidRPr="005435C8" w:rsidRDefault="00DB5DDA" w:rsidP="005435C8">
      <w:pPr>
        <w:spacing w:after="0" w:line="276" w:lineRule="auto"/>
        <w:ind w:firstLine="851"/>
        <w:jc w:val="center"/>
        <w:rPr>
          <w:rFonts w:ascii="Times New Roman" w:hAnsi="Times New Roman"/>
          <w:bCs/>
          <w:color w:val="000000"/>
          <w:sz w:val="24"/>
          <w:szCs w:val="24"/>
          <w:u w:val="single"/>
        </w:rPr>
      </w:pPr>
      <w:r w:rsidRPr="005435C8">
        <w:rPr>
          <w:rFonts w:ascii="Times New Roman" w:hAnsi="Times New Roman"/>
          <w:bCs/>
          <w:color w:val="000000"/>
          <w:sz w:val="24"/>
          <w:szCs w:val="24"/>
          <w:u w:val="single"/>
        </w:rPr>
        <w:lastRenderedPageBreak/>
        <w:t>Аттестаты с отличием</w:t>
      </w:r>
    </w:p>
    <w:p w14:paraId="263A918D" w14:textId="76781B1E" w:rsidR="00DB5DDA" w:rsidRPr="00E17C6B" w:rsidRDefault="00DB5DDA" w:rsidP="005435C8">
      <w:pPr>
        <w:spacing w:line="276" w:lineRule="auto"/>
        <w:ind w:firstLine="567"/>
        <w:jc w:val="both"/>
        <w:rPr>
          <w:rFonts w:ascii="Times New Roman" w:hAnsi="Times New Roman"/>
          <w:color w:val="000000"/>
          <w:sz w:val="24"/>
          <w:szCs w:val="24"/>
        </w:rPr>
      </w:pPr>
      <w:r w:rsidRPr="00E17C6B">
        <w:rPr>
          <w:rFonts w:ascii="Times New Roman" w:hAnsi="Times New Roman"/>
          <w:color w:val="000000"/>
          <w:sz w:val="24"/>
          <w:szCs w:val="24"/>
        </w:rPr>
        <w:t xml:space="preserve">На получение аттестата с </w:t>
      </w:r>
      <w:r w:rsidR="005435C8">
        <w:rPr>
          <w:rFonts w:ascii="Times New Roman" w:hAnsi="Times New Roman"/>
          <w:color w:val="000000"/>
          <w:sz w:val="24"/>
          <w:szCs w:val="24"/>
        </w:rPr>
        <w:t>от</w:t>
      </w:r>
      <w:r w:rsidRPr="00E17C6B">
        <w:rPr>
          <w:rFonts w:ascii="Times New Roman" w:hAnsi="Times New Roman"/>
          <w:color w:val="000000"/>
          <w:sz w:val="24"/>
          <w:szCs w:val="24"/>
        </w:rPr>
        <w:t xml:space="preserve">личием  в </w:t>
      </w:r>
      <w:r>
        <w:rPr>
          <w:rFonts w:ascii="Times New Roman" w:hAnsi="Times New Roman"/>
          <w:color w:val="000000"/>
          <w:sz w:val="24"/>
          <w:szCs w:val="24"/>
        </w:rPr>
        <w:t xml:space="preserve">2023 году заявилось 46 выпускников из 17 ОО </w:t>
      </w:r>
      <w:r w:rsidRPr="00E17C6B">
        <w:rPr>
          <w:rFonts w:ascii="Times New Roman" w:hAnsi="Times New Roman"/>
          <w:color w:val="000000"/>
          <w:sz w:val="24"/>
          <w:szCs w:val="24"/>
        </w:rPr>
        <w:t xml:space="preserve">Доля получивших аттестат с отличием из заявленных кандидатов составляет </w:t>
      </w:r>
      <w:r>
        <w:rPr>
          <w:rFonts w:ascii="Times New Roman" w:hAnsi="Times New Roman"/>
          <w:color w:val="000000"/>
          <w:sz w:val="24"/>
          <w:szCs w:val="24"/>
        </w:rPr>
        <w:t>82,6</w:t>
      </w:r>
      <w:r w:rsidRPr="00E17C6B">
        <w:rPr>
          <w:rFonts w:ascii="Times New Roman" w:hAnsi="Times New Roman"/>
          <w:color w:val="000000"/>
          <w:sz w:val="24"/>
          <w:szCs w:val="24"/>
        </w:rPr>
        <w:t>%</w:t>
      </w:r>
      <w:r>
        <w:rPr>
          <w:rFonts w:ascii="Times New Roman" w:hAnsi="Times New Roman"/>
          <w:color w:val="000000"/>
          <w:sz w:val="24"/>
          <w:szCs w:val="24"/>
        </w:rPr>
        <w:t xml:space="preserve">  (38 человек из 16 ОО) от количества заявившихся</w:t>
      </w:r>
      <w:r w:rsidRPr="00E17C6B">
        <w:rPr>
          <w:rFonts w:ascii="Times New Roman" w:hAnsi="Times New Roman"/>
          <w:color w:val="000000"/>
          <w:sz w:val="24"/>
          <w:szCs w:val="24"/>
        </w:rPr>
        <w:t xml:space="preserve"> (</w:t>
      </w:r>
      <w:r>
        <w:rPr>
          <w:rFonts w:ascii="Times New Roman" w:hAnsi="Times New Roman"/>
          <w:color w:val="000000"/>
          <w:sz w:val="24"/>
          <w:szCs w:val="24"/>
        </w:rPr>
        <w:t xml:space="preserve">2022г. -36 выпускников-80%, 2021г. </w:t>
      </w:r>
      <w:r w:rsidRPr="00E17C6B">
        <w:rPr>
          <w:rFonts w:ascii="Times New Roman" w:hAnsi="Times New Roman"/>
          <w:color w:val="000000"/>
          <w:sz w:val="24"/>
          <w:szCs w:val="24"/>
        </w:rPr>
        <w:t>45 выпускников</w:t>
      </w:r>
      <w:r>
        <w:rPr>
          <w:rFonts w:ascii="Times New Roman" w:hAnsi="Times New Roman"/>
          <w:color w:val="000000"/>
          <w:sz w:val="24"/>
          <w:szCs w:val="24"/>
        </w:rPr>
        <w:t xml:space="preserve"> - 93,75%</w:t>
      </w:r>
      <w:r w:rsidRPr="00E17C6B">
        <w:rPr>
          <w:rFonts w:ascii="Times New Roman" w:hAnsi="Times New Roman"/>
          <w:color w:val="000000"/>
          <w:sz w:val="24"/>
          <w:szCs w:val="24"/>
        </w:rPr>
        <w:t xml:space="preserve">) </w:t>
      </w:r>
    </w:p>
    <w:p w14:paraId="2FEE8A77" w14:textId="77777777" w:rsidR="00DB5DDA" w:rsidRPr="005435C8" w:rsidRDefault="00DB5DDA" w:rsidP="005435C8">
      <w:pPr>
        <w:spacing w:after="0" w:line="240" w:lineRule="auto"/>
        <w:rPr>
          <w:rFonts w:ascii="Times New Roman" w:hAnsi="Times New Roman"/>
          <w:bCs/>
          <w:color w:val="000000"/>
          <w:sz w:val="24"/>
          <w:szCs w:val="24"/>
        </w:rPr>
      </w:pPr>
      <w:r w:rsidRPr="00E17C6B">
        <w:rPr>
          <w:rFonts w:ascii="Times New Roman" w:hAnsi="Times New Roman"/>
          <w:b/>
          <w:noProof/>
          <w:color w:val="000000"/>
          <w:sz w:val="28"/>
          <w:szCs w:val="28"/>
        </w:rPr>
        <w:drawing>
          <wp:anchor distT="0" distB="0" distL="114300" distR="114300" simplePos="0" relativeHeight="251662336" behindDoc="1" locked="0" layoutInCell="1" allowOverlap="1" wp14:anchorId="42DB8BD0" wp14:editId="6702DFDB">
            <wp:simplePos x="0" y="0"/>
            <wp:positionH relativeFrom="column">
              <wp:posOffset>312420</wp:posOffset>
            </wp:positionH>
            <wp:positionV relativeFrom="paragraph">
              <wp:posOffset>40640</wp:posOffset>
            </wp:positionV>
            <wp:extent cx="5715000" cy="2000250"/>
            <wp:effectExtent l="0" t="0" r="0" b="0"/>
            <wp:wrapTight wrapText="bothSides">
              <wp:wrapPolygon edited="0">
                <wp:start x="0" y="0"/>
                <wp:lineTo x="0" y="21394"/>
                <wp:lineTo x="21528" y="21394"/>
                <wp:lineTo x="21528" y="0"/>
                <wp:lineTo x="0" y="0"/>
              </wp:wrapPolygon>
            </wp:wrapTight>
            <wp:docPr id="1087181776"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V relativeFrom="margin">
              <wp14:pctHeight>0</wp14:pctHeight>
            </wp14:sizeRelV>
          </wp:anchor>
        </w:drawing>
      </w:r>
    </w:p>
    <w:p w14:paraId="6D42D291" w14:textId="768A6DB3" w:rsidR="00DB5DDA" w:rsidRPr="005435C8" w:rsidRDefault="005435C8" w:rsidP="00E13F16">
      <w:pPr>
        <w:spacing w:after="0" w:line="240" w:lineRule="auto"/>
        <w:ind w:firstLine="851"/>
        <w:rPr>
          <w:rFonts w:ascii="Times New Roman" w:hAnsi="Times New Roman"/>
          <w:bCs/>
          <w:color w:val="000000"/>
          <w:sz w:val="24"/>
          <w:szCs w:val="24"/>
        </w:rPr>
      </w:pPr>
      <w:r w:rsidRPr="005435C8">
        <w:rPr>
          <w:rFonts w:ascii="Times New Roman" w:hAnsi="Times New Roman"/>
          <w:bCs/>
          <w:color w:val="000000"/>
          <w:sz w:val="24"/>
          <w:szCs w:val="24"/>
        </w:rPr>
        <w:t>Рисунок</w:t>
      </w:r>
      <w:r w:rsidR="00E13F16">
        <w:rPr>
          <w:rFonts w:ascii="Times New Roman" w:hAnsi="Times New Roman"/>
          <w:bCs/>
          <w:color w:val="000000"/>
          <w:sz w:val="24"/>
          <w:szCs w:val="24"/>
        </w:rPr>
        <w:t xml:space="preserve"> 115</w:t>
      </w:r>
      <w:r w:rsidRPr="005435C8">
        <w:rPr>
          <w:rFonts w:ascii="Times New Roman" w:hAnsi="Times New Roman"/>
          <w:bCs/>
          <w:color w:val="000000"/>
          <w:sz w:val="24"/>
          <w:szCs w:val="24"/>
        </w:rPr>
        <w:t xml:space="preserve">. Аттестаты с </w:t>
      </w:r>
      <w:proofErr w:type="gramStart"/>
      <w:r w:rsidRPr="005435C8">
        <w:rPr>
          <w:rFonts w:ascii="Times New Roman" w:hAnsi="Times New Roman"/>
          <w:bCs/>
          <w:color w:val="000000"/>
          <w:sz w:val="24"/>
          <w:szCs w:val="24"/>
        </w:rPr>
        <w:t>отличием  в</w:t>
      </w:r>
      <w:proofErr w:type="gramEnd"/>
      <w:r w:rsidRPr="005435C8">
        <w:rPr>
          <w:rFonts w:ascii="Times New Roman" w:hAnsi="Times New Roman"/>
          <w:bCs/>
          <w:color w:val="000000"/>
          <w:sz w:val="24"/>
          <w:szCs w:val="24"/>
        </w:rPr>
        <w:t xml:space="preserve"> 2023 году</w:t>
      </w:r>
    </w:p>
    <w:p w14:paraId="1DE83914" w14:textId="77777777" w:rsidR="00DB5DDA" w:rsidRDefault="00DB5DDA" w:rsidP="00E13F16">
      <w:pPr>
        <w:spacing w:after="0" w:line="240" w:lineRule="auto"/>
        <w:rPr>
          <w:rFonts w:ascii="Times New Roman" w:hAnsi="Times New Roman"/>
          <w:b/>
          <w:color w:val="000000"/>
          <w:sz w:val="28"/>
          <w:szCs w:val="28"/>
          <w:u w:val="single"/>
        </w:rPr>
      </w:pPr>
    </w:p>
    <w:p w14:paraId="3D392194" w14:textId="25DE35B2" w:rsidR="00DB5DDA" w:rsidRPr="005435C8" w:rsidRDefault="005435C8" w:rsidP="005435C8">
      <w:pPr>
        <w:spacing w:after="0" w:line="240" w:lineRule="auto"/>
        <w:ind w:firstLine="851"/>
        <w:jc w:val="center"/>
        <w:rPr>
          <w:rFonts w:ascii="Times New Roman" w:hAnsi="Times New Roman"/>
          <w:bCs/>
          <w:color w:val="000000"/>
          <w:sz w:val="24"/>
          <w:szCs w:val="24"/>
          <w:u w:val="single"/>
        </w:rPr>
      </w:pPr>
      <w:r>
        <w:rPr>
          <w:rFonts w:ascii="Times New Roman" w:hAnsi="Times New Roman"/>
          <w:bCs/>
          <w:color w:val="000000"/>
          <w:sz w:val="24"/>
          <w:szCs w:val="24"/>
        </w:rPr>
        <w:t>Таблица</w:t>
      </w:r>
      <w:r w:rsidR="00E13F16">
        <w:rPr>
          <w:rFonts w:ascii="Times New Roman" w:hAnsi="Times New Roman"/>
          <w:bCs/>
          <w:color w:val="000000"/>
          <w:sz w:val="24"/>
          <w:szCs w:val="24"/>
        </w:rPr>
        <w:t xml:space="preserve"> 141</w:t>
      </w:r>
      <w:r>
        <w:rPr>
          <w:rFonts w:ascii="Times New Roman" w:hAnsi="Times New Roman"/>
          <w:bCs/>
          <w:color w:val="000000"/>
          <w:sz w:val="24"/>
          <w:szCs w:val="24"/>
        </w:rPr>
        <w:t xml:space="preserve">. </w:t>
      </w:r>
      <w:r w:rsidR="00DB5DDA" w:rsidRPr="005435C8">
        <w:rPr>
          <w:rFonts w:ascii="Times New Roman" w:hAnsi="Times New Roman"/>
          <w:bCs/>
          <w:color w:val="000000"/>
          <w:sz w:val="24"/>
          <w:szCs w:val="24"/>
        </w:rPr>
        <w:t>Аттестаты с отличием в разрезе образовательных организаций</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45"/>
        <w:gridCol w:w="3519"/>
        <w:gridCol w:w="567"/>
        <w:gridCol w:w="567"/>
        <w:gridCol w:w="567"/>
        <w:gridCol w:w="567"/>
        <w:gridCol w:w="567"/>
        <w:gridCol w:w="567"/>
        <w:gridCol w:w="567"/>
        <w:gridCol w:w="709"/>
        <w:gridCol w:w="816"/>
      </w:tblGrid>
      <w:tr w:rsidR="00DB5DDA" w:rsidRPr="00E17C6B" w14:paraId="3999CCE9" w14:textId="77777777" w:rsidTr="006B20DD">
        <w:trPr>
          <w:trHeight w:val="295"/>
          <w:jc w:val="center"/>
        </w:trPr>
        <w:tc>
          <w:tcPr>
            <w:tcW w:w="445" w:type="dxa"/>
            <w:vMerge w:val="restart"/>
          </w:tcPr>
          <w:p w14:paraId="53C9F91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w:t>
            </w:r>
          </w:p>
        </w:tc>
        <w:tc>
          <w:tcPr>
            <w:tcW w:w="3519" w:type="dxa"/>
            <w:vMerge w:val="restart"/>
            <w:noWrap/>
            <w:tcMar>
              <w:top w:w="15" w:type="dxa"/>
              <w:left w:w="15" w:type="dxa"/>
              <w:bottom w:w="0" w:type="dxa"/>
              <w:right w:w="15" w:type="dxa"/>
            </w:tcMar>
            <w:vAlign w:val="center"/>
          </w:tcPr>
          <w:p w14:paraId="0664D3E7" w14:textId="77777777" w:rsidR="00DB5DDA" w:rsidRPr="00E17C6B" w:rsidRDefault="00DB5DDA" w:rsidP="006B20DD">
            <w:pPr>
              <w:autoSpaceDE w:val="0"/>
              <w:autoSpaceDN w:val="0"/>
              <w:adjustRightInd w:val="0"/>
              <w:jc w:val="center"/>
              <w:rPr>
                <w:rFonts w:ascii="Times New Roman" w:hAnsi="Times New Roman"/>
                <w:color w:val="000000"/>
              </w:rPr>
            </w:pPr>
            <w:r w:rsidRPr="00E17C6B">
              <w:rPr>
                <w:rFonts w:ascii="Times New Roman" w:hAnsi="Times New Roman"/>
                <w:color w:val="000000"/>
              </w:rPr>
              <w:t>Образовательные организации</w:t>
            </w:r>
          </w:p>
        </w:tc>
        <w:tc>
          <w:tcPr>
            <w:tcW w:w="1701" w:type="dxa"/>
            <w:gridSpan w:val="3"/>
            <w:noWrap/>
            <w:tcMar>
              <w:top w:w="15" w:type="dxa"/>
              <w:left w:w="15" w:type="dxa"/>
              <w:bottom w:w="0" w:type="dxa"/>
              <w:right w:w="15" w:type="dxa"/>
            </w:tcMar>
            <w:vAlign w:val="bottom"/>
          </w:tcPr>
          <w:p w14:paraId="6521E669" w14:textId="77777777" w:rsidR="00DB5DDA" w:rsidRPr="00E17C6B" w:rsidRDefault="00DB5DDA" w:rsidP="006B20DD">
            <w:pPr>
              <w:autoSpaceDE w:val="0"/>
              <w:autoSpaceDN w:val="0"/>
              <w:adjustRightInd w:val="0"/>
              <w:jc w:val="center"/>
              <w:rPr>
                <w:rFonts w:ascii="Times New Roman" w:hAnsi="Times New Roman"/>
                <w:color w:val="000000"/>
              </w:rPr>
            </w:pPr>
            <w:r w:rsidRPr="00E17C6B">
              <w:rPr>
                <w:rFonts w:ascii="Times New Roman" w:hAnsi="Times New Roman"/>
                <w:color w:val="000000"/>
              </w:rPr>
              <w:t>Заявлено</w:t>
            </w:r>
          </w:p>
        </w:tc>
        <w:tc>
          <w:tcPr>
            <w:tcW w:w="1701" w:type="dxa"/>
            <w:gridSpan w:val="3"/>
            <w:vAlign w:val="bottom"/>
          </w:tcPr>
          <w:p w14:paraId="60912B66" w14:textId="77777777" w:rsidR="00DB5DDA" w:rsidRPr="00E17C6B" w:rsidRDefault="00DB5DDA" w:rsidP="006B20DD">
            <w:pPr>
              <w:autoSpaceDE w:val="0"/>
              <w:autoSpaceDN w:val="0"/>
              <w:adjustRightInd w:val="0"/>
              <w:jc w:val="center"/>
              <w:rPr>
                <w:rFonts w:ascii="Times New Roman" w:hAnsi="Times New Roman"/>
                <w:color w:val="000000"/>
              </w:rPr>
            </w:pPr>
            <w:r w:rsidRPr="00E17C6B">
              <w:rPr>
                <w:rFonts w:ascii="Times New Roman" w:hAnsi="Times New Roman"/>
                <w:color w:val="000000"/>
              </w:rPr>
              <w:t>Получили</w:t>
            </w:r>
          </w:p>
        </w:tc>
        <w:tc>
          <w:tcPr>
            <w:tcW w:w="2092" w:type="dxa"/>
            <w:gridSpan w:val="3"/>
          </w:tcPr>
          <w:p w14:paraId="3C3ADF6A" w14:textId="77777777" w:rsidR="00DB5DDA" w:rsidRPr="00E17C6B" w:rsidRDefault="00DB5DDA" w:rsidP="006B20DD">
            <w:pPr>
              <w:autoSpaceDE w:val="0"/>
              <w:autoSpaceDN w:val="0"/>
              <w:adjustRightInd w:val="0"/>
              <w:jc w:val="center"/>
              <w:rPr>
                <w:rFonts w:ascii="Times New Roman" w:hAnsi="Times New Roman"/>
                <w:color w:val="000000"/>
              </w:rPr>
            </w:pPr>
            <w:r w:rsidRPr="00E17C6B">
              <w:rPr>
                <w:rFonts w:ascii="Times New Roman" w:hAnsi="Times New Roman"/>
                <w:color w:val="000000"/>
              </w:rPr>
              <w:t>Не получили</w:t>
            </w:r>
          </w:p>
        </w:tc>
      </w:tr>
      <w:tr w:rsidR="00DB5DDA" w:rsidRPr="00E17C6B" w14:paraId="06D19C85" w14:textId="77777777" w:rsidTr="006B20DD">
        <w:trPr>
          <w:trHeight w:val="410"/>
          <w:jc w:val="center"/>
        </w:trPr>
        <w:tc>
          <w:tcPr>
            <w:tcW w:w="445" w:type="dxa"/>
            <w:vMerge/>
          </w:tcPr>
          <w:p w14:paraId="5C56D39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3519" w:type="dxa"/>
            <w:vMerge/>
            <w:noWrap/>
            <w:tcMar>
              <w:top w:w="15" w:type="dxa"/>
              <w:left w:w="15" w:type="dxa"/>
              <w:bottom w:w="0" w:type="dxa"/>
              <w:right w:w="15" w:type="dxa"/>
            </w:tcMar>
            <w:vAlign w:val="bottom"/>
          </w:tcPr>
          <w:p w14:paraId="0A005CF7" w14:textId="77777777" w:rsidR="00DB5DDA" w:rsidRPr="00E17C6B" w:rsidRDefault="00DB5DDA" w:rsidP="006B20DD">
            <w:pPr>
              <w:autoSpaceDE w:val="0"/>
              <w:autoSpaceDN w:val="0"/>
              <w:adjustRightInd w:val="0"/>
              <w:jc w:val="center"/>
              <w:rPr>
                <w:rFonts w:ascii="Times New Roman" w:hAnsi="Times New Roman"/>
                <w:color w:val="000000"/>
              </w:rPr>
            </w:pPr>
          </w:p>
        </w:tc>
        <w:tc>
          <w:tcPr>
            <w:tcW w:w="567" w:type="dxa"/>
            <w:noWrap/>
            <w:tcMar>
              <w:top w:w="15" w:type="dxa"/>
              <w:left w:w="15" w:type="dxa"/>
              <w:bottom w:w="0" w:type="dxa"/>
              <w:right w:w="15" w:type="dxa"/>
            </w:tcMar>
          </w:tcPr>
          <w:p w14:paraId="4AFB350A" w14:textId="77777777" w:rsidR="00DB5DDA" w:rsidRPr="00E17C6B" w:rsidRDefault="00DB5DDA" w:rsidP="006B20DD">
            <w:pPr>
              <w:autoSpaceDE w:val="0"/>
              <w:autoSpaceDN w:val="0"/>
              <w:adjustRightInd w:val="0"/>
              <w:jc w:val="center"/>
              <w:rPr>
                <w:rFonts w:ascii="Times New Roman" w:hAnsi="Times New Roman"/>
                <w:color w:val="000000"/>
              </w:rPr>
            </w:pPr>
            <w:r w:rsidRPr="00E17C6B">
              <w:rPr>
                <w:rFonts w:ascii="Times New Roman" w:hAnsi="Times New Roman"/>
                <w:color w:val="000000"/>
              </w:rPr>
              <w:t>2021</w:t>
            </w:r>
          </w:p>
        </w:tc>
        <w:tc>
          <w:tcPr>
            <w:tcW w:w="567" w:type="dxa"/>
            <w:noWrap/>
            <w:tcMar>
              <w:top w:w="15" w:type="dxa"/>
              <w:left w:w="15" w:type="dxa"/>
              <w:bottom w:w="0" w:type="dxa"/>
              <w:right w:w="15" w:type="dxa"/>
            </w:tcMar>
          </w:tcPr>
          <w:p w14:paraId="222E9B26" w14:textId="77777777" w:rsidR="00DB5DDA" w:rsidRPr="00E17C6B" w:rsidRDefault="00DB5DDA" w:rsidP="006B20DD">
            <w:pPr>
              <w:autoSpaceDE w:val="0"/>
              <w:autoSpaceDN w:val="0"/>
              <w:adjustRightInd w:val="0"/>
              <w:jc w:val="center"/>
              <w:rPr>
                <w:rFonts w:ascii="Times New Roman" w:hAnsi="Times New Roman"/>
                <w:color w:val="000000"/>
              </w:rPr>
            </w:pPr>
            <w:r>
              <w:rPr>
                <w:rFonts w:ascii="Times New Roman" w:hAnsi="Times New Roman"/>
                <w:color w:val="000000"/>
              </w:rPr>
              <w:t xml:space="preserve">2022 </w:t>
            </w:r>
          </w:p>
        </w:tc>
        <w:tc>
          <w:tcPr>
            <w:tcW w:w="567" w:type="dxa"/>
          </w:tcPr>
          <w:p w14:paraId="7102C476" w14:textId="77777777" w:rsidR="00DB5DDA" w:rsidRPr="00E17C6B" w:rsidRDefault="00DB5DDA" w:rsidP="006B20DD">
            <w:pPr>
              <w:autoSpaceDE w:val="0"/>
              <w:autoSpaceDN w:val="0"/>
              <w:adjustRightInd w:val="0"/>
              <w:jc w:val="center"/>
              <w:rPr>
                <w:rFonts w:ascii="Times New Roman" w:hAnsi="Times New Roman"/>
                <w:color w:val="000000"/>
              </w:rPr>
            </w:pPr>
            <w:r>
              <w:rPr>
                <w:rFonts w:ascii="Times New Roman" w:hAnsi="Times New Roman"/>
                <w:color w:val="000000"/>
              </w:rPr>
              <w:t>2023</w:t>
            </w:r>
          </w:p>
        </w:tc>
        <w:tc>
          <w:tcPr>
            <w:tcW w:w="567" w:type="dxa"/>
          </w:tcPr>
          <w:p w14:paraId="1237E3E6" w14:textId="77777777" w:rsidR="00DB5DDA" w:rsidRPr="00E17C6B" w:rsidRDefault="00DB5DDA" w:rsidP="006B20DD">
            <w:pPr>
              <w:autoSpaceDE w:val="0"/>
              <w:autoSpaceDN w:val="0"/>
              <w:adjustRightInd w:val="0"/>
              <w:jc w:val="center"/>
              <w:rPr>
                <w:rFonts w:ascii="Times New Roman" w:hAnsi="Times New Roman"/>
                <w:color w:val="000000"/>
              </w:rPr>
            </w:pPr>
            <w:r w:rsidRPr="00E17C6B">
              <w:rPr>
                <w:rFonts w:ascii="Times New Roman" w:hAnsi="Times New Roman"/>
                <w:color w:val="000000"/>
              </w:rPr>
              <w:t>2021</w:t>
            </w:r>
          </w:p>
        </w:tc>
        <w:tc>
          <w:tcPr>
            <w:tcW w:w="567" w:type="dxa"/>
          </w:tcPr>
          <w:p w14:paraId="052E99F1" w14:textId="77777777" w:rsidR="00DB5DDA" w:rsidRPr="00E17C6B" w:rsidRDefault="00DB5DDA" w:rsidP="006B20DD">
            <w:pPr>
              <w:autoSpaceDE w:val="0"/>
              <w:autoSpaceDN w:val="0"/>
              <w:adjustRightInd w:val="0"/>
              <w:jc w:val="center"/>
              <w:rPr>
                <w:rFonts w:ascii="Times New Roman" w:hAnsi="Times New Roman"/>
                <w:color w:val="000000"/>
              </w:rPr>
            </w:pPr>
            <w:r>
              <w:rPr>
                <w:rFonts w:ascii="Times New Roman" w:hAnsi="Times New Roman"/>
                <w:color w:val="000000"/>
              </w:rPr>
              <w:t>2022</w:t>
            </w:r>
          </w:p>
        </w:tc>
        <w:tc>
          <w:tcPr>
            <w:tcW w:w="567" w:type="dxa"/>
          </w:tcPr>
          <w:p w14:paraId="67D46C8B" w14:textId="77777777" w:rsidR="00DB5DDA" w:rsidRPr="00E17C6B" w:rsidRDefault="00DB5DDA" w:rsidP="006B20DD">
            <w:pPr>
              <w:autoSpaceDE w:val="0"/>
              <w:autoSpaceDN w:val="0"/>
              <w:adjustRightInd w:val="0"/>
              <w:jc w:val="center"/>
              <w:rPr>
                <w:rFonts w:ascii="Times New Roman" w:hAnsi="Times New Roman"/>
                <w:color w:val="000000"/>
              </w:rPr>
            </w:pPr>
            <w:r>
              <w:rPr>
                <w:rFonts w:ascii="Times New Roman" w:hAnsi="Times New Roman"/>
                <w:color w:val="000000"/>
              </w:rPr>
              <w:t>2023</w:t>
            </w:r>
          </w:p>
        </w:tc>
        <w:tc>
          <w:tcPr>
            <w:tcW w:w="567" w:type="dxa"/>
          </w:tcPr>
          <w:p w14:paraId="5B5500F6" w14:textId="77777777" w:rsidR="00DB5DDA" w:rsidRPr="00E17C6B" w:rsidRDefault="00DB5DDA" w:rsidP="006B20DD">
            <w:pPr>
              <w:autoSpaceDE w:val="0"/>
              <w:autoSpaceDN w:val="0"/>
              <w:adjustRightInd w:val="0"/>
              <w:jc w:val="center"/>
              <w:rPr>
                <w:rFonts w:ascii="Times New Roman" w:hAnsi="Times New Roman"/>
                <w:color w:val="000000"/>
              </w:rPr>
            </w:pPr>
            <w:r w:rsidRPr="00E17C6B">
              <w:rPr>
                <w:rFonts w:ascii="Times New Roman" w:hAnsi="Times New Roman"/>
                <w:color w:val="000000"/>
              </w:rPr>
              <w:t>2021</w:t>
            </w:r>
          </w:p>
        </w:tc>
        <w:tc>
          <w:tcPr>
            <w:tcW w:w="709" w:type="dxa"/>
          </w:tcPr>
          <w:p w14:paraId="6712CFDB" w14:textId="77777777" w:rsidR="00DB5DDA" w:rsidRPr="00E17C6B" w:rsidRDefault="00DB5DDA" w:rsidP="006B20DD">
            <w:pPr>
              <w:autoSpaceDE w:val="0"/>
              <w:autoSpaceDN w:val="0"/>
              <w:adjustRightInd w:val="0"/>
              <w:jc w:val="center"/>
              <w:rPr>
                <w:rFonts w:ascii="Times New Roman" w:hAnsi="Times New Roman"/>
                <w:color w:val="000000"/>
              </w:rPr>
            </w:pPr>
            <w:r>
              <w:rPr>
                <w:rFonts w:ascii="Times New Roman" w:hAnsi="Times New Roman"/>
                <w:color w:val="000000"/>
              </w:rPr>
              <w:t>2022</w:t>
            </w:r>
          </w:p>
        </w:tc>
        <w:tc>
          <w:tcPr>
            <w:tcW w:w="816" w:type="dxa"/>
          </w:tcPr>
          <w:p w14:paraId="57BCF360" w14:textId="77777777" w:rsidR="00DB5DDA" w:rsidRPr="00E17C6B" w:rsidRDefault="00DB5DDA" w:rsidP="006B20DD">
            <w:pPr>
              <w:autoSpaceDE w:val="0"/>
              <w:autoSpaceDN w:val="0"/>
              <w:adjustRightInd w:val="0"/>
              <w:jc w:val="center"/>
              <w:rPr>
                <w:rFonts w:ascii="Times New Roman" w:hAnsi="Times New Roman"/>
                <w:color w:val="000000"/>
              </w:rPr>
            </w:pPr>
            <w:r>
              <w:rPr>
                <w:rFonts w:ascii="Times New Roman" w:hAnsi="Times New Roman"/>
                <w:color w:val="000000"/>
              </w:rPr>
              <w:t>2023</w:t>
            </w:r>
          </w:p>
        </w:tc>
      </w:tr>
      <w:tr w:rsidR="00DB5DDA" w:rsidRPr="00E17C6B" w14:paraId="40DBE11E" w14:textId="77777777" w:rsidTr="006B20DD">
        <w:trPr>
          <w:trHeight w:val="300"/>
          <w:jc w:val="center"/>
        </w:trPr>
        <w:tc>
          <w:tcPr>
            <w:tcW w:w="445" w:type="dxa"/>
          </w:tcPr>
          <w:p w14:paraId="326E4A59"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4C26FC5E"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СОШ № 16 г. Бирюсинска</w:t>
            </w:r>
          </w:p>
        </w:tc>
        <w:tc>
          <w:tcPr>
            <w:tcW w:w="567" w:type="dxa"/>
            <w:noWrap/>
            <w:tcMar>
              <w:top w:w="15" w:type="dxa"/>
              <w:left w:w="15" w:type="dxa"/>
              <w:bottom w:w="0" w:type="dxa"/>
              <w:right w:w="15" w:type="dxa"/>
            </w:tcMar>
            <w:vAlign w:val="bottom"/>
          </w:tcPr>
          <w:p w14:paraId="0EAC794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noWrap/>
            <w:tcMar>
              <w:top w:w="15" w:type="dxa"/>
              <w:left w:w="15" w:type="dxa"/>
              <w:bottom w:w="0" w:type="dxa"/>
              <w:right w:w="15" w:type="dxa"/>
            </w:tcMar>
            <w:vAlign w:val="bottom"/>
          </w:tcPr>
          <w:p w14:paraId="09B5EF3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567" w:type="dxa"/>
            <w:vAlign w:val="bottom"/>
          </w:tcPr>
          <w:p w14:paraId="23A7CB7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7735083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tcPr>
          <w:p w14:paraId="488A09F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567" w:type="dxa"/>
          </w:tcPr>
          <w:p w14:paraId="72AD21A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76F18E4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2BEB84F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0558F5D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1D5A2609" w14:textId="77777777" w:rsidTr="006B20DD">
        <w:trPr>
          <w:trHeight w:val="300"/>
          <w:jc w:val="center"/>
        </w:trPr>
        <w:tc>
          <w:tcPr>
            <w:tcW w:w="445" w:type="dxa"/>
          </w:tcPr>
          <w:p w14:paraId="4E581596"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24410598"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СОШ № 6 г. Бирюсинска</w:t>
            </w:r>
          </w:p>
        </w:tc>
        <w:tc>
          <w:tcPr>
            <w:tcW w:w="567" w:type="dxa"/>
            <w:noWrap/>
            <w:tcMar>
              <w:top w:w="15" w:type="dxa"/>
              <w:left w:w="15" w:type="dxa"/>
              <w:bottom w:w="0" w:type="dxa"/>
              <w:right w:w="15" w:type="dxa"/>
            </w:tcMar>
            <w:vAlign w:val="bottom"/>
          </w:tcPr>
          <w:p w14:paraId="6D80537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567" w:type="dxa"/>
            <w:noWrap/>
            <w:tcMar>
              <w:top w:w="15" w:type="dxa"/>
              <w:left w:w="15" w:type="dxa"/>
              <w:bottom w:w="0" w:type="dxa"/>
              <w:right w:w="15" w:type="dxa"/>
            </w:tcMar>
            <w:vAlign w:val="bottom"/>
          </w:tcPr>
          <w:p w14:paraId="6F0FAFE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vAlign w:val="bottom"/>
          </w:tcPr>
          <w:p w14:paraId="47DB6A69"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478E1AF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567" w:type="dxa"/>
          </w:tcPr>
          <w:p w14:paraId="31ADEB0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781EF95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57511BA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5D9DEE3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816" w:type="dxa"/>
          </w:tcPr>
          <w:p w14:paraId="0EC7AD9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04E8D477" w14:textId="77777777" w:rsidTr="006B20DD">
        <w:trPr>
          <w:trHeight w:val="300"/>
          <w:jc w:val="center"/>
        </w:trPr>
        <w:tc>
          <w:tcPr>
            <w:tcW w:w="445" w:type="dxa"/>
          </w:tcPr>
          <w:p w14:paraId="2671EE01"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7BC461D2"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СОШ № 10 г. Бирюсинска</w:t>
            </w:r>
          </w:p>
        </w:tc>
        <w:tc>
          <w:tcPr>
            <w:tcW w:w="567" w:type="dxa"/>
            <w:noWrap/>
            <w:tcMar>
              <w:top w:w="15" w:type="dxa"/>
              <w:left w:w="15" w:type="dxa"/>
              <w:bottom w:w="0" w:type="dxa"/>
              <w:right w:w="15" w:type="dxa"/>
            </w:tcMar>
            <w:vAlign w:val="bottom"/>
          </w:tcPr>
          <w:p w14:paraId="37E99DB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567" w:type="dxa"/>
            <w:noWrap/>
            <w:tcMar>
              <w:top w:w="15" w:type="dxa"/>
              <w:left w:w="15" w:type="dxa"/>
              <w:bottom w:w="0" w:type="dxa"/>
              <w:right w:w="15" w:type="dxa"/>
            </w:tcMar>
            <w:vAlign w:val="bottom"/>
          </w:tcPr>
          <w:p w14:paraId="18553D9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vAlign w:val="bottom"/>
          </w:tcPr>
          <w:p w14:paraId="1928B33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567" w:type="dxa"/>
          </w:tcPr>
          <w:p w14:paraId="496FBA9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567" w:type="dxa"/>
          </w:tcPr>
          <w:p w14:paraId="5E551CF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0246580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567" w:type="dxa"/>
          </w:tcPr>
          <w:p w14:paraId="5FACB66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7FDE526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816" w:type="dxa"/>
          </w:tcPr>
          <w:p w14:paraId="0F0D1B9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4CC85F4F" w14:textId="77777777" w:rsidTr="006B20DD">
        <w:trPr>
          <w:trHeight w:val="300"/>
          <w:jc w:val="center"/>
        </w:trPr>
        <w:tc>
          <w:tcPr>
            <w:tcW w:w="445" w:type="dxa"/>
          </w:tcPr>
          <w:p w14:paraId="732B93D2"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69D2E123"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средняя школа №1</w:t>
            </w:r>
          </w:p>
        </w:tc>
        <w:tc>
          <w:tcPr>
            <w:tcW w:w="567" w:type="dxa"/>
            <w:noWrap/>
            <w:tcMar>
              <w:top w:w="15" w:type="dxa"/>
              <w:left w:w="15" w:type="dxa"/>
              <w:bottom w:w="0" w:type="dxa"/>
              <w:right w:w="15" w:type="dxa"/>
            </w:tcMar>
            <w:vAlign w:val="bottom"/>
          </w:tcPr>
          <w:p w14:paraId="5A13F3A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2</w:t>
            </w:r>
          </w:p>
        </w:tc>
        <w:tc>
          <w:tcPr>
            <w:tcW w:w="567" w:type="dxa"/>
            <w:noWrap/>
            <w:tcMar>
              <w:top w:w="15" w:type="dxa"/>
              <w:left w:w="15" w:type="dxa"/>
              <w:bottom w:w="0" w:type="dxa"/>
              <w:right w:w="15" w:type="dxa"/>
            </w:tcMar>
            <w:vAlign w:val="bottom"/>
          </w:tcPr>
          <w:p w14:paraId="4A78064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567" w:type="dxa"/>
            <w:vAlign w:val="bottom"/>
          </w:tcPr>
          <w:p w14:paraId="79955769"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567" w:type="dxa"/>
          </w:tcPr>
          <w:p w14:paraId="714748E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2</w:t>
            </w:r>
          </w:p>
        </w:tc>
        <w:tc>
          <w:tcPr>
            <w:tcW w:w="567" w:type="dxa"/>
          </w:tcPr>
          <w:p w14:paraId="56C3FC1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567" w:type="dxa"/>
          </w:tcPr>
          <w:p w14:paraId="37ABC1A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567" w:type="dxa"/>
          </w:tcPr>
          <w:p w14:paraId="5331B4D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34F4197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1380BC6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r>
      <w:tr w:rsidR="00DB5DDA" w:rsidRPr="00E17C6B" w14:paraId="553D781E" w14:textId="77777777" w:rsidTr="006B20DD">
        <w:trPr>
          <w:trHeight w:val="300"/>
          <w:jc w:val="center"/>
        </w:trPr>
        <w:tc>
          <w:tcPr>
            <w:tcW w:w="445" w:type="dxa"/>
          </w:tcPr>
          <w:p w14:paraId="3DFD33C3"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35B7A66B"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w:t>
            </w:r>
            <w:proofErr w:type="spellStart"/>
            <w:r w:rsidRPr="00FB7EF6">
              <w:rPr>
                <w:rFonts w:ascii="Times New Roman" w:hAnsi="Times New Roman"/>
                <w:color w:val="000000" w:themeColor="text1"/>
              </w:rPr>
              <w:t>Новобирюсинская</w:t>
            </w:r>
            <w:proofErr w:type="spellEnd"/>
            <w:r w:rsidRPr="00FB7EF6">
              <w:rPr>
                <w:rFonts w:ascii="Times New Roman" w:hAnsi="Times New Roman"/>
                <w:color w:val="000000" w:themeColor="text1"/>
              </w:rPr>
              <w:t xml:space="preserve"> СОШ</w:t>
            </w:r>
          </w:p>
        </w:tc>
        <w:tc>
          <w:tcPr>
            <w:tcW w:w="567" w:type="dxa"/>
            <w:noWrap/>
            <w:tcMar>
              <w:top w:w="15" w:type="dxa"/>
              <w:left w:w="15" w:type="dxa"/>
              <w:bottom w:w="0" w:type="dxa"/>
              <w:right w:w="15" w:type="dxa"/>
            </w:tcMar>
            <w:vAlign w:val="bottom"/>
          </w:tcPr>
          <w:p w14:paraId="617823E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2</w:t>
            </w:r>
          </w:p>
        </w:tc>
        <w:tc>
          <w:tcPr>
            <w:tcW w:w="567" w:type="dxa"/>
            <w:noWrap/>
            <w:tcMar>
              <w:top w:w="15" w:type="dxa"/>
              <w:left w:w="15" w:type="dxa"/>
              <w:bottom w:w="0" w:type="dxa"/>
              <w:right w:w="15" w:type="dxa"/>
            </w:tcMar>
            <w:vAlign w:val="bottom"/>
          </w:tcPr>
          <w:p w14:paraId="5905FDE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vAlign w:val="bottom"/>
          </w:tcPr>
          <w:p w14:paraId="55EA6E7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1D9CCC7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2</w:t>
            </w:r>
          </w:p>
        </w:tc>
        <w:tc>
          <w:tcPr>
            <w:tcW w:w="567" w:type="dxa"/>
          </w:tcPr>
          <w:p w14:paraId="235D713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52CC047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77D54F9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4D5BD47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56F3778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05EA32F9" w14:textId="77777777" w:rsidTr="006B20DD">
        <w:trPr>
          <w:trHeight w:val="300"/>
          <w:jc w:val="center"/>
        </w:trPr>
        <w:tc>
          <w:tcPr>
            <w:tcW w:w="445" w:type="dxa"/>
          </w:tcPr>
          <w:p w14:paraId="3235FD54"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5C443E9B"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СОШ № 2 г. Тайшета</w:t>
            </w:r>
          </w:p>
        </w:tc>
        <w:tc>
          <w:tcPr>
            <w:tcW w:w="567" w:type="dxa"/>
            <w:noWrap/>
            <w:tcMar>
              <w:top w:w="15" w:type="dxa"/>
              <w:left w:w="15" w:type="dxa"/>
              <w:bottom w:w="0" w:type="dxa"/>
              <w:right w:w="15" w:type="dxa"/>
            </w:tcMar>
            <w:vAlign w:val="bottom"/>
          </w:tcPr>
          <w:p w14:paraId="412297E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6</w:t>
            </w:r>
          </w:p>
        </w:tc>
        <w:tc>
          <w:tcPr>
            <w:tcW w:w="567" w:type="dxa"/>
            <w:noWrap/>
            <w:tcMar>
              <w:top w:w="15" w:type="dxa"/>
              <w:left w:w="15" w:type="dxa"/>
              <w:bottom w:w="0" w:type="dxa"/>
              <w:right w:w="15" w:type="dxa"/>
            </w:tcMar>
            <w:vAlign w:val="bottom"/>
          </w:tcPr>
          <w:p w14:paraId="672A395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vAlign w:val="bottom"/>
          </w:tcPr>
          <w:p w14:paraId="59E739F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567" w:type="dxa"/>
          </w:tcPr>
          <w:p w14:paraId="16A8884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6</w:t>
            </w:r>
          </w:p>
        </w:tc>
        <w:tc>
          <w:tcPr>
            <w:tcW w:w="567" w:type="dxa"/>
          </w:tcPr>
          <w:p w14:paraId="5A8034A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0370BAF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567" w:type="dxa"/>
          </w:tcPr>
          <w:p w14:paraId="16C2715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709" w:type="dxa"/>
          </w:tcPr>
          <w:p w14:paraId="3C8248D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6D30D86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r>
      <w:tr w:rsidR="00DB5DDA" w:rsidRPr="00E17C6B" w14:paraId="62CCF726" w14:textId="77777777" w:rsidTr="006B20DD">
        <w:trPr>
          <w:trHeight w:val="300"/>
          <w:jc w:val="center"/>
        </w:trPr>
        <w:tc>
          <w:tcPr>
            <w:tcW w:w="445" w:type="dxa"/>
          </w:tcPr>
          <w:p w14:paraId="04B2283E"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41BE8553"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СОШ № 17 </w:t>
            </w:r>
            <w:proofErr w:type="spellStart"/>
            <w:r w:rsidRPr="00FB7EF6">
              <w:rPr>
                <w:rFonts w:ascii="Times New Roman" w:hAnsi="Times New Roman"/>
                <w:color w:val="000000" w:themeColor="text1"/>
              </w:rPr>
              <w:t>р.п</w:t>
            </w:r>
            <w:proofErr w:type="spellEnd"/>
            <w:r w:rsidRPr="00FB7EF6">
              <w:rPr>
                <w:rFonts w:ascii="Times New Roman" w:hAnsi="Times New Roman"/>
                <w:color w:val="000000" w:themeColor="text1"/>
              </w:rPr>
              <w:t>. Юрты</w:t>
            </w:r>
          </w:p>
        </w:tc>
        <w:tc>
          <w:tcPr>
            <w:tcW w:w="567" w:type="dxa"/>
            <w:noWrap/>
            <w:tcMar>
              <w:top w:w="15" w:type="dxa"/>
              <w:left w:w="15" w:type="dxa"/>
              <w:bottom w:w="0" w:type="dxa"/>
              <w:right w:w="15" w:type="dxa"/>
            </w:tcMar>
            <w:vAlign w:val="bottom"/>
          </w:tcPr>
          <w:p w14:paraId="450DA0D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2</w:t>
            </w:r>
          </w:p>
        </w:tc>
        <w:tc>
          <w:tcPr>
            <w:tcW w:w="567" w:type="dxa"/>
            <w:noWrap/>
            <w:tcMar>
              <w:top w:w="15" w:type="dxa"/>
              <w:left w:w="15" w:type="dxa"/>
              <w:bottom w:w="0" w:type="dxa"/>
              <w:right w:w="15" w:type="dxa"/>
            </w:tcMar>
            <w:vAlign w:val="bottom"/>
          </w:tcPr>
          <w:p w14:paraId="36E009D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vAlign w:val="bottom"/>
          </w:tcPr>
          <w:p w14:paraId="4BE707C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7922226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2</w:t>
            </w:r>
          </w:p>
        </w:tc>
        <w:tc>
          <w:tcPr>
            <w:tcW w:w="567" w:type="dxa"/>
          </w:tcPr>
          <w:p w14:paraId="2D8DA8D9"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2E935CE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6660F6F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30EF602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6A47E299"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4967A6B6" w14:textId="77777777" w:rsidTr="006B20DD">
        <w:trPr>
          <w:trHeight w:val="300"/>
          <w:jc w:val="center"/>
        </w:trPr>
        <w:tc>
          <w:tcPr>
            <w:tcW w:w="445" w:type="dxa"/>
          </w:tcPr>
          <w:p w14:paraId="6C325866"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62763AF6"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СОШ № 5 г. Тайшета</w:t>
            </w:r>
          </w:p>
        </w:tc>
        <w:tc>
          <w:tcPr>
            <w:tcW w:w="567" w:type="dxa"/>
            <w:noWrap/>
            <w:tcMar>
              <w:top w:w="15" w:type="dxa"/>
              <w:left w:w="15" w:type="dxa"/>
              <w:bottom w:w="0" w:type="dxa"/>
              <w:right w:w="15" w:type="dxa"/>
            </w:tcMar>
            <w:vAlign w:val="bottom"/>
          </w:tcPr>
          <w:p w14:paraId="6CC0DD9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567" w:type="dxa"/>
            <w:noWrap/>
            <w:tcMar>
              <w:top w:w="15" w:type="dxa"/>
              <w:left w:w="15" w:type="dxa"/>
              <w:bottom w:w="0" w:type="dxa"/>
              <w:right w:w="15" w:type="dxa"/>
            </w:tcMar>
            <w:vAlign w:val="bottom"/>
          </w:tcPr>
          <w:p w14:paraId="3E01A4C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vAlign w:val="bottom"/>
          </w:tcPr>
          <w:p w14:paraId="601A2AE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567" w:type="dxa"/>
          </w:tcPr>
          <w:p w14:paraId="66EC888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567" w:type="dxa"/>
          </w:tcPr>
          <w:p w14:paraId="1B3E8E1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49DEDE0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567" w:type="dxa"/>
          </w:tcPr>
          <w:p w14:paraId="05F8972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2CCC4AA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816" w:type="dxa"/>
          </w:tcPr>
          <w:p w14:paraId="3458B01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r>
      <w:tr w:rsidR="00DB5DDA" w:rsidRPr="00E17C6B" w14:paraId="0FB680BF" w14:textId="77777777" w:rsidTr="006B20DD">
        <w:trPr>
          <w:trHeight w:val="300"/>
          <w:jc w:val="center"/>
        </w:trPr>
        <w:tc>
          <w:tcPr>
            <w:tcW w:w="445" w:type="dxa"/>
          </w:tcPr>
          <w:p w14:paraId="28737DD8"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71AF8642"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«СОШ № 85» </w:t>
            </w:r>
          </w:p>
        </w:tc>
        <w:tc>
          <w:tcPr>
            <w:tcW w:w="567" w:type="dxa"/>
            <w:noWrap/>
            <w:tcMar>
              <w:top w:w="15" w:type="dxa"/>
              <w:left w:w="15" w:type="dxa"/>
              <w:bottom w:w="0" w:type="dxa"/>
              <w:right w:w="15" w:type="dxa"/>
            </w:tcMar>
            <w:vAlign w:val="bottom"/>
          </w:tcPr>
          <w:p w14:paraId="75BE740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10</w:t>
            </w:r>
          </w:p>
        </w:tc>
        <w:tc>
          <w:tcPr>
            <w:tcW w:w="567" w:type="dxa"/>
            <w:noWrap/>
            <w:tcMar>
              <w:top w:w="15" w:type="dxa"/>
              <w:left w:w="15" w:type="dxa"/>
              <w:bottom w:w="0" w:type="dxa"/>
              <w:right w:w="15" w:type="dxa"/>
            </w:tcMar>
            <w:vAlign w:val="bottom"/>
          </w:tcPr>
          <w:p w14:paraId="2677347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567" w:type="dxa"/>
            <w:vAlign w:val="bottom"/>
          </w:tcPr>
          <w:p w14:paraId="4623E0E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567" w:type="dxa"/>
          </w:tcPr>
          <w:p w14:paraId="69775EB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10</w:t>
            </w:r>
          </w:p>
        </w:tc>
        <w:tc>
          <w:tcPr>
            <w:tcW w:w="567" w:type="dxa"/>
          </w:tcPr>
          <w:p w14:paraId="237AB00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567" w:type="dxa"/>
          </w:tcPr>
          <w:p w14:paraId="34BF28C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248C0AE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2B8BD52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816" w:type="dxa"/>
          </w:tcPr>
          <w:p w14:paraId="2E7D15B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r>
      <w:tr w:rsidR="00DB5DDA" w:rsidRPr="00E17C6B" w14:paraId="04E6B65F" w14:textId="77777777" w:rsidTr="006B20DD">
        <w:trPr>
          <w:trHeight w:val="300"/>
          <w:jc w:val="center"/>
        </w:trPr>
        <w:tc>
          <w:tcPr>
            <w:tcW w:w="445" w:type="dxa"/>
          </w:tcPr>
          <w:p w14:paraId="6775D782"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2ED971F1"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Квитокская СОШ №1</w:t>
            </w:r>
          </w:p>
        </w:tc>
        <w:tc>
          <w:tcPr>
            <w:tcW w:w="567" w:type="dxa"/>
            <w:noWrap/>
            <w:tcMar>
              <w:top w:w="15" w:type="dxa"/>
              <w:left w:w="15" w:type="dxa"/>
              <w:bottom w:w="0" w:type="dxa"/>
              <w:right w:w="15" w:type="dxa"/>
            </w:tcMar>
            <w:vAlign w:val="bottom"/>
          </w:tcPr>
          <w:p w14:paraId="66F4EA9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5</w:t>
            </w:r>
          </w:p>
        </w:tc>
        <w:tc>
          <w:tcPr>
            <w:tcW w:w="567" w:type="dxa"/>
            <w:noWrap/>
            <w:tcMar>
              <w:top w:w="15" w:type="dxa"/>
              <w:left w:w="15" w:type="dxa"/>
              <w:bottom w:w="0" w:type="dxa"/>
              <w:right w:w="15" w:type="dxa"/>
            </w:tcMar>
            <w:vAlign w:val="bottom"/>
          </w:tcPr>
          <w:p w14:paraId="5CD96E7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567" w:type="dxa"/>
            <w:vAlign w:val="bottom"/>
          </w:tcPr>
          <w:p w14:paraId="1C70890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2444ABC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567" w:type="dxa"/>
          </w:tcPr>
          <w:p w14:paraId="797FB96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33F88DC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6163810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2</w:t>
            </w:r>
          </w:p>
        </w:tc>
        <w:tc>
          <w:tcPr>
            <w:tcW w:w="709" w:type="dxa"/>
          </w:tcPr>
          <w:p w14:paraId="4159C7C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816" w:type="dxa"/>
          </w:tcPr>
          <w:p w14:paraId="2C52F0A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r>
      <w:tr w:rsidR="00DB5DDA" w:rsidRPr="00E17C6B" w14:paraId="1DA42E23" w14:textId="77777777" w:rsidTr="006B20DD">
        <w:trPr>
          <w:trHeight w:val="300"/>
          <w:jc w:val="center"/>
        </w:trPr>
        <w:tc>
          <w:tcPr>
            <w:tcW w:w="445" w:type="dxa"/>
          </w:tcPr>
          <w:p w14:paraId="21EF187B"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6C8AE279"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СОШ № 24 </w:t>
            </w:r>
            <w:proofErr w:type="spellStart"/>
            <w:r w:rsidRPr="00FB7EF6">
              <w:rPr>
                <w:rFonts w:ascii="Times New Roman" w:hAnsi="Times New Roman"/>
                <w:color w:val="000000" w:themeColor="text1"/>
              </w:rPr>
              <w:t>р.п</w:t>
            </w:r>
            <w:proofErr w:type="spellEnd"/>
            <w:r w:rsidRPr="00FB7EF6">
              <w:rPr>
                <w:rFonts w:ascii="Times New Roman" w:hAnsi="Times New Roman"/>
                <w:color w:val="000000" w:themeColor="text1"/>
              </w:rPr>
              <w:t>. Юрты</w:t>
            </w:r>
          </w:p>
        </w:tc>
        <w:tc>
          <w:tcPr>
            <w:tcW w:w="567" w:type="dxa"/>
            <w:noWrap/>
            <w:tcMar>
              <w:top w:w="15" w:type="dxa"/>
              <w:left w:w="15" w:type="dxa"/>
              <w:bottom w:w="0" w:type="dxa"/>
              <w:right w:w="15" w:type="dxa"/>
            </w:tcMar>
            <w:vAlign w:val="bottom"/>
          </w:tcPr>
          <w:p w14:paraId="271F3A3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noWrap/>
            <w:tcMar>
              <w:top w:w="15" w:type="dxa"/>
              <w:left w:w="15" w:type="dxa"/>
              <w:bottom w:w="0" w:type="dxa"/>
              <w:right w:w="15" w:type="dxa"/>
            </w:tcMar>
            <w:vAlign w:val="bottom"/>
          </w:tcPr>
          <w:p w14:paraId="7409060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vAlign w:val="bottom"/>
          </w:tcPr>
          <w:p w14:paraId="19382CC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1B1AB50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6A9F5BC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7E90CEC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1458F72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709" w:type="dxa"/>
          </w:tcPr>
          <w:p w14:paraId="340DF3E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1653886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08584CCB" w14:textId="77777777" w:rsidTr="006B20DD">
        <w:trPr>
          <w:trHeight w:val="300"/>
          <w:jc w:val="center"/>
        </w:trPr>
        <w:tc>
          <w:tcPr>
            <w:tcW w:w="445" w:type="dxa"/>
          </w:tcPr>
          <w:p w14:paraId="3E8AA4F8"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67E79708"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СОШ № 14 г. Тайшета</w:t>
            </w:r>
          </w:p>
        </w:tc>
        <w:tc>
          <w:tcPr>
            <w:tcW w:w="567" w:type="dxa"/>
            <w:noWrap/>
            <w:tcMar>
              <w:top w:w="15" w:type="dxa"/>
              <w:left w:w="15" w:type="dxa"/>
              <w:bottom w:w="0" w:type="dxa"/>
              <w:right w:w="15" w:type="dxa"/>
            </w:tcMar>
            <w:vAlign w:val="bottom"/>
          </w:tcPr>
          <w:p w14:paraId="3A99FF0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noWrap/>
            <w:tcMar>
              <w:top w:w="15" w:type="dxa"/>
              <w:left w:w="15" w:type="dxa"/>
              <w:bottom w:w="0" w:type="dxa"/>
              <w:right w:w="15" w:type="dxa"/>
            </w:tcMar>
            <w:vAlign w:val="bottom"/>
          </w:tcPr>
          <w:p w14:paraId="40DA53D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vAlign w:val="bottom"/>
          </w:tcPr>
          <w:p w14:paraId="12CF28D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305E696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tcPr>
          <w:p w14:paraId="30FDFE6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567" w:type="dxa"/>
          </w:tcPr>
          <w:p w14:paraId="1B150CB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119649F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4D9F3429"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816" w:type="dxa"/>
          </w:tcPr>
          <w:p w14:paraId="6FA0D6A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r>
      <w:tr w:rsidR="00DB5DDA" w:rsidRPr="00E17C6B" w14:paraId="77246DE8" w14:textId="77777777" w:rsidTr="006B20DD">
        <w:trPr>
          <w:trHeight w:val="300"/>
          <w:jc w:val="center"/>
        </w:trPr>
        <w:tc>
          <w:tcPr>
            <w:tcW w:w="445" w:type="dxa"/>
          </w:tcPr>
          <w:p w14:paraId="3E86C629"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536CF87F"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Венгерская СОШ</w:t>
            </w:r>
          </w:p>
        </w:tc>
        <w:tc>
          <w:tcPr>
            <w:tcW w:w="567" w:type="dxa"/>
            <w:noWrap/>
            <w:tcMar>
              <w:top w:w="15" w:type="dxa"/>
              <w:left w:w="15" w:type="dxa"/>
              <w:bottom w:w="0" w:type="dxa"/>
              <w:right w:w="15" w:type="dxa"/>
            </w:tcMar>
            <w:vAlign w:val="bottom"/>
          </w:tcPr>
          <w:p w14:paraId="168605A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2</w:t>
            </w:r>
          </w:p>
        </w:tc>
        <w:tc>
          <w:tcPr>
            <w:tcW w:w="567" w:type="dxa"/>
            <w:noWrap/>
            <w:tcMar>
              <w:top w:w="15" w:type="dxa"/>
              <w:left w:w="15" w:type="dxa"/>
              <w:bottom w:w="0" w:type="dxa"/>
              <w:right w:w="15" w:type="dxa"/>
            </w:tcMar>
            <w:vAlign w:val="bottom"/>
          </w:tcPr>
          <w:p w14:paraId="2E94295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vAlign w:val="bottom"/>
          </w:tcPr>
          <w:p w14:paraId="0501EB1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35A54D1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2</w:t>
            </w:r>
          </w:p>
        </w:tc>
        <w:tc>
          <w:tcPr>
            <w:tcW w:w="567" w:type="dxa"/>
          </w:tcPr>
          <w:p w14:paraId="218C375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1B34BED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518AA9C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4F9F34E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29BDF31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0E70E085" w14:textId="77777777" w:rsidTr="006B20DD">
        <w:trPr>
          <w:trHeight w:val="300"/>
          <w:jc w:val="center"/>
        </w:trPr>
        <w:tc>
          <w:tcPr>
            <w:tcW w:w="445" w:type="dxa"/>
          </w:tcPr>
          <w:p w14:paraId="4B995D55"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559E700D"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Шелеховская СОШ</w:t>
            </w:r>
          </w:p>
        </w:tc>
        <w:tc>
          <w:tcPr>
            <w:tcW w:w="567" w:type="dxa"/>
            <w:noWrap/>
            <w:tcMar>
              <w:top w:w="15" w:type="dxa"/>
              <w:left w:w="15" w:type="dxa"/>
              <w:bottom w:w="0" w:type="dxa"/>
              <w:right w:w="15" w:type="dxa"/>
            </w:tcMar>
            <w:vAlign w:val="bottom"/>
          </w:tcPr>
          <w:p w14:paraId="3A3D8B5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noWrap/>
            <w:tcMar>
              <w:top w:w="15" w:type="dxa"/>
              <w:left w:w="15" w:type="dxa"/>
              <w:bottom w:w="0" w:type="dxa"/>
              <w:right w:w="15" w:type="dxa"/>
            </w:tcMar>
            <w:vAlign w:val="bottom"/>
          </w:tcPr>
          <w:p w14:paraId="6616B88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vAlign w:val="bottom"/>
          </w:tcPr>
          <w:p w14:paraId="10B1266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771AE25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5D6AABF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605382E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7ED110B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709" w:type="dxa"/>
          </w:tcPr>
          <w:p w14:paraId="357BE71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816" w:type="dxa"/>
          </w:tcPr>
          <w:p w14:paraId="6D5C713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01CD6DB3" w14:textId="77777777" w:rsidTr="006B20DD">
        <w:trPr>
          <w:trHeight w:val="300"/>
          <w:jc w:val="center"/>
        </w:trPr>
        <w:tc>
          <w:tcPr>
            <w:tcW w:w="445" w:type="dxa"/>
          </w:tcPr>
          <w:p w14:paraId="1B61FA01"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18C0A7DF"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Тамтачетская СОШ</w:t>
            </w:r>
          </w:p>
        </w:tc>
        <w:tc>
          <w:tcPr>
            <w:tcW w:w="567" w:type="dxa"/>
            <w:noWrap/>
            <w:tcMar>
              <w:top w:w="15" w:type="dxa"/>
              <w:left w:w="15" w:type="dxa"/>
              <w:bottom w:w="0" w:type="dxa"/>
              <w:right w:w="15" w:type="dxa"/>
            </w:tcMar>
            <w:vAlign w:val="bottom"/>
          </w:tcPr>
          <w:p w14:paraId="31F4CFA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noWrap/>
            <w:tcMar>
              <w:top w:w="15" w:type="dxa"/>
              <w:left w:w="15" w:type="dxa"/>
              <w:bottom w:w="0" w:type="dxa"/>
              <w:right w:w="15" w:type="dxa"/>
            </w:tcMar>
            <w:vAlign w:val="bottom"/>
          </w:tcPr>
          <w:p w14:paraId="17CE477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vAlign w:val="bottom"/>
          </w:tcPr>
          <w:p w14:paraId="5F98F40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567" w:type="dxa"/>
          </w:tcPr>
          <w:p w14:paraId="09D783A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2BE3150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41A9B80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567" w:type="dxa"/>
          </w:tcPr>
          <w:p w14:paraId="2706D21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709" w:type="dxa"/>
          </w:tcPr>
          <w:p w14:paraId="4BB7AB5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60358F7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7F238DAD" w14:textId="77777777" w:rsidTr="006B20DD">
        <w:trPr>
          <w:trHeight w:val="300"/>
          <w:jc w:val="center"/>
        </w:trPr>
        <w:tc>
          <w:tcPr>
            <w:tcW w:w="445" w:type="dxa"/>
          </w:tcPr>
          <w:p w14:paraId="40F6189C"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3C1AF570"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w:t>
            </w:r>
            <w:proofErr w:type="spellStart"/>
            <w:r w:rsidRPr="00FB7EF6">
              <w:rPr>
                <w:rFonts w:ascii="Times New Roman" w:hAnsi="Times New Roman"/>
                <w:color w:val="000000" w:themeColor="text1"/>
              </w:rPr>
              <w:t>Джогинская</w:t>
            </w:r>
            <w:proofErr w:type="spellEnd"/>
            <w:r w:rsidRPr="00FB7EF6">
              <w:rPr>
                <w:rFonts w:ascii="Times New Roman" w:hAnsi="Times New Roman"/>
                <w:color w:val="000000" w:themeColor="text1"/>
              </w:rPr>
              <w:t xml:space="preserve"> СОШ</w:t>
            </w:r>
          </w:p>
        </w:tc>
        <w:tc>
          <w:tcPr>
            <w:tcW w:w="567" w:type="dxa"/>
            <w:noWrap/>
            <w:tcMar>
              <w:top w:w="15" w:type="dxa"/>
              <w:left w:w="15" w:type="dxa"/>
              <w:bottom w:w="0" w:type="dxa"/>
              <w:right w:w="15" w:type="dxa"/>
            </w:tcMar>
            <w:vAlign w:val="bottom"/>
          </w:tcPr>
          <w:p w14:paraId="71468F3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noWrap/>
            <w:tcMar>
              <w:top w:w="15" w:type="dxa"/>
              <w:left w:w="15" w:type="dxa"/>
              <w:bottom w:w="0" w:type="dxa"/>
              <w:right w:w="15" w:type="dxa"/>
            </w:tcMar>
            <w:vAlign w:val="bottom"/>
          </w:tcPr>
          <w:p w14:paraId="3AF146C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vAlign w:val="bottom"/>
          </w:tcPr>
          <w:p w14:paraId="5534849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5ACEDE2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4D2D8DC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67A5F98A"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65631DF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709" w:type="dxa"/>
          </w:tcPr>
          <w:p w14:paraId="2680753A"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816" w:type="dxa"/>
          </w:tcPr>
          <w:p w14:paraId="291E014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5FCFAEF3" w14:textId="77777777" w:rsidTr="006B20DD">
        <w:trPr>
          <w:trHeight w:val="300"/>
          <w:jc w:val="center"/>
        </w:trPr>
        <w:tc>
          <w:tcPr>
            <w:tcW w:w="445" w:type="dxa"/>
          </w:tcPr>
          <w:p w14:paraId="11FF2F58"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05C80270"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w:t>
            </w:r>
            <w:proofErr w:type="spellStart"/>
            <w:r w:rsidRPr="00FB7EF6">
              <w:rPr>
                <w:rFonts w:ascii="Times New Roman" w:hAnsi="Times New Roman"/>
                <w:color w:val="000000" w:themeColor="text1"/>
              </w:rPr>
              <w:t>Шиткинская</w:t>
            </w:r>
            <w:proofErr w:type="spellEnd"/>
            <w:r w:rsidRPr="00FB7EF6">
              <w:rPr>
                <w:rFonts w:ascii="Times New Roman" w:hAnsi="Times New Roman"/>
                <w:color w:val="000000" w:themeColor="text1"/>
              </w:rPr>
              <w:t xml:space="preserve"> СОШ</w:t>
            </w:r>
          </w:p>
        </w:tc>
        <w:tc>
          <w:tcPr>
            <w:tcW w:w="567" w:type="dxa"/>
            <w:noWrap/>
            <w:tcMar>
              <w:top w:w="15" w:type="dxa"/>
              <w:left w:w="15" w:type="dxa"/>
              <w:bottom w:w="0" w:type="dxa"/>
              <w:right w:w="15" w:type="dxa"/>
            </w:tcMar>
            <w:vAlign w:val="bottom"/>
          </w:tcPr>
          <w:p w14:paraId="6512306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noWrap/>
            <w:tcMar>
              <w:top w:w="15" w:type="dxa"/>
              <w:left w:w="15" w:type="dxa"/>
              <w:bottom w:w="0" w:type="dxa"/>
              <w:right w:w="15" w:type="dxa"/>
            </w:tcMar>
            <w:vAlign w:val="bottom"/>
          </w:tcPr>
          <w:p w14:paraId="05D764E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vAlign w:val="bottom"/>
          </w:tcPr>
          <w:p w14:paraId="33463C4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2882FAC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tcPr>
          <w:p w14:paraId="43DCA59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02C8D21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6D30A67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7E6E91C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816" w:type="dxa"/>
          </w:tcPr>
          <w:p w14:paraId="72DB3D6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68AFFC5C" w14:textId="77777777" w:rsidTr="006B20DD">
        <w:trPr>
          <w:trHeight w:val="300"/>
          <w:jc w:val="center"/>
        </w:trPr>
        <w:tc>
          <w:tcPr>
            <w:tcW w:w="445" w:type="dxa"/>
          </w:tcPr>
          <w:p w14:paraId="3D7776F8"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2B1BE801"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Невельская ООШ</w:t>
            </w:r>
          </w:p>
        </w:tc>
        <w:tc>
          <w:tcPr>
            <w:tcW w:w="567" w:type="dxa"/>
            <w:noWrap/>
            <w:tcMar>
              <w:top w:w="15" w:type="dxa"/>
              <w:left w:w="15" w:type="dxa"/>
              <w:bottom w:w="0" w:type="dxa"/>
              <w:right w:w="15" w:type="dxa"/>
            </w:tcMar>
            <w:vAlign w:val="bottom"/>
          </w:tcPr>
          <w:p w14:paraId="68A0350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567" w:type="dxa"/>
            <w:noWrap/>
            <w:tcMar>
              <w:top w:w="15" w:type="dxa"/>
              <w:left w:w="15" w:type="dxa"/>
              <w:bottom w:w="0" w:type="dxa"/>
              <w:right w:w="15" w:type="dxa"/>
            </w:tcMar>
            <w:vAlign w:val="bottom"/>
          </w:tcPr>
          <w:p w14:paraId="651EE5A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vAlign w:val="bottom"/>
          </w:tcPr>
          <w:p w14:paraId="6D5DBDB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404310B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567" w:type="dxa"/>
          </w:tcPr>
          <w:p w14:paraId="67E4CEB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4FDA1519"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7C682DC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43B1395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816" w:type="dxa"/>
          </w:tcPr>
          <w:p w14:paraId="00F240E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00F716D5" w14:textId="77777777" w:rsidTr="006B20DD">
        <w:trPr>
          <w:trHeight w:val="300"/>
          <w:jc w:val="center"/>
        </w:trPr>
        <w:tc>
          <w:tcPr>
            <w:tcW w:w="445" w:type="dxa"/>
          </w:tcPr>
          <w:p w14:paraId="42714298"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0E14991D"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Школа-интернат № 24 ОАО «РЖД»</w:t>
            </w:r>
          </w:p>
        </w:tc>
        <w:tc>
          <w:tcPr>
            <w:tcW w:w="567" w:type="dxa"/>
            <w:noWrap/>
            <w:tcMar>
              <w:top w:w="15" w:type="dxa"/>
              <w:left w:w="15" w:type="dxa"/>
              <w:bottom w:w="0" w:type="dxa"/>
              <w:right w:w="15" w:type="dxa"/>
            </w:tcMar>
            <w:vAlign w:val="bottom"/>
          </w:tcPr>
          <w:p w14:paraId="4742A37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noWrap/>
            <w:tcMar>
              <w:top w:w="15" w:type="dxa"/>
              <w:left w:w="15" w:type="dxa"/>
              <w:bottom w:w="0" w:type="dxa"/>
              <w:right w:w="15" w:type="dxa"/>
            </w:tcMar>
            <w:vAlign w:val="bottom"/>
          </w:tcPr>
          <w:p w14:paraId="62869D7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567" w:type="dxa"/>
            <w:vAlign w:val="bottom"/>
          </w:tcPr>
          <w:p w14:paraId="6154D59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0E940F5A"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611DBA5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567" w:type="dxa"/>
          </w:tcPr>
          <w:p w14:paraId="4C81D8B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2C62F6A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709" w:type="dxa"/>
          </w:tcPr>
          <w:p w14:paraId="6B9C9A1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71D12EA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0F3D7BAD" w14:textId="77777777" w:rsidTr="006B20DD">
        <w:trPr>
          <w:trHeight w:val="300"/>
          <w:jc w:val="center"/>
        </w:trPr>
        <w:tc>
          <w:tcPr>
            <w:tcW w:w="445" w:type="dxa"/>
          </w:tcPr>
          <w:p w14:paraId="2233A759"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32A7BD21"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СОШ №23 г. Тайшета</w:t>
            </w:r>
          </w:p>
        </w:tc>
        <w:tc>
          <w:tcPr>
            <w:tcW w:w="567" w:type="dxa"/>
            <w:noWrap/>
            <w:tcMar>
              <w:top w:w="15" w:type="dxa"/>
              <w:left w:w="15" w:type="dxa"/>
              <w:bottom w:w="0" w:type="dxa"/>
              <w:right w:w="15" w:type="dxa"/>
            </w:tcMar>
            <w:vAlign w:val="bottom"/>
          </w:tcPr>
          <w:p w14:paraId="680F580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noWrap/>
            <w:tcMar>
              <w:top w:w="15" w:type="dxa"/>
              <w:left w:w="15" w:type="dxa"/>
              <w:bottom w:w="0" w:type="dxa"/>
              <w:right w:w="15" w:type="dxa"/>
            </w:tcMar>
            <w:vAlign w:val="bottom"/>
          </w:tcPr>
          <w:p w14:paraId="2FB07C6A"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vAlign w:val="bottom"/>
          </w:tcPr>
          <w:p w14:paraId="20A1C05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785C3DD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tcPr>
          <w:p w14:paraId="05BD4D7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4A5127C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2670699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4190A83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816" w:type="dxa"/>
          </w:tcPr>
          <w:p w14:paraId="659138D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3B52E8DB" w14:textId="77777777" w:rsidTr="006B20DD">
        <w:trPr>
          <w:trHeight w:val="300"/>
          <w:jc w:val="center"/>
        </w:trPr>
        <w:tc>
          <w:tcPr>
            <w:tcW w:w="445" w:type="dxa"/>
          </w:tcPr>
          <w:p w14:paraId="44BE55D8"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54F00992"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w:t>
            </w:r>
            <w:proofErr w:type="spellStart"/>
            <w:r w:rsidRPr="00FB7EF6">
              <w:rPr>
                <w:rFonts w:ascii="Times New Roman" w:hAnsi="Times New Roman"/>
                <w:color w:val="000000" w:themeColor="text1"/>
              </w:rPr>
              <w:t>Черчетская</w:t>
            </w:r>
            <w:proofErr w:type="spellEnd"/>
            <w:r w:rsidRPr="00FB7EF6">
              <w:rPr>
                <w:rFonts w:ascii="Times New Roman" w:hAnsi="Times New Roman"/>
                <w:color w:val="000000" w:themeColor="text1"/>
              </w:rPr>
              <w:t xml:space="preserve"> СОШ</w:t>
            </w:r>
          </w:p>
        </w:tc>
        <w:tc>
          <w:tcPr>
            <w:tcW w:w="567" w:type="dxa"/>
            <w:noWrap/>
            <w:tcMar>
              <w:top w:w="15" w:type="dxa"/>
              <w:left w:w="15" w:type="dxa"/>
              <w:bottom w:w="0" w:type="dxa"/>
              <w:right w:w="15" w:type="dxa"/>
            </w:tcMar>
            <w:vAlign w:val="bottom"/>
          </w:tcPr>
          <w:p w14:paraId="17AC188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noWrap/>
            <w:tcMar>
              <w:top w:w="15" w:type="dxa"/>
              <w:left w:w="15" w:type="dxa"/>
              <w:bottom w:w="0" w:type="dxa"/>
              <w:right w:w="15" w:type="dxa"/>
            </w:tcMar>
            <w:vAlign w:val="bottom"/>
          </w:tcPr>
          <w:p w14:paraId="4035E1D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vAlign w:val="bottom"/>
          </w:tcPr>
          <w:p w14:paraId="6E26A78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5BF715B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310884D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567" w:type="dxa"/>
          </w:tcPr>
          <w:p w14:paraId="2EDDF06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135C31E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709" w:type="dxa"/>
          </w:tcPr>
          <w:p w14:paraId="52F425C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7B59B3C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5F859BD9" w14:textId="77777777" w:rsidTr="006B20DD">
        <w:trPr>
          <w:trHeight w:val="300"/>
          <w:jc w:val="center"/>
        </w:trPr>
        <w:tc>
          <w:tcPr>
            <w:tcW w:w="445" w:type="dxa"/>
          </w:tcPr>
          <w:p w14:paraId="76BBF44B"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2397E02D"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w:t>
            </w:r>
            <w:proofErr w:type="spellStart"/>
            <w:r w:rsidRPr="00FB7EF6">
              <w:rPr>
                <w:rFonts w:ascii="Times New Roman" w:hAnsi="Times New Roman"/>
                <w:color w:val="000000" w:themeColor="text1"/>
              </w:rPr>
              <w:t>Староакульшетская</w:t>
            </w:r>
            <w:proofErr w:type="spellEnd"/>
            <w:r w:rsidRPr="00FB7EF6">
              <w:rPr>
                <w:rFonts w:ascii="Times New Roman" w:hAnsi="Times New Roman"/>
                <w:color w:val="000000" w:themeColor="text1"/>
              </w:rPr>
              <w:t xml:space="preserve"> ООШ</w:t>
            </w:r>
          </w:p>
        </w:tc>
        <w:tc>
          <w:tcPr>
            <w:tcW w:w="567" w:type="dxa"/>
            <w:noWrap/>
            <w:tcMar>
              <w:top w:w="15" w:type="dxa"/>
              <w:left w:w="15" w:type="dxa"/>
              <w:bottom w:w="0" w:type="dxa"/>
              <w:right w:w="15" w:type="dxa"/>
            </w:tcMar>
            <w:vAlign w:val="bottom"/>
          </w:tcPr>
          <w:p w14:paraId="147FECC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noWrap/>
            <w:tcMar>
              <w:top w:w="15" w:type="dxa"/>
              <w:left w:w="15" w:type="dxa"/>
              <w:bottom w:w="0" w:type="dxa"/>
              <w:right w:w="15" w:type="dxa"/>
            </w:tcMar>
            <w:vAlign w:val="bottom"/>
          </w:tcPr>
          <w:p w14:paraId="0AAC2EC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vAlign w:val="bottom"/>
          </w:tcPr>
          <w:p w14:paraId="0A8AFB2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10D2F5B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tcPr>
          <w:p w14:paraId="08295DC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36003FAA"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42972D75"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3CB7AD0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816" w:type="dxa"/>
          </w:tcPr>
          <w:p w14:paraId="6D75E95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5F3BE500" w14:textId="77777777" w:rsidTr="006B20DD">
        <w:trPr>
          <w:trHeight w:val="300"/>
          <w:jc w:val="center"/>
        </w:trPr>
        <w:tc>
          <w:tcPr>
            <w:tcW w:w="445" w:type="dxa"/>
          </w:tcPr>
          <w:p w14:paraId="23B8CDBE"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03B9B9CF"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w:t>
            </w:r>
            <w:proofErr w:type="spellStart"/>
            <w:r w:rsidRPr="00FB7EF6">
              <w:rPr>
                <w:rFonts w:ascii="Times New Roman" w:hAnsi="Times New Roman"/>
                <w:color w:val="000000" w:themeColor="text1"/>
              </w:rPr>
              <w:t>Тальская</w:t>
            </w:r>
            <w:proofErr w:type="spellEnd"/>
            <w:r w:rsidRPr="00FB7EF6">
              <w:rPr>
                <w:rFonts w:ascii="Times New Roman" w:hAnsi="Times New Roman"/>
                <w:color w:val="000000" w:themeColor="text1"/>
              </w:rPr>
              <w:t xml:space="preserve"> ООШ</w:t>
            </w:r>
          </w:p>
        </w:tc>
        <w:tc>
          <w:tcPr>
            <w:tcW w:w="567" w:type="dxa"/>
            <w:noWrap/>
            <w:tcMar>
              <w:top w:w="15" w:type="dxa"/>
              <w:left w:w="15" w:type="dxa"/>
              <w:bottom w:w="0" w:type="dxa"/>
              <w:right w:w="15" w:type="dxa"/>
            </w:tcMar>
            <w:vAlign w:val="bottom"/>
          </w:tcPr>
          <w:p w14:paraId="0719EE2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noWrap/>
            <w:tcMar>
              <w:top w:w="15" w:type="dxa"/>
              <w:left w:w="15" w:type="dxa"/>
              <w:bottom w:w="0" w:type="dxa"/>
              <w:right w:w="15" w:type="dxa"/>
            </w:tcMar>
            <w:vAlign w:val="bottom"/>
          </w:tcPr>
          <w:p w14:paraId="08D116B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vAlign w:val="bottom"/>
          </w:tcPr>
          <w:p w14:paraId="58625E0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50BEE93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1</w:t>
            </w:r>
          </w:p>
        </w:tc>
        <w:tc>
          <w:tcPr>
            <w:tcW w:w="567" w:type="dxa"/>
          </w:tcPr>
          <w:p w14:paraId="47050026"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25E39B9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27D54F1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0</w:t>
            </w:r>
          </w:p>
        </w:tc>
        <w:tc>
          <w:tcPr>
            <w:tcW w:w="709" w:type="dxa"/>
          </w:tcPr>
          <w:p w14:paraId="3D471D2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816" w:type="dxa"/>
          </w:tcPr>
          <w:p w14:paraId="6C35990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12980780" w14:textId="77777777" w:rsidTr="006B20DD">
        <w:trPr>
          <w:trHeight w:val="300"/>
          <w:jc w:val="center"/>
        </w:trPr>
        <w:tc>
          <w:tcPr>
            <w:tcW w:w="445" w:type="dxa"/>
          </w:tcPr>
          <w:p w14:paraId="17CD13D5"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317E9C42"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w:t>
            </w:r>
            <w:proofErr w:type="spellStart"/>
            <w:r w:rsidRPr="00FB7EF6">
              <w:rPr>
                <w:rFonts w:ascii="Times New Roman" w:hAnsi="Times New Roman"/>
                <w:color w:val="000000" w:themeColor="text1"/>
              </w:rPr>
              <w:t>Шелаевская</w:t>
            </w:r>
            <w:proofErr w:type="spellEnd"/>
            <w:r w:rsidRPr="00FB7EF6">
              <w:rPr>
                <w:rFonts w:ascii="Times New Roman" w:hAnsi="Times New Roman"/>
                <w:color w:val="000000" w:themeColor="text1"/>
              </w:rPr>
              <w:t xml:space="preserve"> СОШ</w:t>
            </w:r>
          </w:p>
        </w:tc>
        <w:tc>
          <w:tcPr>
            <w:tcW w:w="567" w:type="dxa"/>
            <w:noWrap/>
            <w:tcMar>
              <w:top w:w="15" w:type="dxa"/>
              <w:left w:w="15" w:type="dxa"/>
              <w:bottom w:w="0" w:type="dxa"/>
              <w:right w:w="15" w:type="dxa"/>
            </w:tcMar>
            <w:vAlign w:val="bottom"/>
          </w:tcPr>
          <w:p w14:paraId="613D6D8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noWrap/>
            <w:tcMar>
              <w:top w:w="15" w:type="dxa"/>
              <w:left w:w="15" w:type="dxa"/>
              <w:bottom w:w="0" w:type="dxa"/>
              <w:right w:w="15" w:type="dxa"/>
            </w:tcMar>
            <w:vAlign w:val="bottom"/>
          </w:tcPr>
          <w:p w14:paraId="0CA1022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vAlign w:val="bottom"/>
          </w:tcPr>
          <w:p w14:paraId="17DB9D8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5F363ED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3F14D9C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1DF378D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206EB56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709" w:type="dxa"/>
          </w:tcPr>
          <w:p w14:paraId="523120B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41C08AC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1E2F623D" w14:textId="77777777" w:rsidTr="006B20DD">
        <w:trPr>
          <w:trHeight w:val="300"/>
          <w:jc w:val="center"/>
        </w:trPr>
        <w:tc>
          <w:tcPr>
            <w:tcW w:w="445" w:type="dxa"/>
          </w:tcPr>
          <w:p w14:paraId="6D6476DD"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4230F36C"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 xml:space="preserve">МКОУ </w:t>
            </w:r>
            <w:proofErr w:type="spellStart"/>
            <w:r w:rsidRPr="00FB7EF6">
              <w:rPr>
                <w:rFonts w:ascii="Times New Roman" w:hAnsi="Times New Roman"/>
                <w:color w:val="000000" w:themeColor="text1"/>
              </w:rPr>
              <w:t>Бирюсинская</w:t>
            </w:r>
            <w:proofErr w:type="spellEnd"/>
            <w:r w:rsidRPr="00FB7EF6">
              <w:rPr>
                <w:rFonts w:ascii="Times New Roman" w:hAnsi="Times New Roman"/>
                <w:color w:val="000000" w:themeColor="text1"/>
              </w:rPr>
              <w:t xml:space="preserve"> СОШ</w:t>
            </w:r>
          </w:p>
        </w:tc>
        <w:tc>
          <w:tcPr>
            <w:tcW w:w="567" w:type="dxa"/>
            <w:noWrap/>
            <w:tcMar>
              <w:top w:w="15" w:type="dxa"/>
              <w:left w:w="15" w:type="dxa"/>
              <w:bottom w:w="0" w:type="dxa"/>
              <w:right w:w="15" w:type="dxa"/>
            </w:tcMar>
            <w:vAlign w:val="bottom"/>
          </w:tcPr>
          <w:p w14:paraId="6AF748E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noWrap/>
            <w:tcMar>
              <w:top w:w="15" w:type="dxa"/>
              <w:left w:w="15" w:type="dxa"/>
              <w:bottom w:w="0" w:type="dxa"/>
              <w:right w:w="15" w:type="dxa"/>
            </w:tcMar>
            <w:vAlign w:val="bottom"/>
          </w:tcPr>
          <w:p w14:paraId="2BB3C6F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vAlign w:val="bottom"/>
          </w:tcPr>
          <w:p w14:paraId="2AE5BD7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4AA1503F"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2990639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234893F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567" w:type="dxa"/>
          </w:tcPr>
          <w:p w14:paraId="3261EA03"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709" w:type="dxa"/>
          </w:tcPr>
          <w:p w14:paraId="715B4928"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816" w:type="dxa"/>
          </w:tcPr>
          <w:p w14:paraId="56127C17" w14:textId="77777777" w:rsidR="00DB5DDA"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246CBA00" w14:textId="77777777" w:rsidTr="006B20DD">
        <w:trPr>
          <w:trHeight w:val="300"/>
          <w:jc w:val="center"/>
        </w:trPr>
        <w:tc>
          <w:tcPr>
            <w:tcW w:w="445" w:type="dxa"/>
          </w:tcPr>
          <w:p w14:paraId="1AD87682" w14:textId="77777777" w:rsidR="00DB5DDA" w:rsidRPr="00E17C6B" w:rsidRDefault="00DB5DDA" w:rsidP="00B50AB3">
            <w:pPr>
              <w:numPr>
                <w:ilvl w:val="0"/>
                <w:numId w:val="6"/>
              </w:numPr>
              <w:autoSpaceDE w:val="0"/>
              <w:autoSpaceDN w:val="0"/>
              <w:adjustRightInd w:val="0"/>
              <w:spacing w:after="0" w:line="240" w:lineRule="auto"/>
              <w:rPr>
                <w:rFonts w:ascii="Times New Roman" w:hAnsi="Times New Roman"/>
                <w:color w:val="000000"/>
              </w:rPr>
            </w:pPr>
          </w:p>
        </w:tc>
        <w:tc>
          <w:tcPr>
            <w:tcW w:w="3519" w:type="dxa"/>
            <w:noWrap/>
            <w:tcMar>
              <w:top w:w="15" w:type="dxa"/>
              <w:left w:w="15" w:type="dxa"/>
              <w:bottom w:w="0" w:type="dxa"/>
              <w:right w:w="15" w:type="dxa"/>
            </w:tcMar>
            <w:vAlign w:val="bottom"/>
          </w:tcPr>
          <w:p w14:paraId="7D47237A" w14:textId="77777777" w:rsidR="00DB5DDA" w:rsidRPr="00FB7EF6" w:rsidRDefault="00DB5DDA" w:rsidP="006B20DD">
            <w:pPr>
              <w:autoSpaceDE w:val="0"/>
              <w:autoSpaceDN w:val="0"/>
              <w:adjustRightInd w:val="0"/>
              <w:spacing w:after="0" w:line="240" w:lineRule="auto"/>
              <w:rPr>
                <w:rFonts w:ascii="Times New Roman" w:hAnsi="Times New Roman"/>
                <w:color w:val="000000" w:themeColor="text1"/>
              </w:rPr>
            </w:pPr>
            <w:r w:rsidRPr="00FB7EF6">
              <w:rPr>
                <w:rFonts w:ascii="Times New Roman" w:hAnsi="Times New Roman"/>
                <w:color w:val="000000" w:themeColor="text1"/>
              </w:rPr>
              <w:t>МКОУ Мирнинская СОШ</w:t>
            </w:r>
          </w:p>
        </w:tc>
        <w:tc>
          <w:tcPr>
            <w:tcW w:w="567" w:type="dxa"/>
            <w:noWrap/>
            <w:tcMar>
              <w:top w:w="15" w:type="dxa"/>
              <w:left w:w="15" w:type="dxa"/>
              <w:bottom w:w="0" w:type="dxa"/>
              <w:right w:w="15" w:type="dxa"/>
            </w:tcMar>
            <w:vAlign w:val="bottom"/>
          </w:tcPr>
          <w:p w14:paraId="2D28FFC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noWrap/>
            <w:tcMar>
              <w:top w:w="15" w:type="dxa"/>
              <w:left w:w="15" w:type="dxa"/>
              <w:bottom w:w="0" w:type="dxa"/>
              <w:right w:w="15" w:type="dxa"/>
            </w:tcMar>
            <w:vAlign w:val="bottom"/>
          </w:tcPr>
          <w:p w14:paraId="18E8291E" w14:textId="77777777" w:rsidR="00DB5DDA"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vAlign w:val="bottom"/>
          </w:tcPr>
          <w:p w14:paraId="1D7E1880"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097EAD9C"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5BD6FB9B" w14:textId="77777777" w:rsidR="00DB5DDA"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617F638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567" w:type="dxa"/>
          </w:tcPr>
          <w:p w14:paraId="6F19A29B"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p>
        </w:tc>
        <w:tc>
          <w:tcPr>
            <w:tcW w:w="709" w:type="dxa"/>
          </w:tcPr>
          <w:p w14:paraId="4580047A" w14:textId="77777777" w:rsidR="00DB5DDA" w:rsidRDefault="00DB5DDA" w:rsidP="006B20DD">
            <w:pPr>
              <w:autoSpaceDE w:val="0"/>
              <w:autoSpaceDN w:val="0"/>
              <w:adjustRightInd w:val="0"/>
              <w:spacing w:after="0" w:line="240" w:lineRule="auto"/>
              <w:jc w:val="center"/>
              <w:rPr>
                <w:rFonts w:ascii="Times New Roman" w:hAnsi="Times New Roman"/>
                <w:color w:val="000000"/>
              </w:rPr>
            </w:pPr>
          </w:p>
        </w:tc>
        <w:tc>
          <w:tcPr>
            <w:tcW w:w="816" w:type="dxa"/>
          </w:tcPr>
          <w:p w14:paraId="5B389303" w14:textId="77777777" w:rsidR="00DB5DDA" w:rsidRDefault="00DB5DDA" w:rsidP="006B20DD">
            <w:pPr>
              <w:autoSpaceDE w:val="0"/>
              <w:autoSpaceDN w:val="0"/>
              <w:adjustRightInd w:val="0"/>
              <w:spacing w:after="0" w:line="240" w:lineRule="auto"/>
              <w:jc w:val="center"/>
              <w:rPr>
                <w:rFonts w:ascii="Times New Roman" w:hAnsi="Times New Roman"/>
                <w:color w:val="000000"/>
              </w:rPr>
            </w:pPr>
          </w:p>
        </w:tc>
      </w:tr>
      <w:tr w:rsidR="00DB5DDA" w:rsidRPr="00E17C6B" w14:paraId="1A281508" w14:textId="77777777" w:rsidTr="006B20DD">
        <w:trPr>
          <w:trHeight w:val="300"/>
          <w:jc w:val="center"/>
        </w:trPr>
        <w:tc>
          <w:tcPr>
            <w:tcW w:w="3964" w:type="dxa"/>
            <w:gridSpan w:val="2"/>
          </w:tcPr>
          <w:p w14:paraId="7A2858A7" w14:textId="77777777" w:rsidR="00DB5DDA" w:rsidRPr="00135E99" w:rsidRDefault="00DB5DDA" w:rsidP="006B20DD">
            <w:pPr>
              <w:autoSpaceDE w:val="0"/>
              <w:autoSpaceDN w:val="0"/>
              <w:adjustRightInd w:val="0"/>
              <w:spacing w:after="0" w:line="240" w:lineRule="auto"/>
              <w:rPr>
                <w:rFonts w:ascii="Times New Roman" w:hAnsi="Times New Roman"/>
                <w:color w:val="000000"/>
              </w:rPr>
            </w:pPr>
            <w:r w:rsidRPr="00135E99">
              <w:rPr>
                <w:rFonts w:ascii="Times New Roman" w:hAnsi="Times New Roman"/>
                <w:color w:val="000000"/>
              </w:rPr>
              <w:t>Итого:</w:t>
            </w:r>
          </w:p>
        </w:tc>
        <w:tc>
          <w:tcPr>
            <w:tcW w:w="567" w:type="dxa"/>
            <w:noWrap/>
            <w:tcMar>
              <w:top w:w="15" w:type="dxa"/>
              <w:left w:w="15" w:type="dxa"/>
              <w:bottom w:w="0" w:type="dxa"/>
              <w:right w:w="15" w:type="dxa"/>
            </w:tcMar>
            <w:vAlign w:val="center"/>
          </w:tcPr>
          <w:p w14:paraId="78DE09E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48</w:t>
            </w:r>
          </w:p>
        </w:tc>
        <w:tc>
          <w:tcPr>
            <w:tcW w:w="567" w:type="dxa"/>
            <w:noWrap/>
            <w:tcMar>
              <w:top w:w="15" w:type="dxa"/>
              <w:left w:w="15" w:type="dxa"/>
              <w:bottom w:w="0" w:type="dxa"/>
              <w:right w:w="15" w:type="dxa"/>
            </w:tcMar>
            <w:vAlign w:val="center"/>
          </w:tcPr>
          <w:p w14:paraId="792E0FD2"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45</w:t>
            </w:r>
          </w:p>
        </w:tc>
        <w:tc>
          <w:tcPr>
            <w:tcW w:w="567" w:type="dxa"/>
            <w:vAlign w:val="center"/>
          </w:tcPr>
          <w:p w14:paraId="7721DAB4"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46</w:t>
            </w:r>
          </w:p>
        </w:tc>
        <w:tc>
          <w:tcPr>
            <w:tcW w:w="567" w:type="dxa"/>
          </w:tcPr>
          <w:p w14:paraId="68D02F7D"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45</w:t>
            </w:r>
          </w:p>
        </w:tc>
        <w:tc>
          <w:tcPr>
            <w:tcW w:w="567" w:type="dxa"/>
          </w:tcPr>
          <w:p w14:paraId="15BAB13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567" w:type="dxa"/>
          </w:tcPr>
          <w:p w14:paraId="362E6167"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w:t>
            </w:r>
          </w:p>
        </w:tc>
        <w:tc>
          <w:tcPr>
            <w:tcW w:w="567" w:type="dxa"/>
            <w:vAlign w:val="center"/>
          </w:tcPr>
          <w:p w14:paraId="2C5B8A01"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sidRPr="00E17C6B">
              <w:rPr>
                <w:rFonts w:ascii="Times New Roman" w:hAnsi="Times New Roman"/>
                <w:color w:val="000000"/>
              </w:rPr>
              <w:t>3</w:t>
            </w:r>
          </w:p>
        </w:tc>
        <w:tc>
          <w:tcPr>
            <w:tcW w:w="709" w:type="dxa"/>
            <w:vAlign w:val="center"/>
          </w:tcPr>
          <w:p w14:paraId="4ECA1D2E"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816" w:type="dxa"/>
            <w:vAlign w:val="center"/>
          </w:tcPr>
          <w:p w14:paraId="3ACE5F3A" w14:textId="77777777" w:rsidR="00DB5DDA" w:rsidRPr="00E17C6B" w:rsidRDefault="00DB5DDA" w:rsidP="006B20D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r>
    </w:tbl>
    <w:p w14:paraId="0EBB8909" w14:textId="77777777" w:rsidR="00DB5DDA" w:rsidRDefault="00DB5DDA" w:rsidP="00DB5DDA">
      <w:pPr>
        <w:spacing w:after="0" w:line="240" w:lineRule="auto"/>
        <w:ind w:firstLine="851"/>
        <w:jc w:val="both"/>
        <w:rPr>
          <w:rFonts w:ascii="Times New Roman" w:hAnsi="Times New Roman"/>
          <w:bCs/>
          <w:color w:val="000000"/>
          <w:sz w:val="28"/>
          <w:szCs w:val="28"/>
        </w:rPr>
      </w:pPr>
    </w:p>
    <w:p w14:paraId="4B84C96E" w14:textId="63C99224" w:rsidR="00DB5DDA" w:rsidRDefault="00DB5DDA" w:rsidP="00DB5DDA">
      <w:pPr>
        <w:ind w:firstLine="567"/>
        <w:jc w:val="center"/>
        <w:rPr>
          <w:rFonts w:ascii="Times New Roman" w:hAnsi="Times New Roman"/>
          <w:color w:val="000000"/>
          <w:sz w:val="24"/>
          <w:szCs w:val="24"/>
        </w:rPr>
      </w:pPr>
      <w:r w:rsidRPr="00C806D1">
        <w:rPr>
          <w:rFonts w:ascii="Times New Roman" w:hAnsi="Times New Roman"/>
          <w:color w:val="000000"/>
          <w:sz w:val="24"/>
          <w:szCs w:val="24"/>
        </w:rPr>
        <w:t>За период ГИА 2022</w:t>
      </w:r>
      <w:r w:rsidR="005435C8">
        <w:rPr>
          <w:rFonts w:ascii="Times New Roman" w:hAnsi="Times New Roman"/>
          <w:color w:val="000000"/>
          <w:sz w:val="24"/>
          <w:szCs w:val="24"/>
        </w:rPr>
        <w:t>/</w:t>
      </w:r>
      <w:r w:rsidRPr="00C806D1">
        <w:rPr>
          <w:rFonts w:ascii="Times New Roman" w:hAnsi="Times New Roman"/>
          <w:color w:val="000000"/>
          <w:sz w:val="24"/>
          <w:szCs w:val="24"/>
        </w:rPr>
        <w:t>2023 было подано</w:t>
      </w:r>
      <w:r>
        <w:rPr>
          <w:rFonts w:ascii="Times New Roman" w:hAnsi="Times New Roman"/>
          <w:color w:val="000000"/>
          <w:sz w:val="24"/>
          <w:szCs w:val="24"/>
        </w:rPr>
        <w:t xml:space="preserve"> 19 апелляций</w:t>
      </w:r>
    </w:p>
    <w:p w14:paraId="46F84DA3" w14:textId="7DCA6901" w:rsidR="005435C8" w:rsidRPr="00C806D1" w:rsidRDefault="005435C8" w:rsidP="00DB5DDA">
      <w:pPr>
        <w:ind w:firstLine="567"/>
        <w:jc w:val="center"/>
        <w:rPr>
          <w:rFonts w:ascii="Times New Roman" w:hAnsi="Times New Roman"/>
          <w:color w:val="000000"/>
          <w:sz w:val="24"/>
          <w:szCs w:val="24"/>
        </w:rPr>
      </w:pPr>
      <w:r>
        <w:rPr>
          <w:rFonts w:ascii="Times New Roman" w:hAnsi="Times New Roman"/>
          <w:color w:val="000000"/>
          <w:sz w:val="24"/>
          <w:szCs w:val="24"/>
        </w:rPr>
        <w:t>Таблица</w:t>
      </w:r>
      <w:r w:rsidR="00E13F16">
        <w:rPr>
          <w:rFonts w:ascii="Times New Roman" w:hAnsi="Times New Roman"/>
          <w:color w:val="000000"/>
          <w:sz w:val="24"/>
          <w:szCs w:val="24"/>
        </w:rPr>
        <w:t xml:space="preserve"> 142</w:t>
      </w:r>
      <w:r>
        <w:rPr>
          <w:rFonts w:ascii="Times New Roman" w:hAnsi="Times New Roman"/>
          <w:color w:val="000000"/>
          <w:sz w:val="24"/>
          <w:szCs w:val="24"/>
        </w:rPr>
        <w:t>. Результаты апелляций по ГА-2023</w:t>
      </w:r>
    </w:p>
    <w:tbl>
      <w:tblPr>
        <w:tblStyle w:val="afa"/>
        <w:tblW w:w="0" w:type="auto"/>
        <w:tblLook w:val="04A0" w:firstRow="1" w:lastRow="0" w:firstColumn="1" w:lastColumn="0" w:noHBand="0" w:noVBand="1"/>
      </w:tblPr>
      <w:tblGrid>
        <w:gridCol w:w="1941"/>
        <w:gridCol w:w="1832"/>
        <w:gridCol w:w="1972"/>
        <w:gridCol w:w="1802"/>
        <w:gridCol w:w="1798"/>
      </w:tblGrid>
      <w:tr w:rsidR="00DB5DDA" w:rsidRPr="00C806D1" w14:paraId="57CA02AC" w14:textId="77777777" w:rsidTr="006B20DD">
        <w:tc>
          <w:tcPr>
            <w:tcW w:w="1822" w:type="dxa"/>
            <w:vMerge w:val="restart"/>
          </w:tcPr>
          <w:p w14:paraId="40304C6A"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Предмет</w:t>
            </w:r>
          </w:p>
        </w:tc>
        <w:tc>
          <w:tcPr>
            <w:tcW w:w="3868" w:type="dxa"/>
            <w:gridSpan w:val="2"/>
          </w:tcPr>
          <w:p w14:paraId="17F054FA"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ОГЭ - 15</w:t>
            </w:r>
          </w:p>
        </w:tc>
        <w:tc>
          <w:tcPr>
            <w:tcW w:w="3654" w:type="dxa"/>
            <w:gridSpan w:val="2"/>
          </w:tcPr>
          <w:p w14:paraId="79F8C5D2"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ЕГЭ-4 (без присутствия)</w:t>
            </w:r>
          </w:p>
        </w:tc>
      </w:tr>
      <w:tr w:rsidR="00DB5DDA" w:rsidRPr="00C806D1" w14:paraId="02F867B8" w14:textId="77777777" w:rsidTr="006B20DD">
        <w:tc>
          <w:tcPr>
            <w:tcW w:w="1822" w:type="dxa"/>
            <w:vMerge/>
          </w:tcPr>
          <w:p w14:paraId="7BD56436" w14:textId="77777777" w:rsidR="00DB5DDA" w:rsidRPr="00C806D1" w:rsidRDefault="00DB5DDA" w:rsidP="006B20DD">
            <w:pPr>
              <w:ind w:firstLine="567"/>
              <w:jc w:val="both"/>
              <w:rPr>
                <w:rFonts w:ascii="Times New Roman" w:hAnsi="Times New Roman"/>
                <w:color w:val="000000"/>
                <w:sz w:val="24"/>
                <w:szCs w:val="24"/>
              </w:rPr>
            </w:pPr>
          </w:p>
        </w:tc>
        <w:tc>
          <w:tcPr>
            <w:tcW w:w="1859" w:type="dxa"/>
          </w:tcPr>
          <w:p w14:paraId="447262C1" w14:textId="77777777" w:rsidR="00DB5DDA" w:rsidRPr="00C806D1" w:rsidRDefault="00DB5DDA" w:rsidP="005435C8">
            <w:pPr>
              <w:jc w:val="center"/>
              <w:rPr>
                <w:rFonts w:ascii="Times New Roman" w:hAnsi="Times New Roman"/>
                <w:color w:val="000000"/>
                <w:sz w:val="24"/>
                <w:szCs w:val="24"/>
              </w:rPr>
            </w:pPr>
            <w:r w:rsidRPr="00C806D1">
              <w:rPr>
                <w:rFonts w:ascii="Times New Roman" w:hAnsi="Times New Roman"/>
                <w:color w:val="000000"/>
                <w:sz w:val="24"/>
                <w:szCs w:val="24"/>
              </w:rPr>
              <w:t>Оставили без изменений</w:t>
            </w:r>
          </w:p>
        </w:tc>
        <w:tc>
          <w:tcPr>
            <w:tcW w:w="2009" w:type="dxa"/>
          </w:tcPr>
          <w:p w14:paraId="734358C2" w14:textId="77777777" w:rsidR="00DB5DDA" w:rsidRPr="00C806D1" w:rsidRDefault="00DB5DDA" w:rsidP="005435C8">
            <w:pPr>
              <w:jc w:val="center"/>
              <w:rPr>
                <w:rFonts w:ascii="Times New Roman" w:hAnsi="Times New Roman"/>
                <w:color w:val="000000"/>
                <w:sz w:val="24"/>
                <w:szCs w:val="24"/>
              </w:rPr>
            </w:pPr>
            <w:r>
              <w:rPr>
                <w:rFonts w:ascii="Times New Roman" w:hAnsi="Times New Roman"/>
                <w:color w:val="000000"/>
                <w:sz w:val="24"/>
                <w:szCs w:val="24"/>
              </w:rPr>
              <w:t>Повысили баллы</w:t>
            </w:r>
          </w:p>
        </w:tc>
        <w:tc>
          <w:tcPr>
            <w:tcW w:w="1828" w:type="dxa"/>
          </w:tcPr>
          <w:p w14:paraId="79B0F1B9" w14:textId="77777777" w:rsidR="00DB5DDA" w:rsidRPr="00C806D1" w:rsidRDefault="00DB5DDA" w:rsidP="005435C8">
            <w:pPr>
              <w:jc w:val="center"/>
              <w:rPr>
                <w:rFonts w:ascii="Times New Roman" w:hAnsi="Times New Roman"/>
                <w:color w:val="000000"/>
                <w:sz w:val="24"/>
                <w:szCs w:val="24"/>
              </w:rPr>
            </w:pPr>
            <w:r w:rsidRPr="00C806D1">
              <w:rPr>
                <w:rFonts w:ascii="Times New Roman" w:hAnsi="Times New Roman"/>
                <w:color w:val="000000"/>
                <w:sz w:val="24"/>
                <w:szCs w:val="24"/>
              </w:rPr>
              <w:t>Оставили без изменений</w:t>
            </w:r>
          </w:p>
        </w:tc>
        <w:tc>
          <w:tcPr>
            <w:tcW w:w="1826" w:type="dxa"/>
          </w:tcPr>
          <w:p w14:paraId="1436521A" w14:textId="77777777" w:rsidR="00DB5DDA" w:rsidRPr="00C806D1" w:rsidRDefault="00DB5DDA" w:rsidP="005435C8">
            <w:pPr>
              <w:jc w:val="center"/>
              <w:rPr>
                <w:rFonts w:ascii="Times New Roman" w:hAnsi="Times New Roman"/>
                <w:color w:val="000000"/>
                <w:sz w:val="24"/>
                <w:szCs w:val="24"/>
              </w:rPr>
            </w:pPr>
            <w:r>
              <w:rPr>
                <w:rFonts w:ascii="Times New Roman" w:hAnsi="Times New Roman"/>
                <w:color w:val="000000"/>
                <w:sz w:val="24"/>
                <w:szCs w:val="24"/>
              </w:rPr>
              <w:t>Повысили баллы</w:t>
            </w:r>
          </w:p>
        </w:tc>
      </w:tr>
      <w:tr w:rsidR="00DB5DDA" w:rsidRPr="00C806D1" w14:paraId="74C4A96D" w14:textId="77777777" w:rsidTr="006B20DD">
        <w:tc>
          <w:tcPr>
            <w:tcW w:w="1822" w:type="dxa"/>
          </w:tcPr>
          <w:p w14:paraId="0EAFC122" w14:textId="77777777" w:rsidR="00DB5DDA" w:rsidRPr="00C806D1" w:rsidRDefault="00DB5DDA" w:rsidP="006B20DD">
            <w:pPr>
              <w:jc w:val="both"/>
              <w:rPr>
                <w:rFonts w:ascii="Times New Roman" w:hAnsi="Times New Roman"/>
                <w:color w:val="000000"/>
                <w:sz w:val="24"/>
                <w:szCs w:val="24"/>
              </w:rPr>
            </w:pPr>
            <w:r w:rsidRPr="00C806D1">
              <w:rPr>
                <w:rFonts w:ascii="Times New Roman" w:hAnsi="Times New Roman"/>
                <w:color w:val="000000"/>
                <w:sz w:val="24"/>
                <w:szCs w:val="24"/>
              </w:rPr>
              <w:t>Литература</w:t>
            </w:r>
          </w:p>
        </w:tc>
        <w:tc>
          <w:tcPr>
            <w:tcW w:w="1859" w:type="dxa"/>
          </w:tcPr>
          <w:p w14:paraId="0790ED2E" w14:textId="77777777" w:rsidR="00DB5DDA" w:rsidRPr="00C806D1" w:rsidRDefault="00DB5DDA" w:rsidP="006B20DD">
            <w:pPr>
              <w:ind w:firstLine="567"/>
              <w:jc w:val="both"/>
              <w:rPr>
                <w:rFonts w:ascii="Times New Roman" w:hAnsi="Times New Roman"/>
                <w:color w:val="000000"/>
                <w:sz w:val="24"/>
                <w:szCs w:val="24"/>
              </w:rPr>
            </w:pPr>
          </w:p>
        </w:tc>
        <w:tc>
          <w:tcPr>
            <w:tcW w:w="2009" w:type="dxa"/>
          </w:tcPr>
          <w:p w14:paraId="5DE7AE30" w14:textId="77777777" w:rsidR="00DB5DDA" w:rsidRPr="00C806D1" w:rsidRDefault="00DB5DDA" w:rsidP="006B20DD">
            <w:pPr>
              <w:ind w:firstLine="567"/>
              <w:jc w:val="both"/>
              <w:rPr>
                <w:rFonts w:ascii="Times New Roman" w:hAnsi="Times New Roman"/>
                <w:color w:val="000000"/>
                <w:sz w:val="24"/>
                <w:szCs w:val="24"/>
              </w:rPr>
            </w:pPr>
          </w:p>
        </w:tc>
        <w:tc>
          <w:tcPr>
            <w:tcW w:w="1828" w:type="dxa"/>
          </w:tcPr>
          <w:p w14:paraId="1C125549"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1</w:t>
            </w:r>
          </w:p>
        </w:tc>
        <w:tc>
          <w:tcPr>
            <w:tcW w:w="1826" w:type="dxa"/>
          </w:tcPr>
          <w:p w14:paraId="065E8FF0" w14:textId="77777777" w:rsidR="00DB5DDA" w:rsidRPr="00C806D1" w:rsidRDefault="00DB5DDA" w:rsidP="006B20DD">
            <w:pPr>
              <w:ind w:firstLine="567"/>
              <w:jc w:val="both"/>
              <w:rPr>
                <w:rFonts w:ascii="Times New Roman" w:hAnsi="Times New Roman"/>
                <w:color w:val="000000"/>
                <w:sz w:val="24"/>
                <w:szCs w:val="24"/>
              </w:rPr>
            </w:pPr>
          </w:p>
        </w:tc>
      </w:tr>
      <w:tr w:rsidR="00DB5DDA" w:rsidRPr="00C806D1" w14:paraId="36CD3D77" w14:textId="77777777" w:rsidTr="006B20DD">
        <w:tc>
          <w:tcPr>
            <w:tcW w:w="1822" w:type="dxa"/>
          </w:tcPr>
          <w:p w14:paraId="37A4A020" w14:textId="77777777" w:rsidR="00DB5DDA" w:rsidRPr="00C806D1" w:rsidRDefault="00DB5DDA" w:rsidP="006B20DD">
            <w:pPr>
              <w:jc w:val="both"/>
              <w:rPr>
                <w:rFonts w:ascii="Times New Roman" w:hAnsi="Times New Roman"/>
                <w:color w:val="000000"/>
                <w:sz w:val="24"/>
                <w:szCs w:val="24"/>
              </w:rPr>
            </w:pPr>
            <w:r w:rsidRPr="00C806D1">
              <w:rPr>
                <w:rFonts w:ascii="Times New Roman" w:hAnsi="Times New Roman"/>
                <w:color w:val="000000"/>
                <w:sz w:val="24"/>
                <w:szCs w:val="24"/>
              </w:rPr>
              <w:t xml:space="preserve">Обществознание </w:t>
            </w:r>
          </w:p>
        </w:tc>
        <w:tc>
          <w:tcPr>
            <w:tcW w:w="1859" w:type="dxa"/>
          </w:tcPr>
          <w:p w14:paraId="419FCA42"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8</w:t>
            </w:r>
          </w:p>
        </w:tc>
        <w:tc>
          <w:tcPr>
            <w:tcW w:w="2009" w:type="dxa"/>
          </w:tcPr>
          <w:p w14:paraId="2A1F2FA1" w14:textId="77777777" w:rsidR="00DB5DDA" w:rsidRPr="00C806D1" w:rsidRDefault="00DB5DDA" w:rsidP="006B20DD">
            <w:pPr>
              <w:ind w:firstLine="567"/>
              <w:jc w:val="both"/>
              <w:rPr>
                <w:rFonts w:ascii="Times New Roman" w:hAnsi="Times New Roman"/>
                <w:color w:val="000000"/>
                <w:sz w:val="24"/>
                <w:szCs w:val="24"/>
              </w:rPr>
            </w:pPr>
          </w:p>
        </w:tc>
        <w:tc>
          <w:tcPr>
            <w:tcW w:w="1828" w:type="dxa"/>
          </w:tcPr>
          <w:p w14:paraId="0972EB50"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3</w:t>
            </w:r>
          </w:p>
        </w:tc>
        <w:tc>
          <w:tcPr>
            <w:tcW w:w="1826" w:type="dxa"/>
          </w:tcPr>
          <w:p w14:paraId="18BA1BE7" w14:textId="77777777" w:rsidR="00DB5DDA" w:rsidRPr="00C806D1" w:rsidRDefault="00DB5DDA" w:rsidP="006B20DD">
            <w:pPr>
              <w:ind w:firstLine="567"/>
              <w:jc w:val="both"/>
              <w:rPr>
                <w:rFonts w:ascii="Times New Roman" w:hAnsi="Times New Roman"/>
                <w:color w:val="000000"/>
                <w:sz w:val="24"/>
                <w:szCs w:val="24"/>
              </w:rPr>
            </w:pPr>
          </w:p>
        </w:tc>
      </w:tr>
      <w:tr w:rsidR="00DB5DDA" w:rsidRPr="00C806D1" w14:paraId="0F65CE3F" w14:textId="77777777" w:rsidTr="006B20DD">
        <w:tc>
          <w:tcPr>
            <w:tcW w:w="1822" w:type="dxa"/>
          </w:tcPr>
          <w:p w14:paraId="7ABBE22E" w14:textId="77777777" w:rsidR="00DB5DDA" w:rsidRPr="00C806D1" w:rsidRDefault="00DB5DDA" w:rsidP="006B20DD">
            <w:pPr>
              <w:jc w:val="both"/>
              <w:rPr>
                <w:rFonts w:ascii="Times New Roman" w:hAnsi="Times New Roman"/>
                <w:color w:val="000000"/>
                <w:sz w:val="24"/>
                <w:szCs w:val="24"/>
              </w:rPr>
            </w:pPr>
            <w:r>
              <w:rPr>
                <w:rFonts w:ascii="Times New Roman" w:hAnsi="Times New Roman"/>
                <w:color w:val="000000"/>
                <w:sz w:val="24"/>
                <w:szCs w:val="24"/>
              </w:rPr>
              <w:t>М</w:t>
            </w:r>
            <w:r w:rsidRPr="00C806D1">
              <w:rPr>
                <w:rFonts w:ascii="Times New Roman" w:hAnsi="Times New Roman"/>
                <w:color w:val="000000"/>
                <w:sz w:val="24"/>
                <w:szCs w:val="24"/>
              </w:rPr>
              <w:t>атематика</w:t>
            </w:r>
          </w:p>
        </w:tc>
        <w:tc>
          <w:tcPr>
            <w:tcW w:w="1859" w:type="dxa"/>
          </w:tcPr>
          <w:p w14:paraId="14E10AC1"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1</w:t>
            </w:r>
          </w:p>
        </w:tc>
        <w:tc>
          <w:tcPr>
            <w:tcW w:w="2009" w:type="dxa"/>
          </w:tcPr>
          <w:p w14:paraId="18665453"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1(+1 балл)</w:t>
            </w:r>
          </w:p>
        </w:tc>
        <w:tc>
          <w:tcPr>
            <w:tcW w:w="1828" w:type="dxa"/>
          </w:tcPr>
          <w:p w14:paraId="28BDAF33" w14:textId="77777777" w:rsidR="00DB5DDA" w:rsidRPr="00C806D1" w:rsidRDefault="00DB5DDA" w:rsidP="006B20DD">
            <w:pPr>
              <w:ind w:firstLine="567"/>
              <w:jc w:val="both"/>
              <w:rPr>
                <w:rFonts w:ascii="Times New Roman" w:hAnsi="Times New Roman"/>
                <w:color w:val="000000"/>
                <w:sz w:val="24"/>
                <w:szCs w:val="24"/>
              </w:rPr>
            </w:pPr>
          </w:p>
        </w:tc>
        <w:tc>
          <w:tcPr>
            <w:tcW w:w="1826" w:type="dxa"/>
          </w:tcPr>
          <w:p w14:paraId="0FF6F01A" w14:textId="77777777" w:rsidR="00DB5DDA" w:rsidRPr="00C806D1" w:rsidRDefault="00DB5DDA" w:rsidP="006B20DD">
            <w:pPr>
              <w:ind w:firstLine="567"/>
              <w:jc w:val="both"/>
              <w:rPr>
                <w:rFonts w:ascii="Times New Roman" w:hAnsi="Times New Roman"/>
                <w:color w:val="000000"/>
                <w:sz w:val="24"/>
                <w:szCs w:val="24"/>
              </w:rPr>
            </w:pPr>
          </w:p>
        </w:tc>
      </w:tr>
      <w:tr w:rsidR="00DB5DDA" w:rsidRPr="00C806D1" w14:paraId="7560B242" w14:textId="77777777" w:rsidTr="006B20DD">
        <w:tc>
          <w:tcPr>
            <w:tcW w:w="1822" w:type="dxa"/>
          </w:tcPr>
          <w:p w14:paraId="4FA5EE39" w14:textId="77777777" w:rsidR="00DB5DDA" w:rsidRPr="00C806D1" w:rsidRDefault="00DB5DDA" w:rsidP="006B20DD">
            <w:pPr>
              <w:jc w:val="both"/>
              <w:rPr>
                <w:rFonts w:ascii="Times New Roman" w:hAnsi="Times New Roman"/>
                <w:color w:val="000000"/>
                <w:sz w:val="24"/>
                <w:szCs w:val="24"/>
              </w:rPr>
            </w:pPr>
            <w:r w:rsidRPr="00C806D1">
              <w:rPr>
                <w:rFonts w:ascii="Times New Roman" w:hAnsi="Times New Roman"/>
                <w:color w:val="000000"/>
                <w:sz w:val="24"/>
                <w:szCs w:val="24"/>
              </w:rPr>
              <w:t>ИКТ</w:t>
            </w:r>
          </w:p>
        </w:tc>
        <w:tc>
          <w:tcPr>
            <w:tcW w:w="1859" w:type="dxa"/>
          </w:tcPr>
          <w:p w14:paraId="2BB0E869"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3</w:t>
            </w:r>
          </w:p>
        </w:tc>
        <w:tc>
          <w:tcPr>
            <w:tcW w:w="2009" w:type="dxa"/>
          </w:tcPr>
          <w:p w14:paraId="3CD0C69B" w14:textId="77777777" w:rsidR="00DB5DDA" w:rsidRPr="00C806D1" w:rsidRDefault="00DB5DDA" w:rsidP="006B20DD">
            <w:pPr>
              <w:ind w:firstLine="567"/>
              <w:jc w:val="both"/>
              <w:rPr>
                <w:rFonts w:ascii="Times New Roman" w:hAnsi="Times New Roman"/>
                <w:color w:val="000000"/>
                <w:sz w:val="24"/>
                <w:szCs w:val="24"/>
              </w:rPr>
            </w:pPr>
          </w:p>
        </w:tc>
        <w:tc>
          <w:tcPr>
            <w:tcW w:w="1828" w:type="dxa"/>
          </w:tcPr>
          <w:p w14:paraId="30600692" w14:textId="77777777" w:rsidR="00DB5DDA" w:rsidRPr="00C806D1" w:rsidRDefault="00DB5DDA" w:rsidP="006B20DD">
            <w:pPr>
              <w:ind w:firstLine="567"/>
              <w:jc w:val="both"/>
              <w:rPr>
                <w:rFonts w:ascii="Times New Roman" w:hAnsi="Times New Roman"/>
                <w:color w:val="000000"/>
                <w:sz w:val="24"/>
                <w:szCs w:val="24"/>
              </w:rPr>
            </w:pPr>
          </w:p>
        </w:tc>
        <w:tc>
          <w:tcPr>
            <w:tcW w:w="1826" w:type="dxa"/>
          </w:tcPr>
          <w:p w14:paraId="6EE8D5D8" w14:textId="77777777" w:rsidR="00DB5DDA" w:rsidRPr="00C806D1" w:rsidRDefault="00DB5DDA" w:rsidP="006B20DD">
            <w:pPr>
              <w:ind w:firstLine="567"/>
              <w:jc w:val="both"/>
              <w:rPr>
                <w:rFonts w:ascii="Times New Roman" w:hAnsi="Times New Roman"/>
                <w:color w:val="000000"/>
                <w:sz w:val="24"/>
                <w:szCs w:val="24"/>
              </w:rPr>
            </w:pPr>
          </w:p>
        </w:tc>
      </w:tr>
      <w:tr w:rsidR="00DB5DDA" w:rsidRPr="00C806D1" w14:paraId="597EDBA2" w14:textId="77777777" w:rsidTr="006B20DD">
        <w:tc>
          <w:tcPr>
            <w:tcW w:w="1822" w:type="dxa"/>
          </w:tcPr>
          <w:p w14:paraId="19A3724F" w14:textId="77777777" w:rsidR="00DB5DDA" w:rsidRPr="00C806D1" w:rsidRDefault="00DB5DDA" w:rsidP="006B20DD">
            <w:pPr>
              <w:jc w:val="both"/>
              <w:rPr>
                <w:rFonts w:ascii="Times New Roman" w:hAnsi="Times New Roman"/>
                <w:color w:val="000000"/>
                <w:sz w:val="24"/>
                <w:szCs w:val="24"/>
              </w:rPr>
            </w:pPr>
            <w:r w:rsidRPr="00C806D1">
              <w:rPr>
                <w:rFonts w:ascii="Times New Roman" w:hAnsi="Times New Roman"/>
                <w:color w:val="000000"/>
                <w:sz w:val="24"/>
                <w:szCs w:val="24"/>
              </w:rPr>
              <w:t>География</w:t>
            </w:r>
          </w:p>
        </w:tc>
        <w:tc>
          <w:tcPr>
            <w:tcW w:w="1859" w:type="dxa"/>
          </w:tcPr>
          <w:p w14:paraId="2E64FC91"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1</w:t>
            </w:r>
          </w:p>
        </w:tc>
        <w:tc>
          <w:tcPr>
            <w:tcW w:w="2009" w:type="dxa"/>
          </w:tcPr>
          <w:p w14:paraId="733A2588" w14:textId="77777777" w:rsidR="00DB5DDA" w:rsidRPr="00C806D1" w:rsidRDefault="00DB5DDA" w:rsidP="006B20DD">
            <w:pPr>
              <w:ind w:firstLine="567"/>
              <w:jc w:val="both"/>
              <w:rPr>
                <w:rFonts w:ascii="Times New Roman" w:hAnsi="Times New Roman"/>
                <w:color w:val="000000"/>
                <w:sz w:val="24"/>
                <w:szCs w:val="24"/>
              </w:rPr>
            </w:pPr>
          </w:p>
        </w:tc>
        <w:tc>
          <w:tcPr>
            <w:tcW w:w="1828" w:type="dxa"/>
          </w:tcPr>
          <w:p w14:paraId="18BED0F6" w14:textId="77777777" w:rsidR="00DB5DDA" w:rsidRPr="00C806D1" w:rsidRDefault="00DB5DDA" w:rsidP="006B20DD">
            <w:pPr>
              <w:ind w:firstLine="567"/>
              <w:jc w:val="both"/>
              <w:rPr>
                <w:rFonts w:ascii="Times New Roman" w:hAnsi="Times New Roman"/>
                <w:color w:val="000000"/>
                <w:sz w:val="24"/>
                <w:szCs w:val="24"/>
              </w:rPr>
            </w:pPr>
          </w:p>
        </w:tc>
        <w:tc>
          <w:tcPr>
            <w:tcW w:w="1826" w:type="dxa"/>
          </w:tcPr>
          <w:p w14:paraId="6B633F43" w14:textId="77777777" w:rsidR="00DB5DDA" w:rsidRPr="00C806D1" w:rsidRDefault="00DB5DDA" w:rsidP="006B20DD">
            <w:pPr>
              <w:ind w:firstLine="567"/>
              <w:jc w:val="both"/>
              <w:rPr>
                <w:rFonts w:ascii="Times New Roman" w:hAnsi="Times New Roman"/>
                <w:color w:val="000000"/>
                <w:sz w:val="24"/>
                <w:szCs w:val="24"/>
              </w:rPr>
            </w:pPr>
          </w:p>
        </w:tc>
      </w:tr>
      <w:tr w:rsidR="00DB5DDA" w:rsidRPr="00C806D1" w14:paraId="55AF260D" w14:textId="77777777" w:rsidTr="006B20DD">
        <w:tc>
          <w:tcPr>
            <w:tcW w:w="1822" w:type="dxa"/>
          </w:tcPr>
          <w:p w14:paraId="72BCBE13" w14:textId="77777777" w:rsidR="00DB5DDA" w:rsidRPr="00C806D1" w:rsidRDefault="00DB5DDA" w:rsidP="006B20DD">
            <w:pPr>
              <w:jc w:val="both"/>
              <w:rPr>
                <w:rFonts w:ascii="Times New Roman" w:hAnsi="Times New Roman"/>
                <w:color w:val="000000"/>
                <w:sz w:val="24"/>
                <w:szCs w:val="24"/>
              </w:rPr>
            </w:pPr>
            <w:r w:rsidRPr="00C806D1">
              <w:rPr>
                <w:rFonts w:ascii="Times New Roman" w:hAnsi="Times New Roman"/>
                <w:color w:val="000000"/>
                <w:sz w:val="24"/>
                <w:szCs w:val="24"/>
              </w:rPr>
              <w:t>Биология</w:t>
            </w:r>
          </w:p>
        </w:tc>
        <w:tc>
          <w:tcPr>
            <w:tcW w:w="1859" w:type="dxa"/>
          </w:tcPr>
          <w:p w14:paraId="4DD4D224" w14:textId="77777777" w:rsidR="00DB5DDA" w:rsidRPr="00C806D1" w:rsidRDefault="00DB5DDA" w:rsidP="006B20DD">
            <w:pPr>
              <w:ind w:firstLine="567"/>
              <w:jc w:val="both"/>
              <w:rPr>
                <w:rFonts w:ascii="Times New Roman" w:hAnsi="Times New Roman"/>
                <w:color w:val="000000"/>
                <w:sz w:val="24"/>
                <w:szCs w:val="24"/>
              </w:rPr>
            </w:pPr>
            <w:r w:rsidRPr="00C806D1">
              <w:rPr>
                <w:rFonts w:ascii="Times New Roman" w:hAnsi="Times New Roman"/>
                <w:color w:val="000000"/>
                <w:sz w:val="24"/>
                <w:szCs w:val="24"/>
              </w:rPr>
              <w:t>1</w:t>
            </w:r>
          </w:p>
        </w:tc>
        <w:tc>
          <w:tcPr>
            <w:tcW w:w="2009" w:type="dxa"/>
          </w:tcPr>
          <w:p w14:paraId="788E9700" w14:textId="77777777" w:rsidR="00DB5DDA" w:rsidRPr="00C806D1" w:rsidRDefault="00DB5DDA" w:rsidP="006B20DD">
            <w:pPr>
              <w:ind w:firstLine="567"/>
              <w:jc w:val="both"/>
              <w:rPr>
                <w:rFonts w:ascii="Times New Roman" w:hAnsi="Times New Roman"/>
                <w:color w:val="000000"/>
                <w:sz w:val="24"/>
                <w:szCs w:val="24"/>
              </w:rPr>
            </w:pPr>
          </w:p>
        </w:tc>
        <w:tc>
          <w:tcPr>
            <w:tcW w:w="1828" w:type="dxa"/>
          </w:tcPr>
          <w:p w14:paraId="1143D8BC" w14:textId="77777777" w:rsidR="00DB5DDA" w:rsidRPr="00C806D1" w:rsidRDefault="00DB5DDA" w:rsidP="006B20DD">
            <w:pPr>
              <w:ind w:firstLine="567"/>
              <w:jc w:val="both"/>
              <w:rPr>
                <w:rFonts w:ascii="Times New Roman" w:hAnsi="Times New Roman"/>
                <w:color w:val="000000"/>
                <w:sz w:val="24"/>
                <w:szCs w:val="24"/>
              </w:rPr>
            </w:pPr>
          </w:p>
        </w:tc>
        <w:tc>
          <w:tcPr>
            <w:tcW w:w="1826" w:type="dxa"/>
          </w:tcPr>
          <w:p w14:paraId="72DE4FFA" w14:textId="77777777" w:rsidR="00DB5DDA" w:rsidRPr="00C806D1" w:rsidRDefault="00DB5DDA" w:rsidP="006B20DD">
            <w:pPr>
              <w:ind w:firstLine="567"/>
              <w:jc w:val="both"/>
              <w:rPr>
                <w:rFonts w:ascii="Times New Roman" w:hAnsi="Times New Roman"/>
                <w:color w:val="000000"/>
                <w:sz w:val="24"/>
                <w:szCs w:val="24"/>
              </w:rPr>
            </w:pPr>
          </w:p>
        </w:tc>
      </w:tr>
    </w:tbl>
    <w:p w14:paraId="3B53A0DB" w14:textId="77777777" w:rsidR="00DB5DDA" w:rsidRDefault="00DB5DDA" w:rsidP="00DB5DDA">
      <w:pPr>
        <w:spacing w:after="0" w:line="240" w:lineRule="auto"/>
        <w:ind w:firstLine="851"/>
        <w:jc w:val="both"/>
        <w:rPr>
          <w:rFonts w:ascii="Times New Roman" w:hAnsi="Times New Roman"/>
          <w:bCs/>
          <w:color w:val="000000"/>
          <w:sz w:val="28"/>
          <w:szCs w:val="28"/>
        </w:rPr>
      </w:pPr>
    </w:p>
    <w:p w14:paraId="69CA191D" w14:textId="2A90B318" w:rsidR="00D4706C" w:rsidRPr="00D4706C" w:rsidRDefault="00D4706C"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Таким образом, результаты государственной итоговой аттестации – 2023 следующие:</w:t>
      </w:r>
    </w:p>
    <w:p w14:paraId="3B2AA6F1" w14:textId="2368EA6B"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 xml:space="preserve">В региональной информационной системе ГИА-11 зарегистрировано 438 выпускников.  1 выпускник МКОУ «СОШ №85» не допущен до ГИА по причине длительной болезни. 3 выпускника, не принимали участие (1- МКОУ </w:t>
      </w:r>
      <w:proofErr w:type="spellStart"/>
      <w:r w:rsidRPr="00D4706C">
        <w:rPr>
          <w:rFonts w:ascii="Times New Roman" w:hAnsi="Times New Roman"/>
          <w:color w:val="000000"/>
          <w:sz w:val="24"/>
          <w:szCs w:val="24"/>
        </w:rPr>
        <w:t>Новобирюсинской</w:t>
      </w:r>
      <w:proofErr w:type="spellEnd"/>
      <w:r w:rsidRPr="00D4706C">
        <w:rPr>
          <w:rFonts w:ascii="Times New Roman" w:hAnsi="Times New Roman"/>
          <w:color w:val="000000"/>
          <w:sz w:val="24"/>
          <w:szCs w:val="24"/>
        </w:rPr>
        <w:t xml:space="preserve">    СОШ и 1 -</w:t>
      </w:r>
      <w:r w:rsidR="00D4706C">
        <w:rPr>
          <w:rFonts w:ascii="Times New Roman" w:hAnsi="Times New Roman"/>
          <w:color w:val="000000"/>
          <w:sz w:val="24"/>
          <w:szCs w:val="24"/>
        </w:rPr>
        <w:t xml:space="preserve"> </w:t>
      </w:r>
      <w:r w:rsidRPr="00D4706C">
        <w:rPr>
          <w:rFonts w:ascii="Times New Roman" w:hAnsi="Times New Roman"/>
          <w:color w:val="000000"/>
          <w:sz w:val="24"/>
          <w:szCs w:val="24"/>
        </w:rPr>
        <w:t>МКОУ СОШ №10 г. Бирюсинска – по болезни, 1 -экстерн    отказ от участия -отчислен 09.06.2023). Таким образом, в 2023 году в ГИА-11 приняли участие 434 выпускника.</w:t>
      </w:r>
    </w:p>
    <w:p w14:paraId="6E5332CE" w14:textId="3E1AC0F2"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 xml:space="preserve">Анализ проводился в сравнении трех последних лет сдачи экзаменов за 2021, </w:t>
      </w:r>
      <w:proofErr w:type="gramStart"/>
      <w:r w:rsidRPr="00D4706C">
        <w:rPr>
          <w:rFonts w:ascii="Times New Roman" w:hAnsi="Times New Roman"/>
          <w:color w:val="000000"/>
          <w:sz w:val="24"/>
          <w:szCs w:val="24"/>
        </w:rPr>
        <w:t>2022  и</w:t>
      </w:r>
      <w:proofErr w:type="gramEnd"/>
      <w:r w:rsidRPr="00D4706C">
        <w:rPr>
          <w:rFonts w:ascii="Times New Roman" w:hAnsi="Times New Roman"/>
          <w:color w:val="000000"/>
          <w:sz w:val="24"/>
          <w:szCs w:val="24"/>
        </w:rPr>
        <w:t xml:space="preserve"> 2023 год</w:t>
      </w:r>
      <w:r w:rsidR="00D4706C">
        <w:rPr>
          <w:rFonts w:ascii="Times New Roman" w:hAnsi="Times New Roman"/>
          <w:color w:val="000000"/>
          <w:sz w:val="24"/>
          <w:szCs w:val="24"/>
        </w:rPr>
        <w:t>ы</w:t>
      </w:r>
      <w:r w:rsidRPr="00D4706C">
        <w:rPr>
          <w:rFonts w:ascii="Times New Roman" w:hAnsi="Times New Roman"/>
          <w:color w:val="000000"/>
          <w:sz w:val="24"/>
          <w:szCs w:val="24"/>
        </w:rPr>
        <w:t>.</w:t>
      </w:r>
    </w:p>
    <w:p w14:paraId="08D0FF14" w14:textId="77777777"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Положительная динамика среднего тестового балла прослеживается по физике (2023 - 46, 2022 - 44, 2021 - 43,06), информатике и ИКТ (2023 - 58, 2022 - 52, 2021 - 43,08). Средний балл держится на уровне в сравнении с 2022 годом по русскому языку (62 балла), математике профильного уровня (50 баллов), истории (49 баллов).</w:t>
      </w:r>
    </w:p>
    <w:p w14:paraId="54D647A7" w14:textId="77777777"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На протяжении четырех лет 100% успеваемость показывают выпускники по географии.</w:t>
      </w:r>
    </w:p>
    <w:p w14:paraId="3B87C402" w14:textId="77777777"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Наибольшее количество выпускников, не сумевших преодолеть минимальный порог баллов, по химии -46,15, обществознанию -31,25%, биологии -25,81%.</w:t>
      </w:r>
    </w:p>
    <w:p w14:paraId="6277619B" w14:textId="77777777" w:rsidR="00DB5DDA" w:rsidRPr="00D4706C" w:rsidRDefault="00DB5DDA" w:rsidP="00D4706C">
      <w:pPr>
        <w:spacing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Не получили аттестат о среднем общем образовании -20 выпускников в 2022 (24 выпускника).</w:t>
      </w:r>
    </w:p>
    <w:p w14:paraId="18E87232" w14:textId="73EC4AA2"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В региональной информационной системе ГИА-9 зарегистрирован</w:t>
      </w:r>
      <w:r w:rsidR="00D4706C">
        <w:rPr>
          <w:rFonts w:ascii="Times New Roman" w:hAnsi="Times New Roman"/>
          <w:color w:val="000000"/>
          <w:sz w:val="24"/>
          <w:szCs w:val="24"/>
        </w:rPr>
        <w:t>о</w:t>
      </w:r>
      <w:r w:rsidRPr="00D4706C">
        <w:rPr>
          <w:rFonts w:ascii="Times New Roman" w:hAnsi="Times New Roman"/>
          <w:color w:val="000000"/>
          <w:sz w:val="24"/>
          <w:szCs w:val="24"/>
        </w:rPr>
        <w:t xml:space="preserve"> 966 выпускник</w:t>
      </w:r>
      <w:r w:rsidR="00D4706C">
        <w:rPr>
          <w:rFonts w:ascii="Times New Roman" w:hAnsi="Times New Roman"/>
          <w:color w:val="000000"/>
          <w:sz w:val="24"/>
          <w:szCs w:val="24"/>
        </w:rPr>
        <w:t>ов</w:t>
      </w:r>
      <w:r w:rsidRPr="00D4706C">
        <w:rPr>
          <w:rFonts w:ascii="Times New Roman" w:hAnsi="Times New Roman"/>
          <w:color w:val="000000"/>
          <w:sz w:val="24"/>
          <w:szCs w:val="24"/>
        </w:rPr>
        <w:t xml:space="preserve">, в том числе 10 выпускников, не прошедших ГИА в 2022 году.   Все допущенные участники участвовали в ГИА. Отказался от участия в ГИА экстерн прикрепленный к МКОУ СОШ №14 г. Тайшета и был отчислен. </w:t>
      </w:r>
    </w:p>
    <w:p w14:paraId="28719772" w14:textId="39223042"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Анализ проводился в сравнении трех последних лет сдачи экзаменов: русский язык и математика за 2021, 2022 год</w:t>
      </w:r>
      <w:r w:rsidR="00D4706C">
        <w:rPr>
          <w:rFonts w:ascii="Times New Roman" w:hAnsi="Times New Roman"/>
          <w:color w:val="000000"/>
          <w:sz w:val="24"/>
          <w:szCs w:val="24"/>
        </w:rPr>
        <w:t xml:space="preserve">ы </w:t>
      </w:r>
      <w:r w:rsidRPr="00D4706C">
        <w:rPr>
          <w:rFonts w:ascii="Times New Roman" w:hAnsi="Times New Roman"/>
          <w:color w:val="000000"/>
          <w:sz w:val="24"/>
          <w:szCs w:val="24"/>
        </w:rPr>
        <w:t xml:space="preserve">и 2023 г., остальные предметы за 2019, </w:t>
      </w:r>
      <w:proofErr w:type="gramStart"/>
      <w:r w:rsidRPr="00D4706C">
        <w:rPr>
          <w:rFonts w:ascii="Times New Roman" w:hAnsi="Times New Roman"/>
          <w:color w:val="000000"/>
          <w:sz w:val="24"/>
          <w:szCs w:val="24"/>
        </w:rPr>
        <w:t>2022  и</w:t>
      </w:r>
      <w:proofErr w:type="gramEnd"/>
      <w:r w:rsidRPr="00D4706C">
        <w:rPr>
          <w:rFonts w:ascii="Times New Roman" w:hAnsi="Times New Roman"/>
          <w:color w:val="000000"/>
          <w:sz w:val="24"/>
          <w:szCs w:val="24"/>
        </w:rPr>
        <w:t xml:space="preserve"> 2023 год</w:t>
      </w:r>
      <w:r w:rsidR="00D4706C">
        <w:rPr>
          <w:rFonts w:ascii="Times New Roman" w:hAnsi="Times New Roman"/>
          <w:color w:val="000000"/>
          <w:sz w:val="24"/>
          <w:szCs w:val="24"/>
        </w:rPr>
        <w:t>ы</w:t>
      </w:r>
      <w:r w:rsidRPr="00D4706C">
        <w:rPr>
          <w:rFonts w:ascii="Times New Roman" w:hAnsi="Times New Roman"/>
          <w:color w:val="000000"/>
          <w:sz w:val="24"/>
          <w:szCs w:val="24"/>
        </w:rPr>
        <w:t>.</w:t>
      </w:r>
    </w:p>
    <w:p w14:paraId="28CBBB7E" w14:textId="77777777"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lastRenderedPageBreak/>
        <w:t xml:space="preserve">Положительная динамика первичного балла прослеживается по </w:t>
      </w:r>
      <w:proofErr w:type="gramStart"/>
      <w:r w:rsidRPr="00D4706C">
        <w:rPr>
          <w:rFonts w:ascii="Times New Roman" w:hAnsi="Times New Roman"/>
          <w:color w:val="000000"/>
          <w:sz w:val="24"/>
          <w:szCs w:val="24"/>
        </w:rPr>
        <w:t>6  предметам</w:t>
      </w:r>
      <w:proofErr w:type="gramEnd"/>
      <w:r w:rsidRPr="00D4706C">
        <w:rPr>
          <w:rFonts w:ascii="Times New Roman" w:hAnsi="Times New Roman"/>
          <w:color w:val="000000"/>
          <w:sz w:val="24"/>
          <w:szCs w:val="24"/>
        </w:rPr>
        <w:t>: русскому языку, математике, обществознанию, английскому языку, биологии и истории.</w:t>
      </w:r>
    </w:p>
    <w:p w14:paraId="2AE4AAC4" w14:textId="77777777"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На протяжении трех лет 100% успеваемость показывают выпускники на следующих предметах: литературе, информатике и ИКТ, физике, химии.</w:t>
      </w:r>
    </w:p>
    <w:p w14:paraId="2177DA73" w14:textId="77777777"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Наибольшее количество выпускников не сумевших преодолеть минимальный порог баллов, по предмету математика и география – 11 выпускников (61,1%%).</w:t>
      </w:r>
    </w:p>
    <w:p w14:paraId="5C81C1E3" w14:textId="6FA23408" w:rsidR="00DB5DDA" w:rsidRPr="00D4706C" w:rsidRDefault="00DB5DDA" w:rsidP="00D4706C">
      <w:pPr>
        <w:spacing w:after="0" w:line="276" w:lineRule="auto"/>
        <w:ind w:firstLine="708"/>
        <w:jc w:val="both"/>
        <w:rPr>
          <w:rFonts w:ascii="Times New Roman" w:hAnsi="Times New Roman"/>
          <w:color w:val="000000"/>
          <w:sz w:val="24"/>
          <w:szCs w:val="24"/>
        </w:rPr>
      </w:pPr>
      <w:r w:rsidRPr="00D4706C">
        <w:rPr>
          <w:rFonts w:ascii="Times New Roman" w:hAnsi="Times New Roman"/>
          <w:color w:val="000000"/>
          <w:sz w:val="24"/>
          <w:szCs w:val="24"/>
        </w:rPr>
        <w:t>Не получили аттестат об основном общем образовании -18 человек, что составило 1,87 (в 2022г.-10,67%).</w:t>
      </w:r>
    </w:p>
    <w:p w14:paraId="584C0564" w14:textId="1F22D8E3" w:rsidR="00DB5DDA" w:rsidRPr="00D4706C" w:rsidRDefault="00D4706C" w:rsidP="00D4706C">
      <w:pPr>
        <w:spacing w:after="0" w:line="276" w:lineRule="auto"/>
        <w:ind w:firstLine="1068"/>
        <w:jc w:val="both"/>
        <w:rPr>
          <w:rFonts w:ascii="Times New Roman" w:hAnsi="Times New Roman"/>
          <w:bCs/>
          <w:color w:val="000000"/>
          <w:sz w:val="24"/>
          <w:szCs w:val="24"/>
        </w:rPr>
      </w:pPr>
      <w:r w:rsidRPr="00D4706C">
        <w:rPr>
          <w:rFonts w:ascii="Times New Roman" w:hAnsi="Times New Roman"/>
          <w:bCs/>
          <w:color w:val="000000"/>
          <w:sz w:val="24"/>
          <w:szCs w:val="24"/>
        </w:rPr>
        <w:t>По итогам ГИА-2023 р</w:t>
      </w:r>
      <w:r w:rsidR="00DB5DDA" w:rsidRPr="00D4706C">
        <w:rPr>
          <w:rFonts w:ascii="Times New Roman" w:hAnsi="Times New Roman"/>
          <w:bCs/>
          <w:color w:val="000000"/>
          <w:sz w:val="24"/>
          <w:szCs w:val="24"/>
        </w:rPr>
        <w:t>екомендов</w:t>
      </w:r>
      <w:r w:rsidRPr="00D4706C">
        <w:rPr>
          <w:rFonts w:ascii="Times New Roman" w:hAnsi="Times New Roman"/>
          <w:bCs/>
          <w:color w:val="000000"/>
          <w:sz w:val="24"/>
          <w:szCs w:val="24"/>
        </w:rPr>
        <w:t>ано</w:t>
      </w:r>
      <w:r w:rsidR="00DB5DDA" w:rsidRPr="00D4706C">
        <w:rPr>
          <w:rFonts w:ascii="Times New Roman" w:hAnsi="Times New Roman"/>
          <w:bCs/>
          <w:color w:val="000000"/>
          <w:sz w:val="24"/>
          <w:szCs w:val="24"/>
        </w:rPr>
        <w:t xml:space="preserve"> руководителям ОО:</w:t>
      </w:r>
    </w:p>
    <w:p w14:paraId="7777A930" w14:textId="77777777" w:rsidR="00DB5DDA" w:rsidRDefault="00DB5DDA" w:rsidP="00B50AB3">
      <w:pPr>
        <w:pStyle w:val="a3"/>
        <w:numPr>
          <w:ilvl w:val="0"/>
          <w:numId w:val="71"/>
        </w:numPr>
        <w:spacing w:after="0"/>
        <w:ind w:left="1560" w:hanging="426"/>
        <w:jc w:val="both"/>
        <w:rPr>
          <w:rFonts w:ascii="Times New Roman" w:hAnsi="Times New Roman"/>
          <w:color w:val="000000"/>
          <w:sz w:val="24"/>
          <w:szCs w:val="24"/>
        </w:rPr>
      </w:pPr>
      <w:bookmarkStart w:id="3" w:name="_Hlk127791375"/>
      <w:r>
        <w:rPr>
          <w:rFonts w:ascii="Times New Roman" w:hAnsi="Times New Roman"/>
          <w:color w:val="000000"/>
          <w:sz w:val="24"/>
          <w:szCs w:val="24"/>
        </w:rPr>
        <w:t>регулярно проводить контроль качества усвоения понятийного аппарата на основе заданий с выбором ответа;</w:t>
      </w:r>
    </w:p>
    <w:p w14:paraId="44A28ACD" w14:textId="77777777" w:rsidR="00DB5DDA" w:rsidRDefault="00DB5DDA" w:rsidP="00B50AB3">
      <w:pPr>
        <w:pStyle w:val="a3"/>
        <w:numPr>
          <w:ilvl w:val="0"/>
          <w:numId w:val="71"/>
        </w:numPr>
        <w:spacing w:after="0"/>
        <w:ind w:left="1560" w:hanging="426"/>
        <w:jc w:val="both"/>
        <w:rPr>
          <w:rFonts w:ascii="Times New Roman" w:hAnsi="Times New Roman"/>
          <w:color w:val="000000"/>
          <w:sz w:val="24"/>
          <w:szCs w:val="24"/>
        </w:rPr>
      </w:pPr>
      <w:r>
        <w:rPr>
          <w:rFonts w:ascii="Times New Roman" w:hAnsi="Times New Roman"/>
          <w:color w:val="000000"/>
          <w:sz w:val="24"/>
          <w:szCs w:val="24"/>
        </w:rPr>
        <w:t>проводить поэлементный анализ результатов ГИА с целью определения дефицитов у обучающихся в освоении образовательных программ;</w:t>
      </w:r>
    </w:p>
    <w:p w14:paraId="2AB3B7C3" w14:textId="77777777" w:rsidR="00DB5DDA" w:rsidRDefault="00DB5DDA" w:rsidP="00B50AB3">
      <w:pPr>
        <w:pStyle w:val="a3"/>
        <w:numPr>
          <w:ilvl w:val="0"/>
          <w:numId w:val="71"/>
        </w:numPr>
        <w:spacing w:after="0"/>
        <w:ind w:left="1560" w:hanging="426"/>
        <w:jc w:val="both"/>
        <w:rPr>
          <w:rFonts w:ascii="Times New Roman" w:hAnsi="Times New Roman"/>
          <w:color w:val="000000"/>
          <w:sz w:val="24"/>
          <w:szCs w:val="24"/>
        </w:rPr>
      </w:pPr>
      <w:r>
        <w:rPr>
          <w:rFonts w:ascii="Times New Roman" w:hAnsi="Times New Roman"/>
          <w:color w:val="000000"/>
          <w:sz w:val="24"/>
          <w:szCs w:val="24"/>
        </w:rPr>
        <w:t>обеспечить участие педагогов в оценке предметных, методических, психолого-педагогических и ИКТ-компетенций с целью выявления предметных дефицитов и их влияния на качество образования;</w:t>
      </w:r>
    </w:p>
    <w:p w14:paraId="4B9D6CC9" w14:textId="77777777" w:rsidR="00DB5DDA" w:rsidRPr="00692110" w:rsidRDefault="00DB5DDA" w:rsidP="00B50AB3">
      <w:pPr>
        <w:pStyle w:val="a3"/>
        <w:numPr>
          <w:ilvl w:val="0"/>
          <w:numId w:val="71"/>
        </w:numPr>
        <w:spacing w:after="0"/>
        <w:ind w:left="1560" w:hanging="426"/>
        <w:jc w:val="both"/>
        <w:rPr>
          <w:rFonts w:ascii="Times New Roman" w:hAnsi="Times New Roman"/>
          <w:color w:val="000000"/>
          <w:sz w:val="24"/>
          <w:szCs w:val="24"/>
        </w:rPr>
      </w:pPr>
      <w:r>
        <w:rPr>
          <w:rFonts w:ascii="Times New Roman" w:hAnsi="Times New Roman"/>
          <w:color w:val="000000"/>
          <w:sz w:val="24"/>
          <w:szCs w:val="24"/>
        </w:rPr>
        <w:t xml:space="preserve">проводить </w:t>
      </w:r>
      <w:r w:rsidRPr="00692110">
        <w:rPr>
          <w:rFonts w:ascii="Times New Roman" w:hAnsi="Times New Roman"/>
          <w:color w:val="000000"/>
          <w:sz w:val="24"/>
          <w:szCs w:val="24"/>
        </w:rPr>
        <w:t>корректировк</w:t>
      </w:r>
      <w:r>
        <w:rPr>
          <w:rFonts w:ascii="Times New Roman" w:hAnsi="Times New Roman"/>
          <w:color w:val="000000"/>
          <w:sz w:val="24"/>
          <w:szCs w:val="24"/>
        </w:rPr>
        <w:t>у</w:t>
      </w:r>
      <w:r w:rsidRPr="00692110">
        <w:rPr>
          <w:rFonts w:ascii="Times New Roman" w:hAnsi="Times New Roman"/>
          <w:color w:val="000000"/>
          <w:sz w:val="24"/>
          <w:szCs w:val="24"/>
        </w:rPr>
        <w:t xml:space="preserve"> рабочих программ и оценочных материалов для проведения текущего контроля и учета успеваемости обучающихся, промежуточной аттестации с целью повторения и отработки проблемных зон основных содержательных линий,</w:t>
      </w:r>
    </w:p>
    <w:p w14:paraId="716336A7" w14:textId="77777777" w:rsidR="00DB5DDA" w:rsidRPr="00692110" w:rsidRDefault="00DB5DDA" w:rsidP="00B50AB3">
      <w:pPr>
        <w:pStyle w:val="a3"/>
        <w:numPr>
          <w:ilvl w:val="0"/>
          <w:numId w:val="71"/>
        </w:numPr>
        <w:spacing w:after="0"/>
        <w:ind w:left="1560" w:hanging="426"/>
        <w:jc w:val="both"/>
        <w:rPr>
          <w:rFonts w:ascii="Times New Roman" w:hAnsi="Times New Roman"/>
          <w:color w:val="000000"/>
          <w:sz w:val="24"/>
          <w:szCs w:val="24"/>
        </w:rPr>
      </w:pPr>
      <w:r w:rsidRPr="00692110">
        <w:rPr>
          <w:rFonts w:ascii="Times New Roman" w:hAnsi="Times New Roman"/>
          <w:color w:val="000000"/>
          <w:sz w:val="24"/>
          <w:szCs w:val="24"/>
        </w:rPr>
        <w:t>оптимиз</w:t>
      </w:r>
      <w:r>
        <w:rPr>
          <w:rFonts w:ascii="Times New Roman" w:hAnsi="Times New Roman"/>
          <w:color w:val="000000"/>
          <w:sz w:val="24"/>
          <w:szCs w:val="24"/>
        </w:rPr>
        <w:t>ировать</w:t>
      </w:r>
      <w:r w:rsidRPr="00692110">
        <w:rPr>
          <w:rFonts w:ascii="Times New Roman" w:hAnsi="Times New Roman"/>
          <w:color w:val="000000"/>
          <w:sz w:val="24"/>
          <w:szCs w:val="24"/>
        </w:rPr>
        <w:t xml:space="preserve"> метод</w:t>
      </w:r>
      <w:r>
        <w:rPr>
          <w:rFonts w:ascii="Times New Roman" w:hAnsi="Times New Roman"/>
          <w:color w:val="000000"/>
          <w:sz w:val="24"/>
          <w:szCs w:val="24"/>
        </w:rPr>
        <w:t>ы</w:t>
      </w:r>
      <w:r w:rsidRPr="00692110">
        <w:rPr>
          <w:rFonts w:ascii="Times New Roman" w:hAnsi="Times New Roman"/>
          <w:color w:val="000000"/>
          <w:sz w:val="24"/>
          <w:szCs w:val="24"/>
        </w:rPr>
        <w:t xml:space="preserve"> и прием</w:t>
      </w:r>
      <w:r>
        <w:rPr>
          <w:rFonts w:ascii="Times New Roman" w:hAnsi="Times New Roman"/>
          <w:color w:val="000000"/>
          <w:sz w:val="24"/>
          <w:szCs w:val="24"/>
        </w:rPr>
        <w:t>ы</w:t>
      </w:r>
      <w:r w:rsidRPr="00692110">
        <w:rPr>
          <w:rFonts w:ascii="Times New Roman" w:hAnsi="Times New Roman"/>
          <w:color w:val="000000"/>
          <w:sz w:val="24"/>
          <w:szCs w:val="24"/>
        </w:rPr>
        <w:t xml:space="preserve"> урочной и внеурочной деятельности,</w:t>
      </w:r>
    </w:p>
    <w:p w14:paraId="0634AA7E" w14:textId="77777777" w:rsidR="00DB5DDA" w:rsidRPr="00692110" w:rsidRDefault="00DB5DDA" w:rsidP="00B50AB3">
      <w:pPr>
        <w:pStyle w:val="a3"/>
        <w:numPr>
          <w:ilvl w:val="0"/>
          <w:numId w:val="71"/>
        </w:numPr>
        <w:spacing w:after="0"/>
        <w:ind w:left="1560" w:hanging="426"/>
        <w:jc w:val="both"/>
        <w:rPr>
          <w:rFonts w:ascii="Times New Roman" w:hAnsi="Times New Roman"/>
          <w:color w:val="000000"/>
          <w:sz w:val="24"/>
          <w:szCs w:val="24"/>
        </w:rPr>
      </w:pPr>
      <w:r w:rsidRPr="00692110">
        <w:rPr>
          <w:rFonts w:ascii="Times New Roman" w:hAnsi="Times New Roman"/>
          <w:color w:val="000000"/>
          <w:sz w:val="24"/>
          <w:szCs w:val="24"/>
        </w:rPr>
        <w:t>внедр</w:t>
      </w:r>
      <w:r>
        <w:rPr>
          <w:rFonts w:ascii="Times New Roman" w:hAnsi="Times New Roman"/>
          <w:color w:val="000000"/>
          <w:sz w:val="24"/>
          <w:szCs w:val="24"/>
        </w:rPr>
        <w:t>ять</w:t>
      </w:r>
      <w:r w:rsidRPr="00692110">
        <w:rPr>
          <w:rFonts w:ascii="Times New Roman" w:hAnsi="Times New Roman"/>
          <w:color w:val="000000"/>
          <w:sz w:val="24"/>
          <w:szCs w:val="24"/>
        </w:rPr>
        <w:t xml:space="preserve"> эффективны</w:t>
      </w:r>
      <w:r>
        <w:rPr>
          <w:rFonts w:ascii="Times New Roman" w:hAnsi="Times New Roman"/>
          <w:color w:val="000000"/>
          <w:sz w:val="24"/>
          <w:szCs w:val="24"/>
        </w:rPr>
        <w:t>е</w:t>
      </w:r>
      <w:r w:rsidRPr="00692110">
        <w:rPr>
          <w:rFonts w:ascii="Times New Roman" w:hAnsi="Times New Roman"/>
          <w:color w:val="000000"/>
          <w:sz w:val="24"/>
          <w:szCs w:val="24"/>
        </w:rPr>
        <w:t xml:space="preserve"> педагогически</w:t>
      </w:r>
      <w:r>
        <w:rPr>
          <w:rFonts w:ascii="Times New Roman" w:hAnsi="Times New Roman"/>
          <w:color w:val="000000"/>
          <w:sz w:val="24"/>
          <w:szCs w:val="24"/>
        </w:rPr>
        <w:t>е</w:t>
      </w:r>
      <w:r w:rsidRPr="00692110">
        <w:rPr>
          <w:rFonts w:ascii="Times New Roman" w:hAnsi="Times New Roman"/>
          <w:color w:val="000000"/>
          <w:sz w:val="24"/>
          <w:szCs w:val="24"/>
        </w:rPr>
        <w:t xml:space="preserve"> практик</w:t>
      </w:r>
      <w:r>
        <w:rPr>
          <w:rFonts w:ascii="Times New Roman" w:hAnsi="Times New Roman"/>
          <w:color w:val="000000"/>
          <w:sz w:val="24"/>
          <w:szCs w:val="24"/>
        </w:rPr>
        <w:t>и</w:t>
      </w:r>
      <w:r w:rsidRPr="00692110">
        <w:rPr>
          <w:rFonts w:ascii="Times New Roman" w:hAnsi="Times New Roman"/>
          <w:color w:val="000000"/>
          <w:sz w:val="24"/>
          <w:szCs w:val="24"/>
        </w:rPr>
        <w:t xml:space="preserve"> в образовательную деятельность ОО;</w:t>
      </w:r>
    </w:p>
    <w:p w14:paraId="2D7D6723" w14:textId="77777777" w:rsidR="00DB5DDA" w:rsidRDefault="00DB5DDA" w:rsidP="00B50AB3">
      <w:pPr>
        <w:pStyle w:val="a3"/>
        <w:numPr>
          <w:ilvl w:val="0"/>
          <w:numId w:val="71"/>
        </w:numPr>
        <w:spacing w:after="0"/>
        <w:ind w:left="1560" w:hanging="426"/>
        <w:jc w:val="both"/>
        <w:rPr>
          <w:rFonts w:ascii="Times New Roman" w:hAnsi="Times New Roman"/>
          <w:color w:val="000000"/>
          <w:sz w:val="24"/>
          <w:szCs w:val="24"/>
        </w:rPr>
      </w:pPr>
      <w:r>
        <w:rPr>
          <w:rFonts w:ascii="Times New Roman" w:hAnsi="Times New Roman"/>
          <w:color w:val="000000"/>
          <w:sz w:val="24"/>
          <w:szCs w:val="24"/>
        </w:rPr>
        <w:t xml:space="preserve">вносить </w:t>
      </w:r>
      <w:r w:rsidRPr="00692110">
        <w:rPr>
          <w:rFonts w:ascii="Times New Roman" w:hAnsi="Times New Roman"/>
          <w:color w:val="000000"/>
          <w:sz w:val="24"/>
          <w:szCs w:val="24"/>
        </w:rPr>
        <w:t>корректировк</w:t>
      </w:r>
      <w:r>
        <w:rPr>
          <w:rFonts w:ascii="Times New Roman" w:hAnsi="Times New Roman"/>
          <w:color w:val="000000"/>
          <w:sz w:val="24"/>
          <w:szCs w:val="24"/>
        </w:rPr>
        <w:t>у в</w:t>
      </w:r>
      <w:r w:rsidRPr="00692110">
        <w:rPr>
          <w:rFonts w:ascii="Times New Roman" w:hAnsi="Times New Roman"/>
          <w:color w:val="000000"/>
          <w:sz w:val="24"/>
          <w:szCs w:val="24"/>
        </w:rPr>
        <w:t xml:space="preserve"> план методической работы и план повышения квалификации учителей</w:t>
      </w:r>
      <w:r>
        <w:rPr>
          <w:rFonts w:ascii="Times New Roman" w:hAnsi="Times New Roman"/>
          <w:color w:val="000000"/>
          <w:sz w:val="24"/>
          <w:szCs w:val="24"/>
        </w:rPr>
        <w:t xml:space="preserve"> в соответствии с выявленными профессиональными дефицитами педагогов и дефицитами обучающихся в освоении образовательных программ</w:t>
      </w:r>
      <w:r w:rsidRPr="00692110">
        <w:rPr>
          <w:rFonts w:ascii="Times New Roman" w:hAnsi="Times New Roman"/>
          <w:color w:val="000000"/>
          <w:sz w:val="24"/>
          <w:szCs w:val="24"/>
        </w:rPr>
        <w:t>;</w:t>
      </w:r>
    </w:p>
    <w:p w14:paraId="3EEA6881" w14:textId="77777777" w:rsidR="00DB5DDA" w:rsidRPr="00692110" w:rsidRDefault="00DB5DDA" w:rsidP="00B50AB3">
      <w:pPr>
        <w:pStyle w:val="a3"/>
        <w:numPr>
          <w:ilvl w:val="0"/>
          <w:numId w:val="71"/>
        </w:numPr>
        <w:spacing w:after="0"/>
        <w:ind w:left="1560" w:hanging="426"/>
        <w:jc w:val="both"/>
        <w:rPr>
          <w:rFonts w:ascii="Times New Roman" w:hAnsi="Times New Roman"/>
          <w:color w:val="000000"/>
          <w:sz w:val="24"/>
          <w:szCs w:val="24"/>
        </w:rPr>
      </w:pPr>
      <w:r>
        <w:rPr>
          <w:rFonts w:ascii="Times New Roman" w:hAnsi="Times New Roman"/>
          <w:color w:val="000000"/>
          <w:sz w:val="24"/>
          <w:szCs w:val="24"/>
        </w:rPr>
        <w:t xml:space="preserve">организовать повышение квалификации педагогов в соответствии с выявленными профессиональными дефицитами педагогов и дефицитами обучающихся в освоении образовательных программ;  </w:t>
      </w:r>
    </w:p>
    <w:p w14:paraId="41B7FEF2" w14:textId="77777777" w:rsidR="00DB5DDA" w:rsidRPr="003D21D8" w:rsidRDefault="00DB5DDA" w:rsidP="00B50AB3">
      <w:pPr>
        <w:pStyle w:val="a3"/>
        <w:numPr>
          <w:ilvl w:val="0"/>
          <w:numId w:val="71"/>
        </w:numPr>
        <w:spacing w:after="0"/>
        <w:ind w:left="1560" w:hanging="426"/>
        <w:jc w:val="both"/>
        <w:rPr>
          <w:rFonts w:ascii="Times New Roman" w:hAnsi="Times New Roman"/>
          <w:b/>
          <w:color w:val="000000"/>
          <w:sz w:val="24"/>
          <w:szCs w:val="24"/>
        </w:rPr>
      </w:pPr>
      <w:r w:rsidRPr="00556E82">
        <w:rPr>
          <w:rFonts w:ascii="Times New Roman" w:hAnsi="Times New Roman"/>
          <w:color w:val="000000"/>
          <w:sz w:val="24"/>
          <w:szCs w:val="24"/>
        </w:rPr>
        <w:t>вносить корректив</w:t>
      </w:r>
      <w:r>
        <w:rPr>
          <w:rFonts w:ascii="Times New Roman" w:hAnsi="Times New Roman"/>
          <w:color w:val="000000"/>
          <w:sz w:val="24"/>
          <w:szCs w:val="24"/>
        </w:rPr>
        <w:t>ы</w:t>
      </w:r>
      <w:r w:rsidRPr="00556E82">
        <w:rPr>
          <w:rFonts w:ascii="Times New Roman" w:hAnsi="Times New Roman"/>
          <w:color w:val="000000"/>
          <w:sz w:val="24"/>
          <w:szCs w:val="24"/>
        </w:rPr>
        <w:t xml:space="preserve"> в план внутришкольного контроля по обеспечению качества общего образования в преподавании учебных предметов, отслеживания результативности работы учителя по ликвидации выявленных проблем</w:t>
      </w:r>
      <w:r>
        <w:rPr>
          <w:rFonts w:ascii="Times New Roman" w:hAnsi="Times New Roman"/>
          <w:color w:val="000000"/>
          <w:sz w:val="24"/>
          <w:szCs w:val="24"/>
        </w:rPr>
        <w:t>;</w:t>
      </w:r>
    </w:p>
    <w:p w14:paraId="4ABC5AD6" w14:textId="77777777" w:rsidR="00DB5DDA" w:rsidRPr="00556E82" w:rsidRDefault="00DB5DDA" w:rsidP="00B50AB3">
      <w:pPr>
        <w:pStyle w:val="a3"/>
        <w:numPr>
          <w:ilvl w:val="0"/>
          <w:numId w:val="71"/>
        </w:numPr>
        <w:spacing w:after="0"/>
        <w:ind w:left="1560" w:hanging="426"/>
        <w:jc w:val="both"/>
        <w:rPr>
          <w:rFonts w:ascii="Times New Roman" w:hAnsi="Times New Roman"/>
          <w:b/>
          <w:color w:val="000000"/>
          <w:sz w:val="24"/>
          <w:szCs w:val="24"/>
        </w:rPr>
      </w:pPr>
      <w:r>
        <w:rPr>
          <w:rFonts w:ascii="Times New Roman" w:hAnsi="Times New Roman"/>
          <w:color w:val="000000"/>
          <w:sz w:val="24"/>
          <w:szCs w:val="24"/>
        </w:rPr>
        <w:t>составить план подготовки выпускников к ГИА, включающий в себя расписание мониторинговых и диагностических работ, консультации, посещение уроков в выпускных классах.</w:t>
      </w:r>
    </w:p>
    <w:bookmarkEnd w:id="3"/>
    <w:p w14:paraId="36F5A42D" w14:textId="77777777" w:rsidR="00DB5DDA" w:rsidRDefault="00DB5DDA" w:rsidP="00DB5DDA">
      <w:pPr>
        <w:spacing w:after="0"/>
        <w:ind w:firstLine="1068"/>
        <w:jc w:val="both"/>
        <w:rPr>
          <w:rFonts w:ascii="Times New Roman" w:hAnsi="Times New Roman"/>
          <w:b/>
          <w:color w:val="000000"/>
          <w:sz w:val="24"/>
          <w:szCs w:val="24"/>
        </w:rPr>
      </w:pPr>
    </w:p>
    <w:p w14:paraId="08A8236C" w14:textId="328AF07B" w:rsidR="00DB5DDA" w:rsidRDefault="00DB5DDA" w:rsidP="00DB5DDA">
      <w:pPr>
        <w:spacing w:after="0"/>
        <w:ind w:firstLine="1068"/>
        <w:jc w:val="both"/>
        <w:rPr>
          <w:rFonts w:ascii="Times New Roman" w:hAnsi="Times New Roman"/>
          <w:b/>
          <w:color w:val="000000"/>
          <w:sz w:val="24"/>
          <w:szCs w:val="24"/>
        </w:rPr>
      </w:pPr>
    </w:p>
    <w:p w14:paraId="17385E13" w14:textId="7987AF4A" w:rsidR="00D4706C" w:rsidRDefault="000029E5" w:rsidP="000029E5">
      <w:pPr>
        <w:spacing w:after="0"/>
        <w:ind w:firstLine="1068"/>
        <w:jc w:val="center"/>
        <w:rPr>
          <w:rFonts w:ascii="Times New Roman" w:hAnsi="Times New Roman"/>
          <w:bCs/>
          <w:i/>
          <w:iCs/>
          <w:color w:val="000000"/>
          <w:sz w:val="24"/>
          <w:szCs w:val="24"/>
        </w:rPr>
      </w:pPr>
      <w:r w:rsidRPr="000029E5">
        <w:rPr>
          <w:rFonts w:ascii="Times New Roman" w:hAnsi="Times New Roman"/>
          <w:bCs/>
          <w:i/>
          <w:iCs/>
          <w:color w:val="000000"/>
          <w:sz w:val="24"/>
          <w:szCs w:val="24"/>
        </w:rPr>
        <w:t>Анализ результатов Всероссийских проверочных работ</w:t>
      </w:r>
    </w:p>
    <w:p w14:paraId="50414401" w14:textId="1C5F5063" w:rsidR="000029E5" w:rsidRPr="005B231A" w:rsidRDefault="000029E5" w:rsidP="000029E5">
      <w:pPr>
        <w:spacing w:after="0" w:line="276" w:lineRule="auto"/>
        <w:ind w:firstLine="567"/>
        <w:jc w:val="both"/>
        <w:rPr>
          <w:rFonts w:ascii="Times New Roman" w:hAnsi="Times New Roman"/>
          <w:bCs/>
          <w:sz w:val="24"/>
          <w:szCs w:val="24"/>
        </w:rPr>
      </w:pPr>
      <w:r>
        <w:rPr>
          <w:rFonts w:ascii="Times New Roman" w:hAnsi="Times New Roman"/>
          <w:bCs/>
          <w:sz w:val="24"/>
          <w:szCs w:val="24"/>
        </w:rPr>
        <w:t xml:space="preserve">ВПР в общеобразовательных организациях Тайшетского района проведены в 10-11 классах – в режиме </w:t>
      </w:r>
      <w:proofErr w:type="gramStart"/>
      <w:r>
        <w:rPr>
          <w:rFonts w:ascii="Times New Roman" w:hAnsi="Times New Roman"/>
          <w:bCs/>
          <w:sz w:val="24"/>
          <w:szCs w:val="24"/>
        </w:rPr>
        <w:t>апробации  с</w:t>
      </w:r>
      <w:proofErr w:type="gramEnd"/>
      <w:r>
        <w:rPr>
          <w:rFonts w:ascii="Times New Roman" w:hAnsi="Times New Roman"/>
          <w:bCs/>
          <w:sz w:val="24"/>
          <w:szCs w:val="24"/>
        </w:rPr>
        <w:t xml:space="preserve"> 01.03.2023 года по 25.03.2023 года и в штатном режиме ВПР -  в 4-х, 5-х, 6-х, 7-х, 8-х классах с 04.04.2023 года по 27.04.2023 года. </w:t>
      </w:r>
    </w:p>
    <w:p w14:paraId="72DAC44F" w14:textId="77777777" w:rsidR="000029E5" w:rsidRPr="005B231A" w:rsidRDefault="000029E5" w:rsidP="000029E5">
      <w:pPr>
        <w:pStyle w:val="afffc"/>
        <w:spacing w:before="0" w:after="0" w:line="276" w:lineRule="auto"/>
        <w:ind w:firstLine="720"/>
        <w:rPr>
          <w:rFonts w:ascii="Times New Roman" w:hAnsi="Times New Roman"/>
          <w:bCs/>
          <w:sz w:val="24"/>
          <w:szCs w:val="24"/>
        </w:rPr>
      </w:pPr>
      <w:r w:rsidRPr="005B231A">
        <w:rPr>
          <w:rStyle w:val="17"/>
          <w:color w:val="0D0D0D"/>
          <w:sz w:val="24"/>
          <w:szCs w:val="24"/>
        </w:rPr>
        <w:t>Кроме того, обучающиеся 6-8-х классов выполняли работы по истории, биологии, географии, обществознанию, физике, химии: двум предметам из</w:t>
      </w:r>
      <w:r>
        <w:rPr>
          <w:rStyle w:val="17"/>
          <w:color w:val="0D0D0D"/>
          <w:sz w:val="24"/>
          <w:szCs w:val="24"/>
        </w:rPr>
        <w:t xml:space="preserve"> </w:t>
      </w:r>
      <w:r w:rsidRPr="005B231A">
        <w:rPr>
          <w:rStyle w:val="17"/>
          <w:color w:val="0D0D0D"/>
          <w:sz w:val="24"/>
          <w:szCs w:val="24"/>
        </w:rPr>
        <w:t xml:space="preserve">списка, предусмотренного </w:t>
      </w:r>
      <w:r w:rsidRPr="005B231A">
        <w:rPr>
          <w:rStyle w:val="17"/>
          <w:color w:val="0D0D0D"/>
          <w:sz w:val="24"/>
          <w:szCs w:val="24"/>
        </w:rPr>
        <w:lastRenderedPageBreak/>
        <w:t>для данных параллелей, выбранным случайным образом. Перечень ВПР для шестиклассников включал работы</w:t>
      </w:r>
      <w:r>
        <w:rPr>
          <w:noProof/>
          <w:sz w:val="24"/>
          <w:szCs w:val="24"/>
        </w:rPr>
        <mc:AlternateContent>
          <mc:Choice Requires="wps">
            <w:drawing>
              <wp:anchor distT="0" distB="0" distL="0" distR="0" simplePos="0" relativeHeight="251677696" behindDoc="0" locked="0" layoutInCell="1" allowOverlap="1" wp14:anchorId="0E855C46" wp14:editId="2D319C15">
                <wp:simplePos x="0" y="0"/>
                <wp:positionH relativeFrom="margin">
                  <wp:posOffset>8331835</wp:posOffset>
                </wp:positionH>
                <wp:positionV relativeFrom="paragraph">
                  <wp:posOffset>1826895</wp:posOffset>
                </wp:positionV>
                <wp:extent cx="777240" cy="149225"/>
                <wp:effectExtent l="3175" t="0" r="635" b="0"/>
                <wp:wrapNone/>
                <wp:docPr id="10871817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F1879" w14:textId="77777777" w:rsidR="00833AAD" w:rsidRDefault="00833AAD" w:rsidP="000029E5">
                            <w:pPr>
                              <w:pStyle w:val="affff"/>
                              <w:rPr>
                                <w:rFonts w:ascii="Courier New" w:hAnsi="Courier New" w:cs="Courier New"/>
                                <w:sz w:val="24"/>
                                <w:szCs w:val="24"/>
                              </w:rPr>
                            </w:pPr>
                            <w:r>
                              <w:rPr>
                                <w:rStyle w:val="afffe"/>
                              </w:rPr>
                              <w:t>Обществознание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55C46" id="_x0000_t202" coordsize="21600,21600" o:spt="202" path="m,l,21600r21600,l21600,xe">
                <v:stroke joinstyle="miter"/>
                <v:path gradientshapeok="t" o:connecttype="rect"/>
              </v:shapetype>
              <v:shape id="Text Box 4" o:spid="_x0000_s1026" type="#_x0000_t202" style="position:absolute;left:0;text-align:left;margin-left:656.05pt;margin-top:143.85pt;width:61.2pt;height:11.75pt;z-index:251677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" filled="f" stroked="f">
                <v:textbox inset="0,0,0,0">
                  <w:txbxContent>
                    <w:p w14:paraId="5EBF1879" w14:textId="77777777" w:rsidR="00833AAD" w:rsidRDefault="00833AAD" w:rsidP="000029E5">
                      <w:pPr>
                        <w:pStyle w:val="affff"/>
                        <w:rPr>
                          <w:rFonts w:ascii="Courier New" w:hAnsi="Courier New" w:cs="Courier New"/>
                          <w:sz w:val="24"/>
                          <w:szCs w:val="24"/>
                        </w:rPr>
                      </w:pPr>
                      <w:r>
                        <w:rPr>
                          <w:rStyle w:val="afffe"/>
                        </w:rPr>
                        <w:t>Обществознание</w:t>
                      </w:r>
                    </w:p>
                  </w:txbxContent>
                </v:textbox>
                <w10:wrap anchorx="margin"/>
              </v:shape>
            </w:pict>
          </mc:Fallback>
        </mc:AlternateContent>
      </w:r>
      <w:r>
        <w:rPr>
          <w:noProof/>
          <w:sz w:val="24"/>
          <w:szCs w:val="24"/>
        </w:rPr>
        <mc:AlternateContent>
          <mc:Choice Requires="wps">
            <w:drawing>
              <wp:anchor distT="0" distB="0" distL="0" distR="0" simplePos="0" relativeHeight="251678720" behindDoc="0" locked="0" layoutInCell="1" allowOverlap="1" wp14:anchorId="633DA360" wp14:editId="4EB17A3B">
                <wp:simplePos x="0" y="0"/>
                <wp:positionH relativeFrom="margin">
                  <wp:posOffset>7654925</wp:posOffset>
                </wp:positionH>
                <wp:positionV relativeFrom="paragraph">
                  <wp:posOffset>1826895</wp:posOffset>
                </wp:positionV>
                <wp:extent cx="496570" cy="149225"/>
                <wp:effectExtent l="2540" t="0" r="0" b="0"/>
                <wp:wrapNone/>
                <wp:docPr id="10871817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7E8D" w14:textId="77777777" w:rsidR="00833AAD" w:rsidRDefault="00833AAD" w:rsidP="000029E5">
                            <w:pPr>
                              <w:pStyle w:val="affff"/>
                              <w:rPr>
                                <w:rFonts w:ascii="Courier New" w:hAnsi="Courier New" w:cs="Courier New"/>
                                <w:sz w:val="24"/>
                                <w:szCs w:val="24"/>
                              </w:rPr>
                            </w:pPr>
                            <w:r>
                              <w:rPr>
                                <w:rStyle w:val="afffe"/>
                              </w:rPr>
                              <w:t>География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DA360" id="Text Box 7" o:spid="_x0000_s1027" type="#_x0000_t202" style="position:absolute;left:0;text-align:left;margin-left:602.75pt;margin-top:143.85pt;width:39.1pt;height:11.75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" filled="f" stroked="f">
                <v:textbox inset="0,0,0,0">
                  <w:txbxContent>
                    <w:p w14:paraId="73477E8D" w14:textId="77777777" w:rsidR="00833AAD" w:rsidRDefault="00833AAD" w:rsidP="000029E5">
                      <w:pPr>
                        <w:pStyle w:val="affff"/>
                        <w:rPr>
                          <w:rFonts w:ascii="Courier New" w:hAnsi="Courier New" w:cs="Courier New"/>
                          <w:sz w:val="24"/>
                          <w:szCs w:val="24"/>
                        </w:rPr>
                      </w:pPr>
                      <w:r>
                        <w:rPr>
                          <w:rStyle w:val="afffe"/>
                        </w:rPr>
                        <w:t>География</w:t>
                      </w:r>
                    </w:p>
                  </w:txbxContent>
                </v:textbox>
                <w10:wrap anchorx="margin"/>
              </v:shape>
            </w:pict>
          </mc:Fallback>
        </mc:AlternateContent>
      </w:r>
      <w:r>
        <w:rPr>
          <w:rStyle w:val="17"/>
          <w:color w:val="0D0D0D"/>
          <w:sz w:val="24"/>
          <w:szCs w:val="24"/>
        </w:rPr>
        <w:t xml:space="preserve"> по истории, </w:t>
      </w:r>
      <w:r w:rsidRPr="005B231A">
        <w:rPr>
          <w:rStyle w:val="17"/>
          <w:color w:val="0D0D0D"/>
          <w:sz w:val="24"/>
          <w:szCs w:val="24"/>
        </w:rPr>
        <w:t>биологии, географии или обществознанию, для семиклассников - по истории, биологии, географии, обществознанию или физике, для восьмиклассников - по истории, биологии, географии, обществознанию, физике или химии. Технологию случайного выбора предметов обеспечивал Федеральный институт оценки качества образования. Таким образом, в связи с новым форматом проведения ВПР в 6-8-х классах количество участников по этим предметам сократилось, но на общих результатах данное обстоятельство практически не отразилось</w:t>
      </w:r>
      <w:r>
        <w:rPr>
          <w:rStyle w:val="17"/>
          <w:color w:val="0D0D0D"/>
          <w:sz w:val="24"/>
          <w:szCs w:val="24"/>
        </w:rPr>
        <w:t>.</w:t>
      </w:r>
    </w:p>
    <w:p w14:paraId="4DAA04C2" w14:textId="4CFC5EC6" w:rsidR="000029E5" w:rsidRDefault="000029E5" w:rsidP="000029E5">
      <w:pPr>
        <w:spacing w:after="0" w:line="276" w:lineRule="auto"/>
        <w:ind w:firstLine="708"/>
        <w:jc w:val="both"/>
        <w:rPr>
          <w:rStyle w:val="17"/>
          <w:color w:val="0D0D0D"/>
          <w:sz w:val="24"/>
          <w:szCs w:val="24"/>
        </w:rPr>
      </w:pPr>
      <w:r w:rsidRPr="005435D8">
        <w:rPr>
          <w:rStyle w:val="17"/>
          <w:color w:val="0D0D0D"/>
          <w:sz w:val="24"/>
          <w:szCs w:val="24"/>
        </w:rPr>
        <w:t>Также образовательные организации получили возможность провести ВПР в компьютерном формате (в 5-х классах по истории и биологии, в 6-8-х классах по истории, биологии, географии и обществознанию)</w:t>
      </w:r>
      <w:r w:rsidRPr="008A00E3">
        <w:rPr>
          <w:rStyle w:val="17"/>
          <w:color w:val="0D0D0D"/>
          <w:sz w:val="24"/>
          <w:szCs w:val="24"/>
        </w:rPr>
        <w:t>.</w:t>
      </w:r>
    </w:p>
    <w:p w14:paraId="2D4888DD" w14:textId="77777777" w:rsidR="000029E5" w:rsidRDefault="000029E5" w:rsidP="000029E5">
      <w:pPr>
        <w:spacing w:after="0" w:line="240" w:lineRule="auto"/>
        <w:ind w:firstLine="708"/>
        <w:jc w:val="both"/>
        <w:rPr>
          <w:rFonts w:ascii="Times New Roman" w:hAnsi="Times New Roman"/>
          <w:noProof/>
          <w:sz w:val="24"/>
          <w:szCs w:val="24"/>
          <w:lang w:eastAsia="ru-RU"/>
        </w:rPr>
      </w:pPr>
    </w:p>
    <w:p w14:paraId="412FA865" w14:textId="77777777" w:rsidR="000029E5" w:rsidRDefault="000029E5" w:rsidP="000029E5">
      <w:pPr>
        <w:spacing w:after="0" w:line="240" w:lineRule="auto"/>
        <w:jc w:val="center"/>
        <w:rPr>
          <w:rFonts w:ascii="Times New Roman" w:hAnsi="Times New Roman"/>
          <w:sz w:val="24"/>
          <w:szCs w:val="24"/>
        </w:rPr>
      </w:pPr>
      <w:r w:rsidRPr="00FA1290">
        <w:rPr>
          <w:rFonts w:ascii="Times New Roman" w:hAnsi="Times New Roman"/>
          <w:noProof/>
          <w:sz w:val="24"/>
          <w:szCs w:val="24"/>
          <w:lang w:eastAsia="ru-RU"/>
        </w:rPr>
        <w:drawing>
          <wp:inline distT="0" distB="0" distL="0" distR="0" wp14:anchorId="726ACAA3" wp14:editId="05ECC06F">
            <wp:extent cx="6214036" cy="2588821"/>
            <wp:effectExtent l="19050" t="0" r="15314" b="1979"/>
            <wp:docPr id="10871817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C5C03DB" w14:textId="77777777" w:rsidR="000029E5" w:rsidRDefault="000029E5" w:rsidP="000029E5">
      <w:pPr>
        <w:spacing w:after="0" w:line="240" w:lineRule="auto"/>
        <w:ind w:firstLine="708"/>
        <w:jc w:val="both"/>
        <w:rPr>
          <w:rFonts w:ascii="Times New Roman" w:hAnsi="Times New Roman"/>
          <w:sz w:val="24"/>
          <w:szCs w:val="24"/>
        </w:rPr>
      </w:pPr>
    </w:p>
    <w:p w14:paraId="03127D77" w14:textId="5DE79653" w:rsidR="000029E5" w:rsidRPr="000029E5" w:rsidRDefault="000029E5" w:rsidP="000029E5">
      <w:pPr>
        <w:spacing w:after="0" w:line="240" w:lineRule="auto"/>
        <w:jc w:val="both"/>
        <w:rPr>
          <w:rFonts w:ascii="Times New Roman" w:eastAsia="Times New Roman" w:hAnsi="Times New Roman"/>
          <w:color w:val="000000"/>
          <w:sz w:val="24"/>
          <w:szCs w:val="24"/>
          <w:lang w:eastAsia="ru-RU"/>
        </w:rPr>
      </w:pPr>
      <w:r w:rsidRPr="000029E5">
        <w:rPr>
          <w:rFonts w:ascii="Times New Roman" w:eastAsia="Times New Roman" w:hAnsi="Times New Roman"/>
          <w:color w:val="000000"/>
          <w:sz w:val="24"/>
          <w:szCs w:val="24"/>
          <w:lang w:eastAsia="ru-RU"/>
        </w:rPr>
        <w:t>Рисунок</w:t>
      </w:r>
      <w:r w:rsidR="00E13F16">
        <w:rPr>
          <w:rFonts w:ascii="Times New Roman" w:eastAsia="Times New Roman" w:hAnsi="Times New Roman"/>
          <w:color w:val="000000"/>
          <w:sz w:val="24"/>
          <w:szCs w:val="24"/>
          <w:lang w:eastAsia="ru-RU"/>
        </w:rPr>
        <w:t xml:space="preserve"> 116</w:t>
      </w:r>
      <w:r w:rsidRPr="000029E5">
        <w:rPr>
          <w:rFonts w:ascii="Times New Roman" w:eastAsia="Times New Roman" w:hAnsi="Times New Roman"/>
          <w:color w:val="000000"/>
          <w:sz w:val="24"/>
          <w:szCs w:val="24"/>
          <w:lang w:eastAsia="ru-RU"/>
        </w:rPr>
        <w:t>. Доля ОО, выбравших выполнение ВПР в компьютерной формате (в %)</w:t>
      </w:r>
    </w:p>
    <w:p w14:paraId="1D167EFD" w14:textId="77777777" w:rsidR="000029E5" w:rsidRDefault="000029E5" w:rsidP="000029E5">
      <w:pPr>
        <w:pStyle w:val="afffc"/>
        <w:spacing w:before="0" w:after="0" w:line="276" w:lineRule="auto"/>
        <w:rPr>
          <w:rStyle w:val="17"/>
          <w:color w:val="0D0D0D"/>
          <w:sz w:val="24"/>
          <w:szCs w:val="24"/>
        </w:rPr>
      </w:pPr>
    </w:p>
    <w:p w14:paraId="510CC83E" w14:textId="16BAC0BB" w:rsidR="000029E5" w:rsidRPr="005F1A08" w:rsidRDefault="000029E5" w:rsidP="000029E5">
      <w:pPr>
        <w:pStyle w:val="afffc"/>
        <w:spacing w:before="0" w:after="0" w:line="276" w:lineRule="auto"/>
        <w:ind w:firstLine="708"/>
        <w:rPr>
          <w:rFonts w:ascii="Courier New" w:hAnsi="Courier New" w:cs="Courier New"/>
          <w:sz w:val="24"/>
          <w:szCs w:val="24"/>
        </w:rPr>
      </w:pPr>
      <w:r w:rsidRPr="005F1A08">
        <w:rPr>
          <w:rStyle w:val="17"/>
          <w:color w:val="0D0D0D"/>
          <w:sz w:val="24"/>
          <w:szCs w:val="24"/>
        </w:rPr>
        <w:t>Не во всех школах компьютерный парк соответствует заявленным федеральным координатором техническим требованиям и</w:t>
      </w:r>
      <w:r>
        <w:rPr>
          <w:rStyle w:val="17"/>
          <w:color w:val="0D0D0D"/>
          <w:sz w:val="24"/>
          <w:szCs w:val="24"/>
        </w:rPr>
        <w:t xml:space="preserve"> также</w:t>
      </w:r>
      <w:r w:rsidRPr="005F1A08">
        <w:rPr>
          <w:rStyle w:val="17"/>
          <w:color w:val="0D0D0D"/>
          <w:sz w:val="24"/>
          <w:szCs w:val="24"/>
        </w:rPr>
        <w:t xml:space="preserve"> имеется бесперебойное подключение к сети Интернет, поэтому в некоторых </w:t>
      </w:r>
      <w:r>
        <w:rPr>
          <w:rStyle w:val="17"/>
          <w:color w:val="0D0D0D"/>
          <w:sz w:val="24"/>
          <w:szCs w:val="24"/>
        </w:rPr>
        <w:t xml:space="preserve">образовательных организациях </w:t>
      </w:r>
      <w:r w:rsidRPr="005F1A08">
        <w:rPr>
          <w:rStyle w:val="17"/>
          <w:color w:val="0D0D0D"/>
          <w:sz w:val="24"/>
          <w:szCs w:val="24"/>
        </w:rPr>
        <w:t xml:space="preserve">сложилось неоднозначное отношение к предложенному выбору. Однако по отдельным предметам до трети школ выбрали и положительно оценили проведение ВПР в </w:t>
      </w:r>
      <w:r>
        <w:rPr>
          <w:rStyle w:val="17"/>
          <w:color w:val="0D0D0D"/>
          <w:sz w:val="24"/>
          <w:szCs w:val="24"/>
        </w:rPr>
        <w:t xml:space="preserve">компьютерном </w:t>
      </w:r>
      <w:r w:rsidRPr="005F1A08">
        <w:rPr>
          <w:rStyle w:val="17"/>
          <w:color w:val="0D0D0D"/>
          <w:sz w:val="24"/>
          <w:szCs w:val="24"/>
        </w:rPr>
        <w:t>формате, не требующ</w:t>
      </w:r>
      <w:r>
        <w:rPr>
          <w:rStyle w:val="17"/>
          <w:color w:val="0D0D0D"/>
          <w:sz w:val="24"/>
          <w:szCs w:val="24"/>
        </w:rPr>
        <w:t>е</w:t>
      </w:r>
      <w:r w:rsidRPr="005F1A08">
        <w:rPr>
          <w:rStyle w:val="17"/>
          <w:color w:val="0D0D0D"/>
          <w:sz w:val="24"/>
          <w:szCs w:val="24"/>
        </w:rPr>
        <w:t xml:space="preserve">м расходных материалов для распечатки КИМ на бумажных носителях. </w:t>
      </w:r>
      <w:r w:rsidRPr="005F1A08">
        <w:rPr>
          <w:rStyle w:val="17"/>
          <w:sz w:val="24"/>
          <w:szCs w:val="24"/>
        </w:rPr>
        <w:t>Более того, часть заданий проверялась автоматически. Учителя ОО проверяли развернутые ответы в виде линейки заданий удаленно в системе «Эксперт», что не позволило «подтягивать баллы» до более высокой отметки.</w:t>
      </w:r>
    </w:p>
    <w:p w14:paraId="144DB36F" w14:textId="5C53BFAD" w:rsidR="006F7608" w:rsidRDefault="006F7608" w:rsidP="006F7608">
      <w:pPr>
        <w:spacing w:after="0" w:line="276" w:lineRule="auto"/>
        <w:ind w:firstLine="708"/>
        <w:jc w:val="both"/>
        <w:rPr>
          <w:rStyle w:val="17"/>
          <w:color w:val="000000"/>
          <w:sz w:val="24"/>
          <w:szCs w:val="24"/>
        </w:rPr>
      </w:pPr>
      <w:r w:rsidRPr="005F1A08">
        <w:rPr>
          <w:rStyle w:val="17"/>
          <w:sz w:val="24"/>
          <w:szCs w:val="24"/>
        </w:rPr>
        <w:t xml:space="preserve">Таким образом, была осуществлена максимально объективная проверка, о чем свидетельствует гармоничное распределение первичных баллов на примере ВПР по биологии в 5-х классах. </w:t>
      </w:r>
      <w:r>
        <w:rPr>
          <w:rStyle w:val="17"/>
          <w:sz w:val="24"/>
          <w:szCs w:val="24"/>
        </w:rPr>
        <w:t>Р</w:t>
      </w:r>
      <w:r w:rsidRPr="005F1A08">
        <w:rPr>
          <w:rStyle w:val="17"/>
          <w:sz w:val="24"/>
          <w:szCs w:val="24"/>
        </w:rPr>
        <w:t xml:space="preserve">езультаты оценки работ, проведенных и проверенных в традиционном формате, свидетельствуют о том, что работы по-прежнему оцениваются необъективно: отчетливо выделяются пики </w:t>
      </w:r>
      <w:r>
        <w:rPr>
          <w:rStyle w:val="17"/>
          <w:sz w:val="24"/>
          <w:szCs w:val="24"/>
        </w:rPr>
        <w:t>на границе отметок «2» и «3», «3» и «4», как представлено на диаграмме.</w:t>
      </w:r>
    </w:p>
    <w:p w14:paraId="7E6AA8A3" w14:textId="77777777" w:rsidR="006F7608" w:rsidRPr="005F1A08" w:rsidRDefault="006F7608" w:rsidP="006F7608">
      <w:pPr>
        <w:spacing w:after="0" w:line="240" w:lineRule="auto"/>
        <w:jc w:val="center"/>
        <w:rPr>
          <w:rFonts w:ascii="Times New Roman" w:eastAsia="Times New Roman" w:hAnsi="Times New Roman"/>
          <w:b/>
          <w:bCs/>
          <w:color w:val="000000"/>
          <w:sz w:val="24"/>
          <w:szCs w:val="24"/>
          <w:lang w:eastAsia="ru-RU"/>
        </w:rPr>
      </w:pPr>
    </w:p>
    <w:p w14:paraId="03E9645F" w14:textId="1E97F86D" w:rsidR="006F7608" w:rsidRDefault="006F7608" w:rsidP="006F7608">
      <w:pPr>
        <w:spacing w:after="0" w:line="240" w:lineRule="auto"/>
        <w:jc w:val="both"/>
        <w:rPr>
          <w:rFonts w:ascii="Times New Roman" w:hAnsi="Times New Roman"/>
          <w:sz w:val="24"/>
          <w:szCs w:val="24"/>
        </w:rPr>
      </w:pPr>
      <w:r w:rsidRPr="005F1A08">
        <w:rPr>
          <w:rFonts w:ascii="Times New Roman" w:hAnsi="Times New Roman"/>
          <w:noProof/>
          <w:sz w:val="24"/>
          <w:szCs w:val="24"/>
          <w:lang w:eastAsia="ru-RU"/>
        </w:rPr>
        <w:lastRenderedPageBreak/>
        <w:drawing>
          <wp:inline distT="0" distB="0" distL="0" distR="0" wp14:anchorId="0337A46E" wp14:editId="08ABC923">
            <wp:extent cx="6298623" cy="2042556"/>
            <wp:effectExtent l="19050" t="0" r="25977" b="0"/>
            <wp:docPr id="108718178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7223D19" w14:textId="77777777" w:rsidR="006F7608" w:rsidRPr="006F7608" w:rsidRDefault="006F7608" w:rsidP="006F7608">
      <w:pPr>
        <w:spacing w:after="0" w:line="240" w:lineRule="auto"/>
        <w:jc w:val="both"/>
        <w:rPr>
          <w:rFonts w:ascii="Times New Roman" w:hAnsi="Times New Roman"/>
          <w:sz w:val="24"/>
          <w:szCs w:val="24"/>
        </w:rPr>
      </w:pPr>
    </w:p>
    <w:p w14:paraId="2BBC4916" w14:textId="345ABC94" w:rsidR="006F7608" w:rsidRPr="006F7608" w:rsidRDefault="006F7608" w:rsidP="00952CB9">
      <w:pPr>
        <w:spacing w:after="0" w:line="240" w:lineRule="auto"/>
        <w:jc w:val="both"/>
        <w:rPr>
          <w:rFonts w:ascii="Times New Roman" w:eastAsia="Times New Roman" w:hAnsi="Times New Roman"/>
          <w:color w:val="000000"/>
          <w:sz w:val="24"/>
          <w:szCs w:val="24"/>
          <w:lang w:eastAsia="ru-RU"/>
        </w:rPr>
      </w:pPr>
      <w:r w:rsidRPr="006F7608">
        <w:rPr>
          <w:rFonts w:ascii="Times New Roman" w:eastAsia="Times New Roman" w:hAnsi="Times New Roman"/>
          <w:color w:val="000000"/>
          <w:sz w:val="24"/>
          <w:szCs w:val="24"/>
          <w:lang w:eastAsia="ru-RU"/>
        </w:rPr>
        <w:t>Рисунок</w:t>
      </w:r>
      <w:r w:rsidR="00E13F16">
        <w:rPr>
          <w:rFonts w:ascii="Times New Roman" w:eastAsia="Times New Roman" w:hAnsi="Times New Roman"/>
          <w:color w:val="000000"/>
          <w:sz w:val="24"/>
          <w:szCs w:val="24"/>
          <w:lang w:eastAsia="ru-RU"/>
        </w:rPr>
        <w:t xml:space="preserve"> 117</w:t>
      </w:r>
      <w:r w:rsidRPr="006F7608">
        <w:rPr>
          <w:rFonts w:ascii="Times New Roman" w:eastAsia="Times New Roman" w:hAnsi="Times New Roman"/>
          <w:color w:val="000000"/>
          <w:sz w:val="24"/>
          <w:szCs w:val="24"/>
          <w:lang w:eastAsia="ru-RU"/>
        </w:rPr>
        <w:t>.  Распределение первичных баллов ВПР по биологии в 5-х классах</w:t>
      </w:r>
    </w:p>
    <w:p w14:paraId="08CCA0FC" w14:textId="77777777" w:rsidR="000029E5" w:rsidRPr="008A00E3" w:rsidRDefault="000029E5" w:rsidP="000029E5">
      <w:pPr>
        <w:spacing w:after="0" w:line="276" w:lineRule="auto"/>
        <w:ind w:firstLine="708"/>
        <w:jc w:val="both"/>
        <w:rPr>
          <w:rFonts w:ascii="Courier New" w:hAnsi="Courier New" w:cs="Courier New"/>
          <w:sz w:val="24"/>
          <w:szCs w:val="24"/>
        </w:rPr>
      </w:pPr>
    </w:p>
    <w:p w14:paraId="5E3B2862" w14:textId="77777777" w:rsidR="00952CB9" w:rsidRDefault="00952CB9" w:rsidP="00952CB9">
      <w:pPr>
        <w:spacing w:after="0" w:line="276" w:lineRule="auto"/>
        <w:ind w:firstLine="567"/>
        <w:jc w:val="both"/>
        <w:rPr>
          <w:rStyle w:val="17"/>
          <w:sz w:val="24"/>
          <w:szCs w:val="24"/>
        </w:rPr>
      </w:pPr>
      <w:r w:rsidRPr="00A17022">
        <w:rPr>
          <w:rStyle w:val="17"/>
          <w:sz w:val="24"/>
          <w:szCs w:val="24"/>
        </w:rPr>
        <w:t xml:space="preserve">В целях повышения информационной открытости и снижения уровня тревожности в отношении ВПР, </w:t>
      </w:r>
      <w:r>
        <w:rPr>
          <w:rStyle w:val="17"/>
          <w:sz w:val="24"/>
          <w:szCs w:val="24"/>
        </w:rPr>
        <w:t>в общеобразовательные организации были направлены</w:t>
      </w:r>
      <w:r w:rsidRPr="00A17022">
        <w:rPr>
          <w:rStyle w:val="17"/>
          <w:sz w:val="24"/>
          <w:szCs w:val="24"/>
        </w:rPr>
        <w:t xml:space="preserve"> буклеты для родителей </w:t>
      </w:r>
      <w:r>
        <w:rPr>
          <w:rStyle w:val="17"/>
          <w:sz w:val="24"/>
          <w:szCs w:val="24"/>
        </w:rPr>
        <w:t xml:space="preserve">(законных представителей) </w:t>
      </w:r>
      <w:r w:rsidRPr="00A17022">
        <w:rPr>
          <w:rStyle w:val="17"/>
          <w:sz w:val="24"/>
          <w:szCs w:val="24"/>
        </w:rPr>
        <w:t xml:space="preserve">и обучающихся </w:t>
      </w:r>
      <w:r>
        <w:rPr>
          <w:rStyle w:val="17"/>
          <w:sz w:val="24"/>
          <w:szCs w:val="24"/>
        </w:rPr>
        <w:t xml:space="preserve">для ознакомления и </w:t>
      </w:r>
      <w:r w:rsidRPr="00A17022">
        <w:rPr>
          <w:rStyle w:val="17"/>
          <w:sz w:val="24"/>
          <w:szCs w:val="24"/>
        </w:rPr>
        <w:t>с рекомендацией обязательного размещения на сайтах общеобразовательных организаций</w:t>
      </w:r>
      <w:r>
        <w:rPr>
          <w:rStyle w:val="17"/>
          <w:sz w:val="24"/>
          <w:szCs w:val="24"/>
        </w:rPr>
        <w:t>.</w:t>
      </w:r>
    </w:p>
    <w:p w14:paraId="1E892347" w14:textId="5E410C6D" w:rsidR="00952CB9" w:rsidRPr="00BD355E" w:rsidRDefault="00952CB9" w:rsidP="00952CB9">
      <w:pPr>
        <w:pStyle w:val="afffc"/>
        <w:spacing w:before="0" w:after="0" w:line="276" w:lineRule="auto"/>
        <w:ind w:firstLine="720"/>
        <w:rPr>
          <w:rFonts w:ascii="Courier New" w:hAnsi="Courier New" w:cs="Courier New"/>
          <w:sz w:val="24"/>
          <w:szCs w:val="24"/>
        </w:rPr>
      </w:pPr>
      <w:r w:rsidRPr="00BD355E">
        <w:rPr>
          <w:rStyle w:val="17"/>
          <w:sz w:val="24"/>
          <w:szCs w:val="24"/>
        </w:rPr>
        <w:t xml:space="preserve">Анализ выполнения ВПР проведен в </w:t>
      </w:r>
      <w:proofErr w:type="gramStart"/>
      <w:r w:rsidRPr="00BD355E">
        <w:rPr>
          <w:rStyle w:val="17"/>
          <w:sz w:val="24"/>
          <w:szCs w:val="24"/>
        </w:rPr>
        <w:t xml:space="preserve">разрезе </w:t>
      </w:r>
      <w:r>
        <w:rPr>
          <w:rStyle w:val="17"/>
          <w:color w:val="000000"/>
          <w:sz w:val="24"/>
          <w:szCs w:val="24"/>
        </w:rPr>
        <w:t xml:space="preserve"> ОО</w:t>
      </w:r>
      <w:proofErr w:type="gramEnd"/>
      <w:r>
        <w:rPr>
          <w:rStyle w:val="17"/>
          <w:color w:val="000000"/>
          <w:sz w:val="24"/>
          <w:szCs w:val="24"/>
        </w:rPr>
        <w:t xml:space="preserve"> </w:t>
      </w:r>
      <w:r>
        <w:rPr>
          <w:rStyle w:val="17"/>
          <w:sz w:val="24"/>
          <w:szCs w:val="24"/>
        </w:rPr>
        <w:t xml:space="preserve">района </w:t>
      </w:r>
      <w:r w:rsidRPr="00BD355E">
        <w:rPr>
          <w:rStyle w:val="17"/>
          <w:sz w:val="24"/>
          <w:szCs w:val="24"/>
        </w:rPr>
        <w:t>в целом. Для выявления динамики успешности выполнения заданий оценочной процедуры использовались следующие показатели</w:t>
      </w:r>
      <w:r>
        <w:rPr>
          <w:rStyle w:val="17"/>
          <w:color w:val="000000"/>
          <w:sz w:val="24"/>
          <w:szCs w:val="24"/>
        </w:rPr>
        <w:t xml:space="preserve">: </w:t>
      </w:r>
      <w:proofErr w:type="gramStart"/>
      <w:r>
        <w:rPr>
          <w:rStyle w:val="17"/>
          <w:color w:val="000000"/>
          <w:sz w:val="24"/>
          <w:szCs w:val="24"/>
        </w:rPr>
        <w:t xml:space="preserve">результаты </w:t>
      </w:r>
      <w:r w:rsidRPr="00BD355E">
        <w:rPr>
          <w:rStyle w:val="17"/>
          <w:sz w:val="24"/>
          <w:szCs w:val="24"/>
        </w:rPr>
        <w:t xml:space="preserve"> обучающихся</w:t>
      </w:r>
      <w:proofErr w:type="gramEnd"/>
      <w:r w:rsidRPr="00BD355E">
        <w:rPr>
          <w:rStyle w:val="17"/>
          <w:sz w:val="24"/>
          <w:szCs w:val="24"/>
        </w:rPr>
        <w:t xml:space="preserve"> 4-8-х классов по русскому языку и по математике за 202</w:t>
      </w:r>
      <w:r>
        <w:rPr>
          <w:rStyle w:val="17"/>
          <w:sz w:val="24"/>
          <w:szCs w:val="24"/>
        </w:rPr>
        <w:t>2</w:t>
      </w:r>
      <w:r w:rsidRPr="00BD355E">
        <w:rPr>
          <w:rStyle w:val="17"/>
          <w:sz w:val="24"/>
          <w:szCs w:val="24"/>
        </w:rPr>
        <w:t xml:space="preserve"> и 202</w:t>
      </w:r>
      <w:r>
        <w:rPr>
          <w:rStyle w:val="17"/>
          <w:sz w:val="24"/>
          <w:szCs w:val="24"/>
        </w:rPr>
        <w:t>3</w:t>
      </w:r>
      <w:r w:rsidRPr="00BD355E">
        <w:rPr>
          <w:rStyle w:val="17"/>
          <w:sz w:val="24"/>
          <w:szCs w:val="24"/>
        </w:rPr>
        <w:t xml:space="preserve"> гг.:</w:t>
      </w:r>
    </w:p>
    <w:p w14:paraId="0E1B0EF2" w14:textId="77777777" w:rsidR="00952CB9" w:rsidRPr="00BD355E" w:rsidRDefault="00952CB9" w:rsidP="00B50AB3">
      <w:pPr>
        <w:pStyle w:val="afffc"/>
        <w:numPr>
          <w:ilvl w:val="0"/>
          <w:numId w:val="96"/>
        </w:numPr>
        <w:shd w:val="clear" w:color="auto" w:fill="auto"/>
        <w:tabs>
          <w:tab w:val="left" w:pos="998"/>
        </w:tabs>
        <w:spacing w:before="0" w:after="0" w:line="276" w:lineRule="auto"/>
        <w:ind w:firstLine="720"/>
        <w:rPr>
          <w:sz w:val="24"/>
          <w:szCs w:val="24"/>
        </w:rPr>
      </w:pPr>
      <w:r w:rsidRPr="00BD355E">
        <w:rPr>
          <w:rStyle w:val="17"/>
          <w:sz w:val="24"/>
          <w:szCs w:val="24"/>
        </w:rPr>
        <w:t>достижение обучающимися минимального уровня подготовки;</w:t>
      </w:r>
    </w:p>
    <w:p w14:paraId="3F191D93" w14:textId="77777777" w:rsidR="00952CB9" w:rsidRPr="00BD355E" w:rsidRDefault="00952CB9" w:rsidP="00B50AB3">
      <w:pPr>
        <w:pStyle w:val="afffc"/>
        <w:numPr>
          <w:ilvl w:val="0"/>
          <w:numId w:val="96"/>
        </w:numPr>
        <w:shd w:val="clear" w:color="auto" w:fill="auto"/>
        <w:tabs>
          <w:tab w:val="left" w:pos="998"/>
        </w:tabs>
        <w:spacing w:before="0" w:after="0" w:line="276" w:lineRule="auto"/>
        <w:ind w:firstLine="720"/>
        <w:rPr>
          <w:sz w:val="24"/>
          <w:szCs w:val="24"/>
        </w:rPr>
      </w:pPr>
      <w:r w:rsidRPr="00BD355E">
        <w:rPr>
          <w:rStyle w:val="17"/>
          <w:sz w:val="24"/>
          <w:szCs w:val="24"/>
        </w:rPr>
        <w:t>достижение обучающимися высокого уровня подготовки;</w:t>
      </w:r>
    </w:p>
    <w:p w14:paraId="41906B11" w14:textId="77777777" w:rsidR="00952CB9" w:rsidRPr="008554BC" w:rsidRDefault="00952CB9" w:rsidP="00B50AB3">
      <w:pPr>
        <w:pStyle w:val="afffc"/>
        <w:numPr>
          <w:ilvl w:val="0"/>
          <w:numId w:val="96"/>
        </w:numPr>
        <w:shd w:val="clear" w:color="auto" w:fill="auto"/>
        <w:tabs>
          <w:tab w:val="left" w:pos="998"/>
        </w:tabs>
        <w:spacing w:before="0" w:after="0" w:line="276" w:lineRule="auto"/>
        <w:ind w:firstLine="720"/>
        <w:rPr>
          <w:sz w:val="24"/>
          <w:szCs w:val="24"/>
        </w:rPr>
      </w:pPr>
      <w:r w:rsidRPr="008554BC">
        <w:rPr>
          <w:rStyle w:val="17"/>
          <w:sz w:val="24"/>
          <w:szCs w:val="24"/>
        </w:rPr>
        <w:t>достижение обучающимися планируемых результатов.</w:t>
      </w:r>
    </w:p>
    <w:p w14:paraId="5C683CC5" w14:textId="77777777" w:rsidR="00952CB9" w:rsidRPr="00BD355E" w:rsidRDefault="00952CB9" w:rsidP="00952CB9">
      <w:pPr>
        <w:spacing w:after="0" w:line="240" w:lineRule="auto"/>
        <w:ind w:firstLine="567"/>
        <w:jc w:val="both"/>
        <w:rPr>
          <w:rStyle w:val="17"/>
          <w:sz w:val="24"/>
          <w:szCs w:val="24"/>
        </w:rPr>
      </w:pPr>
    </w:p>
    <w:p w14:paraId="0E61310B" w14:textId="77777777" w:rsidR="00952CB9" w:rsidRDefault="00952CB9" w:rsidP="00952CB9">
      <w:pPr>
        <w:spacing w:after="0" w:line="240" w:lineRule="auto"/>
        <w:jc w:val="center"/>
        <w:rPr>
          <w:rFonts w:ascii="Times New Roman" w:eastAsia="Times New Roman" w:hAnsi="Times New Roman"/>
          <w:b/>
          <w:bCs/>
          <w:color w:val="000000"/>
          <w:sz w:val="24"/>
          <w:szCs w:val="24"/>
          <w:lang w:eastAsia="ru-RU"/>
        </w:rPr>
      </w:pPr>
    </w:p>
    <w:p w14:paraId="30336E55" w14:textId="6B356FE3" w:rsidR="00952CB9" w:rsidRPr="00952CB9" w:rsidRDefault="00952CB9" w:rsidP="00952CB9">
      <w:pPr>
        <w:spacing w:after="0" w:line="240" w:lineRule="auto"/>
        <w:ind w:left="-284"/>
        <w:jc w:val="center"/>
        <w:rPr>
          <w:rStyle w:val="17"/>
          <w:rFonts w:eastAsia="Times New Roman" w:cstheme="minorBidi"/>
          <w:b/>
          <w:bCs/>
          <w:color w:val="000000"/>
          <w:sz w:val="24"/>
          <w:szCs w:val="24"/>
          <w:lang w:eastAsia="ru-RU"/>
        </w:rPr>
      </w:pPr>
      <w:r w:rsidRPr="007B5797">
        <w:rPr>
          <w:rFonts w:ascii="Times New Roman" w:eastAsia="Times New Roman" w:hAnsi="Times New Roman"/>
          <w:b/>
          <w:bCs/>
          <w:noProof/>
          <w:color w:val="000000"/>
          <w:sz w:val="24"/>
          <w:szCs w:val="24"/>
          <w:lang w:eastAsia="ru-RU"/>
        </w:rPr>
        <w:lastRenderedPageBreak/>
        <w:drawing>
          <wp:inline distT="0" distB="0" distL="0" distR="0" wp14:anchorId="3FBF0687" wp14:editId="5045ADED">
            <wp:extent cx="6476996" cy="4378956"/>
            <wp:effectExtent l="0" t="0" r="635" b="3175"/>
            <wp:docPr id="1087181781" name="Диаграмма 1087181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EDA66C6" w14:textId="34B0CCCB" w:rsidR="00952CB9" w:rsidRPr="00952CB9" w:rsidRDefault="00952CB9" w:rsidP="00952CB9">
      <w:pPr>
        <w:spacing w:after="0" w:line="240" w:lineRule="auto"/>
        <w:jc w:val="both"/>
        <w:rPr>
          <w:rFonts w:ascii="Times New Roman" w:eastAsia="Times New Roman" w:hAnsi="Times New Roman"/>
          <w:color w:val="000000"/>
          <w:sz w:val="24"/>
          <w:szCs w:val="24"/>
          <w:lang w:eastAsia="ru-RU"/>
        </w:rPr>
      </w:pPr>
      <w:r w:rsidRPr="00952CB9">
        <w:rPr>
          <w:rStyle w:val="17"/>
          <w:sz w:val="24"/>
          <w:szCs w:val="24"/>
        </w:rPr>
        <w:t xml:space="preserve">Рисунок </w:t>
      </w:r>
      <w:r w:rsidR="00E13F16">
        <w:rPr>
          <w:rStyle w:val="17"/>
          <w:sz w:val="24"/>
          <w:szCs w:val="24"/>
        </w:rPr>
        <w:t>118</w:t>
      </w:r>
      <w:r w:rsidRPr="00952CB9">
        <w:rPr>
          <w:rStyle w:val="17"/>
          <w:sz w:val="24"/>
          <w:szCs w:val="24"/>
        </w:rPr>
        <w:t xml:space="preserve">. </w:t>
      </w:r>
      <w:r w:rsidRPr="00952CB9">
        <w:rPr>
          <w:rFonts w:ascii="Times New Roman" w:eastAsia="Times New Roman" w:hAnsi="Times New Roman"/>
          <w:color w:val="000000"/>
          <w:sz w:val="24"/>
          <w:szCs w:val="24"/>
          <w:lang w:eastAsia="ru-RU"/>
        </w:rPr>
        <w:t xml:space="preserve">Сравнение результатов ВПР-2022 и ВПР-2023 </w:t>
      </w:r>
    </w:p>
    <w:p w14:paraId="0358D54E" w14:textId="77777777" w:rsidR="00952CB9" w:rsidRDefault="00952CB9" w:rsidP="00952CB9">
      <w:pPr>
        <w:pStyle w:val="afffc"/>
        <w:spacing w:before="0" w:after="0"/>
        <w:rPr>
          <w:rStyle w:val="17"/>
          <w:b/>
          <w:bCs/>
          <w:sz w:val="24"/>
          <w:szCs w:val="24"/>
        </w:rPr>
      </w:pPr>
    </w:p>
    <w:p w14:paraId="2E9CB860" w14:textId="7C1251AB" w:rsidR="00952CB9" w:rsidRPr="00952CB9" w:rsidRDefault="00952CB9" w:rsidP="00952CB9">
      <w:pPr>
        <w:pStyle w:val="afffc"/>
        <w:spacing w:before="0" w:after="0" w:line="276" w:lineRule="auto"/>
        <w:jc w:val="center"/>
        <w:rPr>
          <w:rStyle w:val="17"/>
          <w:i/>
          <w:iCs/>
          <w:sz w:val="24"/>
          <w:szCs w:val="24"/>
        </w:rPr>
      </w:pPr>
      <w:r w:rsidRPr="00952CB9">
        <w:rPr>
          <w:rStyle w:val="17"/>
          <w:i/>
          <w:iCs/>
          <w:sz w:val="24"/>
          <w:szCs w:val="24"/>
        </w:rPr>
        <w:t xml:space="preserve">Достижение минимального уровня по результатам ВПР </w:t>
      </w:r>
    </w:p>
    <w:p w14:paraId="123E74A6" w14:textId="4367C37B" w:rsidR="00952CB9" w:rsidRPr="00952CB9" w:rsidRDefault="00952CB9" w:rsidP="00952CB9">
      <w:pPr>
        <w:pStyle w:val="afffc"/>
        <w:spacing w:before="0" w:after="0" w:line="276" w:lineRule="auto"/>
        <w:jc w:val="center"/>
        <w:rPr>
          <w:rFonts w:ascii="Times New Roman" w:hAnsi="Times New Roman"/>
          <w:i/>
          <w:iCs/>
          <w:sz w:val="24"/>
          <w:szCs w:val="24"/>
        </w:rPr>
      </w:pPr>
      <w:r w:rsidRPr="00952CB9">
        <w:rPr>
          <w:rStyle w:val="17"/>
          <w:i/>
          <w:iCs/>
          <w:sz w:val="24"/>
          <w:szCs w:val="24"/>
        </w:rPr>
        <w:t>(русский язык и математика)</w:t>
      </w:r>
    </w:p>
    <w:p w14:paraId="010DC532" w14:textId="77777777" w:rsidR="00952CB9" w:rsidRDefault="00952CB9" w:rsidP="00952CB9">
      <w:pPr>
        <w:autoSpaceDE w:val="0"/>
        <w:autoSpaceDN w:val="0"/>
        <w:adjustRightInd w:val="0"/>
        <w:spacing w:after="0" w:line="276" w:lineRule="auto"/>
        <w:ind w:firstLine="708"/>
        <w:jc w:val="both"/>
        <w:rPr>
          <w:rStyle w:val="17"/>
          <w:color w:val="0D0D0D"/>
          <w:sz w:val="24"/>
          <w:szCs w:val="24"/>
        </w:rPr>
      </w:pPr>
      <w:r w:rsidRPr="001809DF">
        <w:rPr>
          <w:rStyle w:val="17"/>
          <w:color w:val="0D0D0D"/>
          <w:sz w:val="24"/>
          <w:szCs w:val="24"/>
        </w:rPr>
        <w:t xml:space="preserve">Минимальный уровень подготовки по итогам ВПР определяется для каждой параллели учебных классов и каждого учебного предмета как доля обучающихся, успешно преодолевших нижнюю границу отметки «удовлетворительно» с поправкой на объективность (то есть без учета участников, перешедших эту границу с небольшим запасом - 5%) в соответствии с описанием проверочной работы. </w:t>
      </w:r>
    </w:p>
    <w:p w14:paraId="0852CE2F" w14:textId="77777777" w:rsidR="00952CB9" w:rsidRDefault="00952CB9" w:rsidP="00952CB9">
      <w:pPr>
        <w:autoSpaceDE w:val="0"/>
        <w:autoSpaceDN w:val="0"/>
        <w:adjustRightInd w:val="0"/>
        <w:spacing w:after="0" w:line="276" w:lineRule="auto"/>
        <w:ind w:firstLine="708"/>
        <w:jc w:val="both"/>
        <w:rPr>
          <w:rStyle w:val="17"/>
          <w:color w:val="0D0D0D"/>
          <w:sz w:val="24"/>
          <w:szCs w:val="24"/>
        </w:rPr>
      </w:pPr>
      <w:r w:rsidRPr="001809DF">
        <w:rPr>
          <w:rStyle w:val="17"/>
          <w:color w:val="0D0D0D"/>
          <w:sz w:val="24"/>
          <w:szCs w:val="24"/>
        </w:rPr>
        <w:t>Минимальный уровень подготовки является показателем «качественной успеваемости», так как при его расчете не учитываются участники из «зоны риска», то есть участники, которые хотя и преодолели «официальную» минимальную границу, но имеют весьма низкие результаты, которые могут свидетельствовать не только о наличии проблем в подготовке, но и о признаках необъективного оценивания со стороны педагогов.</w:t>
      </w:r>
    </w:p>
    <w:p w14:paraId="6BBC8B55" w14:textId="77777777" w:rsidR="00952CB9" w:rsidRDefault="00952CB9" w:rsidP="00952CB9">
      <w:pPr>
        <w:autoSpaceDE w:val="0"/>
        <w:autoSpaceDN w:val="0"/>
        <w:adjustRightInd w:val="0"/>
        <w:spacing w:after="0" w:line="240" w:lineRule="auto"/>
        <w:ind w:firstLine="708"/>
        <w:jc w:val="both"/>
        <w:rPr>
          <w:rStyle w:val="17"/>
          <w:color w:val="0D0D0D"/>
          <w:sz w:val="24"/>
          <w:szCs w:val="24"/>
        </w:rPr>
      </w:pPr>
    </w:p>
    <w:p w14:paraId="5AB38F6F" w14:textId="77777777" w:rsidR="00952CB9" w:rsidRDefault="00952CB9" w:rsidP="00952CB9">
      <w:pPr>
        <w:autoSpaceDE w:val="0"/>
        <w:autoSpaceDN w:val="0"/>
        <w:adjustRightInd w:val="0"/>
        <w:spacing w:after="0" w:line="240" w:lineRule="auto"/>
        <w:jc w:val="center"/>
        <w:rPr>
          <w:rStyle w:val="fontstyle01"/>
          <w:b/>
        </w:rPr>
      </w:pPr>
      <w:r w:rsidRPr="009D2549">
        <w:rPr>
          <w:rStyle w:val="fontstyle01"/>
          <w:b/>
          <w:noProof/>
          <w:lang w:eastAsia="ru-RU"/>
        </w:rPr>
        <w:lastRenderedPageBreak/>
        <w:drawing>
          <wp:inline distT="0" distB="0" distL="0" distR="0" wp14:anchorId="6B6702DC" wp14:editId="4D001953">
            <wp:extent cx="6250991" cy="3525823"/>
            <wp:effectExtent l="0" t="0" r="16510" b="17780"/>
            <wp:docPr id="108718178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84BC4E8" w14:textId="2D89A9C4" w:rsidR="00952CB9" w:rsidRPr="00952CB9" w:rsidRDefault="00952CB9" w:rsidP="00952CB9">
      <w:pPr>
        <w:autoSpaceDE w:val="0"/>
        <w:autoSpaceDN w:val="0"/>
        <w:adjustRightInd w:val="0"/>
        <w:spacing w:after="0" w:line="240" w:lineRule="auto"/>
        <w:ind w:firstLine="708"/>
        <w:jc w:val="both"/>
        <w:rPr>
          <w:rStyle w:val="fontstyle01"/>
          <w:bCs/>
        </w:rPr>
      </w:pPr>
      <w:r w:rsidRPr="00952CB9">
        <w:rPr>
          <w:rStyle w:val="fontstyle01"/>
          <w:bCs/>
        </w:rPr>
        <w:t xml:space="preserve">Рисунок </w:t>
      </w:r>
      <w:r w:rsidR="00E13F16">
        <w:rPr>
          <w:rStyle w:val="fontstyle01"/>
          <w:bCs/>
        </w:rPr>
        <w:t>119</w:t>
      </w:r>
      <w:r w:rsidRPr="00952CB9">
        <w:rPr>
          <w:rStyle w:val="fontstyle01"/>
          <w:bCs/>
        </w:rPr>
        <w:t>. Соотношение успеваемости и минимального уровня подготовки по результатам выполнения ВПР (в %)</w:t>
      </w:r>
    </w:p>
    <w:p w14:paraId="35928C63" w14:textId="79C6BAAB" w:rsidR="00952CB9" w:rsidRDefault="00952CB9" w:rsidP="00952CB9">
      <w:pPr>
        <w:autoSpaceDE w:val="0"/>
        <w:autoSpaceDN w:val="0"/>
        <w:adjustRightInd w:val="0"/>
        <w:spacing w:after="0" w:line="240" w:lineRule="auto"/>
        <w:rPr>
          <w:rStyle w:val="fontstyle01"/>
          <w:b/>
        </w:rPr>
      </w:pPr>
    </w:p>
    <w:p w14:paraId="52207D7E" w14:textId="77777777" w:rsidR="00952CB9" w:rsidRDefault="00952CB9" w:rsidP="00952CB9">
      <w:pPr>
        <w:pStyle w:val="afffc"/>
        <w:spacing w:before="0" w:after="0" w:line="276" w:lineRule="auto"/>
        <w:ind w:firstLine="740"/>
        <w:rPr>
          <w:rStyle w:val="17"/>
          <w:sz w:val="24"/>
          <w:szCs w:val="24"/>
        </w:rPr>
      </w:pPr>
      <w:r>
        <w:rPr>
          <w:rStyle w:val="17"/>
          <w:sz w:val="24"/>
          <w:szCs w:val="24"/>
        </w:rPr>
        <w:t xml:space="preserve">По результатам ВПР-2023 </w:t>
      </w:r>
      <w:r w:rsidRPr="005E20B7">
        <w:rPr>
          <w:rStyle w:val="17"/>
          <w:sz w:val="24"/>
          <w:szCs w:val="24"/>
        </w:rPr>
        <w:t xml:space="preserve">снижение доли обучающихся, достигших минимального уровня подготовки по русскому языку и математике, наблюдается только в 4-х классах. При этом результаты выпускников начальной школы второй год подряд остаются самыми высокими по сравнению с другими параллелями. </w:t>
      </w:r>
    </w:p>
    <w:p w14:paraId="437B2836" w14:textId="0737FEF2" w:rsidR="00952CB9" w:rsidRDefault="00952CB9" w:rsidP="00952CB9">
      <w:pPr>
        <w:pStyle w:val="afffc"/>
        <w:spacing w:before="0" w:after="0" w:line="276" w:lineRule="auto"/>
        <w:ind w:firstLine="740"/>
        <w:rPr>
          <w:rStyle w:val="17"/>
          <w:sz w:val="24"/>
          <w:szCs w:val="24"/>
        </w:rPr>
      </w:pPr>
      <w:r w:rsidRPr="005E20B7">
        <w:rPr>
          <w:rStyle w:val="17"/>
          <w:sz w:val="24"/>
          <w:szCs w:val="24"/>
        </w:rPr>
        <w:t>В 202</w:t>
      </w:r>
      <w:r>
        <w:rPr>
          <w:rStyle w:val="17"/>
          <w:sz w:val="24"/>
          <w:szCs w:val="24"/>
        </w:rPr>
        <w:t>3</w:t>
      </w:r>
      <w:r w:rsidRPr="005E20B7">
        <w:rPr>
          <w:rStyle w:val="17"/>
          <w:sz w:val="24"/>
          <w:szCs w:val="24"/>
        </w:rPr>
        <w:t xml:space="preserve"> году в 5-8-х классах отмечается положительная динамика по доле участников, достигших минимального уровня подготовки по русскому языку и математике</w:t>
      </w:r>
      <w:r>
        <w:rPr>
          <w:rStyle w:val="17"/>
          <w:color w:val="000000"/>
          <w:sz w:val="24"/>
          <w:szCs w:val="24"/>
        </w:rPr>
        <w:t xml:space="preserve"> </w:t>
      </w:r>
      <w:proofErr w:type="gramStart"/>
      <w:r>
        <w:rPr>
          <w:rStyle w:val="17"/>
          <w:color w:val="000000"/>
          <w:sz w:val="24"/>
          <w:szCs w:val="24"/>
        </w:rPr>
        <w:t xml:space="preserve">- </w:t>
      </w:r>
      <w:r w:rsidRPr="005E20B7">
        <w:rPr>
          <w:rStyle w:val="17"/>
          <w:sz w:val="24"/>
          <w:szCs w:val="24"/>
        </w:rPr>
        <w:t xml:space="preserve"> от</w:t>
      </w:r>
      <w:proofErr w:type="gramEnd"/>
      <w:r w:rsidRPr="005E20B7">
        <w:rPr>
          <w:rStyle w:val="17"/>
          <w:sz w:val="24"/>
          <w:szCs w:val="24"/>
        </w:rPr>
        <w:t xml:space="preserve"> </w:t>
      </w:r>
      <w:r>
        <w:rPr>
          <w:rStyle w:val="17"/>
          <w:sz w:val="24"/>
          <w:szCs w:val="24"/>
        </w:rPr>
        <w:t>2</w:t>
      </w:r>
      <w:r w:rsidRPr="005E20B7">
        <w:rPr>
          <w:rStyle w:val="17"/>
          <w:sz w:val="24"/>
          <w:szCs w:val="24"/>
        </w:rPr>
        <w:t xml:space="preserve"> до </w:t>
      </w:r>
      <w:r>
        <w:rPr>
          <w:rStyle w:val="17"/>
          <w:sz w:val="24"/>
          <w:szCs w:val="24"/>
        </w:rPr>
        <w:t>12</w:t>
      </w:r>
      <w:r w:rsidRPr="005E20B7">
        <w:rPr>
          <w:rStyle w:val="17"/>
          <w:sz w:val="24"/>
          <w:szCs w:val="24"/>
        </w:rPr>
        <w:t>%, в зависимости от класса. Участники ВПР 4-х</w:t>
      </w:r>
      <w:r>
        <w:rPr>
          <w:rStyle w:val="17"/>
          <w:sz w:val="24"/>
          <w:szCs w:val="24"/>
        </w:rPr>
        <w:t>, 5-х</w:t>
      </w:r>
      <w:r w:rsidRPr="005E20B7">
        <w:rPr>
          <w:rStyle w:val="17"/>
          <w:sz w:val="24"/>
          <w:szCs w:val="24"/>
        </w:rPr>
        <w:t xml:space="preserve"> и 8-х классов показывают более высокие результаты по математике, а обучающиеся </w:t>
      </w:r>
      <w:r>
        <w:rPr>
          <w:rStyle w:val="17"/>
          <w:sz w:val="24"/>
          <w:szCs w:val="24"/>
        </w:rPr>
        <w:t>4</w:t>
      </w:r>
      <w:r w:rsidRPr="005E20B7">
        <w:rPr>
          <w:rStyle w:val="17"/>
          <w:sz w:val="24"/>
          <w:szCs w:val="24"/>
        </w:rPr>
        <w:t>-х</w:t>
      </w:r>
      <w:r>
        <w:rPr>
          <w:rStyle w:val="17"/>
          <w:sz w:val="24"/>
          <w:szCs w:val="24"/>
        </w:rPr>
        <w:t>, 5-х</w:t>
      </w:r>
      <w:r w:rsidRPr="005E20B7">
        <w:rPr>
          <w:rStyle w:val="17"/>
          <w:sz w:val="24"/>
          <w:szCs w:val="24"/>
        </w:rPr>
        <w:t xml:space="preserve"> и </w:t>
      </w:r>
      <w:r>
        <w:rPr>
          <w:rStyle w:val="17"/>
          <w:sz w:val="24"/>
          <w:szCs w:val="24"/>
        </w:rPr>
        <w:t>7</w:t>
      </w:r>
      <w:r w:rsidRPr="005E20B7">
        <w:rPr>
          <w:rStyle w:val="17"/>
          <w:sz w:val="24"/>
          <w:szCs w:val="24"/>
        </w:rPr>
        <w:t xml:space="preserve">-х </w:t>
      </w:r>
      <w:r>
        <w:rPr>
          <w:rStyle w:val="17"/>
          <w:sz w:val="24"/>
          <w:szCs w:val="24"/>
        </w:rPr>
        <w:t xml:space="preserve">классов </w:t>
      </w:r>
      <w:r w:rsidRPr="005E20B7">
        <w:rPr>
          <w:rStyle w:val="17"/>
          <w:sz w:val="24"/>
          <w:szCs w:val="24"/>
        </w:rPr>
        <w:t xml:space="preserve">- по русскому языку. </w:t>
      </w:r>
    </w:p>
    <w:p w14:paraId="66C2667F" w14:textId="2BBC644B" w:rsidR="00952CB9" w:rsidRPr="005E20B7" w:rsidRDefault="00952CB9" w:rsidP="00952CB9">
      <w:pPr>
        <w:pStyle w:val="afffc"/>
        <w:spacing w:before="0" w:after="0" w:line="276" w:lineRule="auto"/>
        <w:ind w:firstLine="740"/>
        <w:rPr>
          <w:rFonts w:ascii="Courier New" w:hAnsi="Courier New" w:cs="Courier New"/>
          <w:sz w:val="24"/>
          <w:szCs w:val="24"/>
        </w:rPr>
      </w:pPr>
      <w:r>
        <w:rPr>
          <w:rStyle w:val="17"/>
          <w:sz w:val="24"/>
          <w:szCs w:val="24"/>
        </w:rPr>
        <w:t>Если говорить в</w:t>
      </w:r>
      <w:r w:rsidRPr="005E20B7">
        <w:rPr>
          <w:rStyle w:val="17"/>
          <w:sz w:val="24"/>
          <w:szCs w:val="24"/>
        </w:rPr>
        <w:t xml:space="preserve"> целом</w:t>
      </w:r>
      <w:r>
        <w:rPr>
          <w:rStyle w:val="17"/>
          <w:color w:val="000000"/>
          <w:sz w:val="24"/>
          <w:szCs w:val="24"/>
        </w:rPr>
        <w:t xml:space="preserve">, </w:t>
      </w:r>
      <w:proofErr w:type="gramStart"/>
      <w:r>
        <w:rPr>
          <w:rStyle w:val="17"/>
          <w:color w:val="000000"/>
          <w:sz w:val="24"/>
          <w:szCs w:val="24"/>
        </w:rPr>
        <w:t xml:space="preserve">то </w:t>
      </w:r>
      <w:r w:rsidRPr="005E20B7">
        <w:rPr>
          <w:rStyle w:val="17"/>
          <w:sz w:val="24"/>
          <w:szCs w:val="24"/>
        </w:rPr>
        <w:t xml:space="preserve"> обучающиеся</w:t>
      </w:r>
      <w:proofErr w:type="gramEnd"/>
      <w:r w:rsidRPr="005E20B7">
        <w:rPr>
          <w:rStyle w:val="17"/>
          <w:sz w:val="24"/>
          <w:szCs w:val="24"/>
        </w:rPr>
        <w:t xml:space="preserve"> </w:t>
      </w:r>
      <w:r>
        <w:rPr>
          <w:rStyle w:val="17"/>
          <w:sz w:val="24"/>
          <w:szCs w:val="24"/>
        </w:rPr>
        <w:t>Тайшетского района</w:t>
      </w:r>
      <w:r w:rsidRPr="005E20B7">
        <w:rPr>
          <w:rStyle w:val="17"/>
          <w:sz w:val="24"/>
          <w:szCs w:val="24"/>
        </w:rPr>
        <w:t xml:space="preserve"> демонстрируют низкие результаты по достижению минимального уровня подготовки по русскому языку и математике.</w:t>
      </w:r>
    </w:p>
    <w:p w14:paraId="4AE30FE5" w14:textId="1B41815A" w:rsidR="00952CB9" w:rsidRPr="005E20B7" w:rsidRDefault="00952CB9" w:rsidP="00952CB9">
      <w:pPr>
        <w:pStyle w:val="afffc"/>
        <w:spacing w:before="0" w:after="0" w:line="276" w:lineRule="auto"/>
        <w:ind w:firstLine="740"/>
        <w:rPr>
          <w:rFonts w:ascii="Courier New" w:hAnsi="Courier New" w:cs="Courier New"/>
          <w:sz w:val="24"/>
          <w:szCs w:val="24"/>
        </w:rPr>
      </w:pPr>
      <w:r w:rsidRPr="005E20B7">
        <w:rPr>
          <w:rStyle w:val="17"/>
          <w:sz w:val="24"/>
          <w:szCs w:val="24"/>
        </w:rPr>
        <w:t xml:space="preserve">Представленные в </w:t>
      </w:r>
      <w:proofErr w:type="gramStart"/>
      <w:r w:rsidRPr="00E13F16">
        <w:rPr>
          <w:rStyle w:val="17"/>
          <w:sz w:val="24"/>
          <w:szCs w:val="24"/>
        </w:rPr>
        <w:t>таблице</w:t>
      </w:r>
      <w:r w:rsidRPr="005E20B7">
        <w:rPr>
          <w:rStyle w:val="17"/>
          <w:sz w:val="24"/>
          <w:szCs w:val="24"/>
        </w:rPr>
        <w:t xml:space="preserve">  результаты</w:t>
      </w:r>
      <w:proofErr w:type="gramEnd"/>
      <w:r w:rsidRPr="005E20B7">
        <w:rPr>
          <w:rStyle w:val="17"/>
          <w:sz w:val="24"/>
          <w:szCs w:val="24"/>
        </w:rPr>
        <w:t xml:space="preserve"> по достижению обучающимися 4-8-х классов минимального уровня подготовки по итогам ВПР </w:t>
      </w:r>
      <w:r>
        <w:rPr>
          <w:rStyle w:val="17"/>
          <w:sz w:val="24"/>
          <w:szCs w:val="24"/>
        </w:rPr>
        <w:t xml:space="preserve">по </w:t>
      </w:r>
      <w:r w:rsidRPr="005E20B7">
        <w:rPr>
          <w:rStyle w:val="17"/>
          <w:sz w:val="24"/>
          <w:szCs w:val="24"/>
        </w:rPr>
        <w:t>математик</w:t>
      </w:r>
      <w:r>
        <w:rPr>
          <w:rStyle w:val="17"/>
          <w:sz w:val="24"/>
          <w:szCs w:val="24"/>
        </w:rPr>
        <w:t>е</w:t>
      </w:r>
      <w:r w:rsidRPr="005E20B7">
        <w:rPr>
          <w:rStyle w:val="17"/>
          <w:sz w:val="24"/>
          <w:szCs w:val="24"/>
        </w:rPr>
        <w:t xml:space="preserve"> и русск</w:t>
      </w:r>
      <w:r>
        <w:rPr>
          <w:rStyle w:val="17"/>
          <w:sz w:val="24"/>
          <w:szCs w:val="24"/>
        </w:rPr>
        <w:t>ому</w:t>
      </w:r>
      <w:r w:rsidRPr="005E20B7">
        <w:rPr>
          <w:rStyle w:val="17"/>
          <w:sz w:val="24"/>
          <w:szCs w:val="24"/>
        </w:rPr>
        <w:t xml:space="preserve"> язык</w:t>
      </w:r>
      <w:r>
        <w:rPr>
          <w:rStyle w:val="17"/>
          <w:sz w:val="24"/>
          <w:szCs w:val="24"/>
        </w:rPr>
        <w:t>у</w:t>
      </w:r>
      <w:r w:rsidRPr="005E20B7">
        <w:rPr>
          <w:rStyle w:val="17"/>
          <w:sz w:val="24"/>
          <w:szCs w:val="24"/>
        </w:rPr>
        <w:t xml:space="preserve"> позволяют распределить все </w:t>
      </w:r>
      <w:r>
        <w:rPr>
          <w:rStyle w:val="17"/>
          <w:sz w:val="24"/>
          <w:szCs w:val="24"/>
        </w:rPr>
        <w:t xml:space="preserve">образовательные организации Тайшетского района </w:t>
      </w:r>
      <w:r w:rsidRPr="005E20B7">
        <w:rPr>
          <w:rStyle w:val="17"/>
          <w:sz w:val="24"/>
          <w:szCs w:val="24"/>
        </w:rPr>
        <w:t>по 4 группам:</w:t>
      </w:r>
    </w:p>
    <w:p w14:paraId="03E5A467" w14:textId="77777777" w:rsidR="00952CB9" w:rsidRPr="005E20B7" w:rsidRDefault="00952CB9" w:rsidP="00B50AB3">
      <w:pPr>
        <w:pStyle w:val="afffc"/>
        <w:numPr>
          <w:ilvl w:val="0"/>
          <w:numId w:val="97"/>
        </w:numPr>
        <w:shd w:val="clear" w:color="auto" w:fill="auto"/>
        <w:tabs>
          <w:tab w:val="left" w:pos="1018"/>
        </w:tabs>
        <w:spacing w:before="0" w:after="0" w:line="276" w:lineRule="auto"/>
        <w:ind w:firstLine="720"/>
        <w:rPr>
          <w:sz w:val="24"/>
          <w:szCs w:val="24"/>
        </w:rPr>
      </w:pPr>
      <w:r w:rsidRPr="005E20B7">
        <w:rPr>
          <w:rStyle w:val="17"/>
          <w:sz w:val="24"/>
          <w:szCs w:val="24"/>
        </w:rPr>
        <w:t>1-я группа (от 84,1% и выше участников диагностики 4-8-х классов достигли минимального уровня подготовки) - высокие значения;</w:t>
      </w:r>
    </w:p>
    <w:p w14:paraId="1BE0BF97" w14:textId="77777777" w:rsidR="00952CB9" w:rsidRPr="005E20B7" w:rsidRDefault="00952CB9" w:rsidP="00B50AB3">
      <w:pPr>
        <w:pStyle w:val="afffc"/>
        <w:numPr>
          <w:ilvl w:val="0"/>
          <w:numId w:val="97"/>
        </w:numPr>
        <w:shd w:val="clear" w:color="auto" w:fill="auto"/>
        <w:tabs>
          <w:tab w:val="left" w:pos="1018"/>
        </w:tabs>
        <w:spacing w:before="0" w:after="0" w:line="276" w:lineRule="auto"/>
        <w:ind w:firstLine="720"/>
        <w:rPr>
          <w:sz w:val="24"/>
          <w:szCs w:val="24"/>
        </w:rPr>
      </w:pPr>
      <w:r w:rsidRPr="005E20B7">
        <w:rPr>
          <w:rStyle w:val="17"/>
          <w:sz w:val="24"/>
          <w:szCs w:val="24"/>
        </w:rPr>
        <w:t>2-я группа (от 80,1 до 84% участников диагностики 4-8-х классов достигли минимального уровня подготовки) - достаточные значения;</w:t>
      </w:r>
    </w:p>
    <w:p w14:paraId="1822B1DD" w14:textId="77777777" w:rsidR="00952CB9" w:rsidRPr="005E20B7" w:rsidRDefault="00952CB9" w:rsidP="00B50AB3">
      <w:pPr>
        <w:pStyle w:val="afffc"/>
        <w:numPr>
          <w:ilvl w:val="0"/>
          <w:numId w:val="97"/>
        </w:numPr>
        <w:shd w:val="clear" w:color="auto" w:fill="auto"/>
        <w:tabs>
          <w:tab w:val="left" w:pos="1018"/>
        </w:tabs>
        <w:spacing w:before="0" w:after="0" w:line="276" w:lineRule="auto"/>
        <w:ind w:firstLine="720"/>
        <w:rPr>
          <w:sz w:val="24"/>
          <w:szCs w:val="24"/>
        </w:rPr>
      </w:pPr>
      <w:r w:rsidRPr="005E20B7">
        <w:rPr>
          <w:rStyle w:val="17"/>
          <w:sz w:val="24"/>
          <w:szCs w:val="24"/>
        </w:rPr>
        <w:t>3-я группа (от 75,1 до 80% участников диагностики 4-8-х классов достигли минимального уровня подготовки) - низкие значения;</w:t>
      </w:r>
    </w:p>
    <w:p w14:paraId="060E32FF" w14:textId="77777777" w:rsidR="00952CB9" w:rsidRPr="005E20B7" w:rsidRDefault="00952CB9" w:rsidP="00B50AB3">
      <w:pPr>
        <w:pStyle w:val="afffc"/>
        <w:numPr>
          <w:ilvl w:val="0"/>
          <w:numId w:val="97"/>
        </w:numPr>
        <w:shd w:val="clear" w:color="auto" w:fill="auto"/>
        <w:tabs>
          <w:tab w:val="left" w:pos="1018"/>
        </w:tabs>
        <w:spacing w:before="0" w:after="0" w:line="276" w:lineRule="auto"/>
        <w:ind w:firstLine="720"/>
        <w:rPr>
          <w:sz w:val="24"/>
          <w:szCs w:val="24"/>
        </w:rPr>
      </w:pPr>
      <w:r w:rsidRPr="005E20B7">
        <w:rPr>
          <w:rStyle w:val="17"/>
          <w:sz w:val="24"/>
          <w:szCs w:val="24"/>
        </w:rPr>
        <w:t>4-я группа (от 0 до 75% участников диагностики 4-8-х классов достигли минимального уровня подготовки) - критические значения.</w:t>
      </w:r>
    </w:p>
    <w:p w14:paraId="69C70D97" w14:textId="77777777" w:rsidR="00952CB9" w:rsidRDefault="00952CB9" w:rsidP="00952CB9">
      <w:pPr>
        <w:autoSpaceDE w:val="0"/>
        <w:autoSpaceDN w:val="0"/>
        <w:adjustRightInd w:val="0"/>
        <w:spacing w:after="0" w:line="276" w:lineRule="auto"/>
        <w:jc w:val="center"/>
        <w:rPr>
          <w:rStyle w:val="17"/>
        </w:rPr>
      </w:pPr>
    </w:p>
    <w:p w14:paraId="14615976" w14:textId="6BB6FEA4" w:rsidR="00952CB9" w:rsidRDefault="00952CB9" w:rsidP="00952CB9">
      <w:pPr>
        <w:autoSpaceDE w:val="0"/>
        <w:autoSpaceDN w:val="0"/>
        <w:adjustRightInd w:val="0"/>
        <w:spacing w:after="0" w:line="276" w:lineRule="auto"/>
        <w:ind w:firstLine="708"/>
        <w:jc w:val="both"/>
        <w:rPr>
          <w:rStyle w:val="17"/>
          <w:color w:val="000000"/>
          <w:sz w:val="24"/>
          <w:szCs w:val="24"/>
        </w:rPr>
      </w:pPr>
      <w:r w:rsidRPr="000A0FB2">
        <w:rPr>
          <w:rStyle w:val="17"/>
          <w:sz w:val="24"/>
          <w:szCs w:val="24"/>
        </w:rPr>
        <w:lastRenderedPageBreak/>
        <w:t xml:space="preserve">На протяжении двух лет все </w:t>
      </w:r>
      <w:r>
        <w:rPr>
          <w:rStyle w:val="17"/>
          <w:sz w:val="24"/>
          <w:szCs w:val="24"/>
        </w:rPr>
        <w:t>образовательные организации Тайшетского района</w:t>
      </w:r>
      <w:r w:rsidRPr="000A0FB2">
        <w:rPr>
          <w:rStyle w:val="17"/>
          <w:sz w:val="24"/>
          <w:szCs w:val="24"/>
        </w:rPr>
        <w:t xml:space="preserve"> по достижению обучающимися 4-8-х классов минимального уровня подготовки по итогам ВПР как по русскому языку, так и по математике входят в группу критических значений.</w:t>
      </w:r>
    </w:p>
    <w:p w14:paraId="508439E6" w14:textId="3662542C" w:rsidR="0084707D" w:rsidRDefault="0084707D" w:rsidP="0084707D">
      <w:pPr>
        <w:autoSpaceDE w:val="0"/>
        <w:autoSpaceDN w:val="0"/>
        <w:adjustRightInd w:val="0"/>
        <w:spacing w:after="0" w:line="276" w:lineRule="auto"/>
        <w:ind w:firstLine="708"/>
        <w:jc w:val="both"/>
        <w:rPr>
          <w:rStyle w:val="17"/>
          <w:sz w:val="24"/>
          <w:szCs w:val="24"/>
        </w:rPr>
      </w:pPr>
      <w:r w:rsidRPr="00001400">
        <w:rPr>
          <w:rStyle w:val="17"/>
          <w:sz w:val="24"/>
          <w:szCs w:val="24"/>
        </w:rPr>
        <w:t xml:space="preserve">По результатам ВПР-2023 в 18 (53%) ОО по русскому языку в 4-8-х классах наблюдается увеличение доли участников, достигших минимального уровня подготовки, по математике - в 30 (88%) ОО. </w:t>
      </w:r>
    </w:p>
    <w:p w14:paraId="477D3C64" w14:textId="402C6370" w:rsidR="0084707D" w:rsidRPr="00001400" w:rsidRDefault="0084707D" w:rsidP="0084707D">
      <w:pPr>
        <w:autoSpaceDE w:val="0"/>
        <w:autoSpaceDN w:val="0"/>
        <w:adjustRightInd w:val="0"/>
        <w:spacing w:after="0" w:line="276" w:lineRule="auto"/>
        <w:ind w:firstLine="708"/>
        <w:jc w:val="both"/>
        <w:rPr>
          <w:rStyle w:val="17"/>
          <w:sz w:val="24"/>
          <w:szCs w:val="24"/>
        </w:rPr>
      </w:pPr>
      <w:r w:rsidRPr="00001400">
        <w:rPr>
          <w:rStyle w:val="17"/>
          <w:sz w:val="24"/>
          <w:szCs w:val="24"/>
        </w:rPr>
        <w:t xml:space="preserve">Наибольшая положительная динамика по русскому языку отмечена в МКОУ </w:t>
      </w:r>
      <w:proofErr w:type="spellStart"/>
      <w:r w:rsidRPr="00001400">
        <w:rPr>
          <w:rStyle w:val="17"/>
          <w:sz w:val="24"/>
          <w:szCs w:val="24"/>
        </w:rPr>
        <w:t>Бузыкановской</w:t>
      </w:r>
      <w:proofErr w:type="spellEnd"/>
      <w:r w:rsidRPr="00001400">
        <w:rPr>
          <w:rStyle w:val="17"/>
          <w:sz w:val="24"/>
          <w:szCs w:val="24"/>
        </w:rPr>
        <w:t xml:space="preserve"> </w:t>
      </w:r>
      <w:proofErr w:type="gramStart"/>
      <w:r w:rsidRPr="00001400">
        <w:rPr>
          <w:rStyle w:val="17"/>
          <w:sz w:val="24"/>
          <w:szCs w:val="24"/>
        </w:rPr>
        <w:t xml:space="preserve">СОШ </w:t>
      </w:r>
      <w:r>
        <w:rPr>
          <w:rStyle w:val="17"/>
          <w:sz w:val="24"/>
          <w:szCs w:val="24"/>
        </w:rPr>
        <w:t xml:space="preserve"> </w:t>
      </w:r>
      <w:r w:rsidRPr="00001400">
        <w:rPr>
          <w:rStyle w:val="17"/>
          <w:sz w:val="24"/>
          <w:szCs w:val="24"/>
        </w:rPr>
        <w:t>(</w:t>
      </w:r>
      <w:proofErr w:type="gramEnd"/>
      <w:r w:rsidRPr="00001400">
        <w:rPr>
          <w:rStyle w:val="17"/>
          <w:sz w:val="24"/>
          <w:szCs w:val="24"/>
        </w:rPr>
        <w:t xml:space="preserve">на 46,67%) и в МКОУ </w:t>
      </w:r>
      <w:proofErr w:type="spellStart"/>
      <w:r w:rsidRPr="00001400">
        <w:rPr>
          <w:rStyle w:val="17"/>
          <w:sz w:val="24"/>
          <w:szCs w:val="24"/>
        </w:rPr>
        <w:t>Черчетской</w:t>
      </w:r>
      <w:proofErr w:type="spellEnd"/>
      <w:r w:rsidRPr="00001400">
        <w:rPr>
          <w:rStyle w:val="17"/>
          <w:sz w:val="24"/>
          <w:szCs w:val="24"/>
        </w:rPr>
        <w:t xml:space="preserve"> СОШ (на 34,33%), а по математике – в МКОУ </w:t>
      </w:r>
      <w:proofErr w:type="spellStart"/>
      <w:r w:rsidRPr="00001400">
        <w:rPr>
          <w:rStyle w:val="17"/>
          <w:sz w:val="24"/>
          <w:szCs w:val="24"/>
        </w:rPr>
        <w:t>Бузыкановской</w:t>
      </w:r>
      <w:proofErr w:type="spellEnd"/>
      <w:r w:rsidRPr="00001400">
        <w:rPr>
          <w:rStyle w:val="17"/>
          <w:sz w:val="24"/>
          <w:szCs w:val="24"/>
        </w:rPr>
        <w:t xml:space="preserve"> СОШ (на 58,33%) и в МКОУ Зареченской СОШ (на 43,33%). </w:t>
      </w:r>
    </w:p>
    <w:p w14:paraId="2A829907" w14:textId="77777777" w:rsidR="0084707D" w:rsidRDefault="0084707D" w:rsidP="0084707D">
      <w:pPr>
        <w:autoSpaceDE w:val="0"/>
        <w:autoSpaceDN w:val="0"/>
        <w:adjustRightInd w:val="0"/>
        <w:spacing w:after="0" w:line="276" w:lineRule="auto"/>
        <w:ind w:firstLine="708"/>
        <w:jc w:val="both"/>
        <w:rPr>
          <w:rStyle w:val="17"/>
          <w:sz w:val="24"/>
          <w:szCs w:val="24"/>
        </w:rPr>
      </w:pPr>
      <w:r w:rsidRPr="00001400">
        <w:rPr>
          <w:rStyle w:val="17"/>
          <w:sz w:val="24"/>
          <w:szCs w:val="24"/>
        </w:rPr>
        <w:t xml:space="preserve">Снижение доли участников, достигших минимального уровня подготовки в 2023 году в 4-8-х классах по русскому языку, прослеживается в 16 (47%) ОО, по математике – в 4 (12%) ОО. </w:t>
      </w:r>
    </w:p>
    <w:p w14:paraId="6F356D11" w14:textId="77777777" w:rsidR="0084707D" w:rsidRPr="00001400" w:rsidRDefault="0084707D" w:rsidP="0084707D">
      <w:pPr>
        <w:autoSpaceDE w:val="0"/>
        <w:autoSpaceDN w:val="0"/>
        <w:adjustRightInd w:val="0"/>
        <w:spacing w:after="0" w:line="276" w:lineRule="auto"/>
        <w:ind w:firstLine="708"/>
        <w:jc w:val="both"/>
        <w:rPr>
          <w:rStyle w:val="fontstyle01"/>
        </w:rPr>
      </w:pPr>
      <w:r w:rsidRPr="00001400">
        <w:rPr>
          <w:rStyle w:val="17"/>
          <w:sz w:val="24"/>
          <w:szCs w:val="24"/>
        </w:rPr>
        <w:t xml:space="preserve">Максимальное снижение показателя выявлено в МКОУ </w:t>
      </w:r>
      <w:proofErr w:type="spellStart"/>
      <w:r w:rsidRPr="00001400">
        <w:rPr>
          <w:rStyle w:val="17"/>
          <w:sz w:val="24"/>
          <w:szCs w:val="24"/>
        </w:rPr>
        <w:t>Новотреминской</w:t>
      </w:r>
      <w:proofErr w:type="spellEnd"/>
      <w:r w:rsidRPr="00001400">
        <w:rPr>
          <w:rStyle w:val="17"/>
          <w:sz w:val="24"/>
          <w:szCs w:val="24"/>
        </w:rPr>
        <w:t xml:space="preserve"> СОШ (на 28,33%) и в МКОУ Березовской СОШ (на 11,58%), а по математике – в МКОУ </w:t>
      </w:r>
      <w:proofErr w:type="spellStart"/>
      <w:r w:rsidRPr="00001400">
        <w:rPr>
          <w:rStyle w:val="17"/>
          <w:sz w:val="24"/>
          <w:szCs w:val="24"/>
        </w:rPr>
        <w:t>Новотреминской</w:t>
      </w:r>
      <w:proofErr w:type="spellEnd"/>
      <w:r w:rsidRPr="00001400">
        <w:rPr>
          <w:rStyle w:val="17"/>
          <w:sz w:val="24"/>
          <w:szCs w:val="24"/>
        </w:rPr>
        <w:t xml:space="preserve"> СОШ (на 26,66%).</w:t>
      </w:r>
    </w:p>
    <w:p w14:paraId="7543DCDF" w14:textId="77777777" w:rsidR="0084707D" w:rsidRDefault="0084707D" w:rsidP="0084707D">
      <w:pPr>
        <w:autoSpaceDE w:val="0"/>
        <w:autoSpaceDN w:val="0"/>
        <w:adjustRightInd w:val="0"/>
        <w:spacing w:after="0" w:line="276" w:lineRule="auto"/>
        <w:ind w:firstLine="708"/>
        <w:jc w:val="both"/>
        <w:rPr>
          <w:rStyle w:val="17"/>
          <w:sz w:val="24"/>
          <w:szCs w:val="24"/>
        </w:rPr>
      </w:pPr>
    </w:p>
    <w:p w14:paraId="7BAE1DEB" w14:textId="77777777" w:rsidR="0084707D" w:rsidRDefault="0084707D" w:rsidP="0084707D">
      <w:pPr>
        <w:spacing w:after="0" w:line="276" w:lineRule="auto"/>
        <w:ind w:firstLine="708"/>
        <w:jc w:val="both"/>
        <w:rPr>
          <w:rFonts w:ascii="Times New Roman" w:eastAsia="Times New Roman" w:hAnsi="Times New Roman" w:cs="Times New Roman"/>
          <w:sz w:val="24"/>
          <w:szCs w:val="24"/>
        </w:rPr>
      </w:pPr>
    </w:p>
    <w:p w14:paraId="655CA9DC" w14:textId="77777777" w:rsidR="000029E5" w:rsidRPr="000029E5" w:rsidRDefault="000029E5" w:rsidP="00952CB9">
      <w:pPr>
        <w:spacing w:after="0" w:line="276" w:lineRule="auto"/>
        <w:ind w:firstLine="1068"/>
        <w:jc w:val="center"/>
        <w:rPr>
          <w:rFonts w:ascii="Times New Roman" w:hAnsi="Times New Roman"/>
          <w:bCs/>
          <w:i/>
          <w:iCs/>
          <w:color w:val="000000"/>
          <w:sz w:val="24"/>
          <w:szCs w:val="24"/>
        </w:rPr>
      </w:pPr>
    </w:p>
    <w:p w14:paraId="3C252EF8" w14:textId="77777777" w:rsidR="000029E5" w:rsidRDefault="000029E5" w:rsidP="00952CB9">
      <w:pPr>
        <w:spacing w:after="0" w:line="276" w:lineRule="auto"/>
        <w:ind w:firstLine="1068"/>
        <w:jc w:val="both"/>
        <w:rPr>
          <w:rFonts w:ascii="Times New Roman" w:hAnsi="Times New Roman"/>
          <w:b/>
          <w:color w:val="000000"/>
          <w:sz w:val="24"/>
          <w:szCs w:val="24"/>
        </w:rPr>
      </w:pPr>
    </w:p>
    <w:p w14:paraId="3563AE3E" w14:textId="77777777" w:rsidR="00DB5DDA" w:rsidRDefault="00DB5DDA" w:rsidP="00DB5DDA">
      <w:pPr>
        <w:spacing w:after="0"/>
        <w:ind w:firstLine="1068"/>
        <w:jc w:val="both"/>
        <w:rPr>
          <w:rFonts w:ascii="Times New Roman" w:hAnsi="Times New Roman"/>
          <w:b/>
          <w:color w:val="000000"/>
          <w:sz w:val="24"/>
          <w:szCs w:val="24"/>
        </w:rPr>
      </w:pPr>
    </w:p>
    <w:p w14:paraId="4C20495A" w14:textId="77777777" w:rsidR="00DB5DDA" w:rsidRDefault="00DB5DDA" w:rsidP="00DB5DDA">
      <w:pPr>
        <w:spacing w:after="0"/>
        <w:ind w:firstLine="1068"/>
        <w:jc w:val="both"/>
        <w:rPr>
          <w:rFonts w:ascii="Times New Roman" w:hAnsi="Times New Roman"/>
          <w:b/>
          <w:color w:val="000000"/>
          <w:sz w:val="24"/>
          <w:szCs w:val="24"/>
        </w:rPr>
      </w:pPr>
    </w:p>
    <w:p w14:paraId="0DAAF0D1" w14:textId="77777777" w:rsidR="00DB5DDA" w:rsidRDefault="00DB5DDA" w:rsidP="00DB5DDA">
      <w:pPr>
        <w:spacing w:after="0"/>
        <w:ind w:firstLine="1068"/>
        <w:jc w:val="both"/>
        <w:rPr>
          <w:rFonts w:ascii="Times New Roman" w:hAnsi="Times New Roman"/>
          <w:b/>
          <w:color w:val="000000"/>
          <w:sz w:val="24"/>
          <w:szCs w:val="24"/>
        </w:rPr>
      </w:pPr>
    </w:p>
    <w:p w14:paraId="7EADFB84" w14:textId="77777777" w:rsidR="00DB5DDA" w:rsidRDefault="00DB5DDA" w:rsidP="00FC557B">
      <w:pPr>
        <w:spacing w:after="0" w:line="276" w:lineRule="auto"/>
        <w:ind w:firstLine="708"/>
        <w:jc w:val="both"/>
        <w:rPr>
          <w:rFonts w:ascii="Times New Roman" w:eastAsia="Times New Roman" w:hAnsi="Times New Roman" w:cs="Times New Roman"/>
          <w:sz w:val="24"/>
          <w:szCs w:val="24"/>
        </w:rPr>
      </w:pPr>
    </w:p>
    <w:p w14:paraId="002CBD38" w14:textId="395FA083" w:rsidR="004A6FE8" w:rsidRDefault="004A6FE8" w:rsidP="00FC557B">
      <w:pPr>
        <w:spacing w:after="0" w:line="276" w:lineRule="auto"/>
        <w:ind w:firstLine="708"/>
        <w:jc w:val="both"/>
        <w:rPr>
          <w:rFonts w:ascii="Times New Roman" w:eastAsia="Times New Roman" w:hAnsi="Times New Roman" w:cs="Times New Roman"/>
          <w:sz w:val="24"/>
          <w:szCs w:val="24"/>
        </w:rPr>
      </w:pPr>
    </w:p>
    <w:p w14:paraId="249D91D7" w14:textId="4BF0AD30"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6B30DA3C" w14:textId="4C311ACB"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12DDC646" w14:textId="610C2DD1"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2B468238" w14:textId="4AFE6946"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1D196E7C" w14:textId="73B04C88"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4D74F42B" w14:textId="1AC7EBB7"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02AA9A02" w14:textId="65E2FFFD"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50836EC5" w14:textId="5D3D4E96"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13FCB43A" w14:textId="609ABF7A"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2BB0A42E" w14:textId="32975207"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72329DCC" w14:textId="1ADC9159"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1AC0CF16" w14:textId="71D54AF7"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1EA9ECFA" w14:textId="77F50769"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0E2A4A1F" w14:textId="076A4E39"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6B0A5C0C" w14:textId="077A19D9" w:rsidR="00E43FC9" w:rsidRDefault="00E43FC9" w:rsidP="0084707D">
      <w:pPr>
        <w:spacing w:after="0" w:line="276" w:lineRule="auto"/>
        <w:jc w:val="both"/>
        <w:rPr>
          <w:rFonts w:ascii="Times New Roman" w:eastAsia="Times New Roman" w:hAnsi="Times New Roman" w:cs="Times New Roman"/>
          <w:sz w:val="24"/>
          <w:szCs w:val="24"/>
        </w:rPr>
      </w:pPr>
    </w:p>
    <w:p w14:paraId="723E4A02" w14:textId="5AAA270F"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4CA95FDD" w14:textId="18CF6CF7"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689404BD" w14:textId="1186ABAB" w:rsidR="00E43FC9" w:rsidRDefault="00E43FC9" w:rsidP="00FC557B">
      <w:pPr>
        <w:spacing w:after="0" w:line="276" w:lineRule="auto"/>
        <w:ind w:firstLine="708"/>
        <w:jc w:val="both"/>
        <w:rPr>
          <w:rFonts w:ascii="Times New Roman" w:eastAsia="Times New Roman" w:hAnsi="Times New Roman" w:cs="Times New Roman"/>
          <w:sz w:val="24"/>
          <w:szCs w:val="24"/>
        </w:rPr>
      </w:pPr>
    </w:p>
    <w:p w14:paraId="7E535C57" w14:textId="77777777" w:rsidR="00E43FC9" w:rsidRDefault="00E43FC9" w:rsidP="00E43FC9">
      <w:pPr>
        <w:spacing w:after="0" w:line="276" w:lineRule="auto"/>
        <w:jc w:val="both"/>
        <w:rPr>
          <w:rFonts w:ascii="Times New Roman" w:eastAsia="Times New Roman" w:hAnsi="Times New Roman" w:cs="Times New Roman"/>
          <w:sz w:val="24"/>
          <w:szCs w:val="24"/>
        </w:rPr>
        <w:sectPr w:rsidR="00E43FC9" w:rsidSect="00F166AE">
          <w:footerReference w:type="default" r:id="rId131"/>
          <w:pgSz w:w="11906" w:h="16838"/>
          <w:pgMar w:top="1134" w:right="850" w:bottom="1134" w:left="1701" w:header="708" w:footer="708" w:gutter="0"/>
          <w:pgNumType w:start="0"/>
          <w:cols w:space="708"/>
          <w:docGrid w:linePitch="360"/>
        </w:sectPr>
      </w:pPr>
    </w:p>
    <w:p w14:paraId="4298E0C4" w14:textId="77777777" w:rsidR="00E43FC9" w:rsidRPr="00E41AC4" w:rsidRDefault="00E43FC9" w:rsidP="00E43FC9">
      <w:pPr>
        <w:pStyle w:val="afffc"/>
        <w:tabs>
          <w:tab w:val="left" w:pos="0"/>
        </w:tabs>
        <w:spacing w:before="0" w:after="0" w:line="240" w:lineRule="auto"/>
        <w:rPr>
          <w:rStyle w:val="17"/>
          <w:bCs/>
          <w:sz w:val="24"/>
          <w:szCs w:val="24"/>
        </w:rPr>
        <w:sectPr w:rsidR="00E43FC9" w:rsidRPr="00E41AC4" w:rsidSect="00E43FC9">
          <w:headerReference w:type="default" r:id="rId132"/>
          <w:footerReference w:type="default" r:id="rId133"/>
          <w:pgSz w:w="11906" w:h="16838"/>
          <w:pgMar w:top="993" w:right="851" w:bottom="993" w:left="1134" w:header="170" w:footer="0" w:gutter="0"/>
          <w:cols w:space="708"/>
          <w:titlePg/>
          <w:docGrid w:linePitch="360"/>
        </w:sectPr>
      </w:pPr>
    </w:p>
    <w:p w14:paraId="0254CE6D" w14:textId="69331EAC" w:rsidR="00E43FC9" w:rsidRPr="00E13F16" w:rsidRDefault="00E43FC9" w:rsidP="00E43FC9">
      <w:pPr>
        <w:pStyle w:val="afffc"/>
        <w:spacing w:before="0" w:after="0" w:line="240" w:lineRule="auto"/>
        <w:jc w:val="center"/>
        <w:rPr>
          <w:rFonts w:ascii="Courier New" w:hAnsi="Courier New" w:cs="Courier New"/>
          <w:sz w:val="24"/>
          <w:szCs w:val="24"/>
        </w:rPr>
      </w:pPr>
      <w:r w:rsidRPr="00E13F16">
        <w:rPr>
          <w:rStyle w:val="17"/>
          <w:sz w:val="24"/>
          <w:szCs w:val="24"/>
        </w:rPr>
        <w:lastRenderedPageBreak/>
        <w:t>Та</w:t>
      </w:r>
      <w:r w:rsidR="0084707D" w:rsidRPr="00E13F16">
        <w:rPr>
          <w:rStyle w:val="17"/>
          <w:sz w:val="24"/>
          <w:szCs w:val="24"/>
        </w:rPr>
        <w:t>б</w:t>
      </w:r>
      <w:r w:rsidRPr="00E13F16">
        <w:rPr>
          <w:rStyle w:val="17"/>
          <w:sz w:val="24"/>
          <w:szCs w:val="24"/>
        </w:rPr>
        <w:t>лица</w:t>
      </w:r>
      <w:r w:rsidR="00E13F16" w:rsidRPr="00E13F16">
        <w:rPr>
          <w:rStyle w:val="17"/>
          <w:sz w:val="24"/>
          <w:szCs w:val="24"/>
        </w:rPr>
        <w:t xml:space="preserve"> 143.</w:t>
      </w:r>
      <w:r w:rsidRPr="00E13F16">
        <w:rPr>
          <w:rStyle w:val="17"/>
          <w:sz w:val="24"/>
          <w:szCs w:val="24"/>
        </w:rPr>
        <w:t xml:space="preserve">   Доля обучающихся 4-8-х классов, достигших минимального уровня подготовки по математике и русскому языку, в разрезе ОО (в %)</w:t>
      </w:r>
    </w:p>
    <w:p w14:paraId="0A7FE020" w14:textId="77777777" w:rsidR="00E43FC9" w:rsidRDefault="00E43FC9" w:rsidP="00E43FC9">
      <w:pPr>
        <w:pStyle w:val="afffc"/>
        <w:spacing w:before="0" w:after="0" w:line="240" w:lineRule="auto"/>
        <w:rPr>
          <w:rStyle w:val="17"/>
          <w:i/>
          <w:iCs/>
          <w:sz w:val="22"/>
          <w:szCs w:val="22"/>
        </w:rPr>
      </w:pPr>
      <w:r>
        <w:rPr>
          <w:rStyle w:val="17"/>
          <w:sz w:val="22"/>
          <w:szCs w:val="22"/>
        </w:rPr>
        <w:t>(зеленым цветом подсвечена группа высоких значений, желтым - достаточных значений, розовым - низких значений, красным - критических значений)</w:t>
      </w:r>
    </w:p>
    <w:p w14:paraId="66C5EBC4" w14:textId="77777777" w:rsidR="00E43FC9" w:rsidRDefault="00E43FC9" w:rsidP="00E43FC9">
      <w:pPr>
        <w:pStyle w:val="afffc"/>
        <w:spacing w:before="0" w:after="0" w:line="240" w:lineRule="auto"/>
        <w:rPr>
          <w:rFonts w:ascii="Courier New" w:hAnsi="Courier New" w:cs="Courier New"/>
        </w:rPr>
      </w:pPr>
    </w:p>
    <w:tbl>
      <w:tblPr>
        <w:tblW w:w="1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5"/>
        <w:gridCol w:w="485"/>
        <w:gridCol w:w="485"/>
        <w:gridCol w:w="485"/>
        <w:gridCol w:w="490"/>
        <w:gridCol w:w="485"/>
        <w:gridCol w:w="490"/>
        <w:gridCol w:w="485"/>
        <w:gridCol w:w="485"/>
        <w:gridCol w:w="490"/>
        <w:gridCol w:w="485"/>
        <w:gridCol w:w="490"/>
        <w:gridCol w:w="485"/>
        <w:gridCol w:w="490"/>
        <w:gridCol w:w="485"/>
        <w:gridCol w:w="490"/>
        <w:gridCol w:w="485"/>
        <w:gridCol w:w="490"/>
        <w:gridCol w:w="485"/>
        <w:gridCol w:w="485"/>
        <w:gridCol w:w="490"/>
        <w:gridCol w:w="557"/>
        <w:gridCol w:w="557"/>
        <w:gridCol w:w="514"/>
        <w:gridCol w:w="514"/>
        <w:gridCol w:w="490"/>
        <w:gridCol w:w="494"/>
      </w:tblGrid>
      <w:tr w:rsidR="00E43FC9" w14:paraId="6BB726ED" w14:textId="77777777" w:rsidTr="00E43FC9">
        <w:trPr>
          <w:trHeight w:hRule="exact" w:val="274"/>
          <w:tblHeader/>
          <w:jc w:val="center"/>
        </w:trPr>
        <w:tc>
          <w:tcPr>
            <w:tcW w:w="2975" w:type="dxa"/>
            <w:vAlign w:val="center"/>
          </w:tcPr>
          <w:p w14:paraId="51F29B41" w14:textId="77777777" w:rsidR="00E43FC9" w:rsidRDefault="00E43FC9" w:rsidP="00E43FC9">
            <w:pPr>
              <w:pStyle w:val="afffb"/>
              <w:ind w:firstLine="0"/>
              <w:jc w:val="center"/>
              <w:rPr>
                <w:rFonts w:ascii="Courier New" w:hAnsi="Courier New" w:cs="Courier New"/>
              </w:rPr>
            </w:pPr>
            <w:r>
              <w:rPr>
                <w:rStyle w:val="afffa"/>
                <w:color w:val="000000"/>
              </w:rPr>
              <w:t>Предмет</w:t>
            </w:r>
          </w:p>
        </w:tc>
        <w:tc>
          <w:tcPr>
            <w:tcW w:w="4865" w:type="dxa"/>
            <w:gridSpan w:val="10"/>
            <w:vAlign w:val="center"/>
          </w:tcPr>
          <w:p w14:paraId="633AEE18" w14:textId="77777777" w:rsidR="00E43FC9" w:rsidRDefault="00E43FC9" w:rsidP="00E43FC9">
            <w:pPr>
              <w:pStyle w:val="afffb"/>
              <w:ind w:firstLine="0"/>
              <w:jc w:val="center"/>
              <w:rPr>
                <w:rFonts w:ascii="Courier New" w:hAnsi="Courier New" w:cs="Courier New"/>
              </w:rPr>
            </w:pPr>
            <w:r>
              <w:rPr>
                <w:rStyle w:val="afffa"/>
                <w:color w:val="000000"/>
              </w:rPr>
              <w:t>Русский язык</w:t>
            </w:r>
          </w:p>
        </w:tc>
        <w:tc>
          <w:tcPr>
            <w:tcW w:w="4875" w:type="dxa"/>
            <w:gridSpan w:val="10"/>
            <w:vAlign w:val="center"/>
          </w:tcPr>
          <w:p w14:paraId="66CCF49F" w14:textId="77777777" w:rsidR="00E43FC9" w:rsidRDefault="00E43FC9" w:rsidP="00E43FC9">
            <w:pPr>
              <w:pStyle w:val="afffb"/>
              <w:ind w:firstLine="0"/>
              <w:jc w:val="center"/>
              <w:rPr>
                <w:rFonts w:ascii="Courier New" w:hAnsi="Courier New" w:cs="Courier New"/>
              </w:rPr>
            </w:pPr>
            <w:r>
              <w:rPr>
                <w:rStyle w:val="afffa"/>
                <w:color w:val="000000"/>
              </w:rPr>
              <w:t>Математика</w:t>
            </w:r>
          </w:p>
        </w:tc>
        <w:tc>
          <w:tcPr>
            <w:tcW w:w="1114" w:type="dxa"/>
            <w:gridSpan w:val="2"/>
            <w:vMerge w:val="restart"/>
            <w:vAlign w:val="center"/>
          </w:tcPr>
          <w:p w14:paraId="5FD152CC" w14:textId="77777777" w:rsidR="00E43FC9" w:rsidRDefault="00E43FC9" w:rsidP="00E43FC9">
            <w:pPr>
              <w:pStyle w:val="afffb"/>
              <w:ind w:firstLine="0"/>
              <w:jc w:val="center"/>
              <w:rPr>
                <w:rFonts w:ascii="Courier New" w:hAnsi="Courier New" w:cs="Courier New"/>
              </w:rPr>
            </w:pPr>
            <w:r>
              <w:rPr>
                <w:rStyle w:val="afffa"/>
                <w:color w:val="000000"/>
              </w:rPr>
              <w:t>Русский язык</w:t>
            </w:r>
          </w:p>
        </w:tc>
        <w:tc>
          <w:tcPr>
            <w:tcW w:w="1028" w:type="dxa"/>
            <w:gridSpan w:val="2"/>
            <w:vMerge w:val="restart"/>
            <w:vAlign w:val="center"/>
          </w:tcPr>
          <w:p w14:paraId="7C62508B" w14:textId="77777777" w:rsidR="00E43FC9" w:rsidRDefault="00E43FC9" w:rsidP="00E43FC9">
            <w:pPr>
              <w:pStyle w:val="afffb"/>
              <w:ind w:firstLine="0"/>
              <w:jc w:val="center"/>
              <w:rPr>
                <w:rFonts w:ascii="Courier New" w:hAnsi="Courier New" w:cs="Courier New"/>
              </w:rPr>
            </w:pPr>
            <w:r>
              <w:rPr>
                <w:rStyle w:val="afffa"/>
                <w:color w:val="000000"/>
              </w:rPr>
              <w:t>Математика</w:t>
            </w:r>
          </w:p>
        </w:tc>
        <w:tc>
          <w:tcPr>
            <w:tcW w:w="984" w:type="dxa"/>
            <w:gridSpan w:val="2"/>
            <w:vMerge w:val="restart"/>
            <w:vAlign w:val="center"/>
          </w:tcPr>
          <w:p w14:paraId="62B8EF09" w14:textId="77777777" w:rsidR="00E43FC9" w:rsidRDefault="00E43FC9" w:rsidP="00E43FC9">
            <w:pPr>
              <w:pStyle w:val="afffb"/>
              <w:ind w:firstLine="0"/>
              <w:jc w:val="center"/>
              <w:rPr>
                <w:rFonts w:ascii="Courier New" w:hAnsi="Courier New" w:cs="Courier New"/>
              </w:rPr>
            </w:pPr>
            <w:r>
              <w:rPr>
                <w:rStyle w:val="afffa"/>
                <w:color w:val="000000"/>
              </w:rPr>
              <w:t>РУ+МА</w:t>
            </w:r>
          </w:p>
        </w:tc>
      </w:tr>
      <w:tr w:rsidR="00E43FC9" w14:paraId="7C98E453" w14:textId="77777777" w:rsidTr="00E43FC9">
        <w:trPr>
          <w:trHeight w:hRule="exact" w:val="240"/>
          <w:tblHeader/>
          <w:jc w:val="center"/>
        </w:trPr>
        <w:tc>
          <w:tcPr>
            <w:tcW w:w="2975" w:type="dxa"/>
            <w:vAlign w:val="center"/>
          </w:tcPr>
          <w:p w14:paraId="6C5D3932" w14:textId="77777777" w:rsidR="00E43FC9" w:rsidRDefault="00E43FC9" w:rsidP="00E43FC9">
            <w:pPr>
              <w:pStyle w:val="afffb"/>
              <w:ind w:firstLine="0"/>
              <w:jc w:val="center"/>
              <w:rPr>
                <w:rFonts w:ascii="Courier New" w:hAnsi="Courier New" w:cs="Courier New"/>
              </w:rPr>
            </w:pPr>
            <w:r>
              <w:rPr>
                <w:rStyle w:val="afffa"/>
                <w:color w:val="000000"/>
              </w:rPr>
              <w:t>Класс</w:t>
            </w:r>
          </w:p>
        </w:tc>
        <w:tc>
          <w:tcPr>
            <w:tcW w:w="970" w:type="dxa"/>
            <w:gridSpan w:val="2"/>
            <w:vAlign w:val="center"/>
          </w:tcPr>
          <w:p w14:paraId="4F6830F8" w14:textId="77777777" w:rsidR="00E43FC9" w:rsidRDefault="00E43FC9" w:rsidP="00E43FC9">
            <w:pPr>
              <w:pStyle w:val="afffb"/>
              <w:ind w:firstLine="0"/>
              <w:jc w:val="center"/>
              <w:rPr>
                <w:rFonts w:ascii="Courier New" w:hAnsi="Courier New" w:cs="Courier New"/>
              </w:rPr>
            </w:pPr>
            <w:r>
              <w:rPr>
                <w:rStyle w:val="afffa"/>
                <w:color w:val="000000"/>
              </w:rPr>
              <w:t>4</w:t>
            </w:r>
          </w:p>
        </w:tc>
        <w:tc>
          <w:tcPr>
            <w:tcW w:w="975" w:type="dxa"/>
            <w:gridSpan w:val="2"/>
            <w:vAlign w:val="center"/>
          </w:tcPr>
          <w:p w14:paraId="6B2B7308" w14:textId="77777777" w:rsidR="00E43FC9" w:rsidRDefault="00E43FC9" w:rsidP="00E43FC9">
            <w:pPr>
              <w:pStyle w:val="afffb"/>
              <w:ind w:firstLine="0"/>
              <w:jc w:val="center"/>
              <w:rPr>
                <w:rFonts w:ascii="Courier New" w:hAnsi="Courier New" w:cs="Courier New"/>
              </w:rPr>
            </w:pPr>
            <w:r>
              <w:rPr>
                <w:rStyle w:val="afffa"/>
                <w:color w:val="000000"/>
              </w:rPr>
              <w:t>5</w:t>
            </w:r>
          </w:p>
        </w:tc>
        <w:tc>
          <w:tcPr>
            <w:tcW w:w="975" w:type="dxa"/>
            <w:gridSpan w:val="2"/>
            <w:vAlign w:val="center"/>
          </w:tcPr>
          <w:p w14:paraId="7CE8EB0B" w14:textId="77777777" w:rsidR="00E43FC9" w:rsidRDefault="00E43FC9" w:rsidP="00E43FC9">
            <w:pPr>
              <w:pStyle w:val="afffb"/>
              <w:ind w:firstLine="0"/>
              <w:jc w:val="center"/>
              <w:rPr>
                <w:rFonts w:ascii="Courier New" w:hAnsi="Courier New" w:cs="Courier New"/>
              </w:rPr>
            </w:pPr>
            <w:r>
              <w:rPr>
                <w:rStyle w:val="afffa"/>
                <w:color w:val="000000"/>
              </w:rPr>
              <w:t>6</w:t>
            </w:r>
          </w:p>
        </w:tc>
        <w:tc>
          <w:tcPr>
            <w:tcW w:w="970" w:type="dxa"/>
            <w:gridSpan w:val="2"/>
            <w:vAlign w:val="center"/>
          </w:tcPr>
          <w:p w14:paraId="0E8E0FFE" w14:textId="77777777" w:rsidR="00E43FC9" w:rsidRDefault="00E43FC9" w:rsidP="00E43FC9">
            <w:pPr>
              <w:pStyle w:val="afffb"/>
              <w:ind w:firstLine="0"/>
              <w:jc w:val="center"/>
              <w:rPr>
                <w:rFonts w:ascii="Courier New" w:hAnsi="Courier New" w:cs="Courier New"/>
              </w:rPr>
            </w:pPr>
            <w:r>
              <w:rPr>
                <w:rStyle w:val="afffa"/>
                <w:color w:val="000000"/>
              </w:rPr>
              <w:t>7</w:t>
            </w:r>
          </w:p>
        </w:tc>
        <w:tc>
          <w:tcPr>
            <w:tcW w:w="975" w:type="dxa"/>
            <w:gridSpan w:val="2"/>
            <w:vAlign w:val="center"/>
          </w:tcPr>
          <w:p w14:paraId="7B0834A6" w14:textId="77777777" w:rsidR="00E43FC9" w:rsidRDefault="00E43FC9" w:rsidP="00E43FC9">
            <w:pPr>
              <w:pStyle w:val="afffb"/>
              <w:ind w:firstLine="0"/>
              <w:jc w:val="center"/>
              <w:rPr>
                <w:rFonts w:ascii="Courier New" w:hAnsi="Courier New" w:cs="Courier New"/>
              </w:rPr>
            </w:pPr>
            <w:r>
              <w:rPr>
                <w:rStyle w:val="afffa"/>
                <w:color w:val="000000"/>
              </w:rPr>
              <w:t>8</w:t>
            </w:r>
          </w:p>
        </w:tc>
        <w:tc>
          <w:tcPr>
            <w:tcW w:w="975" w:type="dxa"/>
            <w:gridSpan w:val="2"/>
            <w:vAlign w:val="center"/>
          </w:tcPr>
          <w:p w14:paraId="04D8B90C" w14:textId="77777777" w:rsidR="00E43FC9" w:rsidRDefault="00E43FC9" w:rsidP="00E43FC9">
            <w:pPr>
              <w:pStyle w:val="afffb"/>
              <w:ind w:firstLine="0"/>
              <w:jc w:val="center"/>
              <w:rPr>
                <w:rFonts w:ascii="Courier New" w:hAnsi="Courier New" w:cs="Courier New"/>
              </w:rPr>
            </w:pPr>
            <w:r>
              <w:rPr>
                <w:rStyle w:val="afffa"/>
                <w:color w:val="000000"/>
              </w:rPr>
              <w:t>4</w:t>
            </w:r>
          </w:p>
        </w:tc>
        <w:tc>
          <w:tcPr>
            <w:tcW w:w="975" w:type="dxa"/>
            <w:gridSpan w:val="2"/>
            <w:vAlign w:val="center"/>
          </w:tcPr>
          <w:p w14:paraId="093FB4D7" w14:textId="77777777" w:rsidR="00E43FC9" w:rsidRDefault="00E43FC9" w:rsidP="00E43FC9">
            <w:pPr>
              <w:pStyle w:val="afffb"/>
              <w:ind w:firstLine="0"/>
              <w:jc w:val="center"/>
              <w:rPr>
                <w:rFonts w:ascii="Courier New" w:hAnsi="Courier New" w:cs="Courier New"/>
              </w:rPr>
            </w:pPr>
            <w:r>
              <w:rPr>
                <w:rStyle w:val="afffa"/>
                <w:color w:val="000000"/>
              </w:rPr>
              <w:t>5</w:t>
            </w:r>
          </w:p>
        </w:tc>
        <w:tc>
          <w:tcPr>
            <w:tcW w:w="975" w:type="dxa"/>
            <w:gridSpan w:val="2"/>
            <w:vAlign w:val="center"/>
          </w:tcPr>
          <w:p w14:paraId="6C094769" w14:textId="77777777" w:rsidR="00E43FC9" w:rsidRDefault="00E43FC9" w:rsidP="00E43FC9">
            <w:pPr>
              <w:pStyle w:val="afffb"/>
              <w:ind w:firstLine="0"/>
              <w:jc w:val="center"/>
              <w:rPr>
                <w:rFonts w:ascii="Courier New" w:hAnsi="Courier New" w:cs="Courier New"/>
              </w:rPr>
            </w:pPr>
            <w:r>
              <w:rPr>
                <w:rStyle w:val="afffa"/>
                <w:color w:val="000000"/>
              </w:rPr>
              <w:t>6</w:t>
            </w:r>
          </w:p>
        </w:tc>
        <w:tc>
          <w:tcPr>
            <w:tcW w:w="975" w:type="dxa"/>
            <w:gridSpan w:val="2"/>
            <w:vAlign w:val="center"/>
          </w:tcPr>
          <w:p w14:paraId="3B0586E6" w14:textId="77777777" w:rsidR="00E43FC9" w:rsidRDefault="00E43FC9" w:rsidP="00E43FC9">
            <w:pPr>
              <w:pStyle w:val="afffb"/>
              <w:ind w:firstLine="0"/>
              <w:jc w:val="center"/>
              <w:rPr>
                <w:rFonts w:ascii="Courier New" w:hAnsi="Courier New" w:cs="Courier New"/>
              </w:rPr>
            </w:pPr>
            <w:r>
              <w:rPr>
                <w:rStyle w:val="afffa"/>
                <w:color w:val="000000"/>
              </w:rPr>
              <w:t>7</w:t>
            </w:r>
          </w:p>
        </w:tc>
        <w:tc>
          <w:tcPr>
            <w:tcW w:w="975" w:type="dxa"/>
            <w:gridSpan w:val="2"/>
            <w:vAlign w:val="center"/>
          </w:tcPr>
          <w:p w14:paraId="5E14F3DA" w14:textId="77777777" w:rsidR="00E43FC9" w:rsidRDefault="00E43FC9" w:rsidP="00E43FC9">
            <w:pPr>
              <w:pStyle w:val="afffb"/>
              <w:ind w:firstLine="440"/>
              <w:rPr>
                <w:rFonts w:ascii="Courier New" w:hAnsi="Courier New" w:cs="Courier New"/>
              </w:rPr>
            </w:pPr>
            <w:r>
              <w:rPr>
                <w:rStyle w:val="afffa"/>
                <w:color w:val="000000"/>
              </w:rPr>
              <w:t>8</w:t>
            </w:r>
          </w:p>
        </w:tc>
        <w:tc>
          <w:tcPr>
            <w:tcW w:w="1114" w:type="dxa"/>
            <w:gridSpan w:val="2"/>
            <w:vMerge/>
            <w:vAlign w:val="center"/>
          </w:tcPr>
          <w:p w14:paraId="64DBEB47" w14:textId="77777777" w:rsidR="00E43FC9" w:rsidRDefault="00E43FC9" w:rsidP="00E43FC9">
            <w:pPr>
              <w:pStyle w:val="afffb"/>
              <w:ind w:firstLine="440"/>
              <w:jc w:val="center"/>
              <w:rPr>
                <w:rFonts w:ascii="Courier New" w:hAnsi="Courier New" w:cs="Courier New"/>
              </w:rPr>
            </w:pPr>
          </w:p>
        </w:tc>
        <w:tc>
          <w:tcPr>
            <w:tcW w:w="1028" w:type="dxa"/>
            <w:gridSpan w:val="2"/>
            <w:vMerge/>
            <w:vAlign w:val="center"/>
          </w:tcPr>
          <w:p w14:paraId="63DDF103" w14:textId="77777777" w:rsidR="00E43FC9" w:rsidRDefault="00E43FC9" w:rsidP="00E43FC9">
            <w:pPr>
              <w:pStyle w:val="afffb"/>
              <w:ind w:firstLine="440"/>
              <w:jc w:val="center"/>
              <w:rPr>
                <w:rFonts w:ascii="Courier New" w:hAnsi="Courier New" w:cs="Courier New"/>
              </w:rPr>
            </w:pPr>
          </w:p>
        </w:tc>
        <w:tc>
          <w:tcPr>
            <w:tcW w:w="984" w:type="dxa"/>
            <w:gridSpan w:val="2"/>
            <w:vMerge/>
            <w:vAlign w:val="center"/>
          </w:tcPr>
          <w:p w14:paraId="5473E159" w14:textId="77777777" w:rsidR="00E43FC9" w:rsidRDefault="00E43FC9" w:rsidP="00E43FC9">
            <w:pPr>
              <w:pStyle w:val="afffb"/>
              <w:ind w:firstLine="440"/>
              <w:jc w:val="center"/>
              <w:rPr>
                <w:rFonts w:ascii="Courier New" w:hAnsi="Courier New" w:cs="Courier New"/>
              </w:rPr>
            </w:pPr>
          </w:p>
        </w:tc>
      </w:tr>
      <w:tr w:rsidR="00E43FC9" w14:paraId="20AE6F70" w14:textId="77777777" w:rsidTr="0084707D">
        <w:trPr>
          <w:trHeight w:hRule="exact" w:val="732"/>
          <w:tblHeader/>
          <w:jc w:val="center"/>
        </w:trPr>
        <w:tc>
          <w:tcPr>
            <w:tcW w:w="2975" w:type="dxa"/>
            <w:tcBorders>
              <w:bottom w:val="single" w:sz="4" w:space="0" w:color="auto"/>
            </w:tcBorders>
            <w:vAlign w:val="center"/>
          </w:tcPr>
          <w:p w14:paraId="107C51EB" w14:textId="77777777" w:rsidR="00E43FC9" w:rsidRDefault="00E43FC9" w:rsidP="00E43FC9">
            <w:pPr>
              <w:pStyle w:val="afffb"/>
              <w:ind w:firstLine="0"/>
              <w:jc w:val="center"/>
              <w:rPr>
                <w:rFonts w:ascii="Courier New" w:hAnsi="Courier New" w:cs="Courier New"/>
              </w:rPr>
            </w:pPr>
            <w:r>
              <w:rPr>
                <w:rStyle w:val="afffa"/>
                <w:color w:val="000000"/>
              </w:rPr>
              <w:t>Год</w:t>
            </w:r>
          </w:p>
        </w:tc>
        <w:tc>
          <w:tcPr>
            <w:tcW w:w="485" w:type="dxa"/>
            <w:tcBorders>
              <w:bottom w:val="single" w:sz="4" w:space="0" w:color="auto"/>
            </w:tcBorders>
            <w:textDirection w:val="btLr"/>
            <w:vAlign w:val="center"/>
          </w:tcPr>
          <w:p w14:paraId="0C5F7153" w14:textId="77777777" w:rsidR="00E43FC9" w:rsidRDefault="00E43FC9" w:rsidP="00E43FC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448B4588" w14:textId="77777777" w:rsidR="00E43FC9" w:rsidRDefault="00E43FC9" w:rsidP="00E43FC9">
            <w:pPr>
              <w:pStyle w:val="afffb"/>
              <w:ind w:firstLine="0"/>
              <w:rPr>
                <w:rFonts w:ascii="Courier New" w:hAnsi="Courier New" w:cs="Courier New"/>
              </w:rPr>
            </w:pPr>
            <w:r>
              <w:rPr>
                <w:rStyle w:val="afffa"/>
                <w:color w:val="000000"/>
              </w:rPr>
              <w:t>2023</w:t>
            </w:r>
          </w:p>
        </w:tc>
        <w:tc>
          <w:tcPr>
            <w:tcW w:w="485" w:type="dxa"/>
            <w:tcBorders>
              <w:bottom w:val="single" w:sz="4" w:space="0" w:color="auto"/>
            </w:tcBorders>
            <w:textDirection w:val="btLr"/>
            <w:vAlign w:val="center"/>
          </w:tcPr>
          <w:p w14:paraId="2DF75E14" w14:textId="77777777" w:rsidR="00E43FC9" w:rsidRDefault="00E43FC9" w:rsidP="00E43FC9">
            <w:pPr>
              <w:pStyle w:val="afffb"/>
              <w:ind w:firstLine="0"/>
              <w:rPr>
                <w:rFonts w:ascii="Courier New" w:hAnsi="Courier New" w:cs="Courier New"/>
              </w:rPr>
            </w:pPr>
            <w:r>
              <w:rPr>
                <w:rStyle w:val="afffa"/>
                <w:color w:val="000000"/>
              </w:rPr>
              <w:t>2022</w:t>
            </w:r>
          </w:p>
        </w:tc>
        <w:tc>
          <w:tcPr>
            <w:tcW w:w="490" w:type="dxa"/>
            <w:tcBorders>
              <w:bottom w:val="single" w:sz="4" w:space="0" w:color="auto"/>
            </w:tcBorders>
            <w:textDirection w:val="btLr"/>
            <w:vAlign w:val="center"/>
          </w:tcPr>
          <w:p w14:paraId="05E0FFC8" w14:textId="77777777" w:rsidR="00E43FC9" w:rsidRDefault="00E43FC9" w:rsidP="00E43FC9">
            <w:pPr>
              <w:pStyle w:val="afffb"/>
              <w:ind w:firstLine="0"/>
              <w:rPr>
                <w:rFonts w:ascii="Courier New" w:hAnsi="Courier New" w:cs="Courier New"/>
              </w:rPr>
            </w:pPr>
            <w:r>
              <w:rPr>
                <w:rStyle w:val="afffa"/>
                <w:color w:val="000000"/>
              </w:rPr>
              <w:t>2023</w:t>
            </w:r>
          </w:p>
        </w:tc>
        <w:tc>
          <w:tcPr>
            <w:tcW w:w="485" w:type="dxa"/>
            <w:tcBorders>
              <w:bottom w:val="single" w:sz="4" w:space="0" w:color="auto"/>
            </w:tcBorders>
            <w:textDirection w:val="btLr"/>
            <w:vAlign w:val="center"/>
          </w:tcPr>
          <w:p w14:paraId="23C15F52" w14:textId="77777777" w:rsidR="00E43FC9" w:rsidRDefault="00E43FC9" w:rsidP="00E43FC9">
            <w:pPr>
              <w:pStyle w:val="afffb"/>
              <w:ind w:firstLine="0"/>
              <w:rPr>
                <w:rFonts w:ascii="Courier New" w:hAnsi="Courier New" w:cs="Courier New"/>
              </w:rPr>
            </w:pPr>
            <w:r>
              <w:rPr>
                <w:rStyle w:val="afffa"/>
                <w:color w:val="000000"/>
              </w:rPr>
              <w:t>2022</w:t>
            </w:r>
          </w:p>
        </w:tc>
        <w:tc>
          <w:tcPr>
            <w:tcW w:w="490" w:type="dxa"/>
            <w:tcBorders>
              <w:bottom w:val="single" w:sz="4" w:space="0" w:color="auto"/>
            </w:tcBorders>
            <w:textDirection w:val="btLr"/>
            <w:vAlign w:val="center"/>
          </w:tcPr>
          <w:p w14:paraId="4C728117" w14:textId="77777777" w:rsidR="00E43FC9" w:rsidRDefault="00E43FC9" w:rsidP="00E43FC9">
            <w:pPr>
              <w:pStyle w:val="afffb"/>
              <w:ind w:firstLine="0"/>
              <w:rPr>
                <w:rFonts w:ascii="Courier New" w:hAnsi="Courier New" w:cs="Courier New"/>
              </w:rPr>
            </w:pPr>
            <w:r>
              <w:rPr>
                <w:rStyle w:val="afffa"/>
                <w:color w:val="000000"/>
              </w:rPr>
              <w:t>2023</w:t>
            </w:r>
          </w:p>
        </w:tc>
        <w:tc>
          <w:tcPr>
            <w:tcW w:w="485" w:type="dxa"/>
            <w:tcBorders>
              <w:bottom w:val="single" w:sz="4" w:space="0" w:color="auto"/>
            </w:tcBorders>
            <w:textDirection w:val="btLr"/>
            <w:vAlign w:val="center"/>
          </w:tcPr>
          <w:p w14:paraId="5FCF20F3" w14:textId="77777777" w:rsidR="00E43FC9" w:rsidRDefault="00E43FC9" w:rsidP="00E43FC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28300310" w14:textId="77777777" w:rsidR="00E43FC9" w:rsidRDefault="00E43FC9" w:rsidP="00E43FC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54F24F28" w14:textId="77777777" w:rsidR="00E43FC9" w:rsidRDefault="00E43FC9" w:rsidP="00E43FC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6ED3A345" w14:textId="77777777" w:rsidR="00E43FC9" w:rsidRDefault="00E43FC9" w:rsidP="00E43FC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482B83EE" w14:textId="77777777" w:rsidR="00E43FC9" w:rsidRDefault="00E43FC9" w:rsidP="00E43FC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487110A9" w14:textId="77777777" w:rsidR="00E43FC9" w:rsidRDefault="00E43FC9" w:rsidP="00E43FC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3498FD03" w14:textId="77777777" w:rsidR="00E43FC9" w:rsidRDefault="00E43FC9" w:rsidP="00E43FC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6C2F18DB" w14:textId="77777777" w:rsidR="00E43FC9" w:rsidRDefault="00E43FC9" w:rsidP="00E43FC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65D96F4F" w14:textId="77777777" w:rsidR="00E43FC9" w:rsidRDefault="00E43FC9" w:rsidP="00E43FC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61901D50" w14:textId="77777777" w:rsidR="00E43FC9" w:rsidRDefault="00E43FC9" w:rsidP="00E43FC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70C16A50" w14:textId="77777777" w:rsidR="00E43FC9" w:rsidRDefault="00E43FC9" w:rsidP="00E43FC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4718809D" w14:textId="77777777" w:rsidR="00E43FC9" w:rsidRDefault="00E43FC9" w:rsidP="00E43FC9">
            <w:pPr>
              <w:pStyle w:val="afffb"/>
              <w:ind w:firstLine="0"/>
              <w:rPr>
                <w:rFonts w:ascii="Courier New" w:hAnsi="Courier New" w:cs="Courier New"/>
              </w:rPr>
            </w:pPr>
            <w:r>
              <w:rPr>
                <w:rStyle w:val="afffa"/>
                <w:color w:val="000000"/>
              </w:rPr>
              <w:t>2023</w:t>
            </w:r>
          </w:p>
        </w:tc>
        <w:tc>
          <w:tcPr>
            <w:tcW w:w="485" w:type="dxa"/>
            <w:tcBorders>
              <w:bottom w:val="single" w:sz="4" w:space="0" w:color="auto"/>
            </w:tcBorders>
            <w:textDirection w:val="btLr"/>
            <w:vAlign w:val="center"/>
          </w:tcPr>
          <w:p w14:paraId="120AE320" w14:textId="77777777" w:rsidR="00E43FC9" w:rsidRDefault="00E43FC9" w:rsidP="00E43FC9">
            <w:pPr>
              <w:pStyle w:val="afffb"/>
              <w:ind w:firstLine="0"/>
              <w:rPr>
                <w:rFonts w:ascii="Courier New" w:hAnsi="Courier New" w:cs="Courier New"/>
              </w:rPr>
            </w:pPr>
            <w:r>
              <w:rPr>
                <w:rStyle w:val="afffa"/>
                <w:color w:val="000000"/>
              </w:rPr>
              <w:t>2022</w:t>
            </w:r>
          </w:p>
        </w:tc>
        <w:tc>
          <w:tcPr>
            <w:tcW w:w="490" w:type="dxa"/>
            <w:tcBorders>
              <w:bottom w:val="single" w:sz="4" w:space="0" w:color="auto"/>
            </w:tcBorders>
            <w:textDirection w:val="btLr"/>
            <w:vAlign w:val="center"/>
          </w:tcPr>
          <w:p w14:paraId="46B7FF2B" w14:textId="77777777" w:rsidR="00E43FC9" w:rsidRDefault="00E43FC9" w:rsidP="00E43FC9">
            <w:pPr>
              <w:pStyle w:val="afffb"/>
              <w:ind w:firstLine="0"/>
              <w:rPr>
                <w:rFonts w:ascii="Courier New" w:hAnsi="Courier New" w:cs="Courier New"/>
              </w:rPr>
            </w:pPr>
            <w:r>
              <w:rPr>
                <w:rStyle w:val="afffa"/>
                <w:color w:val="000000"/>
              </w:rPr>
              <w:t>2023</w:t>
            </w:r>
          </w:p>
        </w:tc>
        <w:tc>
          <w:tcPr>
            <w:tcW w:w="557" w:type="dxa"/>
            <w:tcBorders>
              <w:bottom w:val="single" w:sz="4" w:space="0" w:color="auto"/>
            </w:tcBorders>
            <w:vAlign w:val="center"/>
          </w:tcPr>
          <w:p w14:paraId="1BC4E579" w14:textId="77777777" w:rsidR="00E43FC9" w:rsidRDefault="00E43FC9" w:rsidP="00E43FC9">
            <w:pPr>
              <w:pStyle w:val="afffb"/>
              <w:ind w:firstLine="0"/>
              <w:jc w:val="center"/>
              <w:rPr>
                <w:rFonts w:ascii="Courier New" w:hAnsi="Courier New" w:cs="Courier New"/>
              </w:rPr>
            </w:pPr>
            <w:r>
              <w:rPr>
                <w:rStyle w:val="afffa"/>
                <w:color w:val="000000"/>
              </w:rPr>
              <w:t>2022</w:t>
            </w:r>
          </w:p>
        </w:tc>
        <w:tc>
          <w:tcPr>
            <w:tcW w:w="557" w:type="dxa"/>
            <w:tcBorders>
              <w:bottom w:val="single" w:sz="4" w:space="0" w:color="auto"/>
            </w:tcBorders>
            <w:vAlign w:val="center"/>
          </w:tcPr>
          <w:p w14:paraId="6BA4060E" w14:textId="77777777" w:rsidR="00E43FC9" w:rsidRDefault="00E43FC9" w:rsidP="00E43FC9">
            <w:pPr>
              <w:pStyle w:val="afffb"/>
              <w:ind w:firstLine="0"/>
              <w:jc w:val="center"/>
              <w:rPr>
                <w:rFonts w:ascii="Courier New" w:hAnsi="Courier New" w:cs="Courier New"/>
              </w:rPr>
            </w:pPr>
            <w:r>
              <w:rPr>
                <w:rStyle w:val="afffa"/>
                <w:color w:val="000000"/>
              </w:rPr>
              <w:t>2023</w:t>
            </w:r>
          </w:p>
        </w:tc>
        <w:tc>
          <w:tcPr>
            <w:tcW w:w="514" w:type="dxa"/>
            <w:tcBorders>
              <w:bottom w:val="single" w:sz="4" w:space="0" w:color="auto"/>
            </w:tcBorders>
            <w:vAlign w:val="center"/>
          </w:tcPr>
          <w:p w14:paraId="0E8942A5" w14:textId="77777777" w:rsidR="00E43FC9" w:rsidRDefault="00E43FC9" w:rsidP="00E43FC9">
            <w:pPr>
              <w:pStyle w:val="afffb"/>
              <w:ind w:firstLine="0"/>
              <w:jc w:val="center"/>
              <w:rPr>
                <w:rFonts w:ascii="Courier New" w:hAnsi="Courier New" w:cs="Courier New"/>
              </w:rPr>
            </w:pPr>
            <w:r>
              <w:rPr>
                <w:rStyle w:val="afffa"/>
                <w:color w:val="000000"/>
              </w:rPr>
              <w:t>2022</w:t>
            </w:r>
          </w:p>
        </w:tc>
        <w:tc>
          <w:tcPr>
            <w:tcW w:w="514" w:type="dxa"/>
            <w:tcBorders>
              <w:bottom w:val="single" w:sz="4" w:space="0" w:color="auto"/>
            </w:tcBorders>
            <w:vAlign w:val="center"/>
          </w:tcPr>
          <w:p w14:paraId="42CE7BA6" w14:textId="77777777" w:rsidR="00E43FC9" w:rsidRDefault="00E43FC9" w:rsidP="00E43FC9">
            <w:pPr>
              <w:pStyle w:val="afffb"/>
              <w:ind w:firstLine="0"/>
              <w:jc w:val="center"/>
              <w:rPr>
                <w:rFonts w:ascii="Courier New" w:hAnsi="Courier New" w:cs="Courier New"/>
              </w:rPr>
            </w:pPr>
            <w:r>
              <w:rPr>
                <w:rStyle w:val="afffa"/>
                <w:color w:val="000000"/>
              </w:rPr>
              <w:t>2023</w:t>
            </w:r>
          </w:p>
        </w:tc>
        <w:tc>
          <w:tcPr>
            <w:tcW w:w="490" w:type="dxa"/>
            <w:tcBorders>
              <w:bottom w:val="single" w:sz="4" w:space="0" w:color="auto"/>
            </w:tcBorders>
            <w:vAlign w:val="center"/>
          </w:tcPr>
          <w:p w14:paraId="066A62A1" w14:textId="77777777" w:rsidR="00E43FC9" w:rsidRDefault="00E43FC9" w:rsidP="00E43FC9">
            <w:pPr>
              <w:pStyle w:val="afffb"/>
              <w:ind w:firstLine="0"/>
              <w:jc w:val="center"/>
              <w:rPr>
                <w:rFonts w:ascii="Courier New" w:hAnsi="Courier New" w:cs="Courier New"/>
              </w:rPr>
            </w:pPr>
            <w:r>
              <w:rPr>
                <w:rStyle w:val="afffa"/>
                <w:color w:val="000000"/>
              </w:rPr>
              <w:t>2022</w:t>
            </w:r>
          </w:p>
        </w:tc>
        <w:tc>
          <w:tcPr>
            <w:tcW w:w="494" w:type="dxa"/>
            <w:tcBorders>
              <w:bottom w:val="single" w:sz="4" w:space="0" w:color="auto"/>
            </w:tcBorders>
            <w:vAlign w:val="center"/>
          </w:tcPr>
          <w:p w14:paraId="3A566D5E" w14:textId="77777777" w:rsidR="00E43FC9" w:rsidRDefault="00E43FC9" w:rsidP="00E43FC9">
            <w:pPr>
              <w:pStyle w:val="afffb"/>
              <w:ind w:firstLine="0"/>
              <w:jc w:val="center"/>
              <w:rPr>
                <w:rFonts w:ascii="Courier New" w:hAnsi="Courier New" w:cs="Courier New"/>
              </w:rPr>
            </w:pPr>
            <w:r>
              <w:rPr>
                <w:rStyle w:val="afffa"/>
                <w:color w:val="000000"/>
              </w:rPr>
              <w:t>2023</w:t>
            </w:r>
          </w:p>
        </w:tc>
      </w:tr>
      <w:tr w:rsidR="00E43FC9" w:rsidRPr="003111BA" w14:paraId="5F2C4A86" w14:textId="77777777" w:rsidTr="00E43FC9">
        <w:trPr>
          <w:trHeight w:hRule="exact" w:val="274"/>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bottom"/>
          </w:tcPr>
          <w:p w14:paraId="5EF5EFAE" w14:textId="77777777" w:rsidR="00E43FC9" w:rsidRPr="003111BA" w:rsidRDefault="00E43FC9" w:rsidP="00E43FC9">
            <w:pPr>
              <w:pStyle w:val="afffb"/>
              <w:ind w:left="68" w:firstLine="0"/>
              <w:rPr>
                <w:rFonts w:cs="Times New Roman"/>
                <w:b/>
              </w:rPr>
            </w:pPr>
            <w:r w:rsidRPr="003111BA">
              <w:rPr>
                <w:rFonts w:cs="Times New Roman"/>
                <w:b/>
              </w:rPr>
              <w:t>Тайшетский район</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1BF8D7CE"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73,38</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47BBB66"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80,67</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9D10F6D"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62,73</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4497422"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63,23</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0F90449"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56,19</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C262661"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62,39</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E9B4A7C"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54,5</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76851DA2"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64,06</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BCEBE98"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50,06</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7572B90A"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45,42</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4D319D28"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77,27</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366F05C"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83,98</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1F1FB152"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59,88</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1DE25D99"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67,72</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102D8303"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47,94</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D07C80E"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57,56</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E92A33D"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54,05</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A8D596B"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65,68</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BAC13E4"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65,76</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4384109B"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67,8</w:t>
            </w:r>
          </w:p>
        </w:tc>
        <w:tc>
          <w:tcPr>
            <w:tcW w:w="5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C7DF109"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59,46</w:t>
            </w:r>
          </w:p>
        </w:tc>
        <w:tc>
          <w:tcPr>
            <w:tcW w:w="5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4694C13B"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63,24</w:t>
            </w:r>
          </w:p>
        </w:tc>
        <w:tc>
          <w:tcPr>
            <w:tcW w:w="5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53C5E1E7"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60,98</w:t>
            </w:r>
          </w:p>
        </w:tc>
        <w:tc>
          <w:tcPr>
            <w:tcW w:w="5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9784337" w14:textId="77777777" w:rsidR="00E43FC9" w:rsidRDefault="00E43FC9" w:rsidP="00E43FC9">
            <w:pPr>
              <w:jc w:val="center"/>
              <w:rPr>
                <w:rFonts w:ascii="Arial Narrow" w:hAnsi="Arial Narrow" w:cs="Calibri"/>
                <w:b/>
                <w:bCs/>
                <w:color w:val="000000"/>
                <w:sz w:val="20"/>
                <w:szCs w:val="20"/>
              </w:rPr>
            </w:pPr>
            <w:r>
              <w:rPr>
                <w:rFonts w:ascii="Arial Narrow" w:hAnsi="Arial Narrow" w:cs="Courier New"/>
                <w:b/>
                <w:bCs/>
                <w:color w:val="000000"/>
                <w:sz w:val="20"/>
                <w:szCs w:val="20"/>
              </w:rPr>
              <w:t>68,55</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45B78F30" w14:textId="77777777" w:rsidR="00E43FC9" w:rsidRPr="0077788C" w:rsidRDefault="00E43FC9" w:rsidP="00E43FC9">
            <w:pPr>
              <w:spacing w:after="0" w:line="240" w:lineRule="auto"/>
              <w:jc w:val="center"/>
              <w:rPr>
                <w:rFonts w:ascii="Arial Narrow" w:hAnsi="Arial Narrow"/>
                <w:bCs/>
                <w:color w:val="000000"/>
                <w:sz w:val="20"/>
                <w:szCs w:val="20"/>
                <w:lang w:eastAsia="ru-RU"/>
              </w:rPr>
            </w:pPr>
            <w:r w:rsidRPr="0077788C">
              <w:rPr>
                <w:rFonts w:ascii="Arial Narrow" w:hAnsi="Arial Narrow"/>
                <w:bCs/>
                <w:color w:val="000000"/>
                <w:sz w:val="20"/>
                <w:szCs w:val="20"/>
              </w:rPr>
              <w:t>60,22</w:t>
            </w:r>
          </w:p>
        </w:tc>
        <w:tc>
          <w:tcPr>
            <w:tcW w:w="49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2DFD0818"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65,90</w:t>
            </w:r>
          </w:p>
        </w:tc>
      </w:tr>
      <w:tr w:rsidR="00E43FC9" w14:paraId="248B2C78"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133CD4C"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СОШ № 17 </w:t>
            </w:r>
            <w:proofErr w:type="spellStart"/>
            <w:r w:rsidRPr="003111BA">
              <w:rPr>
                <w:rFonts w:ascii="Arial Narrow" w:hAnsi="Arial Narrow"/>
                <w:color w:val="000000"/>
                <w:sz w:val="20"/>
                <w:szCs w:val="20"/>
              </w:rPr>
              <w:t>р.п</w:t>
            </w:r>
            <w:proofErr w:type="spellEnd"/>
            <w:r w:rsidRPr="003111BA">
              <w:rPr>
                <w:rFonts w:ascii="Arial Narrow" w:hAnsi="Arial Narrow"/>
                <w:color w:val="000000"/>
                <w:sz w:val="20"/>
                <w:szCs w:val="20"/>
              </w:rPr>
              <w:t>. Юрты</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B57B58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89,66</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6EDCAD0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82,36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2E5BDA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61,12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2A8A13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67,75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A3E22C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CCA38E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42,11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4F546A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0A3C3D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73,92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9BF24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58,34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AA875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77,78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B166CD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6597CD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94,6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216578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E28F50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75,76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44D6B6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34,79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91E487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9CF460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61,29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FBEBFA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3CC4C1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56,53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F8F7B4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E7813D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69,29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F9F591B"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68,78</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F2A4DD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53,52</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4F8A2DF"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62,07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18D0B5F"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61,41</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FA047E"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65,43</w:t>
            </w:r>
          </w:p>
        </w:tc>
      </w:tr>
      <w:tr w:rsidR="00E43FC9" w14:paraId="380797B5"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A35B124"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"СОШ №85" г. Тайшета</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8D978B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70,74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9F9A92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90,17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9DB036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65,9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21D5B4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74,17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43B81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60,16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FA298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71,76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B177AC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64,61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ECF002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67,22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646F2B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59,38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AD99EF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42,5</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9B4065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92,92</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A64935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88,62</w:t>
            </w:r>
          </w:p>
        </w:tc>
        <w:tc>
          <w:tcPr>
            <w:tcW w:w="490" w:type="dxa"/>
            <w:tcBorders>
              <w:top w:val="single" w:sz="4" w:space="0" w:color="auto"/>
              <w:left w:val="single" w:sz="4" w:space="0" w:color="auto"/>
              <w:bottom w:val="single" w:sz="4" w:space="0" w:color="auto"/>
              <w:right w:val="single" w:sz="4" w:space="0" w:color="auto"/>
            </w:tcBorders>
            <w:shd w:val="clear" w:color="auto" w:fill="FFFF66"/>
            <w:vAlign w:val="bottom"/>
          </w:tcPr>
          <w:p w14:paraId="6F7673D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81,25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E46A7C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70,09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79FE27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55,04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C1147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69,43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93B6D3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55,76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7D9387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70,74</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358C9A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75,94</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03D1F5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85</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3E89A0F"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64,16</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D6B0D89"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69,16</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EF323AD"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72,18</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0AC74B3"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76,78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05AA21"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68,17</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B5C892E"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72,97</w:t>
            </w:r>
          </w:p>
        </w:tc>
      </w:tr>
      <w:tr w:rsidR="00E43FC9" w14:paraId="397C2791" w14:textId="77777777" w:rsidTr="00E43FC9">
        <w:trPr>
          <w:trHeight w:hRule="exact" w:val="235"/>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653C71C"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СОШ № 5 </w:t>
            </w:r>
            <w:proofErr w:type="spellStart"/>
            <w:r w:rsidRPr="003111BA">
              <w:rPr>
                <w:rFonts w:ascii="Arial Narrow" w:hAnsi="Arial Narrow"/>
                <w:color w:val="000000"/>
                <w:sz w:val="20"/>
                <w:szCs w:val="20"/>
              </w:rPr>
              <w:t>г.Тайшета</w:t>
            </w:r>
            <w:proofErr w:type="spellEnd"/>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270A342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83,02</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D803BE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89,03</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B86BE1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76,73</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B36986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79,21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8805A9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72,81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F1F2F4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70,54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A65EFB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3AA246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77,07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439D5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73,12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9F7301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47,73</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AFC283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78,1</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69F7B4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93,26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484C1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56,64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39B381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92,64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4C487D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65,04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29B9AF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67,86</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69401F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84,71</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071C48A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82,06</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631C2C6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80,69</w:t>
            </w:r>
          </w:p>
        </w:tc>
        <w:tc>
          <w:tcPr>
            <w:tcW w:w="490" w:type="dxa"/>
            <w:tcBorders>
              <w:top w:val="single" w:sz="4" w:space="0" w:color="auto"/>
              <w:left w:val="single" w:sz="4" w:space="0" w:color="auto"/>
              <w:bottom w:val="single" w:sz="4" w:space="0" w:color="auto"/>
              <w:right w:val="single" w:sz="4" w:space="0" w:color="auto"/>
            </w:tcBorders>
            <w:shd w:val="clear" w:color="auto" w:fill="FFFF66"/>
            <w:vAlign w:val="bottom"/>
          </w:tcPr>
          <w:p w14:paraId="4AE016F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DD5693"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73,14</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34F0743"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72,72</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9D68895"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73,04</w:t>
            </w:r>
          </w:p>
        </w:tc>
        <w:tc>
          <w:tcPr>
            <w:tcW w:w="514" w:type="dxa"/>
            <w:tcBorders>
              <w:top w:val="single" w:sz="4" w:space="0" w:color="auto"/>
              <w:left w:val="single" w:sz="4" w:space="0" w:color="auto"/>
              <w:bottom w:val="single" w:sz="4" w:space="0" w:color="auto"/>
              <w:right w:val="single" w:sz="4" w:space="0" w:color="auto"/>
            </w:tcBorders>
            <w:shd w:val="clear" w:color="auto" w:fill="FFFF66"/>
            <w:vAlign w:val="bottom"/>
          </w:tcPr>
          <w:p w14:paraId="76427DB0"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83,34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DCC6AA"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73,09</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BE602C"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78,03</w:t>
            </w:r>
          </w:p>
        </w:tc>
      </w:tr>
      <w:tr w:rsidR="00E43FC9" w14:paraId="1668A59F"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B06A643"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Новобирюсинская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925483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65,22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64FFA7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72,98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4764C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EF28BD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9ECD8D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E472FB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56,25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BFEF64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F3B818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84,38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8E4C93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54,84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C07630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58,07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26DB6B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73,69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60666E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72,98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EA6E4D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37,5</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3A5F10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01CB37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81CF9B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A4275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685F84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C92235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67,86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D639EB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41,38</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1CDD7CE"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69,85</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0DCF28C"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65,34</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751B03D"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40,81</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E2E3AA"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52,87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44998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55,33</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CC255F7"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59,11</w:t>
            </w:r>
          </w:p>
        </w:tc>
      </w:tr>
      <w:tr w:rsidR="00E43FC9" w14:paraId="646A0750"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7A683C7"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Джогинская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A1A39E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B2CB0E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88,89</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C8C7C0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47E925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6C0511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AF2EDF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4A0E39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64,29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B4717A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16343A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44,45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8280DC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3A6560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71,43</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F3F26B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77,78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4BCB14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5E94A8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77,78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1DC17A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37,5</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384EF0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DD3060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9B51F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8A49AF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44,45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DD9E9F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42,86</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BF0B830"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61,18</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CD6EA05"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72,54</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DCA0D4"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58,01</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12A4C8"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68,18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848563D"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59,59</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A2123DE"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70,36</w:t>
            </w:r>
          </w:p>
        </w:tc>
      </w:tr>
      <w:tr w:rsidR="00E43FC9" w14:paraId="3F012C67"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2A77814"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Тальская</w:t>
            </w:r>
            <w:proofErr w:type="spellEnd"/>
            <w:r w:rsidRPr="003111BA">
              <w:rPr>
                <w:rFonts w:ascii="Arial Narrow" w:hAnsi="Arial Narrow"/>
                <w:color w:val="000000"/>
                <w:sz w:val="20"/>
                <w:szCs w:val="20"/>
              </w:rPr>
              <w:t xml:space="preserve"> ООШ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DB6864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55,56</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E4B65E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D90593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5BB126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62,5</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4BD020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204C5C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C2526D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84F9FA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1ACDE8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FE2420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60B0CA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0F08EC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7A124C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C0DD08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37,5</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90473E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AE0122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1245D5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B1CEAC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F66D16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67BDD1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8DDAD8D"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75,56</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57A6CF"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73,13</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CA70999"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77,09</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F280779" w14:textId="77777777" w:rsidR="00E43FC9" w:rsidRDefault="00E43FC9" w:rsidP="00E43FC9">
            <w:pPr>
              <w:jc w:val="center"/>
              <w:rPr>
                <w:rFonts w:ascii="Arial Narrow" w:hAnsi="Arial Narrow" w:cs="Calibri"/>
                <w:color w:val="0D0D0D"/>
                <w:sz w:val="20"/>
                <w:szCs w:val="20"/>
              </w:rPr>
            </w:pPr>
            <w:r>
              <w:rPr>
                <w:rFonts w:ascii="Arial Narrow" w:hAnsi="Arial Narrow" w:cs="Courier New"/>
                <w:color w:val="0D0D0D"/>
                <w:sz w:val="20"/>
                <w:szCs w:val="20"/>
              </w:rPr>
              <w:t>84,38</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DB3A570"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76,32</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FDEBCE4"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78,75</w:t>
            </w:r>
          </w:p>
        </w:tc>
      </w:tr>
      <w:tr w:rsidR="00E43FC9" w14:paraId="74A1F526"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2B114063"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Шелеховская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FDFEF0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CE2C4C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2A4C8B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6B4B89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56,25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E1A8E3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BCDB8A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64,29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E316E1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45,46</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959C55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3F3A78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46,16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6E4CC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384D97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43,75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98972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EABD7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A72FDA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878F85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3DABAF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943DF3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BD7050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2E8419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29479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1ABA6B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58,32</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26E1C5"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63,11</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BB00AA6"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34,09</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B95521A"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52,50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7B9A72"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46,21</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E0C994"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57,80</w:t>
            </w:r>
          </w:p>
        </w:tc>
      </w:tr>
      <w:tr w:rsidR="00E43FC9" w14:paraId="7725F912"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446B077"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Шелаевская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6EC69D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6A6630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8320DA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341F6F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4AD1A6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FDAE11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71,43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AFA435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DF6307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8AEAA4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FC796E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6F5C4D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D8DFFB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B9705F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BCD88D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7074FF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E94530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42,86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41531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41E3BC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6E81CA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19F367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3F83A89"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75</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4EA5710"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64,72</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D1ACA9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88,33</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7DBE60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88,57</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bottom"/>
          </w:tcPr>
          <w:p w14:paraId="3A14006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81,67</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C5FED79"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76,64</w:t>
            </w:r>
          </w:p>
        </w:tc>
      </w:tr>
      <w:tr w:rsidR="00E43FC9" w14:paraId="1AEB9717"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6D117A3"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Николаевская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E84718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63,64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A03188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85,72</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3D216B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87,5</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DBE527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96F170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5D2E8A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734B76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58,34</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7C6C7E6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93AE22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303DCC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54,55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63863A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C53D67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75729B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5E7F17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85,72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E279E4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0F0C6A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71,43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00247A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45,46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28431C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476842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B86C0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B14907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59,90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EF8371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72,15</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3658CB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63,09</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9D37CBA"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69,43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64D34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61,49</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409E6E4"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70,79</w:t>
            </w:r>
          </w:p>
        </w:tc>
      </w:tr>
      <w:tr w:rsidR="00E43FC9" w14:paraId="68F94DA7"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B101429"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средняя школа № 1</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12E25BB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82,56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0E42CE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67,28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C9B7C1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26,16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3F3BCC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31,4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89E941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30,77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6A2D4E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24,14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CE400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48,15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67B9A3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38,47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ED8476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32,33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3864A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37,74</w:t>
            </w:r>
          </w:p>
        </w:tc>
        <w:tc>
          <w:tcPr>
            <w:tcW w:w="490" w:type="dxa"/>
            <w:tcBorders>
              <w:top w:val="single" w:sz="4" w:space="0" w:color="auto"/>
              <w:left w:val="single" w:sz="4" w:space="0" w:color="auto"/>
              <w:bottom w:val="single" w:sz="4" w:space="0" w:color="auto"/>
              <w:right w:val="single" w:sz="4" w:space="0" w:color="auto"/>
            </w:tcBorders>
            <w:shd w:val="clear" w:color="auto" w:fill="FFFF66"/>
            <w:vAlign w:val="bottom"/>
          </w:tcPr>
          <w:p w14:paraId="507A4EE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80,22</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F31035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78,19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65B5A7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36,93</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9AA199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75,59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DA47C9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35,72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A4C725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52,55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1CA4F8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61,54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959365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56,61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E87B5F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66,35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75DEF9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63,27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9BD9315"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43,99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8C03F95"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39,81</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253FE6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56,15</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52EBD8"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65,24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72E62B6"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50,07</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98D9E29"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52,52</w:t>
            </w:r>
          </w:p>
        </w:tc>
      </w:tr>
      <w:tr w:rsidR="00E43FC9" w14:paraId="7469C57F"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3F24F9CD"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w:t>
            </w:r>
            <w:proofErr w:type="spellStart"/>
            <w:r w:rsidRPr="003111BA">
              <w:rPr>
                <w:rFonts w:ascii="Arial Narrow" w:hAnsi="Arial Narrow"/>
                <w:color w:val="000000"/>
                <w:sz w:val="20"/>
                <w:szCs w:val="20"/>
              </w:rPr>
              <w:t>Половино</w:t>
            </w:r>
            <w:proofErr w:type="spellEnd"/>
            <w:r w:rsidRPr="003111BA">
              <w:rPr>
                <w:rFonts w:ascii="Arial Narrow" w:hAnsi="Arial Narrow"/>
                <w:color w:val="000000"/>
                <w:sz w:val="20"/>
                <w:szCs w:val="20"/>
              </w:rPr>
              <w:t>-Черемховская СОШ"</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8900A2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77,78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8E294D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774128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AF7C7D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EBB6F0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87,5</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79F688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92,31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97944E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C56220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85,72</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F64FA0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FD9C0C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55,56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C670E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2AE563F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D39013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EF0E9A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3FC45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28,58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85C2B4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2F5FFD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28,58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263BC6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73FC6B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4B7014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55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BB97789"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84,49</w:t>
            </w:r>
          </w:p>
        </w:tc>
        <w:tc>
          <w:tcPr>
            <w:tcW w:w="557" w:type="dxa"/>
            <w:tcBorders>
              <w:top w:val="single" w:sz="4" w:space="0" w:color="auto"/>
              <w:left w:val="single" w:sz="4" w:space="0" w:color="auto"/>
              <w:bottom w:val="single" w:sz="4" w:space="0" w:color="auto"/>
              <w:right w:val="single" w:sz="4" w:space="0" w:color="auto"/>
            </w:tcBorders>
            <w:shd w:val="clear" w:color="auto" w:fill="FFFF66"/>
            <w:vAlign w:val="bottom"/>
          </w:tcPr>
          <w:p w14:paraId="652B7BB7"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80,05</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035F71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49,77</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56195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54,84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F17A1A3"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67,13</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8A09B11"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67,44</w:t>
            </w:r>
          </w:p>
        </w:tc>
      </w:tr>
      <w:tr w:rsidR="00E43FC9" w14:paraId="5F63E129"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8CA8FAD"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СОШ № 23 г. Тайшета</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DF6A11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78,95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98F910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69,82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BB9BE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55,27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F59998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60,61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63C65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28,85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DBD63A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65,12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5A3F7E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E6AE9C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28,58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698723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24,25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162241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37,5</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D0F28B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75,76</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99B0F8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76,48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CAFE70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67,57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33F568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54,55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FE7687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46,16</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B9F549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76,93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7D7AB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32,36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AD90E4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70,59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40681A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47,06</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8A9C4A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77,15</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3EA2FC7"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48,89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37E1D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52,33</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CDF3125"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53,78</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96D3BF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71,14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EA1952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51,34</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7E38B4D"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61,73</w:t>
            </w:r>
          </w:p>
        </w:tc>
      </w:tr>
      <w:tr w:rsidR="00E43FC9" w14:paraId="58D22A71"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5C1DA15"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Рождественская СОШ</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48D8189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534453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14FA86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62,5</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7FBEFA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724AB2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71,43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4C71C2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71,43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59029B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269C01C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9FD1C0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E288E7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FFF66"/>
            <w:vAlign w:val="bottom"/>
          </w:tcPr>
          <w:p w14:paraId="44ED0F0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565EC5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229727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B183DE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C0BB37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42,86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7F1A3D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C2667D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86B421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5D2ED5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7E7973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AA101C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79,32</w:t>
            </w:r>
          </w:p>
        </w:tc>
        <w:tc>
          <w:tcPr>
            <w:tcW w:w="557" w:type="dxa"/>
            <w:tcBorders>
              <w:top w:val="single" w:sz="4" w:space="0" w:color="auto"/>
              <w:left w:val="single" w:sz="4" w:space="0" w:color="auto"/>
              <w:bottom w:val="single" w:sz="4" w:space="0" w:color="auto"/>
              <w:right w:val="single" w:sz="4" w:space="0" w:color="auto"/>
            </w:tcBorders>
            <w:shd w:val="clear" w:color="auto" w:fill="FFFF66"/>
            <w:vAlign w:val="bottom"/>
          </w:tcPr>
          <w:p w14:paraId="5DCF1A2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82,44</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D2BD7C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75,30</w:t>
            </w:r>
          </w:p>
        </w:tc>
        <w:tc>
          <w:tcPr>
            <w:tcW w:w="514" w:type="dxa"/>
            <w:tcBorders>
              <w:top w:val="single" w:sz="4" w:space="0" w:color="auto"/>
              <w:left w:val="single" w:sz="4" w:space="0" w:color="auto"/>
              <w:bottom w:val="single" w:sz="4" w:space="0" w:color="auto"/>
              <w:right w:val="single" w:sz="4" w:space="0" w:color="auto"/>
            </w:tcBorders>
            <w:shd w:val="clear" w:color="auto" w:fill="FFFF66"/>
            <w:vAlign w:val="bottom"/>
          </w:tcPr>
          <w:p w14:paraId="46011C25"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83,04</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3A19C39"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77,31</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bottom"/>
          </w:tcPr>
          <w:p w14:paraId="59F2F5F2"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82,74</w:t>
            </w:r>
          </w:p>
        </w:tc>
      </w:tr>
      <w:tr w:rsidR="00E43FC9" w14:paraId="75871741"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1B30F9D"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Мирнинская СОШ</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D6AB65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1E27D0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8E24ED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CF6EF1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72,73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83EF13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1B7A25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CDADC2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33BF4F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63,64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E31BF2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22,23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57F657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364F48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88,89</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304C40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8E0AE7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0E92AD8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81,82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C17124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63,64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C24A3D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4ADCFC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B092EB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72,73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51A3C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904005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98D487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63,11</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C22E989"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61,27</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265E57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62,51</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A21D98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77,58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FA215B1"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62,81</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826DA07"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69,43</w:t>
            </w:r>
          </w:p>
        </w:tc>
      </w:tr>
      <w:tr w:rsidR="00E43FC9" w14:paraId="63C8827C"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A941B36"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Разгонская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EE4D78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C2D725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688703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B45A41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9B472A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A9F2CE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78AC1F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140A43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7E85FE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8B48BF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16A7B8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7D11494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B35DA5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C067E5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029D30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F91A47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5F127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7534F4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215CCB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95B1B2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72CF051"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39,33</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20C5521"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37,50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E2A96A5"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52,33</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2E238F8"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B053D6"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45,83</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68D3F77"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47,08</w:t>
            </w:r>
          </w:p>
        </w:tc>
      </w:tr>
      <w:tr w:rsidR="00E43FC9" w14:paraId="69C13891"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E42A91D"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СОШ № 24р.п. Юрты</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E5E7DB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75,87</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0A0AFBC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82,76</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269D0A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88,24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0760B2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B95CBE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CBB36E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70,59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5351BC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29,42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178349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65,86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B85F8F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61,54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DAC13F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34,22</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D86991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93,34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FACB1B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85,72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F2AC4E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69,45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6D16CD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4995D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71,06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107926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52,95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89811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70,27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82953B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56,42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47DC54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8065CB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74,29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71F67C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65,37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ADCA62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65,35</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DDE880D"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74,16</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D160D7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68,54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20ECD7E"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69,77</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CEE3702"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66,95</w:t>
            </w:r>
          </w:p>
        </w:tc>
      </w:tr>
      <w:tr w:rsidR="00E43FC9" w14:paraId="01E00FB1"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34A401A5"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СОШ № 10 г. Бирюсинска</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2DFF12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71,63</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343359A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82,36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104535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48,53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DFEC08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59,5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12C8ED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5700CB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64,18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6A3CC8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60,28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4EB11E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65,86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91BAB6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58A92D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54,29</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030EDF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91,31</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0261A1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90,28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0C3936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9FAFFA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54,88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D2FAAF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56,87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8BE061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71,63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CFD7E9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60,87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3ED806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85,9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964CA3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51,22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AAD5F3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63,39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829A6C8"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54,15</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0F0012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65,24</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269EFDD"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67,05</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523ED4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73,22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E532154"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60,60</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6324723"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69,23</w:t>
            </w:r>
          </w:p>
        </w:tc>
      </w:tr>
      <w:tr w:rsidR="00E43FC9" w14:paraId="6F30FF77"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BC6A417"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Берёзовская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E91AEF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5F23BC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08ECD84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130F29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DD7F89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53,85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169130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70C964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8ED7F8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41,67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A431DA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28,58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D6BE2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41,67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848E60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FAEA0D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FFF66"/>
            <w:vAlign w:val="bottom"/>
          </w:tcPr>
          <w:p w14:paraId="095D5EC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E08D53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3E9C88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38,47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ABD9E9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28,58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77989E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41,67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CAD341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61,54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BB4653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29CE45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7F10898"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54,58</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4E3762D"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43,00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3976B6"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55,70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88C003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50,02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DF0ADCB"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55,14</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5483BF4"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46,51</w:t>
            </w:r>
          </w:p>
        </w:tc>
      </w:tr>
      <w:tr w:rsidR="00E43FC9" w14:paraId="65B30373"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5C573F0"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СОШ № 14 г. Тайшета</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2FD93D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64,11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51D1D7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8FFEB7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50,95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CFA206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56,53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2B920C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32A34B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52,95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35884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11,12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1B9FB4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41,31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6EA042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38,47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ADFD7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22,86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FE1D25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64,29</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550179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79,63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CA60BF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33,97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92501B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27,09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BBF389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10,21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1EC0AA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17,31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7604E1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11,12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4A11B3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21,57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39D791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39,03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3C954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40,63</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E3841F9"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42,93</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F47E4A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48,06</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41C4D95"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31,72</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CD948A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37,25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6C64FA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37,33</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0EA405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42,66</w:t>
            </w:r>
          </w:p>
        </w:tc>
      </w:tr>
      <w:tr w:rsidR="00E43FC9" w14:paraId="15D12952"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F98354F"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Соляновская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D41EC1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44,45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50A363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CFE23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925E47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44,45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DBB9C6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6CD59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74AF37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16A445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4CC94F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14,29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77BE65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740F8F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29CEA2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8CF0D9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A4941A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767AD4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6F7D4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32693C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A009BC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465E52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28,58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414252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E19D1C"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32,58</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551C81"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44,49</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93358D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27,38</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E3A04C"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49,77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4895102"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29,98</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F5ABEB"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47,13</w:t>
            </w:r>
          </w:p>
        </w:tc>
      </w:tr>
      <w:tr w:rsidR="00E43FC9" w14:paraId="7A37A7A3"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42AE531"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СОШ № 16 г. Бирюсинска</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CA7375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6028A0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85,72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A74FED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46,78</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561339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76,75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D058F5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957A6E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66,11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AB10F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7B7736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88,89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D2364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52,39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799DD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43,19</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EA9C6C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75,93</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523ABF0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82,93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BFD64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54,84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48B132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44,69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66A274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30,31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7137B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39,35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F73436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11,12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EE34D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58,83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46DF53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39,03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96457E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98C2EF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49,17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1F2F74C"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72,13</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060D9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42,25</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043C0F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51,83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24F2B5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45,71</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23E4708"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61,98</w:t>
            </w:r>
          </w:p>
        </w:tc>
      </w:tr>
      <w:tr w:rsidR="00E43FC9" w14:paraId="1456A402"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4271F16"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Черчетская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BE0670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ADD882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FBD2FB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7DD2AE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AC366B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549287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2A1515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1BA4BB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2F7DF3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A3BD14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3D8210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578D98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83DAF7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8039A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30669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EDCFED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29FA6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877983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F1706F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173FAA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9643509"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50,00</w:t>
            </w:r>
          </w:p>
        </w:tc>
        <w:tc>
          <w:tcPr>
            <w:tcW w:w="55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453559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84,33</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C083C7C"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55,33</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305095C"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344DD9F"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52,67</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bottom"/>
          </w:tcPr>
          <w:p w14:paraId="63F6F660"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82,17</w:t>
            </w:r>
          </w:p>
        </w:tc>
      </w:tr>
      <w:tr w:rsidR="00E43FC9" w14:paraId="5D99B7DF"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ADEA01D"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Бирюсинская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9B16C0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1689125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39090D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C11FCD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91CE74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57,15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4E119F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AADA85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1EFCD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6D7E1D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18,19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3008F8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78E5F3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BE7BDE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46C7F8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1649A7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865AA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42,86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C4FFAC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354884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CFD2E8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7EF2BB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45,46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D6BEAB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0171D0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62,07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C287F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58,00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EE7CFF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63,66</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E21790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64,00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52C205C"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62,87</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8E25312"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61,00</w:t>
            </w:r>
          </w:p>
        </w:tc>
      </w:tr>
      <w:tr w:rsidR="00E43FC9" w14:paraId="6E203B85"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D2FDA26"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СОШ № 2 г. Тайшета</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FD0D27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78,17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92750B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89,9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45121E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78E5A1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28,05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22B63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73,64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DB4321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65,69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4F38B3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55,24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E302FB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9A379E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65,48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F88D83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44,45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FDB26C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72,29</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656B324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C74980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74,29</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FF9DE6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79,75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FD6BBD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51,33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BEFE7A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64,77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D973B1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DC22B5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79,8</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2D05372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82,96</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C21430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86,49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3166E4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68,71</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E90FC0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59,96</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B222DED"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69,51</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948C7B8"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78,24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822C9E3"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69,11</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9A806F8"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69,10</w:t>
            </w:r>
          </w:p>
        </w:tc>
      </w:tr>
      <w:tr w:rsidR="00E43FC9" w:rsidRPr="00640475" w14:paraId="263E1FA0"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85EF1" w14:textId="77777777" w:rsidR="00E43FC9" w:rsidRPr="00640475" w:rsidRDefault="00E43FC9" w:rsidP="00E43FC9">
            <w:pPr>
              <w:ind w:left="68"/>
              <w:rPr>
                <w:rFonts w:ascii="Arial Narrow" w:hAnsi="Arial Narrow"/>
                <w:color w:val="000000"/>
                <w:sz w:val="20"/>
                <w:szCs w:val="20"/>
              </w:rPr>
            </w:pPr>
            <w:r w:rsidRPr="00640475">
              <w:rPr>
                <w:rFonts w:ascii="Arial" w:hAnsi="Arial" w:cs="Arial"/>
                <w:color w:val="000000"/>
                <w:sz w:val="18"/>
                <w:szCs w:val="18"/>
              </w:rPr>
              <w:t>МКОУ СОШ № 6 г. Бирюсинска</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17F26A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62,86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5FBC6F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70CBED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63,34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F01C7B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256DB1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42,11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92002F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 </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C1F3A2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67,65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07351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 </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08BEF3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366197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 </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EEB619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70CA23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AB8248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5EDF6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AD7CB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30,77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1971DF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 -</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D65C5F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51,62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467FC1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 -</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43E6E5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A1B1E9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 </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D70BEB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58,99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950B5F1"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8609B0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44,77</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D27D8B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 </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CB10266"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51,88</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DB5E5CF" w14:textId="77777777" w:rsidR="00E43FC9" w:rsidRPr="0077788C" w:rsidRDefault="00E43FC9" w:rsidP="00E43FC9">
            <w:pPr>
              <w:jc w:val="center"/>
              <w:rPr>
                <w:rFonts w:ascii="Arial Narrow" w:hAnsi="Arial Narrow"/>
                <w:bCs/>
                <w:color w:val="000000"/>
                <w:sz w:val="20"/>
                <w:szCs w:val="20"/>
              </w:rPr>
            </w:pPr>
            <w:r>
              <w:rPr>
                <w:rFonts w:ascii="Arial Narrow" w:hAnsi="Arial Narrow"/>
                <w:bCs/>
                <w:color w:val="000000"/>
                <w:sz w:val="20"/>
                <w:szCs w:val="20"/>
              </w:rPr>
              <w:t>-</w:t>
            </w:r>
          </w:p>
        </w:tc>
      </w:tr>
      <w:tr w:rsidR="00E43FC9" w14:paraId="55669FA6"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38500668"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Венгерская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1128FF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02A85F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62699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C7A82E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2FBB93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27,28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DFD7E2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0DC50D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F1713D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45,46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5FF13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2B4F4D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20ADC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7B65E9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A57976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D58456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E6A507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F9E925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42,86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161FA8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6D44FA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0182D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704D6D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FB27EB9"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38,79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DB454C6"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62,43</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251A67"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36,50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C72BF9A"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50,91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92D5D26"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37,65</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C5B4B59"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56,67</w:t>
            </w:r>
          </w:p>
        </w:tc>
      </w:tr>
      <w:tr w:rsidR="00E43FC9" w14:paraId="6B7DCAFE"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D078921"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lastRenderedPageBreak/>
              <w:t xml:space="preserve">МКОУ </w:t>
            </w:r>
            <w:proofErr w:type="gramStart"/>
            <w:r w:rsidRPr="003111BA">
              <w:rPr>
                <w:rFonts w:ascii="Arial Narrow" w:hAnsi="Arial Narrow"/>
                <w:color w:val="000000"/>
                <w:sz w:val="20"/>
                <w:szCs w:val="20"/>
              </w:rPr>
              <w:t>Зареченской  СОШ</w:t>
            </w:r>
            <w:proofErr w:type="gramEnd"/>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524B16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BB74E6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248B5C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A71F7F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141CD5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470497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2BE5A0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90A08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66C0B2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9F5A1F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F53CB9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CB521B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BDA36A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D6E823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86A65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FA8252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0A6494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656B35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729E19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CBF924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557" w:type="dxa"/>
            <w:tcBorders>
              <w:top w:val="single" w:sz="4" w:space="0" w:color="auto"/>
              <w:left w:val="single" w:sz="4" w:space="0" w:color="auto"/>
              <w:bottom w:val="single" w:sz="4" w:space="0" w:color="auto"/>
              <w:right w:val="single" w:sz="4" w:space="0" w:color="auto"/>
            </w:tcBorders>
            <w:shd w:val="clear" w:color="auto" w:fill="FFFF66"/>
            <w:vAlign w:val="bottom"/>
          </w:tcPr>
          <w:p w14:paraId="5C5A96E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81,67</w:t>
            </w:r>
          </w:p>
        </w:tc>
        <w:tc>
          <w:tcPr>
            <w:tcW w:w="55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A5B633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93</w:t>
            </w:r>
            <w:r w:rsidRPr="00D43375">
              <w:rPr>
                <w:rFonts w:ascii="Arial Narrow" w:hAnsi="Arial Narrow" w:cs="Calibri"/>
                <w:color w:val="0D0D0D"/>
                <w:sz w:val="20"/>
                <w:szCs w:val="20"/>
                <w:shd w:val="clear" w:color="auto" w:fill="C9C9C9" w:themeFill="accent3" w:themeFillTint="99"/>
              </w:rPr>
              <w:t>,75</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EF9621C"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56,67</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035AA10"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100,00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5C9CBC8"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69,17</w:t>
            </w:r>
          </w:p>
        </w:tc>
        <w:tc>
          <w:tcPr>
            <w:tcW w:w="49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99B7254"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96,88</w:t>
            </w:r>
          </w:p>
        </w:tc>
      </w:tr>
      <w:tr w:rsidR="00E43FC9" w14:paraId="3B05E0DB"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3E1613E"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Квитокская СОШ№1</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85C61D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79,07</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B213DA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76,75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548233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68,97</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B7CABA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76,2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8D142D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47,06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EFDF58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39,29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FC19B4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48,58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16DEAA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44,12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0CFBA9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C354BD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41,18</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3AAE73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E753C1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68,3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8E212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71,43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9AD23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60,98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7FB49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30,56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D40D80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38,71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BAD760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40,63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89544B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117991B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80,77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FD8221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60,61</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1A011C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58,74</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4D63E2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55,51</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A1C4A77"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60,68</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61BCA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52,39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2902606"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59,71</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0F5A3E"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53,95</w:t>
            </w:r>
          </w:p>
        </w:tc>
      </w:tr>
      <w:tr w:rsidR="00E43FC9" w14:paraId="70CD1B07"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B90045A"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Бузыкановская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F03E5E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396EC3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F1B18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634924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9DCD94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889568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7CA81E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EE5EEC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606382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7A55E1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E16EF4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0E6FBC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855812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348345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40CEDF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F11AF9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48B022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3DF557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9DF476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5C3B7C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06D1F76"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53,33</w:t>
            </w:r>
          </w:p>
        </w:tc>
        <w:tc>
          <w:tcPr>
            <w:tcW w:w="55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55CBC1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100,00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1A9CB5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35,00</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9EA15BA"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93,33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45073F7"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44,17</w:t>
            </w:r>
          </w:p>
        </w:tc>
        <w:tc>
          <w:tcPr>
            <w:tcW w:w="49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D7D73B8"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96,67</w:t>
            </w:r>
          </w:p>
        </w:tc>
      </w:tr>
      <w:tr w:rsidR="00E43FC9" w14:paraId="7F95AB99"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792DCCC"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Новотрёминская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82D3E5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ABCC32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6988B0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51BA60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0BC28E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D7972F8"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73C5A2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5B5DA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9241D6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98863B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0671E6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F063FF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DD0CBF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E2D5F0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DA4690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75E6D1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C8BD7A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BDC383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A668CE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B3910E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74944BA"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78,33</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0DE8E3A"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5032E40"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73,33</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612054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46,67</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C62095A"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75,83</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80DAC3F"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48,34</w:t>
            </w:r>
          </w:p>
        </w:tc>
      </w:tr>
      <w:tr w:rsidR="00E43FC9" w14:paraId="7C4D3A00"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2BE50E0F"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Тамтачетская СОШ</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D592A7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92,31</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0C003D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76,93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15FD6F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4C6EB1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85,72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E34D87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C625A8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88,89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436BC9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55,56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EDA96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71,43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2887EE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9793D6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B34ADC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87,5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EFC32B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92,31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C336F6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C44933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73,34</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DD14B1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139EF7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6A59B9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4E385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5D409B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85,72</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2861BD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88,89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DE780F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64,58</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54C6158"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72,59</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E3F5B57"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78,64</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F9FE18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79,91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39B2E51"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71,61</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34C9718"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76,25</w:t>
            </w:r>
          </w:p>
        </w:tc>
      </w:tr>
      <w:tr w:rsidR="00E43FC9" w14:paraId="4915719F"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39B6FA60"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Шиткинская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BB00FC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46,43</w:t>
            </w:r>
          </w:p>
        </w:tc>
        <w:tc>
          <w:tcPr>
            <w:tcW w:w="485" w:type="dxa"/>
            <w:tcBorders>
              <w:top w:val="single" w:sz="4" w:space="0" w:color="auto"/>
              <w:left w:val="single" w:sz="4" w:space="0" w:color="auto"/>
              <w:bottom w:val="single" w:sz="4" w:space="0" w:color="auto"/>
              <w:right w:val="single" w:sz="4" w:space="0" w:color="auto"/>
            </w:tcBorders>
            <w:shd w:val="clear" w:color="auto" w:fill="FFFF66"/>
            <w:vAlign w:val="bottom"/>
          </w:tcPr>
          <w:p w14:paraId="6C59925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80,65</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350000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78,95</w:t>
            </w:r>
          </w:p>
        </w:tc>
        <w:tc>
          <w:tcPr>
            <w:tcW w:w="490" w:type="dxa"/>
            <w:tcBorders>
              <w:top w:val="single" w:sz="4" w:space="0" w:color="auto"/>
              <w:left w:val="single" w:sz="4" w:space="0" w:color="auto"/>
              <w:bottom w:val="single" w:sz="4" w:space="0" w:color="auto"/>
              <w:right w:val="single" w:sz="4" w:space="0" w:color="auto"/>
            </w:tcBorders>
            <w:shd w:val="clear" w:color="auto" w:fill="FFFF66"/>
            <w:vAlign w:val="bottom"/>
          </w:tcPr>
          <w:p w14:paraId="6F1DE01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80,96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82A9A2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46,67</w:t>
            </w:r>
          </w:p>
        </w:tc>
        <w:tc>
          <w:tcPr>
            <w:tcW w:w="490" w:type="dxa"/>
            <w:tcBorders>
              <w:top w:val="single" w:sz="4" w:space="0" w:color="auto"/>
              <w:left w:val="single" w:sz="4" w:space="0" w:color="auto"/>
              <w:bottom w:val="single" w:sz="4" w:space="0" w:color="auto"/>
              <w:right w:val="single" w:sz="4" w:space="0" w:color="auto"/>
            </w:tcBorders>
            <w:shd w:val="clear" w:color="auto" w:fill="FFFF66"/>
            <w:vAlign w:val="bottom"/>
          </w:tcPr>
          <w:p w14:paraId="45680B2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83,34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80BA3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42,31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C74FB7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EE0E1F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44AC99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52,39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42419C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34,62</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7FE513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96,67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27EAE5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0F2B66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60,87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A4BE72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42,86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CEEBDC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DF4143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34,62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7B7C13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F7D43C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9D5A5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68</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69EC48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48,87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3E6F0A5"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72,80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DAAD636"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50,42</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DE8C18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70,11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54AE02"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49,65</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CA4607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71,46</w:t>
            </w:r>
          </w:p>
        </w:tc>
      </w:tr>
      <w:tr w:rsidR="00E43FC9" w14:paraId="1E7C30FF"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6B4CA2F"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Невельская ООШ</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0BD5CB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B9ACB0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C6C5AD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88,89</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3E6790D"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BE940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940D19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6B6596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71,43</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C91082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F1C4E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01C0035"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16,67</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D409166"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116CCF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2C2494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87,5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2829E1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7F8662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F748332"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77,78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3D9ED8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A794DA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71,43</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AA3ABD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4046A9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8790223"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78,73</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553BACD"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74,17</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8322C41"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78,33</w:t>
            </w:r>
          </w:p>
        </w:tc>
        <w:tc>
          <w:tcPr>
            <w:tcW w:w="514" w:type="dxa"/>
            <w:tcBorders>
              <w:top w:val="single" w:sz="4" w:space="0" w:color="auto"/>
              <w:left w:val="single" w:sz="4" w:space="0" w:color="auto"/>
              <w:bottom w:val="single" w:sz="4" w:space="0" w:color="auto"/>
              <w:right w:val="single" w:sz="4" w:space="0" w:color="auto"/>
            </w:tcBorders>
            <w:shd w:val="clear" w:color="auto" w:fill="FFFF66"/>
            <w:vAlign w:val="bottom"/>
          </w:tcPr>
          <w:p w14:paraId="77D89506"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83,18</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AD9F819"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78,53</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70FA6BC"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78,67</w:t>
            </w:r>
          </w:p>
        </w:tc>
      </w:tr>
      <w:tr w:rsidR="00E43FC9" w14:paraId="4AD12D2A"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D70710B" w14:textId="77777777" w:rsidR="00E43FC9" w:rsidRPr="003111BA" w:rsidRDefault="00E43FC9" w:rsidP="00E43FC9">
            <w:pPr>
              <w:ind w:left="68"/>
              <w:rPr>
                <w:rFonts w:ascii="Arial Narrow" w:hAnsi="Arial Narrow"/>
                <w:color w:val="000000"/>
                <w:sz w:val="20"/>
                <w:szCs w:val="20"/>
              </w:rPr>
            </w:pPr>
            <w:r w:rsidRPr="003111BA">
              <w:rPr>
                <w:rFonts w:ascii="Arial Narrow" w:hAnsi="Arial Narrow"/>
                <w:color w:val="000000"/>
                <w:sz w:val="20"/>
                <w:szCs w:val="20"/>
              </w:rPr>
              <w:t>МКОУ "</w:t>
            </w:r>
            <w:proofErr w:type="spellStart"/>
            <w:r w:rsidRPr="003111BA">
              <w:rPr>
                <w:rFonts w:ascii="Arial Narrow" w:hAnsi="Arial Narrow"/>
                <w:color w:val="000000"/>
                <w:sz w:val="20"/>
                <w:szCs w:val="20"/>
              </w:rPr>
              <w:t>Облепихинская</w:t>
            </w:r>
            <w:proofErr w:type="spellEnd"/>
            <w:r w:rsidRPr="003111BA">
              <w:rPr>
                <w:rFonts w:ascii="Arial Narrow" w:hAnsi="Arial Narrow"/>
                <w:color w:val="000000"/>
                <w:sz w:val="20"/>
                <w:szCs w:val="20"/>
              </w:rPr>
              <w:t xml:space="preserve"> ООШ "</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DAD74A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260493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2E4844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3B3DA2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5C5281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7A0DCD7"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1450B0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0C607F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82BFCB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A8C14CF"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B0738E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F1F628A"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21439F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33,34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CFFF5B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2836B64"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6BBAE6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91F4FE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14A507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AFE2B30"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CBCC9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C74BC4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41,67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68FB6A"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66,67</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781EDC0"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66,67</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E8A82D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91,67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2CB4741"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54,17</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B7962D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79,17</w:t>
            </w:r>
          </w:p>
        </w:tc>
      </w:tr>
      <w:tr w:rsidR="00E43FC9" w14:paraId="2992D142" w14:textId="77777777" w:rsidTr="00E43FC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5BE8F67" w14:textId="77777777" w:rsidR="00E43FC9" w:rsidRPr="003111BA" w:rsidRDefault="00E43FC9" w:rsidP="00E43FC9">
            <w:pPr>
              <w:ind w:left="68"/>
              <w:rPr>
                <w:rFonts w:ascii="Arial Narrow" w:hAnsi="Arial Narrow"/>
                <w:sz w:val="20"/>
                <w:szCs w:val="20"/>
              </w:rPr>
            </w:pPr>
            <w:r w:rsidRPr="003111BA">
              <w:rPr>
                <w:rFonts w:ascii="Arial Narrow" w:hAnsi="Arial Narrow"/>
                <w:sz w:val="20"/>
                <w:szCs w:val="20"/>
              </w:rPr>
              <w:t xml:space="preserve">МКОУ </w:t>
            </w:r>
            <w:proofErr w:type="spellStart"/>
            <w:r w:rsidRPr="003111BA">
              <w:rPr>
                <w:rFonts w:ascii="Arial Narrow" w:hAnsi="Arial Narrow"/>
                <w:sz w:val="20"/>
                <w:szCs w:val="20"/>
              </w:rPr>
              <w:t>Староакульшетская</w:t>
            </w:r>
            <w:proofErr w:type="spellEnd"/>
            <w:r w:rsidRPr="003111BA">
              <w:rPr>
                <w:rFonts w:ascii="Arial Narrow" w:hAnsi="Arial Narrow"/>
                <w:sz w:val="20"/>
                <w:szCs w:val="20"/>
              </w:rPr>
              <w:t xml:space="preserve"> ООШ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A9058E2"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EAE903F"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9E098ED"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857A658"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5956D8A"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0980C5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42,11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41F45B1"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EC18571"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2940D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6A9CE53"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B5D2BE7"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06A3088"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4D4B5BC"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F4CCF87"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0C24CE8"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90D121B"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7C8DF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6603099"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33549ED"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E61FC1E" w14:textId="77777777" w:rsidR="00E43FC9" w:rsidRDefault="00E43FC9" w:rsidP="00E43FC9">
            <w:pPr>
              <w:jc w:val="center"/>
              <w:rPr>
                <w:rFonts w:ascii="Arial Narrow" w:hAnsi="Arial Narrow" w:cs="Calibri"/>
                <w:color w:val="000000"/>
                <w:sz w:val="20"/>
                <w:szCs w:val="20"/>
              </w:rPr>
            </w:pPr>
            <w:r>
              <w:rPr>
                <w:rFonts w:ascii="Arial Narrow" w:hAnsi="Arial Narrow" w:cs="Calibri"/>
                <w:color w:val="000000"/>
                <w:sz w:val="20"/>
                <w:szCs w:val="20"/>
              </w:rPr>
              <w:t>66,67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011B767"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2B5E694"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58,48</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75B6E6B"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9A7D09E" w14:textId="77777777" w:rsidR="00E43FC9" w:rsidRDefault="00E43FC9" w:rsidP="00E43FC9">
            <w:pPr>
              <w:jc w:val="center"/>
              <w:rPr>
                <w:rFonts w:ascii="Arial Narrow" w:hAnsi="Arial Narrow" w:cs="Calibri"/>
                <w:color w:val="0D0D0D"/>
                <w:sz w:val="20"/>
                <w:szCs w:val="20"/>
              </w:rPr>
            </w:pPr>
            <w:r>
              <w:rPr>
                <w:rFonts w:ascii="Arial Narrow" w:hAnsi="Arial Narrow" w:cs="Calibri"/>
                <w:color w:val="0D0D0D"/>
                <w:sz w:val="20"/>
                <w:szCs w:val="20"/>
              </w:rPr>
              <w:t>77,78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5FB1DC2" w14:textId="77777777" w:rsidR="00E43FC9" w:rsidRPr="0077788C" w:rsidRDefault="00E43FC9" w:rsidP="00E43FC9">
            <w:pPr>
              <w:jc w:val="center"/>
              <w:rPr>
                <w:rFonts w:ascii="Arial Narrow" w:hAnsi="Arial Narrow"/>
                <w:bCs/>
                <w:color w:val="000000"/>
                <w:sz w:val="20"/>
                <w:szCs w:val="20"/>
              </w:rPr>
            </w:pPr>
            <w:r>
              <w:rPr>
                <w:rFonts w:ascii="Arial Narrow" w:hAnsi="Arial Narrow"/>
                <w:bCs/>
                <w:color w:val="000000"/>
                <w:sz w:val="20"/>
                <w:szCs w:val="20"/>
              </w:rPr>
              <w:t>-</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DB16595" w14:textId="77777777" w:rsidR="00E43FC9" w:rsidRPr="0077788C" w:rsidRDefault="00E43FC9" w:rsidP="00E43FC9">
            <w:pPr>
              <w:jc w:val="center"/>
              <w:rPr>
                <w:rFonts w:ascii="Arial Narrow" w:hAnsi="Arial Narrow"/>
                <w:bCs/>
                <w:color w:val="000000"/>
                <w:sz w:val="20"/>
                <w:szCs w:val="20"/>
              </w:rPr>
            </w:pPr>
            <w:r w:rsidRPr="0077788C">
              <w:rPr>
                <w:rFonts w:ascii="Arial Narrow" w:hAnsi="Arial Narrow"/>
                <w:bCs/>
                <w:color w:val="000000"/>
                <w:sz w:val="20"/>
                <w:szCs w:val="20"/>
              </w:rPr>
              <w:t>68,13</w:t>
            </w:r>
          </w:p>
        </w:tc>
      </w:tr>
    </w:tbl>
    <w:p w14:paraId="00729970" w14:textId="77777777" w:rsidR="00E43FC9" w:rsidRDefault="00E43FC9" w:rsidP="00E43FC9">
      <w:pPr>
        <w:autoSpaceDE w:val="0"/>
        <w:autoSpaceDN w:val="0"/>
        <w:adjustRightInd w:val="0"/>
        <w:spacing w:after="0" w:line="240" w:lineRule="auto"/>
        <w:jc w:val="both"/>
        <w:rPr>
          <w:rStyle w:val="fontstyle01"/>
          <w:b/>
          <w:lang w:val="en-US"/>
        </w:rPr>
      </w:pPr>
    </w:p>
    <w:p w14:paraId="6F180156" w14:textId="77777777" w:rsidR="00E43FC9" w:rsidRPr="007B4768" w:rsidRDefault="00E43FC9" w:rsidP="00E43FC9">
      <w:pPr>
        <w:autoSpaceDE w:val="0"/>
        <w:autoSpaceDN w:val="0"/>
        <w:adjustRightInd w:val="0"/>
        <w:spacing w:after="0" w:line="240" w:lineRule="auto"/>
        <w:jc w:val="center"/>
        <w:rPr>
          <w:rFonts w:ascii="Times New Roman" w:hAnsi="Times New Roman"/>
          <w:b/>
          <w:color w:val="000000"/>
        </w:rPr>
      </w:pPr>
    </w:p>
    <w:p w14:paraId="06F8361C" w14:textId="77777777" w:rsidR="00E43FC9" w:rsidRDefault="00E43FC9" w:rsidP="00E43FC9">
      <w:pPr>
        <w:autoSpaceDE w:val="0"/>
        <w:autoSpaceDN w:val="0"/>
        <w:adjustRightInd w:val="0"/>
        <w:spacing w:after="0" w:line="240" w:lineRule="auto"/>
        <w:jc w:val="both"/>
        <w:rPr>
          <w:rStyle w:val="fontstyle01"/>
          <w:b/>
          <w:lang w:val="en-US"/>
        </w:rPr>
      </w:pPr>
      <w:r>
        <w:rPr>
          <w:noProof/>
          <w:lang w:eastAsia="ru-RU"/>
        </w:rPr>
        <w:drawing>
          <wp:inline distT="0" distB="0" distL="0" distR="0" wp14:anchorId="79F19AD4" wp14:editId="44CDB02D">
            <wp:extent cx="9660230" cy="2624447"/>
            <wp:effectExtent l="19050" t="0" r="17170" b="4453"/>
            <wp:docPr id="1087181784" name="Диаграмма 1087181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B407901" w14:textId="77777777" w:rsidR="00E43FC9" w:rsidRDefault="00E43FC9" w:rsidP="00E43FC9">
      <w:pPr>
        <w:autoSpaceDE w:val="0"/>
        <w:autoSpaceDN w:val="0"/>
        <w:adjustRightInd w:val="0"/>
        <w:spacing w:after="0" w:line="240" w:lineRule="auto"/>
        <w:jc w:val="both"/>
        <w:rPr>
          <w:rStyle w:val="fontstyle01"/>
          <w:b/>
          <w:lang w:val="en-US"/>
        </w:rPr>
      </w:pPr>
    </w:p>
    <w:p w14:paraId="742B169D" w14:textId="7A821FB0" w:rsidR="0084707D" w:rsidRPr="00E13F16" w:rsidRDefault="0084707D" w:rsidP="0084707D">
      <w:pPr>
        <w:autoSpaceDE w:val="0"/>
        <w:autoSpaceDN w:val="0"/>
        <w:adjustRightInd w:val="0"/>
        <w:spacing w:after="0" w:line="240" w:lineRule="auto"/>
        <w:jc w:val="center"/>
        <w:rPr>
          <w:rFonts w:ascii="Times New Roman" w:hAnsi="Times New Roman"/>
          <w:color w:val="000000"/>
          <w:sz w:val="24"/>
          <w:szCs w:val="24"/>
        </w:rPr>
      </w:pPr>
      <w:r w:rsidRPr="00E13F16">
        <w:rPr>
          <w:rFonts w:ascii="Times New Roman" w:eastAsia="Times New Roman" w:hAnsi="Times New Roman"/>
          <w:color w:val="000000"/>
          <w:sz w:val="24"/>
          <w:szCs w:val="24"/>
          <w:lang w:eastAsia="ru-RU"/>
        </w:rPr>
        <w:t>Рисунок</w:t>
      </w:r>
      <w:r w:rsidR="00E13F16" w:rsidRPr="00E13F16">
        <w:rPr>
          <w:rFonts w:ascii="Times New Roman" w:eastAsia="Times New Roman" w:hAnsi="Times New Roman"/>
          <w:color w:val="000000"/>
          <w:sz w:val="24"/>
          <w:szCs w:val="24"/>
          <w:lang w:eastAsia="ru-RU"/>
        </w:rPr>
        <w:t xml:space="preserve"> 120</w:t>
      </w:r>
      <w:r w:rsidRPr="00E13F16">
        <w:rPr>
          <w:rFonts w:ascii="Times New Roman" w:eastAsia="Times New Roman" w:hAnsi="Times New Roman"/>
          <w:color w:val="000000"/>
          <w:sz w:val="24"/>
          <w:szCs w:val="24"/>
          <w:lang w:eastAsia="ru-RU"/>
        </w:rPr>
        <w:t xml:space="preserve">. </w:t>
      </w:r>
      <w:r w:rsidRPr="00E13F16">
        <w:rPr>
          <w:rFonts w:ascii="Times New Roman" w:hAnsi="Times New Roman"/>
          <w:color w:val="000000"/>
          <w:sz w:val="24"/>
          <w:szCs w:val="24"/>
        </w:rPr>
        <w:t>Общая доля участников начального общего образования (4-е классы), достигших минимального уровня подготовки, в разрезе ОО (в %)</w:t>
      </w:r>
    </w:p>
    <w:p w14:paraId="50C81A4E" w14:textId="77777777" w:rsidR="0084707D" w:rsidRDefault="0084707D" w:rsidP="00E43FC9">
      <w:pPr>
        <w:spacing w:after="0" w:line="240" w:lineRule="auto"/>
        <w:jc w:val="center"/>
        <w:rPr>
          <w:rFonts w:ascii="Times New Roman" w:eastAsia="Times New Roman" w:hAnsi="Times New Roman"/>
          <w:b/>
          <w:bCs/>
          <w:color w:val="000000"/>
          <w:lang w:eastAsia="ru-RU"/>
        </w:rPr>
      </w:pPr>
    </w:p>
    <w:p w14:paraId="0878BBBD" w14:textId="77777777" w:rsidR="00E43FC9" w:rsidRPr="007B4768" w:rsidRDefault="00E43FC9" w:rsidP="00E43FC9">
      <w:pPr>
        <w:spacing w:after="0" w:line="240" w:lineRule="auto"/>
        <w:jc w:val="center"/>
        <w:rPr>
          <w:rFonts w:ascii="Times New Roman" w:eastAsia="Times New Roman" w:hAnsi="Times New Roman"/>
          <w:b/>
          <w:bCs/>
          <w:color w:val="000000"/>
          <w:lang w:eastAsia="ru-RU"/>
        </w:rPr>
      </w:pPr>
    </w:p>
    <w:p w14:paraId="1AC70121" w14:textId="77777777" w:rsidR="00E43FC9" w:rsidRDefault="00E43FC9" w:rsidP="00E43FC9">
      <w:pPr>
        <w:autoSpaceDE w:val="0"/>
        <w:autoSpaceDN w:val="0"/>
        <w:adjustRightInd w:val="0"/>
        <w:spacing w:after="0" w:line="240" w:lineRule="auto"/>
        <w:jc w:val="both"/>
        <w:rPr>
          <w:rStyle w:val="fontstyle01"/>
          <w:b/>
          <w:lang w:val="en-US"/>
        </w:rPr>
      </w:pPr>
      <w:r>
        <w:rPr>
          <w:noProof/>
          <w:lang w:eastAsia="ru-RU"/>
        </w:rPr>
        <w:drawing>
          <wp:inline distT="0" distB="0" distL="0" distR="0" wp14:anchorId="21EC7D40" wp14:editId="088DBDFF">
            <wp:extent cx="9761220" cy="3075709"/>
            <wp:effectExtent l="0" t="0" r="0" b="0"/>
            <wp:docPr id="1087181785" name="Диаграмма 1087181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F82FCB1" w14:textId="77777777" w:rsidR="00E43FC9" w:rsidRDefault="00E43FC9" w:rsidP="00E43FC9">
      <w:pPr>
        <w:autoSpaceDE w:val="0"/>
        <w:autoSpaceDN w:val="0"/>
        <w:adjustRightInd w:val="0"/>
        <w:spacing w:after="0" w:line="240" w:lineRule="auto"/>
        <w:jc w:val="both"/>
        <w:rPr>
          <w:rStyle w:val="fontstyle01"/>
          <w:b/>
          <w:lang w:val="en-US"/>
        </w:rPr>
      </w:pPr>
    </w:p>
    <w:p w14:paraId="0334A870" w14:textId="067738AD" w:rsidR="0084707D" w:rsidRPr="00E13F16" w:rsidRDefault="0084707D" w:rsidP="0084707D">
      <w:pPr>
        <w:spacing w:after="0" w:line="240" w:lineRule="auto"/>
        <w:jc w:val="center"/>
        <w:rPr>
          <w:rFonts w:ascii="Times New Roman" w:eastAsia="Times New Roman" w:hAnsi="Times New Roman"/>
          <w:bCs/>
          <w:color w:val="000000"/>
          <w:sz w:val="24"/>
          <w:szCs w:val="24"/>
          <w:lang w:eastAsia="ru-RU"/>
        </w:rPr>
      </w:pPr>
      <w:proofErr w:type="gramStart"/>
      <w:r w:rsidRPr="00E13F16">
        <w:rPr>
          <w:rStyle w:val="fontstyle01"/>
          <w:bCs/>
        </w:rPr>
        <w:t xml:space="preserve">Рисунок </w:t>
      </w:r>
      <w:r w:rsidR="00E13F16" w:rsidRPr="00E13F16">
        <w:rPr>
          <w:rStyle w:val="fontstyle01"/>
          <w:bCs/>
        </w:rPr>
        <w:t xml:space="preserve"> 121</w:t>
      </w:r>
      <w:proofErr w:type="gramEnd"/>
      <w:r w:rsidRPr="00E13F16">
        <w:rPr>
          <w:rStyle w:val="fontstyle01"/>
          <w:bCs/>
        </w:rPr>
        <w:t xml:space="preserve">. </w:t>
      </w:r>
      <w:r w:rsidRPr="00E13F16">
        <w:rPr>
          <w:rFonts w:ascii="Times New Roman" w:eastAsia="Times New Roman" w:hAnsi="Times New Roman"/>
          <w:bCs/>
          <w:color w:val="000000"/>
          <w:sz w:val="24"/>
          <w:szCs w:val="24"/>
          <w:lang w:eastAsia="ru-RU"/>
        </w:rPr>
        <w:t>Общая доля участников основного общего образования (5-8-е классы), достигших минимального уровня подготовки, в разрезе ОО (в %)</w:t>
      </w:r>
    </w:p>
    <w:p w14:paraId="3F250ADC" w14:textId="162E7ACD" w:rsidR="00E43FC9" w:rsidRPr="0084707D" w:rsidRDefault="00E43FC9" w:rsidP="00E43FC9">
      <w:pPr>
        <w:autoSpaceDE w:val="0"/>
        <w:autoSpaceDN w:val="0"/>
        <w:adjustRightInd w:val="0"/>
        <w:spacing w:after="0" w:line="240" w:lineRule="auto"/>
        <w:jc w:val="both"/>
        <w:rPr>
          <w:rStyle w:val="fontstyle01"/>
          <w:b/>
        </w:rPr>
      </w:pPr>
    </w:p>
    <w:p w14:paraId="2BCA2050" w14:textId="77777777" w:rsidR="00E43FC9" w:rsidRDefault="00E43FC9" w:rsidP="00E43FC9">
      <w:pPr>
        <w:autoSpaceDE w:val="0"/>
        <w:autoSpaceDN w:val="0"/>
        <w:adjustRightInd w:val="0"/>
        <w:spacing w:after="0" w:line="240" w:lineRule="auto"/>
        <w:jc w:val="center"/>
        <w:rPr>
          <w:rStyle w:val="fontstyle01"/>
          <w:b/>
        </w:rPr>
      </w:pPr>
    </w:p>
    <w:p w14:paraId="04466B71" w14:textId="77777777" w:rsidR="00E43FC9" w:rsidRDefault="00E43FC9" w:rsidP="00E43FC9">
      <w:pPr>
        <w:autoSpaceDE w:val="0"/>
        <w:autoSpaceDN w:val="0"/>
        <w:adjustRightInd w:val="0"/>
        <w:spacing w:after="0" w:line="240" w:lineRule="auto"/>
        <w:jc w:val="center"/>
        <w:rPr>
          <w:rStyle w:val="fontstyle01"/>
          <w:b/>
        </w:rPr>
      </w:pPr>
      <w:r>
        <w:rPr>
          <w:noProof/>
          <w:lang w:eastAsia="ru-RU"/>
        </w:rPr>
        <w:lastRenderedPageBreak/>
        <w:drawing>
          <wp:inline distT="0" distB="0" distL="0" distR="0" wp14:anchorId="40BE8686" wp14:editId="683BA6EE">
            <wp:extent cx="9432290" cy="3335655"/>
            <wp:effectExtent l="0" t="0" r="0" b="0"/>
            <wp:docPr id="1087181786" name="Диаграмма 1087181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C948161" w14:textId="77777777" w:rsidR="00E43FC9" w:rsidRDefault="00E43FC9" w:rsidP="00E43FC9">
      <w:pPr>
        <w:autoSpaceDE w:val="0"/>
        <w:autoSpaceDN w:val="0"/>
        <w:adjustRightInd w:val="0"/>
        <w:spacing w:after="0" w:line="240" w:lineRule="auto"/>
        <w:jc w:val="center"/>
        <w:rPr>
          <w:rStyle w:val="fontstyle01"/>
          <w:b/>
        </w:rPr>
      </w:pPr>
    </w:p>
    <w:p w14:paraId="2CE1B686" w14:textId="27E04EE7" w:rsidR="0084707D" w:rsidRPr="00E13F16" w:rsidRDefault="0084707D" w:rsidP="0084707D">
      <w:pPr>
        <w:spacing w:after="0" w:line="240" w:lineRule="auto"/>
        <w:jc w:val="center"/>
        <w:rPr>
          <w:rFonts w:ascii="Times New Roman" w:eastAsia="Times New Roman" w:hAnsi="Times New Roman"/>
          <w:color w:val="000000"/>
          <w:sz w:val="24"/>
          <w:szCs w:val="24"/>
          <w:lang w:eastAsia="ru-RU"/>
        </w:rPr>
      </w:pPr>
      <w:r w:rsidRPr="00E13F16">
        <w:rPr>
          <w:rFonts w:ascii="Times New Roman" w:eastAsia="Times New Roman" w:hAnsi="Times New Roman"/>
          <w:color w:val="000000"/>
          <w:sz w:val="24"/>
          <w:szCs w:val="24"/>
          <w:lang w:eastAsia="ru-RU"/>
        </w:rPr>
        <w:t xml:space="preserve">Рисунок </w:t>
      </w:r>
      <w:r w:rsidR="00E13F16" w:rsidRPr="00E13F16">
        <w:rPr>
          <w:rFonts w:ascii="Times New Roman" w:eastAsia="Times New Roman" w:hAnsi="Times New Roman"/>
          <w:color w:val="000000"/>
          <w:sz w:val="24"/>
          <w:szCs w:val="24"/>
          <w:lang w:eastAsia="ru-RU"/>
        </w:rPr>
        <w:t>122</w:t>
      </w:r>
      <w:r w:rsidRPr="00E13F16">
        <w:rPr>
          <w:rFonts w:ascii="Times New Roman" w:eastAsia="Times New Roman" w:hAnsi="Times New Roman"/>
          <w:color w:val="000000"/>
          <w:sz w:val="24"/>
          <w:szCs w:val="24"/>
          <w:lang w:eastAsia="ru-RU"/>
        </w:rPr>
        <w:t>. Общая доля участников 4-8-х классов, достигших минимального уровня подготовки, в разрезе ОО (в %)</w:t>
      </w:r>
    </w:p>
    <w:p w14:paraId="083429FA" w14:textId="77777777" w:rsidR="00E43FC9" w:rsidRPr="00E13F16" w:rsidRDefault="00E43FC9" w:rsidP="00E43FC9">
      <w:pPr>
        <w:autoSpaceDE w:val="0"/>
        <w:autoSpaceDN w:val="0"/>
        <w:adjustRightInd w:val="0"/>
        <w:spacing w:after="0" w:line="240" w:lineRule="auto"/>
        <w:jc w:val="center"/>
        <w:rPr>
          <w:rStyle w:val="fontstyle01"/>
        </w:rPr>
      </w:pPr>
    </w:p>
    <w:p w14:paraId="084ADB2F" w14:textId="77777777" w:rsidR="0084707D" w:rsidRDefault="0084707D" w:rsidP="00FC557B">
      <w:pPr>
        <w:spacing w:after="0" w:line="276" w:lineRule="auto"/>
        <w:ind w:firstLine="708"/>
        <w:jc w:val="both"/>
        <w:rPr>
          <w:rFonts w:ascii="Times New Roman" w:eastAsia="Times New Roman" w:hAnsi="Times New Roman" w:cs="Times New Roman"/>
          <w:sz w:val="24"/>
          <w:szCs w:val="24"/>
        </w:rPr>
        <w:sectPr w:rsidR="0084707D" w:rsidSect="00E43FC9">
          <w:pgSz w:w="16838" w:h="11906" w:orient="landscape"/>
          <w:pgMar w:top="1701" w:right="1134" w:bottom="851" w:left="1134" w:header="709" w:footer="709" w:gutter="0"/>
          <w:pgNumType w:start="0"/>
          <w:cols w:space="708"/>
          <w:docGrid w:linePitch="360"/>
        </w:sectPr>
      </w:pPr>
    </w:p>
    <w:p w14:paraId="02EFD30E" w14:textId="77777777" w:rsidR="0084707D" w:rsidRPr="0084707D" w:rsidRDefault="0084707D" w:rsidP="0084707D">
      <w:pPr>
        <w:pStyle w:val="afffc"/>
        <w:spacing w:before="0" w:after="0"/>
        <w:jc w:val="center"/>
        <w:rPr>
          <w:rStyle w:val="17"/>
          <w:i/>
          <w:iCs/>
          <w:sz w:val="24"/>
          <w:szCs w:val="24"/>
        </w:rPr>
      </w:pPr>
      <w:r w:rsidRPr="0084707D">
        <w:rPr>
          <w:rStyle w:val="17"/>
          <w:i/>
          <w:iCs/>
          <w:sz w:val="24"/>
          <w:szCs w:val="24"/>
        </w:rPr>
        <w:lastRenderedPageBreak/>
        <w:t xml:space="preserve">Достижение обучающимися высокого уровня по результатам ВПР </w:t>
      </w:r>
    </w:p>
    <w:p w14:paraId="458076A3" w14:textId="77777777" w:rsidR="0084707D" w:rsidRPr="0084707D" w:rsidRDefault="0084707D" w:rsidP="0084707D">
      <w:pPr>
        <w:autoSpaceDE w:val="0"/>
        <w:autoSpaceDN w:val="0"/>
        <w:adjustRightInd w:val="0"/>
        <w:spacing w:after="0" w:line="240" w:lineRule="auto"/>
        <w:ind w:firstLine="708"/>
        <w:jc w:val="center"/>
        <w:rPr>
          <w:rStyle w:val="17"/>
          <w:i/>
          <w:iCs/>
          <w:sz w:val="24"/>
          <w:szCs w:val="24"/>
        </w:rPr>
      </w:pPr>
      <w:r w:rsidRPr="0084707D">
        <w:rPr>
          <w:rStyle w:val="17"/>
          <w:i/>
          <w:iCs/>
          <w:sz w:val="24"/>
          <w:szCs w:val="24"/>
        </w:rPr>
        <w:t>(русский язык и математика)</w:t>
      </w:r>
    </w:p>
    <w:p w14:paraId="6C541EAE" w14:textId="77777777" w:rsidR="0084707D" w:rsidRPr="0084707D" w:rsidRDefault="0084707D" w:rsidP="0084707D">
      <w:pPr>
        <w:autoSpaceDE w:val="0"/>
        <w:autoSpaceDN w:val="0"/>
        <w:adjustRightInd w:val="0"/>
        <w:spacing w:after="0" w:line="240" w:lineRule="auto"/>
        <w:ind w:firstLine="708"/>
        <w:jc w:val="center"/>
        <w:rPr>
          <w:rStyle w:val="17"/>
          <w:i/>
          <w:iCs/>
          <w:sz w:val="24"/>
          <w:szCs w:val="24"/>
        </w:rPr>
      </w:pPr>
    </w:p>
    <w:p w14:paraId="7229D8BE" w14:textId="77777777" w:rsidR="0084707D" w:rsidRDefault="0084707D" w:rsidP="0084707D">
      <w:pPr>
        <w:autoSpaceDE w:val="0"/>
        <w:autoSpaceDN w:val="0"/>
        <w:adjustRightInd w:val="0"/>
        <w:spacing w:after="0" w:line="276" w:lineRule="auto"/>
        <w:ind w:firstLine="708"/>
        <w:jc w:val="both"/>
        <w:rPr>
          <w:rStyle w:val="17"/>
          <w:sz w:val="24"/>
          <w:szCs w:val="24"/>
        </w:rPr>
      </w:pPr>
      <w:r w:rsidRPr="00B31C98">
        <w:rPr>
          <w:rStyle w:val="17"/>
          <w:sz w:val="24"/>
          <w:szCs w:val="24"/>
        </w:rPr>
        <w:t>Высокий уровень подготовки по итогам ВПР определяется для каждой параллели участников как доля обучающихся, успешно преодолевших границу отметки «5» с поправкой на объективность (то есть без учета участников, перешедших эту границу с небольшим запасом - 5%)</w:t>
      </w:r>
      <w:r>
        <w:rPr>
          <w:rStyle w:val="17"/>
          <w:sz w:val="24"/>
          <w:szCs w:val="24"/>
        </w:rPr>
        <w:t xml:space="preserve">. </w:t>
      </w:r>
    </w:p>
    <w:p w14:paraId="31D68173" w14:textId="42BCCF99" w:rsidR="0084707D" w:rsidRPr="00A227A8" w:rsidRDefault="0084707D" w:rsidP="00A227A8">
      <w:pPr>
        <w:autoSpaceDE w:val="0"/>
        <w:autoSpaceDN w:val="0"/>
        <w:adjustRightInd w:val="0"/>
        <w:spacing w:after="0" w:line="276" w:lineRule="auto"/>
        <w:ind w:firstLine="708"/>
        <w:jc w:val="both"/>
        <w:rPr>
          <w:rStyle w:val="17"/>
          <w:sz w:val="24"/>
          <w:szCs w:val="24"/>
        </w:rPr>
      </w:pPr>
      <w:r w:rsidRPr="00D309CB">
        <w:rPr>
          <w:rStyle w:val="17"/>
          <w:sz w:val="24"/>
          <w:szCs w:val="24"/>
        </w:rPr>
        <w:t>В Тайшетском районе наблюдается закономерная тенденция на протяжении двух лет, связанная со снижением от четвертого к восьмому классу доли обучающихся, достигающих высокого уровня. В начальной школе, а также в 5-х и 7-х классах по русскому языку процент «отличников» меньше, чем по математике.</w:t>
      </w:r>
    </w:p>
    <w:p w14:paraId="0D30E881" w14:textId="77777777" w:rsidR="0084707D" w:rsidRPr="00753ACA" w:rsidRDefault="0084707D" w:rsidP="0084707D">
      <w:pPr>
        <w:autoSpaceDE w:val="0"/>
        <w:autoSpaceDN w:val="0"/>
        <w:adjustRightInd w:val="0"/>
        <w:spacing w:after="0" w:line="240" w:lineRule="auto"/>
        <w:jc w:val="both"/>
        <w:rPr>
          <w:rStyle w:val="17"/>
          <w:color w:val="FF0000"/>
          <w:sz w:val="24"/>
          <w:szCs w:val="24"/>
        </w:rPr>
      </w:pPr>
      <w:r>
        <w:rPr>
          <w:noProof/>
          <w:lang w:eastAsia="ru-RU"/>
        </w:rPr>
        <w:drawing>
          <wp:inline distT="0" distB="0" distL="0" distR="0" wp14:anchorId="5C56941E" wp14:editId="05FC7FBB">
            <wp:extent cx="6039485" cy="2395220"/>
            <wp:effectExtent l="0" t="0" r="18415" b="5080"/>
            <wp:docPr id="1087181787" name="Диаграмма 1087181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8545A88" w14:textId="77777777" w:rsidR="0084707D" w:rsidRDefault="0084707D" w:rsidP="0084707D">
      <w:pPr>
        <w:autoSpaceDE w:val="0"/>
        <w:autoSpaceDN w:val="0"/>
        <w:adjustRightInd w:val="0"/>
        <w:spacing w:after="0" w:line="240" w:lineRule="auto"/>
        <w:ind w:firstLine="708"/>
        <w:jc w:val="both"/>
        <w:rPr>
          <w:rStyle w:val="17"/>
          <w:color w:val="FF0000"/>
          <w:sz w:val="24"/>
          <w:szCs w:val="24"/>
        </w:rPr>
      </w:pPr>
    </w:p>
    <w:p w14:paraId="62FB1058" w14:textId="501DB0C7" w:rsidR="00A227A8" w:rsidRPr="00A227A8" w:rsidRDefault="00A227A8" w:rsidP="00A227A8">
      <w:pPr>
        <w:spacing w:after="0" w:line="240" w:lineRule="auto"/>
        <w:jc w:val="both"/>
        <w:rPr>
          <w:rFonts w:ascii="Times New Roman" w:eastAsia="Times New Roman" w:hAnsi="Times New Roman"/>
          <w:color w:val="000000"/>
          <w:sz w:val="24"/>
          <w:szCs w:val="24"/>
          <w:lang w:eastAsia="ru-RU"/>
        </w:rPr>
      </w:pPr>
      <w:r>
        <w:rPr>
          <w:rStyle w:val="17"/>
          <w:sz w:val="24"/>
          <w:szCs w:val="24"/>
        </w:rPr>
        <w:t>Рисунок</w:t>
      </w:r>
      <w:r w:rsidR="00E13F16">
        <w:rPr>
          <w:rStyle w:val="17"/>
          <w:sz w:val="24"/>
          <w:szCs w:val="24"/>
        </w:rPr>
        <w:t xml:space="preserve"> 123</w:t>
      </w:r>
      <w:r>
        <w:rPr>
          <w:rStyle w:val="17"/>
          <w:sz w:val="24"/>
          <w:szCs w:val="24"/>
        </w:rPr>
        <w:t xml:space="preserve">. </w:t>
      </w:r>
      <w:r w:rsidRPr="00A227A8">
        <w:rPr>
          <w:rFonts w:ascii="Times New Roman" w:eastAsia="Times New Roman" w:hAnsi="Times New Roman"/>
          <w:color w:val="000000"/>
          <w:sz w:val="24"/>
          <w:szCs w:val="24"/>
          <w:lang w:eastAsia="ru-RU"/>
        </w:rPr>
        <w:t>Доля обучающихся Тайшетского района, достигших высокого уровня подготовки по итогам ВПР в динамике за два года (в %)</w:t>
      </w:r>
    </w:p>
    <w:p w14:paraId="4119BECE" w14:textId="77777777" w:rsidR="00A227A8" w:rsidRDefault="00A227A8" w:rsidP="00A227A8">
      <w:pPr>
        <w:autoSpaceDE w:val="0"/>
        <w:autoSpaceDN w:val="0"/>
        <w:adjustRightInd w:val="0"/>
        <w:spacing w:after="0" w:line="240" w:lineRule="auto"/>
        <w:jc w:val="both"/>
        <w:rPr>
          <w:rStyle w:val="17"/>
          <w:sz w:val="24"/>
          <w:szCs w:val="24"/>
        </w:rPr>
      </w:pPr>
    </w:p>
    <w:p w14:paraId="78A91D4F" w14:textId="0BC1DCDD" w:rsidR="0084707D" w:rsidRDefault="0084707D" w:rsidP="00A227A8">
      <w:pPr>
        <w:autoSpaceDE w:val="0"/>
        <w:autoSpaceDN w:val="0"/>
        <w:adjustRightInd w:val="0"/>
        <w:spacing w:after="0" w:line="276" w:lineRule="auto"/>
        <w:ind w:firstLine="708"/>
        <w:jc w:val="both"/>
        <w:rPr>
          <w:rStyle w:val="17"/>
          <w:sz w:val="24"/>
          <w:szCs w:val="24"/>
        </w:rPr>
      </w:pPr>
      <w:r w:rsidRPr="00A227A8">
        <w:rPr>
          <w:rStyle w:val="17"/>
          <w:sz w:val="24"/>
          <w:szCs w:val="24"/>
        </w:rPr>
        <w:t xml:space="preserve">В 4-х классах в </w:t>
      </w:r>
      <w:r w:rsidRPr="00A227A8">
        <w:rPr>
          <w:rStyle w:val="affb"/>
          <w:rFonts w:eastAsia="Calibri"/>
          <w:b w:val="0"/>
          <w:bCs w:val="0"/>
          <w:sz w:val="24"/>
          <w:szCs w:val="24"/>
        </w:rPr>
        <w:t>2023 году</w:t>
      </w:r>
      <w:r w:rsidRPr="00A227A8">
        <w:rPr>
          <w:rStyle w:val="affb"/>
          <w:rFonts w:eastAsia="Calibri"/>
          <w:sz w:val="24"/>
          <w:szCs w:val="24"/>
        </w:rPr>
        <w:t xml:space="preserve"> </w:t>
      </w:r>
      <w:r w:rsidRPr="00A227A8">
        <w:rPr>
          <w:rStyle w:val="17"/>
          <w:sz w:val="24"/>
          <w:szCs w:val="24"/>
        </w:rPr>
        <w:t>по русскому языку произошло небольшое повышение, а по математике</w:t>
      </w:r>
      <w:r w:rsidR="00A227A8">
        <w:rPr>
          <w:rStyle w:val="17"/>
          <w:sz w:val="24"/>
          <w:szCs w:val="24"/>
        </w:rPr>
        <w:t xml:space="preserve"> </w:t>
      </w:r>
      <w:proofErr w:type="gramStart"/>
      <w:r w:rsidR="00A227A8">
        <w:rPr>
          <w:rStyle w:val="17"/>
          <w:sz w:val="24"/>
          <w:szCs w:val="24"/>
        </w:rPr>
        <w:t xml:space="preserve">- </w:t>
      </w:r>
      <w:r w:rsidRPr="00A227A8">
        <w:rPr>
          <w:rStyle w:val="17"/>
          <w:b/>
          <w:bCs/>
          <w:sz w:val="24"/>
          <w:szCs w:val="24"/>
        </w:rPr>
        <w:t xml:space="preserve"> </w:t>
      </w:r>
      <w:r w:rsidRPr="00A227A8">
        <w:rPr>
          <w:rStyle w:val="affb"/>
          <w:rFonts w:eastAsia="Calibri"/>
          <w:b w:val="0"/>
          <w:bCs w:val="0"/>
          <w:sz w:val="24"/>
          <w:szCs w:val="24"/>
        </w:rPr>
        <w:t>большее</w:t>
      </w:r>
      <w:proofErr w:type="gramEnd"/>
      <w:r w:rsidRPr="00A227A8">
        <w:rPr>
          <w:rStyle w:val="affb"/>
          <w:rFonts w:eastAsia="Calibri"/>
          <w:b w:val="0"/>
          <w:bCs w:val="0"/>
          <w:sz w:val="24"/>
          <w:szCs w:val="24"/>
        </w:rPr>
        <w:t xml:space="preserve"> повышени</w:t>
      </w:r>
      <w:r w:rsidR="00A227A8">
        <w:rPr>
          <w:rStyle w:val="affb"/>
          <w:rFonts w:eastAsia="Calibri"/>
          <w:b w:val="0"/>
          <w:bCs w:val="0"/>
          <w:sz w:val="24"/>
          <w:szCs w:val="24"/>
        </w:rPr>
        <w:t xml:space="preserve">е, </w:t>
      </w:r>
      <w:r w:rsidRPr="00A227A8">
        <w:rPr>
          <w:rStyle w:val="affb"/>
          <w:rFonts w:eastAsia="Calibri"/>
          <w:b w:val="0"/>
          <w:bCs w:val="0"/>
          <w:sz w:val="24"/>
          <w:szCs w:val="24"/>
        </w:rPr>
        <w:t xml:space="preserve"> чем в 2022 году</w:t>
      </w:r>
      <w:r w:rsidR="00A227A8">
        <w:rPr>
          <w:rStyle w:val="affb"/>
          <w:rFonts w:eastAsia="Calibri"/>
          <w:b w:val="0"/>
          <w:bCs w:val="0"/>
          <w:sz w:val="24"/>
          <w:szCs w:val="24"/>
        </w:rPr>
        <w:t xml:space="preserve">, </w:t>
      </w:r>
      <w:r w:rsidRPr="00A227A8">
        <w:rPr>
          <w:rStyle w:val="affb"/>
          <w:rFonts w:eastAsia="Calibri"/>
          <w:b w:val="0"/>
          <w:bCs w:val="0"/>
          <w:sz w:val="24"/>
          <w:szCs w:val="24"/>
        </w:rPr>
        <w:t xml:space="preserve"> общей доли участников, достигших высокого</w:t>
      </w:r>
      <w:r w:rsidRPr="00A227A8">
        <w:rPr>
          <w:rStyle w:val="affb"/>
          <w:rFonts w:eastAsia="Calibri"/>
          <w:sz w:val="24"/>
          <w:szCs w:val="24"/>
        </w:rPr>
        <w:t xml:space="preserve"> </w:t>
      </w:r>
      <w:r w:rsidRPr="00A227A8">
        <w:rPr>
          <w:rStyle w:val="17"/>
          <w:sz w:val="24"/>
          <w:szCs w:val="24"/>
        </w:rPr>
        <w:t>уровня подготовки, при этом в данной параллели отмечается самый большой разрыв между значениями по этим предметам. В 5-8-х классах полученные в 2023 году результаты статистически значимо не отличаются от предыдущего года.</w:t>
      </w:r>
    </w:p>
    <w:p w14:paraId="0AD660E1" w14:textId="4B66566C" w:rsidR="0084707D" w:rsidRPr="00B31C98" w:rsidRDefault="0084707D" w:rsidP="00A227A8">
      <w:pPr>
        <w:autoSpaceDE w:val="0"/>
        <w:autoSpaceDN w:val="0"/>
        <w:adjustRightInd w:val="0"/>
        <w:spacing w:after="0" w:line="276" w:lineRule="auto"/>
        <w:ind w:firstLine="708"/>
        <w:jc w:val="both"/>
        <w:rPr>
          <w:rFonts w:ascii="Times New Roman" w:hAnsi="Times New Roman"/>
          <w:sz w:val="24"/>
          <w:szCs w:val="24"/>
        </w:rPr>
      </w:pPr>
      <w:r w:rsidRPr="00B31C98">
        <w:rPr>
          <w:rStyle w:val="17"/>
          <w:sz w:val="24"/>
          <w:szCs w:val="24"/>
        </w:rPr>
        <w:t xml:space="preserve">Представленные в </w:t>
      </w:r>
      <w:proofErr w:type="gramStart"/>
      <w:r w:rsidRPr="00E13F16">
        <w:rPr>
          <w:rStyle w:val="17"/>
          <w:sz w:val="24"/>
          <w:szCs w:val="24"/>
        </w:rPr>
        <w:t>таблице  результаты</w:t>
      </w:r>
      <w:proofErr w:type="gramEnd"/>
      <w:r w:rsidRPr="00B31C98">
        <w:rPr>
          <w:rStyle w:val="17"/>
          <w:sz w:val="24"/>
          <w:szCs w:val="24"/>
        </w:rPr>
        <w:t xml:space="preserve"> по достижению обучающимися 4-8-х классов высокого уровня подготовки по математике и русскому языку позволяют </w:t>
      </w:r>
      <w:r w:rsidR="00A227A8">
        <w:rPr>
          <w:rStyle w:val="17"/>
          <w:sz w:val="24"/>
          <w:szCs w:val="24"/>
        </w:rPr>
        <w:t xml:space="preserve">распределить </w:t>
      </w:r>
      <w:r w:rsidRPr="00B31C98">
        <w:rPr>
          <w:rStyle w:val="17"/>
          <w:sz w:val="24"/>
          <w:szCs w:val="24"/>
        </w:rPr>
        <w:t xml:space="preserve"> все</w:t>
      </w:r>
      <w:r w:rsidRPr="005E20B7">
        <w:rPr>
          <w:rStyle w:val="17"/>
          <w:sz w:val="24"/>
          <w:szCs w:val="24"/>
        </w:rPr>
        <w:t xml:space="preserve"> </w:t>
      </w:r>
      <w:r>
        <w:rPr>
          <w:rStyle w:val="17"/>
          <w:sz w:val="24"/>
          <w:szCs w:val="24"/>
        </w:rPr>
        <w:t>образовательные организации Тайшетского района</w:t>
      </w:r>
      <w:r w:rsidRPr="00B31C98">
        <w:rPr>
          <w:rStyle w:val="17"/>
          <w:sz w:val="24"/>
          <w:szCs w:val="24"/>
        </w:rPr>
        <w:t xml:space="preserve"> по 4 группам:</w:t>
      </w:r>
    </w:p>
    <w:p w14:paraId="5D4F50E8" w14:textId="77777777" w:rsidR="0084707D" w:rsidRPr="00B31C98" w:rsidRDefault="0084707D" w:rsidP="00B50AB3">
      <w:pPr>
        <w:pStyle w:val="afffc"/>
        <w:numPr>
          <w:ilvl w:val="0"/>
          <w:numId w:val="99"/>
        </w:numPr>
        <w:shd w:val="clear" w:color="auto" w:fill="auto"/>
        <w:tabs>
          <w:tab w:val="left" w:pos="851"/>
        </w:tabs>
        <w:spacing w:before="0" w:after="0" w:line="276" w:lineRule="auto"/>
        <w:ind w:firstLine="720"/>
        <w:rPr>
          <w:rFonts w:ascii="Times New Roman" w:hAnsi="Times New Roman"/>
          <w:sz w:val="24"/>
          <w:szCs w:val="24"/>
        </w:rPr>
      </w:pPr>
      <w:r w:rsidRPr="00B31C98">
        <w:rPr>
          <w:rStyle w:val="17"/>
          <w:sz w:val="24"/>
          <w:szCs w:val="24"/>
        </w:rPr>
        <w:t>1-я группа (8,51% и выше участников диагностики 4-8-х классов достигли высокого уровня подготовки) - высокие значения;</w:t>
      </w:r>
    </w:p>
    <w:p w14:paraId="46DFC4D3" w14:textId="77777777" w:rsidR="0084707D" w:rsidRPr="00B31C98" w:rsidRDefault="0084707D" w:rsidP="00B50AB3">
      <w:pPr>
        <w:pStyle w:val="afffc"/>
        <w:numPr>
          <w:ilvl w:val="0"/>
          <w:numId w:val="99"/>
        </w:numPr>
        <w:shd w:val="clear" w:color="auto" w:fill="auto"/>
        <w:tabs>
          <w:tab w:val="left" w:pos="851"/>
        </w:tabs>
        <w:spacing w:before="0" w:after="0" w:line="276" w:lineRule="auto"/>
        <w:ind w:firstLine="720"/>
        <w:rPr>
          <w:rFonts w:ascii="Times New Roman" w:hAnsi="Times New Roman"/>
          <w:sz w:val="24"/>
          <w:szCs w:val="24"/>
        </w:rPr>
      </w:pPr>
      <w:r w:rsidRPr="00B31C98">
        <w:rPr>
          <w:rStyle w:val="17"/>
          <w:sz w:val="24"/>
          <w:szCs w:val="24"/>
        </w:rPr>
        <w:t>2-я группа (от 6,01 до 8,5% участников диагностики 4-8-х классов достигли высокого уровня подготовки) - достаточные значения;</w:t>
      </w:r>
    </w:p>
    <w:p w14:paraId="118EA5C0" w14:textId="77777777" w:rsidR="0084707D" w:rsidRPr="00B31C98" w:rsidRDefault="0084707D" w:rsidP="00B50AB3">
      <w:pPr>
        <w:pStyle w:val="afffc"/>
        <w:numPr>
          <w:ilvl w:val="0"/>
          <w:numId w:val="99"/>
        </w:numPr>
        <w:shd w:val="clear" w:color="auto" w:fill="auto"/>
        <w:tabs>
          <w:tab w:val="left" w:pos="851"/>
        </w:tabs>
        <w:spacing w:before="0" w:after="0" w:line="276" w:lineRule="auto"/>
        <w:ind w:firstLine="720"/>
        <w:rPr>
          <w:rFonts w:ascii="Times New Roman" w:hAnsi="Times New Roman"/>
          <w:sz w:val="24"/>
          <w:szCs w:val="24"/>
        </w:rPr>
      </w:pPr>
      <w:r w:rsidRPr="00B31C98">
        <w:rPr>
          <w:rStyle w:val="17"/>
          <w:sz w:val="24"/>
          <w:szCs w:val="24"/>
        </w:rPr>
        <w:t>3-я группа (от 3,01 до 6% участников диагностики 4-8-х классов достигли высокого уровня подготовки) - низкие значения;</w:t>
      </w:r>
    </w:p>
    <w:p w14:paraId="28797B16" w14:textId="77777777" w:rsidR="0084707D" w:rsidRDefault="0084707D" w:rsidP="00A227A8">
      <w:pPr>
        <w:tabs>
          <w:tab w:val="left" w:pos="851"/>
        </w:tabs>
        <w:autoSpaceDE w:val="0"/>
        <w:autoSpaceDN w:val="0"/>
        <w:adjustRightInd w:val="0"/>
        <w:spacing w:after="0" w:line="276" w:lineRule="auto"/>
        <w:ind w:firstLine="708"/>
        <w:jc w:val="both"/>
        <w:rPr>
          <w:rStyle w:val="17"/>
          <w:sz w:val="24"/>
          <w:szCs w:val="24"/>
        </w:rPr>
      </w:pPr>
      <w:r w:rsidRPr="00B31C98">
        <w:rPr>
          <w:rStyle w:val="17"/>
          <w:sz w:val="24"/>
          <w:szCs w:val="24"/>
        </w:rPr>
        <w:t>- 4-я группа (менее 3% участников диагностики 4-8-х классов достигли высокого уровня подготовки) - критические значения.</w:t>
      </w:r>
    </w:p>
    <w:p w14:paraId="5773C7A5" w14:textId="77777777" w:rsidR="0084707D" w:rsidRDefault="0084707D" w:rsidP="00A227A8">
      <w:pPr>
        <w:tabs>
          <w:tab w:val="left" w:pos="851"/>
        </w:tabs>
        <w:autoSpaceDE w:val="0"/>
        <w:autoSpaceDN w:val="0"/>
        <w:adjustRightInd w:val="0"/>
        <w:spacing w:after="0" w:line="276" w:lineRule="auto"/>
        <w:ind w:firstLine="708"/>
        <w:jc w:val="both"/>
        <w:rPr>
          <w:rStyle w:val="17"/>
          <w:sz w:val="24"/>
          <w:szCs w:val="24"/>
        </w:rPr>
      </w:pPr>
    </w:p>
    <w:p w14:paraId="0FBED7D1" w14:textId="77777777" w:rsidR="0084707D" w:rsidRDefault="0084707D" w:rsidP="00A227A8">
      <w:pPr>
        <w:tabs>
          <w:tab w:val="left" w:pos="851"/>
        </w:tabs>
        <w:autoSpaceDE w:val="0"/>
        <w:autoSpaceDN w:val="0"/>
        <w:adjustRightInd w:val="0"/>
        <w:spacing w:after="0" w:line="276" w:lineRule="auto"/>
        <w:ind w:firstLine="708"/>
        <w:jc w:val="both"/>
        <w:rPr>
          <w:rStyle w:val="17"/>
          <w:sz w:val="24"/>
          <w:szCs w:val="24"/>
        </w:rPr>
      </w:pPr>
    </w:p>
    <w:p w14:paraId="6FE3420A" w14:textId="77777777" w:rsidR="00A227A8" w:rsidRDefault="0084707D" w:rsidP="00A227A8">
      <w:pPr>
        <w:autoSpaceDE w:val="0"/>
        <w:autoSpaceDN w:val="0"/>
        <w:adjustRightInd w:val="0"/>
        <w:spacing w:after="0" w:line="276" w:lineRule="auto"/>
        <w:ind w:firstLine="708"/>
        <w:jc w:val="both"/>
        <w:rPr>
          <w:rStyle w:val="17"/>
          <w:sz w:val="24"/>
          <w:szCs w:val="24"/>
        </w:rPr>
      </w:pPr>
      <w:r w:rsidRPr="000A0FB2">
        <w:rPr>
          <w:rStyle w:val="17"/>
          <w:sz w:val="24"/>
          <w:szCs w:val="24"/>
        </w:rPr>
        <w:lastRenderedPageBreak/>
        <w:t xml:space="preserve">На протяжении двух лет все </w:t>
      </w:r>
      <w:r>
        <w:rPr>
          <w:rStyle w:val="17"/>
          <w:sz w:val="24"/>
          <w:szCs w:val="24"/>
        </w:rPr>
        <w:t>образовательные организации Тайшетского района</w:t>
      </w:r>
      <w:r w:rsidRPr="000A0FB2">
        <w:rPr>
          <w:rStyle w:val="17"/>
          <w:sz w:val="24"/>
          <w:szCs w:val="24"/>
        </w:rPr>
        <w:t xml:space="preserve"> по достижению обучающимися 4-8-х классов </w:t>
      </w:r>
      <w:r>
        <w:rPr>
          <w:rStyle w:val="17"/>
          <w:sz w:val="24"/>
          <w:szCs w:val="24"/>
        </w:rPr>
        <w:t>высокого</w:t>
      </w:r>
      <w:r w:rsidRPr="000A0FB2">
        <w:rPr>
          <w:rStyle w:val="17"/>
          <w:sz w:val="24"/>
          <w:szCs w:val="24"/>
        </w:rPr>
        <w:t xml:space="preserve"> уровня подготовки по итогам ВПР как по русскому языку, так и по математике входят в группу критических значений.</w:t>
      </w:r>
    </w:p>
    <w:p w14:paraId="0374C5DE" w14:textId="00FFC989" w:rsidR="0084707D" w:rsidRDefault="0084707D" w:rsidP="00A227A8">
      <w:pPr>
        <w:autoSpaceDE w:val="0"/>
        <w:autoSpaceDN w:val="0"/>
        <w:adjustRightInd w:val="0"/>
        <w:spacing w:after="0" w:line="276" w:lineRule="auto"/>
        <w:ind w:firstLine="708"/>
        <w:jc w:val="both"/>
        <w:rPr>
          <w:rStyle w:val="17"/>
          <w:sz w:val="24"/>
          <w:szCs w:val="24"/>
        </w:rPr>
      </w:pPr>
      <w:r w:rsidRPr="00001400">
        <w:rPr>
          <w:rStyle w:val="17"/>
          <w:sz w:val="24"/>
          <w:szCs w:val="24"/>
        </w:rPr>
        <w:t>По результатам ВПР-2023 в 1</w:t>
      </w:r>
      <w:r>
        <w:rPr>
          <w:rStyle w:val="17"/>
          <w:sz w:val="24"/>
          <w:szCs w:val="24"/>
        </w:rPr>
        <w:t>9 (56</w:t>
      </w:r>
      <w:r w:rsidRPr="00001400">
        <w:rPr>
          <w:rStyle w:val="17"/>
          <w:sz w:val="24"/>
          <w:szCs w:val="24"/>
        </w:rPr>
        <w:t xml:space="preserve">%) ОО по русскому языку в 4-8-х классах наблюдается увеличение доли участников, достигших </w:t>
      </w:r>
      <w:r>
        <w:rPr>
          <w:rStyle w:val="17"/>
          <w:sz w:val="24"/>
          <w:szCs w:val="24"/>
        </w:rPr>
        <w:t>высокого</w:t>
      </w:r>
      <w:r w:rsidRPr="00001400">
        <w:rPr>
          <w:rStyle w:val="17"/>
          <w:sz w:val="24"/>
          <w:szCs w:val="24"/>
        </w:rPr>
        <w:t xml:space="preserve"> уровня подготовки, </w:t>
      </w:r>
      <w:r>
        <w:rPr>
          <w:rStyle w:val="17"/>
          <w:sz w:val="24"/>
          <w:szCs w:val="24"/>
        </w:rPr>
        <w:t xml:space="preserve">а </w:t>
      </w:r>
      <w:r w:rsidRPr="00001400">
        <w:rPr>
          <w:rStyle w:val="17"/>
          <w:sz w:val="24"/>
          <w:szCs w:val="24"/>
        </w:rPr>
        <w:t xml:space="preserve">по математике - в </w:t>
      </w:r>
      <w:r>
        <w:rPr>
          <w:rStyle w:val="17"/>
          <w:sz w:val="24"/>
          <w:szCs w:val="24"/>
        </w:rPr>
        <w:t>18</w:t>
      </w:r>
      <w:r w:rsidRPr="00001400">
        <w:rPr>
          <w:rStyle w:val="17"/>
          <w:sz w:val="24"/>
          <w:szCs w:val="24"/>
        </w:rPr>
        <w:t xml:space="preserve"> (</w:t>
      </w:r>
      <w:r>
        <w:rPr>
          <w:rStyle w:val="17"/>
          <w:sz w:val="24"/>
          <w:szCs w:val="24"/>
        </w:rPr>
        <w:t>53</w:t>
      </w:r>
      <w:r w:rsidRPr="00001400">
        <w:rPr>
          <w:rStyle w:val="17"/>
          <w:sz w:val="24"/>
          <w:szCs w:val="24"/>
        </w:rPr>
        <w:t xml:space="preserve">%) ОО. </w:t>
      </w:r>
    </w:p>
    <w:p w14:paraId="4D580273" w14:textId="43F9EB9A" w:rsidR="00A227A8" w:rsidRPr="003D59C9" w:rsidRDefault="0084707D" w:rsidP="00A227A8">
      <w:pPr>
        <w:autoSpaceDE w:val="0"/>
        <w:autoSpaceDN w:val="0"/>
        <w:adjustRightInd w:val="0"/>
        <w:spacing w:after="0" w:line="276" w:lineRule="auto"/>
        <w:ind w:firstLine="708"/>
        <w:jc w:val="both"/>
        <w:rPr>
          <w:rStyle w:val="17"/>
          <w:sz w:val="24"/>
          <w:szCs w:val="24"/>
        </w:rPr>
      </w:pPr>
      <w:r w:rsidRPr="003D59C9">
        <w:rPr>
          <w:rStyle w:val="17"/>
          <w:sz w:val="24"/>
          <w:szCs w:val="24"/>
        </w:rPr>
        <w:t>Наибольшая положитель</w:t>
      </w:r>
      <w:r w:rsidR="00A227A8" w:rsidRPr="003D59C9">
        <w:rPr>
          <w:rStyle w:val="17"/>
          <w:sz w:val="24"/>
          <w:szCs w:val="24"/>
        </w:rPr>
        <w:t xml:space="preserve">ная динамика по русскому языку отмечена в МКОУ Невельской ООШ (на 12,78%) и в МКОУ Рождественской СОШ (на 12,50%), а по математике – в МКОУ Зареченской СОШ (на 25%) и в МКОУ </w:t>
      </w:r>
      <w:proofErr w:type="spellStart"/>
      <w:r w:rsidR="00A227A8" w:rsidRPr="003D59C9">
        <w:rPr>
          <w:rStyle w:val="17"/>
          <w:sz w:val="24"/>
          <w:szCs w:val="24"/>
        </w:rPr>
        <w:t>Бирюсинской</w:t>
      </w:r>
      <w:proofErr w:type="spellEnd"/>
      <w:r w:rsidR="00A227A8" w:rsidRPr="003D59C9">
        <w:rPr>
          <w:rStyle w:val="17"/>
          <w:sz w:val="24"/>
          <w:szCs w:val="24"/>
        </w:rPr>
        <w:t xml:space="preserve"> СОШ (на 16,67%). </w:t>
      </w:r>
    </w:p>
    <w:p w14:paraId="4462DC94" w14:textId="77777777" w:rsidR="00A227A8" w:rsidRDefault="00A227A8" w:rsidP="00A227A8">
      <w:pPr>
        <w:autoSpaceDE w:val="0"/>
        <w:autoSpaceDN w:val="0"/>
        <w:adjustRightInd w:val="0"/>
        <w:spacing w:after="0" w:line="276" w:lineRule="auto"/>
        <w:ind w:firstLine="708"/>
        <w:jc w:val="both"/>
        <w:rPr>
          <w:rStyle w:val="17"/>
          <w:sz w:val="24"/>
          <w:szCs w:val="24"/>
        </w:rPr>
      </w:pPr>
      <w:r w:rsidRPr="00001400">
        <w:rPr>
          <w:rStyle w:val="17"/>
          <w:sz w:val="24"/>
          <w:szCs w:val="24"/>
        </w:rPr>
        <w:t xml:space="preserve">Снижение доли участников, достигших </w:t>
      </w:r>
      <w:r>
        <w:rPr>
          <w:rStyle w:val="17"/>
          <w:sz w:val="24"/>
          <w:szCs w:val="24"/>
        </w:rPr>
        <w:t>высокого</w:t>
      </w:r>
      <w:r w:rsidRPr="00001400">
        <w:rPr>
          <w:rStyle w:val="17"/>
          <w:sz w:val="24"/>
          <w:szCs w:val="24"/>
        </w:rPr>
        <w:t xml:space="preserve"> уровня подготовки в 2023 году в </w:t>
      </w:r>
      <w:r>
        <w:rPr>
          <w:rStyle w:val="17"/>
          <w:sz w:val="24"/>
          <w:szCs w:val="24"/>
        </w:rPr>
        <w:t>4-8-х классах по русскому языку</w:t>
      </w:r>
      <w:r w:rsidRPr="00001400">
        <w:rPr>
          <w:rStyle w:val="17"/>
          <w:sz w:val="24"/>
          <w:szCs w:val="24"/>
        </w:rPr>
        <w:t xml:space="preserve"> прослеживается в </w:t>
      </w:r>
      <w:r>
        <w:rPr>
          <w:rStyle w:val="17"/>
          <w:sz w:val="24"/>
          <w:szCs w:val="24"/>
        </w:rPr>
        <w:t>15</w:t>
      </w:r>
      <w:r w:rsidRPr="00001400">
        <w:rPr>
          <w:rStyle w:val="17"/>
          <w:sz w:val="24"/>
          <w:szCs w:val="24"/>
        </w:rPr>
        <w:t xml:space="preserve"> (</w:t>
      </w:r>
      <w:r>
        <w:rPr>
          <w:rStyle w:val="17"/>
          <w:sz w:val="24"/>
          <w:szCs w:val="24"/>
        </w:rPr>
        <w:t>44</w:t>
      </w:r>
      <w:r w:rsidRPr="00001400">
        <w:rPr>
          <w:rStyle w:val="17"/>
          <w:sz w:val="24"/>
          <w:szCs w:val="24"/>
        </w:rPr>
        <w:t>%) ОО,</w:t>
      </w:r>
      <w:r>
        <w:rPr>
          <w:rStyle w:val="17"/>
          <w:sz w:val="24"/>
          <w:szCs w:val="24"/>
        </w:rPr>
        <w:t xml:space="preserve"> а по математике – в 16</w:t>
      </w:r>
      <w:r w:rsidRPr="00001400">
        <w:rPr>
          <w:rStyle w:val="17"/>
          <w:sz w:val="24"/>
          <w:szCs w:val="24"/>
        </w:rPr>
        <w:t xml:space="preserve"> (</w:t>
      </w:r>
      <w:r>
        <w:rPr>
          <w:rStyle w:val="17"/>
          <w:sz w:val="24"/>
          <w:szCs w:val="24"/>
        </w:rPr>
        <w:t>47</w:t>
      </w:r>
      <w:r w:rsidRPr="00001400">
        <w:rPr>
          <w:rStyle w:val="17"/>
          <w:sz w:val="24"/>
          <w:szCs w:val="24"/>
        </w:rPr>
        <w:t xml:space="preserve">%) ОО. </w:t>
      </w:r>
    </w:p>
    <w:p w14:paraId="1FB4FBB3" w14:textId="77777777" w:rsidR="00A227A8" w:rsidRPr="003D59C9" w:rsidRDefault="00A227A8" w:rsidP="00A227A8">
      <w:pPr>
        <w:autoSpaceDE w:val="0"/>
        <w:autoSpaceDN w:val="0"/>
        <w:adjustRightInd w:val="0"/>
        <w:spacing w:after="0" w:line="276" w:lineRule="auto"/>
        <w:ind w:firstLine="708"/>
        <w:jc w:val="both"/>
        <w:rPr>
          <w:rStyle w:val="fontstyle01"/>
        </w:rPr>
      </w:pPr>
      <w:r w:rsidRPr="003D59C9">
        <w:rPr>
          <w:rStyle w:val="17"/>
          <w:sz w:val="24"/>
          <w:szCs w:val="24"/>
        </w:rPr>
        <w:t xml:space="preserve">Максимальное снижение показателя выявлено в МКОУ </w:t>
      </w:r>
      <w:proofErr w:type="spellStart"/>
      <w:r w:rsidRPr="003D59C9">
        <w:rPr>
          <w:rStyle w:val="17"/>
          <w:sz w:val="24"/>
          <w:szCs w:val="24"/>
        </w:rPr>
        <w:t>Черчетской</w:t>
      </w:r>
      <w:proofErr w:type="spellEnd"/>
      <w:r w:rsidRPr="003D59C9">
        <w:rPr>
          <w:rStyle w:val="17"/>
          <w:sz w:val="24"/>
          <w:szCs w:val="24"/>
        </w:rPr>
        <w:t xml:space="preserve"> СОШ (на 15%), а по математике – в МКОУ Невельской ООШ (на 15,28%).</w:t>
      </w:r>
    </w:p>
    <w:p w14:paraId="4A38CB2C" w14:textId="7D28C503" w:rsidR="00A227A8" w:rsidRDefault="00A227A8" w:rsidP="00A227A8">
      <w:pPr>
        <w:autoSpaceDE w:val="0"/>
        <w:autoSpaceDN w:val="0"/>
        <w:adjustRightInd w:val="0"/>
        <w:spacing w:after="0" w:line="276" w:lineRule="auto"/>
        <w:ind w:firstLine="708"/>
        <w:jc w:val="both"/>
        <w:rPr>
          <w:rStyle w:val="17"/>
          <w:sz w:val="24"/>
          <w:szCs w:val="24"/>
        </w:rPr>
        <w:sectPr w:rsidR="00A227A8" w:rsidSect="0084707D">
          <w:pgSz w:w="11906" w:h="16838"/>
          <w:pgMar w:top="1134" w:right="851" w:bottom="1134" w:left="1701" w:header="709" w:footer="709" w:gutter="0"/>
          <w:pgNumType w:start="0"/>
          <w:cols w:space="708"/>
          <w:docGrid w:linePitch="360"/>
        </w:sectPr>
      </w:pPr>
    </w:p>
    <w:p w14:paraId="6A1447E9" w14:textId="5A83E3EE" w:rsidR="00D9558B" w:rsidRPr="00E13F16" w:rsidRDefault="00D9558B" w:rsidP="00D9558B">
      <w:pPr>
        <w:pStyle w:val="afffc"/>
        <w:spacing w:before="0" w:after="0" w:line="240" w:lineRule="auto"/>
        <w:jc w:val="center"/>
        <w:rPr>
          <w:rStyle w:val="17"/>
          <w:sz w:val="24"/>
          <w:szCs w:val="24"/>
        </w:rPr>
      </w:pPr>
      <w:r w:rsidRPr="00E13F16">
        <w:rPr>
          <w:rStyle w:val="17"/>
          <w:sz w:val="24"/>
          <w:szCs w:val="24"/>
        </w:rPr>
        <w:lastRenderedPageBreak/>
        <w:t>Таблица</w:t>
      </w:r>
      <w:r w:rsidR="00E13F16" w:rsidRPr="00E13F16">
        <w:rPr>
          <w:rStyle w:val="17"/>
          <w:sz w:val="24"/>
          <w:szCs w:val="24"/>
        </w:rPr>
        <w:t xml:space="preserve"> 144</w:t>
      </w:r>
      <w:r w:rsidRPr="00E13F16">
        <w:rPr>
          <w:rStyle w:val="17"/>
          <w:sz w:val="24"/>
          <w:szCs w:val="24"/>
        </w:rPr>
        <w:t xml:space="preserve">. Доля обучающихся 4-8-х классов, достигших высокого уровня подготовки по математике и русскому языку, </w:t>
      </w:r>
    </w:p>
    <w:p w14:paraId="684949AB" w14:textId="4B1119B6" w:rsidR="00D9558B" w:rsidRPr="00E13F16" w:rsidRDefault="00D9558B" w:rsidP="00D9558B">
      <w:pPr>
        <w:pStyle w:val="afffc"/>
        <w:spacing w:before="0" w:after="0" w:line="240" w:lineRule="auto"/>
        <w:jc w:val="center"/>
        <w:rPr>
          <w:rFonts w:ascii="Courier New" w:hAnsi="Courier New" w:cs="Courier New"/>
          <w:sz w:val="24"/>
          <w:szCs w:val="24"/>
        </w:rPr>
      </w:pPr>
      <w:r w:rsidRPr="00E13F16">
        <w:rPr>
          <w:rStyle w:val="17"/>
          <w:sz w:val="24"/>
          <w:szCs w:val="24"/>
        </w:rPr>
        <w:t>в разрезе ОО (в %)</w:t>
      </w:r>
    </w:p>
    <w:p w14:paraId="5E9C08C6" w14:textId="77777777" w:rsidR="00D9558B" w:rsidRDefault="00D9558B" w:rsidP="00D9558B">
      <w:pPr>
        <w:pStyle w:val="afffc"/>
        <w:spacing w:before="0" w:after="0" w:line="240" w:lineRule="auto"/>
        <w:rPr>
          <w:rStyle w:val="17"/>
          <w:i/>
          <w:iCs/>
          <w:sz w:val="22"/>
          <w:szCs w:val="22"/>
        </w:rPr>
      </w:pPr>
      <w:r>
        <w:rPr>
          <w:rStyle w:val="17"/>
          <w:sz w:val="22"/>
          <w:szCs w:val="22"/>
        </w:rPr>
        <w:t>(зеленым цветом подсвечена группа высоких значений, желтым - достаточных значений, розовым - низких значений, красным - критических значений)</w:t>
      </w:r>
    </w:p>
    <w:p w14:paraId="23098419" w14:textId="77777777" w:rsidR="00D9558B" w:rsidRDefault="00D9558B" w:rsidP="00D9558B">
      <w:pPr>
        <w:pStyle w:val="afffc"/>
        <w:spacing w:before="0" w:after="0" w:line="240" w:lineRule="auto"/>
        <w:rPr>
          <w:rStyle w:val="17"/>
          <w:i/>
          <w:iCs/>
          <w:sz w:val="22"/>
          <w:szCs w:val="22"/>
        </w:rPr>
      </w:pPr>
    </w:p>
    <w:tbl>
      <w:tblPr>
        <w:tblW w:w="1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5"/>
        <w:gridCol w:w="485"/>
        <w:gridCol w:w="485"/>
        <w:gridCol w:w="485"/>
        <w:gridCol w:w="490"/>
        <w:gridCol w:w="485"/>
        <w:gridCol w:w="490"/>
        <w:gridCol w:w="485"/>
        <w:gridCol w:w="485"/>
        <w:gridCol w:w="490"/>
        <w:gridCol w:w="485"/>
        <w:gridCol w:w="490"/>
        <w:gridCol w:w="485"/>
        <w:gridCol w:w="490"/>
        <w:gridCol w:w="485"/>
        <w:gridCol w:w="490"/>
        <w:gridCol w:w="485"/>
        <w:gridCol w:w="490"/>
        <w:gridCol w:w="485"/>
        <w:gridCol w:w="485"/>
        <w:gridCol w:w="490"/>
        <w:gridCol w:w="557"/>
        <w:gridCol w:w="557"/>
        <w:gridCol w:w="514"/>
        <w:gridCol w:w="514"/>
        <w:gridCol w:w="490"/>
        <w:gridCol w:w="494"/>
      </w:tblGrid>
      <w:tr w:rsidR="00D9558B" w14:paraId="67344EF2" w14:textId="77777777" w:rsidTr="00783A59">
        <w:trPr>
          <w:trHeight w:hRule="exact" w:val="274"/>
          <w:tblHeader/>
          <w:jc w:val="center"/>
        </w:trPr>
        <w:tc>
          <w:tcPr>
            <w:tcW w:w="2975" w:type="dxa"/>
            <w:vAlign w:val="center"/>
          </w:tcPr>
          <w:p w14:paraId="3F1D89B3" w14:textId="77777777" w:rsidR="00D9558B" w:rsidRDefault="00D9558B" w:rsidP="00783A59">
            <w:pPr>
              <w:pStyle w:val="afffb"/>
              <w:ind w:firstLine="0"/>
              <w:jc w:val="center"/>
              <w:rPr>
                <w:rFonts w:ascii="Courier New" w:hAnsi="Courier New" w:cs="Courier New"/>
              </w:rPr>
            </w:pPr>
            <w:r>
              <w:rPr>
                <w:rStyle w:val="afffa"/>
                <w:color w:val="000000"/>
              </w:rPr>
              <w:t>Предмет</w:t>
            </w:r>
          </w:p>
        </w:tc>
        <w:tc>
          <w:tcPr>
            <w:tcW w:w="4865" w:type="dxa"/>
            <w:gridSpan w:val="10"/>
            <w:vAlign w:val="center"/>
          </w:tcPr>
          <w:p w14:paraId="6B3870F7" w14:textId="77777777" w:rsidR="00D9558B" w:rsidRDefault="00D9558B" w:rsidP="00783A59">
            <w:pPr>
              <w:pStyle w:val="afffb"/>
              <w:ind w:firstLine="0"/>
              <w:jc w:val="center"/>
              <w:rPr>
                <w:rFonts w:ascii="Courier New" w:hAnsi="Courier New" w:cs="Courier New"/>
              </w:rPr>
            </w:pPr>
            <w:r>
              <w:rPr>
                <w:rStyle w:val="afffa"/>
                <w:color w:val="000000"/>
              </w:rPr>
              <w:t>Русский язык</w:t>
            </w:r>
          </w:p>
        </w:tc>
        <w:tc>
          <w:tcPr>
            <w:tcW w:w="4875" w:type="dxa"/>
            <w:gridSpan w:val="10"/>
            <w:vAlign w:val="center"/>
          </w:tcPr>
          <w:p w14:paraId="6F52A4DF" w14:textId="77777777" w:rsidR="00D9558B" w:rsidRDefault="00D9558B" w:rsidP="00783A59">
            <w:pPr>
              <w:pStyle w:val="afffb"/>
              <w:ind w:firstLine="0"/>
              <w:jc w:val="center"/>
              <w:rPr>
                <w:rFonts w:ascii="Courier New" w:hAnsi="Courier New" w:cs="Courier New"/>
              </w:rPr>
            </w:pPr>
            <w:r>
              <w:rPr>
                <w:rStyle w:val="afffa"/>
                <w:color w:val="000000"/>
              </w:rPr>
              <w:t>Математика</w:t>
            </w:r>
          </w:p>
        </w:tc>
        <w:tc>
          <w:tcPr>
            <w:tcW w:w="1114" w:type="dxa"/>
            <w:gridSpan w:val="2"/>
            <w:vMerge w:val="restart"/>
            <w:vAlign w:val="center"/>
          </w:tcPr>
          <w:p w14:paraId="508BE3A4" w14:textId="77777777" w:rsidR="00D9558B" w:rsidRDefault="00D9558B" w:rsidP="00783A59">
            <w:pPr>
              <w:pStyle w:val="afffb"/>
              <w:ind w:firstLine="0"/>
              <w:jc w:val="center"/>
              <w:rPr>
                <w:rFonts w:ascii="Courier New" w:hAnsi="Courier New" w:cs="Courier New"/>
              </w:rPr>
            </w:pPr>
            <w:r>
              <w:rPr>
                <w:rStyle w:val="afffa"/>
                <w:color w:val="000000"/>
              </w:rPr>
              <w:t>Русский язык</w:t>
            </w:r>
          </w:p>
        </w:tc>
        <w:tc>
          <w:tcPr>
            <w:tcW w:w="1028" w:type="dxa"/>
            <w:gridSpan w:val="2"/>
            <w:vMerge w:val="restart"/>
            <w:vAlign w:val="center"/>
          </w:tcPr>
          <w:p w14:paraId="21A8E252" w14:textId="77777777" w:rsidR="00D9558B" w:rsidRDefault="00D9558B" w:rsidP="00783A59">
            <w:pPr>
              <w:pStyle w:val="afffb"/>
              <w:ind w:firstLine="0"/>
              <w:jc w:val="center"/>
              <w:rPr>
                <w:rFonts w:ascii="Courier New" w:hAnsi="Courier New" w:cs="Courier New"/>
              </w:rPr>
            </w:pPr>
            <w:r>
              <w:rPr>
                <w:rStyle w:val="afffa"/>
                <w:color w:val="000000"/>
              </w:rPr>
              <w:t>Математика</w:t>
            </w:r>
          </w:p>
        </w:tc>
        <w:tc>
          <w:tcPr>
            <w:tcW w:w="984" w:type="dxa"/>
            <w:gridSpan w:val="2"/>
            <w:vMerge w:val="restart"/>
            <w:vAlign w:val="center"/>
          </w:tcPr>
          <w:p w14:paraId="66FF3229" w14:textId="77777777" w:rsidR="00D9558B" w:rsidRDefault="00D9558B" w:rsidP="00783A59">
            <w:pPr>
              <w:pStyle w:val="afffb"/>
              <w:ind w:firstLine="0"/>
              <w:jc w:val="center"/>
              <w:rPr>
                <w:rFonts w:ascii="Courier New" w:hAnsi="Courier New" w:cs="Courier New"/>
              </w:rPr>
            </w:pPr>
            <w:r>
              <w:rPr>
                <w:rStyle w:val="afffa"/>
                <w:color w:val="000000"/>
              </w:rPr>
              <w:t>РУ+МА</w:t>
            </w:r>
          </w:p>
        </w:tc>
      </w:tr>
      <w:tr w:rsidR="00D9558B" w14:paraId="28311201" w14:textId="77777777" w:rsidTr="00783A59">
        <w:trPr>
          <w:trHeight w:hRule="exact" w:val="240"/>
          <w:tblHeader/>
          <w:jc w:val="center"/>
        </w:trPr>
        <w:tc>
          <w:tcPr>
            <w:tcW w:w="2975" w:type="dxa"/>
            <w:vAlign w:val="center"/>
          </w:tcPr>
          <w:p w14:paraId="5CC58403" w14:textId="77777777" w:rsidR="00D9558B" w:rsidRDefault="00D9558B" w:rsidP="00783A59">
            <w:pPr>
              <w:pStyle w:val="afffb"/>
              <w:ind w:firstLine="0"/>
              <w:jc w:val="center"/>
              <w:rPr>
                <w:rFonts w:ascii="Courier New" w:hAnsi="Courier New" w:cs="Courier New"/>
              </w:rPr>
            </w:pPr>
            <w:r>
              <w:rPr>
                <w:rStyle w:val="afffa"/>
                <w:color w:val="000000"/>
              </w:rPr>
              <w:t>Класс</w:t>
            </w:r>
          </w:p>
        </w:tc>
        <w:tc>
          <w:tcPr>
            <w:tcW w:w="970" w:type="dxa"/>
            <w:gridSpan w:val="2"/>
            <w:vAlign w:val="center"/>
          </w:tcPr>
          <w:p w14:paraId="206648B9" w14:textId="77777777" w:rsidR="00D9558B" w:rsidRDefault="00D9558B" w:rsidP="00783A59">
            <w:pPr>
              <w:pStyle w:val="afffb"/>
              <w:ind w:firstLine="0"/>
              <w:jc w:val="center"/>
              <w:rPr>
                <w:rFonts w:ascii="Courier New" w:hAnsi="Courier New" w:cs="Courier New"/>
              </w:rPr>
            </w:pPr>
            <w:r>
              <w:rPr>
                <w:rStyle w:val="afffa"/>
                <w:color w:val="000000"/>
              </w:rPr>
              <w:t>4</w:t>
            </w:r>
          </w:p>
        </w:tc>
        <w:tc>
          <w:tcPr>
            <w:tcW w:w="975" w:type="dxa"/>
            <w:gridSpan w:val="2"/>
            <w:vAlign w:val="center"/>
          </w:tcPr>
          <w:p w14:paraId="0F00AEB0" w14:textId="77777777" w:rsidR="00D9558B" w:rsidRDefault="00D9558B" w:rsidP="00783A59">
            <w:pPr>
              <w:pStyle w:val="afffb"/>
              <w:ind w:firstLine="0"/>
              <w:jc w:val="center"/>
              <w:rPr>
                <w:rFonts w:ascii="Courier New" w:hAnsi="Courier New" w:cs="Courier New"/>
              </w:rPr>
            </w:pPr>
            <w:r>
              <w:rPr>
                <w:rStyle w:val="afffa"/>
                <w:color w:val="000000"/>
              </w:rPr>
              <w:t>5</w:t>
            </w:r>
          </w:p>
        </w:tc>
        <w:tc>
          <w:tcPr>
            <w:tcW w:w="975" w:type="dxa"/>
            <w:gridSpan w:val="2"/>
            <w:vAlign w:val="center"/>
          </w:tcPr>
          <w:p w14:paraId="283A425F" w14:textId="77777777" w:rsidR="00D9558B" w:rsidRDefault="00D9558B" w:rsidP="00783A59">
            <w:pPr>
              <w:pStyle w:val="afffb"/>
              <w:ind w:firstLine="0"/>
              <w:jc w:val="center"/>
              <w:rPr>
                <w:rFonts w:ascii="Courier New" w:hAnsi="Courier New" w:cs="Courier New"/>
              </w:rPr>
            </w:pPr>
            <w:r>
              <w:rPr>
                <w:rStyle w:val="afffa"/>
                <w:color w:val="000000"/>
              </w:rPr>
              <w:t>6</w:t>
            </w:r>
          </w:p>
        </w:tc>
        <w:tc>
          <w:tcPr>
            <w:tcW w:w="970" w:type="dxa"/>
            <w:gridSpan w:val="2"/>
            <w:vAlign w:val="center"/>
          </w:tcPr>
          <w:p w14:paraId="5E110556" w14:textId="77777777" w:rsidR="00D9558B" w:rsidRDefault="00D9558B" w:rsidP="00783A59">
            <w:pPr>
              <w:pStyle w:val="afffb"/>
              <w:ind w:firstLine="0"/>
              <w:jc w:val="center"/>
              <w:rPr>
                <w:rFonts w:ascii="Courier New" w:hAnsi="Courier New" w:cs="Courier New"/>
              </w:rPr>
            </w:pPr>
            <w:r>
              <w:rPr>
                <w:rStyle w:val="afffa"/>
                <w:color w:val="000000"/>
              </w:rPr>
              <w:t>7</w:t>
            </w:r>
          </w:p>
        </w:tc>
        <w:tc>
          <w:tcPr>
            <w:tcW w:w="975" w:type="dxa"/>
            <w:gridSpan w:val="2"/>
            <w:vAlign w:val="center"/>
          </w:tcPr>
          <w:p w14:paraId="4E069161" w14:textId="77777777" w:rsidR="00D9558B" w:rsidRDefault="00D9558B" w:rsidP="00783A59">
            <w:pPr>
              <w:pStyle w:val="afffb"/>
              <w:ind w:firstLine="0"/>
              <w:jc w:val="center"/>
              <w:rPr>
                <w:rFonts w:ascii="Courier New" w:hAnsi="Courier New" w:cs="Courier New"/>
              </w:rPr>
            </w:pPr>
            <w:r>
              <w:rPr>
                <w:rStyle w:val="afffa"/>
                <w:color w:val="000000"/>
              </w:rPr>
              <w:t>8</w:t>
            </w:r>
          </w:p>
        </w:tc>
        <w:tc>
          <w:tcPr>
            <w:tcW w:w="975" w:type="dxa"/>
            <w:gridSpan w:val="2"/>
            <w:vAlign w:val="center"/>
          </w:tcPr>
          <w:p w14:paraId="6D04079C" w14:textId="77777777" w:rsidR="00D9558B" w:rsidRDefault="00D9558B" w:rsidP="00783A59">
            <w:pPr>
              <w:pStyle w:val="afffb"/>
              <w:ind w:firstLine="0"/>
              <w:jc w:val="center"/>
              <w:rPr>
                <w:rFonts w:ascii="Courier New" w:hAnsi="Courier New" w:cs="Courier New"/>
              </w:rPr>
            </w:pPr>
            <w:r>
              <w:rPr>
                <w:rStyle w:val="afffa"/>
                <w:color w:val="000000"/>
              </w:rPr>
              <w:t>4</w:t>
            </w:r>
          </w:p>
        </w:tc>
        <w:tc>
          <w:tcPr>
            <w:tcW w:w="975" w:type="dxa"/>
            <w:gridSpan w:val="2"/>
            <w:vAlign w:val="center"/>
          </w:tcPr>
          <w:p w14:paraId="4EA4CF8D" w14:textId="77777777" w:rsidR="00D9558B" w:rsidRDefault="00D9558B" w:rsidP="00783A59">
            <w:pPr>
              <w:pStyle w:val="afffb"/>
              <w:ind w:firstLine="0"/>
              <w:jc w:val="center"/>
              <w:rPr>
                <w:rFonts w:ascii="Courier New" w:hAnsi="Courier New" w:cs="Courier New"/>
              </w:rPr>
            </w:pPr>
            <w:r>
              <w:rPr>
                <w:rStyle w:val="afffa"/>
                <w:color w:val="000000"/>
              </w:rPr>
              <w:t>5</w:t>
            </w:r>
          </w:p>
        </w:tc>
        <w:tc>
          <w:tcPr>
            <w:tcW w:w="975" w:type="dxa"/>
            <w:gridSpan w:val="2"/>
            <w:vAlign w:val="center"/>
          </w:tcPr>
          <w:p w14:paraId="23BB3302" w14:textId="77777777" w:rsidR="00D9558B" w:rsidRDefault="00D9558B" w:rsidP="00783A59">
            <w:pPr>
              <w:pStyle w:val="afffb"/>
              <w:ind w:firstLine="0"/>
              <w:jc w:val="center"/>
              <w:rPr>
                <w:rFonts w:ascii="Courier New" w:hAnsi="Courier New" w:cs="Courier New"/>
              </w:rPr>
            </w:pPr>
            <w:r>
              <w:rPr>
                <w:rStyle w:val="afffa"/>
                <w:color w:val="000000"/>
              </w:rPr>
              <w:t>6</w:t>
            </w:r>
          </w:p>
        </w:tc>
        <w:tc>
          <w:tcPr>
            <w:tcW w:w="975" w:type="dxa"/>
            <w:gridSpan w:val="2"/>
            <w:vAlign w:val="center"/>
          </w:tcPr>
          <w:p w14:paraId="5FA0A4F2" w14:textId="77777777" w:rsidR="00D9558B" w:rsidRDefault="00D9558B" w:rsidP="00783A59">
            <w:pPr>
              <w:pStyle w:val="afffb"/>
              <w:ind w:firstLine="0"/>
              <w:jc w:val="center"/>
              <w:rPr>
                <w:rFonts w:ascii="Courier New" w:hAnsi="Courier New" w:cs="Courier New"/>
              </w:rPr>
            </w:pPr>
            <w:r>
              <w:rPr>
                <w:rStyle w:val="afffa"/>
                <w:color w:val="000000"/>
              </w:rPr>
              <w:t>7</w:t>
            </w:r>
          </w:p>
        </w:tc>
        <w:tc>
          <w:tcPr>
            <w:tcW w:w="975" w:type="dxa"/>
            <w:gridSpan w:val="2"/>
            <w:vAlign w:val="center"/>
          </w:tcPr>
          <w:p w14:paraId="30E4D439" w14:textId="77777777" w:rsidR="00D9558B" w:rsidRDefault="00D9558B" w:rsidP="00783A59">
            <w:pPr>
              <w:pStyle w:val="afffb"/>
              <w:ind w:firstLine="440"/>
              <w:rPr>
                <w:rFonts w:ascii="Courier New" w:hAnsi="Courier New" w:cs="Courier New"/>
              </w:rPr>
            </w:pPr>
            <w:r>
              <w:rPr>
                <w:rStyle w:val="afffa"/>
                <w:color w:val="000000"/>
              </w:rPr>
              <w:t>8</w:t>
            </w:r>
          </w:p>
        </w:tc>
        <w:tc>
          <w:tcPr>
            <w:tcW w:w="1114" w:type="dxa"/>
            <w:gridSpan w:val="2"/>
            <w:vMerge/>
            <w:vAlign w:val="center"/>
          </w:tcPr>
          <w:p w14:paraId="55AE4F4B" w14:textId="77777777" w:rsidR="00D9558B" w:rsidRDefault="00D9558B" w:rsidP="00783A59">
            <w:pPr>
              <w:pStyle w:val="afffb"/>
              <w:ind w:firstLine="440"/>
              <w:jc w:val="center"/>
              <w:rPr>
                <w:rFonts w:ascii="Courier New" w:hAnsi="Courier New" w:cs="Courier New"/>
              </w:rPr>
            </w:pPr>
          </w:p>
        </w:tc>
        <w:tc>
          <w:tcPr>
            <w:tcW w:w="1028" w:type="dxa"/>
            <w:gridSpan w:val="2"/>
            <w:vMerge/>
            <w:vAlign w:val="center"/>
          </w:tcPr>
          <w:p w14:paraId="1B24E01E" w14:textId="77777777" w:rsidR="00D9558B" w:rsidRDefault="00D9558B" w:rsidP="00783A59">
            <w:pPr>
              <w:pStyle w:val="afffb"/>
              <w:ind w:firstLine="440"/>
              <w:jc w:val="center"/>
              <w:rPr>
                <w:rFonts w:ascii="Courier New" w:hAnsi="Courier New" w:cs="Courier New"/>
              </w:rPr>
            </w:pPr>
          </w:p>
        </w:tc>
        <w:tc>
          <w:tcPr>
            <w:tcW w:w="984" w:type="dxa"/>
            <w:gridSpan w:val="2"/>
            <w:vMerge/>
            <w:vAlign w:val="center"/>
          </w:tcPr>
          <w:p w14:paraId="70B699A4" w14:textId="77777777" w:rsidR="00D9558B" w:rsidRDefault="00D9558B" w:rsidP="00783A59">
            <w:pPr>
              <w:pStyle w:val="afffb"/>
              <w:ind w:firstLine="440"/>
              <w:jc w:val="center"/>
              <w:rPr>
                <w:rFonts w:ascii="Courier New" w:hAnsi="Courier New" w:cs="Courier New"/>
              </w:rPr>
            </w:pPr>
          </w:p>
        </w:tc>
      </w:tr>
      <w:tr w:rsidR="00D9558B" w14:paraId="35751970" w14:textId="77777777" w:rsidTr="00783A59">
        <w:trPr>
          <w:trHeight w:hRule="exact" w:val="475"/>
          <w:tblHeader/>
          <w:jc w:val="center"/>
        </w:trPr>
        <w:tc>
          <w:tcPr>
            <w:tcW w:w="2975" w:type="dxa"/>
            <w:tcBorders>
              <w:bottom w:val="single" w:sz="4" w:space="0" w:color="auto"/>
            </w:tcBorders>
            <w:vAlign w:val="center"/>
          </w:tcPr>
          <w:p w14:paraId="7D8C79B7" w14:textId="77777777" w:rsidR="00D9558B" w:rsidRDefault="00D9558B" w:rsidP="00783A59">
            <w:pPr>
              <w:pStyle w:val="afffb"/>
              <w:ind w:firstLine="0"/>
              <w:jc w:val="center"/>
              <w:rPr>
                <w:rFonts w:ascii="Courier New" w:hAnsi="Courier New" w:cs="Courier New"/>
              </w:rPr>
            </w:pPr>
            <w:r>
              <w:rPr>
                <w:rStyle w:val="afffa"/>
                <w:color w:val="000000"/>
              </w:rPr>
              <w:t>Год</w:t>
            </w:r>
          </w:p>
        </w:tc>
        <w:tc>
          <w:tcPr>
            <w:tcW w:w="485" w:type="dxa"/>
            <w:tcBorders>
              <w:bottom w:val="single" w:sz="4" w:space="0" w:color="auto"/>
            </w:tcBorders>
            <w:textDirection w:val="btLr"/>
            <w:vAlign w:val="center"/>
          </w:tcPr>
          <w:p w14:paraId="11265B04" w14:textId="77777777" w:rsidR="00D9558B" w:rsidRDefault="00D9558B" w:rsidP="00783A5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077E73E9" w14:textId="77777777" w:rsidR="00D9558B" w:rsidRDefault="00D9558B" w:rsidP="00783A59">
            <w:pPr>
              <w:pStyle w:val="afffb"/>
              <w:ind w:firstLine="0"/>
              <w:rPr>
                <w:rFonts w:ascii="Courier New" w:hAnsi="Courier New" w:cs="Courier New"/>
              </w:rPr>
            </w:pPr>
            <w:r>
              <w:rPr>
                <w:rStyle w:val="afffa"/>
                <w:color w:val="000000"/>
              </w:rPr>
              <w:t>2023</w:t>
            </w:r>
          </w:p>
        </w:tc>
        <w:tc>
          <w:tcPr>
            <w:tcW w:w="485" w:type="dxa"/>
            <w:tcBorders>
              <w:bottom w:val="single" w:sz="4" w:space="0" w:color="auto"/>
            </w:tcBorders>
            <w:textDirection w:val="btLr"/>
            <w:vAlign w:val="center"/>
          </w:tcPr>
          <w:p w14:paraId="193161C0" w14:textId="77777777" w:rsidR="00D9558B" w:rsidRDefault="00D9558B" w:rsidP="00783A59">
            <w:pPr>
              <w:pStyle w:val="afffb"/>
              <w:ind w:firstLine="0"/>
              <w:rPr>
                <w:rFonts w:ascii="Courier New" w:hAnsi="Courier New" w:cs="Courier New"/>
              </w:rPr>
            </w:pPr>
            <w:r>
              <w:rPr>
                <w:rStyle w:val="afffa"/>
                <w:color w:val="000000"/>
              </w:rPr>
              <w:t>2022</w:t>
            </w:r>
          </w:p>
        </w:tc>
        <w:tc>
          <w:tcPr>
            <w:tcW w:w="490" w:type="dxa"/>
            <w:tcBorders>
              <w:bottom w:val="single" w:sz="4" w:space="0" w:color="auto"/>
            </w:tcBorders>
            <w:textDirection w:val="btLr"/>
            <w:vAlign w:val="center"/>
          </w:tcPr>
          <w:p w14:paraId="167FCDC2" w14:textId="77777777" w:rsidR="00D9558B" w:rsidRDefault="00D9558B" w:rsidP="00783A59">
            <w:pPr>
              <w:pStyle w:val="afffb"/>
              <w:ind w:firstLine="0"/>
              <w:rPr>
                <w:rFonts w:ascii="Courier New" w:hAnsi="Courier New" w:cs="Courier New"/>
              </w:rPr>
            </w:pPr>
            <w:r>
              <w:rPr>
                <w:rStyle w:val="afffa"/>
                <w:color w:val="000000"/>
              </w:rPr>
              <w:t>2023</w:t>
            </w:r>
          </w:p>
        </w:tc>
        <w:tc>
          <w:tcPr>
            <w:tcW w:w="485" w:type="dxa"/>
            <w:tcBorders>
              <w:bottom w:val="single" w:sz="4" w:space="0" w:color="auto"/>
            </w:tcBorders>
            <w:textDirection w:val="btLr"/>
            <w:vAlign w:val="center"/>
          </w:tcPr>
          <w:p w14:paraId="40053822" w14:textId="77777777" w:rsidR="00D9558B" w:rsidRDefault="00D9558B" w:rsidP="00783A59">
            <w:pPr>
              <w:pStyle w:val="afffb"/>
              <w:ind w:firstLine="0"/>
              <w:rPr>
                <w:rFonts w:ascii="Courier New" w:hAnsi="Courier New" w:cs="Courier New"/>
              </w:rPr>
            </w:pPr>
            <w:r>
              <w:rPr>
                <w:rStyle w:val="afffa"/>
                <w:color w:val="000000"/>
              </w:rPr>
              <w:t>2022</w:t>
            </w:r>
          </w:p>
        </w:tc>
        <w:tc>
          <w:tcPr>
            <w:tcW w:w="490" w:type="dxa"/>
            <w:tcBorders>
              <w:bottom w:val="single" w:sz="4" w:space="0" w:color="auto"/>
            </w:tcBorders>
            <w:textDirection w:val="btLr"/>
            <w:vAlign w:val="center"/>
          </w:tcPr>
          <w:p w14:paraId="23475415" w14:textId="77777777" w:rsidR="00D9558B" w:rsidRDefault="00D9558B" w:rsidP="00783A59">
            <w:pPr>
              <w:pStyle w:val="afffb"/>
              <w:ind w:firstLine="0"/>
              <w:rPr>
                <w:rFonts w:ascii="Courier New" w:hAnsi="Courier New" w:cs="Courier New"/>
              </w:rPr>
            </w:pPr>
            <w:r>
              <w:rPr>
                <w:rStyle w:val="afffa"/>
                <w:color w:val="000000"/>
              </w:rPr>
              <w:t>2023</w:t>
            </w:r>
          </w:p>
        </w:tc>
        <w:tc>
          <w:tcPr>
            <w:tcW w:w="485" w:type="dxa"/>
            <w:tcBorders>
              <w:bottom w:val="single" w:sz="4" w:space="0" w:color="auto"/>
            </w:tcBorders>
            <w:textDirection w:val="btLr"/>
            <w:vAlign w:val="center"/>
          </w:tcPr>
          <w:p w14:paraId="02717A68" w14:textId="77777777" w:rsidR="00D9558B" w:rsidRDefault="00D9558B" w:rsidP="00783A5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567193EA" w14:textId="77777777" w:rsidR="00D9558B" w:rsidRDefault="00D9558B" w:rsidP="00783A5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5E445153" w14:textId="77777777" w:rsidR="00D9558B" w:rsidRDefault="00D9558B" w:rsidP="00783A5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7DF0BB69" w14:textId="77777777" w:rsidR="00D9558B" w:rsidRDefault="00D9558B" w:rsidP="00783A5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17529851" w14:textId="77777777" w:rsidR="00D9558B" w:rsidRDefault="00D9558B" w:rsidP="00783A5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56AA27ED" w14:textId="77777777" w:rsidR="00D9558B" w:rsidRDefault="00D9558B" w:rsidP="00783A5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58CA9A65" w14:textId="77777777" w:rsidR="00D9558B" w:rsidRDefault="00D9558B" w:rsidP="00783A5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6F91F2B9" w14:textId="77777777" w:rsidR="00D9558B" w:rsidRDefault="00D9558B" w:rsidP="00783A5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4D19A1D6" w14:textId="77777777" w:rsidR="00D9558B" w:rsidRDefault="00D9558B" w:rsidP="00783A5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6B6267AE" w14:textId="77777777" w:rsidR="00D9558B" w:rsidRDefault="00D9558B" w:rsidP="00783A59">
            <w:pPr>
              <w:pStyle w:val="afffb"/>
              <w:ind w:firstLine="0"/>
              <w:rPr>
                <w:rFonts w:ascii="Courier New" w:hAnsi="Courier New" w:cs="Courier New"/>
              </w:rPr>
            </w:pPr>
            <w:r>
              <w:rPr>
                <w:rStyle w:val="afffa"/>
                <w:color w:val="000000"/>
              </w:rPr>
              <w:t>2023</w:t>
            </w:r>
          </w:p>
        </w:tc>
        <w:tc>
          <w:tcPr>
            <w:tcW w:w="490" w:type="dxa"/>
            <w:tcBorders>
              <w:bottom w:val="single" w:sz="4" w:space="0" w:color="auto"/>
            </w:tcBorders>
            <w:textDirection w:val="btLr"/>
            <w:vAlign w:val="center"/>
          </w:tcPr>
          <w:p w14:paraId="39306F5A" w14:textId="77777777" w:rsidR="00D9558B" w:rsidRDefault="00D9558B" w:rsidP="00783A59">
            <w:pPr>
              <w:pStyle w:val="afffb"/>
              <w:ind w:firstLine="0"/>
              <w:rPr>
                <w:rFonts w:ascii="Courier New" w:hAnsi="Courier New" w:cs="Courier New"/>
              </w:rPr>
            </w:pPr>
            <w:r>
              <w:rPr>
                <w:rStyle w:val="afffa"/>
                <w:color w:val="000000"/>
              </w:rPr>
              <w:t>2022</w:t>
            </w:r>
          </w:p>
        </w:tc>
        <w:tc>
          <w:tcPr>
            <w:tcW w:w="485" w:type="dxa"/>
            <w:tcBorders>
              <w:bottom w:val="single" w:sz="4" w:space="0" w:color="auto"/>
            </w:tcBorders>
            <w:textDirection w:val="btLr"/>
            <w:vAlign w:val="center"/>
          </w:tcPr>
          <w:p w14:paraId="122CB454" w14:textId="77777777" w:rsidR="00D9558B" w:rsidRDefault="00D9558B" w:rsidP="00783A59">
            <w:pPr>
              <w:pStyle w:val="afffb"/>
              <w:ind w:firstLine="0"/>
              <w:rPr>
                <w:rFonts w:ascii="Courier New" w:hAnsi="Courier New" w:cs="Courier New"/>
              </w:rPr>
            </w:pPr>
            <w:r>
              <w:rPr>
                <w:rStyle w:val="afffa"/>
                <w:color w:val="000000"/>
              </w:rPr>
              <w:t>2023</w:t>
            </w:r>
          </w:p>
        </w:tc>
        <w:tc>
          <w:tcPr>
            <w:tcW w:w="485" w:type="dxa"/>
            <w:tcBorders>
              <w:bottom w:val="single" w:sz="4" w:space="0" w:color="auto"/>
            </w:tcBorders>
            <w:textDirection w:val="btLr"/>
            <w:vAlign w:val="center"/>
          </w:tcPr>
          <w:p w14:paraId="580EABD1" w14:textId="77777777" w:rsidR="00D9558B" w:rsidRDefault="00D9558B" w:rsidP="00783A59">
            <w:pPr>
              <w:pStyle w:val="afffb"/>
              <w:ind w:firstLine="0"/>
              <w:rPr>
                <w:rFonts w:ascii="Courier New" w:hAnsi="Courier New" w:cs="Courier New"/>
              </w:rPr>
            </w:pPr>
            <w:r>
              <w:rPr>
                <w:rStyle w:val="afffa"/>
                <w:color w:val="000000"/>
              </w:rPr>
              <w:t>2022</w:t>
            </w:r>
          </w:p>
        </w:tc>
        <w:tc>
          <w:tcPr>
            <w:tcW w:w="490" w:type="dxa"/>
            <w:tcBorders>
              <w:bottom w:val="single" w:sz="4" w:space="0" w:color="auto"/>
            </w:tcBorders>
            <w:textDirection w:val="btLr"/>
            <w:vAlign w:val="center"/>
          </w:tcPr>
          <w:p w14:paraId="45E25EB2" w14:textId="77777777" w:rsidR="00D9558B" w:rsidRDefault="00D9558B" w:rsidP="00783A59">
            <w:pPr>
              <w:pStyle w:val="afffb"/>
              <w:ind w:firstLine="0"/>
              <w:rPr>
                <w:rFonts w:ascii="Courier New" w:hAnsi="Courier New" w:cs="Courier New"/>
              </w:rPr>
            </w:pPr>
            <w:r>
              <w:rPr>
                <w:rStyle w:val="afffa"/>
                <w:color w:val="000000"/>
              </w:rPr>
              <w:t>2023</w:t>
            </w:r>
          </w:p>
        </w:tc>
        <w:tc>
          <w:tcPr>
            <w:tcW w:w="557" w:type="dxa"/>
            <w:tcBorders>
              <w:bottom w:val="single" w:sz="4" w:space="0" w:color="auto"/>
            </w:tcBorders>
            <w:vAlign w:val="center"/>
          </w:tcPr>
          <w:p w14:paraId="1857B07A" w14:textId="77777777" w:rsidR="00D9558B" w:rsidRDefault="00D9558B" w:rsidP="00783A59">
            <w:pPr>
              <w:pStyle w:val="afffb"/>
              <w:ind w:firstLine="0"/>
              <w:jc w:val="center"/>
              <w:rPr>
                <w:rFonts w:ascii="Courier New" w:hAnsi="Courier New" w:cs="Courier New"/>
              </w:rPr>
            </w:pPr>
            <w:r>
              <w:rPr>
                <w:rStyle w:val="afffa"/>
                <w:color w:val="000000"/>
              </w:rPr>
              <w:t>2022</w:t>
            </w:r>
          </w:p>
        </w:tc>
        <w:tc>
          <w:tcPr>
            <w:tcW w:w="557" w:type="dxa"/>
            <w:tcBorders>
              <w:bottom w:val="single" w:sz="4" w:space="0" w:color="auto"/>
            </w:tcBorders>
            <w:vAlign w:val="center"/>
          </w:tcPr>
          <w:p w14:paraId="7719FBAE" w14:textId="77777777" w:rsidR="00D9558B" w:rsidRDefault="00D9558B" w:rsidP="00783A59">
            <w:pPr>
              <w:pStyle w:val="afffb"/>
              <w:ind w:firstLine="0"/>
              <w:jc w:val="center"/>
              <w:rPr>
                <w:rFonts w:ascii="Courier New" w:hAnsi="Courier New" w:cs="Courier New"/>
              </w:rPr>
            </w:pPr>
            <w:r>
              <w:rPr>
                <w:rStyle w:val="afffa"/>
                <w:color w:val="000000"/>
              </w:rPr>
              <w:t>2023</w:t>
            </w:r>
          </w:p>
        </w:tc>
        <w:tc>
          <w:tcPr>
            <w:tcW w:w="514" w:type="dxa"/>
            <w:tcBorders>
              <w:bottom w:val="single" w:sz="4" w:space="0" w:color="auto"/>
            </w:tcBorders>
            <w:vAlign w:val="center"/>
          </w:tcPr>
          <w:p w14:paraId="3AD9275D" w14:textId="77777777" w:rsidR="00D9558B" w:rsidRDefault="00D9558B" w:rsidP="00783A59">
            <w:pPr>
              <w:pStyle w:val="afffb"/>
              <w:ind w:firstLine="0"/>
              <w:jc w:val="center"/>
              <w:rPr>
                <w:rFonts w:ascii="Courier New" w:hAnsi="Courier New" w:cs="Courier New"/>
              </w:rPr>
            </w:pPr>
            <w:r>
              <w:rPr>
                <w:rStyle w:val="afffa"/>
                <w:color w:val="000000"/>
              </w:rPr>
              <w:t>2022</w:t>
            </w:r>
          </w:p>
        </w:tc>
        <w:tc>
          <w:tcPr>
            <w:tcW w:w="514" w:type="dxa"/>
            <w:tcBorders>
              <w:bottom w:val="single" w:sz="4" w:space="0" w:color="auto"/>
            </w:tcBorders>
            <w:vAlign w:val="center"/>
          </w:tcPr>
          <w:p w14:paraId="37C7FD04" w14:textId="77777777" w:rsidR="00D9558B" w:rsidRDefault="00D9558B" w:rsidP="00783A59">
            <w:pPr>
              <w:pStyle w:val="afffb"/>
              <w:ind w:firstLine="0"/>
              <w:jc w:val="center"/>
              <w:rPr>
                <w:rFonts w:ascii="Courier New" w:hAnsi="Courier New" w:cs="Courier New"/>
              </w:rPr>
            </w:pPr>
            <w:r>
              <w:rPr>
                <w:rStyle w:val="afffa"/>
                <w:color w:val="000000"/>
              </w:rPr>
              <w:t>2023</w:t>
            </w:r>
          </w:p>
        </w:tc>
        <w:tc>
          <w:tcPr>
            <w:tcW w:w="490" w:type="dxa"/>
            <w:tcBorders>
              <w:bottom w:val="single" w:sz="4" w:space="0" w:color="auto"/>
            </w:tcBorders>
            <w:vAlign w:val="center"/>
          </w:tcPr>
          <w:p w14:paraId="0E426151" w14:textId="77777777" w:rsidR="00D9558B" w:rsidRDefault="00D9558B" w:rsidP="00783A59">
            <w:pPr>
              <w:pStyle w:val="afffb"/>
              <w:ind w:firstLine="0"/>
              <w:jc w:val="center"/>
              <w:rPr>
                <w:rFonts w:ascii="Courier New" w:hAnsi="Courier New" w:cs="Courier New"/>
              </w:rPr>
            </w:pPr>
            <w:r>
              <w:rPr>
                <w:rStyle w:val="afffa"/>
                <w:color w:val="000000"/>
              </w:rPr>
              <w:t>2022</w:t>
            </w:r>
          </w:p>
        </w:tc>
        <w:tc>
          <w:tcPr>
            <w:tcW w:w="494" w:type="dxa"/>
            <w:tcBorders>
              <w:bottom w:val="single" w:sz="4" w:space="0" w:color="auto"/>
            </w:tcBorders>
            <w:vAlign w:val="center"/>
          </w:tcPr>
          <w:p w14:paraId="239C1241" w14:textId="77777777" w:rsidR="00D9558B" w:rsidRDefault="00D9558B" w:rsidP="00783A59">
            <w:pPr>
              <w:pStyle w:val="afffb"/>
              <w:ind w:firstLine="0"/>
              <w:jc w:val="center"/>
              <w:rPr>
                <w:rFonts w:ascii="Courier New" w:hAnsi="Courier New" w:cs="Courier New"/>
              </w:rPr>
            </w:pPr>
            <w:r>
              <w:rPr>
                <w:rStyle w:val="afffa"/>
                <w:color w:val="000000"/>
              </w:rPr>
              <w:t>2023</w:t>
            </w:r>
          </w:p>
        </w:tc>
      </w:tr>
      <w:tr w:rsidR="00D9558B" w:rsidRPr="003111BA" w14:paraId="7BA39B0D" w14:textId="77777777" w:rsidTr="00783A59">
        <w:trPr>
          <w:trHeight w:hRule="exact" w:val="274"/>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bottom"/>
          </w:tcPr>
          <w:p w14:paraId="685D9EA6" w14:textId="77777777" w:rsidR="00D9558B" w:rsidRPr="003111BA" w:rsidRDefault="00D9558B" w:rsidP="00783A59">
            <w:pPr>
              <w:pStyle w:val="afffb"/>
              <w:ind w:left="68" w:firstLine="0"/>
              <w:rPr>
                <w:rFonts w:cs="Times New Roman"/>
                <w:b/>
              </w:rPr>
            </w:pPr>
            <w:r w:rsidRPr="003111BA">
              <w:rPr>
                <w:rFonts w:cs="Times New Roman"/>
                <w:b/>
              </w:rPr>
              <w:t>Тайшетский район</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A9C32A6" w14:textId="77777777" w:rsidR="00D9558B" w:rsidRPr="0057402C" w:rsidRDefault="00D9558B" w:rsidP="00783A59">
            <w:pPr>
              <w:spacing w:after="0" w:line="240" w:lineRule="auto"/>
              <w:jc w:val="center"/>
              <w:rPr>
                <w:rFonts w:ascii="Arial Narrow" w:hAnsi="Arial Narrow"/>
                <w:bCs/>
                <w:color w:val="000000"/>
                <w:sz w:val="20"/>
                <w:szCs w:val="20"/>
                <w:lang w:eastAsia="ru-RU"/>
              </w:rPr>
            </w:pPr>
            <w:r w:rsidRPr="0057402C">
              <w:rPr>
                <w:rFonts w:ascii="Arial Narrow" w:hAnsi="Arial Narrow"/>
                <w:bCs/>
                <w:color w:val="000000"/>
                <w:sz w:val="20"/>
                <w:szCs w:val="20"/>
              </w:rPr>
              <w:t>3,79</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54FFD2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6,18</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8B045EB"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3,93</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4D772668"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4,52</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F093C0B"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1,78</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50517126"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3,21</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5F6EA215"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1,07</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24CF352"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3,06</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4D1F55A6"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1,45</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4625985F"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1,57</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2B5350E6"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10,91</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6535FF9"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15,46</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79593D2"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7,04</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054BA42"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6,29</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4D7A16B8"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1,11</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5FC67925"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2,71</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5C2262A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2,86</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2E303F58"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4,81</w:t>
            </w:r>
          </w:p>
        </w:tc>
        <w:tc>
          <w:tcPr>
            <w:tcW w:w="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BFAEB2A"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1,36</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41C55B8"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1,58</w:t>
            </w:r>
          </w:p>
        </w:tc>
        <w:tc>
          <w:tcPr>
            <w:tcW w:w="5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E1134C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2,40</w:t>
            </w:r>
          </w:p>
        </w:tc>
        <w:tc>
          <w:tcPr>
            <w:tcW w:w="5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523AF2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3,71</w:t>
            </w:r>
          </w:p>
        </w:tc>
        <w:tc>
          <w:tcPr>
            <w:tcW w:w="5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5046A9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4,66</w:t>
            </w:r>
          </w:p>
        </w:tc>
        <w:tc>
          <w:tcPr>
            <w:tcW w:w="5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57974B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6,17</w:t>
            </w:r>
          </w:p>
        </w:tc>
        <w:tc>
          <w:tcPr>
            <w:tcW w:w="4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1F7ED511"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3,53</w:t>
            </w:r>
          </w:p>
        </w:tc>
        <w:tc>
          <w:tcPr>
            <w:tcW w:w="49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5FC09F14"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4,94</w:t>
            </w:r>
          </w:p>
        </w:tc>
      </w:tr>
      <w:tr w:rsidR="00D9558B" w14:paraId="3FF735AD"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E804B4A"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СОШ № 17 </w:t>
            </w:r>
            <w:proofErr w:type="spellStart"/>
            <w:r w:rsidRPr="003111BA">
              <w:rPr>
                <w:rFonts w:ascii="Arial Narrow" w:hAnsi="Arial Narrow"/>
                <w:color w:val="000000"/>
                <w:sz w:val="20"/>
                <w:szCs w:val="20"/>
              </w:rPr>
              <w:t>р.п</w:t>
            </w:r>
            <w:proofErr w:type="spellEnd"/>
            <w:r w:rsidRPr="003111BA">
              <w:rPr>
                <w:rFonts w:ascii="Arial Narrow" w:hAnsi="Arial Narrow"/>
                <w:color w:val="000000"/>
                <w:sz w:val="20"/>
                <w:szCs w:val="20"/>
              </w:rPr>
              <w:t>. Юрты</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AD5429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3,44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268FD4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14,7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0C9D69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A39A54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3,22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087B4B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12CDBC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70F8081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6,66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65BD11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B71651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0840792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C73A2E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B3E6A4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13,51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4806CF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DE09EF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3,03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D401B4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F63B56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F323FB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5C3953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B40463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BD32AD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F1E3E2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2,02</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6447BF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5,06</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C55C745"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1CA6F8C"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4,31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E25FA4B"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1,01</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1FFDE12"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4,69</w:t>
            </w:r>
          </w:p>
        </w:tc>
      </w:tr>
      <w:tr w:rsidR="00D9558B" w14:paraId="518A4549"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9D2FF39"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"СОШ №85" г. Тайшета</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E95EB3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4,06</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86DC86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5,73</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6AE7B2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3,87</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center"/>
          </w:tcPr>
          <w:p w14:paraId="6EB654B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8,33</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3DBCA8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5,46</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1F4F70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3,81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DB6AA6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1,77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3B414D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E90BB1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2,34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16687F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57C1A4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22,83</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508EB0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17,88</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22E936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15,62</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FDA11B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4,27</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BE75D6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3,87</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15F6CE8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6,61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85DB48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2,65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DE4AF8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10,56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92EEF9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8AA3F0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64010B0"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3,50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2CCE511"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3,90</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97C685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9,14</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04BB76B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7,86</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bottom"/>
          </w:tcPr>
          <w:p w14:paraId="26C57820"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6,32</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09E3CA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5,88</w:t>
            </w:r>
          </w:p>
        </w:tc>
      </w:tr>
      <w:tr w:rsidR="00D9558B" w14:paraId="7ABDC177" w14:textId="77777777" w:rsidTr="00783A59">
        <w:trPr>
          <w:trHeight w:hRule="exact" w:val="235"/>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090E134"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СОШ № 5 </w:t>
            </w:r>
            <w:proofErr w:type="spellStart"/>
            <w:r w:rsidRPr="003111BA">
              <w:rPr>
                <w:rFonts w:ascii="Arial Narrow" w:hAnsi="Arial Narrow"/>
                <w:color w:val="000000"/>
                <w:sz w:val="20"/>
                <w:szCs w:val="20"/>
              </w:rPr>
              <w:t>г.Тайшета</w:t>
            </w:r>
            <w:proofErr w:type="spellEnd"/>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11C6B7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3,77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A53C3C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18,29</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4A8B1D7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6,89</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5F6F69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5,94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E5FB35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1,75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86FBCF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1B1179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1E2B6B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2,75</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189B4C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3,22</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AE7EAD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4,54</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E29F43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13,38</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A8A598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14,6</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898E2B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3,54</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C3E3E1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16,84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AE0569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0,81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B65AF4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1,78</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702E06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4,7</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467E1E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9,4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05238E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D5CE10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13,48</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F31F342"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3,13</w:t>
            </w:r>
          </w:p>
        </w:tc>
        <w:tc>
          <w:tcPr>
            <w:tcW w:w="557" w:type="dxa"/>
            <w:tcBorders>
              <w:top w:val="single" w:sz="4" w:space="0" w:color="auto"/>
              <w:left w:val="single" w:sz="4" w:space="0" w:color="auto"/>
              <w:bottom w:val="single" w:sz="4" w:space="0" w:color="auto"/>
              <w:right w:val="single" w:sz="4" w:space="0" w:color="auto"/>
            </w:tcBorders>
            <w:shd w:val="clear" w:color="auto" w:fill="FFFF00"/>
            <w:vAlign w:val="bottom"/>
          </w:tcPr>
          <w:p w14:paraId="0A4DEE6A"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6,84</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AC01E4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4,49</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755F4A9"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11,22</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797EF0E"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3,81</w:t>
            </w:r>
          </w:p>
        </w:tc>
        <w:tc>
          <w:tcPr>
            <w:tcW w:w="49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ABAC8FF"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9,03</w:t>
            </w:r>
          </w:p>
        </w:tc>
      </w:tr>
      <w:tr w:rsidR="00D9558B" w14:paraId="1C373814"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CB3E279"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Новобирюсинская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C0419B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45A7E0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EA2C88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5F312D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927C13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52C2A6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A639FF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2AFB90F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FF4C78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C96FBD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3,22</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748BF6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5,26</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CE47B4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13,51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45A6C5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BFA669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03EC92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3B6F71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D33049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944657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FF5075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627FD5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72E869C"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EEEFBB1"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2,97</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3A9A3B"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1,05</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03B969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5,70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90DBBF6"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0,53</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EF08550"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4,34</w:t>
            </w:r>
          </w:p>
        </w:tc>
      </w:tr>
      <w:tr w:rsidR="00D9558B" w14:paraId="3670D76A"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D6F22B9"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Джогинская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B93C34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EB89F1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BBB224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51E9BD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24D5AB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C9E605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2E1FFF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3252FA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4A1BE6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11,11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C118F9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8BE737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D606D6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33,33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750F13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7428FD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11,11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F95022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2812E6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center"/>
          </w:tcPr>
          <w:p w14:paraId="00DCCB0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6,66</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164ACB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E41FF8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4F3F13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D7971B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2,22</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70C762A"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41DE653"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1,33</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A19D96B"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11,39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CB69A7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1,78</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451853A"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5,69</w:t>
            </w:r>
          </w:p>
        </w:tc>
      </w:tr>
      <w:tr w:rsidR="00D9558B" w14:paraId="7182B15D"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2204D314"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Тальская</w:t>
            </w:r>
            <w:proofErr w:type="spellEnd"/>
            <w:r w:rsidRPr="003111BA">
              <w:rPr>
                <w:rFonts w:ascii="Arial Narrow" w:hAnsi="Arial Narrow"/>
                <w:color w:val="000000"/>
                <w:sz w:val="20"/>
                <w:szCs w:val="20"/>
              </w:rPr>
              <w:t xml:space="preserve"> ООШ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E226A6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957C2F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6E01CC8"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EBCF96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2B8A89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290106"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D191E4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7ABF84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B610EF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587082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850500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C1BF00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6D4B05C"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87E958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B3A7F2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E2C0C34"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ADCDA1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5A69A5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37BBF1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D5FAEA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ABB09F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12,50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47A1A6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3,13</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B53BACE"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12,50</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632656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12,50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669D25A"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12,50</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bottom"/>
          </w:tcPr>
          <w:p w14:paraId="64B792A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7,81</w:t>
            </w:r>
          </w:p>
        </w:tc>
      </w:tr>
      <w:tr w:rsidR="00D9558B" w14:paraId="27F11000"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3DDB37AB"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Шелеховская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DF370C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F39DA4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977D62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55F290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EB6A8D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07941F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6E54B9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592DBE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E0AA9E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A25926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E6D96A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D39C22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BDA86E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2975DD8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9C051D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20FAD9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E8384E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68F305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E3F6FC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2B0C34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240FA7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D4DE5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E61FA1C"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7FC4DA7C"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7,25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DFED0D7"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39EA371"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4,63</w:t>
            </w:r>
          </w:p>
        </w:tc>
      </w:tr>
      <w:tr w:rsidR="00D9558B" w14:paraId="1A913BE6"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5FFA3D8"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Шелаевская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B3D792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05C8A6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937749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F802AB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2F32C8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600420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2F22B0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F68E08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57AEEC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827B85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6D8A0B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F9ACA5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28,57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0519CD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5F9A14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4AD89E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08FF34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D73CF0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ED9B47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0ECA47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16EAA2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D832942"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D2B510"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D78EE25"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354D849"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5,71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8FA3000"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11054C7"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2,86</w:t>
            </w:r>
          </w:p>
        </w:tc>
      </w:tr>
      <w:tr w:rsidR="00D9558B" w14:paraId="50C9A855"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0B3A5B8"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Николаевская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6E9626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1270EC1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7,14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11E5D6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4F184C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08033D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150AB1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EC1A81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6596BE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F8DE4D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1902CF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319260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46D53D9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6,66</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DA823F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67921C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14,28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012E2E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F98B16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FDAC0A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61E2A7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E4F5EC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5F50DB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51C9360"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44EBEEA"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1,43</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2BFEE635"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6,50</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CD258DE"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4,19</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CA81FC7"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3,25</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8D7FB1F"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2,81</w:t>
            </w:r>
          </w:p>
        </w:tc>
      </w:tr>
      <w:tr w:rsidR="00D9558B" w14:paraId="04B65116"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34B9713"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средняя школа № 1</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5EF97B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12,79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39BD27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1,81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BE7208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CD71B4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33E5CF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A81586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1,72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F295E1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10C00D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489C39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421AFF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center"/>
          </w:tcPr>
          <w:p w14:paraId="2B6808A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7,69</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120761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14,54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55F032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908F53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12,79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7B4171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2E6E4F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EE9904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5,77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150930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B25B6A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0DD249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ED0D13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2,56</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BF67B6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0,71</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9E8EB25"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2,69</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791C449"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5,47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E23CFD3"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2,63</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EE8D168"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3,09</w:t>
            </w:r>
          </w:p>
        </w:tc>
      </w:tr>
      <w:tr w:rsidR="00D9558B" w14:paraId="438376D7"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1516559"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w:t>
            </w:r>
            <w:proofErr w:type="spellStart"/>
            <w:r w:rsidRPr="003111BA">
              <w:rPr>
                <w:rFonts w:ascii="Arial Narrow" w:hAnsi="Arial Narrow"/>
                <w:color w:val="000000"/>
                <w:sz w:val="20"/>
                <w:szCs w:val="20"/>
              </w:rPr>
              <w:t>Половино</w:t>
            </w:r>
            <w:proofErr w:type="spellEnd"/>
            <w:r w:rsidRPr="003111BA">
              <w:rPr>
                <w:rFonts w:ascii="Arial Narrow" w:hAnsi="Arial Narrow"/>
                <w:color w:val="000000"/>
                <w:sz w:val="20"/>
                <w:szCs w:val="20"/>
              </w:rPr>
              <w:t>-Черемховская СОШ"</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AA9F58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11,11</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53E037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16,66</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71856A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16,66</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BC2389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28,57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502ABF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28CD15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F48CF6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74A5EF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B2AFA4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AD17FD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2223E8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11,11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6C5E90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189BAE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BD36E4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93A958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786251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048E7A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7EBA96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6CF26B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40E1BB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C4938E1"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5,55</w:t>
            </w:r>
          </w:p>
        </w:tc>
        <w:tc>
          <w:tcPr>
            <w:tcW w:w="55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017F8F0"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9,05</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22B5E9EE"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7,22</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7DC01AA"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2,50</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bottom"/>
          </w:tcPr>
          <w:p w14:paraId="0E38A510"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6,39</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E21032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5,77</w:t>
            </w:r>
          </w:p>
        </w:tc>
      </w:tr>
      <w:tr w:rsidR="00D9558B" w14:paraId="5940A0F8"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2572F75D"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СОШ № 23 г. Тайшета</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6887BC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2,63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D018F0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FD9FF6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10,52</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927DAE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15,15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9048FA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F07D01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4,65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9C5B9E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17A70D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147EDB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F76E70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3,12</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F8B0E2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3,03</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54ABCB8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7,84</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DAD066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13,51</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1DBE5B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3,03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C07F20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1,92</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7DC9C8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12,82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56DEAD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4D7275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13,72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D0D7B1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938019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4A0D3D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2,63</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8EBD9D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4,58</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B10D4D0"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3,69</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3FC102E2"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7,48</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A987157"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3,16</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bottom"/>
          </w:tcPr>
          <w:p w14:paraId="7540FD41"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6,03</w:t>
            </w:r>
          </w:p>
        </w:tc>
      </w:tr>
      <w:tr w:rsidR="00D9558B" w14:paraId="19E432E3"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F6C3BC3"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Рождественская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63D706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E0CBFC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A2547B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33E552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955D98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D866BB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8DEAE8F"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1DB797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BCEC78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6CA74D1"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FF054D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33,33</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1F45B1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657025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301383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0D67EC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FCB831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D711CE4"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76E234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74B58F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09FF7B6"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3EEB2CC"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74DFFFE"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12,50</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662A2D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11,46</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10DFDB5"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9,38</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0CAB5F0"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5,73</w:t>
            </w:r>
          </w:p>
        </w:tc>
        <w:tc>
          <w:tcPr>
            <w:tcW w:w="49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BB27FF8"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10,94</w:t>
            </w:r>
          </w:p>
        </w:tc>
      </w:tr>
      <w:tr w:rsidR="00D9558B" w14:paraId="0E35F03A"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280EBE7"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Мирнинская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6E6FB0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638E38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F7E984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6A49F8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488DFA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1F9BD5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4E0EBF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3C8981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17FFA9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5BCF78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D6FCD6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11,11</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526E0F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33,33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F90948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89EFF7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9,09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6BB852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2F0B60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783607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617905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1082EE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1FCCFC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BAE59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F07DBAE"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B8370A9"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2,22</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5C85E40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8,48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78AACB4"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1,11</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E103109"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4,24</w:t>
            </w:r>
          </w:p>
        </w:tc>
      </w:tr>
      <w:tr w:rsidR="00D9558B" w14:paraId="32B7F8EE"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64D9F43"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Разгонская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AE39E0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932B12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8C34F5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7C736D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08F8A1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DB209E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232791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55C84E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96477E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E59944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D9AC8E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6192C1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66,66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EBD4BB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F0E91C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CFA96F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47F6E1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7AFE7F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261ABC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807664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EEB971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F1063BC"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2CF125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1CFF74CA"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8,00</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F30336A"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13,33</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7312EAB"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4,00</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bottom"/>
          </w:tcPr>
          <w:p w14:paraId="44D822B3"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6,67</w:t>
            </w:r>
          </w:p>
        </w:tc>
      </w:tr>
      <w:tr w:rsidR="00D9558B" w14:paraId="2E7D7351"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6D59C60"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СОШ № 24р.п. Юрты</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BDCE78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3,44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4AA883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D38C14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2,94</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55CBBE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3,33</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1A2773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5,12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0C39BE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2,94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B416FA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864EEA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2,43</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3242AC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3,84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D88D66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596E2C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16,66</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88785B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17,85</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center"/>
          </w:tcPr>
          <w:p w14:paraId="1221ED5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8,33</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3A9AE1F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6,66</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2DCC0B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5,26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9DAE8F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2,94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E28A23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7E54C8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2B520B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9B5189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37D72A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3,07</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EA579E5"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1,74</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7D420341"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6,05</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883D63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6,00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4BEC54B"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4,56</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5A38DA3"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3,87</w:t>
            </w:r>
          </w:p>
        </w:tc>
      </w:tr>
      <w:tr w:rsidR="00D9558B" w14:paraId="6A964EDD"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DBDC0BF"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СОШ № 10 г. Бирюсинска</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3981C7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1,35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D88696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1,47</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540776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4,41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5315BE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19E4F5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1572BA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2,98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831839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2,74</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E9262B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4,87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0E0FF8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2B7FF7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4,28</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7CF4F4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21,73</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720CCE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26,38</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center"/>
          </w:tcPr>
          <w:p w14:paraId="006194A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A90C99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F92C0E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BFE7F3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D62FDA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2,17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9AAC57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7673EF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2,43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EE7CC3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D93550B"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1,70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8325DD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2,97</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2F46C89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6,77</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98A0745"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5,53</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F45C7AB"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4,23</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309D0A6"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4,25</w:t>
            </w:r>
          </w:p>
        </w:tc>
      </w:tr>
      <w:tr w:rsidR="00D9558B" w14:paraId="795F7AA4"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235C56F8"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Берёзовская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881240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D50531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D90BA2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4423C8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C185F5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E0E0F6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C70CB7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E39614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A56AA1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9C88D3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DDDAAA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BE7B8C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3A99A4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C8FFDF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B0ECFD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24910A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81189F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73E6059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7,69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A717BA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EA16AA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184FF8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64BB1BE"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0EE7561"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719DC4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3,54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624B263"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8DC6019"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1,77</w:t>
            </w:r>
          </w:p>
        </w:tc>
      </w:tr>
      <w:tr w:rsidR="00D9558B" w14:paraId="74673CD5"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EF0E46E"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СОШ № 14 г. Тайшета</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A783DB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5,26</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1E50CB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14,81</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B26BEB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3,77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8708A8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2,17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07FB23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DE4B8F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1,96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A99363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2C1F5A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5FA1CC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72EC39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812DC7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2,38</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6A07BD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20,37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5BB292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1,88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8261B9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2,08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8FDAE6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718558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B95C0A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B0DCC9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B6EC6F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3D3292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6DD8A1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2,32</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C07698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3,79</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3690DDC"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0,85</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04556E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4,49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F240602"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1,59</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4073ACB"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4,14</w:t>
            </w:r>
          </w:p>
        </w:tc>
      </w:tr>
      <w:tr w:rsidR="00D9558B" w14:paraId="3C69CB06"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3795B556"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Соляновская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55A64C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7D8290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AAA3D5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FFF358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11,11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CB635F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5422DF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6EA045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AB6675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2A80CC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3FE749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14,28</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3CBF0A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1DC96D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694150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16,66</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9F722E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902D9B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D66837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0CD509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F9A19E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5DFC93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53651C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FEB9470"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BAA440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5,08</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E01D635"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5,83</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783722B"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8BF96F7"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2,92</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90F562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5,04</w:t>
            </w:r>
          </w:p>
        </w:tc>
      </w:tr>
      <w:tr w:rsidR="00D9558B" w14:paraId="11865BA8"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19E7461"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СОШ № 16 г. Бирюсинска</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6E386D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3,63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1B93C5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2,38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A4C21F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1,61</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5C06E4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4,65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25285C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2E43A0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10,16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892101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680AA2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19,44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10DA6C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2,38</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3C3710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2,27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BD368B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1,85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86417A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12,19</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center"/>
          </w:tcPr>
          <w:p w14:paraId="72EC5B3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6,45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073A53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F9537C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A895AD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26F58A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4A9CBE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0FF20D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69C01D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9FE98B9"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1,52</w:t>
            </w:r>
          </w:p>
        </w:tc>
        <w:tc>
          <w:tcPr>
            <w:tcW w:w="557" w:type="dxa"/>
            <w:tcBorders>
              <w:top w:val="single" w:sz="4" w:space="0" w:color="auto"/>
              <w:left w:val="single" w:sz="4" w:space="0" w:color="auto"/>
              <w:bottom w:val="single" w:sz="4" w:space="0" w:color="auto"/>
              <w:right w:val="single" w:sz="4" w:space="0" w:color="auto"/>
            </w:tcBorders>
            <w:shd w:val="clear" w:color="auto" w:fill="FFFF00"/>
            <w:vAlign w:val="bottom"/>
          </w:tcPr>
          <w:p w14:paraId="3735DD5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7,78</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878BD8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1,66</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B0CA27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2,76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EC26E33"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1,59</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40A7DB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5,27</w:t>
            </w:r>
          </w:p>
        </w:tc>
      </w:tr>
      <w:tr w:rsidR="00D9558B" w14:paraId="4E773AB0"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A770502"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Черчетская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3081AC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8F84A9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851635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55C98B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C5C2A8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6D7784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32DCE0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F44B52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9E6B39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284CCE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BB6597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D9415D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51776A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02FEDC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9C2214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7841BF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231341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4A7FEB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BE4953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B3C4E4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739476B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20,00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19C85FC"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CCCCD1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7E5D70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7782827"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10,00</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7A92182"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2,50</w:t>
            </w:r>
          </w:p>
        </w:tc>
      </w:tr>
      <w:tr w:rsidR="00D9558B" w14:paraId="7B9BDD10"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F135032"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Бирюсинская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2F87B5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1A05EA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16,66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05CAA7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E03DFE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5B2B73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42B8FD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639593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120320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B2B0BA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D6A135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974505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E39DBE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CB5709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7AD955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946284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385170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33,33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3D1F19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82EEE1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B711BA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D3EEF7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276B17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E829292"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3,33</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23DC661"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6F03AD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16,67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90D845A"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c>
          <w:tcPr>
            <w:tcW w:w="49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69B370E"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10,00</w:t>
            </w:r>
          </w:p>
        </w:tc>
      </w:tr>
      <w:tr w:rsidR="00D9558B" w14:paraId="77599024"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257CABDF"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СОШ № 2 г. Тайшета</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ADA43A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2,29</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62616B7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7,07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E65080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4F2C7A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0E2C90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1,81</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7461C0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7AF261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0,95</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5562F5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4,71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663837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1,19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2B711B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42EAC9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19,27</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5DA0B96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7,47</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9F6AC3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5,71</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0739B27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7,59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B805C1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658D40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1,9</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8CB51A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2,63</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B07911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3,03</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4C54EB2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6,81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0CE16E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0,9</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D52612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1,65</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C670EE2"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3,34</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28B2C08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6,88</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C90DF5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4,18</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CD621A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4,27</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DD6752A"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3,76</w:t>
            </w:r>
          </w:p>
        </w:tc>
      </w:tr>
      <w:tr w:rsidR="00D9558B" w:rsidRPr="00640475" w14:paraId="10E83C85"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BA4A6" w14:textId="77777777" w:rsidR="00D9558B" w:rsidRPr="00640475" w:rsidRDefault="00D9558B" w:rsidP="00783A59">
            <w:pPr>
              <w:ind w:left="68"/>
              <w:rPr>
                <w:rFonts w:ascii="Arial Narrow" w:hAnsi="Arial Narrow"/>
                <w:color w:val="000000"/>
                <w:sz w:val="20"/>
                <w:szCs w:val="20"/>
              </w:rPr>
            </w:pPr>
            <w:r w:rsidRPr="00640475">
              <w:rPr>
                <w:rFonts w:ascii="Arial" w:hAnsi="Arial" w:cs="Arial"/>
                <w:color w:val="000000"/>
                <w:sz w:val="18"/>
                <w:szCs w:val="18"/>
              </w:rPr>
              <w:t>МКОУ СОШ № 6 г. Бирюсинска</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DE8399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5,71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0F7168D"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228E2E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594D2C5"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966864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D3B190B"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F3C8DC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11703AC"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AF4C02B"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A7CEDA4"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5B5730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3,03</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D0A0A09"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52FF43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BB84F53"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8C7F43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9F11D13"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1F5511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9,67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B34F4D7"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9A19DE5"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833201A"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C634AFB"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1,43</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840483E" w14:textId="77777777" w:rsidR="00D9558B" w:rsidRPr="0057402C" w:rsidRDefault="00D9558B" w:rsidP="00783A59">
            <w:pPr>
              <w:jc w:val="center"/>
              <w:rPr>
                <w:rFonts w:ascii="Arial Narrow" w:hAnsi="Arial Narrow"/>
                <w:bCs/>
                <w:color w:val="0D0D0D"/>
                <w:sz w:val="20"/>
                <w:szCs w:val="20"/>
              </w:rPr>
            </w:pPr>
            <w:r>
              <w:rPr>
                <w:rFonts w:ascii="Arial Narrow" w:hAnsi="Arial Narrow"/>
                <w:bCs/>
                <w:color w:val="0D0D0D"/>
                <w:sz w:val="20"/>
                <w:szCs w:val="20"/>
              </w:rPr>
              <w:t>-</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52029D2"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3,18</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DF13913" w14:textId="77777777" w:rsidR="00D9558B" w:rsidRPr="0057402C" w:rsidRDefault="00D9558B" w:rsidP="00783A59">
            <w:pPr>
              <w:jc w:val="center"/>
              <w:rPr>
                <w:rFonts w:ascii="Arial Narrow" w:hAnsi="Arial Narrow"/>
                <w:bCs/>
                <w:color w:val="0D0D0D"/>
                <w:sz w:val="20"/>
                <w:szCs w:val="20"/>
              </w:rPr>
            </w:pPr>
            <w:r>
              <w:rPr>
                <w:rFonts w:ascii="Arial Narrow" w:hAnsi="Arial Narrow"/>
                <w:bCs/>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277B4D"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2,30</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7B1F3F1" w14:textId="77777777" w:rsidR="00D9558B" w:rsidRPr="0057402C" w:rsidRDefault="00D9558B" w:rsidP="00783A59">
            <w:pPr>
              <w:jc w:val="center"/>
              <w:rPr>
                <w:rFonts w:ascii="Arial Narrow" w:hAnsi="Arial Narrow"/>
                <w:bCs/>
                <w:color w:val="000000"/>
                <w:sz w:val="20"/>
                <w:szCs w:val="20"/>
              </w:rPr>
            </w:pPr>
            <w:r>
              <w:rPr>
                <w:rFonts w:ascii="Arial Narrow" w:hAnsi="Arial Narrow"/>
                <w:bCs/>
                <w:color w:val="000000"/>
                <w:sz w:val="20"/>
                <w:szCs w:val="20"/>
              </w:rPr>
              <w:t>-</w:t>
            </w:r>
          </w:p>
        </w:tc>
      </w:tr>
      <w:tr w:rsidR="00D9558B" w14:paraId="3FFD5037"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3866773C"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Венгерская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DF9061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56CBE7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7D4721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C2A9EE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A1F9C2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9B6448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06FF05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165339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27A1CC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1AEB2B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60C028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5CAF22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25,57</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5B7AF1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2C4A35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CBA9A2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DB9367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56C6C9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B8DECF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EC9787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21FE6F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CEC7B3B"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74056A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3A4A56A9"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7,50</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0EB5820"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5,11</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6FA0AF72"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3,75</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27790DE"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2,56</w:t>
            </w:r>
          </w:p>
        </w:tc>
      </w:tr>
      <w:tr w:rsidR="00D9558B" w14:paraId="7EFDADD4"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73FB3754"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gramStart"/>
            <w:r w:rsidRPr="003111BA">
              <w:rPr>
                <w:rFonts w:ascii="Arial Narrow" w:hAnsi="Arial Narrow"/>
                <w:color w:val="000000"/>
                <w:sz w:val="20"/>
                <w:szCs w:val="20"/>
              </w:rPr>
              <w:t>Зареченской  СОШ</w:t>
            </w:r>
            <w:proofErr w:type="gramEnd"/>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7869132"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07CF26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46CE91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37A2C6"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E6C6A5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038280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563822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5842F3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B13204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7CAF7F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097E8BE"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EC8A05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1BBB88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9A27F6A"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9FEC8B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E67291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69F2C1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36A7F8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7AB922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C136EF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093B591"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DA96759"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6EE9BD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ADD977E"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25,00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2099783"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c>
          <w:tcPr>
            <w:tcW w:w="49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25065528"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12,50</w:t>
            </w:r>
          </w:p>
        </w:tc>
      </w:tr>
      <w:tr w:rsidR="00D9558B" w14:paraId="33170717"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5029719"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Квитокская СОШ№1</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F6B884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2,32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B58D33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2,32</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9AC4F6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10,34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270165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116BAB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006AD0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B29444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2,85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92E3ED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2,94</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E2DF4D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4,16</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417503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D6D6C4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9E0BEC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9,75</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E02EAD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3,57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0F76C0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2,43</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EF83E8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2,77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484AAA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093783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3,12</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4777FE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7729FB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3658D9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49F695FA"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3,93</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3E47EC6"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1,05</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FE03B6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2,89</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854F26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2,44</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DE54F63"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3,41</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123523F"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1,74</w:t>
            </w:r>
          </w:p>
        </w:tc>
      </w:tr>
      <w:tr w:rsidR="00D9558B" w14:paraId="6867227A"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1577CCC8"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Бузыкановская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FF7DCD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2DEEE5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D69F36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4AB2C3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5CC924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41556B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1AD3E1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E32EF0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308220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A0E3B8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F0DE9A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3CA90E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D26B05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0479DB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67A8AF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631E78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38B9F3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E68399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F76B85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88BA57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056E233"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030ABE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6405E11"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E658A23"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4,00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8716A5C"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20A18D2"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4,50</w:t>
            </w:r>
          </w:p>
        </w:tc>
      </w:tr>
      <w:tr w:rsidR="00D9558B" w14:paraId="11CF7C84"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7A29BA1"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Новотрёминская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4394C4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52F082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858459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D71822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69AC7A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AEAB91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9CCB77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DA7754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C4BC47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1BC091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5B6136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513DC1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5EE5D1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476A1F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6311DD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55253B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261629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D0F80D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6CF617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CDC1C5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3389305"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C6CF710"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4F0F43"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30926C6"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12164ED"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929C0A0"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r>
      <w:tr w:rsidR="00D9558B" w14:paraId="03986EE1"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FE884E1"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Тамтачетская СОШ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63E9D0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5B1B07F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7,69</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70D29E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center"/>
          </w:tcPr>
          <w:p w14:paraId="0F0E66D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7,14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68BA4E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6426CF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D5A1B6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4DA7E6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D2F5D6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D1E1BA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FFF00"/>
            <w:vAlign w:val="center"/>
          </w:tcPr>
          <w:p w14:paraId="5718494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6,25</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9BF568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15,38</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C671B9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3A9A193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6,66</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4C6370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339346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49B08E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AB0C749"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AD9E55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28,57</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43FAEF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A291A32"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5DEB46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2,97</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4BBC7F4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10,96</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196BC427"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4,41</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5650BB39"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5,48</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722B563E"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3,69</w:t>
            </w:r>
          </w:p>
        </w:tc>
      </w:tr>
      <w:tr w:rsidR="00D9558B" w14:paraId="3A6B84E8"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9E26603"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 xml:space="preserve">МКОУ </w:t>
            </w:r>
            <w:proofErr w:type="spellStart"/>
            <w:r w:rsidRPr="003111BA">
              <w:rPr>
                <w:rFonts w:ascii="Arial Narrow" w:hAnsi="Arial Narrow"/>
                <w:color w:val="000000"/>
                <w:sz w:val="20"/>
                <w:szCs w:val="20"/>
              </w:rPr>
              <w:t>Шиткинская</w:t>
            </w:r>
            <w:proofErr w:type="spellEnd"/>
            <w:r w:rsidRPr="003111BA">
              <w:rPr>
                <w:rFonts w:ascii="Arial Narrow" w:hAnsi="Arial Narrow"/>
                <w:color w:val="000000"/>
                <w:sz w:val="20"/>
                <w:szCs w:val="20"/>
              </w:rPr>
              <w:t xml:space="preserve"> СОШ</w:t>
            </w:r>
          </w:p>
        </w:tc>
        <w:tc>
          <w:tcPr>
            <w:tcW w:w="48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D70446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3,57</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6FBF50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AF526A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15,79</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9D8A53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9,52</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747130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CB1206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233C4E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3715134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7,4</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E916A5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BA8E2B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90D99C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9D0924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16,66</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18774D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49B5DC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768D80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C339A3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10</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2B039D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3,84</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tcPr>
          <w:p w14:paraId="0DA81C1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7,14</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54970A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D744EA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1FB14AC"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5,87</w:t>
            </w:r>
          </w:p>
        </w:tc>
        <w:tc>
          <w:tcPr>
            <w:tcW w:w="55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3854CB73"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3,38</w:t>
            </w:r>
          </w:p>
        </w:tc>
        <w:tc>
          <w:tcPr>
            <w:tcW w:w="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80DC0C3"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3,77</w:t>
            </w:r>
          </w:p>
        </w:tc>
        <w:tc>
          <w:tcPr>
            <w:tcW w:w="514" w:type="dxa"/>
            <w:tcBorders>
              <w:top w:val="single" w:sz="4" w:space="0" w:color="auto"/>
              <w:left w:val="single" w:sz="4" w:space="0" w:color="auto"/>
              <w:bottom w:val="single" w:sz="4" w:space="0" w:color="auto"/>
              <w:right w:val="single" w:sz="4" w:space="0" w:color="auto"/>
            </w:tcBorders>
            <w:shd w:val="clear" w:color="auto" w:fill="FFFF00"/>
            <w:vAlign w:val="bottom"/>
          </w:tcPr>
          <w:p w14:paraId="32A8C558"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6,76</w:t>
            </w:r>
          </w:p>
        </w:tc>
        <w:tc>
          <w:tcPr>
            <w:tcW w:w="4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0FA785E8"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4,82</w:t>
            </w:r>
          </w:p>
        </w:tc>
        <w:tc>
          <w:tcPr>
            <w:tcW w:w="49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tcPr>
          <w:p w14:paraId="28C8CCF4"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5,07</w:t>
            </w:r>
          </w:p>
        </w:tc>
      </w:tr>
      <w:tr w:rsidR="00D9558B" w14:paraId="57B63A9E"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49D69112"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Невельская ООШ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78842B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1755FB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EE6EB5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11,11</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BE04BD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50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6CA570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B78FB1D"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B46460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1F940C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235E72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8F1C87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EA45C7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27C15E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D60FC22"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62,5</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CB58D8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C0434F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87099E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11,11</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2CE342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BB2825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A3F583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25</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B270AB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bCs/>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3D21FA9"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2,22</w:t>
            </w:r>
          </w:p>
        </w:tc>
        <w:tc>
          <w:tcPr>
            <w:tcW w:w="55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F157DCB"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15,00</w:t>
            </w:r>
          </w:p>
        </w:tc>
        <w:tc>
          <w:tcPr>
            <w:tcW w:w="51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687C80F"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17,50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12D632"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2,22</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17B0017A"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9,86</w:t>
            </w:r>
          </w:p>
        </w:tc>
        <w:tc>
          <w:tcPr>
            <w:tcW w:w="49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56355978"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8,61</w:t>
            </w:r>
          </w:p>
        </w:tc>
      </w:tr>
      <w:tr w:rsidR="00D9558B" w14:paraId="6F062CDD"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4F39A11" w14:textId="77777777" w:rsidR="00D9558B" w:rsidRPr="003111BA" w:rsidRDefault="00D9558B" w:rsidP="00783A59">
            <w:pPr>
              <w:ind w:left="68"/>
              <w:rPr>
                <w:rFonts w:ascii="Arial Narrow" w:hAnsi="Arial Narrow"/>
                <w:color w:val="000000"/>
                <w:sz w:val="20"/>
                <w:szCs w:val="20"/>
              </w:rPr>
            </w:pPr>
            <w:r w:rsidRPr="003111BA">
              <w:rPr>
                <w:rFonts w:ascii="Arial Narrow" w:hAnsi="Arial Narrow"/>
                <w:color w:val="000000"/>
                <w:sz w:val="20"/>
                <w:szCs w:val="20"/>
              </w:rPr>
              <w:t>МКОУ "</w:t>
            </w:r>
            <w:proofErr w:type="spellStart"/>
            <w:r w:rsidRPr="003111BA">
              <w:rPr>
                <w:rFonts w:ascii="Arial Narrow" w:hAnsi="Arial Narrow"/>
                <w:color w:val="000000"/>
                <w:sz w:val="20"/>
                <w:szCs w:val="20"/>
              </w:rPr>
              <w:t>Облепихинская</w:t>
            </w:r>
            <w:proofErr w:type="spellEnd"/>
            <w:r w:rsidRPr="003111BA">
              <w:rPr>
                <w:rFonts w:ascii="Arial Narrow" w:hAnsi="Arial Narrow"/>
                <w:color w:val="000000"/>
                <w:sz w:val="20"/>
                <w:szCs w:val="20"/>
              </w:rPr>
              <w:t xml:space="preserve"> ООШ "</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06A296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3C3739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C355407"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4E5358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8447E7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6B3D0FB"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B64E070"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r w:rsidRPr="0057402C">
              <w:rPr>
                <w:rFonts w:ascii="Arial Narrow" w:hAnsi="Arial Narrow"/>
                <w:color w:val="0D0D0D"/>
                <w:sz w:val="20"/>
                <w:szCs w:val="20"/>
              </w:rPr>
              <w:t> </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802E57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22978E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C0FB64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 </w:t>
            </w:r>
            <w:r>
              <w:rPr>
                <w:rFonts w:ascii="Arial Narrow" w:hAnsi="Arial Narrow"/>
                <w:color w:val="000000"/>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1D13191"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16744BE"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1C5084A"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EDBBB7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EB4F55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F33F9C4"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801D037" w14:textId="77777777" w:rsidR="00D9558B" w:rsidRPr="0057402C" w:rsidRDefault="00D9558B" w:rsidP="00783A59">
            <w:pPr>
              <w:jc w:val="center"/>
              <w:rPr>
                <w:rFonts w:ascii="Arial Narrow" w:hAnsi="Arial Narrow"/>
                <w:color w:val="0D0D0D"/>
                <w:sz w:val="20"/>
                <w:szCs w:val="20"/>
              </w:rPr>
            </w:pPr>
            <w:r w:rsidRPr="0057402C">
              <w:rPr>
                <w:rFonts w:ascii="Arial Narrow" w:hAnsi="Arial Narrow"/>
                <w:color w:val="0D0D0D"/>
                <w:sz w:val="20"/>
                <w:szCs w:val="20"/>
              </w:rPr>
              <w:t> </w:t>
            </w:r>
            <w:r>
              <w:rPr>
                <w:rFonts w:ascii="Arial Narrow" w:hAnsi="Arial Narrow"/>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89D72C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B48D086"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374802C"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 </w:t>
            </w:r>
            <w:r>
              <w:rPr>
                <w:rFonts w:ascii="Arial Narrow" w:hAnsi="Arial Narrow"/>
                <w:color w:val="000000"/>
                <w:sz w:val="20"/>
                <w:szCs w:val="20"/>
              </w:rPr>
              <w:t>-</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765C32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5FC2DE6"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67980B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E4C7E4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794EBF7"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72D46EA"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r>
      <w:tr w:rsidR="00D9558B" w14:paraId="7A886031" w14:textId="77777777" w:rsidTr="00783A59">
        <w:trPr>
          <w:trHeight w:hRule="exact" w:val="24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5AF3FA6B" w14:textId="77777777" w:rsidR="00D9558B" w:rsidRPr="003111BA" w:rsidRDefault="00D9558B" w:rsidP="00783A59">
            <w:pPr>
              <w:ind w:left="68"/>
              <w:rPr>
                <w:rFonts w:ascii="Arial Narrow" w:hAnsi="Arial Narrow"/>
                <w:sz w:val="20"/>
                <w:szCs w:val="20"/>
              </w:rPr>
            </w:pPr>
            <w:r w:rsidRPr="003111BA">
              <w:rPr>
                <w:rFonts w:ascii="Arial Narrow" w:hAnsi="Arial Narrow"/>
                <w:sz w:val="20"/>
                <w:szCs w:val="20"/>
              </w:rPr>
              <w:t xml:space="preserve">МКОУ </w:t>
            </w:r>
            <w:proofErr w:type="spellStart"/>
            <w:r w:rsidRPr="003111BA">
              <w:rPr>
                <w:rFonts w:ascii="Arial Narrow" w:hAnsi="Arial Narrow"/>
                <w:sz w:val="20"/>
                <w:szCs w:val="20"/>
              </w:rPr>
              <w:t>Староакульшетская</w:t>
            </w:r>
            <w:proofErr w:type="spellEnd"/>
            <w:r w:rsidRPr="003111BA">
              <w:rPr>
                <w:rFonts w:ascii="Arial Narrow" w:hAnsi="Arial Narrow"/>
                <w:sz w:val="20"/>
                <w:szCs w:val="20"/>
              </w:rPr>
              <w:t xml:space="preserve"> ООШ</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CDAB682"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D9878AF"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D5ABB25"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CCA7805"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E6B4225"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3D52F4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48291B9"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01D607F"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20B860A"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F21CCF5"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EC09202"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5CAE2776"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02CBC10" w14:textId="77777777" w:rsidR="00D9558B" w:rsidRPr="0057402C" w:rsidRDefault="00D9558B" w:rsidP="00783A59">
            <w:pPr>
              <w:jc w:val="center"/>
              <w:rPr>
                <w:rFonts w:ascii="Arial Narrow" w:hAnsi="Arial Narrow"/>
                <w:color w:val="000000"/>
                <w:sz w:val="20"/>
                <w:szCs w:val="20"/>
              </w:rPr>
            </w:pPr>
            <w:r>
              <w:rPr>
                <w:rFonts w:ascii="Arial Narrow" w:hAnsi="Arial Narrow"/>
                <w:color w:val="000000"/>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F377A0A"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E51D5BB"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48149C3"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EF7AE15"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EDE3938"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7E45C7CC" w14:textId="77777777" w:rsidR="00D9558B" w:rsidRPr="0057402C" w:rsidRDefault="00D9558B" w:rsidP="00783A59">
            <w:pPr>
              <w:jc w:val="center"/>
              <w:rPr>
                <w:rFonts w:ascii="Arial Narrow" w:hAnsi="Arial Narrow"/>
                <w:color w:val="0D0D0D"/>
                <w:sz w:val="20"/>
                <w:szCs w:val="20"/>
              </w:rPr>
            </w:pPr>
            <w:r>
              <w:rPr>
                <w:rFonts w:ascii="Arial Narrow" w:hAnsi="Arial Narrow"/>
                <w:color w:val="0D0D0D"/>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60ECEA0" w14:textId="77777777" w:rsidR="00D9558B" w:rsidRPr="0057402C" w:rsidRDefault="00D9558B" w:rsidP="00783A59">
            <w:pPr>
              <w:jc w:val="center"/>
              <w:rPr>
                <w:rFonts w:ascii="Arial Narrow" w:hAnsi="Arial Narrow"/>
                <w:color w:val="000000"/>
                <w:sz w:val="20"/>
                <w:szCs w:val="20"/>
              </w:rPr>
            </w:pPr>
            <w:r w:rsidRPr="0057402C">
              <w:rPr>
                <w:rFonts w:ascii="Arial Narrow" w:hAnsi="Arial Narrow"/>
                <w:color w:val="000000"/>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119B129" w14:textId="77777777" w:rsidR="00D9558B" w:rsidRPr="0057402C" w:rsidRDefault="00D9558B" w:rsidP="00783A59">
            <w:pPr>
              <w:jc w:val="center"/>
              <w:rPr>
                <w:rFonts w:ascii="Arial Narrow" w:hAnsi="Arial Narrow"/>
                <w:bCs/>
                <w:color w:val="0D0D0D"/>
                <w:sz w:val="20"/>
                <w:szCs w:val="20"/>
              </w:rPr>
            </w:pPr>
            <w:r>
              <w:rPr>
                <w:rFonts w:ascii="Arial Narrow" w:hAnsi="Arial Narrow"/>
                <w:bCs/>
                <w:color w:val="0D0D0D"/>
                <w:sz w:val="20"/>
                <w:szCs w:val="20"/>
              </w:rPr>
              <w:t>-</w:t>
            </w:r>
          </w:p>
        </w:tc>
        <w:tc>
          <w:tcPr>
            <w:tcW w:w="55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21AE2DFD"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32271050" w14:textId="77777777" w:rsidR="00D9558B" w:rsidRPr="0057402C" w:rsidRDefault="00D9558B" w:rsidP="00783A59">
            <w:pPr>
              <w:jc w:val="center"/>
              <w:rPr>
                <w:rFonts w:ascii="Arial Narrow" w:hAnsi="Arial Narrow"/>
                <w:bCs/>
                <w:color w:val="0D0D0D"/>
                <w:sz w:val="20"/>
                <w:szCs w:val="20"/>
              </w:rPr>
            </w:pPr>
            <w:r>
              <w:rPr>
                <w:rFonts w:ascii="Arial Narrow" w:hAnsi="Arial Narrow"/>
                <w:bCs/>
                <w:color w:val="0D0D0D"/>
                <w:sz w:val="20"/>
                <w:szCs w:val="20"/>
              </w:rPr>
              <w:t>-</w:t>
            </w:r>
          </w:p>
        </w:tc>
        <w:tc>
          <w:tcPr>
            <w:tcW w:w="51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1FA998E4" w14:textId="77777777" w:rsidR="00D9558B" w:rsidRPr="0057402C" w:rsidRDefault="00D9558B" w:rsidP="00783A59">
            <w:pPr>
              <w:jc w:val="center"/>
              <w:rPr>
                <w:rFonts w:ascii="Arial Narrow" w:hAnsi="Arial Narrow"/>
                <w:bCs/>
                <w:color w:val="0D0D0D"/>
                <w:sz w:val="20"/>
                <w:szCs w:val="20"/>
              </w:rPr>
            </w:pPr>
            <w:r w:rsidRPr="0057402C">
              <w:rPr>
                <w:rFonts w:ascii="Arial Narrow" w:hAnsi="Arial Narrow"/>
                <w:bCs/>
                <w:color w:val="0D0D0D"/>
                <w:sz w:val="20"/>
                <w:szCs w:val="20"/>
              </w:rPr>
              <w:t>0,00</w:t>
            </w:r>
          </w:p>
        </w:tc>
        <w:tc>
          <w:tcPr>
            <w:tcW w:w="49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485B35C6" w14:textId="77777777" w:rsidR="00D9558B" w:rsidRPr="0057402C" w:rsidRDefault="00D9558B" w:rsidP="00783A59">
            <w:pPr>
              <w:jc w:val="center"/>
              <w:rPr>
                <w:rFonts w:ascii="Arial Narrow" w:hAnsi="Arial Narrow"/>
                <w:bCs/>
                <w:color w:val="000000"/>
                <w:sz w:val="20"/>
                <w:szCs w:val="20"/>
              </w:rPr>
            </w:pPr>
            <w:r>
              <w:rPr>
                <w:rFonts w:ascii="Arial Narrow" w:hAnsi="Arial Narrow"/>
                <w:bCs/>
                <w:color w:val="000000"/>
                <w:sz w:val="20"/>
                <w:szCs w:val="20"/>
              </w:rPr>
              <w:t>-</w:t>
            </w:r>
          </w:p>
        </w:tc>
        <w:tc>
          <w:tcPr>
            <w:tcW w:w="49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6E2AC9B0" w14:textId="77777777" w:rsidR="00D9558B" w:rsidRPr="0057402C" w:rsidRDefault="00D9558B" w:rsidP="00783A59">
            <w:pPr>
              <w:jc w:val="center"/>
              <w:rPr>
                <w:rFonts w:ascii="Arial Narrow" w:hAnsi="Arial Narrow"/>
                <w:bCs/>
                <w:color w:val="000000"/>
                <w:sz w:val="20"/>
                <w:szCs w:val="20"/>
              </w:rPr>
            </w:pPr>
            <w:r w:rsidRPr="0057402C">
              <w:rPr>
                <w:rFonts w:ascii="Arial Narrow" w:hAnsi="Arial Narrow"/>
                <w:bCs/>
                <w:color w:val="000000"/>
                <w:sz w:val="20"/>
                <w:szCs w:val="20"/>
              </w:rPr>
              <w:t>0,00</w:t>
            </w:r>
          </w:p>
        </w:tc>
      </w:tr>
    </w:tbl>
    <w:p w14:paraId="5CDF305C" w14:textId="77777777" w:rsidR="00D9558B" w:rsidRDefault="00D9558B" w:rsidP="00D9558B">
      <w:pPr>
        <w:tabs>
          <w:tab w:val="left" w:pos="851"/>
        </w:tabs>
        <w:autoSpaceDE w:val="0"/>
        <w:autoSpaceDN w:val="0"/>
        <w:adjustRightInd w:val="0"/>
        <w:spacing w:after="0" w:line="240" w:lineRule="auto"/>
        <w:ind w:firstLine="708"/>
        <w:jc w:val="both"/>
        <w:rPr>
          <w:rStyle w:val="17"/>
          <w:sz w:val="24"/>
          <w:szCs w:val="24"/>
        </w:rPr>
        <w:sectPr w:rsidR="00D9558B" w:rsidSect="00783A59">
          <w:pgSz w:w="16838" w:h="11906" w:orient="landscape"/>
          <w:pgMar w:top="568" w:right="992" w:bottom="284" w:left="992" w:header="397" w:footer="0" w:gutter="0"/>
          <w:cols w:space="708"/>
          <w:titlePg/>
          <w:docGrid w:linePitch="360"/>
        </w:sectPr>
      </w:pPr>
    </w:p>
    <w:p w14:paraId="6B23F1AE" w14:textId="77777777" w:rsidR="00D9558B" w:rsidRDefault="00D9558B" w:rsidP="00D9558B">
      <w:pPr>
        <w:tabs>
          <w:tab w:val="left" w:pos="851"/>
        </w:tabs>
        <w:autoSpaceDE w:val="0"/>
        <w:autoSpaceDN w:val="0"/>
        <w:adjustRightInd w:val="0"/>
        <w:spacing w:after="0" w:line="240" w:lineRule="auto"/>
        <w:ind w:firstLine="708"/>
        <w:jc w:val="both"/>
        <w:rPr>
          <w:rStyle w:val="17"/>
          <w:sz w:val="24"/>
          <w:szCs w:val="24"/>
        </w:rPr>
      </w:pPr>
    </w:p>
    <w:p w14:paraId="5CFB90D4" w14:textId="77777777" w:rsidR="00D9558B" w:rsidRDefault="00D9558B" w:rsidP="00D9558B">
      <w:pPr>
        <w:autoSpaceDE w:val="0"/>
        <w:autoSpaceDN w:val="0"/>
        <w:adjustRightInd w:val="0"/>
        <w:spacing w:after="0" w:line="240" w:lineRule="auto"/>
        <w:jc w:val="both"/>
        <w:rPr>
          <w:rStyle w:val="17"/>
          <w:sz w:val="24"/>
          <w:szCs w:val="24"/>
        </w:rPr>
      </w:pPr>
      <w:r>
        <w:rPr>
          <w:noProof/>
          <w:lang w:eastAsia="ru-RU"/>
        </w:rPr>
        <w:drawing>
          <wp:inline distT="0" distB="0" distL="0" distR="0" wp14:anchorId="406F5D15" wp14:editId="0B52C194">
            <wp:extent cx="9715500" cy="2600325"/>
            <wp:effectExtent l="0" t="0" r="0" b="0"/>
            <wp:docPr id="1087181788" name="Диаграмма 10871817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64BEFB0" w14:textId="062B000E" w:rsidR="00D9558B" w:rsidRPr="00D9558B" w:rsidRDefault="00D9558B" w:rsidP="00D9558B">
      <w:pPr>
        <w:autoSpaceDE w:val="0"/>
        <w:autoSpaceDN w:val="0"/>
        <w:adjustRightInd w:val="0"/>
        <w:spacing w:after="0" w:line="240" w:lineRule="auto"/>
        <w:jc w:val="center"/>
        <w:rPr>
          <w:rFonts w:ascii="Times New Roman" w:hAnsi="Times New Roman"/>
          <w:color w:val="000000"/>
        </w:rPr>
      </w:pPr>
      <w:proofErr w:type="gramStart"/>
      <w:r w:rsidRPr="00D9558B">
        <w:rPr>
          <w:rStyle w:val="17"/>
          <w:sz w:val="24"/>
          <w:szCs w:val="24"/>
        </w:rPr>
        <w:t xml:space="preserve">Рисунок </w:t>
      </w:r>
      <w:r w:rsidR="00E13F16">
        <w:rPr>
          <w:rStyle w:val="17"/>
          <w:sz w:val="24"/>
          <w:szCs w:val="24"/>
        </w:rPr>
        <w:t xml:space="preserve"> 124</w:t>
      </w:r>
      <w:proofErr w:type="gramEnd"/>
      <w:r w:rsidRPr="00D9558B">
        <w:rPr>
          <w:rStyle w:val="17"/>
          <w:sz w:val="24"/>
          <w:szCs w:val="24"/>
        </w:rPr>
        <w:t xml:space="preserve">. </w:t>
      </w:r>
      <w:r w:rsidRPr="00D9558B">
        <w:rPr>
          <w:rFonts w:ascii="Times New Roman" w:hAnsi="Times New Roman"/>
          <w:color w:val="000000"/>
        </w:rPr>
        <w:t>Общая доля участников начального общего образования (4-е классы), достигших высокого уровня подготовки, в разрезе ОО (в %)</w:t>
      </w:r>
    </w:p>
    <w:p w14:paraId="2C0D6D63" w14:textId="77777777" w:rsidR="00D9558B" w:rsidRPr="00E24808" w:rsidRDefault="00D9558B" w:rsidP="00D9558B">
      <w:pPr>
        <w:spacing w:after="0" w:line="240" w:lineRule="auto"/>
        <w:jc w:val="center"/>
        <w:rPr>
          <w:rFonts w:ascii="Times New Roman" w:eastAsia="Times New Roman" w:hAnsi="Times New Roman"/>
          <w:b/>
          <w:bCs/>
          <w:color w:val="000000"/>
          <w:lang w:eastAsia="ru-RU"/>
        </w:rPr>
      </w:pPr>
    </w:p>
    <w:p w14:paraId="1A2A3EB1" w14:textId="77777777" w:rsidR="00D9558B" w:rsidRDefault="00D9558B" w:rsidP="00D9558B">
      <w:pPr>
        <w:autoSpaceDE w:val="0"/>
        <w:autoSpaceDN w:val="0"/>
        <w:adjustRightInd w:val="0"/>
        <w:spacing w:after="0" w:line="240" w:lineRule="auto"/>
        <w:jc w:val="center"/>
        <w:rPr>
          <w:rStyle w:val="17"/>
          <w:sz w:val="22"/>
          <w:szCs w:val="22"/>
        </w:rPr>
      </w:pPr>
      <w:r>
        <w:rPr>
          <w:noProof/>
          <w:lang w:eastAsia="ru-RU"/>
        </w:rPr>
        <w:drawing>
          <wp:inline distT="0" distB="0" distL="0" distR="0" wp14:anchorId="00D9012B" wp14:editId="200E7D27">
            <wp:extent cx="9432290" cy="3238500"/>
            <wp:effectExtent l="0" t="0" r="0" b="0"/>
            <wp:docPr id="1087181789" name="Диаграмма 1087181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6A9D8E6A" w14:textId="182C021B" w:rsidR="00D9558B" w:rsidRPr="00D9558B" w:rsidRDefault="00D9558B" w:rsidP="00D9558B">
      <w:pPr>
        <w:spacing w:after="0" w:line="240" w:lineRule="auto"/>
        <w:jc w:val="center"/>
        <w:rPr>
          <w:rFonts w:ascii="Times New Roman" w:eastAsia="Times New Roman" w:hAnsi="Times New Roman"/>
          <w:color w:val="000000"/>
          <w:lang w:eastAsia="ru-RU"/>
        </w:rPr>
      </w:pPr>
      <w:r w:rsidRPr="00D9558B">
        <w:rPr>
          <w:rFonts w:ascii="Times New Roman" w:eastAsia="Times New Roman" w:hAnsi="Times New Roman"/>
          <w:color w:val="000000"/>
          <w:sz w:val="24"/>
          <w:szCs w:val="24"/>
          <w:lang w:eastAsia="ru-RU"/>
        </w:rPr>
        <w:t xml:space="preserve">Рисунок </w:t>
      </w:r>
      <w:r w:rsidR="00E13F16">
        <w:rPr>
          <w:rFonts w:ascii="Times New Roman" w:eastAsia="Times New Roman" w:hAnsi="Times New Roman"/>
          <w:color w:val="000000"/>
          <w:sz w:val="24"/>
          <w:szCs w:val="24"/>
          <w:lang w:eastAsia="ru-RU"/>
        </w:rPr>
        <w:t>125</w:t>
      </w:r>
      <w:r w:rsidRPr="00D9558B">
        <w:rPr>
          <w:rFonts w:ascii="Times New Roman" w:eastAsia="Times New Roman" w:hAnsi="Times New Roman"/>
          <w:color w:val="000000"/>
          <w:sz w:val="24"/>
          <w:szCs w:val="24"/>
          <w:lang w:eastAsia="ru-RU"/>
        </w:rPr>
        <w:t xml:space="preserve">. </w:t>
      </w:r>
      <w:r w:rsidRPr="00D9558B">
        <w:rPr>
          <w:rFonts w:ascii="Times New Roman" w:eastAsia="Times New Roman" w:hAnsi="Times New Roman"/>
          <w:color w:val="000000"/>
          <w:lang w:eastAsia="ru-RU"/>
        </w:rPr>
        <w:t xml:space="preserve">Общая доля участников основного общего образования (5-8-е классы), </w:t>
      </w:r>
      <w:proofErr w:type="gramStart"/>
      <w:r w:rsidRPr="00D9558B">
        <w:rPr>
          <w:rFonts w:ascii="Times New Roman" w:eastAsia="Times New Roman" w:hAnsi="Times New Roman"/>
          <w:color w:val="000000"/>
          <w:lang w:eastAsia="ru-RU"/>
        </w:rPr>
        <w:t xml:space="preserve">достигших </w:t>
      </w:r>
      <w:r w:rsidR="00806521">
        <w:rPr>
          <w:rFonts w:ascii="Times New Roman" w:eastAsia="Times New Roman" w:hAnsi="Times New Roman"/>
          <w:color w:val="000000"/>
          <w:lang w:eastAsia="ru-RU"/>
        </w:rPr>
        <w:t xml:space="preserve"> высокого</w:t>
      </w:r>
      <w:proofErr w:type="gramEnd"/>
      <w:r w:rsidRPr="00D9558B">
        <w:rPr>
          <w:rFonts w:ascii="Times New Roman" w:eastAsia="Times New Roman" w:hAnsi="Times New Roman"/>
          <w:color w:val="000000"/>
          <w:lang w:eastAsia="ru-RU"/>
        </w:rPr>
        <w:t xml:space="preserve"> уровня подготовки, в разрезе ОО (в %)</w:t>
      </w:r>
    </w:p>
    <w:p w14:paraId="199BF961" w14:textId="396D7171" w:rsidR="00D9558B" w:rsidRPr="00D9558B" w:rsidRDefault="00D9558B" w:rsidP="00D9558B">
      <w:pPr>
        <w:spacing w:after="0" w:line="240" w:lineRule="auto"/>
        <w:jc w:val="center"/>
        <w:rPr>
          <w:rFonts w:ascii="Times New Roman" w:eastAsia="Times New Roman" w:hAnsi="Times New Roman"/>
          <w:color w:val="000000"/>
          <w:sz w:val="24"/>
          <w:szCs w:val="24"/>
          <w:lang w:eastAsia="ru-RU"/>
        </w:rPr>
      </w:pPr>
    </w:p>
    <w:p w14:paraId="0A7C916C" w14:textId="77777777" w:rsidR="00D9558B" w:rsidRDefault="00D9558B" w:rsidP="00D9558B">
      <w:pPr>
        <w:spacing w:after="0" w:line="240" w:lineRule="auto"/>
        <w:jc w:val="center"/>
        <w:rPr>
          <w:rFonts w:ascii="Times New Roman" w:eastAsia="Times New Roman" w:hAnsi="Times New Roman"/>
          <w:b/>
          <w:bCs/>
          <w:color w:val="000000"/>
          <w:sz w:val="24"/>
          <w:szCs w:val="24"/>
          <w:lang w:eastAsia="ru-RU"/>
        </w:rPr>
      </w:pPr>
    </w:p>
    <w:p w14:paraId="4957F560" w14:textId="77777777" w:rsidR="00D9558B" w:rsidRDefault="00D9558B" w:rsidP="00D9558B">
      <w:pPr>
        <w:spacing w:after="0" w:line="240" w:lineRule="auto"/>
        <w:jc w:val="center"/>
        <w:rPr>
          <w:rFonts w:ascii="Times New Roman" w:eastAsia="Times New Roman" w:hAnsi="Times New Roman"/>
          <w:b/>
          <w:bCs/>
          <w:color w:val="000000"/>
          <w:sz w:val="24"/>
          <w:szCs w:val="24"/>
          <w:lang w:eastAsia="ru-RU"/>
        </w:rPr>
      </w:pPr>
    </w:p>
    <w:p w14:paraId="4E6D4C40" w14:textId="77777777" w:rsidR="00D9558B" w:rsidRPr="00567ADB" w:rsidRDefault="00D9558B" w:rsidP="00D9558B">
      <w:pPr>
        <w:spacing w:after="0" w:line="240" w:lineRule="auto"/>
        <w:jc w:val="center"/>
        <w:rPr>
          <w:rFonts w:ascii="Times New Roman" w:eastAsia="Times New Roman" w:hAnsi="Times New Roman"/>
          <w:b/>
          <w:bCs/>
          <w:color w:val="000000"/>
          <w:sz w:val="24"/>
          <w:szCs w:val="24"/>
          <w:lang w:eastAsia="ru-RU"/>
        </w:rPr>
      </w:pPr>
      <w:r>
        <w:rPr>
          <w:noProof/>
          <w:lang w:eastAsia="ru-RU"/>
        </w:rPr>
        <w:drawing>
          <wp:inline distT="0" distB="0" distL="0" distR="0" wp14:anchorId="66E4134A" wp14:editId="56C4E638">
            <wp:extent cx="9347835" cy="3942607"/>
            <wp:effectExtent l="0" t="0" r="0" b="0"/>
            <wp:docPr id="1087181790" name="Диаграмма 10871817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52130E10" w14:textId="77777777" w:rsidR="00D9558B" w:rsidRDefault="00D9558B" w:rsidP="00D9558B">
      <w:pPr>
        <w:autoSpaceDE w:val="0"/>
        <w:autoSpaceDN w:val="0"/>
        <w:adjustRightInd w:val="0"/>
        <w:spacing w:after="0" w:line="240" w:lineRule="auto"/>
        <w:jc w:val="center"/>
        <w:rPr>
          <w:rStyle w:val="17"/>
          <w:sz w:val="22"/>
          <w:szCs w:val="22"/>
        </w:rPr>
      </w:pPr>
    </w:p>
    <w:p w14:paraId="400F5B59" w14:textId="77777777" w:rsidR="00D9558B" w:rsidRDefault="00D9558B" w:rsidP="00D9558B">
      <w:pPr>
        <w:autoSpaceDE w:val="0"/>
        <w:autoSpaceDN w:val="0"/>
        <w:adjustRightInd w:val="0"/>
        <w:spacing w:after="0" w:line="240" w:lineRule="auto"/>
        <w:jc w:val="center"/>
        <w:rPr>
          <w:rStyle w:val="17"/>
          <w:sz w:val="22"/>
          <w:szCs w:val="22"/>
        </w:rPr>
      </w:pPr>
    </w:p>
    <w:p w14:paraId="19EB3A97" w14:textId="3C2D6727" w:rsidR="00D9558B" w:rsidRPr="00D9558B" w:rsidRDefault="00D9558B" w:rsidP="00D9558B">
      <w:pPr>
        <w:spacing w:after="0" w:line="240" w:lineRule="auto"/>
        <w:jc w:val="center"/>
        <w:rPr>
          <w:rFonts w:ascii="Times New Roman" w:eastAsia="Times New Roman" w:hAnsi="Times New Roman"/>
          <w:color w:val="000000"/>
          <w:sz w:val="24"/>
          <w:szCs w:val="24"/>
          <w:lang w:eastAsia="ru-RU"/>
        </w:rPr>
      </w:pPr>
      <w:r w:rsidRPr="00E13F16">
        <w:rPr>
          <w:rStyle w:val="17"/>
          <w:sz w:val="24"/>
          <w:szCs w:val="24"/>
        </w:rPr>
        <w:t>Рисунок</w:t>
      </w:r>
      <w:r w:rsidR="00E13F16" w:rsidRPr="00E13F16">
        <w:rPr>
          <w:rStyle w:val="17"/>
          <w:sz w:val="24"/>
          <w:szCs w:val="24"/>
        </w:rPr>
        <w:t xml:space="preserve"> 126</w:t>
      </w:r>
      <w:r w:rsidRPr="00E13F16">
        <w:rPr>
          <w:rStyle w:val="17"/>
          <w:sz w:val="24"/>
          <w:szCs w:val="24"/>
        </w:rPr>
        <w:t xml:space="preserve">. </w:t>
      </w:r>
      <w:r w:rsidRPr="00E13F16">
        <w:rPr>
          <w:rFonts w:ascii="Times New Roman" w:eastAsia="Times New Roman" w:hAnsi="Times New Roman"/>
          <w:color w:val="000000"/>
          <w:sz w:val="24"/>
          <w:szCs w:val="24"/>
          <w:lang w:eastAsia="ru-RU"/>
        </w:rPr>
        <w:t>Общая доля участников 4-8-х классов, достигших высокого</w:t>
      </w:r>
      <w:r w:rsidRPr="00D9558B">
        <w:rPr>
          <w:rFonts w:ascii="Times New Roman" w:eastAsia="Times New Roman" w:hAnsi="Times New Roman"/>
          <w:color w:val="000000"/>
          <w:sz w:val="24"/>
          <w:szCs w:val="24"/>
          <w:lang w:eastAsia="ru-RU"/>
        </w:rPr>
        <w:t xml:space="preserve"> уровня подготовки, в разрезе ОО (в %)</w:t>
      </w:r>
    </w:p>
    <w:p w14:paraId="28302F83" w14:textId="70338340" w:rsidR="00D9558B" w:rsidRDefault="00D9558B" w:rsidP="00D9558B">
      <w:pPr>
        <w:autoSpaceDE w:val="0"/>
        <w:autoSpaceDN w:val="0"/>
        <w:adjustRightInd w:val="0"/>
        <w:spacing w:after="0" w:line="240" w:lineRule="auto"/>
        <w:jc w:val="center"/>
        <w:rPr>
          <w:rStyle w:val="17"/>
          <w:sz w:val="22"/>
          <w:szCs w:val="22"/>
        </w:rPr>
      </w:pPr>
    </w:p>
    <w:p w14:paraId="5B9B87AF" w14:textId="77777777" w:rsidR="00D9558B" w:rsidRPr="00E24808" w:rsidRDefault="00D9558B" w:rsidP="00D9558B">
      <w:pPr>
        <w:autoSpaceDE w:val="0"/>
        <w:autoSpaceDN w:val="0"/>
        <w:adjustRightInd w:val="0"/>
        <w:spacing w:after="0" w:line="240" w:lineRule="auto"/>
        <w:jc w:val="center"/>
        <w:rPr>
          <w:rStyle w:val="17"/>
          <w:sz w:val="22"/>
          <w:szCs w:val="22"/>
        </w:rPr>
        <w:sectPr w:rsidR="00D9558B" w:rsidRPr="00E24808" w:rsidSect="00783A59">
          <w:pgSz w:w="16838" w:h="11906" w:orient="landscape"/>
          <w:pgMar w:top="426" w:right="992" w:bottom="851" w:left="992" w:header="397" w:footer="0" w:gutter="0"/>
          <w:cols w:space="708"/>
          <w:titlePg/>
          <w:docGrid w:linePitch="360"/>
        </w:sectPr>
      </w:pPr>
    </w:p>
    <w:p w14:paraId="0ED705F8" w14:textId="314E75B7" w:rsidR="00E43FC9" w:rsidRPr="00783A59" w:rsidRDefault="00D9558B" w:rsidP="00783A59">
      <w:pPr>
        <w:tabs>
          <w:tab w:val="left" w:pos="851"/>
        </w:tabs>
        <w:autoSpaceDE w:val="0"/>
        <w:autoSpaceDN w:val="0"/>
        <w:adjustRightInd w:val="0"/>
        <w:spacing w:after="0" w:line="276" w:lineRule="auto"/>
        <w:ind w:firstLine="708"/>
        <w:jc w:val="center"/>
        <w:rPr>
          <w:rFonts w:ascii="Times New Roman" w:hAnsi="Times New Roman" w:cs="Times New Roman"/>
          <w:bCs/>
          <w:i/>
          <w:iCs/>
          <w:sz w:val="24"/>
          <w:szCs w:val="24"/>
        </w:rPr>
      </w:pPr>
      <w:r w:rsidRPr="00783A59">
        <w:rPr>
          <w:rStyle w:val="17"/>
          <w:bCs/>
          <w:i/>
          <w:iCs/>
          <w:sz w:val="24"/>
          <w:szCs w:val="24"/>
        </w:rPr>
        <w:lastRenderedPageBreak/>
        <w:t>Достижение планируемых результатов</w:t>
      </w:r>
    </w:p>
    <w:p w14:paraId="5896209D" w14:textId="77777777" w:rsidR="00783A59" w:rsidRPr="001033BB" w:rsidRDefault="00783A59" w:rsidP="00783A59">
      <w:pPr>
        <w:tabs>
          <w:tab w:val="left" w:pos="851"/>
        </w:tabs>
        <w:autoSpaceDE w:val="0"/>
        <w:autoSpaceDN w:val="0"/>
        <w:adjustRightInd w:val="0"/>
        <w:spacing w:after="0" w:line="276" w:lineRule="auto"/>
        <w:ind w:firstLine="708"/>
        <w:jc w:val="both"/>
        <w:rPr>
          <w:rStyle w:val="17"/>
          <w:sz w:val="24"/>
          <w:szCs w:val="24"/>
        </w:rPr>
      </w:pPr>
      <w:r w:rsidRPr="001033BB">
        <w:rPr>
          <w:rStyle w:val="17"/>
          <w:sz w:val="24"/>
          <w:szCs w:val="24"/>
        </w:rPr>
        <w:t>При проведении содержательного анализа итогов ВПР особого внимания заслуживает форма представления результатов, размещаемая в личных кабинетах ФИС ОКО, включающая показатели достижения планируемых результатов по предмету, так как именно она помогает увидеть проблемные зоны в освоении тех или иных предметных и метапредметных умений. Задача образовательной организации: как можно раньше выявить затруднения и предпринять усилия по их устранению для более успешного дальнейшего обучения школьников.</w:t>
      </w:r>
    </w:p>
    <w:p w14:paraId="24FB76D2" w14:textId="54C7D3E8" w:rsidR="00783A59" w:rsidRPr="00B75050" w:rsidRDefault="00783A59" w:rsidP="00B75050">
      <w:pPr>
        <w:spacing w:after="0" w:line="276" w:lineRule="auto"/>
        <w:ind w:firstLine="708"/>
        <w:jc w:val="both"/>
        <w:textAlignment w:val="top"/>
        <w:rPr>
          <w:rFonts w:ascii="Times New Roman" w:hAnsi="Times New Roman"/>
          <w:color w:val="000000"/>
          <w:sz w:val="24"/>
          <w:szCs w:val="24"/>
        </w:rPr>
      </w:pPr>
      <w:r w:rsidRPr="00562FBB">
        <w:rPr>
          <w:rFonts w:ascii="Times New Roman" w:hAnsi="Times New Roman"/>
          <w:sz w:val="24"/>
          <w:szCs w:val="24"/>
        </w:rPr>
        <w:t>Рассмотрим основные достижения планируемых результатов по русскому языку в 4</w:t>
      </w:r>
      <w:r>
        <w:rPr>
          <w:rFonts w:ascii="Times New Roman" w:hAnsi="Times New Roman"/>
          <w:sz w:val="24"/>
          <w:szCs w:val="24"/>
        </w:rPr>
        <w:t xml:space="preserve">, 5, 6, 7, </w:t>
      </w:r>
      <w:proofErr w:type="gramStart"/>
      <w:r>
        <w:rPr>
          <w:rFonts w:ascii="Times New Roman" w:hAnsi="Times New Roman"/>
          <w:sz w:val="24"/>
          <w:szCs w:val="24"/>
        </w:rPr>
        <w:t xml:space="preserve">8 </w:t>
      </w:r>
      <w:r w:rsidRPr="00562FBB">
        <w:rPr>
          <w:rFonts w:ascii="Times New Roman" w:hAnsi="Times New Roman"/>
          <w:sz w:val="24"/>
          <w:szCs w:val="24"/>
        </w:rPr>
        <w:t xml:space="preserve"> классах</w:t>
      </w:r>
      <w:proofErr w:type="gramEnd"/>
      <w:r w:rsidRPr="00562FBB">
        <w:rPr>
          <w:rFonts w:ascii="Times New Roman" w:hAnsi="Times New Roman"/>
          <w:sz w:val="24"/>
          <w:szCs w:val="24"/>
        </w:rPr>
        <w:t>, н</w:t>
      </w:r>
      <w:r w:rsidRPr="00562FBB">
        <w:rPr>
          <w:rFonts w:ascii="Times New Roman" w:eastAsia="Times New Roman" w:hAnsi="Times New Roman"/>
          <w:bCs/>
          <w:sz w:val="24"/>
          <w:szCs w:val="24"/>
          <w:lang w:eastAsia="ru-RU"/>
        </w:rPr>
        <w:t xml:space="preserve">а диаграмме представлены результаты выполнения заданий (критерий), которые показывают средний процент </w:t>
      </w:r>
      <w:r>
        <w:rPr>
          <w:rFonts w:ascii="Times New Roman" w:eastAsia="Times New Roman" w:hAnsi="Times New Roman"/>
          <w:bCs/>
          <w:color w:val="000000"/>
          <w:sz w:val="24"/>
          <w:szCs w:val="24"/>
          <w:lang w:eastAsia="ru-RU"/>
        </w:rPr>
        <w:t>выполнения умений в соответствии с ФГОС обучающимися Тайшетского района в разрезе по каждому заданию.</w:t>
      </w:r>
    </w:p>
    <w:p w14:paraId="5E0A135B" w14:textId="77777777" w:rsidR="00783A59" w:rsidRDefault="00783A59" w:rsidP="00783A59">
      <w:pPr>
        <w:spacing w:after="0" w:line="276" w:lineRule="auto"/>
        <w:jc w:val="center"/>
        <w:rPr>
          <w:rFonts w:ascii="Times New Roman" w:eastAsia="Times New Roman" w:hAnsi="Times New Roman"/>
          <w:b/>
          <w:bCs/>
          <w:color w:val="000000"/>
          <w:sz w:val="24"/>
          <w:szCs w:val="24"/>
          <w:lang w:eastAsia="ru-RU"/>
        </w:rPr>
      </w:pPr>
      <w:r>
        <w:rPr>
          <w:rFonts w:ascii="Times New Roman" w:hAnsi="Times New Roman"/>
          <w:noProof/>
          <w:color w:val="FFFF00"/>
          <w:sz w:val="24"/>
          <w:szCs w:val="24"/>
          <w:lang w:eastAsia="ru-RU"/>
        </w:rPr>
        <w:drawing>
          <wp:inline distT="0" distB="0" distL="0" distR="0" wp14:anchorId="7099D8F4" wp14:editId="6903E07C">
            <wp:extent cx="6263640" cy="2626475"/>
            <wp:effectExtent l="0" t="0" r="3810" b="2540"/>
            <wp:docPr id="108718179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3956552" w14:textId="38F4E5D5" w:rsidR="00783A59" w:rsidRPr="00B75050" w:rsidRDefault="00B75050" w:rsidP="00783A59">
      <w:pPr>
        <w:spacing w:after="0" w:line="276" w:lineRule="auto"/>
        <w:jc w:val="center"/>
        <w:rPr>
          <w:rFonts w:ascii="Times New Roman" w:eastAsia="Times New Roman" w:hAnsi="Times New Roman"/>
          <w:color w:val="000000"/>
          <w:sz w:val="24"/>
          <w:szCs w:val="24"/>
          <w:lang w:eastAsia="ru-RU"/>
        </w:rPr>
      </w:pPr>
      <w:proofErr w:type="gramStart"/>
      <w:r w:rsidRPr="00B75050">
        <w:rPr>
          <w:rFonts w:ascii="Times New Roman" w:eastAsia="Times New Roman" w:hAnsi="Times New Roman"/>
          <w:color w:val="000000"/>
          <w:sz w:val="24"/>
          <w:szCs w:val="24"/>
          <w:lang w:eastAsia="ru-RU"/>
        </w:rPr>
        <w:t>Рисунок</w:t>
      </w:r>
      <w:r w:rsidR="00E13F16">
        <w:rPr>
          <w:rFonts w:ascii="Times New Roman" w:eastAsia="Times New Roman" w:hAnsi="Times New Roman"/>
          <w:color w:val="000000"/>
          <w:sz w:val="24"/>
          <w:szCs w:val="24"/>
          <w:lang w:eastAsia="ru-RU"/>
        </w:rPr>
        <w:t xml:space="preserve">  127</w:t>
      </w:r>
      <w:proofErr w:type="gramEnd"/>
      <w:r w:rsidRPr="00B75050">
        <w:rPr>
          <w:rFonts w:ascii="Times New Roman" w:eastAsia="Times New Roman" w:hAnsi="Times New Roman"/>
          <w:color w:val="000000"/>
          <w:sz w:val="24"/>
          <w:szCs w:val="24"/>
          <w:lang w:eastAsia="ru-RU"/>
        </w:rPr>
        <w:t>. Достижение планируемых результатов по русскому языку в 4 классах</w:t>
      </w:r>
    </w:p>
    <w:p w14:paraId="555CDDC5" w14:textId="77777777" w:rsidR="00783A59" w:rsidRDefault="00783A59" w:rsidP="00783A59">
      <w:pPr>
        <w:spacing w:after="0" w:line="276"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ab/>
      </w:r>
      <w:r>
        <w:rPr>
          <w:rFonts w:ascii="Times New Roman" w:hAnsi="Times New Roman"/>
          <w:noProof/>
          <w:color w:val="FFFF00"/>
          <w:sz w:val="24"/>
          <w:szCs w:val="24"/>
          <w:lang w:eastAsia="ru-RU"/>
        </w:rPr>
        <w:drawing>
          <wp:inline distT="0" distB="0" distL="0" distR="0" wp14:anchorId="78534BF1" wp14:editId="66C0FB34">
            <wp:extent cx="6267739" cy="2994429"/>
            <wp:effectExtent l="0" t="0" r="0" b="15875"/>
            <wp:docPr id="6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0D09603C" w14:textId="6C5B787C" w:rsidR="00B75050" w:rsidRPr="00B75050" w:rsidRDefault="00783A59" w:rsidP="00B75050">
      <w:pPr>
        <w:spacing w:after="0" w:line="276"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ab/>
      </w:r>
      <w:r w:rsidR="00B75050" w:rsidRPr="00B75050">
        <w:rPr>
          <w:rFonts w:ascii="Times New Roman" w:eastAsia="Times New Roman" w:hAnsi="Times New Roman"/>
          <w:color w:val="000000"/>
          <w:sz w:val="24"/>
          <w:szCs w:val="24"/>
          <w:lang w:eastAsia="ru-RU"/>
        </w:rPr>
        <w:t>Рисунок</w:t>
      </w:r>
      <w:r w:rsidR="00E13F16">
        <w:rPr>
          <w:rFonts w:ascii="Times New Roman" w:eastAsia="Times New Roman" w:hAnsi="Times New Roman"/>
          <w:color w:val="000000"/>
          <w:sz w:val="24"/>
          <w:szCs w:val="24"/>
          <w:lang w:eastAsia="ru-RU"/>
        </w:rPr>
        <w:t xml:space="preserve"> 128</w:t>
      </w:r>
      <w:r w:rsidR="00B75050" w:rsidRPr="00B75050">
        <w:rPr>
          <w:rFonts w:ascii="Times New Roman" w:eastAsia="Times New Roman" w:hAnsi="Times New Roman"/>
          <w:color w:val="000000"/>
          <w:sz w:val="24"/>
          <w:szCs w:val="24"/>
          <w:lang w:eastAsia="ru-RU"/>
        </w:rPr>
        <w:t xml:space="preserve">. Достижение планируемых результатов по русскому языку в </w:t>
      </w:r>
      <w:r w:rsidR="00B75050">
        <w:rPr>
          <w:rFonts w:ascii="Times New Roman" w:eastAsia="Times New Roman" w:hAnsi="Times New Roman"/>
          <w:color w:val="000000"/>
          <w:sz w:val="24"/>
          <w:szCs w:val="24"/>
          <w:lang w:eastAsia="ru-RU"/>
        </w:rPr>
        <w:t>5</w:t>
      </w:r>
      <w:r w:rsidR="00B75050" w:rsidRPr="00B75050">
        <w:rPr>
          <w:rFonts w:ascii="Times New Roman" w:eastAsia="Times New Roman" w:hAnsi="Times New Roman"/>
          <w:color w:val="000000"/>
          <w:sz w:val="24"/>
          <w:szCs w:val="24"/>
          <w:lang w:eastAsia="ru-RU"/>
        </w:rPr>
        <w:t xml:space="preserve"> классах</w:t>
      </w:r>
    </w:p>
    <w:p w14:paraId="66B4A661" w14:textId="3BBDA7FA" w:rsidR="00783A59" w:rsidRDefault="00783A59" w:rsidP="00783A59">
      <w:pPr>
        <w:spacing w:after="0" w:line="276" w:lineRule="auto"/>
        <w:jc w:val="both"/>
        <w:rPr>
          <w:rFonts w:ascii="Times New Roman" w:eastAsia="Times New Roman" w:hAnsi="Times New Roman"/>
          <w:b/>
          <w:bCs/>
          <w:color w:val="000000"/>
          <w:sz w:val="24"/>
          <w:szCs w:val="24"/>
          <w:lang w:eastAsia="ru-RU"/>
        </w:rPr>
      </w:pPr>
      <w:r>
        <w:rPr>
          <w:rFonts w:ascii="Times New Roman" w:hAnsi="Times New Roman"/>
          <w:noProof/>
          <w:color w:val="FFFF00"/>
          <w:sz w:val="24"/>
          <w:szCs w:val="24"/>
          <w:lang w:eastAsia="ru-RU"/>
        </w:rPr>
        <w:lastRenderedPageBreak/>
        <w:drawing>
          <wp:inline distT="0" distB="0" distL="0" distR="0" wp14:anchorId="33E040C1" wp14:editId="746B3FD0">
            <wp:extent cx="6137275" cy="2441113"/>
            <wp:effectExtent l="0" t="0" r="15875" b="16510"/>
            <wp:docPr id="7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517BFB48" w14:textId="7D52D72B" w:rsidR="00B75050" w:rsidRPr="00B75050" w:rsidRDefault="00B75050" w:rsidP="00B75050">
      <w:pPr>
        <w:spacing w:after="0" w:line="276" w:lineRule="auto"/>
        <w:jc w:val="center"/>
        <w:rPr>
          <w:rFonts w:ascii="Times New Roman" w:eastAsia="Times New Roman" w:hAnsi="Times New Roman"/>
          <w:color w:val="000000"/>
          <w:sz w:val="24"/>
          <w:szCs w:val="24"/>
          <w:lang w:eastAsia="ru-RU"/>
        </w:rPr>
      </w:pPr>
      <w:proofErr w:type="gramStart"/>
      <w:r w:rsidRPr="00B75050">
        <w:rPr>
          <w:rFonts w:ascii="Times New Roman" w:eastAsia="Times New Roman" w:hAnsi="Times New Roman"/>
          <w:color w:val="000000"/>
          <w:sz w:val="24"/>
          <w:szCs w:val="24"/>
          <w:lang w:eastAsia="ru-RU"/>
        </w:rPr>
        <w:t xml:space="preserve">Рисунок </w:t>
      </w:r>
      <w:r w:rsidR="00E13F16">
        <w:rPr>
          <w:rFonts w:ascii="Times New Roman" w:eastAsia="Times New Roman" w:hAnsi="Times New Roman"/>
          <w:color w:val="000000"/>
          <w:sz w:val="24"/>
          <w:szCs w:val="24"/>
          <w:lang w:eastAsia="ru-RU"/>
        </w:rPr>
        <w:t xml:space="preserve"> 129</w:t>
      </w:r>
      <w:proofErr w:type="gramEnd"/>
      <w:r w:rsidRPr="00B75050">
        <w:rPr>
          <w:rFonts w:ascii="Times New Roman" w:eastAsia="Times New Roman" w:hAnsi="Times New Roman"/>
          <w:color w:val="000000"/>
          <w:sz w:val="24"/>
          <w:szCs w:val="24"/>
          <w:lang w:eastAsia="ru-RU"/>
        </w:rPr>
        <w:t xml:space="preserve">. Достижение планируемых результатов по русскому языку в </w:t>
      </w:r>
      <w:r>
        <w:rPr>
          <w:rFonts w:ascii="Times New Roman" w:eastAsia="Times New Roman" w:hAnsi="Times New Roman"/>
          <w:color w:val="000000"/>
          <w:sz w:val="24"/>
          <w:szCs w:val="24"/>
          <w:lang w:eastAsia="ru-RU"/>
        </w:rPr>
        <w:t xml:space="preserve">6 </w:t>
      </w:r>
      <w:r w:rsidRPr="00B75050">
        <w:rPr>
          <w:rFonts w:ascii="Times New Roman" w:eastAsia="Times New Roman" w:hAnsi="Times New Roman"/>
          <w:color w:val="000000"/>
          <w:sz w:val="24"/>
          <w:szCs w:val="24"/>
          <w:lang w:eastAsia="ru-RU"/>
        </w:rPr>
        <w:t xml:space="preserve"> классах</w:t>
      </w:r>
    </w:p>
    <w:p w14:paraId="3B5FD2F2" w14:textId="77777777" w:rsidR="00783A59" w:rsidRDefault="00783A59" w:rsidP="00783A59">
      <w:pPr>
        <w:spacing w:after="0" w:line="276" w:lineRule="auto"/>
        <w:jc w:val="both"/>
        <w:rPr>
          <w:rFonts w:ascii="Times New Roman" w:eastAsia="Times New Roman" w:hAnsi="Times New Roman"/>
          <w:bCs/>
          <w:color w:val="000000"/>
          <w:sz w:val="24"/>
          <w:szCs w:val="24"/>
          <w:lang w:eastAsia="ru-RU"/>
        </w:rPr>
      </w:pPr>
    </w:p>
    <w:p w14:paraId="662C637B" w14:textId="77777777" w:rsidR="00783A59" w:rsidRDefault="00783A59" w:rsidP="00783A59">
      <w:pPr>
        <w:spacing w:after="0" w:line="276" w:lineRule="auto"/>
        <w:jc w:val="both"/>
        <w:rPr>
          <w:rFonts w:ascii="Times New Roman" w:eastAsia="Times New Roman" w:hAnsi="Times New Roman"/>
          <w:bCs/>
          <w:color w:val="000000"/>
          <w:sz w:val="24"/>
          <w:szCs w:val="24"/>
          <w:lang w:eastAsia="ru-RU"/>
        </w:rPr>
      </w:pPr>
      <w:r>
        <w:rPr>
          <w:rFonts w:ascii="Times New Roman" w:hAnsi="Times New Roman"/>
          <w:noProof/>
          <w:color w:val="FFFF00"/>
          <w:sz w:val="24"/>
          <w:szCs w:val="24"/>
          <w:lang w:eastAsia="ru-RU"/>
        </w:rPr>
        <w:drawing>
          <wp:inline distT="0" distB="0" distL="0" distR="0" wp14:anchorId="3558E58C" wp14:editId="6300CCEB">
            <wp:extent cx="6185305" cy="2552007"/>
            <wp:effectExtent l="0" t="0" r="6350" b="1270"/>
            <wp:docPr id="7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30C24DBB" w14:textId="3CC81C9A" w:rsidR="00B75050" w:rsidRPr="00B75050" w:rsidRDefault="00B75050" w:rsidP="00B75050">
      <w:pPr>
        <w:spacing w:after="0" w:line="276" w:lineRule="auto"/>
        <w:jc w:val="center"/>
        <w:rPr>
          <w:rFonts w:ascii="Times New Roman" w:eastAsia="Times New Roman" w:hAnsi="Times New Roman"/>
          <w:color w:val="000000"/>
          <w:sz w:val="24"/>
          <w:szCs w:val="24"/>
          <w:lang w:eastAsia="ru-RU"/>
        </w:rPr>
      </w:pPr>
      <w:r w:rsidRPr="00B75050">
        <w:rPr>
          <w:rFonts w:ascii="Times New Roman" w:eastAsia="Times New Roman" w:hAnsi="Times New Roman"/>
          <w:color w:val="000000"/>
          <w:sz w:val="24"/>
          <w:szCs w:val="24"/>
          <w:lang w:eastAsia="ru-RU"/>
        </w:rPr>
        <w:t>Рисунок</w:t>
      </w:r>
      <w:r w:rsidR="00E13F16">
        <w:rPr>
          <w:rFonts w:ascii="Times New Roman" w:eastAsia="Times New Roman" w:hAnsi="Times New Roman"/>
          <w:color w:val="000000"/>
          <w:sz w:val="24"/>
          <w:szCs w:val="24"/>
          <w:lang w:eastAsia="ru-RU"/>
        </w:rPr>
        <w:t xml:space="preserve"> 130</w:t>
      </w:r>
      <w:r w:rsidRPr="00B75050">
        <w:rPr>
          <w:rFonts w:ascii="Times New Roman" w:eastAsia="Times New Roman" w:hAnsi="Times New Roman"/>
          <w:color w:val="000000"/>
          <w:sz w:val="24"/>
          <w:szCs w:val="24"/>
          <w:lang w:eastAsia="ru-RU"/>
        </w:rPr>
        <w:t>. Достижение планируемых результатов по русскому языку в</w:t>
      </w:r>
      <w:r>
        <w:rPr>
          <w:rFonts w:ascii="Times New Roman" w:eastAsia="Times New Roman" w:hAnsi="Times New Roman"/>
          <w:color w:val="000000"/>
          <w:sz w:val="24"/>
          <w:szCs w:val="24"/>
          <w:lang w:eastAsia="ru-RU"/>
        </w:rPr>
        <w:t>7</w:t>
      </w:r>
      <w:r w:rsidRPr="00B75050">
        <w:rPr>
          <w:rFonts w:ascii="Times New Roman" w:eastAsia="Times New Roman" w:hAnsi="Times New Roman"/>
          <w:color w:val="000000"/>
          <w:sz w:val="24"/>
          <w:szCs w:val="24"/>
          <w:lang w:eastAsia="ru-RU"/>
        </w:rPr>
        <w:t>4 классах</w:t>
      </w:r>
    </w:p>
    <w:p w14:paraId="340A7427" w14:textId="77777777" w:rsidR="00B75050" w:rsidRDefault="00B75050" w:rsidP="00783A59">
      <w:pPr>
        <w:spacing w:after="0" w:line="276" w:lineRule="auto"/>
        <w:jc w:val="both"/>
        <w:rPr>
          <w:rFonts w:ascii="Times New Roman" w:eastAsia="Times New Roman" w:hAnsi="Times New Roman"/>
          <w:bCs/>
          <w:color w:val="000000"/>
          <w:sz w:val="24"/>
          <w:szCs w:val="24"/>
          <w:lang w:eastAsia="ru-RU"/>
        </w:rPr>
      </w:pPr>
    </w:p>
    <w:p w14:paraId="779CECA3" w14:textId="77777777" w:rsidR="00783A59" w:rsidRDefault="00783A59" w:rsidP="00783A59">
      <w:pPr>
        <w:spacing w:after="0" w:line="276" w:lineRule="auto"/>
        <w:jc w:val="both"/>
        <w:rPr>
          <w:rFonts w:ascii="Times New Roman" w:eastAsia="Times New Roman" w:hAnsi="Times New Roman"/>
          <w:bCs/>
          <w:color w:val="000000"/>
          <w:sz w:val="24"/>
          <w:szCs w:val="24"/>
          <w:lang w:eastAsia="ru-RU"/>
        </w:rPr>
      </w:pPr>
      <w:r>
        <w:rPr>
          <w:rFonts w:ascii="Times New Roman" w:hAnsi="Times New Roman"/>
          <w:noProof/>
          <w:color w:val="FFFF00"/>
          <w:sz w:val="24"/>
          <w:szCs w:val="24"/>
          <w:lang w:eastAsia="ru-RU"/>
        </w:rPr>
        <w:drawing>
          <wp:inline distT="0" distB="0" distL="0" distR="0" wp14:anchorId="5B8CCCC6" wp14:editId="23CE454F">
            <wp:extent cx="6219825" cy="2254596"/>
            <wp:effectExtent l="0" t="0" r="9525" b="12700"/>
            <wp:docPr id="7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3B459F13" w14:textId="54D17323" w:rsidR="00B75050" w:rsidRPr="00B75050" w:rsidRDefault="00B75050" w:rsidP="00B75050">
      <w:pPr>
        <w:spacing w:after="0" w:line="276" w:lineRule="auto"/>
        <w:jc w:val="center"/>
        <w:rPr>
          <w:rFonts w:ascii="Times New Roman" w:eastAsia="Times New Roman" w:hAnsi="Times New Roman"/>
          <w:color w:val="000000"/>
          <w:sz w:val="24"/>
          <w:szCs w:val="24"/>
          <w:lang w:eastAsia="ru-RU"/>
        </w:rPr>
      </w:pPr>
      <w:r w:rsidRPr="00B75050">
        <w:rPr>
          <w:rFonts w:ascii="Times New Roman" w:eastAsia="Times New Roman" w:hAnsi="Times New Roman"/>
          <w:color w:val="000000"/>
          <w:sz w:val="24"/>
          <w:szCs w:val="24"/>
          <w:lang w:eastAsia="ru-RU"/>
        </w:rPr>
        <w:t>Рисунок</w:t>
      </w:r>
      <w:r w:rsidR="00E13F16">
        <w:rPr>
          <w:rFonts w:ascii="Times New Roman" w:eastAsia="Times New Roman" w:hAnsi="Times New Roman"/>
          <w:color w:val="000000"/>
          <w:sz w:val="24"/>
          <w:szCs w:val="24"/>
          <w:lang w:eastAsia="ru-RU"/>
        </w:rPr>
        <w:t xml:space="preserve"> 131</w:t>
      </w:r>
      <w:r w:rsidRPr="00B75050">
        <w:rPr>
          <w:rFonts w:ascii="Times New Roman" w:eastAsia="Times New Roman" w:hAnsi="Times New Roman"/>
          <w:color w:val="000000"/>
          <w:sz w:val="24"/>
          <w:szCs w:val="24"/>
          <w:lang w:eastAsia="ru-RU"/>
        </w:rPr>
        <w:t>. Достижение планируемых результатов по русскому языку в 4 классах</w:t>
      </w:r>
    </w:p>
    <w:p w14:paraId="5A2F2ED0" w14:textId="77777777" w:rsidR="00783A59" w:rsidRDefault="00783A59" w:rsidP="00B75050">
      <w:pPr>
        <w:spacing w:after="0" w:line="276" w:lineRule="auto"/>
        <w:jc w:val="both"/>
        <w:rPr>
          <w:rFonts w:ascii="Times New Roman" w:eastAsia="Times New Roman" w:hAnsi="Times New Roman"/>
          <w:bCs/>
          <w:color w:val="000000"/>
          <w:sz w:val="24"/>
          <w:szCs w:val="24"/>
          <w:lang w:eastAsia="ru-RU"/>
        </w:rPr>
      </w:pPr>
    </w:p>
    <w:p w14:paraId="5F23B64E" w14:textId="023AD930" w:rsidR="00783A59" w:rsidRDefault="00783A59" w:rsidP="00B75050">
      <w:pPr>
        <w:spacing w:after="0" w:line="276" w:lineRule="auto"/>
        <w:ind w:firstLine="708"/>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Обучающиеся успешно справились с д</w:t>
      </w:r>
      <w:r w:rsidRPr="000436F6">
        <w:rPr>
          <w:rFonts w:ascii="Times New Roman" w:eastAsia="Times New Roman" w:hAnsi="Times New Roman"/>
          <w:bCs/>
          <w:color w:val="000000"/>
          <w:sz w:val="24"/>
          <w:szCs w:val="24"/>
          <w:lang w:eastAsia="ru-RU"/>
        </w:rPr>
        <w:t>остижение</w:t>
      </w:r>
      <w:r>
        <w:rPr>
          <w:rFonts w:ascii="Times New Roman" w:eastAsia="Times New Roman" w:hAnsi="Times New Roman"/>
          <w:bCs/>
          <w:color w:val="000000"/>
          <w:sz w:val="24"/>
          <w:szCs w:val="24"/>
          <w:lang w:eastAsia="ru-RU"/>
        </w:rPr>
        <w:t>м</w:t>
      </w:r>
      <w:r w:rsidRPr="000436F6">
        <w:rPr>
          <w:rFonts w:ascii="Times New Roman" w:eastAsia="Times New Roman" w:hAnsi="Times New Roman"/>
          <w:bCs/>
          <w:color w:val="000000"/>
          <w:sz w:val="24"/>
          <w:szCs w:val="24"/>
          <w:lang w:eastAsia="ru-RU"/>
        </w:rPr>
        <w:t xml:space="preserve"> планируемых результатов </w:t>
      </w:r>
      <w:r>
        <w:rPr>
          <w:rFonts w:ascii="Times New Roman" w:eastAsia="Times New Roman" w:hAnsi="Times New Roman"/>
          <w:bCs/>
          <w:color w:val="000000"/>
          <w:sz w:val="24"/>
          <w:szCs w:val="24"/>
          <w:lang w:eastAsia="ru-RU"/>
        </w:rPr>
        <w:t>по русскому языку</w:t>
      </w:r>
      <w:r w:rsidRPr="000436F6">
        <w:rPr>
          <w:rFonts w:ascii="Times New Roman" w:eastAsia="Times New Roman" w:hAnsi="Times New Roman"/>
          <w:bCs/>
          <w:color w:val="000000"/>
          <w:sz w:val="24"/>
          <w:szCs w:val="24"/>
          <w:lang w:eastAsia="ru-RU"/>
        </w:rPr>
        <w:t xml:space="preserve"> в соответствии </w:t>
      </w:r>
      <w:r>
        <w:rPr>
          <w:rFonts w:ascii="Times New Roman" w:eastAsia="Times New Roman" w:hAnsi="Times New Roman"/>
          <w:bCs/>
          <w:color w:val="000000"/>
          <w:sz w:val="24"/>
          <w:szCs w:val="24"/>
          <w:lang w:eastAsia="ru-RU"/>
        </w:rPr>
        <w:t>с б</w:t>
      </w:r>
      <w:r w:rsidRPr="00D06D2B">
        <w:rPr>
          <w:rFonts w:ascii="Times New Roman" w:eastAsia="Times New Roman" w:hAnsi="Times New Roman"/>
          <w:bCs/>
          <w:color w:val="000000"/>
          <w:sz w:val="24"/>
          <w:szCs w:val="24"/>
          <w:lang w:eastAsia="ru-RU"/>
        </w:rPr>
        <w:t>лок</w:t>
      </w:r>
      <w:r>
        <w:rPr>
          <w:rFonts w:ascii="Times New Roman" w:eastAsia="Times New Roman" w:hAnsi="Times New Roman"/>
          <w:bCs/>
          <w:color w:val="000000"/>
          <w:sz w:val="24"/>
          <w:szCs w:val="24"/>
          <w:lang w:eastAsia="ru-RU"/>
        </w:rPr>
        <w:t>ами</w:t>
      </w:r>
      <w:r w:rsidRPr="00D06D2B">
        <w:rPr>
          <w:rFonts w:ascii="Times New Roman" w:eastAsia="Times New Roman" w:hAnsi="Times New Roman"/>
          <w:bCs/>
          <w:color w:val="000000"/>
          <w:sz w:val="24"/>
          <w:szCs w:val="24"/>
          <w:lang w:eastAsia="ru-RU"/>
        </w:rPr>
        <w:t xml:space="preserve"> ПООП </w:t>
      </w:r>
      <w:r>
        <w:rPr>
          <w:rFonts w:ascii="Times New Roman" w:eastAsia="Times New Roman" w:hAnsi="Times New Roman"/>
          <w:bCs/>
          <w:color w:val="000000"/>
          <w:sz w:val="24"/>
          <w:szCs w:val="24"/>
          <w:lang w:eastAsia="ru-RU"/>
        </w:rPr>
        <w:t>(</w:t>
      </w:r>
      <w:r w:rsidRPr="00D06D2B">
        <w:rPr>
          <w:rFonts w:ascii="Times New Roman" w:eastAsia="Times New Roman" w:hAnsi="Times New Roman"/>
          <w:bCs/>
          <w:color w:val="000000"/>
          <w:sz w:val="24"/>
          <w:szCs w:val="24"/>
          <w:lang w:eastAsia="ru-RU"/>
        </w:rPr>
        <w:t>обучающийся научится/получит возможность научиться или проверяемые требования (умения) в соответствии с ФГОС</w:t>
      </w:r>
      <w:r w:rsidR="00B75050">
        <w:rPr>
          <w:rFonts w:ascii="Times New Roman" w:eastAsia="Times New Roman" w:hAnsi="Times New Roman"/>
          <w:bCs/>
          <w:color w:val="000000"/>
          <w:sz w:val="24"/>
          <w:szCs w:val="24"/>
          <w:lang w:eastAsia="ru-RU"/>
        </w:rPr>
        <w:t>:</w:t>
      </w:r>
    </w:p>
    <w:p w14:paraId="26AAC741" w14:textId="63C86885" w:rsidR="00E13F16" w:rsidRDefault="00E13F16" w:rsidP="00B75050">
      <w:pPr>
        <w:spacing w:after="0" w:line="276" w:lineRule="auto"/>
        <w:ind w:firstLine="708"/>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Таблица 145. Достижение планируемых результатов по русскому языку</w:t>
      </w:r>
    </w:p>
    <w:tbl>
      <w:tblPr>
        <w:tblW w:w="9422" w:type="dxa"/>
        <w:tblInd w:w="-34" w:type="dxa"/>
        <w:tblLook w:val="04A0" w:firstRow="1" w:lastRow="0" w:firstColumn="1" w:lastColumn="0" w:noHBand="0" w:noVBand="1"/>
      </w:tblPr>
      <w:tblGrid>
        <w:gridCol w:w="7755"/>
        <w:gridCol w:w="1667"/>
      </w:tblGrid>
      <w:tr w:rsidR="00783A59" w:rsidRPr="00E770E0" w14:paraId="05E80EE7" w14:textId="77777777" w:rsidTr="00B75050">
        <w:trPr>
          <w:trHeight w:val="299"/>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5B8E2" w14:textId="77777777" w:rsidR="00783A59" w:rsidRPr="00E770E0" w:rsidRDefault="00783A59" w:rsidP="00783A59">
            <w:pPr>
              <w:spacing w:after="0" w:line="276" w:lineRule="auto"/>
              <w:jc w:val="center"/>
              <w:rPr>
                <w:rFonts w:ascii="Times New Roman" w:eastAsia="Times New Roman" w:hAnsi="Times New Roman"/>
                <w:b/>
                <w:bCs/>
                <w:color w:val="000000"/>
                <w:sz w:val="24"/>
                <w:szCs w:val="24"/>
                <w:lang w:eastAsia="ru-RU"/>
              </w:rPr>
            </w:pPr>
            <w:r w:rsidRPr="00E770E0">
              <w:rPr>
                <w:rFonts w:ascii="Times New Roman" w:eastAsia="Times New Roman" w:hAnsi="Times New Roman"/>
                <w:b/>
                <w:bCs/>
                <w:color w:val="000000"/>
                <w:sz w:val="24"/>
                <w:szCs w:val="24"/>
                <w:lang w:eastAsia="ru-RU"/>
              </w:rPr>
              <w:t>4 класс</w:t>
            </w:r>
          </w:p>
        </w:tc>
        <w:tc>
          <w:tcPr>
            <w:tcW w:w="1667" w:type="dxa"/>
            <w:tcBorders>
              <w:top w:val="single" w:sz="4" w:space="0" w:color="000000"/>
              <w:left w:val="single" w:sz="4" w:space="0" w:color="auto"/>
              <w:bottom w:val="single" w:sz="8" w:space="0" w:color="000000"/>
              <w:right w:val="single" w:sz="4" w:space="0" w:color="000000"/>
            </w:tcBorders>
            <w:shd w:val="clear" w:color="auto" w:fill="auto"/>
            <w:noWrap/>
            <w:vAlign w:val="center"/>
            <w:hideMark/>
          </w:tcPr>
          <w:p w14:paraId="74629B2D" w14:textId="77777777" w:rsidR="00783A59" w:rsidRPr="00E770E0" w:rsidRDefault="00783A59" w:rsidP="00783A59">
            <w:pPr>
              <w:spacing w:after="0" w:line="276" w:lineRule="auto"/>
              <w:jc w:val="center"/>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Тайшетский район</w:t>
            </w:r>
          </w:p>
        </w:tc>
      </w:tr>
      <w:tr w:rsidR="00783A59" w:rsidRPr="00E770E0" w14:paraId="2F26B4E5" w14:textId="77777777" w:rsidTr="00B75050">
        <w:trPr>
          <w:trHeight w:val="299"/>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069A5" w14:textId="77777777" w:rsidR="00783A59" w:rsidRPr="00E770E0" w:rsidRDefault="00783A59" w:rsidP="00783A59">
            <w:pPr>
              <w:spacing w:after="0" w:line="276" w:lineRule="auto"/>
              <w:jc w:val="both"/>
              <w:rPr>
                <w:rFonts w:ascii="Times New Roman" w:eastAsia="Times New Roman" w:hAnsi="Times New Roman"/>
                <w:b/>
                <w:bCs/>
                <w:color w:val="000000"/>
                <w:sz w:val="24"/>
                <w:szCs w:val="24"/>
                <w:lang w:eastAsia="ru-RU"/>
              </w:rPr>
            </w:pPr>
            <w:r w:rsidRPr="00E770E0">
              <w:rPr>
                <w:rFonts w:ascii="Times New Roman" w:eastAsia="Times New Roman" w:hAnsi="Times New Roman"/>
                <w:bCs/>
                <w:color w:val="000000"/>
                <w:sz w:val="24"/>
                <w:szCs w:val="24"/>
                <w:lang w:eastAsia="ru-RU"/>
              </w:rPr>
              <w:t>Максимальный балл – 38</w:t>
            </w:r>
          </w:p>
        </w:tc>
        <w:tc>
          <w:tcPr>
            <w:tcW w:w="1667"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69319B7B"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sidRPr="00E770E0">
              <w:rPr>
                <w:rFonts w:ascii="Times New Roman" w:eastAsia="Times New Roman" w:hAnsi="Times New Roman"/>
                <w:bCs/>
                <w:color w:val="000000"/>
                <w:sz w:val="24"/>
                <w:szCs w:val="24"/>
                <w:lang w:eastAsia="ru-RU"/>
              </w:rPr>
              <w:t>890 уч.</w:t>
            </w:r>
          </w:p>
        </w:tc>
      </w:tr>
      <w:tr w:rsidR="00783A59" w:rsidRPr="00E770E0" w14:paraId="209BB0C7" w14:textId="77777777" w:rsidTr="00B75050">
        <w:trPr>
          <w:trHeight w:val="299"/>
        </w:trPr>
        <w:tc>
          <w:tcPr>
            <w:tcW w:w="77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AF68EA7"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1K2.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1667" w:type="dxa"/>
            <w:tcBorders>
              <w:top w:val="nil"/>
              <w:left w:val="nil"/>
              <w:bottom w:val="single" w:sz="4" w:space="0" w:color="000000"/>
              <w:right w:val="single" w:sz="4" w:space="0" w:color="000000"/>
            </w:tcBorders>
            <w:shd w:val="clear" w:color="auto" w:fill="auto"/>
            <w:noWrap/>
            <w:vAlign w:val="center"/>
            <w:hideMark/>
          </w:tcPr>
          <w:p w14:paraId="5FCB9839"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sidRPr="00E770E0">
              <w:rPr>
                <w:rFonts w:ascii="Times New Roman" w:eastAsia="Times New Roman" w:hAnsi="Times New Roman"/>
                <w:bCs/>
                <w:color w:val="000000"/>
                <w:sz w:val="24"/>
                <w:szCs w:val="24"/>
                <w:lang w:eastAsia="ru-RU"/>
              </w:rPr>
              <w:t>83,56</w:t>
            </w:r>
          </w:p>
        </w:tc>
      </w:tr>
      <w:tr w:rsidR="00783A59" w:rsidRPr="00E770E0" w14:paraId="1D654115"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0FD9959E"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3.1. Умение распознавать главные члены предложения. Находить главные и второстепенные (без деления на виды) члены предложения</w:t>
            </w:r>
          </w:p>
        </w:tc>
        <w:tc>
          <w:tcPr>
            <w:tcW w:w="1667" w:type="dxa"/>
            <w:tcBorders>
              <w:top w:val="nil"/>
              <w:left w:val="nil"/>
              <w:bottom w:val="single" w:sz="4" w:space="0" w:color="000000"/>
              <w:right w:val="single" w:sz="4" w:space="0" w:color="000000"/>
            </w:tcBorders>
            <w:shd w:val="clear" w:color="auto" w:fill="auto"/>
            <w:noWrap/>
            <w:vAlign w:val="center"/>
            <w:hideMark/>
          </w:tcPr>
          <w:p w14:paraId="294D8147"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sidRPr="00E770E0">
              <w:rPr>
                <w:rFonts w:ascii="Times New Roman" w:eastAsia="Times New Roman" w:hAnsi="Times New Roman"/>
                <w:bCs/>
                <w:color w:val="000000"/>
                <w:sz w:val="24"/>
                <w:szCs w:val="24"/>
                <w:lang w:eastAsia="ru-RU"/>
              </w:rPr>
              <w:t>78,09</w:t>
            </w:r>
          </w:p>
        </w:tc>
      </w:tr>
      <w:tr w:rsidR="00783A59" w:rsidRPr="00E770E0" w14:paraId="7ED5BB9E"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507E969F"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1667" w:type="dxa"/>
            <w:tcBorders>
              <w:top w:val="nil"/>
              <w:left w:val="nil"/>
              <w:bottom w:val="single" w:sz="4" w:space="0" w:color="000000"/>
              <w:right w:val="single" w:sz="4" w:space="0" w:color="000000"/>
            </w:tcBorders>
            <w:shd w:val="clear" w:color="auto" w:fill="auto"/>
            <w:noWrap/>
            <w:vAlign w:val="center"/>
            <w:hideMark/>
          </w:tcPr>
          <w:p w14:paraId="2365435B"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sidRPr="00E770E0">
              <w:rPr>
                <w:rFonts w:ascii="Times New Roman" w:eastAsia="Times New Roman" w:hAnsi="Times New Roman"/>
                <w:bCs/>
                <w:color w:val="000000"/>
                <w:sz w:val="24"/>
                <w:szCs w:val="24"/>
                <w:lang w:eastAsia="ru-RU"/>
              </w:rPr>
              <w:t>71,65</w:t>
            </w:r>
          </w:p>
        </w:tc>
      </w:tr>
      <w:tr w:rsidR="00783A59" w:rsidRPr="00E770E0" w14:paraId="1FE84D24"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688B9A20"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1667" w:type="dxa"/>
            <w:tcBorders>
              <w:top w:val="nil"/>
              <w:left w:val="nil"/>
              <w:bottom w:val="single" w:sz="4" w:space="0" w:color="000000"/>
              <w:right w:val="single" w:sz="4" w:space="0" w:color="000000"/>
            </w:tcBorders>
            <w:shd w:val="clear" w:color="auto" w:fill="auto"/>
            <w:noWrap/>
            <w:vAlign w:val="center"/>
            <w:hideMark/>
          </w:tcPr>
          <w:p w14:paraId="4EA4B609"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sidRPr="00E770E0">
              <w:rPr>
                <w:rFonts w:ascii="Times New Roman" w:eastAsia="Times New Roman" w:hAnsi="Times New Roman"/>
                <w:bCs/>
                <w:color w:val="000000"/>
                <w:sz w:val="24"/>
                <w:szCs w:val="24"/>
                <w:lang w:eastAsia="ru-RU"/>
              </w:rPr>
              <w:t>70,79</w:t>
            </w:r>
          </w:p>
        </w:tc>
      </w:tr>
      <w:tr w:rsidR="00783A59" w:rsidRPr="00E770E0" w14:paraId="705C1666"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2DE417B3"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5. Умение классифицировать согласные звуки. Характеризовать звуки русского языка: согласные звонкие/глухие</w:t>
            </w:r>
          </w:p>
        </w:tc>
        <w:tc>
          <w:tcPr>
            <w:tcW w:w="1667" w:type="dxa"/>
            <w:tcBorders>
              <w:top w:val="nil"/>
              <w:left w:val="nil"/>
              <w:bottom w:val="single" w:sz="4" w:space="0" w:color="000000"/>
              <w:right w:val="single" w:sz="4" w:space="0" w:color="000000"/>
            </w:tcBorders>
            <w:shd w:val="clear" w:color="auto" w:fill="auto"/>
            <w:noWrap/>
            <w:vAlign w:val="center"/>
            <w:hideMark/>
          </w:tcPr>
          <w:p w14:paraId="226DFBA8"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sidRPr="00E770E0">
              <w:rPr>
                <w:rFonts w:ascii="Times New Roman" w:eastAsia="Times New Roman" w:hAnsi="Times New Roman"/>
                <w:bCs/>
                <w:color w:val="000000"/>
                <w:sz w:val="24"/>
                <w:szCs w:val="24"/>
                <w:lang w:eastAsia="ru-RU"/>
              </w:rPr>
              <w:t>74,38</w:t>
            </w:r>
          </w:p>
        </w:tc>
      </w:tr>
      <w:tr w:rsidR="00783A59" w:rsidRPr="00E770E0" w14:paraId="03AFAB8A"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17D43401"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1667" w:type="dxa"/>
            <w:tcBorders>
              <w:top w:val="nil"/>
              <w:left w:val="nil"/>
              <w:bottom w:val="single" w:sz="4" w:space="0" w:color="000000"/>
              <w:right w:val="single" w:sz="4" w:space="0" w:color="000000"/>
            </w:tcBorders>
            <w:shd w:val="clear" w:color="auto" w:fill="auto"/>
            <w:noWrap/>
            <w:vAlign w:val="center"/>
            <w:hideMark/>
          </w:tcPr>
          <w:p w14:paraId="42DBC209"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sidRPr="00E770E0">
              <w:rPr>
                <w:rFonts w:ascii="Times New Roman" w:eastAsia="Times New Roman" w:hAnsi="Times New Roman"/>
                <w:bCs/>
                <w:color w:val="000000"/>
                <w:sz w:val="24"/>
                <w:szCs w:val="24"/>
                <w:lang w:eastAsia="ru-RU"/>
              </w:rPr>
              <w:t>80</w:t>
            </w:r>
          </w:p>
        </w:tc>
      </w:tr>
      <w:tr w:rsidR="00783A59" w:rsidRPr="00E770E0" w14:paraId="60AAE8E3"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center"/>
            <w:hideMark/>
          </w:tcPr>
          <w:p w14:paraId="05547F90" w14:textId="77777777" w:rsidR="00783A59" w:rsidRPr="00E770E0" w:rsidRDefault="00783A59" w:rsidP="00783A59">
            <w:pPr>
              <w:spacing w:after="0" w:line="276" w:lineRule="auto"/>
              <w:jc w:val="center"/>
              <w:rPr>
                <w:rFonts w:ascii="Times New Roman" w:eastAsia="Times New Roman" w:hAnsi="Times New Roman"/>
                <w:b/>
                <w:color w:val="000000"/>
                <w:sz w:val="24"/>
                <w:szCs w:val="24"/>
                <w:lang w:eastAsia="ru-RU"/>
              </w:rPr>
            </w:pPr>
            <w:r w:rsidRPr="00E770E0">
              <w:rPr>
                <w:rFonts w:ascii="Times New Roman" w:eastAsia="Times New Roman" w:hAnsi="Times New Roman"/>
                <w:b/>
                <w:color w:val="000000"/>
                <w:sz w:val="24"/>
                <w:szCs w:val="24"/>
                <w:lang w:eastAsia="ru-RU"/>
              </w:rPr>
              <w:t>5 класс</w:t>
            </w:r>
          </w:p>
        </w:tc>
        <w:tc>
          <w:tcPr>
            <w:tcW w:w="1667" w:type="dxa"/>
            <w:tcBorders>
              <w:top w:val="nil"/>
              <w:left w:val="nil"/>
              <w:bottom w:val="single" w:sz="4" w:space="0" w:color="000000"/>
              <w:right w:val="single" w:sz="4" w:space="0" w:color="000000"/>
            </w:tcBorders>
            <w:shd w:val="clear" w:color="auto" w:fill="auto"/>
            <w:noWrap/>
            <w:vAlign w:val="center"/>
            <w:hideMark/>
          </w:tcPr>
          <w:p w14:paraId="15AE7428"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sidRPr="00E770E0">
              <w:rPr>
                <w:rFonts w:ascii="Times New Roman" w:eastAsia="Times New Roman" w:hAnsi="Times New Roman"/>
                <w:bCs/>
                <w:color w:val="000000"/>
                <w:sz w:val="24"/>
                <w:szCs w:val="24"/>
                <w:lang w:eastAsia="ru-RU"/>
              </w:rPr>
              <w:t>Тайшетский район</w:t>
            </w:r>
          </w:p>
        </w:tc>
      </w:tr>
      <w:tr w:rsidR="00783A59" w:rsidRPr="00E770E0" w14:paraId="6B79ECBC"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17B53BD0"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Максимальный балл – 45</w:t>
            </w:r>
          </w:p>
        </w:tc>
        <w:tc>
          <w:tcPr>
            <w:tcW w:w="1667" w:type="dxa"/>
            <w:tcBorders>
              <w:top w:val="nil"/>
              <w:left w:val="nil"/>
              <w:bottom w:val="single" w:sz="4" w:space="0" w:color="000000"/>
              <w:right w:val="single" w:sz="4" w:space="0" w:color="000000"/>
            </w:tcBorders>
            <w:shd w:val="clear" w:color="auto" w:fill="auto"/>
            <w:noWrap/>
            <w:vAlign w:val="center"/>
            <w:hideMark/>
          </w:tcPr>
          <w:p w14:paraId="1EC44AE5"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862 </w:t>
            </w:r>
            <w:r w:rsidRPr="00E770E0">
              <w:rPr>
                <w:rFonts w:ascii="Times New Roman" w:eastAsia="Times New Roman" w:hAnsi="Times New Roman"/>
                <w:bCs/>
                <w:color w:val="000000"/>
                <w:sz w:val="24"/>
                <w:szCs w:val="24"/>
                <w:lang w:eastAsia="ru-RU"/>
              </w:rPr>
              <w:t>уч.</w:t>
            </w:r>
          </w:p>
        </w:tc>
      </w:tr>
      <w:tr w:rsidR="00783A59" w:rsidRPr="00E770E0" w14:paraId="59DD953C"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3F7BD551"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667" w:type="dxa"/>
            <w:tcBorders>
              <w:top w:val="nil"/>
              <w:left w:val="nil"/>
              <w:bottom w:val="single" w:sz="4" w:space="0" w:color="000000"/>
              <w:right w:val="single" w:sz="4" w:space="0" w:color="000000"/>
            </w:tcBorders>
            <w:shd w:val="clear" w:color="auto" w:fill="auto"/>
            <w:noWrap/>
            <w:vAlign w:val="center"/>
            <w:hideMark/>
          </w:tcPr>
          <w:p w14:paraId="0CB3695C"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87,82</w:t>
            </w:r>
          </w:p>
        </w:tc>
      </w:tr>
      <w:tr w:rsidR="00783A59" w:rsidRPr="00E770E0" w14:paraId="492E22D3"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24B2FC16"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w:t>
            </w:r>
            <w:r w:rsidRPr="00E770E0">
              <w:rPr>
                <w:rFonts w:ascii="Times New Roman" w:eastAsia="Times New Roman" w:hAnsi="Times New Roman"/>
                <w:color w:val="000000"/>
                <w:sz w:val="24"/>
                <w:szCs w:val="24"/>
                <w:lang w:eastAsia="ru-RU"/>
              </w:rPr>
              <w:lastRenderedPageBreak/>
              <w:t>(фонетического,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1667" w:type="dxa"/>
            <w:tcBorders>
              <w:top w:val="nil"/>
              <w:left w:val="nil"/>
              <w:bottom w:val="single" w:sz="4" w:space="0" w:color="000000"/>
              <w:right w:val="single" w:sz="4" w:space="0" w:color="000000"/>
            </w:tcBorders>
            <w:shd w:val="clear" w:color="auto" w:fill="auto"/>
            <w:noWrap/>
            <w:vAlign w:val="center"/>
            <w:hideMark/>
          </w:tcPr>
          <w:p w14:paraId="017D90F1"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77,3</w:t>
            </w:r>
          </w:p>
        </w:tc>
      </w:tr>
      <w:tr w:rsidR="00783A59" w:rsidRPr="00E770E0" w14:paraId="2B85A9D1"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09FAD81E"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8D2410">
              <w:rPr>
                <w:rFonts w:ascii="Times New Roman" w:eastAsia="Times New Roman" w:hAnsi="Times New Roman"/>
                <w:color w:val="000000"/>
                <w:sz w:val="24"/>
                <w:szCs w:val="24"/>
                <w:lang w:eastAsia="ru-RU"/>
              </w:rPr>
              <w:t>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667" w:type="dxa"/>
            <w:tcBorders>
              <w:top w:val="nil"/>
              <w:left w:val="nil"/>
              <w:bottom w:val="single" w:sz="4" w:space="0" w:color="000000"/>
              <w:right w:val="single" w:sz="4" w:space="0" w:color="000000"/>
            </w:tcBorders>
            <w:shd w:val="clear" w:color="auto" w:fill="auto"/>
            <w:noWrap/>
            <w:vAlign w:val="center"/>
            <w:hideMark/>
          </w:tcPr>
          <w:p w14:paraId="77419F35"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71,66</w:t>
            </w:r>
          </w:p>
        </w:tc>
      </w:tr>
      <w:tr w:rsidR="00783A59" w:rsidRPr="00E770E0" w14:paraId="772616FB"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41D0909D"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12.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667" w:type="dxa"/>
            <w:tcBorders>
              <w:top w:val="nil"/>
              <w:left w:val="nil"/>
              <w:bottom w:val="single" w:sz="4" w:space="0" w:color="000000"/>
              <w:right w:val="single" w:sz="4" w:space="0" w:color="000000"/>
            </w:tcBorders>
            <w:shd w:val="clear" w:color="auto" w:fill="auto"/>
            <w:noWrap/>
            <w:vAlign w:val="center"/>
            <w:hideMark/>
          </w:tcPr>
          <w:p w14:paraId="7948C121"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76,8</w:t>
            </w:r>
          </w:p>
        </w:tc>
      </w:tr>
      <w:tr w:rsidR="00783A59" w:rsidRPr="00E770E0" w14:paraId="7C76AE67"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center"/>
            <w:hideMark/>
          </w:tcPr>
          <w:p w14:paraId="0B4C8F1A" w14:textId="77777777" w:rsidR="00783A59" w:rsidRPr="00D27328" w:rsidRDefault="00783A59" w:rsidP="00783A59">
            <w:pPr>
              <w:spacing w:after="0" w:line="276" w:lineRule="auto"/>
              <w:jc w:val="center"/>
              <w:rPr>
                <w:rFonts w:ascii="Times New Roman" w:eastAsia="Times New Roman" w:hAnsi="Times New Roman"/>
                <w:b/>
                <w:color w:val="000000"/>
                <w:sz w:val="24"/>
                <w:szCs w:val="24"/>
                <w:lang w:eastAsia="ru-RU"/>
              </w:rPr>
            </w:pPr>
            <w:r w:rsidRPr="00D27328">
              <w:rPr>
                <w:rFonts w:ascii="Times New Roman" w:eastAsia="Times New Roman" w:hAnsi="Times New Roman"/>
                <w:b/>
                <w:color w:val="000000"/>
                <w:sz w:val="24"/>
                <w:szCs w:val="24"/>
                <w:lang w:eastAsia="ru-RU"/>
              </w:rPr>
              <w:t>6 класс</w:t>
            </w:r>
          </w:p>
        </w:tc>
        <w:tc>
          <w:tcPr>
            <w:tcW w:w="1667" w:type="dxa"/>
            <w:tcBorders>
              <w:top w:val="nil"/>
              <w:left w:val="nil"/>
              <w:bottom w:val="single" w:sz="4" w:space="0" w:color="000000"/>
              <w:right w:val="single" w:sz="4" w:space="0" w:color="000000"/>
            </w:tcBorders>
            <w:shd w:val="clear" w:color="auto" w:fill="auto"/>
            <w:noWrap/>
            <w:vAlign w:val="center"/>
            <w:hideMark/>
          </w:tcPr>
          <w:p w14:paraId="131A8BED"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proofErr w:type="gramStart"/>
            <w:r w:rsidRPr="00E770E0">
              <w:rPr>
                <w:rFonts w:ascii="Times New Roman" w:eastAsia="Times New Roman" w:hAnsi="Times New Roman"/>
                <w:bCs/>
                <w:color w:val="000000"/>
                <w:sz w:val="24"/>
                <w:szCs w:val="24"/>
                <w:lang w:eastAsia="ru-RU"/>
              </w:rPr>
              <w:t>Тайшетский  район</w:t>
            </w:r>
            <w:proofErr w:type="gramEnd"/>
          </w:p>
        </w:tc>
      </w:tr>
      <w:tr w:rsidR="00783A59" w:rsidRPr="00E770E0" w14:paraId="7ACF5E50"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700DA52B"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Максимальный балл – 51</w:t>
            </w:r>
          </w:p>
        </w:tc>
        <w:tc>
          <w:tcPr>
            <w:tcW w:w="1667" w:type="dxa"/>
            <w:tcBorders>
              <w:top w:val="nil"/>
              <w:left w:val="nil"/>
              <w:bottom w:val="single" w:sz="4" w:space="0" w:color="000000"/>
              <w:right w:val="single" w:sz="4" w:space="0" w:color="000000"/>
            </w:tcBorders>
            <w:shd w:val="clear" w:color="auto" w:fill="auto"/>
            <w:noWrap/>
            <w:vAlign w:val="center"/>
            <w:hideMark/>
          </w:tcPr>
          <w:p w14:paraId="56865749"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872</w:t>
            </w:r>
            <w:r w:rsidRPr="00E770E0">
              <w:rPr>
                <w:rFonts w:ascii="Times New Roman" w:eastAsia="Times New Roman" w:hAnsi="Times New Roman"/>
                <w:bCs/>
                <w:color w:val="000000"/>
                <w:sz w:val="24"/>
                <w:szCs w:val="24"/>
                <w:lang w:eastAsia="ru-RU"/>
              </w:rPr>
              <w:t xml:space="preserve"> уч.</w:t>
            </w:r>
          </w:p>
        </w:tc>
      </w:tr>
      <w:tr w:rsidR="00783A59" w:rsidRPr="00E770E0" w14:paraId="6838A356"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00621841"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1K3. Списывать текст с пропусками орфограмм и </w:t>
            </w:r>
            <w:proofErr w:type="spellStart"/>
            <w:r w:rsidRPr="00E770E0">
              <w:rPr>
                <w:rFonts w:ascii="Times New Roman" w:eastAsia="Times New Roman" w:hAnsi="Times New Roman"/>
                <w:color w:val="000000"/>
                <w:sz w:val="24"/>
                <w:szCs w:val="24"/>
                <w:lang w:eastAsia="ru-RU"/>
              </w:rPr>
              <w:t>пунктограмм</w:t>
            </w:r>
            <w:proofErr w:type="spellEnd"/>
            <w:r w:rsidRPr="00E770E0">
              <w:rPr>
                <w:rFonts w:ascii="Times New Roman" w:eastAsia="Times New Roman" w:hAnsi="Times New Roman"/>
                <w:color w:val="000000"/>
                <w:sz w:val="24"/>
                <w:szCs w:val="24"/>
                <w:lang w:eastAsia="ru-RU"/>
              </w:rPr>
              <w:t>,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1667" w:type="dxa"/>
            <w:tcBorders>
              <w:top w:val="nil"/>
              <w:left w:val="nil"/>
              <w:bottom w:val="single" w:sz="4" w:space="0" w:color="000000"/>
              <w:right w:val="single" w:sz="4" w:space="0" w:color="000000"/>
            </w:tcBorders>
            <w:shd w:val="clear" w:color="auto" w:fill="auto"/>
            <w:noWrap/>
            <w:vAlign w:val="center"/>
            <w:hideMark/>
          </w:tcPr>
          <w:p w14:paraId="4E492C63"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88,36</w:t>
            </w:r>
          </w:p>
        </w:tc>
      </w:tr>
      <w:tr w:rsidR="00783A59" w:rsidRPr="00E770E0" w14:paraId="286B8AB8"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5FDF0C82"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2K1.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667" w:type="dxa"/>
            <w:tcBorders>
              <w:top w:val="nil"/>
              <w:left w:val="nil"/>
              <w:bottom w:val="single" w:sz="4" w:space="0" w:color="000000"/>
              <w:right w:val="single" w:sz="4" w:space="0" w:color="000000"/>
            </w:tcBorders>
            <w:shd w:val="clear" w:color="auto" w:fill="auto"/>
            <w:noWrap/>
            <w:vAlign w:val="center"/>
            <w:hideMark/>
          </w:tcPr>
          <w:p w14:paraId="0AEFB125"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88,8</w:t>
            </w:r>
          </w:p>
        </w:tc>
      </w:tr>
      <w:tr w:rsidR="00783A59" w:rsidRPr="00E770E0" w14:paraId="47828BF2"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40B58A1D"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667" w:type="dxa"/>
            <w:tcBorders>
              <w:top w:val="nil"/>
              <w:left w:val="nil"/>
              <w:bottom w:val="single" w:sz="4" w:space="0" w:color="000000"/>
              <w:right w:val="single" w:sz="4" w:space="0" w:color="000000"/>
            </w:tcBorders>
            <w:shd w:val="clear" w:color="auto" w:fill="auto"/>
            <w:noWrap/>
            <w:vAlign w:val="center"/>
            <w:hideMark/>
          </w:tcPr>
          <w:p w14:paraId="0F804923"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72,48</w:t>
            </w:r>
          </w:p>
        </w:tc>
      </w:tr>
      <w:tr w:rsidR="00783A59" w:rsidRPr="00E770E0" w14:paraId="43CD9FE0"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763FA0A5"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4. Проводить орфоэпический анализ слова; определять место ударного слога.  Соблюдать в речевой практике основные орфоэпические, </w:t>
            </w:r>
            <w:r w:rsidRPr="00E770E0">
              <w:rPr>
                <w:rFonts w:ascii="Times New Roman" w:eastAsia="Times New Roman" w:hAnsi="Times New Roman"/>
                <w:color w:val="000000"/>
                <w:sz w:val="24"/>
                <w:szCs w:val="24"/>
                <w:lang w:eastAsia="ru-RU"/>
              </w:rPr>
              <w:lastRenderedPageBreak/>
              <w:t>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1667" w:type="dxa"/>
            <w:tcBorders>
              <w:top w:val="nil"/>
              <w:left w:val="nil"/>
              <w:bottom w:val="single" w:sz="4" w:space="0" w:color="000000"/>
              <w:right w:val="single" w:sz="4" w:space="0" w:color="000000"/>
            </w:tcBorders>
            <w:shd w:val="clear" w:color="auto" w:fill="auto"/>
            <w:noWrap/>
            <w:vAlign w:val="center"/>
            <w:hideMark/>
          </w:tcPr>
          <w:p w14:paraId="0202E310"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81,54</w:t>
            </w:r>
          </w:p>
        </w:tc>
      </w:tr>
      <w:tr w:rsidR="00783A59" w:rsidRPr="00E770E0" w14:paraId="585C7F84"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427B1DA8"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667" w:type="dxa"/>
            <w:tcBorders>
              <w:top w:val="nil"/>
              <w:left w:val="nil"/>
              <w:bottom w:val="single" w:sz="4" w:space="0" w:color="000000"/>
              <w:right w:val="single" w:sz="4" w:space="0" w:color="000000"/>
            </w:tcBorders>
            <w:shd w:val="clear" w:color="auto" w:fill="auto"/>
            <w:noWrap/>
            <w:vAlign w:val="center"/>
            <w:hideMark/>
          </w:tcPr>
          <w:p w14:paraId="082D993D"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73,13</w:t>
            </w:r>
          </w:p>
        </w:tc>
      </w:tr>
      <w:tr w:rsidR="00783A59" w:rsidRPr="00E770E0" w14:paraId="3252A5F5"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6F94DA4B"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Соблюдать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667" w:type="dxa"/>
            <w:tcBorders>
              <w:top w:val="nil"/>
              <w:left w:val="nil"/>
              <w:bottom w:val="single" w:sz="4" w:space="0" w:color="000000"/>
              <w:right w:val="single" w:sz="4" w:space="0" w:color="000000"/>
            </w:tcBorders>
            <w:shd w:val="clear" w:color="auto" w:fill="auto"/>
            <w:noWrap/>
            <w:vAlign w:val="center"/>
            <w:hideMark/>
          </w:tcPr>
          <w:p w14:paraId="3C876C4D"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79,93</w:t>
            </w:r>
          </w:p>
        </w:tc>
      </w:tr>
      <w:tr w:rsidR="00783A59" w:rsidRPr="00E770E0" w14:paraId="65868B4A"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center"/>
            <w:hideMark/>
          </w:tcPr>
          <w:p w14:paraId="27B575A2" w14:textId="77777777" w:rsidR="00783A59" w:rsidRPr="001E5D15" w:rsidRDefault="00783A59" w:rsidP="00783A59">
            <w:pPr>
              <w:spacing w:after="0" w:line="276" w:lineRule="auto"/>
              <w:jc w:val="center"/>
              <w:rPr>
                <w:rFonts w:ascii="Times New Roman" w:eastAsia="Times New Roman" w:hAnsi="Times New Roman"/>
                <w:b/>
                <w:color w:val="000000"/>
                <w:sz w:val="24"/>
                <w:szCs w:val="24"/>
                <w:lang w:eastAsia="ru-RU"/>
              </w:rPr>
            </w:pPr>
            <w:r w:rsidRPr="001E5D15">
              <w:rPr>
                <w:rFonts w:ascii="Times New Roman" w:eastAsia="Times New Roman" w:hAnsi="Times New Roman"/>
                <w:b/>
                <w:color w:val="000000"/>
                <w:sz w:val="24"/>
                <w:szCs w:val="24"/>
                <w:lang w:eastAsia="ru-RU"/>
              </w:rPr>
              <w:t>7 класс</w:t>
            </w:r>
          </w:p>
        </w:tc>
        <w:tc>
          <w:tcPr>
            <w:tcW w:w="1667" w:type="dxa"/>
            <w:tcBorders>
              <w:top w:val="nil"/>
              <w:left w:val="nil"/>
              <w:bottom w:val="single" w:sz="4" w:space="0" w:color="000000"/>
              <w:right w:val="single" w:sz="4" w:space="0" w:color="000000"/>
            </w:tcBorders>
            <w:shd w:val="clear" w:color="auto" w:fill="auto"/>
            <w:noWrap/>
            <w:vAlign w:val="center"/>
            <w:hideMark/>
          </w:tcPr>
          <w:p w14:paraId="776E8238"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proofErr w:type="gramStart"/>
            <w:r w:rsidRPr="00E770E0">
              <w:rPr>
                <w:rFonts w:ascii="Times New Roman" w:eastAsia="Times New Roman" w:hAnsi="Times New Roman"/>
                <w:bCs/>
                <w:color w:val="000000"/>
                <w:sz w:val="24"/>
                <w:szCs w:val="24"/>
                <w:lang w:eastAsia="ru-RU"/>
              </w:rPr>
              <w:t>Тайшетский  район</w:t>
            </w:r>
            <w:proofErr w:type="gramEnd"/>
          </w:p>
        </w:tc>
      </w:tr>
      <w:tr w:rsidR="00783A59" w:rsidRPr="00E770E0" w14:paraId="48000428"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759A73EA"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Максимальный балл – 47</w:t>
            </w:r>
          </w:p>
        </w:tc>
        <w:tc>
          <w:tcPr>
            <w:tcW w:w="1667" w:type="dxa"/>
            <w:tcBorders>
              <w:top w:val="nil"/>
              <w:left w:val="nil"/>
              <w:bottom w:val="single" w:sz="4" w:space="0" w:color="000000"/>
              <w:right w:val="single" w:sz="4" w:space="0" w:color="000000"/>
            </w:tcBorders>
            <w:shd w:val="clear" w:color="auto" w:fill="auto"/>
            <w:noWrap/>
            <w:vAlign w:val="center"/>
            <w:hideMark/>
          </w:tcPr>
          <w:p w14:paraId="415DD6A3"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882</w:t>
            </w:r>
            <w:r w:rsidRPr="00E770E0">
              <w:rPr>
                <w:rFonts w:ascii="Times New Roman" w:eastAsia="Times New Roman" w:hAnsi="Times New Roman"/>
                <w:bCs/>
                <w:color w:val="000000"/>
                <w:sz w:val="24"/>
                <w:szCs w:val="24"/>
                <w:lang w:eastAsia="ru-RU"/>
              </w:rPr>
              <w:t xml:space="preserve"> уч.</w:t>
            </w:r>
          </w:p>
        </w:tc>
      </w:tr>
      <w:tr w:rsidR="00783A59" w:rsidRPr="00E770E0" w14:paraId="6D168270"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43AC3D4F"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E770E0">
              <w:rPr>
                <w:rFonts w:ascii="Times New Roman" w:eastAsia="Times New Roman" w:hAnsi="Times New Roman"/>
                <w:color w:val="000000"/>
                <w:sz w:val="24"/>
                <w:szCs w:val="24"/>
                <w:lang w:eastAsia="ru-RU"/>
              </w:rPr>
              <w:t>пунктограмм</w:t>
            </w:r>
            <w:proofErr w:type="spellEnd"/>
            <w:r w:rsidRPr="00E770E0">
              <w:rPr>
                <w:rFonts w:ascii="Times New Roman" w:eastAsia="Times New Roman" w:hAnsi="Times New Roman"/>
                <w:color w:val="000000"/>
                <w:sz w:val="24"/>
                <w:szCs w:val="24"/>
                <w:lang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667" w:type="dxa"/>
            <w:tcBorders>
              <w:top w:val="nil"/>
              <w:left w:val="nil"/>
              <w:bottom w:val="single" w:sz="4" w:space="0" w:color="000000"/>
              <w:right w:val="single" w:sz="4" w:space="0" w:color="000000"/>
            </w:tcBorders>
            <w:shd w:val="clear" w:color="auto" w:fill="auto"/>
            <w:noWrap/>
            <w:vAlign w:val="center"/>
            <w:hideMark/>
          </w:tcPr>
          <w:p w14:paraId="41B8E42E"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91,78</w:t>
            </w:r>
          </w:p>
        </w:tc>
      </w:tr>
      <w:tr w:rsidR="00783A59" w:rsidRPr="00E770E0" w14:paraId="3B3EC4A1"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1396F8B4"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2K1.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667" w:type="dxa"/>
            <w:tcBorders>
              <w:top w:val="nil"/>
              <w:left w:val="nil"/>
              <w:bottom w:val="single" w:sz="4" w:space="0" w:color="000000"/>
              <w:right w:val="single" w:sz="4" w:space="0" w:color="000000"/>
            </w:tcBorders>
            <w:shd w:val="clear" w:color="auto" w:fill="auto"/>
            <w:noWrap/>
            <w:vAlign w:val="center"/>
            <w:hideMark/>
          </w:tcPr>
          <w:p w14:paraId="21CFC82A"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82,12</w:t>
            </w:r>
          </w:p>
        </w:tc>
      </w:tr>
      <w:tr w:rsidR="00783A59" w:rsidRPr="00E770E0" w14:paraId="518E5E2D"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720A385D"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5. Владеть орфоэпическими нормами русского литературного языка. Проводить орфоэпический анализ слова; определять место ударного слога  </w:t>
            </w:r>
          </w:p>
        </w:tc>
        <w:tc>
          <w:tcPr>
            <w:tcW w:w="1667" w:type="dxa"/>
            <w:tcBorders>
              <w:top w:val="nil"/>
              <w:left w:val="nil"/>
              <w:bottom w:val="single" w:sz="4" w:space="0" w:color="000000"/>
              <w:right w:val="single" w:sz="4" w:space="0" w:color="000000"/>
            </w:tcBorders>
            <w:shd w:val="clear" w:color="auto" w:fill="auto"/>
            <w:noWrap/>
            <w:vAlign w:val="center"/>
            <w:hideMark/>
          </w:tcPr>
          <w:p w14:paraId="0D214CDC"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74,49</w:t>
            </w:r>
          </w:p>
        </w:tc>
      </w:tr>
      <w:tr w:rsidR="00783A59" w:rsidRPr="00E770E0" w14:paraId="216D8E3C"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5DBFBE69"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12.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1667" w:type="dxa"/>
            <w:tcBorders>
              <w:top w:val="nil"/>
              <w:left w:val="nil"/>
              <w:bottom w:val="single" w:sz="4" w:space="0" w:color="000000"/>
              <w:right w:val="single" w:sz="4" w:space="0" w:color="000000"/>
            </w:tcBorders>
            <w:shd w:val="clear" w:color="auto" w:fill="auto"/>
            <w:noWrap/>
            <w:vAlign w:val="center"/>
            <w:hideMark/>
          </w:tcPr>
          <w:p w14:paraId="1FF8A8B9"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70,52</w:t>
            </w:r>
          </w:p>
        </w:tc>
      </w:tr>
      <w:tr w:rsidR="00783A59" w:rsidRPr="00E770E0" w14:paraId="455D102A"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center"/>
            <w:hideMark/>
          </w:tcPr>
          <w:p w14:paraId="02F66326" w14:textId="77777777" w:rsidR="00783A59" w:rsidRPr="001E5D15" w:rsidRDefault="00783A59" w:rsidP="00783A59">
            <w:pPr>
              <w:spacing w:after="0" w:line="276" w:lineRule="auto"/>
              <w:jc w:val="center"/>
              <w:rPr>
                <w:rFonts w:ascii="Times New Roman" w:eastAsia="Times New Roman" w:hAnsi="Times New Roman"/>
                <w:b/>
                <w:color w:val="000000"/>
                <w:sz w:val="24"/>
                <w:szCs w:val="24"/>
                <w:lang w:eastAsia="ru-RU"/>
              </w:rPr>
            </w:pPr>
            <w:r w:rsidRPr="001E5D15">
              <w:rPr>
                <w:rFonts w:ascii="Times New Roman" w:eastAsia="Times New Roman" w:hAnsi="Times New Roman"/>
                <w:b/>
                <w:color w:val="000000"/>
                <w:sz w:val="24"/>
                <w:szCs w:val="24"/>
                <w:lang w:eastAsia="ru-RU"/>
              </w:rPr>
              <w:t>8 класс</w:t>
            </w:r>
          </w:p>
        </w:tc>
        <w:tc>
          <w:tcPr>
            <w:tcW w:w="1667" w:type="dxa"/>
            <w:tcBorders>
              <w:top w:val="nil"/>
              <w:left w:val="nil"/>
              <w:bottom w:val="single" w:sz="4" w:space="0" w:color="000000"/>
              <w:right w:val="single" w:sz="4" w:space="0" w:color="000000"/>
            </w:tcBorders>
            <w:shd w:val="clear" w:color="auto" w:fill="auto"/>
            <w:noWrap/>
            <w:vAlign w:val="center"/>
            <w:hideMark/>
          </w:tcPr>
          <w:p w14:paraId="414669FE"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sidRPr="00E770E0">
              <w:rPr>
                <w:rFonts w:ascii="Times New Roman" w:eastAsia="Times New Roman" w:hAnsi="Times New Roman"/>
                <w:bCs/>
                <w:color w:val="000000"/>
                <w:sz w:val="24"/>
                <w:szCs w:val="24"/>
                <w:lang w:eastAsia="ru-RU"/>
              </w:rPr>
              <w:t>Тайшетский район</w:t>
            </w:r>
          </w:p>
        </w:tc>
      </w:tr>
      <w:tr w:rsidR="00783A59" w:rsidRPr="00E770E0" w14:paraId="22518E71"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1E41F267"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Максимальный балл – 51</w:t>
            </w:r>
          </w:p>
        </w:tc>
        <w:tc>
          <w:tcPr>
            <w:tcW w:w="1667" w:type="dxa"/>
            <w:tcBorders>
              <w:top w:val="nil"/>
              <w:left w:val="nil"/>
              <w:bottom w:val="single" w:sz="4" w:space="0" w:color="000000"/>
              <w:right w:val="single" w:sz="4" w:space="0" w:color="000000"/>
            </w:tcBorders>
            <w:shd w:val="clear" w:color="auto" w:fill="auto"/>
            <w:noWrap/>
            <w:vAlign w:val="center"/>
            <w:hideMark/>
          </w:tcPr>
          <w:p w14:paraId="62FD1668"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828</w:t>
            </w:r>
            <w:r w:rsidRPr="00E770E0">
              <w:rPr>
                <w:rFonts w:ascii="Times New Roman" w:eastAsia="Times New Roman" w:hAnsi="Times New Roman"/>
                <w:bCs/>
                <w:color w:val="000000"/>
                <w:sz w:val="24"/>
                <w:szCs w:val="24"/>
                <w:lang w:eastAsia="ru-RU"/>
              </w:rPr>
              <w:t xml:space="preserve"> уч.</w:t>
            </w:r>
          </w:p>
        </w:tc>
      </w:tr>
      <w:tr w:rsidR="00783A59" w:rsidRPr="00E770E0" w14:paraId="1206D085"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2DD245CA"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E770E0">
              <w:rPr>
                <w:rFonts w:ascii="Times New Roman" w:eastAsia="Times New Roman" w:hAnsi="Times New Roman"/>
                <w:color w:val="000000"/>
                <w:sz w:val="24"/>
                <w:szCs w:val="24"/>
                <w:lang w:eastAsia="ru-RU"/>
              </w:rPr>
              <w:t>пунктограмм</w:t>
            </w:r>
            <w:proofErr w:type="spellEnd"/>
            <w:r w:rsidRPr="00E770E0">
              <w:rPr>
                <w:rFonts w:ascii="Times New Roman" w:eastAsia="Times New Roman" w:hAnsi="Times New Roman"/>
                <w:color w:val="000000"/>
                <w:sz w:val="24"/>
                <w:szCs w:val="24"/>
                <w:lang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667" w:type="dxa"/>
            <w:tcBorders>
              <w:top w:val="nil"/>
              <w:left w:val="nil"/>
              <w:bottom w:val="single" w:sz="4" w:space="0" w:color="000000"/>
              <w:right w:val="single" w:sz="4" w:space="0" w:color="000000"/>
            </w:tcBorders>
            <w:shd w:val="clear" w:color="auto" w:fill="auto"/>
            <w:noWrap/>
            <w:vAlign w:val="center"/>
            <w:hideMark/>
          </w:tcPr>
          <w:p w14:paraId="76CC2DD2"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94,32</w:t>
            </w:r>
          </w:p>
        </w:tc>
      </w:tr>
      <w:tr w:rsidR="00783A59" w:rsidRPr="00E770E0" w14:paraId="48808435"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2A7A4247"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2K1. Проводить морфемный анализ слова; проводить морфологический анализ слова; проводить синтаксический </w:t>
            </w:r>
            <w:proofErr w:type="gramStart"/>
            <w:r w:rsidRPr="00E770E0">
              <w:rPr>
                <w:rFonts w:ascii="Times New Roman" w:eastAsia="Times New Roman" w:hAnsi="Times New Roman"/>
                <w:color w:val="000000"/>
                <w:sz w:val="24"/>
                <w:szCs w:val="24"/>
                <w:lang w:eastAsia="ru-RU"/>
              </w:rPr>
              <w:t>анализ  предложения</w:t>
            </w:r>
            <w:proofErr w:type="gramEnd"/>
            <w:r w:rsidRPr="00E770E0">
              <w:rPr>
                <w:rFonts w:ascii="Times New Roman" w:eastAsia="Times New Roman" w:hAnsi="Times New Roman"/>
                <w:color w:val="000000"/>
                <w:sz w:val="24"/>
                <w:szCs w:val="24"/>
                <w:lang w:eastAsia="ru-RU"/>
              </w:rPr>
              <w:t xml:space="preserve">  </w:t>
            </w:r>
          </w:p>
        </w:tc>
        <w:tc>
          <w:tcPr>
            <w:tcW w:w="1667" w:type="dxa"/>
            <w:tcBorders>
              <w:top w:val="nil"/>
              <w:left w:val="nil"/>
              <w:bottom w:val="single" w:sz="4" w:space="0" w:color="000000"/>
              <w:right w:val="single" w:sz="4" w:space="0" w:color="000000"/>
            </w:tcBorders>
            <w:shd w:val="clear" w:color="auto" w:fill="auto"/>
            <w:noWrap/>
            <w:vAlign w:val="center"/>
            <w:hideMark/>
          </w:tcPr>
          <w:p w14:paraId="2F4D6DF8"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85,55</w:t>
            </w:r>
          </w:p>
        </w:tc>
      </w:tr>
      <w:tr w:rsidR="00783A59" w:rsidRPr="00E770E0" w14:paraId="07E8A15C"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055CB92D"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lastRenderedPageBreak/>
              <w:t xml:space="preserve">5. Владеть орфоэпическими нормами русского литературного языка. Проводить орфоэпический анализ слова; определять место ударного слога  </w:t>
            </w:r>
          </w:p>
        </w:tc>
        <w:tc>
          <w:tcPr>
            <w:tcW w:w="1667" w:type="dxa"/>
            <w:tcBorders>
              <w:top w:val="nil"/>
              <w:left w:val="nil"/>
              <w:bottom w:val="single" w:sz="4" w:space="0" w:color="000000"/>
              <w:right w:val="single" w:sz="4" w:space="0" w:color="000000"/>
            </w:tcBorders>
            <w:shd w:val="clear" w:color="auto" w:fill="auto"/>
            <w:noWrap/>
            <w:vAlign w:val="center"/>
            <w:hideMark/>
          </w:tcPr>
          <w:p w14:paraId="5138B79B"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77,72</w:t>
            </w:r>
          </w:p>
        </w:tc>
      </w:tr>
      <w:tr w:rsidR="00783A59" w:rsidRPr="00E770E0" w14:paraId="134FD89F"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0282F70E"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10.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w:t>
            </w:r>
            <w:proofErr w:type="gramStart"/>
            <w:r w:rsidRPr="00E770E0">
              <w:rPr>
                <w:rFonts w:ascii="Times New Roman" w:eastAsia="Times New Roman" w:hAnsi="Times New Roman"/>
                <w:color w:val="000000"/>
                <w:sz w:val="24"/>
                <w:szCs w:val="24"/>
                <w:lang w:eastAsia="ru-RU"/>
              </w:rPr>
              <w:t>материала;  проводить</w:t>
            </w:r>
            <w:proofErr w:type="gramEnd"/>
            <w:r w:rsidRPr="00E770E0">
              <w:rPr>
                <w:rFonts w:ascii="Times New Roman" w:eastAsia="Times New Roman" w:hAnsi="Times New Roman"/>
                <w:color w:val="000000"/>
                <w:sz w:val="24"/>
                <w:szCs w:val="24"/>
                <w:lang w:eastAsia="ru-RU"/>
              </w:rPr>
              <w:t xml:space="preserve"> лексический анализ слова  </w:t>
            </w:r>
          </w:p>
        </w:tc>
        <w:tc>
          <w:tcPr>
            <w:tcW w:w="1667" w:type="dxa"/>
            <w:tcBorders>
              <w:top w:val="nil"/>
              <w:left w:val="nil"/>
              <w:bottom w:val="single" w:sz="4" w:space="0" w:color="000000"/>
              <w:right w:val="single" w:sz="4" w:space="0" w:color="000000"/>
            </w:tcBorders>
            <w:shd w:val="clear" w:color="auto" w:fill="auto"/>
            <w:noWrap/>
            <w:vAlign w:val="center"/>
            <w:hideMark/>
          </w:tcPr>
          <w:p w14:paraId="754C8323"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75,72</w:t>
            </w:r>
          </w:p>
        </w:tc>
      </w:tr>
      <w:tr w:rsidR="00783A59" w:rsidRPr="00E770E0" w14:paraId="1FB944ED"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7935FC63"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14.1.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1667" w:type="dxa"/>
            <w:tcBorders>
              <w:top w:val="nil"/>
              <w:left w:val="nil"/>
              <w:bottom w:val="single" w:sz="4" w:space="0" w:color="000000"/>
              <w:right w:val="single" w:sz="4" w:space="0" w:color="000000"/>
            </w:tcBorders>
            <w:shd w:val="clear" w:color="auto" w:fill="auto"/>
            <w:noWrap/>
            <w:vAlign w:val="center"/>
            <w:hideMark/>
          </w:tcPr>
          <w:p w14:paraId="27205DC0"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72,46</w:t>
            </w:r>
          </w:p>
        </w:tc>
      </w:tr>
      <w:tr w:rsidR="00783A59" w:rsidRPr="00E770E0" w14:paraId="75121E08"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2195F817"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15.1. Находить в ряду других предложений предложение с обособленным согласованным </w:t>
            </w:r>
            <w:proofErr w:type="gramStart"/>
            <w:r w:rsidRPr="00E770E0">
              <w:rPr>
                <w:rFonts w:ascii="Times New Roman" w:eastAsia="Times New Roman" w:hAnsi="Times New Roman"/>
                <w:color w:val="000000"/>
                <w:sz w:val="24"/>
                <w:szCs w:val="24"/>
                <w:lang w:eastAsia="ru-RU"/>
              </w:rPr>
              <w:t>определением,  обосновывать</w:t>
            </w:r>
            <w:proofErr w:type="gramEnd"/>
            <w:r w:rsidRPr="00E770E0">
              <w:rPr>
                <w:rFonts w:ascii="Times New Roman" w:eastAsia="Times New Roman" w:hAnsi="Times New Roman"/>
                <w:color w:val="000000"/>
                <w:sz w:val="24"/>
                <w:szCs w:val="24"/>
                <w:lang w:eastAsia="ru-RU"/>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667" w:type="dxa"/>
            <w:tcBorders>
              <w:top w:val="nil"/>
              <w:left w:val="nil"/>
              <w:bottom w:val="single" w:sz="4" w:space="0" w:color="000000"/>
              <w:right w:val="single" w:sz="4" w:space="0" w:color="000000"/>
            </w:tcBorders>
            <w:shd w:val="clear" w:color="auto" w:fill="auto"/>
            <w:noWrap/>
            <w:vAlign w:val="center"/>
            <w:hideMark/>
          </w:tcPr>
          <w:p w14:paraId="115B427B"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74,15</w:t>
            </w:r>
          </w:p>
        </w:tc>
      </w:tr>
      <w:tr w:rsidR="00783A59" w:rsidRPr="00E770E0" w14:paraId="39C98557"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5316FF55"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16.1. Находить в ряду других предложений предложение с обособленным </w:t>
            </w:r>
            <w:proofErr w:type="gramStart"/>
            <w:r w:rsidRPr="00E770E0">
              <w:rPr>
                <w:rFonts w:ascii="Times New Roman" w:eastAsia="Times New Roman" w:hAnsi="Times New Roman"/>
                <w:color w:val="000000"/>
                <w:sz w:val="24"/>
                <w:szCs w:val="24"/>
                <w:lang w:eastAsia="ru-RU"/>
              </w:rPr>
              <w:t>обстоятельством,  обосновывать</w:t>
            </w:r>
            <w:proofErr w:type="gramEnd"/>
            <w:r w:rsidRPr="00E770E0">
              <w:rPr>
                <w:rFonts w:ascii="Times New Roman" w:eastAsia="Times New Roman" w:hAnsi="Times New Roman"/>
                <w:color w:val="000000"/>
                <w:sz w:val="24"/>
                <w:szCs w:val="24"/>
                <w:lang w:eastAsia="ru-RU"/>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667" w:type="dxa"/>
            <w:tcBorders>
              <w:top w:val="nil"/>
              <w:left w:val="nil"/>
              <w:bottom w:val="single" w:sz="4" w:space="0" w:color="000000"/>
              <w:right w:val="single" w:sz="4" w:space="0" w:color="000000"/>
            </w:tcBorders>
            <w:shd w:val="clear" w:color="auto" w:fill="auto"/>
            <w:noWrap/>
            <w:vAlign w:val="center"/>
            <w:hideMark/>
          </w:tcPr>
          <w:p w14:paraId="344E4568"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75</w:t>
            </w:r>
          </w:p>
        </w:tc>
      </w:tr>
      <w:tr w:rsidR="00783A59" w:rsidRPr="00E770E0" w14:paraId="2A6DB37C" w14:textId="77777777" w:rsidTr="00B75050">
        <w:trPr>
          <w:trHeight w:val="299"/>
        </w:trPr>
        <w:tc>
          <w:tcPr>
            <w:tcW w:w="7755" w:type="dxa"/>
            <w:tcBorders>
              <w:top w:val="nil"/>
              <w:left w:val="single" w:sz="4" w:space="0" w:color="000000"/>
              <w:bottom w:val="single" w:sz="4" w:space="0" w:color="000000"/>
              <w:right w:val="single" w:sz="4" w:space="0" w:color="000000"/>
            </w:tcBorders>
            <w:shd w:val="clear" w:color="auto" w:fill="auto"/>
            <w:noWrap/>
            <w:vAlign w:val="bottom"/>
            <w:hideMark/>
          </w:tcPr>
          <w:p w14:paraId="030D3D4A" w14:textId="77777777" w:rsidR="00783A59" w:rsidRPr="00E770E0" w:rsidRDefault="00783A59" w:rsidP="00783A59">
            <w:pPr>
              <w:spacing w:after="0" w:line="276" w:lineRule="auto"/>
              <w:jc w:val="both"/>
              <w:rPr>
                <w:rFonts w:ascii="Times New Roman" w:eastAsia="Times New Roman" w:hAnsi="Times New Roman"/>
                <w:color w:val="000000"/>
                <w:sz w:val="24"/>
                <w:szCs w:val="24"/>
                <w:lang w:eastAsia="ru-RU"/>
              </w:rPr>
            </w:pPr>
            <w:r w:rsidRPr="00E770E0">
              <w:rPr>
                <w:rFonts w:ascii="Times New Roman" w:eastAsia="Times New Roman" w:hAnsi="Times New Roman"/>
                <w:color w:val="000000"/>
                <w:sz w:val="24"/>
                <w:szCs w:val="24"/>
                <w:lang w:eastAsia="ru-RU"/>
              </w:rPr>
              <w:t xml:space="preserve">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667" w:type="dxa"/>
            <w:tcBorders>
              <w:top w:val="nil"/>
              <w:left w:val="nil"/>
              <w:bottom w:val="single" w:sz="4" w:space="0" w:color="000000"/>
              <w:right w:val="single" w:sz="4" w:space="0" w:color="000000"/>
            </w:tcBorders>
            <w:shd w:val="clear" w:color="auto" w:fill="auto"/>
            <w:noWrap/>
            <w:vAlign w:val="center"/>
            <w:hideMark/>
          </w:tcPr>
          <w:p w14:paraId="2DF4FBD4" w14:textId="77777777" w:rsidR="00783A59" w:rsidRPr="00E770E0"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84,42</w:t>
            </w:r>
          </w:p>
        </w:tc>
      </w:tr>
    </w:tbl>
    <w:p w14:paraId="4D8B60C1" w14:textId="77777777" w:rsidR="00783A59" w:rsidRPr="00D46753" w:rsidRDefault="00783A59" w:rsidP="00783A59">
      <w:pPr>
        <w:spacing w:after="0" w:line="276" w:lineRule="auto"/>
        <w:ind w:firstLine="708"/>
        <w:jc w:val="both"/>
        <w:rPr>
          <w:rFonts w:ascii="Times New Roman" w:hAnsi="Times New Roman"/>
          <w:bCs/>
          <w:sz w:val="24"/>
          <w:szCs w:val="24"/>
        </w:rPr>
      </w:pPr>
      <w:r w:rsidRPr="00021BC8">
        <w:rPr>
          <w:rFonts w:ascii="Times New Roman" w:hAnsi="Times New Roman"/>
          <w:sz w:val="24"/>
          <w:szCs w:val="24"/>
        </w:rPr>
        <w:t>Западающие задания</w:t>
      </w:r>
      <w:r>
        <w:rPr>
          <w:rFonts w:ascii="Times New Roman" w:hAnsi="Times New Roman"/>
          <w:sz w:val="24"/>
          <w:szCs w:val="24"/>
        </w:rPr>
        <w:t xml:space="preserve"> </w:t>
      </w:r>
      <w:r>
        <w:rPr>
          <w:rFonts w:ascii="Times New Roman" w:eastAsia="Times New Roman" w:hAnsi="Times New Roman"/>
          <w:bCs/>
          <w:color w:val="000000"/>
          <w:sz w:val="24"/>
          <w:szCs w:val="24"/>
          <w:lang w:eastAsia="ru-RU"/>
        </w:rPr>
        <w:t xml:space="preserve">по русскому языку, вызвавшие наибольшие </w:t>
      </w:r>
      <w:proofErr w:type="gramStart"/>
      <w:r>
        <w:rPr>
          <w:rFonts w:ascii="Times New Roman" w:eastAsia="Times New Roman" w:hAnsi="Times New Roman"/>
          <w:bCs/>
          <w:color w:val="000000"/>
          <w:sz w:val="24"/>
          <w:szCs w:val="24"/>
          <w:lang w:eastAsia="ru-RU"/>
        </w:rPr>
        <w:t>затруднения::</w:t>
      </w:r>
      <w:proofErr w:type="gramEnd"/>
    </w:p>
    <w:tbl>
      <w:tblPr>
        <w:tblW w:w="9668" w:type="dxa"/>
        <w:tblInd w:w="-34" w:type="dxa"/>
        <w:tblLook w:val="04A0" w:firstRow="1" w:lastRow="0" w:firstColumn="1" w:lastColumn="0" w:noHBand="0" w:noVBand="1"/>
      </w:tblPr>
      <w:tblGrid>
        <w:gridCol w:w="7826"/>
        <w:gridCol w:w="1842"/>
      </w:tblGrid>
      <w:tr w:rsidR="00783A59" w:rsidRPr="00906D0B" w14:paraId="7A0887ED"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BBB9B" w14:textId="77777777" w:rsidR="00783A59" w:rsidRPr="00906D0B" w:rsidRDefault="00783A59" w:rsidP="00783A59">
            <w:pPr>
              <w:spacing w:after="0" w:line="276" w:lineRule="auto"/>
              <w:jc w:val="center"/>
              <w:rPr>
                <w:rFonts w:ascii="Times New Roman" w:eastAsia="Times New Roman" w:hAnsi="Times New Roman"/>
                <w:b/>
                <w:bCs/>
                <w:color w:val="000000"/>
                <w:sz w:val="24"/>
                <w:szCs w:val="24"/>
                <w:lang w:eastAsia="ru-RU"/>
              </w:rPr>
            </w:pPr>
            <w:r w:rsidRPr="00906D0B">
              <w:rPr>
                <w:rFonts w:ascii="Times New Roman" w:eastAsia="Times New Roman" w:hAnsi="Times New Roman"/>
                <w:b/>
                <w:bCs/>
                <w:color w:val="000000"/>
                <w:sz w:val="24"/>
                <w:szCs w:val="24"/>
                <w:lang w:eastAsia="ru-RU"/>
              </w:rPr>
              <w:t>4 класс</w:t>
            </w:r>
          </w:p>
        </w:tc>
        <w:tc>
          <w:tcPr>
            <w:tcW w:w="1842" w:type="dxa"/>
            <w:tcBorders>
              <w:top w:val="single" w:sz="4" w:space="0" w:color="000000"/>
              <w:left w:val="single" w:sz="4" w:space="0" w:color="auto"/>
              <w:bottom w:val="single" w:sz="8" w:space="0" w:color="000000"/>
              <w:right w:val="single" w:sz="4" w:space="0" w:color="000000"/>
            </w:tcBorders>
            <w:shd w:val="clear" w:color="auto" w:fill="auto"/>
            <w:noWrap/>
            <w:vAlign w:val="center"/>
            <w:hideMark/>
          </w:tcPr>
          <w:p w14:paraId="18290DF1" w14:textId="77777777" w:rsidR="00783A59" w:rsidRPr="00906D0B" w:rsidRDefault="00783A59" w:rsidP="00783A59">
            <w:pPr>
              <w:spacing w:after="0" w:line="276" w:lineRule="auto"/>
              <w:jc w:val="center"/>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Тайшетский район</w:t>
            </w:r>
          </w:p>
        </w:tc>
      </w:tr>
      <w:tr w:rsidR="00783A59" w:rsidRPr="00906D0B" w14:paraId="1F9F5FCE"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383D6" w14:textId="77777777" w:rsidR="00783A59" w:rsidRPr="00906D0B" w:rsidRDefault="00783A59" w:rsidP="00783A59">
            <w:pPr>
              <w:spacing w:after="0" w:line="276" w:lineRule="auto"/>
              <w:jc w:val="both"/>
              <w:rPr>
                <w:rFonts w:ascii="Times New Roman" w:eastAsia="Times New Roman" w:hAnsi="Times New Roman"/>
                <w:b/>
                <w:bCs/>
                <w:color w:val="000000"/>
                <w:sz w:val="24"/>
                <w:szCs w:val="24"/>
                <w:lang w:eastAsia="ru-RU"/>
              </w:rPr>
            </w:pPr>
            <w:r w:rsidRPr="00906D0B">
              <w:rPr>
                <w:rFonts w:ascii="Times New Roman" w:eastAsia="Times New Roman" w:hAnsi="Times New Roman"/>
                <w:bCs/>
                <w:color w:val="000000"/>
                <w:sz w:val="24"/>
                <w:szCs w:val="24"/>
                <w:lang w:eastAsia="ru-RU"/>
              </w:rPr>
              <w:t>Максимальный балл – 38</w:t>
            </w:r>
          </w:p>
        </w:tc>
        <w:tc>
          <w:tcPr>
            <w:tcW w:w="1842"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02F58296"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sidRPr="00906D0B">
              <w:rPr>
                <w:rFonts w:ascii="Times New Roman" w:eastAsia="Times New Roman" w:hAnsi="Times New Roman"/>
                <w:bCs/>
                <w:color w:val="000000"/>
                <w:sz w:val="24"/>
                <w:szCs w:val="24"/>
                <w:lang w:eastAsia="ru-RU"/>
              </w:rPr>
              <w:t>890уч.</w:t>
            </w:r>
          </w:p>
        </w:tc>
      </w:tr>
      <w:tr w:rsidR="00783A59" w:rsidRPr="00906D0B" w14:paraId="6AE055A3"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B14DD"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15.1. Умение на основе данной </w:t>
            </w:r>
            <w:proofErr w:type="gramStart"/>
            <w:r w:rsidRPr="00906D0B">
              <w:rPr>
                <w:rFonts w:ascii="Times New Roman" w:eastAsia="Times New Roman" w:hAnsi="Times New Roman"/>
                <w:color w:val="000000"/>
                <w:sz w:val="24"/>
                <w:szCs w:val="24"/>
                <w:lang w:eastAsia="ru-RU"/>
              </w:rPr>
              <w:t>информации  и</w:t>
            </w:r>
            <w:proofErr w:type="gramEnd"/>
            <w:r w:rsidRPr="00906D0B">
              <w:rPr>
                <w:rFonts w:ascii="Times New Roman" w:eastAsia="Times New Roman" w:hAnsi="Times New Roman"/>
                <w:color w:val="000000"/>
                <w:sz w:val="24"/>
                <w:szCs w:val="24"/>
                <w:lang w:eastAsia="ru-RU"/>
              </w:rPr>
              <w:t xml:space="preserve"> собственного жизненного опыта обучающихся определять конкретную жизненную ситуацию для </w:t>
            </w:r>
            <w:r w:rsidRPr="00906D0B">
              <w:rPr>
                <w:rFonts w:ascii="Times New Roman" w:eastAsia="Times New Roman" w:hAnsi="Times New Roman"/>
                <w:color w:val="000000"/>
                <w:sz w:val="24"/>
                <w:szCs w:val="24"/>
                <w:lang w:eastAsia="ru-RU"/>
              </w:rPr>
              <w:lastRenderedPageBreak/>
              <w:t>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CC4783"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sidRPr="00906D0B">
              <w:rPr>
                <w:rFonts w:ascii="Times New Roman" w:eastAsia="Times New Roman" w:hAnsi="Times New Roman"/>
                <w:bCs/>
                <w:color w:val="000000"/>
                <w:sz w:val="24"/>
                <w:szCs w:val="24"/>
                <w:lang w:eastAsia="ru-RU"/>
              </w:rPr>
              <w:lastRenderedPageBreak/>
              <w:t>38,99</w:t>
            </w:r>
          </w:p>
        </w:tc>
      </w:tr>
      <w:tr w:rsidR="00783A59" w:rsidRPr="00906D0B" w14:paraId="75C504C7"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24161"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15.2. Умение на основе данной </w:t>
            </w:r>
            <w:proofErr w:type="gramStart"/>
            <w:r w:rsidRPr="00906D0B">
              <w:rPr>
                <w:rFonts w:ascii="Times New Roman" w:eastAsia="Times New Roman" w:hAnsi="Times New Roman"/>
                <w:color w:val="000000"/>
                <w:sz w:val="24"/>
                <w:szCs w:val="24"/>
                <w:lang w:eastAsia="ru-RU"/>
              </w:rPr>
              <w:t>информации  и</w:t>
            </w:r>
            <w:proofErr w:type="gramEnd"/>
            <w:r w:rsidRPr="00906D0B">
              <w:rPr>
                <w:rFonts w:ascii="Times New Roman" w:eastAsia="Times New Roman" w:hAnsi="Times New Roman"/>
                <w:color w:val="000000"/>
                <w:sz w:val="24"/>
                <w:szCs w:val="24"/>
                <w:lang w:eastAsia="ru-RU"/>
              </w:rPr>
              <w:t xml:space="preserve">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D3071E"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sidRPr="00906D0B">
              <w:rPr>
                <w:rFonts w:ascii="Times New Roman" w:eastAsia="Times New Roman" w:hAnsi="Times New Roman"/>
                <w:bCs/>
                <w:color w:val="000000"/>
                <w:sz w:val="24"/>
                <w:szCs w:val="24"/>
                <w:lang w:eastAsia="ru-RU"/>
              </w:rPr>
              <w:t>33,37</w:t>
            </w:r>
          </w:p>
        </w:tc>
      </w:tr>
      <w:tr w:rsidR="00783A59" w:rsidRPr="00906D0B" w14:paraId="34315F95"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5424D" w14:textId="77777777" w:rsidR="00783A59" w:rsidRPr="00906D0B" w:rsidRDefault="00783A59" w:rsidP="00783A59">
            <w:pPr>
              <w:spacing w:after="0" w:line="276" w:lineRule="auto"/>
              <w:jc w:val="center"/>
              <w:rPr>
                <w:rFonts w:ascii="Times New Roman" w:eastAsia="Times New Roman" w:hAnsi="Times New Roman"/>
                <w:b/>
                <w:color w:val="000000"/>
                <w:sz w:val="24"/>
                <w:szCs w:val="24"/>
                <w:lang w:eastAsia="ru-RU"/>
              </w:rPr>
            </w:pPr>
            <w:r w:rsidRPr="00906D0B">
              <w:rPr>
                <w:rFonts w:ascii="Times New Roman" w:eastAsia="Times New Roman" w:hAnsi="Times New Roman"/>
                <w:b/>
                <w:color w:val="000000"/>
                <w:sz w:val="24"/>
                <w:szCs w:val="24"/>
                <w:lang w:eastAsia="ru-RU"/>
              </w:rPr>
              <w:t>5 класс</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DD4F20"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sidRPr="00906D0B">
              <w:rPr>
                <w:rFonts w:ascii="Times New Roman" w:eastAsia="Times New Roman" w:hAnsi="Times New Roman"/>
                <w:bCs/>
                <w:color w:val="000000"/>
                <w:sz w:val="24"/>
                <w:szCs w:val="24"/>
                <w:lang w:eastAsia="ru-RU"/>
              </w:rPr>
              <w:t>Тайшетский район</w:t>
            </w:r>
          </w:p>
        </w:tc>
      </w:tr>
      <w:tr w:rsidR="00783A59" w:rsidRPr="00906D0B" w14:paraId="1FA7B131"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CB29D"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Максимальный балл – 45</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CD28EB"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sidRPr="00906D0B">
              <w:rPr>
                <w:rFonts w:ascii="Times New Roman" w:eastAsia="Times New Roman" w:hAnsi="Times New Roman"/>
                <w:bCs/>
                <w:color w:val="000000"/>
                <w:sz w:val="24"/>
                <w:szCs w:val="24"/>
                <w:lang w:eastAsia="ru-RU"/>
              </w:rPr>
              <w:t>862 уч.</w:t>
            </w:r>
          </w:p>
        </w:tc>
      </w:tr>
      <w:tr w:rsidR="00783A59" w:rsidRPr="003A42B6" w14:paraId="41521495"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554FA" w14:textId="77777777" w:rsidR="00783A59" w:rsidRPr="003A42B6" w:rsidRDefault="00783A59" w:rsidP="00783A59">
            <w:pPr>
              <w:spacing w:after="0" w:line="276" w:lineRule="auto"/>
              <w:jc w:val="both"/>
              <w:rPr>
                <w:rFonts w:ascii="Times New Roman" w:eastAsia="Times New Roman" w:hAnsi="Times New Roman"/>
                <w:color w:val="000000"/>
                <w:sz w:val="24"/>
                <w:szCs w:val="24"/>
                <w:lang w:eastAsia="ru-RU"/>
              </w:rPr>
            </w:pPr>
            <w:r w:rsidRPr="003A42B6">
              <w:rPr>
                <w:rFonts w:ascii="Times New Roman" w:eastAsia="Times New Roman" w:hAnsi="Times New Roman"/>
                <w:color w:val="000000"/>
                <w:sz w:val="24"/>
                <w:szCs w:val="24"/>
                <w:lang w:eastAsia="ru-RU"/>
              </w:rPr>
              <w:t>1K1.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D9F328" w14:textId="77777777" w:rsidR="00783A59" w:rsidRPr="003A42B6" w:rsidRDefault="00783A59" w:rsidP="00783A59">
            <w:pPr>
              <w:spacing w:after="0" w:line="276" w:lineRule="auto"/>
              <w:jc w:val="center"/>
              <w:rPr>
                <w:rFonts w:ascii="Times New Roman" w:eastAsia="Times New Roman" w:hAnsi="Times New Roman"/>
                <w:bCs/>
                <w:color w:val="000000"/>
                <w:sz w:val="24"/>
                <w:szCs w:val="24"/>
                <w:lang w:eastAsia="ru-RU"/>
              </w:rPr>
            </w:pPr>
            <w:r w:rsidRPr="003A42B6">
              <w:rPr>
                <w:rFonts w:ascii="Times New Roman" w:eastAsia="Times New Roman" w:hAnsi="Times New Roman"/>
                <w:bCs/>
                <w:color w:val="000000"/>
                <w:sz w:val="24"/>
                <w:szCs w:val="24"/>
                <w:lang w:eastAsia="ru-RU"/>
              </w:rPr>
              <w:t>47,68</w:t>
            </w:r>
          </w:p>
        </w:tc>
      </w:tr>
      <w:tr w:rsidR="00783A59" w:rsidRPr="00906D0B" w14:paraId="39A9F342"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C63CF" w14:textId="77777777" w:rsidR="00783A59" w:rsidRPr="003A42B6" w:rsidRDefault="00783A59" w:rsidP="00783A59">
            <w:pPr>
              <w:spacing w:after="0" w:line="276" w:lineRule="auto"/>
              <w:jc w:val="both"/>
              <w:rPr>
                <w:rFonts w:ascii="Times New Roman" w:eastAsia="Times New Roman" w:hAnsi="Times New Roman"/>
                <w:color w:val="000000"/>
                <w:sz w:val="24"/>
                <w:szCs w:val="24"/>
                <w:lang w:eastAsia="ru-RU"/>
              </w:rPr>
            </w:pPr>
            <w:r w:rsidRPr="003A42B6">
              <w:rPr>
                <w:rFonts w:ascii="Times New Roman" w:eastAsia="Times New Roman" w:hAnsi="Times New Roman"/>
                <w:color w:val="000000"/>
                <w:sz w:val="24"/>
                <w:szCs w:val="24"/>
                <w:lang w:eastAsia="ru-RU"/>
              </w:rPr>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DC134"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sidRPr="003A42B6">
              <w:rPr>
                <w:rFonts w:ascii="Times New Roman" w:eastAsia="Times New Roman" w:hAnsi="Times New Roman"/>
                <w:bCs/>
                <w:color w:val="000000"/>
                <w:sz w:val="24"/>
                <w:szCs w:val="24"/>
                <w:lang w:eastAsia="ru-RU"/>
              </w:rPr>
              <w:t>46,48</w:t>
            </w:r>
          </w:p>
        </w:tc>
      </w:tr>
      <w:tr w:rsidR="00783A59" w:rsidRPr="00906D0B" w14:paraId="0B043249"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5FF1F"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79216D"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46,33</w:t>
            </w:r>
          </w:p>
        </w:tc>
      </w:tr>
      <w:tr w:rsidR="00783A59" w:rsidRPr="00906D0B" w14:paraId="318A099B"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9CC46"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EE644A"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45,82</w:t>
            </w:r>
          </w:p>
        </w:tc>
      </w:tr>
      <w:tr w:rsidR="00783A59" w:rsidRPr="00906D0B" w14:paraId="7D4B6386"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F44EC"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w:t>
            </w:r>
            <w:r w:rsidRPr="00906D0B">
              <w:rPr>
                <w:rFonts w:ascii="Times New Roman" w:eastAsia="Times New Roman" w:hAnsi="Times New Roman"/>
                <w:color w:val="000000"/>
                <w:sz w:val="24"/>
                <w:szCs w:val="24"/>
                <w:lang w:eastAsia="ru-RU"/>
              </w:rPr>
              <w:lastRenderedPageBreak/>
              <w:t>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23D266"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47,25</w:t>
            </w:r>
          </w:p>
        </w:tc>
      </w:tr>
      <w:tr w:rsidR="00783A59" w:rsidRPr="00906D0B" w14:paraId="1637FA9A"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60F07"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EB696B"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49,01</w:t>
            </w:r>
          </w:p>
        </w:tc>
      </w:tr>
      <w:tr w:rsidR="00783A59" w:rsidRPr="00906D0B" w14:paraId="2D22BED2"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5996B"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2B95E9"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35,27</w:t>
            </w:r>
          </w:p>
        </w:tc>
      </w:tr>
      <w:tr w:rsidR="00783A59" w:rsidRPr="00906D0B" w14:paraId="4A86EE65"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F5A74"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3DD7A6"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36,43</w:t>
            </w:r>
          </w:p>
        </w:tc>
      </w:tr>
      <w:tr w:rsidR="00783A59" w:rsidRPr="00906D0B" w14:paraId="6248E1A7"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47288"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3A42B6">
              <w:rPr>
                <w:rFonts w:ascii="Times New Roman" w:eastAsia="Times New Roman" w:hAnsi="Times New Roman"/>
                <w:color w:val="000000"/>
                <w:sz w:val="24"/>
                <w:szCs w:val="24"/>
                <w:lang w:eastAsia="ru-RU"/>
              </w:rPr>
              <w:t>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5A9D14" w14:textId="77777777" w:rsidR="00783A59"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48,78</w:t>
            </w:r>
          </w:p>
        </w:tc>
      </w:tr>
      <w:tr w:rsidR="00783A59" w:rsidRPr="00906D0B" w14:paraId="3EB5DCE9"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5B842" w14:textId="1A5E934E"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w:t>
            </w:r>
            <w:r w:rsidRPr="00906D0B">
              <w:rPr>
                <w:rFonts w:ascii="Times New Roman" w:eastAsia="Times New Roman" w:hAnsi="Times New Roman"/>
                <w:color w:val="000000"/>
                <w:sz w:val="24"/>
                <w:szCs w:val="24"/>
                <w:lang w:eastAsia="ru-RU"/>
              </w:rPr>
              <w:lastRenderedPageBreak/>
              <w:t>освоение базовых понятий лингвистики, основных единиц и грамматических категорий языка;</w:t>
            </w:r>
            <w:r w:rsidR="00E13F16">
              <w:rPr>
                <w:rFonts w:ascii="Times New Roman" w:eastAsia="Times New Roman" w:hAnsi="Times New Roman"/>
                <w:color w:val="000000"/>
                <w:sz w:val="24"/>
                <w:szCs w:val="24"/>
                <w:lang w:eastAsia="ru-RU"/>
              </w:rPr>
              <w:t xml:space="preserve"> </w:t>
            </w:r>
            <w:r w:rsidRPr="00906D0B">
              <w:rPr>
                <w:rFonts w:ascii="Times New Roman" w:eastAsia="Times New Roman" w:hAnsi="Times New Roman"/>
                <w:color w:val="000000"/>
                <w:sz w:val="24"/>
                <w:szCs w:val="24"/>
                <w:lang w:eastAsia="ru-RU"/>
              </w:rPr>
              <w:t>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7A87BA"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36,89</w:t>
            </w:r>
          </w:p>
        </w:tc>
      </w:tr>
      <w:tr w:rsidR="00783A59" w:rsidRPr="00906D0B" w14:paraId="72BE5FBC"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8B7AD"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8.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DB4A4E"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41,94</w:t>
            </w:r>
          </w:p>
        </w:tc>
      </w:tr>
      <w:tr w:rsidR="00783A59" w:rsidRPr="00906D0B" w14:paraId="7A037ED1"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BA17E"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1F0B5C"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40,66</w:t>
            </w:r>
          </w:p>
        </w:tc>
      </w:tr>
      <w:tr w:rsidR="00783A59" w:rsidRPr="00906D0B" w14:paraId="583F6EF2"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5132E"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10.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w:t>
            </w:r>
            <w:r w:rsidRPr="00906D0B">
              <w:rPr>
                <w:rFonts w:ascii="Times New Roman" w:eastAsia="Times New Roman" w:hAnsi="Times New Roman"/>
                <w:color w:val="000000"/>
                <w:sz w:val="24"/>
                <w:szCs w:val="24"/>
                <w:lang w:eastAsia="ru-RU"/>
              </w:rPr>
              <w:lastRenderedPageBreak/>
              <w:t>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5DC445"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39,68</w:t>
            </w:r>
          </w:p>
        </w:tc>
      </w:tr>
      <w:tr w:rsidR="00783A59" w:rsidRPr="00906D0B" w14:paraId="49AFD931"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018B4" w14:textId="77777777" w:rsidR="00783A59" w:rsidRPr="009A69D8" w:rsidRDefault="00783A59" w:rsidP="00783A59">
            <w:pPr>
              <w:spacing w:after="0" w:line="276" w:lineRule="auto"/>
              <w:jc w:val="center"/>
              <w:rPr>
                <w:rFonts w:ascii="Times New Roman" w:eastAsia="Times New Roman" w:hAnsi="Times New Roman"/>
                <w:b/>
                <w:color w:val="000000"/>
                <w:sz w:val="24"/>
                <w:szCs w:val="24"/>
                <w:lang w:eastAsia="ru-RU"/>
              </w:rPr>
            </w:pPr>
            <w:r w:rsidRPr="009A69D8">
              <w:rPr>
                <w:rFonts w:ascii="Times New Roman" w:eastAsia="Times New Roman" w:hAnsi="Times New Roman"/>
                <w:b/>
                <w:color w:val="000000"/>
                <w:sz w:val="24"/>
                <w:szCs w:val="24"/>
                <w:lang w:eastAsia="ru-RU"/>
              </w:rPr>
              <w:t>6 класс</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105C3F"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sidRPr="00906D0B">
              <w:rPr>
                <w:rFonts w:ascii="Times New Roman" w:eastAsia="Times New Roman" w:hAnsi="Times New Roman"/>
                <w:bCs/>
                <w:color w:val="000000"/>
                <w:sz w:val="24"/>
                <w:szCs w:val="24"/>
                <w:lang w:eastAsia="ru-RU"/>
              </w:rPr>
              <w:t>Тайшетский район</w:t>
            </w:r>
          </w:p>
        </w:tc>
      </w:tr>
      <w:tr w:rsidR="00783A59" w:rsidRPr="00906D0B" w14:paraId="3C11A48C"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C13D3"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Максимальный балл – 51</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17C7E"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872</w:t>
            </w:r>
            <w:r w:rsidRPr="00906D0B">
              <w:rPr>
                <w:rFonts w:ascii="Times New Roman" w:eastAsia="Times New Roman" w:hAnsi="Times New Roman"/>
                <w:bCs/>
                <w:color w:val="000000"/>
                <w:sz w:val="24"/>
                <w:szCs w:val="24"/>
                <w:lang w:eastAsia="ru-RU"/>
              </w:rPr>
              <w:t xml:space="preserve"> уч.</w:t>
            </w:r>
          </w:p>
        </w:tc>
      </w:tr>
      <w:tr w:rsidR="00783A59" w:rsidRPr="00906D0B" w14:paraId="415D2AC6"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2603C"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2K3. Проводить морфемный и словообразовательный анализы слов; проводить морфологический анализ слова; проводить синтаксический </w:t>
            </w:r>
            <w:proofErr w:type="gramStart"/>
            <w:r w:rsidRPr="00906D0B">
              <w:rPr>
                <w:rFonts w:ascii="Times New Roman" w:eastAsia="Times New Roman" w:hAnsi="Times New Roman"/>
                <w:color w:val="000000"/>
                <w:sz w:val="24"/>
                <w:szCs w:val="24"/>
                <w:lang w:eastAsia="ru-RU"/>
              </w:rPr>
              <w:t>анализ  предложения</w:t>
            </w:r>
            <w:proofErr w:type="gramEnd"/>
            <w:r w:rsidRPr="00906D0B">
              <w:rPr>
                <w:rFonts w:ascii="Times New Roman" w:eastAsia="Times New Roman" w:hAnsi="Times New Roman"/>
                <w:color w:val="000000"/>
                <w:sz w:val="24"/>
                <w:szCs w:val="24"/>
                <w:lang w:eastAsia="ru-RU"/>
              </w:rPr>
              <w:t>. Распознавать уровни и единицы языка в предъявленном тексте и видеть взаимосвязь между ними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929B51"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48,78</w:t>
            </w:r>
          </w:p>
        </w:tc>
      </w:tr>
      <w:tr w:rsidR="00783A59" w:rsidRPr="00906D0B" w14:paraId="4A60CE4B"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B82F"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w:t>
            </w:r>
            <w:proofErr w:type="gramStart"/>
            <w:r w:rsidRPr="00906D0B">
              <w:rPr>
                <w:rFonts w:ascii="Times New Roman" w:eastAsia="Times New Roman" w:hAnsi="Times New Roman"/>
                <w:color w:val="000000"/>
                <w:sz w:val="24"/>
                <w:szCs w:val="24"/>
                <w:lang w:eastAsia="ru-RU"/>
              </w:rPr>
              <w:t>падеже;--</w:t>
            </w:r>
            <w:proofErr w:type="gramEnd"/>
            <w:r w:rsidRPr="00906D0B">
              <w:rPr>
                <w:rFonts w:ascii="Times New Roman" w:eastAsia="Times New Roman" w:hAnsi="Times New Roman"/>
                <w:color w:val="000000"/>
                <w:sz w:val="24"/>
                <w:szCs w:val="24"/>
                <w:lang w:eastAsia="ru-RU"/>
              </w:rPr>
              <w:t xml:space="preserve">&gt;&lt;--опираться на грамматический анализ при объяснении выбора тире и места его постановки в предложении. </w:t>
            </w:r>
            <w:proofErr w:type="spellStart"/>
            <w:r w:rsidRPr="00906D0B">
              <w:rPr>
                <w:rFonts w:ascii="Times New Roman" w:eastAsia="Times New Roman" w:hAnsi="Times New Roman"/>
                <w:color w:val="000000"/>
                <w:sz w:val="24"/>
                <w:szCs w:val="24"/>
                <w:lang w:eastAsia="ru-RU"/>
              </w:rPr>
              <w:t>Cоблюдать</w:t>
            </w:r>
            <w:proofErr w:type="spellEnd"/>
            <w:r w:rsidRPr="00906D0B">
              <w:rPr>
                <w:rFonts w:ascii="Times New Roman" w:eastAsia="Times New Roman" w:hAnsi="Times New Roman"/>
                <w:color w:val="000000"/>
                <w:sz w:val="24"/>
                <w:szCs w:val="24"/>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2CBD24"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49,43</w:t>
            </w:r>
          </w:p>
        </w:tc>
      </w:tr>
      <w:tr w:rsidR="00783A59" w:rsidRPr="00906D0B" w14:paraId="41FF35EB"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6E045"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9.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аудирования и письма</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66ACC8"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45,41</w:t>
            </w:r>
          </w:p>
        </w:tc>
      </w:tr>
      <w:tr w:rsidR="00783A59" w:rsidRPr="00906D0B" w14:paraId="026339A7"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45A39"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proofErr w:type="gramStart"/>
            <w:r w:rsidRPr="00906D0B">
              <w:rPr>
                <w:rFonts w:ascii="Times New Roman" w:eastAsia="Times New Roman" w:hAnsi="Times New Roman"/>
                <w:color w:val="000000"/>
                <w:sz w:val="24"/>
                <w:szCs w:val="24"/>
                <w:lang w:eastAsia="ru-RU"/>
              </w:rPr>
              <w:t>высказывании.Распознавать</w:t>
            </w:r>
            <w:proofErr w:type="spellEnd"/>
            <w:proofErr w:type="gramEnd"/>
            <w:r w:rsidRPr="00906D0B">
              <w:rPr>
                <w:rFonts w:ascii="Times New Roman" w:eastAsia="Times New Roman" w:hAnsi="Times New Roman"/>
                <w:color w:val="000000"/>
                <w:sz w:val="24"/>
                <w:szCs w:val="24"/>
                <w:lang w:eastAsia="ru-RU"/>
              </w:rPr>
              <w:t xml:space="preserve">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аудирования и письма; осуществлять речевой самоконтроль</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C64573"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40,6</w:t>
            </w:r>
          </w:p>
        </w:tc>
      </w:tr>
      <w:tr w:rsidR="00783A59" w:rsidRPr="00906D0B" w14:paraId="5A3A1731"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76C39"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13.1. Распознавать стилистическую принадлежность слова и </w:t>
            </w:r>
            <w:proofErr w:type="gramStart"/>
            <w:r w:rsidRPr="00906D0B">
              <w:rPr>
                <w:rFonts w:ascii="Times New Roman" w:eastAsia="Times New Roman" w:hAnsi="Times New Roman"/>
                <w:color w:val="000000"/>
                <w:sz w:val="24"/>
                <w:szCs w:val="24"/>
                <w:lang w:eastAsia="ru-RU"/>
              </w:rPr>
              <w:t>подбирать к слову</w:t>
            </w:r>
            <w:proofErr w:type="gramEnd"/>
            <w:r w:rsidRPr="00906D0B">
              <w:rPr>
                <w:rFonts w:ascii="Times New Roman" w:eastAsia="Times New Roman" w:hAnsi="Times New Roman"/>
                <w:color w:val="000000"/>
                <w:sz w:val="24"/>
                <w:szCs w:val="24"/>
                <w:lang w:eastAsia="ru-RU"/>
              </w:rPr>
              <w:t xml:space="preserve">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EF9529"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49,66</w:t>
            </w:r>
          </w:p>
        </w:tc>
      </w:tr>
      <w:tr w:rsidR="00783A59" w:rsidRPr="00906D0B" w14:paraId="02130329"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88FB7"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14.2.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w:t>
            </w:r>
            <w:r w:rsidRPr="00906D0B">
              <w:rPr>
                <w:rFonts w:ascii="Times New Roman" w:eastAsia="Times New Roman" w:hAnsi="Times New Roman"/>
                <w:color w:val="000000"/>
                <w:sz w:val="24"/>
                <w:szCs w:val="24"/>
                <w:lang w:eastAsia="ru-RU"/>
              </w:rPr>
              <w:lastRenderedPageBreak/>
              <w:t xml:space="preserve">интерпретации фразеологизма; </w:t>
            </w:r>
            <w:proofErr w:type="gramStart"/>
            <w:r w:rsidRPr="00906D0B">
              <w:rPr>
                <w:rFonts w:ascii="Times New Roman" w:eastAsia="Times New Roman" w:hAnsi="Times New Roman"/>
                <w:color w:val="000000"/>
                <w:sz w:val="24"/>
                <w:szCs w:val="24"/>
                <w:lang w:eastAsia="ru-RU"/>
              </w:rPr>
              <w:t>умение  строить</w:t>
            </w:r>
            <w:proofErr w:type="gramEnd"/>
            <w:r w:rsidRPr="00906D0B">
              <w:rPr>
                <w:rFonts w:ascii="Times New Roman" w:eastAsia="Times New Roman" w:hAnsi="Times New Roman"/>
                <w:color w:val="000000"/>
                <w:sz w:val="24"/>
                <w:szCs w:val="24"/>
                <w:lang w:eastAsia="ru-RU"/>
              </w:rPr>
              <w:t xml:space="preserve">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CE1BF2"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40,71</w:t>
            </w:r>
          </w:p>
        </w:tc>
      </w:tr>
      <w:tr w:rsidR="00783A59" w:rsidRPr="00906D0B" w14:paraId="1ACCB046"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CFE95" w14:textId="77777777" w:rsidR="00783A59" w:rsidRPr="00F9359D" w:rsidRDefault="00783A59" w:rsidP="00783A59">
            <w:pPr>
              <w:spacing w:after="0" w:line="276" w:lineRule="auto"/>
              <w:jc w:val="center"/>
              <w:rPr>
                <w:rFonts w:ascii="Times New Roman" w:eastAsia="Times New Roman" w:hAnsi="Times New Roman"/>
                <w:b/>
                <w:color w:val="000000"/>
                <w:sz w:val="24"/>
                <w:szCs w:val="24"/>
                <w:lang w:eastAsia="ru-RU"/>
              </w:rPr>
            </w:pPr>
            <w:r w:rsidRPr="00F9359D">
              <w:rPr>
                <w:rFonts w:ascii="Times New Roman" w:eastAsia="Times New Roman" w:hAnsi="Times New Roman"/>
                <w:b/>
                <w:color w:val="000000"/>
                <w:sz w:val="24"/>
                <w:szCs w:val="24"/>
                <w:lang w:eastAsia="ru-RU"/>
              </w:rPr>
              <w:t>7 класс</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6F66EF"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sidRPr="00906D0B">
              <w:rPr>
                <w:rFonts w:ascii="Times New Roman" w:eastAsia="Times New Roman" w:hAnsi="Times New Roman"/>
                <w:bCs/>
                <w:color w:val="000000"/>
                <w:sz w:val="24"/>
                <w:szCs w:val="24"/>
                <w:lang w:eastAsia="ru-RU"/>
              </w:rPr>
              <w:t>Тайшетский район</w:t>
            </w:r>
          </w:p>
        </w:tc>
      </w:tr>
      <w:tr w:rsidR="00783A59" w:rsidRPr="00906D0B" w14:paraId="072C9037"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331EA"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Максимальный балл – 47</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EB898"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882</w:t>
            </w:r>
            <w:r w:rsidRPr="00906D0B">
              <w:rPr>
                <w:rFonts w:ascii="Times New Roman" w:eastAsia="Times New Roman" w:hAnsi="Times New Roman"/>
                <w:bCs/>
                <w:color w:val="000000"/>
                <w:sz w:val="24"/>
                <w:szCs w:val="24"/>
                <w:lang w:eastAsia="ru-RU"/>
              </w:rPr>
              <w:t xml:space="preserve"> уч.</w:t>
            </w:r>
          </w:p>
        </w:tc>
      </w:tr>
      <w:tr w:rsidR="00783A59" w:rsidRPr="00906D0B" w14:paraId="2F191F8D"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53E29"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3.2.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4E7CDF"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49,09</w:t>
            </w:r>
          </w:p>
        </w:tc>
      </w:tr>
      <w:tr w:rsidR="00783A59" w:rsidRPr="00906D0B" w14:paraId="6A5DFA83"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C21F6"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0FCDFC"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45,58</w:t>
            </w:r>
          </w:p>
        </w:tc>
      </w:tr>
      <w:tr w:rsidR="00783A59" w:rsidRPr="00906D0B" w14:paraId="3835781B"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055BF"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C65847"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49,89</w:t>
            </w:r>
          </w:p>
        </w:tc>
      </w:tr>
      <w:tr w:rsidR="00783A59" w:rsidRPr="00906D0B" w14:paraId="2C7B6E9B"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D7541"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982977"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48,87</w:t>
            </w:r>
          </w:p>
        </w:tc>
      </w:tr>
      <w:tr w:rsidR="00783A59" w:rsidRPr="00906D0B" w14:paraId="320E8A92"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F08E0"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9.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1447AC"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40,82</w:t>
            </w:r>
          </w:p>
        </w:tc>
      </w:tr>
      <w:tr w:rsidR="00783A59" w:rsidRPr="00906D0B" w14:paraId="4D05D0ED"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6CAE4"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8E0FAF">
              <w:rPr>
                <w:rFonts w:ascii="Times New Roman" w:eastAsia="Times New Roman" w:hAnsi="Times New Roman"/>
                <w:color w:val="000000"/>
                <w:sz w:val="24"/>
                <w:szCs w:val="24"/>
                <w:lang w:eastAsia="ru-RU"/>
              </w:rPr>
              <w:t>11.1.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029473" w14:textId="77777777" w:rsidR="00783A59"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44,78</w:t>
            </w:r>
          </w:p>
        </w:tc>
      </w:tr>
      <w:tr w:rsidR="00783A59" w:rsidRPr="00906D0B" w14:paraId="2FF3943E"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CE312"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w:t>
            </w:r>
            <w:r w:rsidRPr="00906D0B">
              <w:rPr>
                <w:rFonts w:ascii="Times New Roman" w:eastAsia="Times New Roman" w:hAnsi="Times New Roman"/>
                <w:color w:val="000000"/>
                <w:sz w:val="24"/>
                <w:szCs w:val="24"/>
                <w:lang w:eastAsia="ru-RU"/>
              </w:rPr>
              <w:lastRenderedPageBreak/>
              <w:t>речи (повествование, описание, рассуждение) и функциональных разновидностей языка</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10149D"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30,76</w:t>
            </w:r>
          </w:p>
        </w:tc>
      </w:tr>
      <w:tr w:rsidR="00783A59" w:rsidRPr="00906D0B" w14:paraId="2730E6F6"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AD3C2"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13.2.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EA8D06"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44,44</w:t>
            </w:r>
          </w:p>
        </w:tc>
      </w:tr>
      <w:tr w:rsidR="00783A59" w:rsidRPr="00906D0B" w14:paraId="3CF57FD5"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945A9" w14:textId="77777777" w:rsidR="00783A59" w:rsidRPr="00511169" w:rsidRDefault="00783A59" w:rsidP="00783A59">
            <w:pPr>
              <w:spacing w:after="0" w:line="276" w:lineRule="auto"/>
              <w:jc w:val="center"/>
              <w:rPr>
                <w:rFonts w:ascii="Times New Roman" w:eastAsia="Times New Roman" w:hAnsi="Times New Roman"/>
                <w:b/>
                <w:color w:val="000000"/>
                <w:sz w:val="24"/>
                <w:szCs w:val="24"/>
                <w:lang w:eastAsia="ru-RU"/>
              </w:rPr>
            </w:pPr>
            <w:r w:rsidRPr="00511169">
              <w:rPr>
                <w:rFonts w:ascii="Times New Roman" w:eastAsia="Times New Roman" w:hAnsi="Times New Roman"/>
                <w:b/>
                <w:color w:val="000000"/>
                <w:sz w:val="24"/>
                <w:szCs w:val="24"/>
                <w:lang w:eastAsia="ru-RU"/>
              </w:rPr>
              <w:t>8 класс</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921326"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sidRPr="00906D0B">
              <w:rPr>
                <w:rFonts w:ascii="Times New Roman" w:eastAsia="Times New Roman" w:hAnsi="Times New Roman"/>
                <w:bCs/>
                <w:color w:val="000000"/>
                <w:sz w:val="24"/>
                <w:szCs w:val="24"/>
                <w:lang w:eastAsia="ru-RU"/>
              </w:rPr>
              <w:t>Тайшетский район</w:t>
            </w:r>
          </w:p>
        </w:tc>
      </w:tr>
      <w:tr w:rsidR="00783A59" w:rsidRPr="00906D0B" w14:paraId="46FF8482"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5DEDA"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Максимальный балл – 51</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B32E2E"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828</w:t>
            </w:r>
            <w:r w:rsidRPr="00906D0B">
              <w:rPr>
                <w:rFonts w:ascii="Times New Roman" w:eastAsia="Times New Roman" w:hAnsi="Times New Roman"/>
                <w:bCs/>
                <w:color w:val="000000"/>
                <w:sz w:val="24"/>
                <w:szCs w:val="24"/>
                <w:lang w:eastAsia="ru-RU"/>
              </w:rPr>
              <w:t xml:space="preserve"> уч.</w:t>
            </w:r>
          </w:p>
        </w:tc>
      </w:tr>
      <w:tr w:rsidR="00783A59" w:rsidRPr="00906D0B" w14:paraId="36EE658B"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B5B59"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BF1CD3">
              <w:rPr>
                <w:rFonts w:ascii="Times New Roman" w:eastAsia="Times New Roman" w:hAnsi="Times New Roman"/>
                <w:color w:val="000000"/>
                <w:sz w:val="24"/>
                <w:szCs w:val="24"/>
                <w:lang w:eastAsia="ru-RU"/>
              </w:rPr>
              <w:t xml:space="preserve">1K2. Соблюдать изученные орфографические и пунктуационные правила при списывании осложненного пропусками орфограмм и </w:t>
            </w:r>
            <w:proofErr w:type="spellStart"/>
            <w:r w:rsidRPr="00BF1CD3">
              <w:rPr>
                <w:rFonts w:ascii="Times New Roman" w:eastAsia="Times New Roman" w:hAnsi="Times New Roman"/>
                <w:color w:val="000000"/>
                <w:sz w:val="24"/>
                <w:szCs w:val="24"/>
                <w:lang w:eastAsia="ru-RU"/>
              </w:rPr>
              <w:t>пунктограмм</w:t>
            </w:r>
            <w:proofErr w:type="spellEnd"/>
            <w:r w:rsidRPr="00BF1CD3">
              <w:rPr>
                <w:rFonts w:ascii="Times New Roman" w:eastAsia="Times New Roman" w:hAnsi="Times New Roman"/>
                <w:color w:val="000000"/>
                <w:sz w:val="24"/>
                <w:szCs w:val="24"/>
                <w:lang w:eastAsia="ru-RU"/>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3C434B"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47,91</w:t>
            </w:r>
          </w:p>
        </w:tc>
      </w:tr>
      <w:tr w:rsidR="00783A59" w:rsidRPr="00906D0B" w14:paraId="7AFCDAFC"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A6268"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5E129C"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33,82</w:t>
            </w:r>
          </w:p>
        </w:tc>
      </w:tr>
      <w:tr w:rsidR="00783A59" w:rsidRPr="00906D0B" w14:paraId="1E53B0C1"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A008A"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4.2. Правильно писать Н и НН в словах разных частей речи, обосновывать условия выбора написаний. Опознавать самостоятельные части речи и их </w:t>
            </w:r>
            <w:proofErr w:type="gramStart"/>
            <w:r w:rsidRPr="00906D0B">
              <w:rPr>
                <w:rFonts w:ascii="Times New Roman" w:eastAsia="Times New Roman" w:hAnsi="Times New Roman"/>
                <w:color w:val="000000"/>
                <w:sz w:val="24"/>
                <w:szCs w:val="24"/>
                <w:lang w:eastAsia="ru-RU"/>
              </w:rPr>
              <w:t>формы  опираться</w:t>
            </w:r>
            <w:proofErr w:type="gramEnd"/>
            <w:r w:rsidRPr="00906D0B">
              <w:rPr>
                <w:rFonts w:ascii="Times New Roman" w:eastAsia="Times New Roman" w:hAnsi="Times New Roman"/>
                <w:color w:val="000000"/>
                <w:sz w:val="24"/>
                <w:szCs w:val="24"/>
                <w:lang w:eastAsia="ru-RU"/>
              </w:rPr>
              <w:t xml:space="preserve"> на фонетический, морфемный, словообразовательный и морфологический анализ в практике правописания  </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A385DF"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20,41</w:t>
            </w:r>
          </w:p>
        </w:tc>
      </w:tr>
      <w:tr w:rsidR="00783A59" w:rsidRPr="00906D0B" w14:paraId="1593F1A7"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08F71"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7. Анализировать прочитанный текст с точки зрения его основной мысли; распознавать </w:t>
            </w:r>
            <w:proofErr w:type="gramStart"/>
            <w:r w:rsidRPr="00906D0B">
              <w:rPr>
                <w:rFonts w:ascii="Times New Roman" w:eastAsia="Times New Roman" w:hAnsi="Times New Roman"/>
                <w:color w:val="000000"/>
                <w:sz w:val="24"/>
                <w:szCs w:val="24"/>
                <w:lang w:eastAsia="ru-RU"/>
              </w:rPr>
              <w:t>и  формулировать</w:t>
            </w:r>
            <w:proofErr w:type="gramEnd"/>
            <w:r w:rsidRPr="00906D0B">
              <w:rPr>
                <w:rFonts w:ascii="Times New Roman" w:eastAsia="Times New Roman" w:hAnsi="Times New Roman"/>
                <w:color w:val="000000"/>
                <w:sz w:val="24"/>
                <w:szCs w:val="24"/>
                <w:lang w:eastAsia="ru-RU"/>
              </w:rPr>
              <w:t xml:space="preserve">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w:t>
            </w:r>
            <w:proofErr w:type="gramStart"/>
            <w:r w:rsidRPr="00906D0B">
              <w:rPr>
                <w:rFonts w:ascii="Times New Roman" w:eastAsia="Times New Roman" w:hAnsi="Times New Roman"/>
                <w:color w:val="000000"/>
                <w:sz w:val="24"/>
                <w:szCs w:val="24"/>
                <w:lang w:eastAsia="ru-RU"/>
              </w:rPr>
              <w:t>материала;  адекватно</w:t>
            </w:r>
            <w:proofErr w:type="gramEnd"/>
            <w:r w:rsidRPr="00906D0B">
              <w:rPr>
                <w:rFonts w:ascii="Times New Roman" w:eastAsia="Times New Roman" w:hAnsi="Times New Roman"/>
                <w:color w:val="000000"/>
                <w:sz w:val="24"/>
                <w:szCs w:val="24"/>
                <w:lang w:eastAsia="ru-RU"/>
              </w:rPr>
              <w:t xml:space="preserve">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7BA5CA"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43,48</w:t>
            </w:r>
          </w:p>
        </w:tc>
      </w:tr>
      <w:tr w:rsidR="00783A59" w:rsidRPr="00906D0B" w14:paraId="381941FC"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A6124"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BF1CD3">
              <w:rPr>
                <w:rFonts w:ascii="Times New Roman" w:eastAsia="Times New Roman" w:hAnsi="Times New Roman"/>
                <w:color w:val="000000"/>
                <w:sz w:val="24"/>
                <w:szCs w:val="24"/>
                <w:lang w:eastAsia="ru-RU"/>
              </w:rPr>
              <w:t xml:space="preserve">8. Анализировать прочитанную часть текста с точки зрения ее </w:t>
            </w:r>
            <w:proofErr w:type="spellStart"/>
            <w:r w:rsidRPr="00BF1CD3">
              <w:rPr>
                <w:rFonts w:ascii="Times New Roman" w:eastAsia="Times New Roman" w:hAnsi="Times New Roman"/>
                <w:color w:val="000000"/>
                <w:sz w:val="24"/>
                <w:szCs w:val="24"/>
                <w:lang w:eastAsia="ru-RU"/>
              </w:rPr>
              <w:t>микротемы</w:t>
            </w:r>
            <w:proofErr w:type="spellEnd"/>
            <w:r w:rsidRPr="00BF1CD3">
              <w:rPr>
                <w:rFonts w:ascii="Times New Roman" w:eastAsia="Times New Roman" w:hAnsi="Times New Roman"/>
                <w:color w:val="000000"/>
                <w:sz w:val="24"/>
                <w:szCs w:val="24"/>
                <w:lang w:eastAsia="ru-RU"/>
              </w:rPr>
              <w:t xml:space="preserve">; распознавать и адекватно формулировать </w:t>
            </w:r>
            <w:proofErr w:type="spellStart"/>
            <w:r w:rsidRPr="00BF1CD3">
              <w:rPr>
                <w:rFonts w:ascii="Times New Roman" w:eastAsia="Times New Roman" w:hAnsi="Times New Roman"/>
                <w:color w:val="000000"/>
                <w:sz w:val="24"/>
                <w:szCs w:val="24"/>
                <w:lang w:eastAsia="ru-RU"/>
              </w:rPr>
              <w:t>микротему</w:t>
            </w:r>
            <w:proofErr w:type="spellEnd"/>
            <w:r w:rsidRPr="00BF1CD3">
              <w:rPr>
                <w:rFonts w:ascii="Times New Roman" w:eastAsia="Times New Roman" w:hAnsi="Times New Roman"/>
                <w:color w:val="000000"/>
                <w:sz w:val="24"/>
                <w:szCs w:val="24"/>
                <w:lang w:eastAsia="ru-RU"/>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w:t>
            </w:r>
            <w:proofErr w:type="gramStart"/>
            <w:r w:rsidRPr="00BF1CD3">
              <w:rPr>
                <w:rFonts w:ascii="Times New Roman" w:eastAsia="Times New Roman" w:hAnsi="Times New Roman"/>
                <w:color w:val="000000"/>
                <w:sz w:val="24"/>
                <w:szCs w:val="24"/>
                <w:lang w:eastAsia="ru-RU"/>
              </w:rPr>
              <w:t>материала;  адекватно</w:t>
            </w:r>
            <w:proofErr w:type="gramEnd"/>
            <w:r w:rsidRPr="00BF1CD3">
              <w:rPr>
                <w:rFonts w:ascii="Times New Roman" w:eastAsia="Times New Roman" w:hAnsi="Times New Roman"/>
                <w:color w:val="000000"/>
                <w:sz w:val="24"/>
                <w:szCs w:val="24"/>
                <w:lang w:eastAsia="ru-RU"/>
              </w:rPr>
              <w:t xml:space="preserve"> понимать тексты различных функционально-смысловых типов речи &lt;…&gt; и функциональных разновидностей языка</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5D9B3E" w14:textId="77777777" w:rsidR="00783A59"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48,43</w:t>
            </w:r>
          </w:p>
        </w:tc>
      </w:tr>
      <w:tr w:rsidR="00783A59" w:rsidRPr="00906D0B" w14:paraId="4501AECB"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53DAF"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lastRenderedPageBreak/>
              <w:t xml:space="preserve">15.2. Находить в ряду других предложений предложение с обособленным согласованным </w:t>
            </w:r>
            <w:proofErr w:type="gramStart"/>
            <w:r w:rsidRPr="00906D0B">
              <w:rPr>
                <w:rFonts w:ascii="Times New Roman" w:eastAsia="Times New Roman" w:hAnsi="Times New Roman"/>
                <w:color w:val="000000"/>
                <w:sz w:val="24"/>
                <w:szCs w:val="24"/>
                <w:lang w:eastAsia="ru-RU"/>
              </w:rPr>
              <w:t>определением,  обосновывать</w:t>
            </w:r>
            <w:proofErr w:type="gramEnd"/>
            <w:r w:rsidRPr="00906D0B">
              <w:rPr>
                <w:rFonts w:ascii="Times New Roman" w:eastAsia="Times New Roman" w:hAnsi="Times New Roman"/>
                <w:color w:val="000000"/>
                <w:sz w:val="24"/>
                <w:szCs w:val="24"/>
                <w:lang w:eastAsia="ru-RU"/>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1C33F3"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39,13</w:t>
            </w:r>
          </w:p>
        </w:tc>
      </w:tr>
      <w:tr w:rsidR="00783A59" w:rsidRPr="00906D0B" w14:paraId="08F1369E" w14:textId="77777777" w:rsidTr="00B75050">
        <w:trPr>
          <w:trHeight w:val="300"/>
        </w:trPr>
        <w:tc>
          <w:tcPr>
            <w:tcW w:w="78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B8074" w14:textId="77777777" w:rsidR="00783A59" w:rsidRPr="00906D0B" w:rsidRDefault="00783A59" w:rsidP="00783A59">
            <w:pPr>
              <w:spacing w:after="0" w:line="276" w:lineRule="auto"/>
              <w:jc w:val="both"/>
              <w:rPr>
                <w:rFonts w:ascii="Times New Roman" w:eastAsia="Times New Roman" w:hAnsi="Times New Roman"/>
                <w:color w:val="000000"/>
                <w:sz w:val="24"/>
                <w:szCs w:val="24"/>
                <w:lang w:eastAsia="ru-RU"/>
              </w:rPr>
            </w:pPr>
            <w:r w:rsidRPr="00906D0B">
              <w:rPr>
                <w:rFonts w:ascii="Times New Roman" w:eastAsia="Times New Roman" w:hAnsi="Times New Roman"/>
                <w:color w:val="000000"/>
                <w:sz w:val="24"/>
                <w:szCs w:val="24"/>
                <w:lang w:eastAsia="ru-RU"/>
              </w:rPr>
              <w:t xml:space="preserve">16.2. Находить в ряду других предложений предложение с обособленным </w:t>
            </w:r>
            <w:proofErr w:type="gramStart"/>
            <w:r w:rsidRPr="00906D0B">
              <w:rPr>
                <w:rFonts w:ascii="Times New Roman" w:eastAsia="Times New Roman" w:hAnsi="Times New Roman"/>
                <w:color w:val="000000"/>
                <w:sz w:val="24"/>
                <w:szCs w:val="24"/>
                <w:lang w:eastAsia="ru-RU"/>
              </w:rPr>
              <w:t>обстоятельством,  обосновывать</w:t>
            </w:r>
            <w:proofErr w:type="gramEnd"/>
            <w:r w:rsidRPr="00906D0B">
              <w:rPr>
                <w:rFonts w:ascii="Times New Roman" w:eastAsia="Times New Roman" w:hAnsi="Times New Roman"/>
                <w:color w:val="000000"/>
                <w:sz w:val="24"/>
                <w:szCs w:val="24"/>
                <w:lang w:eastAsia="ru-RU"/>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BD2C3" w14:textId="77777777" w:rsidR="00783A59" w:rsidRPr="00906D0B" w:rsidRDefault="00783A59" w:rsidP="00783A59">
            <w:pPr>
              <w:spacing w:after="0" w:line="276"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46,5</w:t>
            </w:r>
          </w:p>
        </w:tc>
      </w:tr>
    </w:tbl>
    <w:p w14:paraId="28C91295" w14:textId="77777777" w:rsidR="00783A59" w:rsidRDefault="00783A59" w:rsidP="00783A59">
      <w:pPr>
        <w:pStyle w:val="a3"/>
        <w:autoSpaceDE w:val="0"/>
        <w:autoSpaceDN w:val="0"/>
        <w:adjustRightInd w:val="0"/>
        <w:spacing w:after="0"/>
        <w:ind w:left="0" w:firstLine="709"/>
        <w:jc w:val="both"/>
        <w:rPr>
          <w:rFonts w:ascii="Times New Roman" w:hAnsi="Times New Roman"/>
          <w:b/>
          <w:bCs/>
          <w:sz w:val="24"/>
          <w:szCs w:val="24"/>
        </w:rPr>
      </w:pPr>
    </w:p>
    <w:p w14:paraId="1346D3FF" w14:textId="42BC5571" w:rsidR="00783A59" w:rsidRPr="00B75050" w:rsidRDefault="00783A59" w:rsidP="00B75050">
      <w:pPr>
        <w:pStyle w:val="a3"/>
        <w:shd w:val="clear" w:color="auto" w:fill="FFFFFF"/>
        <w:autoSpaceDE w:val="0"/>
        <w:autoSpaceDN w:val="0"/>
        <w:adjustRightInd w:val="0"/>
        <w:spacing w:after="0"/>
        <w:ind w:left="0" w:firstLine="709"/>
        <w:jc w:val="both"/>
        <w:rPr>
          <w:rFonts w:ascii="Times New Roman" w:hAnsi="Times New Roman"/>
          <w:bCs/>
          <w:sz w:val="24"/>
          <w:szCs w:val="24"/>
        </w:rPr>
      </w:pPr>
      <w:r w:rsidRPr="00517B1B">
        <w:rPr>
          <w:rFonts w:ascii="Times New Roman" w:hAnsi="Times New Roman"/>
          <w:bCs/>
          <w:sz w:val="24"/>
          <w:szCs w:val="24"/>
        </w:rPr>
        <w:t xml:space="preserve">Выявить </w:t>
      </w:r>
      <w:r>
        <w:rPr>
          <w:rFonts w:ascii="Times New Roman" w:hAnsi="Times New Roman"/>
          <w:bCs/>
          <w:sz w:val="24"/>
          <w:szCs w:val="24"/>
        </w:rPr>
        <w:t xml:space="preserve">причины затруднений по каждому обучающемуся можно только в самой образовательной организации, поскольку полная информация по обучающимся есть только в ОО. </w:t>
      </w:r>
    </w:p>
    <w:p w14:paraId="1F3F9B4E" w14:textId="1EADABC2" w:rsidR="00783A59" w:rsidRPr="00B75050" w:rsidRDefault="00783A59" w:rsidP="00783A59">
      <w:pPr>
        <w:pStyle w:val="a3"/>
        <w:autoSpaceDE w:val="0"/>
        <w:autoSpaceDN w:val="0"/>
        <w:adjustRightInd w:val="0"/>
        <w:spacing w:after="0"/>
        <w:ind w:left="0" w:firstLine="709"/>
        <w:jc w:val="both"/>
        <w:rPr>
          <w:rFonts w:ascii="Times New Roman" w:hAnsi="Times New Roman"/>
          <w:sz w:val="24"/>
          <w:szCs w:val="24"/>
        </w:rPr>
      </w:pPr>
      <w:r w:rsidRPr="00B75050">
        <w:rPr>
          <w:rFonts w:ascii="Times New Roman" w:hAnsi="Times New Roman"/>
          <w:sz w:val="24"/>
          <w:szCs w:val="24"/>
        </w:rPr>
        <w:t>Основн</w:t>
      </w:r>
      <w:r w:rsidR="00B75050" w:rsidRPr="00B75050">
        <w:rPr>
          <w:rFonts w:ascii="Times New Roman" w:hAnsi="Times New Roman"/>
          <w:sz w:val="24"/>
          <w:szCs w:val="24"/>
        </w:rPr>
        <w:t>ыми</w:t>
      </w:r>
      <w:r w:rsidRPr="00B75050">
        <w:rPr>
          <w:rFonts w:ascii="Times New Roman" w:hAnsi="Times New Roman"/>
          <w:sz w:val="24"/>
          <w:szCs w:val="24"/>
        </w:rPr>
        <w:t xml:space="preserve"> причин</w:t>
      </w:r>
      <w:r w:rsidR="00B75050" w:rsidRPr="00B75050">
        <w:rPr>
          <w:rFonts w:ascii="Times New Roman" w:hAnsi="Times New Roman"/>
          <w:sz w:val="24"/>
          <w:szCs w:val="24"/>
        </w:rPr>
        <w:t>ами</w:t>
      </w:r>
      <w:r w:rsidRPr="00B75050">
        <w:rPr>
          <w:rFonts w:ascii="Times New Roman" w:hAnsi="Times New Roman"/>
          <w:sz w:val="24"/>
          <w:szCs w:val="24"/>
        </w:rPr>
        <w:t xml:space="preserve"> низких результатов по русскому языку в 4, 5, 6, 7, </w:t>
      </w:r>
      <w:proofErr w:type="gramStart"/>
      <w:r w:rsidRPr="00B75050">
        <w:rPr>
          <w:rFonts w:ascii="Times New Roman" w:hAnsi="Times New Roman"/>
          <w:sz w:val="24"/>
          <w:szCs w:val="24"/>
        </w:rPr>
        <w:t>8  классах</w:t>
      </w:r>
      <w:proofErr w:type="gramEnd"/>
      <w:r w:rsidRPr="00B75050">
        <w:rPr>
          <w:rFonts w:ascii="Times New Roman" w:hAnsi="Times New Roman"/>
          <w:sz w:val="24"/>
          <w:szCs w:val="24"/>
        </w:rPr>
        <w:t xml:space="preserve"> являются следующие: </w:t>
      </w:r>
    </w:p>
    <w:p w14:paraId="6635C59E" w14:textId="77777777"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слабо поставлена учебная мотивация и воспитательная работа классным руководителем;</w:t>
      </w:r>
    </w:p>
    <w:p w14:paraId="37EB26C6" w14:textId="12E50BE6"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proofErr w:type="gramStart"/>
      <w:r>
        <w:rPr>
          <w:rFonts w:ascii="Times New Roman" w:hAnsi="Times New Roman"/>
          <w:bCs/>
          <w:sz w:val="24"/>
          <w:szCs w:val="24"/>
        </w:rPr>
        <w:t>отсутствие  надлежащего</w:t>
      </w:r>
      <w:proofErr w:type="gramEnd"/>
      <w:r>
        <w:rPr>
          <w:rFonts w:ascii="Times New Roman" w:hAnsi="Times New Roman"/>
          <w:bCs/>
          <w:sz w:val="24"/>
          <w:szCs w:val="24"/>
        </w:rPr>
        <w:t xml:space="preserve"> семейного воспитания;</w:t>
      </w:r>
    </w:p>
    <w:p w14:paraId="533B54BE" w14:textId="77777777"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отсутствие систематической работы по достижению планируемых результатов;</w:t>
      </w:r>
    </w:p>
    <w:p w14:paraId="262EDC8F" w14:textId="7DE0D7D6"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у некоторых обучающихся низкий уровень самоконтроля, самоорганизации, не внимательно</w:t>
      </w:r>
      <w:r w:rsidR="00B75050">
        <w:rPr>
          <w:rFonts w:ascii="Times New Roman" w:hAnsi="Times New Roman"/>
          <w:bCs/>
          <w:sz w:val="24"/>
          <w:szCs w:val="24"/>
        </w:rPr>
        <w:t>е</w:t>
      </w:r>
      <w:r>
        <w:rPr>
          <w:rFonts w:ascii="Times New Roman" w:hAnsi="Times New Roman"/>
          <w:bCs/>
          <w:sz w:val="24"/>
          <w:szCs w:val="24"/>
        </w:rPr>
        <w:t xml:space="preserve"> прочте</w:t>
      </w:r>
      <w:r w:rsidR="00AD17FC">
        <w:rPr>
          <w:rFonts w:ascii="Times New Roman" w:hAnsi="Times New Roman"/>
          <w:bCs/>
          <w:sz w:val="24"/>
          <w:szCs w:val="24"/>
        </w:rPr>
        <w:t>ни</w:t>
      </w:r>
      <w:r>
        <w:rPr>
          <w:rFonts w:ascii="Times New Roman" w:hAnsi="Times New Roman"/>
          <w:bCs/>
          <w:sz w:val="24"/>
          <w:szCs w:val="24"/>
        </w:rPr>
        <w:t>я текста задания;</w:t>
      </w:r>
    </w:p>
    <w:p w14:paraId="6ED02420" w14:textId="77777777"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обучающиеся не умеют сравнивать, анализировать, рассуждать и сопоставлять данные и результат;</w:t>
      </w:r>
    </w:p>
    <w:p w14:paraId="4206D915" w14:textId="77777777"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отсутствие навыков орфографического, синтаксического, морфологического и лексического анализа, обучающиеся не умеют работать с тестами и давать развернутый правильный ответ;</w:t>
      </w:r>
    </w:p>
    <w:p w14:paraId="1BC2E567" w14:textId="642AD435"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индивидуальные особенности некоторых обучающихся (отвлекаемость, невнимательность, медлительность и нехватка времени на сосредоточенное выполнение заданий (старались сделать всё быстро, не проверили и допускали ошибки)</w:t>
      </w:r>
      <w:r w:rsidR="00B75050">
        <w:rPr>
          <w:rFonts w:ascii="Times New Roman" w:hAnsi="Times New Roman"/>
          <w:bCs/>
          <w:sz w:val="24"/>
          <w:szCs w:val="24"/>
        </w:rPr>
        <w:t>)</w:t>
      </w:r>
      <w:r>
        <w:rPr>
          <w:rFonts w:ascii="Times New Roman" w:hAnsi="Times New Roman"/>
          <w:bCs/>
          <w:sz w:val="24"/>
          <w:szCs w:val="24"/>
        </w:rPr>
        <w:t>;</w:t>
      </w:r>
    </w:p>
    <w:p w14:paraId="1EE7740A" w14:textId="73B2FBD3"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пропуски уроков по состоянию здоровья отдельными обучающимися в течени</w:t>
      </w:r>
      <w:r w:rsidR="00B75050">
        <w:rPr>
          <w:rFonts w:ascii="Times New Roman" w:hAnsi="Times New Roman"/>
          <w:bCs/>
          <w:sz w:val="24"/>
          <w:szCs w:val="24"/>
        </w:rPr>
        <w:t>е</w:t>
      </w:r>
      <w:r>
        <w:rPr>
          <w:rFonts w:ascii="Times New Roman" w:hAnsi="Times New Roman"/>
          <w:bCs/>
          <w:sz w:val="24"/>
          <w:szCs w:val="24"/>
        </w:rPr>
        <w:t xml:space="preserve"> четверти и</w:t>
      </w:r>
      <w:r w:rsidR="00B75050">
        <w:rPr>
          <w:rFonts w:ascii="Times New Roman" w:hAnsi="Times New Roman"/>
          <w:bCs/>
          <w:sz w:val="24"/>
          <w:szCs w:val="24"/>
        </w:rPr>
        <w:t>,</w:t>
      </w:r>
      <w:r>
        <w:rPr>
          <w:rFonts w:ascii="Times New Roman" w:hAnsi="Times New Roman"/>
          <w:bCs/>
          <w:sz w:val="24"/>
          <w:szCs w:val="24"/>
        </w:rPr>
        <w:t xml:space="preserve"> как следствие</w:t>
      </w:r>
      <w:r w:rsidR="00B75050">
        <w:rPr>
          <w:rFonts w:ascii="Times New Roman" w:hAnsi="Times New Roman"/>
          <w:bCs/>
          <w:sz w:val="24"/>
          <w:szCs w:val="24"/>
        </w:rPr>
        <w:t>,</w:t>
      </w:r>
      <w:r>
        <w:rPr>
          <w:rFonts w:ascii="Times New Roman" w:hAnsi="Times New Roman"/>
          <w:bCs/>
          <w:sz w:val="24"/>
          <w:szCs w:val="24"/>
        </w:rPr>
        <w:t xml:space="preserve"> недостаточное усвоение материала необходимого для успешного выполнения ВПР;</w:t>
      </w:r>
    </w:p>
    <w:p w14:paraId="305B7262" w14:textId="568560B8"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учителя-предметники недостаточно уделяют внимани</w:t>
      </w:r>
      <w:r w:rsidR="00B75050">
        <w:rPr>
          <w:rFonts w:ascii="Times New Roman" w:hAnsi="Times New Roman"/>
          <w:bCs/>
          <w:sz w:val="24"/>
          <w:szCs w:val="24"/>
        </w:rPr>
        <w:t>я</w:t>
      </w:r>
      <w:r>
        <w:rPr>
          <w:rFonts w:ascii="Times New Roman" w:hAnsi="Times New Roman"/>
          <w:bCs/>
          <w:sz w:val="24"/>
          <w:szCs w:val="24"/>
        </w:rPr>
        <w:t xml:space="preserve"> контролю и коррекции знаний не только при изучении нового материала, но и при повторении; </w:t>
      </w:r>
    </w:p>
    <w:p w14:paraId="12DE2E10" w14:textId="2BA94F4A" w:rsidR="00783A59" w:rsidRDefault="00783A59"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недостаточны</w:t>
      </w:r>
      <w:r w:rsidR="00E7180D">
        <w:rPr>
          <w:rFonts w:ascii="Times New Roman" w:hAnsi="Times New Roman"/>
          <w:bCs/>
          <w:sz w:val="24"/>
          <w:szCs w:val="24"/>
        </w:rPr>
        <w:t xml:space="preserve">й </w:t>
      </w:r>
      <w:r>
        <w:rPr>
          <w:rFonts w:ascii="Times New Roman" w:hAnsi="Times New Roman"/>
          <w:bCs/>
          <w:sz w:val="24"/>
          <w:szCs w:val="24"/>
        </w:rPr>
        <w:t>профессиональный уровень педагогических кадров.</w:t>
      </w:r>
    </w:p>
    <w:p w14:paraId="26233D9A" w14:textId="7BA94FDC" w:rsidR="00FF3381" w:rsidRDefault="00FF3381" w:rsidP="00FF3381">
      <w:pPr>
        <w:tabs>
          <w:tab w:val="left" w:pos="709"/>
          <w:tab w:val="left" w:pos="1134"/>
        </w:tabs>
        <w:autoSpaceDE w:val="0"/>
        <w:autoSpaceDN w:val="0"/>
        <w:adjustRightInd w:val="0"/>
        <w:spacing w:after="0" w:line="276" w:lineRule="auto"/>
        <w:jc w:val="both"/>
        <w:rPr>
          <w:rFonts w:ascii="Times New Roman" w:hAnsi="Times New Roman"/>
          <w:bCs/>
          <w:sz w:val="24"/>
          <w:szCs w:val="24"/>
        </w:rPr>
      </w:pPr>
    </w:p>
    <w:p w14:paraId="534D1999" w14:textId="178ECD21" w:rsidR="00FF3381" w:rsidRDefault="00FF3381" w:rsidP="00FF3381">
      <w:pPr>
        <w:spacing w:after="0" w:line="276" w:lineRule="auto"/>
        <w:ind w:firstLine="708"/>
        <w:jc w:val="both"/>
        <w:textAlignment w:val="top"/>
        <w:rPr>
          <w:rFonts w:ascii="Times New Roman" w:eastAsia="Times New Roman" w:hAnsi="Times New Roman"/>
          <w:bCs/>
          <w:color w:val="000000"/>
          <w:sz w:val="24"/>
          <w:szCs w:val="24"/>
          <w:lang w:eastAsia="ru-RU"/>
        </w:rPr>
      </w:pPr>
      <w:r w:rsidRPr="00175036">
        <w:rPr>
          <w:rFonts w:ascii="Times New Roman" w:hAnsi="Times New Roman"/>
          <w:sz w:val="24"/>
          <w:szCs w:val="24"/>
        </w:rPr>
        <w:lastRenderedPageBreak/>
        <w:t>Рассмотрим основные</w:t>
      </w:r>
      <w:r>
        <w:rPr>
          <w:rFonts w:ascii="Times New Roman" w:hAnsi="Times New Roman"/>
          <w:sz w:val="24"/>
          <w:szCs w:val="24"/>
        </w:rPr>
        <w:t xml:space="preserve"> достижения планируемых </w:t>
      </w:r>
      <w:r w:rsidRPr="00175036">
        <w:rPr>
          <w:rFonts w:ascii="Times New Roman" w:hAnsi="Times New Roman"/>
          <w:sz w:val="24"/>
          <w:szCs w:val="24"/>
        </w:rPr>
        <w:t xml:space="preserve">результаты по </w:t>
      </w:r>
      <w:r>
        <w:rPr>
          <w:rFonts w:ascii="Times New Roman" w:hAnsi="Times New Roman"/>
          <w:sz w:val="24"/>
          <w:szCs w:val="24"/>
        </w:rPr>
        <w:t>математике в 4, 5, 6, 7, 8  классах. Н</w:t>
      </w:r>
      <w:r>
        <w:rPr>
          <w:rFonts w:ascii="Times New Roman" w:eastAsia="Times New Roman" w:hAnsi="Times New Roman"/>
          <w:bCs/>
          <w:color w:val="000000"/>
          <w:sz w:val="24"/>
          <w:szCs w:val="24"/>
          <w:lang w:eastAsia="ru-RU"/>
        </w:rPr>
        <w:t>а диаграммах представлены результаты выполнения заданий (критериев), которые показывают средний процент выполнения умений в соответствии с ФГОС обучающимися Тайшетского района в разрезе по каждому заданию.</w:t>
      </w:r>
    </w:p>
    <w:p w14:paraId="4FDBED94" w14:textId="77777777" w:rsidR="00FF3381" w:rsidRPr="00175036" w:rsidRDefault="00FF3381" w:rsidP="00FF3381">
      <w:pPr>
        <w:spacing w:after="0" w:line="276" w:lineRule="auto"/>
        <w:ind w:firstLine="708"/>
        <w:jc w:val="both"/>
        <w:textAlignment w:val="top"/>
        <w:rPr>
          <w:rFonts w:ascii="Times New Roman" w:hAnsi="Times New Roman"/>
          <w:color w:val="000000"/>
          <w:sz w:val="24"/>
          <w:szCs w:val="24"/>
        </w:rPr>
      </w:pPr>
    </w:p>
    <w:p w14:paraId="43362F4A" w14:textId="77777777" w:rsidR="00FF3381" w:rsidRDefault="00FF3381" w:rsidP="00FF3381">
      <w:pPr>
        <w:spacing w:after="0" w:line="276" w:lineRule="auto"/>
        <w:jc w:val="center"/>
        <w:rPr>
          <w:rFonts w:ascii="Times New Roman" w:eastAsia="Times New Roman" w:hAnsi="Times New Roman"/>
          <w:b/>
          <w:bCs/>
          <w:color w:val="000000"/>
          <w:sz w:val="24"/>
          <w:szCs w:val="24"/>
          <w:lang w:eastAsia="ru-RU"/>
        </w:rPr>
      </w:pPr>
      <w:r>
        <w:rPr>
          <w:rFonts w:ascii="Times New Roman" w:hAnsi="Times New Roman"/>
          <w:noProof/>
          <w:color w:val="FFFF00"/>
          <w:sz w:val="24"/>
          <w:szCs w:val="24"/>
          <w:lang w:eastAsia="ru-RU"/>
        </w:rPr>
        <w:drawing>
          <wp:inline distT="0" distB="0" distL="0" distR="0" wp14:anchorId="2605A955" wp14:editId="6AFAA38A">
            <wp:extent cx="6081395" cy="2937799"/>
            <wp:effectExtent l="0" t="0" r="14605" b="15240"/>
            <wp:docPr id="8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10C112A3" w14:textId="3CBBC42F" w:rsidR="00FF3381" w:rsidRPr="00FF3381" w:rsidRDefault="00FF3381" w:rsidP="00FF3381">
      <w:pPr>
        <w:spacing w:after="0" w:line="276" w:lineRule="auto"/>
        <w:jc w:val="center"/>
        <w:rPr>
          <w:rFonts w:ascii="Times New Roman" w:eastAsia="Times New Roman" w:hAnsi="Times New Roman"/>
          <w:color w:val="000000"/>
          <w:sz w:val="24"/>
          <w:szCs w:val="24"/>
          <w:lang w:eastAsia="ru-RU"/>
        </w:rPr>
      </w:pPr>
      <w:r w:rsidRPr="00FF3381">
        <w:rPr>
          <w:rFonts w:ascii="Times New Roman" w:eastAsia="Times New Roman" w:hAnsi="Times New Roman"/>
          <w:color w:val="000000"/>
          <w:sz w:val="24"/>
          <w:szCs w:val="24"/>
          <w:lang w:eastAsia="ru-RU"/>
        </w:rPr>
        <w:t xml:space="preserve">Рисунок </w:t>
      </w:r>
      <w:r w:rsidR="00E13F16">
        <w:rPr>
          <w:rFonts w:ascii="Times New Roman" w:eastAsia="Times New Roman" w:hAnsi="Times New Roman"/>
          <w:color w:val="000000"/>
          <w:sz w:val="24"/>
          <w:szCs w:val="24"/>
          <w:lang w:eastAsia="ru-RU"/>
        </w:rPr>
        <w:t>132</w:t>
      </w:r>
      <w:r w:rsidRPr="00FF3381">
        <w:rPr>
          <w:rFonts w:ascii="Times New Roman" w:eastAsia="Times New Roman" w:hAnsi="Times New Roman"/>
          <w:color w:val="000000"/>
          <w:sz w:val="24"/>
          <w:szCs w:val="24"/>
          <w:lang w:eastAsia="ru-RU"/>
        </w:rPr>
        <w:t>. Достижение планируемых результатов по математике в 4 классах</w:t>
      </w:r>
    </w:p>
    <w:p w14:paraId="59F4A824" w14:textId="77777777" w:rsidR="00FF3381" w:rsidRDefault="00FF3381" w:rsidP="00FF3381">
      <w:pPr>
        <w:spacing w:after="0" w:line="276" w:lineRule="auto"/>
        <w:jc w:val="center"/>
        <w:rPr>
          <w:rFonts w:ascii="Times New Roman" w:eastAsia="Times New Roman" w:hAnsi="Times New Roman"/>
          <w:b/>
          <w:bCs/>
          <w:color w:val="000000"/>
          <w:sz w:val="24"/>
          <w:szCs w:val="24"/>
          <w:lang w:eastAsia="ru-RU"/>
        </w:rPr>
      </w:pPr>
    </w:p>
    <w:p w14:paraId="19E35E5F" w14:textId="77777777" w:rsidR="00FF3381" w:rsidRDefault="00FF3381" w:rsidP="00FF3381">
      <w:pPr>
        <w:spacing w:after="0" w:line="276" w:lineRule="auto"/>
        <w:jc w:val="center"/>
        <w:rPr>
          <w:rFonts w:ascii="Times New Roman" w:eastAsia="Times New Roman" w:hAnsi="Times New Roman"/>
          <w:b/>
          <w:bCs/>
          <w:color w:val="000000"/>
          <w:sz w:val="24"/>
          <w:szCs w:val="24"/>
          <w:lang w:eastAsia="ru-RU"/>
        </w:rPr>
      </w:pPr>
      <w:r>
        <w:rPr>
          <w:rFonts w:ascii="Times New Roman" w:hAnsi="Times New Roman"/>
          <w:noProof/>
          <w:color w:val="FFFF00"/>
          <w:sz w:val="24"/>
          <w:szCs w:val="24"/>
          <w:lang w:eastAsia="ru-RU"/>
        </w:rPr>
        <w:drawing>
          <wp:inline distT="0" distB="0" distL="0" distR="0" wp14:anchorId="5E397BA9" wp14:editId="629C5F0C">
            <wp:extent cx="6167813" cy="2967297"/>
            <wp:effectExtent l="0" t="0" r="4445" b="5080"/>
            <wp:docPr id="8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2C60D407" w14:textId="56DB0026" w:rsidR="00FF3381" w:rsidRPr="00FF3381" w:rsidRDefault="00FF3381" w:rsidP="00FF3381">
      <w:pPr>
        <w:spacing w:after="0" w:line="276" w:lineRule="auto"/>
        <w:jc w:val="center"/>
        <w:rPr>
          <w:rFonts w:ascii="Times New Roman" w:eastAsia="Times New Roman" w:hAnsi="Times New Roman"/>
          <w:color w:val="000000"/>
          <w:sz w:val="24"/>
          <w:szCs w:val="24"/>
          <w:lang w:eastAsia="ru-RU"/>
        </w:rPr>
      </w:pPr>
      <w:r w:rsidRPr="00FF3381">
        <w:rPr>
          <w:rFonts w:ascii="Times New Roman" w:eastAsia="Times New Roman" w:hAnsi="Times New Roman"/>
          <w:color w:val="000000"/>
          <w:sz w:val="24"/>
          <w:szCs w:val="24"/>
          <w:lang w:eastAsia="ru-RU"/>
        </w:rPr>
        <w:t xml:space="preserve">Рисунок </w:t>
      </w:r>
      <w:r w:rsidR="00E13F16">
        <w:rPr>
          <w:rFonts w:ascii="Times New Roman" w:eastAsia="Times New Roman" w:hAnsi="Times New Roman"/>
          <w:color w:val="000000"/>
          <w:sz w:val="24"/>
          <w:szCs w:val="24"/>
          <w:lang w:eastAsia="ru-RU"/>
        </w:rPr>
        <w:t xml:space="preserve">  133</w:t>
      </w:r>
      <w:r w:rsidRPr="00FF3381">
        <w:rPr>
          <w:rFonts w:ascii="Times New Roman" w:eastAsia="Times New Roman" w:hAnsi="Times New Roman"/>
          <w:color w:val="000000"/>
          <w:sz w:val="24"/>
          <w:szCs w:val="24"/>
          <w:lang w:eastAsia="ru-RU"/>
        </w:rPr>
        <w:t xml:space="preserve">. Достижение планируемых результатов по математике в </w:t>
      </w:r>
      <w:r>
        <w:rPr>
          <w:rFonts w:ascii="Times New Roman" w:eastAsia="Times New Roman" w:hAnsi="Times New Roman"/>
          <w:color w:val="000000"/>
          <w:sz w:val="24"/>
          <w:szCs w:val="24"/>
          <w:lang w:eastAsia="ru-RU"/>
        </w:rPr>
        <w:t>5</w:t>
      </w:r>
      <w:r w:rsidRPr="00FF3381">
        <w:rPr>
          <w:rFonts w:ascii="Times New Roman" w:eastAsia="Times New Roman" w:hAnsi="Times New Roman"/>
          <w:color w:val="000000"/>
          <w:sz w:val="24"/>
          <w:szCs w:val="24"/>
          <w:lang w:eastAsia="ru-RU"/>
        </w:rPr>
        <w:t xml:space="preserve"> классах</w:t>
      </w:r>
    </w:p>
    <w:p w14:paraId="42A82E90" w14:textId="77777777" w:rsidR="00FF3381" w:rsidRDefault="00FF3381" w:rsidP="00FF3381">
      <w:pPr>
        <w:spacing w:after="0" w:line="276" w:lineRule="auto"/>
        <w:ind w:left="-567"/>
        <w:jc w:val="center"/>
        <w:rPr>
          <w:rFonts w:ascii="Times New Roman" w:eastAsia="Times New Roman" w:hAnsi="Times New Roman"/>
          <w:b/>
          <w:bCs/>
          <w:color w:val="000000"/>
          <w:sz w:val="24"/>
          <w:szCs w:val="24"/>
          <w:lang w:eastAsia="ru-RU"/>
        </w:rPr>
      </w:pPr>
    </w:p>
    <w:p w14:paraId="490F322A" w14:textId="77777777" w:rsidR="00FF3381" w:rsidRDefault="00FF3381" w:rsidP="00FF3381">
      <w:pPr>
        <w:spacing w:after="0" w:line="276" w:lineRule="auto"/>
        <w:jc w:val="both"/>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ab/>
      </w:r>
    </w:p>
    <w:p w14:paraId="670445A7" w14:textId="77777777" w:rsidR="00FF3381" w:rsidRDefault="00FF3381" w:rsidP="00FF3381">
      <w:pPr>
        <w:spacing w:after="0" w:line="276" w:lineRule="auto"/>
        <w:jc w:val="center"/>
        <w:rPr>
          <w:rFonts w:ascii="Times New Roman" w:eastAsia="Times New Roman" w:hAnsi="Times New Roman"/>
          <w:bCs/>
          <w:color w:val="000000"/>
          <w:sz w:val="24"/>
          <w:szCs w:val="24"/>
          <w:lang w:eastAsia="ru-RU"/>
        </w:rPr>
      </w:pPr>
      <w:r>
        <w:rPr>
          <w:rFonts w:ascii="Times New Roman" w:hAnsi="Times New Roman"/>
          <w:noProof/>
          <w:color w:val="FFFF00"/>
          <w:sz w:val="24"/>
          <w:szCs w:val="24"/>
          <w:lang w:eastAsia="ru-RU"/>
        </w:rPr>
        <w:lastRenderedPageBreak/>
        <w:drawing>
          <wp:inline distT="0" distB="0" distL="0" distR="0" wp14:anchorId="56EB296B" wp14:editId="16A0D7AC">
            <wp:extent cx="5880100" cy="3094355"/>
            <wp:effectExtent l="0" t="0" r="0" b="0"/>
            <wp:docPr id="83" name="Диаграмма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23F73171" w14:textId="5667FFD9" w:rsidR="00FF3381" w:rsidRPr="00FF3381" w:rsidRDefault="00FF3381" w:rsidP="00FF3381">
      <w:pPr>
        <w:spacing w:after="0" w:line="276" w:lineRule="auto"/>
        <w:jc w:val="center"/>
        <w:rPr>
          <w:rFonts w:ascii="Times New Roman" w:eastAsia="Times New Roman" w:hAnsi="Times New Roman"/>
          <w:color w:val="000000"/>
          <w:sz w:val="24"/>
          <w:szCs w:val="24"/>
          <w:lang w:eastAsia="ru-RU"/>
        </w:rPr>
      </w:pPr>
      <w:proofErr w:type="gramStart"/>
      <w:r w:rsidRPr="00FF3381">
        <w:rPr>
          <w:rFonts w:ascii="Times New Roman" w:eastAsia="Times New Roman" w:hAnsi="Times New Roman"/>
          <w:color w:val="000000"/>
          <w:sz w:val="24"/>
          <w:szCs w:val="24"/>
          <w:lang w:eastAsia="ru-RU"/>
        </w:rPr>
        <w:t xml:space="preserve">Рисунок </w:t>
      </w:r>
      <w:r w:rsidR="00E13F16">
        <w:rPr>
          <w:rFonts w:ascii="Times New Roman" w:eastAsia="Times New Roman" w:hAnsi="Times New Roman"/>
          <w:color w:val="000000"/>
          <w:sz w:val="24"/>
          <w:szCs w:val="24"/>
          <w:lang w:eastAsia="ru-RU"/>
        </w:rPr>
        <w:t xml:space="preserve"> 134</w:t>
      </w:r>
      <w:proofErr w:type="gramEnd"/>
      <w:r w:rsidRPr="00FF3381">
        <w:rPr>
          <w:rFonts w:ascii="Times New Roman" w:eastAsia="Times New Roman" w:hAnsi="Times New Roman"/>
          <w:color w:val="000000"/>
          <w:sz w:val="24"/>
          <w:szCs w:val="24"/>
          <w:lang w:eastAsia="ru-RU"/>
        </w:rPr>
        <w:t xml:space="preserve">. Достижение планируемых результатов по математике в </w:t>
      </w:r>
      <w:r>
        <w:rPr>
          <w:rFonts w:ascii="Times New Roman" w:eastAsia="Times New Roman" w:hAnsi="Times New Roman"/>
          <w:color w:val="000000"/>
          <w:sz w:val="24"/>
          <w:szCs w:val="24"/>
          <w:lang w:eastAsia="ru-RU"/>
        </w:rPr>
        <w:t>6</w:t>
      </w:r>
      <w:r w:rsidRPr="00FF3381">
        <w:rPr>
          <w:rFonts w:ascii="Times New Roman" w:eastAsia="Times New Roman" w:hAnsi="Times New Roman"/>
          <w:color w:val="000000"/>
          <w:sz w:val="24"/>
          <w:szCs w:val="24"/>
          <w:lang w:eastAsia="ru-RU"/>
        </w:rPr>
        <w:t xml:space="preserve"> классах</w:t>
      </w:r>
    </w:p>
    <w:p w14:paraId="29F1140D" w14:textId="77777777" w:rsidR="00FF3381" w:rsidRDefault="00FF3381" w:rsidP="00FF3381">
      <w:pPr>
        <w:spacing w:after="0" w:line="276" w:lineRule="auto"/>
        <w:jc w:val="both"/>
        <w:rPr>
          <w:rFonts w:ascii="Times New Roman" w:eastAsia="Times New Roman" w:hAnsi="Times New Roman"/>
          <w:bCs/>
          <w:color w:val="000000"/>
          <w:sz w:val="24"/>
          <w:szCs w:val="24"/>
          <w:lang w:eastAsia="ru-RU"/>
        </w:rPr>
      </w:pPr>
    </w:p>
    <w:p w14:paraId="209AFE48" w14:textId="77777777" w:rsidR="00FF3381" w:rsidRDefault="00FF3381" w:rsidP="00FF3381">
      <w:pPr>
        <w:spacing w:after="0" w:line="276" w:lineRule="auto"/>
        <w:jc w:val="center"/>
        <w:rPr>
          <w:rFonts w:ascii="Times New Roman" w:eastAsia="Times New Roman" w:hAnsi="Times New Roman"/>
          <w:bCs/>
          <w:color w:val="000000"/>
          <w:sz w:val="24"/>
          <w:szCs w:val="24"/>
          <w:lang w:eastAsia="ru-RU"/>
        </w:rPr>
      </w:pPr>
      <w:r>
        <w:rPr>
          <w:rFonts w:ascii="Times New Roman" w:hAnsi="Times New Roman"/>
          <w:noProof/>
          <w:color w:val="FFFF00"/>
          <w:sz w:val="24"/>
          <w:szCs w:val="24"/>
          <w:lang w:eastAsia="ru-RU"/>
        </w:rPr>
        <w:drawing>
          <wp:inline distT="0" distB="0" distL="0" distR="0" wp14:anchorId="337EA73E" wp14:editId="1CE2D37C">
            <wp:extent cx="5880100" cy="2849245"/>
            <wp:effectExtent l="0" t="0" r="0" b="0"/>
            <wp:docPr id="84"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519D589" w14:textId="77777777" w:rsidR="00FF3381" w:rsidRDefault="00FF3381" w:rsidP="00FF3381">
      <w:pPr>
        <w:spacing w:after="0" w:line="276" w:lineRule="auto"/>
        <w:jc w:val="both"/>
        <w:rPr>
          <w:rFonts w:ascii="Times New Roman" w:eastAsia="Times New Roman" w:hAnsi="Times New Roman"/>
          <w:bCs/>
          <w:color w:val="000000"/>
          <w:sz w:val="24"/>
          <w:szCs w:val="24"/>
          <w:lang w:eastAsia="ru-RU"/>
        </w:rPr>
      </w:pPr>
    </w:p>
    <w:p w14:paraId="660457E6" w14:textId="61654E2C" w:rsidR="00FF3381" w:rsidRPr="00FF3381" w:rsidRDefault="00FF3381" w:rsidP="00FF3381">
      <w:pPr>
        <w:spacing w:after="0" w:line="276" w:lineRule="auto"/>
        <w:jc w:val="center"/>
        <w:rPr>
          <w:rFonts w:ascii="Times New Roman" w:eastAsia="Times New Roman" w:hAnsi="Times New Roman"/>
          <w:color w:val="000000"/>
          <w:sz w:val="24"/>
          <w:szCs w:val="24"/>
          <w:lang w:eastAsia="ru-RU"/>
        </w:rPr>
      </w:pPr>
      <w:proofErr w:type="gramStart"/>
      <w:r w:rsidRPr="00FF3381">
        <w:rPr>
          <w:rFonts w:ascii="Times New Roman" w:eastAsia="Times New Roman" w:hAnsi="Times New Roman"/>
          <w:color w:val="000000"/>
          <w:sz w:val="24"/>
          <w:szCs w:val="24"/>
          <w:lang w:eastAsia="ru-RU"/>
        </w:rPr>
        <w:t xml:space="preserve">Рисунок </w:t>
      </w:r>
      <w:r w:rsidR="00E13F16">
        <w:rPr>
          <w:rFonts w:ascii="Times New Roman" w:eastAsia="Times New Roman" w:hAnsi="Times New Roman"/>
          <w:color w:val="000000"/>
          <w:sz w:val="24"/>
          <w:szCs w:val="24"/>
          <w:lang w:eastAsia="ru-RU"/>
        </w:rPr>
        <w:t xml:space="preserve"> 135</w:t>
      </w:r>
      <w:proofErr w:type="gramEnd"/>
      <w:r w:rsidRPr="00FF3381">
        <w:rPr>
          <w:rFonts w:ascii="Times New Roman" w:eastAsia="Times New Roman" w:hAnsi="Times New Roman"/>
          <w:color w:val="000000"/>
          <w:sz w:val="24"/>
          <w:szCs w:val="24"/>
          <w:lang w:eastAsia="ru-RU"/>
        </w:rPr>
        <w:t xml:space="preserve">. Достижение планируемых результатов по математике в </w:t>
      </w:r>
      <w:r>
        <w:rPr>
          <w:rFonts w:ascii="Times New Roman" w:eastAsia="Times New Roman" w:hAnsi="Times New Roman"/>
          <w:color w:val="000000"/>
          <w:sz w:val="24"/>
          <w:szCs w:val="24"/>
          <w:lang w:eastAsia="ru-RU"/>
        </w:rPr>
        <w:t xml:space="preserve">7 </w:t>
      </w:r>
      <w:r w:rsidRPr="00FF3381">
        <w:rPr>
          <w:rFonts w:ascii="Times New Roman" w:eastAsia="Times New Roman" w:hAnsi="Times New Roman"/>
          <w:color w:val="000000"/>
          <w:sz w:val="24"/>
          <w:szCs w:val="24"/>
          <w:lang w:eastAsia="ru-RU"/>
        </w:rPr>
        <w:t xml:space="preserve"> классах</w:t>
      </w:r>
    </w:p>
    <w:p w14:paraId="7B21F09C" w14:textId="77777777" w:rsidR="00FF3381" w:rsidRDefault="00FF3381" w:rsidP="00FF3381">
      <w:pPr>
        <w:spacing w:after="0" w:line="276" w:lineRule="auto"/>
        <w:jc w:val="both"/>
        <w:rPr>
          <w:rFonts w:ascii="Times New Roman" w:eastAsia="Times New Roman" w:hAnsi="Times New Roman"/>
          <w:bCs/>
          <w:color w:val="000000"/>
          <w:sz w:val="24"/>
          <w:szCs w:val="24"/>
          <w:lang w:eastAsia="ru-RU"/>
        </w:rPr>
      </w:pPr>
    </w:p>
    <w:p w14:paraId="60189D03" w14:textId="77777777" w:rsidR="00FF3381" w:rsidRDefault="00FF3381" w:rsidP="00FF3381">
      <w:pPr>
        <w:spacing w:after="0" w:line="276" w:lineRule="auto"/>
        <w:jc w:val="center"/>
        <w:rPr>
          <w:rFonts w:ascii="Times New Roman" w:eastAsia="Times New Roman" w:hAnsi="Times New Roman"/>
          <w:bCs/>
          <w:color w:val="000000"/>
          <w:sz w:val="24"/>
          <w:szCs w:val="24"/>
          <w:lang w:eastAsia="ru-RU"/>
        </w:rPr>
      </w:pPr>
      <w:r>
        <w:rPr>
          <w:rFonts w:ascii="Times New Roman" w:hAnsi="Times New Roman"/>
          <w:noProof/>
          <w:color w:val="FFFF00"/>
          <w:sz w:val="24"/>
          <w:szCs w:val="24"/>
          <w:lang w:eastAsia="ru-RU"/>
        </w:rPr>
        <w:lastRenderedPageBreak/>
        <w:drawing>
          <wp:inline distT="0" distB="0" distL="0" distR="0" wp14:anchorId="44D80D58" wp14:editId="2F84C5E2">
            <wp:extent cx="5880100" cy="2849245"/>
            <wp:effectExtent l="0" t="0" r="0" b="0"/>
            <wp:docPr id="86"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6D2C569D" w14:textId="269F217A" w:rsidR="00FF3381" w:rsidRPr="00FF3381" w:rsidRDefault="00FF3381" w:rsidP="00FF3381">
      <w:pPr>
        <w:spacing w:after="0" w:line="276"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ab/>
      </w:r>
      <w:proofErr w:type="gramStart"/>
      <w:r w:rsidRPr="00FF3381">
        <w:rPr>
          <w:rFonts w:ascii="Times New Roman" w:eastAsia="Times New Roman" w:hAnsi="Times New Roman"/>
          <w:color w:val="000000"/>
          <w:sz w:val="24"/>
          <w:szCs w:val="24"/>
          <w:lang w:eastAsia="ru-RU"/>
        </w:rPr>
        <w:t xml:space="preserve">Рисунок </w:t>
      </w:r>
      <w:r w:rsidR="00E13F16">
        <w:rPr>
          <w:rFonts w:ascii="Times New Roman" w:eastAsia="Times New Roman" w:hAnsi="Times New Roman"/>
          <w:color w:val="000000"/>
          <w:sz w:val="24"/>
          <w:szCs w:val="24"/>
          <w:lang w:eastAsia="ru-RU"/>
        </w:rPr>
        <w:t xml:space="preserve"> 136</w:t>
      </w:r>
      <w:proofErr w:type="gramEnd"/>
      <w:r w:rsidRPr="00FF3381">
        <w:rPr>
          <w:rFonts w:ascii="Times New Roman" w:eastAsia="Times New Roman" w:hAnsi="Times New Roman"/>
          <w:color w:val="000000"/>
          <w:sz w:val="24"/>
          <w:szCs w:val="24"/>
          <w:lang w:eastAsia="ru-RU"/>
        </w:rPr>
        <w:t xml:space="preserve">. Достижение планируемых результатов по математике в </w:t>
      </w:r>
      <w:r>
        <w:rPr>
          <w:rFonts w:ascii="Times New Roman" w:eastAsia="Times New Roman" w:hAnsi="Times New Roman"/>
          <w:color w:val="000000"/>
          <w:sz w:val="24"/>
          <w:szCs w:val="24"/>
          <w:lang w:eastAsia="ru-RU"/>
        </w:rPr>
        <w:t>8</w:t>
      </w:r>
      <w:r w:rsidRPr="00FF3381">
        <w:rPr>
          <w:rFonts w:ascii="Times New Roman" w:eastAsia="Times New Roman" w:hAnsi="Times New Roman"/>
          <w:color w:val="000000"/>
          <w:sz w:val="24"/>
          <w:szCs w:val="24"/>
          <w:lang w:eastAsia="ru-RU"/>
        </w:rPr>
        <w:t xml:space="preserve"> классах</w:t>
      </w:r>
    </w:p>
    <w:p w14:paraId="0EE4736A" w14:textId="5903AC36" w:rsidR="00FF3381" w:rsidRDefault="00FF3381" w:rsidP="00FF3381">
      <w:pPr>
        <w:spacing w:after="0" w:line="276" w:lineRule="auto"/>
        <w:jc w:val="both"/>
        <w:rPr>
          <w:rFonts w:ascii="Times New Roman" w:eastAsia="Times New Roman" w:hAnsi="Times New Roman"/>
          <w:b/>
          <w:bCs/>
          <w:color w:val="000000"/>
          <w:sz w:val="24"/>
          <w:szCs w:val="24"/>
          <w:lang w:eastAsia="ru-RU"/>
        </w:rPr>
      </w:pPr>
    </w:p>
    <w:p w14:paraId="2B4C5E2C" w14:textId="41D3FEF1" w:rsidR="00FF3381" w:rsidRDefault="00FF3381" w:rsidP="00FF3381">
      <w:pPr>
        <w:spacing w:after="0" w:line="276" w:lineRule="auto"/>
        <w:ind w:firstLine="708"/>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Обучающиеся успешно справились с д</w:t>
      </w:r>
      <w:r w:rsidRPr="000436F6">
        <w:rPr>
          <w:rFonts w:ascii="Times New Roman" w:eastAsia="Times New Roman" w:hAnsi="Times New Roman"/>
          <w:bCs/>
          <w:color w:val="000000"/>
          <w:sz w:val="24"/>
          <w:szCs w:val="24"/>
          <w:lang w:eastAsia="ru-RU"/>
        </w:rPr>
        <w:t>остижение</w:t>
      </w:r>
      <w:r>
        <w:rPr>
          <w:rFonts w:ascii="Times New Roman" w:eastAsia="Times New Roman" w:hAnsi="Times New Roman"/>
          <w:bCs/>
          <w:color w:val="000000"/>
          <w:sz w:val="24"/>
          <w:szCs w:val="24"/>
          <w:lang w:eastAsia="ru-RU"/>
        </w:rPr>
        <w:t>м</w:t>
      </w:r>
      <w:r w:rsidRPr="000436F6">
        <w:rPr>
          <w:rFonts w:ascii="Times New Roman" w:eastAsia="Times New Roman" w:hAnsi="Times New Roman"/>
          <w:bCs/>
          <w:color w:val="000000"/>
          <w:sz w:val="24"/>
          <w:szCs w:val="24"/>
          <w:lang w:eastAsia="ru-RU"/>
        </w:rPr>
        <w:t xml:space="preserve"> планируемых результатов </w:t>
      </w:r>
      <w:r>
        <w:rPr>
          <w:rFonts w:ascii="Times New Roman" w:eastAsia="Times New Roman" w:hAnsi="Times New Roman"/>
          <w:bCs/>
          <w:color w:val="000000"/>
          <w:sz w:val="24"/>
          <w:szCs w:val="24"/>
          <w:lang w:eastAsia="ru-RU"/>
        </w:rPr>
        <w:t xml:space="preserve">по математике </w:t>
      </w:r>
      <w:r w:rsidRPr="000436F6">
        <w:rPr>
          <w:rFonts w:ascii="Times New Roman" w:eastAsia="Times New Roman" w:hAnsi="Times New Roman"/>
          <w:bCs/>
          <w:color w:val="000000"/>
          <w:sz w:val="24"/>
          <w:szCs w:val="24"/>
          <w:lang w:eastAsia="ru-RU"/>
        </w:rPr>
        <w:t xml:space="preserve">в соответствии </w:t>
      </w:r>
      <w:r>
        <w:rPr>
          <w:rFonts w:ascii="Times New Roman" w:eastAsia="Times New Roman" w:hAnsi="Times New Roman"/>
          <w:bCs/>
          <w:color w:val="000000"/>
          <w:sz w:val="24"/>
          <w:szCs w:val="24"/>
          <w:lang w:eastAsia="ru-RU"/>
        </w:rPr>
        <w:t>с б</w:t>
      </w:r>
      <w:r w:rsidRPr="00D06D2B">
        <w:rPr>
          <w:rFonts w:ascii="Times New Roman" w:eastAsia="Times New Roman" w:hAnsi="Times New Roman"/>
          <w:bCs/>
          <w:color w:val="000000"/>
          <w:sz w:val="24"/>
          <w:szCs w:val="24"/>
          <w:lang w:eastAsia="ru-RU"/>
        </w:rPr>
        <w:t>лок</w:t>
      </w:r>
      <w:r>
        <w:rPr>
          <w:rFonts w:ascii="Times New Roman" w:eastAsia="Times New Roman" w:hAnsi="Times New Roman"/>
          <w:bCs/>
          <w:color w:val="000000"/>
          <w:sz w:val="24"/>
          <w:szCs w:val="24"/>
          <w:lang w:eastAsia="ru-RU"/>
        </w:rPr>
        <w:t>ами</w:t>
      </w:r>
      <w:r w:rsidRPr="00D06D2B">
        <w:rPr>
          <w:rFonts w:ascii="Times New Roman" w:eastAsia="Times New Roman" w:hAnsi="Times New Roman"/>
          <w:bCs/>
          <w:color w:val="000000"/>
          <w:sz w:val="24"/>
          <w:szCs w:val="24"/>
          <w:lang w:eastAsia="ru-RU"/>
        </w:rPr>
        <w:t xml:space="preserve"> ПООП </w:t>
      </w:r>
      <w:r>
        <w:rPr>
          <w:rFonts w:ascii="Times New Roman" w:eastAsia="Times New Roman" w:hAnsi="Times New Roman"/>
          <w:bCs/>
          <w:color w:val="000000"/>
          <w:sz w:val="24"/>
          <w:szCs w:val="24"/>
          <w:lang w:eastAsia="ru-RU"/>
        </w:rPr>
        <w:t>(</w:t>
      </w:r>
      <w:r w:rsidRPr="00D06D2B">
        <w:rPr>
          <w:rFonts w:ascii="Times New Roman" w:eastAsia="Times New Roman" w:hAnsi="Times New Roman"/>
          <w:bCs/>
          <w:color w:val="000000"/>
          <w:sz w:val="24"/>
          <w:szCs w:val="24"/>
          <w:lang w:eastAsia="ru-RU"/>
        </w:rPr>
        <w:t>обучающийся научится/получит возможность научиться или проверяемые требования (умения) в соответствии с ФГОС</w:t>
      </w:r>
      <w:r w:rsidR="00044965">
        <w:rPr>
          <w:rFonts w:ascii="Times New Roman" w:eastAsia="Times New Roman" w:hAnsi="Times New Roman"/>
          <w:bCs/>
          <w:color w:val="000000"/>
          <w:sz w:val="24"/>
          <w:szCs w:val="24"/>
          <w:lang w:eastAsia="ru-RU"/>
        </w:rPr>
        <w:t>:</w:t>
      </w:r>
    </w:p>
    <w:p w14:paraId="7CE8312C" w14:textId="41FF1479" w:rsidR="00E13F16" w:rsidRPr="000436F6" w:rsidRDefault="00E13F16" w:rsidP="00FF3381">
      <w:pPr>
        <w:spacing w:after="0" w:line="276" w:lineRule="auto"/>
        <w:ind w:firstLine="708"/>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Таблица 146. Достижение планируемых результатов по математике </w:t>
      </w:r>
    </w:p>
    <w:tbl>
      <w:tblPr>
        <w:tblW w:w="9668" w:type="dxa"/>
        <w:tblInd w:w="-34" w:type="dxa"/>
        <w:tblLook w:val="04A0" w:firstRow="1" w:lastRow="0" w:firstColumn="1" w:lastColumn="0" w:noHBand="0" w:noVBand="1"/>
      </w:tblPr>
      <w:tblGrid>
        <w:gridCol w:w="8251"/>
        <w:gridCol w:w="1474"/>
      </w:tblGrid>
      <w:tr w:rsidR="00FF3381" w:rsidRPr="00557CA0" w14:paraId="37C14F8E"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58EE9" w14:textId="77777777" w:rsidR="00FF3381" w:rsidRPr="003C33BD" w:rsidRDefault="00FF3381" w:rsidP="00FF3381">
            <w:pPr>
              <w:spacing w:after="0" w:line="276" w:lineRule="auto"/>
              <w:jc w:val="center"/>
              <w:rPr>
                <w:rFonts w:ascii="Times New Roman" w:eastAsia="Times New Roman" w:hAnsi="Times New Roman"/>
                <w:b/>
                <w:bCs/>
                <w:color w:val="000000"/>
                <w:sz w:val="24"/>
                <w:szCs w:val="24"/>
                <w:lang w:eastAsia="ru-RU"/>
              </w:rPr>
            </w:pPr>
            <w:r w:rsidRPr="003C33BD">
              <w:rPr>
                <w:rFonts w:ascii="Times New Roman" w:eastAsia="Times New Roman" w:hAnsi="Times New Roman"/>
                <w:b/>
                <w:bCs/>
                <w:color w:val="000000"/>
                <w:sz w:val="24"/>
                <w:szCs w:val="24"/>
                <w:lang w:eastAsia="ru-RU"/>
              </w:rPr>
              <w:t>4 класс</w:t>
            </w:r>
          </w:p>
        </w:tc>
        <w:tc>
          <w:tcPr>
            <w:tcW w:w="1417" w:type="dxa"/>
            <w:tcBorders>
              <w:top w:val="single" w:sz="4" w:space="0" w:color="000000"/>
              <w:left w:val="single" w:sz="4" w:space="0" w:color="auto"/>
              <w:bottom w:val="single" w:sz="8" w:space="0" w:color="000000"/>
              <w:right w:val="single" w:sz="4" w:space="0" w:color="000000"/>
            </w:tcBorders>
            <w:shd w:val="clear" w:color="auto" w:fill="auto"/>
            <w:noWrap/>
            <w:vAlign w:val="center"/>
            <w:hideMark/>
          </w:tcPr>
          <w:p w14:paraId="55083AB7" w14:textId="77777777" w:rsidR="00FF3381" w:rsidRPr="00D06D2B" w:rsidRDefault="00FF3381" w:rsidP="00FF3381">
            <w:pPr>
              <w:spacing w:after="0" w:line="276" w:lineRule="auto"/>
              <w:jc w:val="center"/>
              <w:rPr>
                <w:rFonts w:ascii="Times New Roman" w:eastAsia="Times New Roman" w:hAnsi="Times New Roman"/>
                <w:color w:val="000000"/>
                <w:sz w:val="24"/>
                <w:szCs w:val="24"/>
                <w:lang w:eastAsia="ru-RU"/>
              </w:rPr>
            </w:pPr>
            <w:r w:rsidRPr="00D06D2B">
              <w:rPr>
                <w:rFonts w:ascii="Times New Roman" w:eastAsia="Times New Roman" w:hAnsi="Times New Roman"/>
                <w:color w:val="000000"/>
                <w:sz w:val="24"/>
                <w:szCs w:val="24"/>
                <w:lang w:eastAsia="ru-RU"/>
              </w:rPr>
              <w:t>Тайшетский район</w:t>
            </w:r>
          </w:p>
        </w:tc>
      </w:tr>
      <w:tr w:rsidR="00FF3381" w:rsidRPr="00557CA0" w14:paraId="1BA95D7B"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5C298" w14:textId="77777777" w:rsidR="00FF3381" w:rsidRPr="00D06D2B" w:rsidRDefault="00FF3381" w:rsidP="00FF3381">
            <w:pPr>
              <w:spacing w:after="0" w:line="276" w:lineRule="auto"/>
              <w:jc w:val="both"/>
              <w:rPr>
                <w:rFonts w:ascii="Times New Roman" w:eastAsia="Times New Roman" w:hAnsi="Times New Roman"/>
                <w:b/>
                <w:bCs/>
                <w:color w:val="000000"/>
                <w:lang w:eastAsia="ru-RU"/>
              </w:rPr>
            </w:pPr>
            <w:r>
              <w:rPr>
                <w:rFonts w:ascii="Times New Roman" w:eastAsia="Times New Roman" w:hAnsi="Times New Roman"/>
                <w:bCs/>
                <w:color w:val="000000"/>
                <w:sz w:val="24"/>
                <w:szCs w:val="24"/>
                <w:lang w:eastAsia="ru-RU"/>
              </w:rPr>
              <w:t>Максимальный балл – 20:</w:t>
            </w:r>
          </w:p>
        </w:tc>
        <w:tc>
          <w:tcPr>
            <w:tcW w:w="1417"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73D70A0C" w14:textId="77777777" w:rsidR="00FF3381" w:rsidRPr="00B961BB" w:rsidRDefault="00FF3381" w:rsidP="00FF3381">
            <w:pPr>
              <w:spacing w:after="0" w:line="276" w:lineRule="auto"/>
              <w:jc w:val="center"/>
              <w:rPr>
                <w:rFonts w:ascii="Times New Roman" w:eastAsia="Times New Roman" w:hAnsi="Times New Roman"/>
                <w:bCs/>
                <w:color w:val="000000"/>
                <w:lang w:eastAsia="ru-RU"/>
              </w:rPr>
            </w:pPr>
            <w:r w:rsidRPr="00B961BB">
              <w:rPr>
                <w:rFonts w:ascii="Times New Roman" w:eastAsia="Times New Roman" w:hAnsi="Times New Roman"/>
                <w:bCs/>
                <w:color w:val="000000"/>
                <w:lang w:eastAsia="ru-RU"/>
              </w:rPr>
              <w:t>899 уч.</w:t>
            </w:r>
          </w:p>
        </w:tc>
      </w:tr>
      <w:tr w:rsidR="00FF3381" w:rsidRPr="00557CA0" w14:paraId="1DDBE013" w14:textId="77777777" w:rsidTr="00044965">
        <w:trPr>
          <w:trHeight w:val="300"/>
        </w:trPr>
        <w:tc>
          <w:tcPr>
            <w:tcW w:w="8251"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B73F98C" w14:textId="77777777" w:rsidR="00FF3381" w:rsidRPr="00440BAC" w:rsidRDefault="00FF3381" w:rsidP="00FF3381">
            <w:pPr>
              <w:spacing w:after="0" w:line="276" w:lineRule="auto"/>
              <w:jc w:val="both"/>
              <w:rPr>
                <w:rFonts w:ascii="Times New Roman" w:eastAsia="Times New Roman" w:hAnsi="Times New Roman"/>
                <w:color w:val="000000"/>
                <w:lang w:eastAsia="ru-RU"/>
              </w:rPr>
            </w:pPr>
            <w:r w:rsidRPr="00223397">
              <w:rPr>
                <w:rFonts w:ascii="Times New Roman" w:eastAsia="Times New Roman" w:hAnsi="Times New Roman"/>
                <w:color w:val="000000"/>
                <w:lang w:eastAsia="ru-RU"/>
              </w:rPr>
              <w:t>1.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1417" w:type="dxa"/>
            <w:tcBorders>
              <w:top w:val="nil"/>
              <w:left w:val="nil"/>
              <w:bottom w:val="single" w:sz="4" w:space="0" w:color="000000"/>
              <w:right w:val="single" w:sz="4" w:space="0" w:color="000000"/>
            </w:tcBorders>
            <w:shd w:val="clear" w:color="auto" w:fill="auto"/>
            <w:noWrap/>
            <w:vAlign w:val="center"/>
          </w:tcPr>
          <w:p w14:paraId="3B393CBD" w14:textId="77777777" w:rsidR="00FF3381" w:rsidRPr="00440BAC"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89,77</w:t>
            </w:r>
          </w:p>
        </w:tc>
      </w:tr>
      <w:tr w:rsidR="00FF3381" w:rsidRPr="00557CA0" w14:paraId="63EEF3FF" w14:textId="77777777" w:rsidTr="00044965">
        <w:trPr>
          <w:trHeight w:val="300"/>
        </w:trPr>
        <w:tc>
          <w:tcPr>
            <w:tcW w:w="8251" w:type="dxa"/>
            <w:tcBorders>
              <w:top w:val="nil"/>
              <w:left w:val="single" w:sz="4" w:space="0" w:color="000000"/>
              <w:bottom w:val="single" w:sz="4" w:space="0" w:color="000000"/>
              <w:right w:val="single" w:sz="4" w:space="0" w:color="000000"/>
            </w:tcBorders>
            <w:shd w:val="clear" w:color="auto" w:fill="auto"/>
            <w:noWrap/>
            <w:vAlign w:val="bottom"/>
          </w:tcPr>
          <w:p w14:paraId="17300256" w14:textId="77777777" w:rsidR="00FF3381" w:rsidRPr="00440BAC" w:rsidRDefault="00FF3381" w:rsidP="00FF3381">
            <w:pPr>
              <w:spacing w:after="0" w:line="276" w:lineRule="auto"/>
              <w:jc w:val="both"/>
              <w:rPr>
                <w:rFonts w:ascii="Times New Roman" w:eastAsia="Times New Roman" w:hAnsi="Times New Roman"/>
                <w:color w:val="000000"/>
                <w:lang w:eastAsia="ru-RU"/>
              </w:rPr>
            </w:pPr>
            <w:r w:rsidRPr="00223397">
              <w:rPr>
                <w:rFonts w:ascii="Times New Roman" w:eastAsia="Times New Roman" w:hAnsi="Times New Roman"/>
                <w:color w:val="000000"/>
                <w:lang w:eastAsia="ru-RU"/>
              </w:rPr>
              <w:t>2. 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1417" w:type="dxa"/>
            <w:tcBorders>
              <w:top w:val="nil"/>
              <w:left w:val="nil"/>
              <w:bottom w:val="single" w:sz="4" w:space="0" w:color="000000"/>
              <w:right w:val="single" w:sz="4" w:space="0" w:color="000000"/>
            </w:tcBorders>
            <w:shd w:val="clear" w:color="auto" w:fill="auto"/>
            <w:noWrap/>
            <w:vAlign w:val="center"/>
          </w:tcPr>
          <w:p w14:paraId="27D65105" w14:textId="77777777" w:rsidR="00FF3381" w:rsidRPr="00440BAC"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82,09</w:t>
            </w:r>
          </w:p>
        </w:tc>
      </w:tr>
      <w:tr w:rsidR="00FF3381" w:rsidRPr="00557CA0" w14:paraId="2E499A65" w14:textId="77777777" w:rsidTr="00044965">
        <w:trPr>
          <w:trHeight w:val="300"/>
        </w:trPr>
        <w:tc>
          <w:tcPr>
            <w:tcW w:w="8251" w:type="dxa"/>
            <w:tcBorders>
              <w:top w:val="nil"/>
              <w:left w:val="single" w:sz="4" w:space="0" w:color="000000"/>
              <w:bottom w:val="single" w:sz="4" w:space="0" w:color="000000"/>
              <w:right w:val="single" w:sz="4" w:space="0" w:color="000000"/>
            </w:tcBorders>
            <w:shd w:val="clear" w:color="auto" w:fill="auto"/>
            <w:noWrap/>
            <w:vAlign w:val="bottom"/>
          </w:tcPr>
          <w:p w14:paraId="61136CE7" w14:textId="77777777" w:rsidR="00FF3381" w:rsidRPr="00440BAC" w:rsidRDefault="00FF3381" w:rsidP="00FF3381">
            <w:pPr>
              <w:spacing w:after="0" w:line="276" w:lineRule="auto"/>
              <w:jc w:val="both"/>
              <w:rPr>
                <w:rFonts w:ascii="Times New Roman" w:eastAsia="Times New Roman" w:hAnsi="Times New Roman"/>
                <w:color w:val="000000"/>
                <w:lang w:eastAsia="ru-RU"/>
              </w:rPr>
            </w:pPr>
            <w:r w:rsidRPr="00223397">
              <w:rPr>
                <w:rFonts w:ascii="Times New Roman" w:eastAsia="Times New Roman" w:hAnsi="Times New Roman"/>
                <w:color w:val="000000"/>
                <w:lang w:eastAsia="ru-RU"/>
              </w:rPr>
              <w:t>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1417" w:type="dxa"/>
            <w:tcBorders>
              <w:top w:val="nil"/>
              <w:left w:val="nil"/>
              <w:bottom w:val="single" w:sz="4" w:space="0" w:color="000000"/>
              <w:right w:val="single" w:sz="4" w:space="0" w:color="000000"/>
            </w:tcBorders>
            <w:shd w:val="clear" w:color="auto" w:fill="auto"/>
            <w:noWrap/>
            <w:vAlign w:val="center"/>
          </w:tcPr>
          <w:p w14:paraId="4145D001" w14:textId="77777777" w:rsidR="00FF3381" w:rsidRPr="00440BAC"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79,81</w:t>
            </w:r>
          </w:p>
        </w:tc>
      </w:tr>
      <w:tr w:rsidR="00FF3381" w:rsidRPr="00557CA0" w14:paraId="41AC4831"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4DAF9" w14:textId="77777777" w:rsidR="00FF3381" w:rsidRPr="00440BAC" w:rsidRDefault="00FF3381" w:rsidP="00FF3381">
            <w:pPr>
              <w:spacing w:after="0" w:line="276" w:lineRule="auto"/>
              <w:jc w:val="both"/>
              <w:rPr>
                <w:rFonts w:ascii="Times New Roman" w:eastAsia="Times New Roman" w:hAnsi="Times New Roman"/>
                <w:color w:val="000000"/>
                <w:lang w:eastAsia="ru-RU"/>
              </w:rPr>
            </w:pPr>
            <w:r w:rsidRPr="00223397">
              <w:rPr>
                <w:rFonts w:ascii="Times New Roman" w:eastAsia="Times New Roman" w:hAnsi="Times New Roman"/>
                <w:color w:val="000000"/>
                <w:lang w:eastAsia="ru-RU"/>
              </w:rPr>
              <w:t>6.1. Умение работать с таблицами, схемами, графиками диаграммами. Читать несложные готовые таблицы.</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16AD5" w14:textId="77777777" w:rsidR="00FF3381" w:rsidRPr="00440BAC"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91,99</w:t>
            </w:r>
          </w:p>
        </w:tc>
      </w:tr>
      <w:tr w:rsidR="00FF3381" w:rsidRPr="00557CA0" w14:paraId="34367255"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A5F57" w14:textId="77777777" w:rsidR="00FF3381" w:rsidRPr="00440BAC" w:rsidRDefault="00FF3381" w:rsidP="00FF3381">
            <w:pPr>
              <w:spacing w:after="0" w:line="276" w:lineRule="auto"/>
              <w:jc w:val="both"/>
              <w:rPr>
                <w:rFonts w:ascii="Times New Roman" w:eastAsia="Times New Roman" w:hAnsi="Times New Roman"/>
                <w:color w:val="000000"/>
                <w:lang w:eastAsia="ru-RU"/>
              </w:rPr>
            </w:pPr>
            <w:r w:rsidRPr="00223397">
              <w:rPr>
                <w:rFonts w:ascii="Times New Roman" w:eastAsia="Times New Roman" w:hAnsi="Times New Roman"/>
                <w:color w:val="000000"/>
                <w:lang w:eastAsia="ru-RU"/>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8306B" w14:textId="77777777" w:rsidR="00FF3381" w:rsidRPr="00440BAC"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81,09</w:t>
            </w:r>
          </w:p>
        </w:tc>
      </w:tr>
      <w:tr w:rsidR="00FF3381" w:rsidRPr="00557CA0" w14:paraId="5DEFA89D"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CEB4A" w14:textId="77777777" w:rsidR="00FF3381" w:rsidRPr="00B961BB" w:rsidRDefault="00FF3381" w:rsidP="00FF3381">
            <w:pPr>
              <w:spacing w:after="0" w:line="276" w:lineRule="auto"/>
              <w:jc w:val="center"/>
              <w:rPr>
                <w:rFonts w:ascii="Times New Roman" w:eastAsia="Times New Roman" w:hAnsi="Times New Roman"/>
                <w:b/>
                <w:color w:val="000000"/>
                <w:lang w:eastAsia="ru-RU"/>
              </w:rPr>
            </w:pPr>
            <w:r w:rsidRPr="00B961BB">
              <w:rPr>
                <w:rFonts w:ascii="Times New Roman" w:eastAsia="Times New Roman" w:hAnsi="Times New Roman"/>
                <w:b/>
                <w:color w:val="000000"/>
                <w:lang w:eastAsia="ru-RU"/>
              </w:rPr>
              <w:t>5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4980"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sidRPr="00B961BB">
              <w:rPr>
                <w:rFonts w:ascii="Times New Roman" w:eastAsia="Times New Roman" w:hAnsi="Times New Roman"/>
                <w:color w:val="000000"/>
                <w:lang w:eastAsia="ru-RU"/>
              </w:rPr>
              <w:t>Тайшетский район</w:t>
            </w:r>
          </w:p>
        </w:tc>
      </w:tr>
      <w:tr w:rsidR="00FF3381" w:rsidRPr="00557CA0" w14:paraId="03C46A00"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46547"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Максимальный балл – </w:t>
            </w:r>
            <w:r>
              <w:rPr>
                <w:rFonts w:ascii="Times New Roman" w:eastAsia="Times New Roman" w:hAnsi="Times New Roman"/>
                <w:color w:val="000000"/>
                <w:lang w:eastAsia="ru-RU"/>
              </w:rPr>
              <w:t>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E3141"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858</w:t>
            </w:r>
            <w:r w:rsidRPr="00B961BB">
              <w:rPr>
                <w:rFonts w:ascii="Times New Roman" w:eastAsia="Times New Roman" w:hAnsi="Times New Roman"/>
                <w:color w:val="000000"/>
                <w:lang w:eastAsia="ru-RU"/>
              </w:rPr>
              <w:t xml:space="preserve"> уч. </w:t>
            </w:r>
          </w:p>
        </w:tc>
      </w:tr>
      <w:tr w:rsidR="00FF3381" w:rsidRPr="00557CA0" w14:paraId="072900E0"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33E3F"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3C33BD">
              <w:rPr>
                <w:rFonts w:ascii="Times New Roman" w:eastAsia="Times New Roman" w:hAnsi="Times New Roman"/>
                <w:color w:val="000000"/>
                <w:lang w:eastAsia="ru-RU"/>
              </w:rPr>
              <w:t>2. Развитие представлений о числе и числовых системах от натуральных до действительных чисел. Оперировать понятием «десятичная дробь»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7ABDC"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72,61</w:t>
            </w:r>
          </w:p>
        </w:tc>
      </w:tr>
      <w:tr w:rsidR="00FF3381" w:rsidRPr="00557CA0" w14:paraId="4FE2A301"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33EB5"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4</w:t>
            </w:r>
            <w:r w:rsidRPr="00B961BB">
              <w:rPr>
                <w:rFonts w:ascii="Times New Roman" w:eastAsia="Times New Roman" w:hAnsi="Times New Roman"/>
                <w:color w:val="000000"/>
                <w:lang w:eastAsia="ru-RU"/>
              </w:rPr>
              <w:t>. 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97B79"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73,66</w:t>
            </w:r>
          </w:p>
        </w:tc>
      </w:tr>
      <w:tr w:rsidR="00FF3381" w:rsidRPr="00557CA0" w14:paraId="7A2D5C7E"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4333B"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B961BB">
              <w:rPr>
                <w:rFonts w:ascii="Times New Roman" w:eastAsia="Times New Roman" w:hAnsi="Times New Roman"/>
                <w:color w:val="000000"/>
                <w:lang w:eastAsia="ru-RU"/>
              </w:rPr>
              <w:t>.1. Умение извлекать информацию, представленную в таблицах, на диаграммах. Читать информацию, представленную в виде таблицы, диаграммы.</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E3E6C"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88,93</w:t>
            </w:r>
          </w:p>
        </w:tc>
      </w:tr>
      <w:tr w:rsidR="00FF3381" w:rsidRPr="00557CA0" w14:paraId="6F4C45F9"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254DF"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B961BB">
              <w:rPr>
                <w:rFonts w:ascii="Times New Roman" w:eastAsia="Times New Roman" w:hAnsi="Times New Roman"/>
                <w:color w:val="000000"/>
                <w:lang w:eastAsia="ru-RU"/>
              </w:rPr>
              <w:t>.2.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EB5AB"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75,29</w:t>
            </w:r>
          </w:p>
        </w:tc>
      </w:tr>
      <w:tr w:rsidR="00FF3381" w:rsidRPr="00557CA0" w14:paraId="16518016"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54E07" w14:textId="77777777" w:rsidR="00FF3381" w:rsidRPr="003C33BD" w:rsidRDefault="00FF3381" w:rsidP="00FF3381">
            <w:pPr>
              <w:spacing w:after="0" w:line="276" w:lineRule="auto"/>
              <w:jc w:val="center"/>
              <w:rPr>
                <w:rFonts w:ascii="Times New Roman" w:eastAsia="Times New Roman" w:hAnsi="Times New Roman"/>
                <w:b/>
                <w:color w:val="000000"/>
                <w:lang w:eastAsia="ru-RU"/>
              </w:rPr>
            </w:pPr>
            <w:r w:rsidRPr="003C33BD">
              <w:rPr>
                <w:rFonts w:ascii="Times New Roman" w:eastAsia="Times New Roman" w:hAnsi="Times New Roman"/>
                <w:b/>
                <w:color w:val="000000"/>
                <w:lang w:eastAsia="ru-RU"/>
              </w:rPr>
              <w:t>6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F4407"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sidRPr="00B961BB">
              <w:rPr>
                <w:rFonts w:ascii="Times New Roman" w:eastAsia="Times New Roman" w:hAnsi="Times New Roman"/>
                <w:color w:val="000000"/>
                <w:lang w:eastAsia="ru-RU"/>
              </w:rPr>
              <w:t>Тайшетский район</w:t>
            </w:r>
          </w:p>
        </w:tc>
      </w:tr>
      <w:tr w:rsidR="00FF3381" w:rsidRPr="00557CA0" w14:paraId="5785D858"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B80AB"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Максимальный балл – 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3EE33"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886</w:t>
            </w:r>
            <w:r w:rsidRPr="00B961BB">
              <w:rPr>
                <w:rFonts w:ascii="Times New Roman" w:eastAsia="Times New Roman" w:hAnsi="Times New Roman"/>
                <w:color w:val="000000"/>
                <w:lang w:eastAsia="ru-RU"/>
              </w:rPr>
              <w:t xml:space="preserve"> уч. </w:t>
            </w:r>
          </w:p>
        </w:tc>
      </w:tr>
      <w:tr w:rsidR="00FF3381" w:rsidRPr="00557CA0" w14:paraId="346911D1"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97C30"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1. 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E290A"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82,84</w:t>
            </w:r>
          </w:p>
        </w:tc>
      </w:tr>
      <w:tr w:rsidR="00FF3381" w:rsidRPr="00557CA0" w14:paraId="12D37F4E"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D46B5"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2. 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E738B"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71,56</w:t>
            </w:r>
          </w:p>
        </w:tc>
      </w:tr>
      <w:tr w:rsidR="00FF3381" w:rsidRPr="00557CA0" w14:paraId="5C81613F"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784B6"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5. Умение пользоваться оценкой и прикидкой при практических расчетах. Оценивать размеры реальных объектов окружающего мира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B2EDB"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74,04</w:t>
            </w:r>
          </w:p>
        </w:tc>
      </w:tr>
      <w:tr w:rsidR="00FF3381" w:rsidRPr="00557CA0" w14:paraId="41453230"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C97FC"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F802E"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75,85</w:t>
            </w:r>
          </w:p>
        </w:tc>
      </w:tr>
      <w:tr w:rsidR="00FF3381" w:rsidRPr="00557CA0" w14:paraId="3F6CEAE6"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32E3C"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182A0"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70,43</w:t>
            </w:r>
          </w:p>
        </w:tc>
      </w:tr>
      <w:tr w:rsidR="00FF3381" w:rsidRPr="00557CA0" w14:paraId="5549DA87"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4AED" w14:textId="77777777" w:rsidR="00FF3381" w:rsidRPr="003C33BD" w:rsidRDefault="00FF3381" w:rsidP="00FF3381">
            <w:pPr>
              <w:spacing w:after="0" w:line="276" w:lineRule="auto"/>
              <w:jc w:val="center"/>
              <w:rPr>
                <w:rFonts w:ascii="Times New Roman" w:eastAsia="Times New Roman" w:hAnsi="Times New Roman"/>
                <w:b/>
                <w:color w:val="000000"/>
                <w:lang w:eastAsia="ru-RU"/>
              </w:rPr>
            </w:pPr>
            <w:r w:rsidRPr="003C33BD">
              <w:rPr>
                <w:rFonts w:ascii="Times New Roman" w:eastAsia="Times New Roman" w:hAnsi="Times New Roman"/>
                <w:b/>
                <w:color w:val="000000"/>
                <w:lang w:eastAsia="ru-RU"/>
              </w:rPr>
              <w:t>7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349FA"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sidRPr="00B961BB">
              <w:rPr>
                <w:rFonts w:ascii="Times New Roman" w:eastAsia="Times New Roman" w:hAnsi="Times New Roman"/>
                <w:color w:val="000000"/>
                <w:lang w:eastAsia="ru-RU"/>
              </w:rPr>
              <w:t>Тайшетский район</w:t>
            </w:r>
          </w:p>
        </w:tc>
      </w:tr>
      <w:tr w:rsidR="00FF3381" w:rsidRPr="00557CA0" w14:paraId="0C35CD16"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15DAA"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Максимальный балл – 19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2F676"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874</w:t>
            </w:r>
            <w:r w:rsidRPr="00B961BB">
              <w:rPr>
                <w:rFonts w:ascii="Times New Roman" w:eastAsia="Times New Roman" w:hAnsi="Times New Roman"/>
                <w:color w:val="000000"/>
                <w:lang w:eastAsia="ru-RU"/>
              </w:rPr>
              <w:t xml:space="preserve"> уч.</w:t>
            </w:r>
          </w:p>
        </w:tc>
      </w:tr>
      <w:tr w:rsidR="00FF3381" w:rsidRPr="00557CA0" w14:paraId="6AB3FFC9"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96BA9"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1. 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DB62"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75,51</w:t>
            </w:r>
          </w:p>
        </w:tc>
      </w:tr>
      <w:tr w:rsidR="00FF3381" w:rsidRPr="00557CA0" w14:paraId="52D9EB19"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8C346"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2. Развитие представлений о числе и числовых системах от натуральных до действительных чисел. Оперировать на базовом уровне понятием «десятичная дробь»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81491"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78,95</w:t>
            </w:r>
          </w:p>
        </w:tc>
      </w:tr>
      <w:tr w:rsidR="00FF3381" w:rsidRPr="00557CA0" w14:paraId="7C4F4876"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CF18E"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3.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B9567"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77</w:t>
            </w:r>
          </w:p>
        </w:tc>
      </w:tr>
      <w:tr w:rsidR="00FF3381" w:rsidRPr="00557CA0" w14:paraId="2BB57350"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BD1FA"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4. Умение применять изученные понятия, результаты, методы для решения задач практического характера и задач их смежных дисциплин. Записывать числовые значения реальных величин с использованием разных систем измерения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32814"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70,82</w:t>
            </w:r>
          </w:p>
        </w:tc>
      </w:tr>
      <w:tr w:rsidR="00FF3381" w:rsidRPr="00557CA0" w14:paraId="53465A66"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59B0D"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5.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A3D81"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70,25</w:t>
            </w:r>
          </w:p>
        </w:tc>
      </w:tr>
      <w:tr w:rsidR="00FF3381" w:rsidRPr="00557CA0" w14:paraId="1B28D96B"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6E168"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6.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23145"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79,52</w:t>
            </w:r>
          </w:p>
        </w:tc>
      </w:tr>
      <w:tr w:rsidR="00FF3381" w:rsidRPr="00557CA0" w14:paraId="4462DE62"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99DF0" w14:textId="77777777" w:rsidR="00FF3381" w:rsidRPr="003C33BD" w:rsidRDefault="00FF3381" w:rsidP="00FF3381">
            <w:pPr>
              <w:spacing w:after="0" w:line="276" w:lineRule="auto"/>
              <w:jc w:val="center"/>
              <w:rPr>
                <w:rFonts w:ascii="Times New Roman" w:eastAsia="Times New Roman" w:hAnsi="Times New Roman"/>
                <w:b/>
                <w:color w:val="000000"/>
                <w:lang w:eastAsia="ru-RU"/>
              </w:rPr>
            </w:pPr>
            <w:r w:rsidRPr="003C33BD">
              <w:rPr>
                <w:rFonts w:ascii="Times New Roman" w:eastAsia="Times New Roman" w:hAnsi="Times New Roman"/>
                <w:b/>
                <w:color w:val="000000"/>
                <w:lang w:eastAsia="ru-RU"/>
              </w:rPr>
              <w:lastRenderedPageBreak/>
              <w:t>8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CBF48" w14:textId="77777777" w:rsidR="00FF3381" w:rsidRPr="00B961BB" w:rsidRDefault="00FF3381" w:rsidP="00FF3381">
            <w:pPr>
              <w:spacing w:after="0" w:line="276" w:lineRule="auto"/>
              <w:jc w:val="center"/>
              <w:rPr>
                <w:rFonts w:ascii="Times New Roman" w:eastAsia="Times New Roman" w:hAnsi="Times New Roman"/>
                <w:color w:val="000000"/>
                <w:lang w:eastAsia="ru-RU"/>
              </w:rPr>
            </w:pPr>
            <w:proofErr w:type="gramStart"/>
            <w:r w:rsidRPr="00B961BB">
              <w:rPr>
                <w:rFonts w:ascii="Times New Roman" w:eastAsia="Times New Roman" w:hAnsi="Times New Roman"/>
                <w:color w:val="000000"/>
                <w:lang w:eastAsia="ru-RU"/>
              </w:rPr>
              <w:t>Тайшетский  район</w:t>
            </w:r>
            <w:proofErr w:type="gramEnd"/>
          </w:p>
        </w:tc>
      </w:tr>
      <w:tr w:rsidR="00FF3381" w:rsidRPr="00557CA0" w14:paraId="462EC8AE"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A3C68"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Максимальный балл – 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C1D59"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823</w:t>
            </w:r>
            <w:r w:rsidRPr="00B961BB">
              <w:rPr>
                <w:rFonts w:ascii="Times New Roman" w:eastAsia="Times New Roman" w:hAnsi="Times New Roman"/>
                <w:color w:val="000000"/>
                <w:lang w:eastAsia="ru-RU"/>
              </w:rPr>
              <w:t xml:space="preserve"> уч.</w:t>
            </w:r>
          </w:p>
        </w:tc>
      </w:tr>
      <w:tr w:rsidR="00FF3381" w:rsidRPr="00557CA0" w14:paraId="0FBA136F"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5A3E4"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1. 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 «десятичная дробь»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D0BCA"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81,29</w:t>
            </w:r>
          </w:p>
        </w:tc>
      </w:tr>
      <w:tr w:rsidR="00FF3381" w:rsidRPr="00557CA0" w14:paraId="467A3D97"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85500"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2. Овладение приёмами решения уравнений, систем уравнений. 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1CC5F"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76,79</w:t>
            </w:r>
          </w:p>
        </w:tc>
      </w:tr>
      <w:tr w:rsidR="00FF3381" w:rsidRPr="00557CA0" w14:paraId="54CB85C6"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9A4F8"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3. 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A9323"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79,22</w:t>
            </w:r>
          </w:p>
        </w:tc>
      </w:tr>
      <w:tr w:rsidR="00FF3381" w:rsidRPr="00557CA0" w14:paraId="5595AA34" w14:textId="77777777" w:rsidTr="00044965">
        <w:trPr>
          <w:trHeight w:val="300"/>
        </w:trPr>
        <w:tc>
          <w:tcPr>
            <w:tcW w:w="8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7D187" w14:textId="77777777" w:rsidR="00FF3381" w:rsidRPr="00B961BB" w:rsidRDefault="00FF3381" w:rsidP="00FF3381">
            <w:pPr>
              <w:spacing w:after="0" w:line="276" w:lineRule="auto"/>
              <w:jc w:val="both"/>
              <w:rPr>
                <w:rFonts w:ascii="Times New Roman" w:eastAsia="Times New Roman" w:hAnsi="Times New Roman"/>
                <w:color w:val="000000"/>
                <w:lang w:eastAsia="ru-RU"/>
              </w:rPr>
            </w:pPr>
            <w:r w:rsidRPr="00B961BB">
              <w:rPr>
                <w:rFonts w:ascii="Times New Roman" w:eastAsia="Times New Roman" w:hAnsi="Times New Roman"/>
                <w:color w:val="000000"/>
                <w:lang w:eastAsia="ru-RU"/>
              </w:rPr>
              <w:t xml:space="preserve">8. Развитие представлений о числе и числовых системах от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DDE4A" w14:textId="77777777" w:rsidR="00FF3381" w:rsidRPr="00B961BB"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74,24</w:t>
            </w:r>
          </w:p>
        </w:tc>
      </w:tr>
    </w:tbl>
    <w:p w14:paraId="69AF6740" w14:textId="77777777" w:rsidR="00FF3381" w:rsidRDefault="00FF3381" w:rsidP="00FF3381">
      <w:pPr>
        <w:pStyle w:val="a3"/>
        <w:autoSpaceDE w:val="0"/>
        <w:autoSpaceDN w:val="0"/>
        <w:adjustRightInd w:val="0"/>
        <w:spacing w:after="0"/>
        <w:ind w:left="0" w:firstLine="709"/>
        <w:jc w:val="right"/>
        <w:rPr>
          <w:rFonts w:ascii="Times New Roman" w:hAnsi="Times New Roman"/>
          <w:bCs/>
          <w:sz w:val="24"/>
          <w:szCs w:val="24"/>
        </w:rPr>
      </w:pPr>
    </w:p>
    <w:p w14:paraId="091904B4" w14:textId="77777777" w:rsidR="00FF3381" w:rsidRDefault="00FF3381" w:rsidP="00FF3381">
      <w:pPr>
        <w:spacing w:after="0" w:line="276" w:lineRule="auto"/>
        <w:ind w:firstLine="708"/>
        <w:jc w:val="both"/>
        <w:rPr>
          <w:rFonts w:ascii="Times New Roman" w:eastAsia="Times New Roman" w:hAnsi="Times New Roman"/>
          <w:bCs/>
          <w:color w:val="000000"/>
          <w:sz w:val="24"/>
          <w:szCs w:val="24"/>
          <w:lang w:eastAsia="ru-RU"/>
        </w:rPr>
      </w:pPr>
      <w:r w:rsidRPr="00021BC8">
        <w:rPr>
          <w:rFonts w:ascii="Times New Roman" w:hAnsi="Times New Roman"/>
          <w:sz w:val="24"/>
          <w:szCs w:val="24"/>
        </w:rPr>
        <w:t>Западающие задания</w:t>
      </w:r>
      <w:r>
        <w:rPr>
          <w:rFonts w:ascii="Times New Roman" w:hAnsi="Times New Roman"/>
          <w:sz w:val="24"/>
          <w:szCs w:val="24"/>
        </w:rPr>
        <w:t xml:space="preserve"> </w:t>
      </w:r>
      <w:r>
        <w:rPr>
          <w:rFonts w:ascii="Times New Roman" w:eastAsia="Times New Roman" w:hAnsi="Times New Roman"/>
          <w:bCs/>
          <w:color w:val="000000"/>
          <w:sz w:val="24"/>
          <w:szCs w:val="24"/>
          <w:lang w:eastAsia="ru-RU"/>
        </w:rPr>
        <w:t>по математике, вызвавшие наибольшие затруднения</w:t>
      </w:r>
    </w:p>
    <w:tbl>
      <w:tblPr>
        <w:tblW w:w="9668" w:type="dxa"/>
        <w:tblInd w:w="-34" w:type="dxa"/>
        <w:tblLook w:val="04A0" w:firstRow="1" w:lastRow="0" w:firstColumn="1" w:lastColumn="0" w:noHBand="0" w:noVBand="1"/>
      </w:tblPr>
      <w:tblGrid>
        <w:gridCol w:w="8109"/>
        <w:gridCol w:w="1559"/>
      </w:tblGrid>
      <w:tr w:rsidR="00FF3381" w:rsidRPr="00557CA0" w14:paraId="66224DF2"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629EF" w14:textId="77777777" w:rsidR="00FF3381" w:rsidRPr="00D06D2B" w:rsidRDefault="00FF3381" w:rsidP="00FF3381">
            <w:pPr>
              <w:spacing w:after="0" w:line="276"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 класс</w:t>
            </w:r>
          </w:p>
        </w:tc>
        <w:tc>
          <w:tcPr>
            <w:tcW w:w="1559" w:type="dxa"/>
            <w:tcBorders>
              <w:top w:val="single" w:sz="4" w:space="0" w:color="000000"/>
              <w:left w:val="single" w:sz="4" w:space="0" w:color="auto"/>
              <w:bottom w:val="single" w:sz="8" w:space="0" w:color="000000"/>
              <w:right w:val="single" w:sz="4" w:space="0" w:color="000000"/>
            </w:tcBorders>
            <w:shd w:val="clear" w:color="auto" w:fill="auto"/>
            <w:noWrap/>
            <w:vAlign w:val="center"/>
            <w:hideMark/>
          </w:tcPr>
          <w:p w14:paraId="761386AB" w14:textId="77777777" w:rsidR="00FF3381" w:rsidRPr="00D06D2B" w:rsidRDefault="00FF3381" w:rsidP="00FF3381">
            <w:pPr>
              <w:spacing w:after="0" w:line="276" w:lineRule="auto"/>
              <w:jc w:val="center"/>
              <w:rPr>
                <w:rFonts w:ascii="Times New Roman" w:eastAsia="Times New Roman" w:hAnsi="Times New Roman"/>
                <w:color w:val="000000"/>
                <w:sz w:val="24"/>
                <w:szCs w:val="24"/>
                <w:lang w:eastAsia="ru-RU"/>
              </w:rPr>
            </w:pPr>
            <w:r w:rsidRPr="00D06D2B">
              <w:rPr>
                <w:rFonts w:ascii="Times New Roman" w:eastAsia="Times New Roman" w:hAnsi="Times New Roman"/>
                <w:color w:val="000000"/>
                <w:sz w:val="24"/>
                <w:szCs w:val="24"/>
                <w:lang w:eastAsia="ru-RU"/>
              </w:rPr>
              <w:t>Тайшетский район</w:t>
            </w:r>
          </w:p>
        </w:tc>
      </w:tr>
      <w:tr w:rsidR="00FF3381" w:rsidRPr="00557CA0" w14:paraId="6081DDFD"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5389F" w14:textId="77777777" w:rsidR="00FF3381" w:rsidRPr="00D06D2B" w:rsidRDefault="00FF3381" w:rsidP="00FF3381">
            <w:pPr>
              <w:spacing w:after="0" w:line="276" w:lineRule="auto"/>
              <w:jc w:val="both"/>
              <w:rPr>
                <w:rFonts w:ascii="Times New Roman" w:eastAsia="Times New Roman" w:hAnsi="Times New Roman"/>
                <w:b/>
                <w:bCs/>
                <w:color w:val="000000"/>
                <w:lang w:eastAsia="ru-RU"/>
              </w:rPr>
            </w:pPr>
            <w:r>
              <w:rPr>
                <w:rFonts w:ascii="Times New Roman" w:eastAsia="Times New Roman" w:hAnsi="Times New Roman"/>
                <w:bCs/>
                <w:color w:val="000000"/>
                <w:sz w:val="24"/>
                <w:szCs w:val="24"/>
                <w:lang w:eastAsia="ru-RU"/>
              </w:rPr>
              <w:t>Максимальный балл – 20:</w:t>
            </w:r>
          </w:p>
        </w:tc>
        <w:tc>
          <w:tcPr>
            <w:tcW w:w="155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22A0154" w14:textId="77777777" w:rsidR="00FF3381" w:rsidRPr="007840E2" w:rsidRDefault="00FF3381" w:rsidP="00FF3381">
            <w:pPr>
              <w:spacing w:after="0" w:line="276"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899</w:t>
            </w:r>
            <w:r w:rsidRPr="007840E2">
              <w:rPr>
                <w:rFonts w:ascii="Times New Roman" w:eastAsia="Times New Roman" w:hAnsi="Times New Roman"/>
                <w:bCs/>
                <w:color w:val="000000"/>
                <w:lang w:eastAsia="ru-RU"/>
              </w:rPr>
              <w:t xml:space="preserve"> уч.</w:t>
            </w:r>
          </w:p>
        </w:tc>
      </w:tr>
      <w:tr w:rsidR="00FF3381" w:rsidRPr="00557CA0" w14:paraId="0353E378"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E1104" w14:textId="77777777" w:rsidR="00FF3381" w:rsidRPr="00440BAC" w:rsidRDefault="00FF3381" w:rsidP="00FF3381">
            <w:pPr>
              <w:spacing w:after="0" w:line="276" w:lineRule="auto"/>
              <w:jc w:val="both"/>
              <w:rPr>
                <w:rFonts w:ascii="Times New Roman" w:eastAsia="Times New Roman" w:hAnsi="Times New Roman"/>
                <w:color w:val="000000"/>
                <w:lang w:eastAsia="ru-RU"/>
              </w:rPr>
            </w:pPr>
            <w:r w:rsidRPr="00C64055">
              <w:rPr>
                <w:rFonts w:ascii="Times New Roman" w:eastAsia="Times New Roman" w:hAnsi="Times New Roman"/>
                <w:color w:val="000000"/>
                <w:lang w:eastAsia="ru-RU"/>
              </w:rPr>
              <w:t>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Pr>
                <w:rFonts w:ascii="Times New Roman" w:eastAsia="Times New Roman" w:hAnsi="Times New Roman"/>
                <w:color w:val="000000"/>
                <w:lang w:eastAsia="ru-RU"/>
              </w:rPr>
              <w:t xml:space="preserve"> </w:t>
            </w:r>
            <w:r w:rsidRPr="00C64055">
              <w:rPr>
                <w:rFonts w:ascii="Times New Roman" w:eastAsia="Times New Roman" w:hAnsi="Times New Roman"/>
                <w:color w:val="000000"/>
                <w:lang w:eastAsia="ru-RU"/>
              </w:rPr>
              <w:t>решать задачи в 3–4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FCC0E" w14:textId="77777777" w:rsidR="00FF3381" w:rsidRPr="00440BAC"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36,54</w:t>
            </w:r>
          </w:p>
        </w:tc>
      </w:tr>
      <w:tr w:rsidR="00FF3381" w:rsidRPr="00557CA0" w14:paraId="02EC0FA2"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A36C7" w14:textId="77777777" w:rsidR="00FF3381" w:rsidRPr="00C64055" w:rsidRDefault="00FF3381" w:rsidP="00FF3381">
            <w:pPr>
              <w:spacing w:after="0" w:line="276" w:lineRule="auto"/>
              <w:jc w:val="both"/>
              <w:rPr>
                <w:rFonts w:ascii="Times New Roman" w:eastAsia="Times New Roman" w:hAnsi="Times New Roman"/>
                <w:color w:val="000000"/>
                <w:lang w:eastAsia="ru-RU"/>
              </w:rPr>
            </w:pPr>
            <w:r w:rsidRPr="00C64055">
              <w:rPr>
                <w:rFonts w:ascii="Times New Roman" w:eastAsia="Times New Roman" w:hAnsi="Times New Roman"/>
                <w:color w:val="000000"/>
                <w:lang w:eastAsia="ru-RU"/>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4555F" w14:textId="77777777" w:rsidR="00FF3381"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37,04</w:t>
            </w:r>
          </w:p>
        </w:tc>
      </w:tr>
      <w:tr w:rsidR="00FF3381" w:rsidRPr="00557CA0" w14:paraId="701162F2"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05F8B" w14:textId="77777777" w:rsidR="00FF3381" w:rsidRPr="00C64055" w:rsidRDefault="00FF3381" w:rsidP="00FF3381">
            <w:pPr>
              <w:spacing w:after="0" w:line="276" w:lineRule="auto"/>
              <w:jc w:val="both"/>
              <w:rPr>
                <w:rFonts w:ascii="Times New Roman" w:eastAsia="Times New Roman" w:hAnsi="Times New Roman"/>
                <w:color w:val="000000"/>
                <w:lang w:eastAsia="ru-RU"/>
              </w:rPr>
            </w:pPr>
            <w:r w:rsidRPr="00C64055">
              <w:rPr>
                <w:rFonts w:ascii="Times New Roman" w:eastAsia="Times New Roman" w:hAnsi="Times New Roman"/>
                <w:color w:val="000000"/>
                <w:lang w:eastAsia="ru-RU"/>
              </w:rPr>
              <w:t>12. Овладение основами логического и алгоритмического мышления. Решать задачи в 3–4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E18FD" w14:textId="77777777" w:rsidR="00FF3381"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12,51</w:t>
            </w:r>
          </w:p>
        </w:tc>
      </w:tr>
      <w:tr w:rsidR="00FF3381" w:rsidRPr="00557CA0" w14:paraId="6AC9D31A"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DD13A" w14:textId="77777777" w:rsidR="00FF3381" w:rsidRPr="007840E2" w:rsidRDefault="00FF3381" w:rsidP="00FF3381">
            <w:pPr>
              <w:spacing w:after="0" w:line="276" w:lineRule="auto"/>
              <w:jc w:val="center"/>
              <w:rPr>
                <w:rFonts w:ascii="Times New Roman" w:eastAsia="Times New Roman" w:hAnsi="Times New Roman"/>
                <w:b/>
                <w:color w:val="000000"/>
                <w:lang w:eastAsia="ru-RU"/>
              </w:rPr>
            </w:pPr>
            <w:r w:rsidRPr="007840E2">
              <w:rPr>
                <w:rFonts w:ascii="Times New Roman" w:eastAsia="Times New Roman" w:hAnsi="Times New Roman"/>
                <w:b/>
                <w:color w:val="000000"/>
                <w:lang w:eastAsia="ru-RU"/>
              </w:rPr>
              <w:t>5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08CE4"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sidRPr="007840E2">
              <w:rPr>
                <w:rFonts w:ascii="Times New Roman" w:eastAsia="Times New Roman" w:hAnsi="Times New Roman"/>
                <w:color w:val="000000"/>
                <w:lang w:eastAsia="ru-RU"/>
              </w:rPr>
              <w:t>Тайшетский район</w:t>
            </w:r>
          </w:p>
        </w:tc>
      </w:tr>
      <w:tr w:rsidR="00FF3381" w:rsidRPr="00557CA0" w14:paraId="7FA3621B"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48933"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 xml:space="preserve">Максимальный балл – </w:t>
            </w:r>
            <w:r>
              <w:rPr>
                <w:rFonts w:ascii="Times New Roman" w:eastAsia="Times New Roman" w:hAnsi="Times New Roman"/>
                <w:color w:val="000000"/>
                <w:lang w:eastAsia="ru-RU"/>
              </w:rPr>
              <w:t>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05400"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858</w:t>
            </w:r>
            <w:r w:rsidRPr="007840E2">
              <w:rPr>
                <w:rFonts w:ascii="Times New Roman" w:eastAsia="Times New Roman" w:hAnsi="Times New Roman"/>
                <w:color w:val="000000"/>
                <w:lang w:eastAsia="ru-RU"/>
              </w:rPr>
              <w:t xml:space="preserve"> уч.</w:t>
            </w:r>
          </w:p>
        </w:tc>
      </w:tr>
      <w:tr w:rsidR="00FF3381" w:rsidRPr="00557CA0" w14:paraId="1DE3C43B"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7AB68"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7840E2">
              <w:rPr>
                <w:rFonts w:ascii="Times New Roman" w:eastAsia="Times New Roman" w:hAnsi="Times New Roman"/>
                <w:color w:val="000000"/>
                <w:lang w:eastAsia="ru-RU"/>
              </w:rPr>
              <w:t>.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78986"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42,42</w:t>
            </w:r>
          </w:p>
        </w:tc>
      </w:tr>
      <w:tr w:rsidR="00FF3381" w:rsidRPr="00557CA0" w14:paraId="3E855632"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BCA4C"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5.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CAEAA"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43,71</w:t>
            </w:r>
          </w:p>
        </w:tc>
      </w:tr>
      <w:tr w:rsidR="00FF3381" w:rsidRPr="00557CA0" w14:paraId="245700CA"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89CFA"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6. Овладение навыками письменных вычислений. Использовать свойства чисел и правила действий с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AE103"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49,77</w:t>
            </w:r>
          </w:p>
        </w:tc>
      </w:tr>
      <w:tr w:rsidR="00FF3381" w:rsidRPr="00557CA0" w14:paraId="506E2483"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610E9"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lastRenderedPageBreak/>
              <w:t>7.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39815"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43,18</w:t>
            </w:r>
          </w:p>
        </w:tc>
      </w:tr>
      <w:tr w:rsidR="00FF3381" w:rsidRPr="00557CA0" w14:paraId="1926CDA6"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B88FD"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9</w:t>
            </w:r>
            <w:r w:rsidRPr="007840E2">
              <w:rPr>
                <w:rFonts w:ascii="Times New Roman" w:eastAsia="Times New Roman" w:hAnsi="Times New Roman"/>
                <w:color w:val="000000"/>
                <w:lang w:eastAsia="ru-RU"/>
              </w:rPr>
              <w:t>. Развитие пространственных представлений. Оперировать на базовом уровне понятиями: «прямоугольный параллелепипед», «куб», «шар».</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30BC2"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38,11</w:t>
            </w:r>
          </w:p>
        </w:tc>
      </w:tr>
      <w:tr w:rsidR="00FF3381" w:rsidRPr="00557CA0" w14:paraId="617E0BE3"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C0751" w14:textId="77777777" w:rsidR="00FF3381" w:rsidRPr="007840E2" w:rsidRDefault="00FF3381" w:rsidP="00FF3381">
            <w:pPr>
              <w:spacing w:after="0" w:line="276" w:lineRule="auto"/>
              <w:jc w:val="center"/>
              <w:rPr>
                <w:rFonts w:ascii="Times New Roman" w:eastAsia="Times New Roman" w:hAnsi="Times New Roman"/>
                <w:b/>
                <w:color w:val="000000"/>
                <w:lang w:eastAsia="ru-RU"/>
              </w:rPr>
            </w:pPr>
            <w:r w:rsidRPr="007840E2">
              <w:rPr>
                <w:rFonts w:ascii="Times New Roman" w:eastAsia="Times New Roman" w:hAnsi="Times New Roman"/>
                <w:b/>
                <w:color w:val="000000"/>
                <w:lang w:eastAsia="ru-RU"/>
              </w:rPr>
              <w:t>6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14FC4"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sidRPr="007840E2">
              <w:rPr>
                <w:rFonts w:ascii="Times New Roman" w:eastAsia="Times New Roman" w:hAnsi="Times New Roman"/>
                <w:color w:val="000000"/>
                <w:lang w:eastAsia="ru-RU"/>
              </w:rPr>
              <w:t>Тайшетский район</w:t>
            </w:r>
          </w:p>
        </w:tc>
      </w:tr>
      <w:tr w:rsidR="00FF3381" w:rsidRPr="00557CA0" w14:paraId="10E2DF44"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AE82B"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Максимальный балл – 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99841"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886</w:t>
            </w:r>
            <w:r w:rsidRPr="007840E2">
              <w:rPr>
                <w:rFonts w:ascii="Times New Roman" w:eastAsia="Times New Roman" w:hAnsi="Times New Roman"/>
                <w:color w:val="000000"/>
                <w:lang w:eastAsia="ru-RU"/>
              </w:rPr>
              <w:t xml:space="preserve"> уч. </w:t>
            </w:r>
          </w:p>
        </w:tc>
      </w:tr>
      <w:tr w:rsidR="00FF3381" w:rsidRPr="00557CA0" w14:paraId="013003A7"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BEB86"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59E1"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37,02</w:t>
            </w:r>
          </w:p>
        </w:tc>
      </w:tr>
      <w:tr w:rsidR="00FF3381" w:rsidRPr="00557CA0" w14:paraId="322C608F"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8DB56"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33887"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37,53</w:t>
            </w:r>
          </w:p>
        </w:tc>
      </w:tr>
      <w:tr w:rsidR="00FF3381" w:rsidRPr="00557CA0" w14:paraId="7DD862C5"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1110C"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12. 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7D94E" w14:textId="77777777" w:rsidR="00FF3381"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42,21</w:t>
            </w:r>
          </w:p>
        </w:tc>
      </w:tr>
      <w:tr w:rsidR="00FF3381" w:rsidRPr="00557CA0" w14:paraId="022E0908"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20CCF"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25B1B"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14,9</w:t>
            </w:r>
          </w:p>
        </w:tc>
      </w:tr>
      <w:tr w:rsidR="00FF3381" w:rsidRPr="00557CA0" w14:paraId="24626AE4"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D32E0" w14:textId="77777777" w:rsidR="00FF3381" w:rsidRPr="007840E2" w:rsidRDefault="00FF3381" w:rsidP="00FF3381">
            <w:pPr>
              <w:spacing w:after="0" w:line="276" w:lineRule="auto"/>
              <w:jc w:val="center"/>
              <w:rPr>
                <w:rFonts w:ascii="Times New Roman" w:eastAsia="Times New Roman" w:hAnsi="Times New Roman"/>
                <w:b/>
                <w:color w:val="000000"/>
                <w:lang w:eastAsia="ru-RU"/>
              </w:rPr>
            </w:pPr>
            <w:r w:rsidRPr="007840E2">
              <w:rPr>
                <w:rFonts w:ascii="Times New Roman" w:eastAsia="Times New Roman" w:hAnsi="Times New Roman"/>
                <w:b/>
                <w:color w:val="000000"/>
                <w:lang w:eastAsia="ru-RU"/>
              </w:rPr>
              <w:t>7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59357"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sidRPr="007840E2">
              <w:rPr>
                <w:rFonts w:ascii="Times New Roman" w:eastAsia="Times New Roman" w:hAnsi="Times New Roman"/>
                <w:color w:val="000000"/>
                <w:lang w:eastAsia="ru-RU"/>
              </w:rPr>
              <w:t>Тайшетский район</w:t>
            </w:r>
          </w:p>
        </w:tc>
      </w:tr>
      <w:tr w:rsidR="00FF3381" w:rsidRPr="00557CA0" w14:paraId="1E4B67C7"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7116"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Максимальный балл – 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450A"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874</w:t>
            </w:r>
            <w:r w:rsidRPr="007840E2">
              <w:rPr>
                <w:rFonts w:ascii="Times New Roman" w:eastAsia="Times New Roman" w:hAnsi="Times New Roman"/>
                <w:color w:val="000000"/>
                <w:lang w:eastAsia="ru-RU"/>
              </w:rPr>
              <w:t xml:space="preserve"> уч.</w:t>
            </w:r>
          </w:p>
        </w:tc>
      </w:tr>
      <w:tr w:rsidR="00FF3381" w:rsidRPr="00557CA0" w14:paraId="4FD490AA"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8FA49"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 xml:space="preserve">10. 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696D1"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35,24</w:t>
            </w:r>
          </w:p>
        </w:tc>
      </w:tr>
      <w:tr w:rsidR="00FF3381" w:rsidRPr="00557CA0" w14:paraId="55A4B880"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EA133"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 xml:space="preserve">12. Развитие представлений о числе и числовых системах от натуральных до действительных чисел. Сравнивать рациональные числа / знать геометрическую интерпретацию целых, рациональных чисел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AFA65"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49,6</w:t>
            </w:r>
          </w:p>
        </w:tc>
      </w:tr>
      <w:tr w:rsidR="00FF3381" w:rsidRPr="00557CA0" w14:paraId="143368A5"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6EF1A"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F81CC"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26,66</w:t>
            </w:r>
          </w:p>
        </w:tc>
      </w:tr>
      <w:tr w:rsidR="00FF3381" w:rsidRPr="00557CA0" w14:paraId="438D061E"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24D3F"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 xml:space="preserve">16.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A326A"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20,14</w:t>
            </w:r>
          </w:p>
        </w:tc>
      </w:tr>
      <w:tr w:rsidR="00FF3381" w:rsidRPr="00557CA0" w14:paraId="27E98334"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07F3F" w14:textId="77777777" w:rsidR="00FF3381" w:rsidRPr="001F2A5B" w:rsidRDefault="00FF3381" w:rsidP="00FF3381">
            <w:pPr>
              <w:spacing w:after="0" w:line="276" w:lineRule="auto"/>
              <w:jc w:val="center"/>
              <w:rPr>
                <w:rFonts w:ascii="Times New Roman" w:eastAsia="Times New Roman" w:hAnsi="Times New Roman"/>
                <w:b/>
                <w:color w:val="000000"/>
                <w:lang w:eastAsia="ru-RU"/>
              </w:rPr>
            </w:pPr>
            <w:r w:rsidRPr="001F2A5B">
              <w:rPr>
                <w:rFonts w:ascii="Times New Roman" w:eastAsia="Times New Roman" w:hAnsi="Times New Roman"/>
                <w:b/>
                <w:color w:val="000000"/>
                <w:lang w:eastAsia="ru-RU"/>
              </w:rPr>
              <w:lastRenderedPageBreak/>
              <w:t>8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E5F44"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sidRPr="007840E2">
              <w:rPr>
                <w:rFonts w:ascii="Times New Roman" w:eastAsia="Times New Roman" w:hAnsi="Times New Roman"/>
                <w:color w:val="000000"/>
                <w:lang w:eastAsia="ru-RU"/>
              </w:rPr>
              <w:t>Тайшетский район</w:t>
            </w:r>
          </w:p>
        </w:tc>
      </w:tr>
      <w:tr w:rsidR="00FF3381" w:rsidRPr="00557CA0" w14:paraId="7ABF5B54"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B3104"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Максимальный балл – 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43919"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823</w:t>
            </w:r>
            <w:r w:rsidRPr="007840E2">
              <w:rPr>
                <w:rFonts w:ascii="Times New Roman" w:eastAsia="Times New Roman" w:hAnsi="Times New Roman"/>
                <w:color w:val="000000"/>
                <w:lang w:eastAsia="ru-RU"/>
              </w:rPr>
              <w:t xml:space="preserve"> уч. </w:t>
            </w:r>
          </w:p>
        </w:tc>
      </w:tr>
      <w:tr w:rsidR="00FF3381" w:rsidRPr="00557CA0" w14:paraId="2539E929"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FB169"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1F2A5B">
              <w:rPr>
                <w:rFonts w:ascii="Times New Roman" w:eastAsia="Times New Roman" w:hAnsi="Times New Roman"/>
                <w:color w:val="000000"/>
                <w:lang w:eastAsia="ru-RU"/>
              </w:rPr>
              <w:t>7. 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5C16A"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40,58</w:t>
            </w:r>
          </w:p>
        </w:tc>
      </w:tr>
      <w:tr w:rsidR="00FF3381" w:rsidRPr="00557CA0" w14:paraId="4A5D1D1F"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281B8" w14:textId="77777777" w:rsidR="00FF3381" w:rsidRPr="001F2A5B" w:rsidRDefault="00FF3381" w:rsidP="00FF3381">
            <w:pPr>
              <w:spacing w:after="0" w:line="276" w:lineRule="auto"/>
              <w:jc w:val="both"/>
              <w:rPr>
                <w:rFonts w:ascii="Times New Roman" w:eastAsia="Times New Roman" w:hAnsi="Times New Roman"/>
                <w:color w:val="000000"/>
                <w:lang w:eastAsia="ru-RU"/>
              </w:rPr>
            </w:pPr>
            <w:r w:rsidRPr="001F2A5B">
              <w:rPr>
                <w:rFonts w:ascii="Times New Roman" w:eastAsia="Times New Roman" w:hAnsi="Times New Roman"/>
                <w:color w:val="000000"/>
                <w:lang w:eastAsia="ru-RU"/>
              </w:rPr>
              <w:t xml:space="preserve">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72FB0"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46,54</w:t>
            </w:r>
          </w:p>
        </w:tc>
      </w:tr>
      <w:tr w:rsidR="00FF3381" w:rsidRPr="00557CA0" w14:paraId="1868F29B"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31237"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 xml:space="preserve">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EADA8"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18,04</w:t>
            </w:r>
          </w:p>
        </w:tc>
      </w:tr>
      <w:tr w:rsidR="00FF3381" w:rsidRPr="00557CA0" w14:paraId="707325A5"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FDF5B"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 xml:space="preserve">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85EA2"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29,89</w:t>
            </w:r>
          </w:p>
        </w:tc>
      </w:tr>
      <w:tr w:rsidR="00FF3381" w:rsidRPr="00557CA0" w14:paraId="7AD24797"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81F03"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 xml:space="preserve">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A5CAD"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17,13</w:t>
            </w:r>
          </w:p>
        </w:tc>
      </w:tr>
      <w:tr w:rsidR="00FF3381" w:rsidRPr="00557CA0" w14:paraId="6FACD555"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157AD"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D705F"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14,58</w:t>
            </w:r>
          </w:p>
        </w:tc>
      </w:tr>
      <w:tr w:rsidR="00FF3381" w:rsidRPr="00557CA0" w14:paraId="4755D3A7" w14:textId="77777777" w:rsidTr="00FF3381">
        <w:trPr>
          <w:trHeight w:val="300"/>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12280" w14:textId="77777777" w:rsidR="00FF3381" w:rsidRPr="007840E2" w:rsidRDefault="00FF3381" w:rsidP="00FF3381">
            <w:pPr>
              <w:spacing w:after="0" w:line="276" w:lineRule="auto"/>
              <w:jc w:val="both"/>
              <w:rPr>
                <w:rFonts w:ascii="Times New Roman" w:eastAsia="Times New Roman" w:hAnsi="Times New Roman"/>
                <w:color w:val="000000"/>
                <w:lang w:eastAsia="ru-RU"/>
              </w:rPr>
            </w:pPr>
            <w:r w:rsidRPr="007840E2">
              <w:rPr>
                <w:rFonts w:ascii="Times New Roman" w:eastAsia="Times New Roman" w:hAnsi="Times New Roman"/>
                <w:color w:val="000000"/>
                <w:lang w:eastAsia="ru-RU"/>
              </w:rPr>
              <w:t xml:space="preserve">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575D1" w14:textId="77777777" w:rsidR="00FF3381" w:rsidRPr="007840E2" w:rsidRDefault="00FF3381" w:rsidP="00FF3381">
            <w:pPr>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13,3</w:t>
            </w:r>
          </w:p>
        </w:tc>
      </w:tr>
    </w:tbl>
    <w:p w14:paraId="42A589E8" w14:textId="77777777" w:rsidR="00FF3381" w:rsidRDefault="00FF3381" w:rsidP="00FF3381">
      <w:pPr>
        <w:pStyle w:val="a3"/>
        <w:autoSpaceDE w:val="0"/>
        <w:autoSpaceDN w:val="0"/>
        <w:adjustRightInd w:val="0"/>
        <w:spacing w:after="0"/>
        <w:ind w:left="0" w:firstLine="709"/>
        <w:jc w:val="both"/>
        <w:rPr>
          <w:rFonts w:ascii="Times New Roman" w:hAnsi="Times New Roman"/>
          <w:b/>
          <w:bCs/>
          <w:sz w:val="24"/>
          <w:szCs w:val="24"/>
        </w:rPr>
      </w:pPr>
    </w:p>
    <w:p w14:paraId="4BA22872" w14:textId="1B9F482C" w:rsidR="00FF3381" w:rsidRPr="00AA10D8" w:rsidRDefault="00FF3381" w:rsidP="00AA10D8">
      <w:pPr>
        <w:pStyle w:val="a3"/>
        <w:shd w:val="clear" w:color="auto" w:fill="FFFFFF"/>
        <w:autoSpaceDE w:val="0"/>
        <w:autoSpaceDN w:val="0"/>
        <w:adjustRightInd w:val="0"/>
        <w:spacing w:after="0"/>
        <w:ind w:left="0" w:firstLine="709"/>
        <w:jc w:val="both"/>
        <w:rPr>
          <w:rFonts w:ascii="Times New Roman" w:hAnsi="Times New Roman"/>
          <w:bCs/>
          <w:sz w:val="24"/>
          <w:szCs w:val="24"/>
        </w:rPr>
      </w:pPr>
      <w:r w:rsidRPr="00517B1B">
        <w:rPr>
          <w:rFonts w:ascii="Times New Roman" w:hAnsi="Times New Roman"/>
          <w:bCs/>
          <w:sz w:val="24"/>
          <w:szCs w:val="24"/>
        </w:rPr>
        <w:t xml:space="preserve">Выявить </w:t>
      </w:r>
      <w:r>
        <w:rPr>
          <w:rFonts w:ascii="Times New Roman" w:hAnsi="Times New Roman"/>
          <w:bCs/>
          <w:sz w:val="24"/>
          <w:szCs w:val="24"/>
        </w:rPr>
        <w:t xml:space="preserve">причины затруднений по каждому обучающемуся можно только в самой образовательной организации, поскольку полная информация по обучающимся есть только в ОО. </w:t>
      </w:r>
    </w:p>
    <w:p w14:paraId="26F677A1" w14:textId="1A512EC5" w:rsidR="00FF3381" w:rsidRPr="00AA10D8" w:rsidRDefault="00FF3381" w:rsidP="00FF3381">
      <w:pPr>
        <w:pStyle w:val="a3"/>
        <w:autoSpaceDE w:val="0"/>
        <w:autoSpaceDN w:val="0"/>
        <w:adjustRightInd w:val="0"/>
        <w:spacing w:after="0"/>
        <w:ind w:left="0" w:firstLine="709"/>
        <w:jc w:val="both"/>
        <w:rPr>
          <w:rFonts w:ascii="Times New Roman" w:hAnsi="Times New Roman"/>
          <w:sz w:val="24"/>
          <w:szCs w:val="24"/>
        </w:rPr>
      </w:pPr>
      <w:r w:rsidRPr="00AA10D8">
        <w:rPr>
          <w:rFonts w:ascii="Times New Roman" w:hAnsi="Times New Roman"/>
          <w:sz w:val="24"/>
          <w:szCs w:val="24"/>
        </w:rPr>
        <w:t>Основн</w:t>
      </w:r>
      <w:r w:rsidR="00AA10D8" w:rsidRPr="00AA10D8">
        <w:rPr>
          <w:rFonts w:ascii="Times New Roman" w:hAnsi="Times New Roman"/>
          <w:sz w:val="24"/>
          <w:szCs w:val="24"/>
        </w:rPr>
        <w:t>ыми</w:t>
      </w:r>
      <w:r w:rsidRPr="00AA10D8">
        <w:rPr>
          <w:rFonts w:ascii="Times New Roman" w:hAnsi="Times New Roman"/>
          <w:sz w:val="24"/>
          <w:szCs w:val="24"/>
        </w:rPr>
        <w:t xml:space="preserve"> причин</w:t>
      </w:r>
      <w:r w:rsidR="00AA10D8" w:rsidRPr="00AA10D8">
        <w:rPr>
          <w:rFonts w:ascii="Times New Roman" w:hAnsi="Times New Roman"/>
          <w:sz w:val="24"/>
          <w:szCs w:val="24"/>
        </w:rPr>
        <w:t>ами</w:t>
      </w:r>
      <w:r w:rsidRPr="00AA10D8">
        <w:rPr>
          <w:rFonts w:ascii="Times New Roman" w:hAnsi="Times New Roman"/>
          <w:sz w:val="24"/>
          <w:szCs w:val="24"/>
        </w:rPr>
        <w:t xml:space="preserve"> низких результатов по математике в 4, 5, 6, 7, 8 классах являются: </w:t>
      </w:r>
    </w:p>
    <w:p w14:paraId="585829A3" w14:textId="77777777" w:rsidR="00FF3381" w:rsidRDefault="00FF3381"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обучающиеся не умеют сравнивать и сопоставлять данные и результат;</w:t>
      </w:r>
    </w:p>
    <w:p w14:paraId="49423D5D" w14:textId="77777777" w:rsidR="00FF3381" w:rsidRDefault="00FF3381"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у некоторых обучающихся низкий уровень самоконтроля и самоорганизации;</w:t>
      </w:r>
    </w:p>
    <w:p w14:paraId="0D38E8E3" w14:textId="32512CE2" w:rsidR="00FF3381" w:rsidRDefault="00FF3381"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н</w:t>
      </w:r>
      <w:r w:rsidR="00AA10D8">
        <w:rPr>
          <w:rFonts w:ascii="Times New Roman" w:hAnsi="Times New Roman"/>
          <w:bCs/>
          <w:sz w:val="24"/>
          <w:szCs w:val="24"/>
        </w:rPr>
        <w:t>е</w:t>
      </w:r>
      <w:r>
        <w:rPr>
          <w:rFonts w:ascii="Times New Roman" w:hAnsi="Times New Roman"/>
          <w:bCs/>
          <w:sz w:val="24"/>
          <w:szCs w:val="24"/>
        </w:rPr>
        <w:t>внимательно</w:t>
      </w:r>
      <w:r w:rsidR="00AA10D8">
        <w:rPr>
          <w:rFonts w:ascii="Times New Roman" w:hAnsi="Times New Roman"/>
          <w:bCs/>
          <w:sz w:val="24"/>
          <w:szCs w:val="24"/>
        </w:rPr>
        <w:t>е</w:t>
      </w:r>
      <w:r>
        <w:rPr>
          <w:rFonts w:ascii="Times New Roman" w:hAnsi="Times New Roman"/>
          <w:bCs/>
          <w:sz w:val="24"/>
          <w:szCs w:val="24"/>
        </w:rPr>
        <w:t xml:space="preserve"> прочтени</w:t>
      </w:r>
      <w:r w:rsidR="00AA10D8">
        <w:rPr>
          <w:rFonts w:ascii="Times New Roman" w:hAnsi="Times New Roman"/>
          <w:bCs/>
          <w:sz w:val="24"/>
          <w:szCs w:val="24"/>
        </w:rPr>
        <w:t>е</w:t>
      </w:r>
      <w:r>
        <w:rPr>
          <w:rFonts w:ascii="Times New Roman" w:hAnsi="Times New Roman"/>
          <w:bCs/>
          <w:sz w:val="24"/>
          <w:szCs w:val="24"/>
        </w:rPr>
        <w:t xml:space="preserve"> </w:t>
      </w:r>
      <w:proofErr w:type="gramStart"/>
      <w:r>
        <w:rPr>
          <w:rFonts w:ascii="Times New Roman" w:hAnsi="Times New Roman"/>
          <w:bCs/>
          <w:sz w:val="24"/>
          <w:szCs w:val="24"/>
        </w:rPr>
        <w:t xml:space="preserve">задания, </w:t>
      </w:r>
      <w:r w:rsidR="00AA10D8">
        <w:rPr>
          <w:rFonts w:ascii="Times New Roman" w:hAnsi="Times New Roman"/>
          <w:bCs/>
          <w:sz w:val="24"/>
          <w:szCs w:val="24"/>
        </w:rPr>
        <w:t xml:space="preserve"> неумение</w:t>
      </w:r>
      <w:proofErr w:type="gramEnd"/>
      <w:r w:rsidR="00AA10D8">
        <w:rPr>
          <w:rFonts w:ascii="Times New Roman" w:hAnsi="Times New Roman"/>
          <w:bCs/>
          <w:sz w:val="24"/>
          <w:szCs w:val="24"/>
        </w:rPr>
        <w:t xml:space="preserve"> </w:t>
      </w:r>
      <w:r>
        <w:rPr>
          <w:rFonts w:ascii="Times New Roman" w:hAnsi="Times New Roman"/>
          <w:bCs/>
          <w:sz w:val="24"/>
          <w:szCs w:val="24"/>
        </w:rPr>
        <w:t>искать оптимальные пути решения проблемы, делать осмысленные выводы;</w:t>
      </w:r>
    </w:p>
    <w:p w14:paraId="5B4B069C" w14:textId="6F339A03" w:rsidR="00FF3381" w:rsidRDefault="00FF3381"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lastRenderedPageBreak/>
        <w:t>индивидуальные особенности некоторых обучающихся (отвлекаемость, невнимательность, медлительность и нехватка времени на сосредоточенное выполнение заданий (старались сделать всё быстро, не проверили и допускали ошибки)</w:t>
      </w:r>
      <w:r w:rsidR="00AA10D8">
        <w:rPr>
          <w:rFonts w:ascii="Times New Roman" w:hAnsi="Times New Roman"/>
          <w:bCs/>
          <w:sz w:val="24"/>
          <w:szCs w:val="24"/>
        </w:rPr>
        <w:t>)</w:t>
      </w:r>
      <w:r>
        <w:rPr>
          <w:rFonts w:ascii="Times New Roman" w:hAnsi="Times New Roman"/>
          <w:bCs/>
          <w:sz w:val="24"/>
          <w:szCs w:val="24"/>
        </w:rPr>
        <w:t>;</w:t>
      </w:r>
    </w:p>
    <w:p w14:paraId="684966B6" w14:textId="77777777" w:rsidR="00FF3381" w:rsidRDefault="00FF3381"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обучающиеся не умеют сравнивать, анализировать, рассуждать, сопоставлять данные и результат, решать алгоритмы;</w:t>
      </w:r>
    </w:p>
    <w:p w14:paraId="62F63E5D" w14:textId="3BE9A3ED" w:rsidR="00FF3381" w:rsidRDefault="00FF3381"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учителя-предметники недостаточно уделяют внимани</w:t>
      </w:r>
      <w:r w:rsidR="00AA10D8">
        <w:rPr>
          <w:rFonts w:ascii="Times New Roman" w:hAnsi="Times New Roman"/>
          <w:bCs/>
          <w:sz w:val="24"/>
          <w:szCs w:val="24"/>
        </w:rPr>
        <w:t>я</w:t>
      </w:r>
      <w:r>
        <w:rPr>
          <w:rFonts w:ascii="Times New Roman" w:hAnsi="Times New Roman"/>
          <w:bCs/>
          <w:sz w:val="24"/>
          <w:szCs w:val="24"/>
        </w:rPr>
        <w:t xml:space="preserve"> контролю и коррекции знаний не только при изучении нового материала, но и при повторении; </w:t>
      </w:r>
    </w:p>
    <w:p w14:paraId="1BC3655B" w14:textId="77777777" w:rsidR="00FF3381" w:rsidRDefault="00FF3381"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слабо поставленная учебная мотивация и воспитательная работа учителями - предметниками;</w:t>
      </w:r>
    </w:p>
    <w:p w14:paraId="28DF4FFB" w14:textId="63556648" w:rsidR="004A6FE8" w:rsidRPr="00974643" w:rsidRDefault="00FF3381" w:rsidP="00B50AB3">
      <w:pPr>
        <w:pStyle w:val="a3"/>
        <w:numPr>
          <w:ilvl w:val="0"/>
          <w:numId w:val="98"/>
        </w:numPr>
        <w:tabs>
          <w:tab w:val="left" w:pos="709"/>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недостаточны</w:t>
      </w:r>
      <w:r w:rsidR="00AA10D8">
        <w:rPr>
          <w:rFonts w:ascii="Times New Roman" w:hAnsi="Times New Roman"/>
          <w:bCs/>
          <w:sz w:val="24"/>
          <w:szCs w:val="24"/>
        </w:rPr>
        <w:t xml:space="preserve">й </w:t>
      </w:r>
      <w:r>
        <w:rPr>
          <w:rFonts w:ascii="Times New Roman" w:hAnsi="Times New Roman"/>
          <w:bCs/>
          <w:sz w:val="24"/>
          <w:szCs w:val="24"/>
        </w:rPr>
        <w:t>профессиональный уровень педагогических кадров</w:t>
      </w:r>
    </w:p>
    <w:p w14:paraId="5AB2F388" w14:textId="77777777" w:rsidR="004A6FE8" w:rsidRDefault="004A6FE8" w:rsidP="00FC557B">
      <w:pPr>
        <w:spacing w:after="0" w:line="276" w:lineRule="auto"/>
        <w:ind w:firstLine="708"/>
        <w:jc w:val="both"/>
        <w:rPr>
          <w:rFonts w:ascii="Times New Roman" w:eastAsia="Times New Roman" w:hAnsi="Times New Roman" w:cs="Times New Roman"/>
          <w:sz w:val="24"/>
          <w:szCs w:val="24"/>
        </w:rPr>
      </w:pPr>
    </w:p>
    <w:p w14:paraId="19C39066" w14:textId="2645200C" w:rsidR="00974643" w:rsidRPr="00C35E35" w:rsidRDefault="00974643" w:rsidP="00C35E35">
      <w:pPr>
        <w:spacing w:after="0" w:line="276" w:lineRule="auto"/>
        <w:ind w:firstLine="708"/>
        <w:jc w:val="center"/>
        <w:rPr>
          <w:rFonts w:ascii="Times New Roman" w:eastAsia="Times New Roman" w:hAnsi="Times New Roman" w:cs="Times New Roman"/>
          <w:i/>
          <w:iCs/>
          <w:sz w:val="24"/>
          <w:szCs w:val="24"/>
        </w:rPr>
      </w:pPr>
      <w:r w:rsidRPr="00C35E35">
        <w:rPr>
          <w:rFonts w:ascii="Times New Roman" w:eastAsia="Times New Roman" w:hAnsi="Times New Roman" w:cs="Times New Roman"/>
          <w:i/>
          <w:iCs/>
          <w:sz w:val="24"/>
          <w:szCs w:val="24"/>
        </w:rPr>
        <w:t xml:space="preserve">Школы с </w:t>
      </w:r>
      <w:proofErr w:type="gramStart"/>
      <w:r w:rsidRPr="00C35E35">
        <w:rPr>
          <w:rFonts w:ascii="Times New Roman" w:eastAsia="Times New Roman" w:hAnsi="Times New Roman" w:cs="Times New Roman"/>
          <w:i/>
          <w:iCs/>
          <w:sz w:val="24"/>
          <w:szCs w:val="24"/>
        </w:rPr>
        <w:t xml:space="preserve">низкими </w:t>
      </w:r>
      <w:r w:rsidR="00C35E35" w:rsidRPr="00C35E35">
        <w:rPr>
          <w:rFonts w:ascii="Times New Roman" w:eastAsia="Times New Roman" w:hAnsi="Times New Roman" w:cs="Times New Roman"/>
          <w:i/>
          <w:iCs/>
          <w:sz w:val="24"/>
          <w:szCs w:val="24"/>
        </w:rPr>
        <w:t xml:space="preserve"> образовательными</w:t>
      </w:r>
      <w:proofErr w:type="gramEnd"/>
      <w:r w:rsidR="00C35E35" w:rsidRPr="00C35E35">
        <w:rPr>
          <w:rFonts w:ascii="Times New Roman" w:eastAsia="Times New Roman" w:hAnsi="Times New Roman" w:cs="Times New Roman"/>
          <w:i/>
          <w:iCs/>
          <w:sz w:val="24"/>
          <w:szCs w:val="24"/>
        </w:rPr>
        <w:t xml:space="preserve"> результатами</w:t>
      </w:r>
    </w:p>
    <w:p w14:paraId="356CD9D4" w14:textId="19872E91" w:rsidR="00FC557B" w:rsidRDefault="00FC557B" w:rsidP="00C35E35">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По-прежнему актуальной для </w:t>
      </w:r>
      <w:proofErr w:type="gramStart"/>
      <w:r>
        <w:rPr>
          <w:rFonts w:ascii="Times New Roman" w:eastAsia="Times New Roman" w:hAnsi="Times New Roman" w:cs="Times New Roman"/>
          <w:sz w:val="24"/>
          <w:szCs w:val="24"/>
        </w:rPr>
        <w:t>муниципалитета</w:t>
      </w:r>
      <w:r w:rsidRPr="001D7D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остается</w:t>
      </w:r>
      <w:proofErr w:type="gramEnd"/>
      <w:r>
        <w:rPr>
          <w:rFonts w:ascii="Times New Roman" w:eastAsia="Times New Roman" w:hAnsi="Times New Roman" w:cs="Times New Roman"/>
          <w:sz w:val="24"/>
          <w:szCs w:val="24"/>
        </w:rPr>
        <w:t xml:space="preserve">  проблема качества образования и, как следствие, наличие школ с низкими образовательными результатами.  В 2023 году   школ в статусе «ШНОР» осталось 5 (МКОУ СОШ № 16 г. Бирюсинска, МКОУ СОШ № 2 г. Тайшета, МКОУ Шелеховская СОШ, МКОУ СОШ № 14 г. Тайшета, МКОУ СОШ № 10 г. Бирюсинска) – вместо 7  ОО в 2022 году, но зато увеличилось количество школ, находящихся в «зоне риска» низких образовательных результатов (до 16). Причем, 2 школы в число ШНОР входят второй год подряд (МКОУ СОШ № 16 г. Бирюсинска, МКОУ СОШ № 14 г. Тайшета). </w:t>
      </w:r>
    </w:p>
    <w:p w14:paraId="721234EF" w14:textId="7758C9F9" w:rsidR="00C35E35" w:rsidRPr="00C35E35" w:rsidRDefault="00C35E35" w:rsidP="00C35E35">
      <w:pPr>
        <w:pStyle w:val="afff1"/>
        <w:spacing w:before="0" w:beforeAutospacing="0" w:after="0" w:afterAutospacing="0" w:line="276" w:lineRule="auto"/>
        <w:ind w:firstLine="708"/>
        <w:jc w:val="both"/>
        <w:rPr>
          <w:bCs/>
        </w:rPr>
      </w:pPr>
      <w:r>
        <w:rPr>
          <w:bCs/>
        </w:rPr>
        <w:t xml:space="preserve">По итогам участия в проекте только МКОУ СОШ № 24 </w:t>
      </w:r>
      <w:proofErr w:type="spellStart"/>
      <w:r>
        <w:rPr>
          <w:bCs/>
        </w:rPr>
        <w:t>р.п</w:t>
      </w:r>
      <w:proofErr w:type="spellEnd"/>
      <w:r>
        <w:rPr>
          <w:bCs/>
        </w:rPr>
        <w:t xml:space="preserve">. Юрты и МКОУ Тамтачетская СОШ </w:t>
      </w:r>
      <w:proofErr w:type="gramStart"/>
      <w:r>
        <w:rPr>
          <w:bCs/>
        </w:rPr>
        <w:t>смогли  выйти</w:t>
      </w:r>
      <w:proofErr w:type="gramEnd"/>
      <w:r>
        <w:rPr>
          <w:bCs/>
        </w:rPr>
        <w:t xml:space="preserve"> их перечня  школ с низкими образовательными результатами.  </w:t>
      </w:r>
    </w:p>
    <w:p w14:paraId="2BED750E" w14:textId="5F990231" w:rsidR="00FC557B" w:rsidRDefault="00FC557B" w:rsidP="00C35E35">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каждой школы – ШНОР</w:t>
      </w:r>
      <w:r w:rsidR="00C35E35">
        <w:rPr>
          <w:rFonts w:ascii="Times New Roman" w:eastAsia="Times New Roman" w:hAnsi="Times New Roman" w:cs="Times New Roman"/>
          <w:sz w:val="24"/>
          <w:szCs w:val="24"/>
        </w:rPr>
        <w:t xml:space="preserve"> </w:t>
      </w:r>
      <w:proofErr w:type="gramStart"/>
      <w:r w:rsidR="00C35E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определен</w:t>
      </w:r>
      <w:proofErr w:type="gramEnd"/>
      <w:r>
        <w:rPr>
          <w:rFonts w:ascii="Times New Roman" w:eastAsia="Times New Roman" w:hAnsi="Times New Roman" w:cs="Times New Roman"/>
          <w:sz w:val="24"/>
          <w:szCs w:val="24"/>
        </w:rPr>
        <w:t xml:space="preserve"> рисковый  профиль  с выделением  степени значимости риска.  Обобщая  эти данные, можно сделать вывод о том, что самой значимой для ШНОР является проблема дефицита педагогических кадров, низкий уровень вовлеченности родителей в образовательный процесс (4 ОО из 5), затем  - по убыванию: низкое качество профилактики учебной неуспешности в школе (отсутствие профилактики учебной неуспешности,  учительской поддержки мотивации в каждом обучающемся, испытывающим трудности в обучении);  высокий уровень деструктивных педагогических явлений в школе (неэффективные практики и методики преподавания, отсутствие формирующего оценивания, обратной связи между учителем и учеником) –   в  3  ОО из 5. В 2 ОО отмечен </w:t>
      </w:r>
      <w:proofErr w:type="gramStart"/>
      <w:r>
        <w:rPr>
          <w:rFonts w:ascii="Times New Roman" w:eastAsia="Times New Roman" w:hAnsi="Times New Roman" w:cs="Times New Roman"/>
          <w:sz w:val="24"/>
          <w:szCs w:val="24"/>
        </w:rPr>
        <w:t>риск  «</w:t>
      </w:r>
      <w:proofErr w:type="gramEnd"/>
      <w:r>
        <w:rPr>
          <w:rFonts w:ascii="Times New Roman" w:eastAsia="Times New Roman" w:hAnsi="Times New Roman" w:cs="Times New Roman"/>
          <w:sz w:val="24"/>
          <w:szCs w:val="24"/>
        </w:rPr>
        <w:t xml:space="preserve">Низкая адаптивность образовательного процесса в школе (учет индивидуальных возможностей обучающихся в образовательном процессе)», в 1 ОО – «Пониженный уровень психологической безопасности обучающихся в образовательной среде». </w:t>
      </w:r>
    </w:p>
    <w:p w14:paraId="4DB50AD1" w14:textId="5541844D" w:rsidR="00FC557B" w:rsidRDefault="00FC557B" w:rsidP="00C35E35">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школы </w:t>
      </w:r>
      <w:proofErr w:type="gramStart"/>
      <w:r>
        <w:rPr>
          <w:rFonts w:ascii="Times New Roman" w:eastAsia="Times New Roman" w:hAnsi="Times New Roman" w:cs="Times New Roman"/>
          <w:sz w:val="24"/>
          <w:szCs w:val="24"/>
        </w:rPr>
        <w:t>–  ШНОР</w:t>
      </w:r>
      <w:proofErr w:type="gramEnd"/>
      <w:r>
        <w:rPr>
          <w:rFonts w:ascii="Times New Roman" w:eastAsia="Times New Roman" w:hAnsi="Times New Roman" w:cs="Times New Roman"/>
          <w:sz w:val="24"/>
          <w:szCs w:val="24"/>
        </w:rPr>
        <w:t xml:space="preserve"> и «зоны риска» принимали участие в мероприятиях регионального, всероссийского уровней по данному направлению</w:t>
      </w:r>
    </w:p>
    <w:p w14:paraId="16164CDC" w14:textId="708F6345" w:rsidR="005B0D7B" w:rsidRPr="00665741" w:rsidRDefault="005B0D7B" w:rsidP="00665741">
      <w:pPr>
        <w:spacing w:after="0" w:line="276" w:lineRule="auto"/>
        <w:jc w:val="both"/>
        <w:rPr>
          <w:rFonts w:ascii="Times New Roman" w:eastAsia="Times New Roman" w:hAnsi="Times New Roman" w:cs="Times New Roman"/>
          <w:sz w:val="24"/>
          <w:szCs w:val="24"/>
        </w:rPr>
      </w:pPr>
    </w:p>
    <w:p w14:paraId="64BD9BC3" w14:textId="64B60BB5" w:rsidR="005B0D7B" w:rsidRPr="00665741" w:rsidRDefault="005B0D7B" w:rsidP="00665741">
      <w:pPr>
        <w:pStyle w:val="a3"/>
        <w:spacing w:after="0"/>
        <w:ind w:left="426" w:right="-1"/>
        <w:jc w:val="center"/>
        <w:rPr>
          <w:rFonts w:ascii="Times New Roman" w:hAnsi="Times New Roman"/>
          <w:bCs/>
          <w:i/>
          <w:iCs/>
          <w:sz w:val="24"/>
          <w:szCs w:val="24"/>
          <w:u w:val="single"/>
        </w:rPr>
      </w:pPr>
      <w:r w:rsidRPr="00665741">
        <w:rPr>
          <w:rFonts w:ascii="Times New Roman" w:hAnsi="Times New Roman"/>
          <w:bCs/>
          <w:i/>
          <w:iCs/>
          <w:sz w:val="24"/>
          <w:szCs w:val="24"/>
          <w:u w:val="single"/>
        </w:rPr>
        <w:t>Профориентационная работа</w:t>
      </w:r>
    </w:p>
    <w:p w14:paraId="590D6C2B" w14:textId="77777777" w:rsidR="005B0D7B" w:rsidRPr="00665741" w:rsidRDefault="005B0D7B" w:rsidP="00665741">
      <w:pPr>
        <w:spacing w:after="0"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 xml:space="preserve"> В целях  реализации мероприятий Концепции сопровождения профессионального самоопределения детей и молодежи Иркутской области в условиях перехода к цифровой экономике и информационному обществу на период 2021-2025 годы, утвержденной  распоряжением заместителя  Председателя Правительства  Иркутской области от 15 июля 2021 г. № 47-рзп, создания условий для профессионального самоопределения </w:t>
      </w:r>
      <w:r w:rsidRPr="00665741">
        <w:rPr>
          <w:rFonts w:ascii="Times New Roman" w:hAnsi="Times New Roman" w:cs="Times New Roman"/>
          <w:color w:val="000000"/>
          <w:sz w:val="24"/>
          <w:szCs w:val="24"/>
          <w:lang w:eastAsia="ru-RU"/>
        </w:rPr>
        <w:lastRenderedPageBreak/>
        <w:t>обучающихся  образовательных организаций в соответствии с личными интересами, склонностями, индивидуальными особенностями и способностями, состоянием здоровья, методического сопровождения образовательных организаций по вопросам сопровождения  профессионального самоопределения обучающихся на всех уровнях образования  разработан и утвержден приказом Управления образования муниципальный проект «Муниципальная модель непрерывного педагогического сопровождения профессионального самоопределения обучающихся образовательных организаций МО «Тайшетский район» на 2023-2025 годы.</w:t>
      </w:r>
    </w:p>
    <w:p w14:paraId="72FB8FC6" w14:textId="77777777" w:rsidR="005B0D7B" w:rsidRPr="00665741" w:rsidRDefault="005B0D7B" w:rsidP="00665741">
      <w:pPr>
        <w:spacing w:after="33"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Основные задачи проекта:</w:t>
      </w:r>
    </w:p>
    <w:p w14:paraId="37C79D2F" w14:textId="77777777" w:rsidR="005B0D7B" w:rsidRPr="00665741" w:rsidRDefault="005B0D7B" w:rsidP="00665741">
      <w:pPr>
        <w:spacing w:after="33"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 xml:space="preserve">1. Формирование профориентационной образовательной среды, являющейся основой овладения ключевыми профориентационными компетенциями:  </w:t>
      </w:r>
    </w:p>
    <w:p w14:paraId="7FE5F075" w14:textId="1CEBD71D" w:rsidR="005B0D7B" w:rsidRPr="00665741" w:rsidRDefault="005B0D7B" w:rsidP="00665741">
      <w:pPr>
        <w:spacing w:after="33"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 xml:space="preserve">а) компетенция ориентировки (готовность самостоятельно ориентироваться в </w:t>
      </w:r>
      <w:proofErr w:type="spellStart"/>
      <w:r w:rsidRPr="00665741">
        <w:rPr>
          <w:rFonts w:ascii="Times New Roman" w:hAnsi="Times New Roman" w:cs="Times New Roman"/>
          <w:color w:val="000000"/>
          <w:sz w:val="24"/>
          <w:szCs w:val="24"/>
          <w:lang w:eastAsia="ru-RU"/>
        </w:rPr>
        <w:t>профориентационно</w:t>
      </w:r>
      <w:proofErr w:type="spellEnd"/>
      <w:r w:rsidRPr="00665741">
        <w:rPr>
          <w:rFonts w:ascii="Times New Roman" w:hAnsi="Times New Roman" w:cs="Times New Roman"/>
          <w:color w:val="000000"/>
          <w:sz w:val="24"/>
          <w:szCs w:val="24"/>
          <w:lang w:eastAsia="ru-RU"/>
        </w:rPr>
        <w:t xml:space="preserve">-значимом информационном поле),  </w:t>
      </w:r>
    </w:p>
    <w:p w14:paraId="3AF22BE2" w14:textId="1EA833C0" w:rsidR="005B0D7B" w:rsidRPr="00665741" w:rsidRDefault="005B0D7B" w:rsidP="00665741">
      <w:pPr>
        <w:spacing w:after="33"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 xml:space="preserve">б) компетенция </w:t>
      </w:r>
      <w:r w:rsidRPr="00665741">
        <w:rPr>
          <w:rFonts w:ascii="Times New Roman" w:hAnsi="Times New Roman" w:cs="Times New Roman"/>
          <w:color w:val="000000"/>
          <w:sz w:val="24"/>
          <w:szCs w:val="24"/>
          <w:lang w:eastAsia="ru-RU"/>
        </w:rPr>
        <w:tab/>
        <w:t xml:space="preserve">проектирования </w:t>
      </w:r>
      <w:r w:rsidRPr="00665741">
        <w:rPr>
          <w:rFonts w:ascii="Times New Roman" w:hAnsi="Times New Roman" w:cs="Times New Roman"/>
          <w:color w:val="000000"/>
          <w:sz w:val="24"/>
          <w:szCs w:val="24"/>
          <w:lang w:eastAsia="ru-RU"/>
        </w:rPr>
        <w:tab/>
        <w:t xml:space="preserve">(готовность проектировать собственную жизненно-профессиональную и карьерную перспективу), </w:t>
      </w:r>
    </w:p>
    <w:p w14:paraId="778A5810" w14:textId="77777777" w:rsidR="005B0D7B" w:rsidRPr="00665741" w:rsidRDefault="005B0D7B" w:rsidP="00665741">
      <w:pPr>
        <w:spacing w:after="33"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 xml:space="preserve">в) компетенция самосовершенствования;  </w:t>
      </w:r>
    </w:p>
    <w:p w14:paraId="11614B49" w14:textId="77777777" w:rsidR="005B0D7B" w:rsidRPr="00665741" w:rsidRDefault="005B0D7B" w:rsidP="00665741">
      <w:pPr>
        <w:spacing w:after="33"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 xml:space="preserve">г) компетенция выбора (готовность совершать самостоятельный, осознанный и ответственный профессиональный выбор и воплощать его). </w:t>
      </w:r>
    </w:p>
    <w:p w14:paraId="5C91F188" w14:textId="77777777" w:rsidR="005B0D7B" w:rsidRPr="00665741" w:rsidRDefault="005B0D7B" w:rsidP="00665741">
      <w:pPr>
        <w:spacing w:after="33"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 xml:space="preserve">2. Педагогическое просвещение обучающихся на всех этапах профессионального самоопределения, направленное на формирование и актуализацию знаний о мире профессий, разнообразии профессиональной деятельности человека, понимание современных требований к новым профессиям. </w:t>
      </w:r>
    </w:p>
    <w:p w14:paraId="65EBC938" w14:textId="77777777" w:rsidR="005B0D7B" w:rsidRPr="00665741" w:rsidRDefault="005B0D7B" w:rsidP="00665741">
      <w:pPr>
        <w:spacing w:after="33"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 xml:space="preserve">3. Выявление и развитие интересов и возможностей обучающихся, в том числе обучающихся с ОВЗ, расширение пространства социальной деятельности, создание условий для приобретения опыта поисково-аналитической и практической преобразовательной деятельности, создание личностно значимых образовательных продуктов на всех этапах профессионального самоопределения (публичные выступления, презентации о сферах профессиональной деятельности, экскурсии, социальные практики и др.).   </w:t>
      </w:r>
    </w:p>
    <w:p w14:paraId="219348E1" w14:textId="77777777" w:rsidR="005B0D7B" w:rsidRPr="00665741" w:rsidRDefault="005B0D7B" w:rsidP="00665741">
      <w:pPr>
        <w:spacing w:after="33" w:line="276" w:lineRule="auto"/>
        <w:ind w:left="-5" w:right="172" w:firstLine="572"/>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4. Создание благоприятного психологического климата взаимодействия детей и взрослых, способствующего самоопределению учащихся в условиях дифференциации и индивидуализации обучения.</w:t>
      </w:r>
    </w:p>
    <w:p w14:paraId="2A5FA9EB" w14:textId="77777777" w:rsidR="005B0D7B" w:rsidRPr="00665741" w:rsidRDefault="005B0D7B" w:rsidP="00665741">
      <w:pPr>
        <w:spacing w:after="0" w:line="276" w:lineRule="auto"/>
        <w:ind w:left="718" w:right="173" w:hanging="10"/>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 xml:space="preserve">Модель включает в себя следующие компоненты: </w:t>
      </w:r>
    </w:p>
    <w:p w14:paraId="33066F78" w14:textId="699F741E" w:rsidR="005B0D7B" w:rsidRPr="00665741" w:rsidRDefault="00665741" w:rsidP="00665741">
      <w:pPr>
        <w:spacing w:after="0" w:line="276" w:lineRule="auto"/>
        <w:ind w:left="-5" w:right="173" w:firstLine="5"/>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5B0D7B" w:rsidRPr="00665741">
        <w:rPr>
          <w:rFonts w:ascii="Times New Roman" w:hAnsi="Times New Roman" w:cs="Times New Roman"/>
          <w:color w:val="000000"/>
          <w:sz w:val="24"/>
          <w:szCs w:val="24"/>
          <w:lang w:eastAsia="ru-RU"/>
        </w:rPr>
        <w:t xml:space="preserve">-целевой (социальные, образовательные, воспитательные, психологические цели, задачи, направления); </w:t>
      </w:r>
    </w:p>
    <w:p w14:paraId="18EF12EE" w14:textId="74BD0318" w:rsidR="005B0D7B" w:rsidRPr="00665741" w:rsidRDefault="00665741" w:rsidP="00665741">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5B0D7B" w:rsidRPr="00665741">
        <w:rPr>
          <w:rFonts w:ascii="Times New Roman" w:hAnsi="Times New Roman" w:cs="Times New Roman"/>
          <w:color w:val="000000"/>
          <w:sz w:val="24"/>
          <w:szCs w:val="24"/>
          <w:lang w:eastAsia="ru-RU"/>
        </w:rPr>
        <w:t xml:space="preserve">-содержательно-процессуальный </w:t>
      </w:r>
      <w:r w:rsidR="005B0D7B" w:rsidRPr="00665741">
        <w:rPr>
          <w:rFonts w:ascii="Times New Roman" w:hAnsi="Times New Roman" w:cs="Times New Roman"/>
          <w:color w:val="000000"/>
          <w:sz w:val="24"/>
          <w:szCs w:val="24"/>
          <w:lang w:eastAsia="ru-RU"/>
        </w:rPr>
        <w:tab/>
        <w:t xml:space="preserve">компонент </w:t>
      </w:r>
      <w:r w:rsidR="005B0D7B" w:rsidRPr="00665741">
        <w:rPr>
          <w:rFonts w:ascii="Times New Roman" w:hAnsi="Times New Roman" w:cs="Times New Roman"/>
          <w:color w:val="000000"/>
          <w:sz w:val="24"/>
          <w:szCs w:val="24"/>
          <w:lang w:eastAsia="ru-RU"/>
        </w:rPr>
        <w:tab/>
        <w:t xml:space="preserve">(образовательная </w:t>
      </w:r>
      <w:r w:rsidR="005B0D7B" w:rsidRPr="00665741">
        <w:rPr>
          <w:rFonts w:ascii="Times New Roman" w:hAnsi="Times New Roman" w:cs="Times New Roman"/>
          <w:color w:val="000000"/>
          <w:sz w:val="24"/>
          <w:szCs w:val="24"/>
          <w:lang w:eastAsia="ru-RU"/>
        </w:rPr>
        <w:tab/>
        <w:t xml:space="preserve">деятельность: совместная/самостоятельная/в семье; урочная, внеурочная; методы, средства, приемы, формы деятельности); </w:t>
      </w:r>
    </w:p>
    <w:p w14:paraId="26B6011D" w14:textId="27DAB0ED" w:rsidR="005B0D7B" w:rsidRPr="00665741" w:rsidRDefault="00665741" w:rsidP="00665741">
      <w:pPr>
        <w:spacing w:after="0" w:line="276" w:lineRule="auto"/>
        <w:ind w:left="-5" w:right="173" w:hanging="1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5B0D7B" w:rsidRPr="00665741">
        <w:rPr>
          <w:rFonts w:ascii="Times New Roman" w:hAnsi="Times New Roman" w:cs="Times New Roman"/>
          <w:color w:val="000000"/>
          <w:sz w:val="24"/>
          <w:szCs w:val="24"/>
          <w:lang w:eastAsia="ru-RU"/>
        </w:rPr>
        <w:t xml:space="preserve">-диагностический (диагностический инструментарий); </w:t>
      </w:r>
    </w:p>
    <w:p w14:paraId="2F558868" w14:textId="4020D4FA" w:rsidR="005B0D7B" w:rsidRPr="00665741" w:rsidRDefault="00665741" w:rsidP="00665741">
      <w:pPr>
        <w:spacing w:after="0" w:line="276" w:lineRule="auto"/>
        <w:ind w:right="-1"/>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5B0D7B" w:rsidRPr="00665741">
        <w:rPr>
          <w:rFonts w:ascii="Times New Roman" w:hAnsi="Times New Roman" w:cs="Times New Roman"/>
          <w:color w:val="000000"/>
          <w:sz w:val="24"/>
          <w:szCs w:val="24"/>
          <w:lang w:eastAsia="ru-RU"/>
        </w:rPr>
        <w:t>- оценочный (критерии, показатели).</w:t>
      </w:r>
    </w:p>
    <w:p w14:paraId="7F5ED392" w14:textId="77777777" w:rsidR="005B0D7B" w:rsidRPr="00665741" w:rsidRDefault="005B0D7B" w:rsidP="00665741">
      <w:pPr>
        <w:spacing w:after="0" w:line="276" w:lineRule="auto"/>
        <w:ind w:left="-5" w:right="173" w:firstLine="714"/>
        <w:jc w:val="both"/>
        <w:rPr>
          <w:rFonts w:ascii="Times New Roman" w:hAnsi="Times New Roman" w:cs="Times New Roman"/>
          <w:color w:val="000000"/>
          <w:sz w:val="24"/>
          <w:szCs w:val="24"/>
          <w:lang w:eastAsia="ru-RU"/>
        </w:rPr>
      </w:pPr>
      <w:r w:rsidRPr="00665741">
        <w:rPr>
          <w:rFonts w:ascii="Times New Roman" w:hAnsi="Times New Roman" w:cs="Times New Roman"/>
          <w:color w:val="000000"/>
          <w:sz w:val="24"/>
          <w:szCs w:val="24"/>
          <w:lang w:eastAsia="ru-RU"/>
        </w:rPr>
        <w:t>Основной ключевой идеей системы профессионального самоопределения является формирование профориентационной образовательной среды, позволяющей осуществлять непрерывность сопровождения профессионального самоопределения на всех этапах развития ребенка, от дошкольного возраста к моменту окончания школы.</w:t>
      </w:r>
    </w:p>
    <w:p w14:paraId="1442E59F" w14:textId="5FC1836A" w:rsidR="005B0D7B" w:rsidRPr="00665741" w:rsidRDefault="005B0D7B" w:rsidP="00665741">
      <w:pPr>
        <w:spacing w:after="0" w:line="276" w:lineRule="auto"/>
        <w:ind w:left="-15" w:right="2" w:firstLine="723"/>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lastRenderedPageBreak/>
        <w:t xml:space="preserve">На основе муниципальной модели </w:t>
      </w:r>
      <w:r w:rsidR="00665741">
        <w:rPr>
          <w:rFonts w:ascii="Times New Roman" w:hAnsi="Times New Roman" w:cs="Times New Roman"/>
          <w:sz w:val="24"/>
          <w:szCs w:val="24"/>
          <w:lang w:eastAsia="ru-RU"/>
        </w:rPr>
        <w:t xml:space="preserve">в </w:t>
      </w:r>
      <w:r w:rsidRPr="00665741">
        <w:rPr>
          <w:rFonts w:ascii="Times New Roman" w:hAnsi="Times New Roman" w:cs="Times New Roman"/>
          <w:sz w:val="24"/>
          <w:szCs w:val="24"/>
          <w:lang w:eastAsia="ru-RU"/>
        </w:rPr>
        <w:t xml:space="preserve"> ОО разработаны планы (программы) профориентационных мероприятий в образовательных организациях с учетом подходов, представленных в муниципальной модели педагогического сопровождения профессионального самоопределения воспитанников образовательных учреждений муниципального образования «Тайшетский район», руководителями ДОУ внедряются в практику дошкольного образования индивидуальные образовательные программы (маршруты) на каждого воспитанника с целью учета особых образовательных потребностей каждого ребенка, который может быть осуществлен при индивидуально-дифференцированном обучении</w:t>
      </w:r>
      <w:r w:rsidRPr="00665741">
        <w:rPr>
          <w:rFonts w:ascii="Times New Roman" w:hAnsi="Times New Roman" w:cs="Times New Roman"/>
          <w:color w:val="FF0000"/>
          <w:sz w:val="24"/>
          <w:szCs w:val="24"/>
          <w:lang w:eastAsia="ru-RU"/>
        </w:rPr>
        <w:t xml:space="preserve">. </w:t>
      </w:r>
    </w:p>
    <w:p w14:paraId="656FBED4" w14:textId="77777777" w:rsidR="005B0D7B" w:rsidRPr="00665741" w:rsidRDefault="005B0D7B" w:rsidP="00665741">
      <w:pPr>
        <w:spacing w:after="0" w:line="276" w:lineRule="auto"/>
        <w:ind w:firstLine="708"/>
        <w:jc w:val="both"/>
        <w:rPr>
          <w:rFonts w:ascii="Times New Roman" w:hAnsi="Times New Roman" w:cs="Times New Roman"/>
          <w:sz w:val="24"/>
          <w:szCs w:val="24"/>
        </w:rPr>
      </w:pPr>
      <w:r w:rsidRPr="00665741">
        <w:rPr>
          <w:rFonts w:ascii="Times New Roman" w:hAnsi="Times New Roman" w:cs="Times New Roman"/>
          <w:sz w:val="24"/>
          <w:szCs w:val="24"/>
        </w:rPr>
        <w:t>Управлением образования в рамках традиционного месячника по профориентационной работе «Мое профессиональное будущее» проведены конкурсы, посвященные Году педагога и наставника: конкурс рисунков «Калейдоскоп профессий», конкурс чтецов «Все профессии важны», конкурс эссе, конкурс видеороликов «Время выбирать профессию», конкурс фотографий «Профессия моей мечты», конкурс компьютерного рисунка, смотр-конкурс уголков и кабинетов профориентации.</w:t>
      </w:r>
    </w:p>
    <w:p w14:paraId="0AF8C274" w14:textId="77777777" w:rsidR="005B0D7B" w:rsidRPr="00665741" w:rsidRDefault="005B0D7B" w:rsidP="00665741">
      <w:pPr>
        <w:spacing w:after="0" w:line="276" w:lineRule="auto"/>
        <w:ind w:firstLine="708"/>
        <w:jc w:val="both"/>
        <w:rPr>
          <w:rFonts w:ascii="Times New Roman" w:hAnsi="Times New Roman" w:cs="Times New Roman"/>
          <w:sz w:val="24"/>
          <w:szCs w:val="24"/>
        </w:rPr>
      </w:pPr>
      <w:r w:rsidRPr="00665741">
        <w:rPr>
          <w:rFonts w:ascii="Times New Roman" w:hAnsi="Times New Roman" w:cs="Times New Roman"/>
          <w:sz w:val="24"/>
          <w:szCs w:val="24"/>
        </w:rPr>
        <w:t xml:space="preserve">С целью повышения мотивации школьников к решению вопросов профессионального выбора, в период проведения месячника организованы экскурсии в Тайшетское подразделение Восточно-Сибирского учебного центра профессиональных квалификаций, Врачебно-физкультурный диспансер Центр Здоровья ОГБУЗ «Тайшетская районная больница», дни открытых дверей и </w:t>
      </w:r>
      <w:proofErr w:type="spellStart"/>
      <w:r w:rsidRPr="00665741">
        <w:rPr>
          <w:rFonts w:ascii="Times New Roman" w:hAnsi="Times New Roman" w:cs="Times New Roman"/>
          <w:sz w:val="24"/>
          <w:szCs w:val="24"/>
        </w:rPr>
        <w:t>профпробы</w:t>
      </w:r>
      <w:proofErr w:type="spellEnd"/>
      <w:r w:rsidRPr="00665741">
        <w:rPr>
          <w:rFonts w:ascii="Times New Roman" w:hAnsi="Times New Roman" w:cs="Times New Roman"/>
          <w:sz w:val="24"/>
          <w:szCs w:val="24"/>
        </w:rPr>
        <w:t xml:space="preserve"> в ОГБУ «Тайшетская станция по борьбе с болезнями животных», ГБПОУ ИО «Профессиональное училище № 58 </w:t>
      </w:r>
      <w:proofErr w:type="spellStart"/>
      <w:r w:rsidRPr="00665741">
        <w:rPr>
          <w:rFonts w:ascii="Times New Roman" w:hAnsi="Times New Roman" w:cs="Times New Roman"/>
          <w:sz w:val="24"/>
          <w:szCs w:val="24"/>
        </w:rPr>
        <w:t>р.п</w:t>
      </w:r>
      <w:proofErr w:type="spellEnd"/>
      <w:r w:rsidRPr="00665741">
        <w:rPr>
          <w:rFonts w:ascii="Times New Roman" w:hAnsi="Times New Roman" w:cs="Times New Roman"/>
          <w:sz w:val="24"/>
          <w:szCs w:val="24"/>
        </w:rPr>
        <w:t xml:space="preserve"> Юрты», ОГБПОУ «Тайшетский медицинский техникум».</w:t>
      </w:r>
    </w:p>
    <w:p w14:paraId="0448A427" w14:textId="01F34251" w:rsidR="005B0D7B" w:rsidRPr="00665741" w:rsidRDefault="005B0D7B" w:rsidP="00665741">
      <w:pPr>
        <w:shd w:val="clear" w:color="auto" w:fill="FFFFFF"/>
        <w:tabs>
          <w:tab w:val="num" w:pos="284"/>
        </w:tabs>
        <w:spacing w:after="0" w:line="276" w:lineRule="auto"/>
        <w:jc w:val="both"/>
        <w:rPr>
          <w:rFonts w:ascii="Times New Roman" w:hAnsi="Times New Roman" w:cs="Times New Roman"/>
          <w:sz w:val="24"/>
          <w:szCs w:val="24"/>
          <w:lang w:eastAsia="ru-RU"/>
        </w:rPr>
      </w:pPr>
      <w:r w:rsidRPr="00665741">
        <w:rPr>
          <w:rFonts w:ascii="Times New Roman" w:hAnsi="Times New Roman" w:cs="Times New Roman"/>
          <w:bCs/>
          <w:sz w:val="24"/>
          <w:szCs w:val="24"/>
          <w:lang w:eastAsia="ru-RU"/>
        </w:rPr>
        <w:t xml:space="preserve">   </w:t>
      </w:r>
      <w:r w:rsidR="00665741">
        <w:rPr>
          <w:rFonts w:ascii="Times New Roman" w:hAnsi="Times New Roman" w:cs="Times New Roman"/>
          <w:bCs/>
          <w:sz w:val="24"/>
          <w:szCs w:val="24"/>
          <w:lang w:eastAsia="ru-RU"/>
        </w:rPr>
        <w:tab/>
      </w:r>
      <w:r w:rsidR="00665741">
        <w:rPr>
          <w:rFonts w:ascii="Times New Roman" w:hAnsi="Times New Roman" w:cs="Times New Roman"/>
          <w:bCs/>
          <w:sz w:val="24"/>
          <w:szCs w:val="24"/>
          <w:lang w:eastAsia="ru-RU"/>
        </w:rPr>
        <w:tab/>
      </w:r>
      <w:r w:rsidRPr="00665741">
        <w:rPr>
          <w:rFonts w:ascii="Times New Roman" w:hAnsi="Times New Roman" w:cs="Times New Roman"/>
          <w:bCs/>
          <w:sz w:val="24"/>
          <w:szCs w:val="24"/>
          <w:lang w:eastAsia="ru-RU"/>
        </w:rPr>
        <w:t xml:space="preserve">  В 2022</w:t>
      </w:r>
      <w:r w:rsidR="00665741">
        <w:rPr>
          <w:rFonts w:ascii="Times New Roman" w:hAnsi="Times New Roman" w:cs="Times New Roman"/>
          <w:bCs/>
          <w:sz w:val="24"/>
          <w:szCs w:val="24"/>
          <w:lang w:eastAsia="ru-RU"/>
        </w:rPr>
        <w:t>/</w:t>
      </w:r>
      <w:r w:rsidRPr="00665741">
        <w:rPr>
          <w:rFonts w:ascii="Times New Roman" w:hAnsi="Times New Roman" w:cs="Times New Roman"/>
          <w:bCs/>
          <w:sz w:val="24"/>
          <w:szCs w:val="24"/>
          <w:lang w:eastAsia="ru-RU"/>
        </w:rPr>
        <w:t xml:space="preserve">2023 году Управлением образования совместно с </w:t>
      </w:r>
      <w:proofErr w:type="spellStart"/>
      <w:r w:rsidRPr="00665741">
        <w:rPr>
          <w:rFonts w:ascii="Times New Roman" w:hAnsi="Times New Roman" w:cs="Times New Roman"/>
          <w:bCs/>
          <w:sz w:val="24"/>
          <w:szCs w:val="24"/>
          <w:lang w:eastAsia="ru-RU"/>
        </w:rPr>
        <w:t>Тайщетским</w:t>
      </w:r>
      <w:proofErr w:type="spellEnd"/>
      <w:r w:rsidRPr="00665741">
        <w:rPr>
          <w:rFonts w:ascii="Times New Roman" w:hAnsi="Times New Roman" w:cs="Times New Roman"/>
          <w:bCs/>
          <w:sz w:val="24"/>
          <w:szCs w:val="24"/>
          <w:lang w:eastAsia="ru-RU"/>
        </w:rPr>
        <w:t xml:space="preserve"> алюминиевым заводом был разработан график экскурсий для обучающихся 10-11 классов школ г. Тайшета и Тайшетского района. В течение учебного года проведены экскурсии для 120 обучающихся из 17 ОО.</w:t>
      </w:r>
    </w:p>
    <w:p w14:paraId="6AB35151" w14:textId="455B5FE4" w:rsidR="005B0D7B" w:rsidRPr="00665741" w:rsidRDefault="005B0D7B" w:rsidP="00665741">
      <w:pPr>
        <w:tabs>
          <w:tab w:val="left" w:pos="930"/>
          <w:tab w:val="left" w:pos="7380"/>
        </w:tabs>
        <w:spacing w:after="0"/>
        <w:ind w:right="-1"/>
        <w:jc w:val="center"/>
        <w:rPr>
          <w:rFonts w:ascii="Times New Roman" w:hAnsi="Times New Roman"/>
          <w:bCs/>
          <w:sz w:val="24"/>
          <w:szCs w:val="24"/>
          <w:u w:val="single"/>
        </w:rPr>
      </w:pPr>
      <w:r w:rsidRPr="00665741">
        <w:rPr>
          <w:rFonts w:ascii="Times New Roman" w:hAnsi="Times New Roman"/>
          <w:bCs/>
          <w:sz w:val="24"/>
          <w:szCs w:val="24"/>
          <w:u w:val="single"/>
        </w:rPr>
        <w:t>Неделя науки, техники и производства</w:t>
      </w:r>
    </w:p>
    <w:p w14:paraId="7C4383AA" w14:textId="77777777" w:rsidR="005B0D7B" w:rsidRPr="00665741" w:rsidRDefault="005B0D7B" w:rsidP="00665741">
      <w:pPr>
        <w:spacing w:after="0" w:line="276" w:lineRule="auto"/>
        <w:ind w:right="-1" w:firstLine="708"/>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Согласно плану работы Управления образования администрации Тайшетского района, с  целью совершенствования выставочной работы, отражающей уровень развития детского декоративно-прикладного и технического творчества в образовательных организациях; эстетического воспитания детей и подростков; выявлению и поддержке художественно-одаренных, творчески мыслящих детей; популяризации детского творчества; обобщения и распространения опыта педагогов в образовательной области «Технология», педагогов дополнительного образования и воспитателей дошкольных образовательных организаций  в период с 27 по 31 марта 2023 года на базе МБУ ДО «ЦДО «Радуга» г. Тайшета была проведена Неделя науки, техники и производства, посвященная Году педагога и наставника.</w:t>
      </w:r>
    </w:p>
    <w:p w14:paraId="451EF889"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28 марта состоялось торжественное открытие Недели науки, техники и производства и выставки детского декоративно-прикладного и технического творчества обучающихся и воспитанников образовательных организаций Тайшетского района.</w:t>
      </w:r>
      <w:r w:rsidRPr="00665741">
        <w:rPr>
          <w:rFonts w:ascii="Times New Roman" w:hAnsi="Times New Roman" w:cs="Times New Roman"/>
          <w:sz w:val="24"/>
          <w:szCs w:val="24"/>
        </w:rPr>
        <w:t xml:space="preserve"> </w:t>
      </w:r>
      <w:r w:rsidRPr="00665741">
        <w:rPr>
          <w:rFonts w:ascii="Times New Roman" w:hAnsi="Times New Roman" w:cs="Times New Roman"/>
          <w:sz w:val="24"/>
          <w:szCs w:val="24"/>
          <w:lang w:eastAsia="ru-RU"/>
        </w:rPr>
        <w:t>В рамках выставки для обучающихся ОО проведены мастер-классы по декоративно-прикладному творчеству педагогами дополнительного образования.</w:t>
      </w:r>
    </w:p>
    <w:p w14:paraId="50316946" w14:textId="77777777" w:rsidR="005B0D7B" w:rsidRPr="00665741" w:rsidRDefault="005B0D7B" w:rsidP="00665741">
      <w:pPr>
        <w:spacing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29 марта 2023 года прошел Фестиваль по робототехнике среди обучающихся ОО Тайшетского района. Участие приняли участие 6 команд из 5 образовательных организаций.</w:t>
      </w:r>
    </w:p>
    <w:p w14:paraId="12A0838A"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lastRenderedPageBreak/>
        <w:t xml:space="preserve">30 марта 2023 года состоялся Фестиваль образовательных организаций высшего профессионального и среднего профессионального образования </w:t>
      </w:r>
    </w:p>
    <w:p w14:paraId="32E30832"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В Фестивале приняли участие представители:</w:t>
      </w:r>
    </w:p>
    <w:p w14:paraId="4ABE2F72"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 Иркутского национального исследовательского технического университета,</w:t>
      </w:r>
    </w:p>
    <w:p w14:paraId="7D2EF49D"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 xml:space="preserve">- Иркутского государственного аграрного университета имени А.А. </w:t>
      </w:r>
      <w:proofErr w:type="spellStart"/>
      <w:r w:rsidRPr="00665741">
        <w:rPr>
          <w:rFonts w:ascii="Times New Roman" w:hAnsi="Times New Roman" w:cs="Times New Roman"/>
          <w:sz w:val="24"/>
          <w:szCs w:val="24"/>
          <w:lang w:eastAsia="ru-RU"/>
        </w:rPr>
        <w:t>Ежевского</w:t>
      </w:r>
      <w:proofErr w:type="spellEnd"/>
      <w:r w:rsidRPr="00665741">
        <w:rPr>
          <w:rFonts w:ascii="Times New Roman" w:hAnsi="Times New Roman" w:cs="Times New Roman"/>
          <w:sz w:val="24"/>
          <w:szCs w:val="24"/>
          <w:lang w:eastAsia="ru-RU"/>
        </w:rPr>
        <w:t>,</w:t>
      </w:r>
    </w:p>
    <w:p w14:paraId="0D6B20D3"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 Сибирского государственного университета науки и технологий имени академика М.Ф. Решетнева,</w:t>
      </w:r>
    </w:p>
    <w:p w14:paraId="61D706CE"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 Иркутского государственного университета путей сообщения,</w:t>
      </w:r>
    </w:p>
    <w:p w14:paraId="112D09F8"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 Сибирского колледж транспорта и строительства Иркутского государственного университета путей сообщения,</w:t>
      </w:r>
    </w:p>
    <w:p w14:paraId="07E42F9C"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 Канского педагогического колледжа,</w:t>
      </w:r>
    </w:p>
    <w:p w14:paraId="58033635"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 xml:space="preserve">- Профессионального училища № 58 </w:t>
      </w:r>
      <w:proofErr w:type="spellStart"/>
      <w:r w:rsidRPr="00665741">
        <w:rPr>
          <w:rFonts w:ascii="Times New Roman" w:hAnsi="Times New Roman" w:cs="Times New Roman"/>
          <w:sz w:val="24"/>
          <w:szCs w:val="24"/>
          <w:lang w:eastAsia="ru-RU"/>
        </w:rPr>
        <w:t>р.п</w:t>
      </w:r>
      <w:proofErr w:type="spellEnd"/>
      <w:r w:rsidRPr="00665741">
        <w:rPr>
          <w:rFonts w:ascii="Times New Roman" w:hAnsi="Times New Roman" w:cs="Times New Roman"/>
          <w:sz w:val="24"/>
          <w:szCs w:val="24"/>
          <w:lang w:eastAsia="ru-RU"/>
        </w:rPr>
        <w:t>. Юрты,</w:t>
      </w:r>
    </w:p>
    <w:p w14:paraId="0E43747C"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 Тайшетского медицинского техникума,</w:t>
      </w:r>
    </w:p>
    <w:p w14:paraId="4CD87BBC"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 Тайшетского промышленно-технологического техникума.</w:t>
      </w:r>
    </w:p>
    <w:p w14:paraId="280FA81A" w14:textId="77777777" w:rsidR="005B0D7B" w:rsidRPr="00665741" w:rsidRDefault="005B0D7B" w:rsidP="00665741">
      <w:pPr>
        <w:spacing w:after="0" w:line="276" w:lineRule="auto"/>
        <w:ind w:right="-1" w:firstLine="426"/>
        <w:jc w:val="both"/>
        <w:rPr>
          <w:rFonts w:ascii="Times New Roman" w:hAnsi="Times New Roman" w:cs="Times New Roman"/>
          <w:sz w:val="24"/>
          <w:szCs w:val="24"/>
          <w:lang w:eastAsia="ru-RU"/>
        </w:rPr>
      </w:pPr>
      <w:r w:rsidRPr="00665741">
        <w:rPr>
          <w:rFonts w:ascii="Times New Roman" w:hAnsi="Times New Roman" w:cs="Times New Roman"/>
          <w:sz w:val="24"/>
          <w:szCs w:val="24"/>
          <w:lang w:eastAsia="ru-RU"/>
        </w:rPr>
        <w:t>Представителями образовательных организаций ВПО и СПО были представлены фильмы, презентации о своих учреждениях и творческие номера, проведены индивидуальные консультации для обучающихся, педагогов и родителей.</w:t>
      </w:r>
    </w:p>
    <w:p w14:paraId="15F99A15" w14:textId="4D32E7A2" w:rsidR="005B0D7B" w:rsidRPr="00665741" w:rsidRDefault="005B0D7B" w:rsidP="00665741">
      <w:pPr>
        <w:spacing w:after="0"/>
        <w:ind w:right="-1"/>
        <w:jc w:val="center"/>
        <w:rPr>
          <w:rFonts w:ascii="Times New Roman" w:hAnsi="Times New Roman"/>
          <w:bCs/>
          <w:sz w:val="24"/>
          <w:szCs w:val="24"/>
          <w:u w:val="single"/>
        </w:rPr>
      </w:pPr>
      <w:r w:rsidRPr="00665741">
        <w:rPr>
          <w:rFonts w:ascii="Times New Roman" w:hAnsi="Times New Roman"/>
          <w:bCs/>
          <w:sz w:val="24"/>
          <w:szCs w:val="24"/>
          <w:u w:val="single"/>
        </w:rPr>
        <w:t>Районная выставка юных натуралистов «Урожай – 2022»</w:t>
      </w:r>
    </w:p>
    <w:p w14:paraId="2398C2F1" w14:textId="74A8AC61" w:rsidR="005B0D7B" w:rsidRPr="00665741" w:rsidRDefault="00665741" w:rsidP="00665741">
      <w:pPr>
        <w:spacing w:after="0" w:line="276" w:lineRule="auto"/>
        <w:ind w:right="-1" w:firstLine="708"/>
        <w:jc w:val="both"/>
        <w:rPr>
          <w:rFonts w:ascii="Times New Roman" w:hAnsi="Times New Roman" w:cs="Times New Roman"/>
          <w:sz w:val="24"/>
          <w:szCs w:val="24"/>
        </w:rPr>
      </w:pPr>
      <w:r>
        <w:rPr>
          <w:rFonts w:ascii="Times New Roman" w:hAnsi="Times New Roman" w:cs="Times New Roman"/>
          <w:sz w:val="24"/>
          <w:szCs w:val="24"/>
        </w:rPr>
        <w:t xml:space="preserve">С </w:t>
      </w:r>
      <w:r w:rsidR="005B0D7B" w:rsidRPr="00665741">
        <w:rPr>
          <w:rFonts w:ascii="Times New Roman" w:hAnsi="Times New Roman" w:cs="Times New Roman"/>
          <w:sz w:val="24"/>
          <w:szCs w:val="24"/>
        </w:rPr>
        <w:t xml:space="preserve"> целью развития интереса детей и молодежи к сельскохозяйственному производству через непосредственное их участие в практической деятельности на учебно-опытнических участках образовательных организаций Тайшетского района, личных подсобных хозяйствах и активизации деятельности образовательных организаций Тайшетского района в сфере дополнительного агроэкологического образования и трудового воспитания и ранней профориентации учащихся с 12 по 16 сентября 2022 г. на базе МБУ</w:t>
      </w:r>
      <w:r>
        <w:rPr>
          <w:rFonts w:ascii="Times New Roman" w:hAnsi="Times New Roman" w:cs="Times New Roman"/>
          <w:sz w:val="24"/>
          <w:szCs w:val="24"/>
        </w:rPr>
        <w:t xml:space="preserve"> </w:t>
      </w:r>
      <w:r w:rsidR="005B0D7B" w:rsidRPr="00665741">
        <w:rPr>
          <w:rFonts w:ascii="Times New Roman" w:hAnsi="Times New Roman" w:cs="Times New Roman"/>
          <w:sz w:val="24"/>
          <w:szCs w:val="24"/>
        </w:rPr>
        <w:t xml:space="preserve">ДО </w:t>
      </w:r>
      <w:r>
        <w:rPr>
          <w:rFonts w:ascii="Times New Roman" w:hAnsi="Times New Roman" w:cs="Times New Roman"/>
          <w:sz w:val="24"/>
          <w:szCs w:val="24"/>
        </w:rPr>
        <w:t>«</w:t>
      </w:r>
      <w:r w:rsidR="005B0D7B" w:rsidRPr="00665741">
        <w:rPr>
          <w:rFonts w:ascii="Times New Roman" w:hAnsi="Times New Roman" w:cs="Times New Roman"/>
          <w:sz w:val="24"/>
          <w:szCs w:val="24"/>
        </w:rPr>
        <w:t>ЦДО «Радуга» г. Тайшета состоялся районный конкурс- выставка «Урожай-2022», посвященный Году народного искусства и нематериального культурного наследия народов России.</w:t>
      </w:r>
    </w:p>
    <w:p w14:paraId="367B4A94" w14:textId="77777777" w:rsidR="005B0D7B" w:rsidRPr="00665741" w:rsidRDefault="005B0D7B" w:rsidP="00665741">
      <w:pPr>
        <w:spacing w:after="0" w:line="276" w:lineRule="auto"/>
        <w:ind w:right="-1" w:firstLine="708"/>
        <w:jc w:val="both"/>
        <w:rPr>
          <w:rFonts w:ascii="Times New Roman" w:hAnsi="Times New Roman" w:cs="Times New Roman"/>
          <w:sz w:val="24"/>
          <w:szCs w:val="24"/>
        </w:rPr>
      </w:pPr>
      <w:r w:rsidRPr="00665741">
        <w:rPr>
          <w:rFonts w:ascii="Times New Roman" w:hAnsi="Times New Roman" w:cs="Times New Roman"/>
          <w:sz w:val="24"/>
          <w:szCs w:val="24"/>
        </w:rPr>
        <w:t>На выставку обучающимися из 42 образовательных организаций было представлено более 500 экспонатов: всевозможные поделки, аппликации из сезонных овощей и фруктов, природного материала, гербарии, осенние букеты в номинациях: «Мой великан», «Чудо природы», Аппликации и поделки из природного материала», «Моя коллекция гербариев», «Осенняя кладовая», «Царство цветов».</w:t>
      </w:r>
    </w:p>
    <w:p w14:paraId="32E8DDFE" w14:textId="77777777" w:rsidR="005B0D7B" w:rsidRPr="00665741" w:rsidRDefault="005B0D7B" w:rsidP="00665741">
      <w:pPr>
        <w:spacing w:after="0" w:line="276" w:lineRule="auto"/>
        <w:ind w:right="-1" w:firstLine="708"/>
        <w:jc w:val="both"/>
        <w:rPr>
          <w:rFonts w:ascii="Times New Roman" w:hAnsi="Times New Roman" w:cs="Times New Roman"/>
          <w:sz w:val="24"/>
          <w:szCs w:val="24"/>
        </w:rPr>
      </w:pPr>
      <w:r w:rsidRPr="00665741">
        <w:rPr>
          <w:rFonts w:ascii="Times New Roman" w:hAnsi="Times New Roman" w:cs="Times New Roman"/>
          <w:sz w:val="24"/>
          <w:szCs w:val="24"/>
        </w:rPr>
        <w:t>Около 200 работ представили обучающиеся в конкурсе фотографий по номинациям «Урожай собирай» и «</w:t>
      </w:r>
      <w:proofErr w:type="spellStart"/>
      <w:r w:rsidRPr="00665741">
        <w:rPr>
          <w:rFonts w:ascii="Times New Roman" w:hAnsi="Times New Roman" w:cs="Times New Roman"/>
          <w:sz w:val="24"/>
          <w:szCs w:val="24"/>
        </w:rPr>
        <w:t>уДачный</w:t>
      </w:r>
      <w:proofErr w:type="spellEnd"/>
      <w:r w:rsidRPr="00665741">
        <w:rPr>
          <w:rFonts w:ascii="Times New Roman" w:hAnsi="Times New Roman" w:cs="Times New Roman"/>
          <w:sz w:val="24"/>
          <w:szCs w:val="24"/>
        </w:rPr>
        <w:t xml:space="preserve"> кадр».</w:t>
      </w:r>
    </w:p>
    <w:p w14:paraId="2A992507" w14:textId="77777777" w:rsidR="005B0D7B" w:rsidRPr="00665741" w:rsidRDefault="005B0D7B" w:rsidP="00665741">
      <w:pPr>
        <w:spacing w:after="0" w:line="276" w:lineRule="auto"/>
        <w:ind w:right="-1" w:firstLine="708"/>
        <w:jc w:val="both"/>
        <w:rPr>
          <w:rFonts w:ascii="Times New Roman" w:hAnsi="Times New Roman" w:cs="Times New Roman"/>
          <w:sz w:val="24"/>
          <w:szCs w:val="24"/>
        </w:rPr>
      </w:pPr>
      <w:r w:rsidRPr="00665741">
        <w:rPr>
          <w:rFonts w:ascii="Times New Roman" w:hAnsi="Times New Roman" w:cs="Times New Roman"/>
          <w:sz w:val="24"/>
          <w:szCs w:val="24"/>
        </w:rPr>
        <w:t>В рамках открытия выставки для гостей было показано дефиле костюмов «Осенние кружева». Участники защитили свои костюмы перед членами жюри.</w:t>
      </w:r>
    </w:p>
    <w:p w14:paraId="502E4985" w14:textId="5F4C0049" w:rsidR="005B0D7B" w:rsidRPr="00665741" w:rsidRDefault="005B0D7B" w:rsidP="00665741">
      <w:pPr>
        <w:spacing w:after="0" w:line="276" w:lineRule="auto"/>
        <w:ind w:right="-1" w:firstLine="708"/>
        <w:jc w:val="both"/>
        <w:rPr>
          <w:rFonts w:ascii="Times New Roman" w:hAnsi="Times New Roman" w:cs="Times New Roman"/>
          <w:sz w:val="24"/>
          <w:szCs w:val="24"/>
        </w:rPr>
      </w:pPr>
      <w:r w:rsidRPr="00665741">
        <w:rPr>
          <w:rFonts w:ascii="Times New Roman" w:hAnsi="Times New Roman" w:cs="Times New Roman"/>
          <w:sz w:val="24"/>
          <w:szCs w:val="24"/>
        </w:rPr>
        <w:t>Согласно план</w:t>
      </w:r>
      <w:r w:rsidR="00665741">
        <w:rPr>
          <w:rFonts w:ascii="Times New Roman" w:hAnsi="Times New Roman" w:cs="Times New Roman"/>
          <w:sz w:val="24"/>
          <w:szCs w:val="24"/>
        </w:rPr>
        <w:t>у</w:t>
      </w:r>
      <w:r w:rsidRPr="00665741">
        <w:rPr>
          <w:rFonts w:ascii="Times New Roman" w:hAnsi="Times New Roman" w:cs="Times New Roman"/>
          <w:sz w:val="24"/>
          <w:szCs w:val="24"/>
        </w:rPr>
        <w:t xml:space="preserve"> проведения районного конкурса-выставки «Урожай-2022» состоялся конкурс «Юннат». Обучающиеся образовательных организаций защищали проекты по исследовательской деятельности по номинациям «Овощеводство», «Плодоводство», «Ландшафтный дизайн».</w:t>
      </w:r>
    </w:p>
    <w:p w14:paraId="1AC75434" w14:textId="77777777" w:rsidR="005B0D7B" w:rsidRPr="00665741" w:rsidRDefault="005B0D7B" w:rsidP="00665741">
      <w:pPr>
        <w:spacing w:after="0" w:line="276" w:lineRule="auto"/>
        <w:ind w:right="-1" w:firstLine="708"/>
        <w:jc w:val="both"/>
        <w:rPr>
          <w:rFonts w:ascii="Times New Roman" w:hAnsi="Times New Roman" w:cs="Times New Roman"/>
          <w:sz w:val="24"/>
          <w:szCs w:val="24"/>
        </w:rPr>
      </w:pPr>
      <w:r w:rsidRPr="00665741">
        <w:rPr>
          <w:rFonts w:ascii="Times New Roman" w:hAnsi="Times New Roman" w:cs="Times New Roman"/>
          <w:sz w:val="24"/>
          <w:szCs w:val="24"/>
        </w:rPr>
        <w:t xml:space="preserve">Основная задача конкурса «Юннат» </w:t>
      </w:r>
      <w:proofErr w:type="gramStart"/>
      <w:r w:rsidRPr="00665741">
        <w:rPr>
          <w:rFonts w:ascii="Times New Roman" w:hAnsi="Times New Roman" w:cs="Times New Roman"/>
          <w:sz w:val="24"/>
          <w:szCs w:val="24"/>
        </w:rPr>
        <w:t>-  создание</w:t>
      </w:r>
      <w:proofErr w:type="gramEnd"/>
      <w:r w:rsidRPr="00665741">
        <w:rPr>
          <w:rFonts w:ascii="Times New Roman" w:hAnsi="Times New Roman" w:cs="Times New Roman"/>
          <w:sz w:val="24"/>
          <w:szCs w:val="24"/>
        </w:rPr>
        <w:t xml:space="preserve"> условий для выявления и развития склонных к научно-исследовательской деятельности обучающихся Тайшетского района.</w:t>
      </w:r>
    </w:p>
    <w:p w14:paraId="6BF5FD0B" w14:textId="77777777" w:rsidR="005B0D7B" w:rsidRPr="00665741" w:rsidRDefault="005B0D7B" w:rsidP="00665741">
      <w:pPr>
        <w:spacing w:line="276" w:lineRule="auto"/>
        <w:ind w:right="-1" w:firstLine="708"/>
        <w:jc w:val="both"/>
        <w:rPr>
          <w:rFonts w:ascii="Times New Roman" w:hAnsi="Times New Roman" w:cs="Times New Roman"/>
          <w:sz w:val="24"/>
          <w:szCs w:val="24"/>
        </w:rPr>
      </w:pPr>
      <w:r w:rsidRPr="00665741">
        <w:rPr>
          <w:rFonts w:ascii="Times New Roman" w:hAnsi="Times New Roman" w:cs="Times New Roman"/>
          <w:sz w:val="24"/>
          <w:szCs w:val="24"/>
        </w:rPr>
        <w:t>6 юных натуралистов вынесли на суд целевой аудитории и жюри презентации своей научно-исследовательской деятельности. Темы выступлений были разнообразными и интересными, наиболее востребованными являются темы по овощеводству.</w:t>
      </w:r>
    </w:p>
    <w:p w14:paraId="56F98B00" w14:textId="77777777" w:rsidR="005B0D7B" w:rsidRPr="00665741" w:rsidRDefault="005B0D7B" w:rsidP="00665741">
      <w:pPr>
        <w:spacing w:line="276" w:lineRule="auto"/>
        <w:ind w:right="-1" w:firstLine="644"/>
        <w:jc w:val="both"/>
        <w:rPr>
          <w:rFonts w:ascii="Times New Roman" w:hAnsi="Times New Roman" w:cs="Times New Roman"/>
          <w:sz w:val="24"/>
          <w:szCs w:val="24"/>
        </w:rPr>
      </w:pPr>
      <w:r w:rsidRPr="00665741">
        <w:rPr>
          <w:rFonts w:ascii="Times New Roman" w:hAnsi="Times New Roman" w:cs="Times New Roman"/>
          <w:sz w:val="24"/>
          <w:szCs w:val="24"/>
        </w:rPr>
        <w:lastRenderedPageBreak/>
        <w:t>Самой юной исследовательницей-натуралистом в этом году стала Малиновская Екатерина, ученица 3 класса МКОУ СОШ № 16 г. Бирюсинска.</w:t>
      </w:r>
    </w:p>
    <w:p w14:paraId="35131B7D" w14:textId="56F6F2E4" w:rsidR="005B0D7B" w:rsidRPr="00665741" w:rsidRDefault="00665741" w:rsidP="00665741">
      <w:pPr>
        <w:pStyle w:val="a3"/>
        <w:tabs>
          <w:tab w:val="left" w:pos="7380"/>
        </w:tabs>
        <w:spacing w:after="0"/>
        <w:ind w:left="644" w:right="-1"/>
        <w:jc w:val="center"/>
        <w:rPr>
          <w:rFonts w:ascii="Times New Roman" w:hAnsi="Times New Roman"/>
          <w:bCs/>
          <w:sz w:val="24"/>
          <w:szCs w:val="24"/>
          <w:u w:val="single"/>
        </w:rPr>
      </w:pPr>
      <w:r w:rsidRPr="00665741">
        <w:rPr>
          <w:rFonts w:ascii="Times New Roman" w:hAnsi="Times New Roman"/>
          <w:bCs/>
          <w:sz w:val="24"/>
          <w:szCs w:val="24"/>
          <w:u w:val="single"/>
        </w:rPr>
        <w:t>Развитие агробизнес-образования</w:t>
      </w:r>
    </w:p>
    <w:p w14:paraId="39124D66" w14:textId="4658BCCB" w:rsidR="005B0D7B" w:rsidRPr="00665741" w:rsidRDefault="005B0D7B" w:rsidP="00665741">
      <w:pPr>
        <w:pStyle w:val="a9"/>
        <w:spacing w:line="276" w:lineRule="auto"/>
        <w:ind w:firstLine="644"/>
        <w:jc w:val="both"/>
        <w:rPr>
          <w:rFonts w:ascii="Times New Roman" w:hAnsi="Times New Roman"/>
          <w:sz w:val="24"/>
          <w:szCs w:val="24"/>
        </w:rPr>
      </w:pPr>
      <w:r w:rsidRPr="00665741">
        <w:rPr>
          <w:rFonts w:ascii="Times New Roman" w:hAnsi="Times New Roman"/>
          <w:sz w:val="24"/>
          <w:szCs w:val="24"/>
        </w:rPr>
        <w:t>В целях развития агробизнес-образования на территории МО «Тайшетский район» в 2022</w:t>
      </w:r>
      <w:r w:rsidR="00665741">
        <w:rPr>
          <w:rFonts w:ascii="Times New Roman" w:hAnsi="Times New Roman"/>
          <w:sz w:val="24"/>
          <w:szCs w:val="24"/>
        </w:rPr>
        <w:t xml:space="preserve">/2023 </w:t>
      </w:r>
      <w:proofErr w:type="gramStart"/>
      <w:r w:rsidR="00665741">
        <w:rPr>
          <w:rFonts w:ascii="Times New Roman" w:hAnsi="Times New Roman"/>
          <w:sz w:val="24"/>
          <w:szCs w:val="24"/>
        </w:rPr>
        <w:t xml:space="preserve">учебном </w:t>
      </w:r>
      <w:r w:rsidRPr="00665741">
        <w:rPr>
          <w:rFonts w:ascii="Times New Roman" w:hAnsi="Times New Roman"/>
          <w:sz w:val="24"/>
          <w:szCs w:val="24"/>
        </w:rPr>
        <w:t xml:space="preserve"> году</w:t>
      </w:r>
      <w:proofErr w:type="gramEnd"/>
      <w:r w:rsidRPr="00665741">
        <w:rPr>
          <w:rFonts w:ascii="Times New Roman" w:hAnsi="Times New Roman"/>
          <w:sz w:val="24"/>
          <w:szCs w:val="24"/>
        </w:rPr>
        <w:t xml:space="preserve"> продолжена реализация мероприятий по созданию условий для формирования агробизнес-компетенций, личностных качеств учащихся образовательных организаций с перспективой решения проблемы кадрового обеспечения квалифицированными специалистами с инновационным мышлением и бизнес-подходом к сельскохозяйственному производству в Тайшетском районе.</w:t>
      </w:r>
    </w:p>
    <w:p w14:paraId="0E30045F" w14:textId="77777777" w:rsidR="005B0D7B" w:rsidRPr="00665741" w:rsidRDefault="005B0D7B" w:rsidP="00665741">
      <w:pPr>
        <w:pStyle w:val="a9"/>
        <w:spacing w:line="276" w:lineRule="auto"/>
        <w:ind w:firstLine="426"/>
        <w:jc w:val="both"/>
        <w:rPr>
          <w:rFonts w:ascii="Times New Roman" w:hAnsi="Times New Roman"/>
          <w:sz w:val="24"/>
          <w:szCs w:val="24"/>
        </w:rPr>
      </w:pPr>
      <w:r w:rsidRPr="00665741">
        <w:rPr>
          <w:rFonts w:ascii="Times New Roman" w:hAnsi="Times New Roman"/>
          <w:sz w:val="24"/>
          <w:szCs w:val="24"/>
        </w:rPr>
        <w:t xml:space="preserve"> Распоряжениями министерства образования Иркутской области в 2015 и 2017 году определены пилотные площадки разработки и реализации модели агробизнес-школы на базе МКОУ </w:t>
      </w:r>
      <w:proofErr w:type="spellStart"/>
      <w:r w:rsidRPr="00665741">
        <w:rPr>
          <w:rFonts w:ascii="Times New Roman" w:hAnsi="Times New Roman"/>
          <w:sz w:val="24"/>
          <w:szCs w:val="24"/>
        </w:rPr>
        <w:t>Шиткинской</w:t>
      </w:r>
      <w:proofErr w:type="spellEnd"/>
      <w:r w:rsidRPr="00665741">
        <w:rPr>
          <w:rFonts w:ascii="Times New Roman" w:hAnsi="Times New Roman"/>
          <w:sz w:val="24"/>
          <w:szCs w:val="24"/>
        </w:rPr>
        <w:t xml:space="preserve"> СОШ и МКОУ Рождественской СОШ.</w:t>
      </w:r>
    </w:p>
    <w:p w14:paraId="63245A78" w14:textId="77777777" w:rsidR="005B0D7B" w:rsidRPr="00665741" w:rsidRDefault="005B0D7B" w:rsidP="00665741">
      <w:pPr>
        <w:pStyle w:val="a9"/>
        <w:spacing w:line="276" w:lineRule="auto"/>
        <w:ind w:firstLine="708"/>
        <w:jc w:val="both"/>
        <w:rPr>
          <w:rFonts w:ascii="Times New Roman" w:hAnsi="Times New Roman"/>
          <w:sz w:val="24"/>
          <w:szCs w:val="24"/>
        </w:rPr>
      </w:pPr>
      <w:r w:rsidRPr="00665741">
        <w:rPr>
          <w:rFonts w:ascii="Times New Roman" w:hAnsi="Times New Roman"/>
          <w:sz w:val="24"/>
          <w:szCs w:val="24"/>
        </w:rPr>
        <w:t>В этих образовательных организациях ведётся курсовая подготовка по агробизнес-образованию. Педагоги принимают участие в областных и муниципальных семинарах. На уровне начального общего образования разработаны программы внеурочной деятельности по направлению АБО; на уровне среднего общего образования реализуется профильное обучение (агротехнологический профиль).</w:t>
      </w:r>
    </w:p>
    <w:p w14:paraId="04AFA303" w14:textId="77777777" w:rsidR="005B0D7B" w:rsidRPr="00665741" w:rsidRDefault="005B0D7B" w:rsidP="00665741">
      <w:pPr>
        <w:pStyle w:val="a9"/>
        <w:spacing w:line="276" w:lineRule="auto"/>
        <w:ind w:firstLine="708"/>
        <w:jc w:val="both"/>
        <w:rPr>
          <w:rFonts w:ascii="Times New Roman" w:hAnsi="Times New Roman"/>
          <w:sz w:val="24"/>
          <w:szCs w:val="24"/>
        </w:rPr>
      </w:pPr>
      <w:r w:rsidRPr="00665741">
        <w:rPr>
          <w:rFonts w:ascii="Times New Roman" w:hAnsi="Times New Roman"/>
          <w:sz w:val="24"/>
          <w:szCs w:val="24"/>
        </w:rPr>
        <w:t>Учащиеся школ принимают участие в муниципальных, региональных и всероссийских конференциях, конкурсах, олимпиадах.</w:t>
      </w:r>
    </w:p>
    <w:p w14:paraId="27B5211C" w14:textId="257679AC" w:rsidR="005B0D7B" w:rsidRPr="00665741" w:rsidRDefault="005B0D7B" w:rsidP="00665741">
      <w:pPr>
        <w:pStyle w:val="a9"/>
        <w:spacing w:line="276" w:lineRule="auto"/>
        <w:ind w:firstLine="708"/>
        <w:jc w:val="both"/>
        <w:rPr>
          <w:rFonts w:ascii="Times New Roman" w:hAnsi="Times New Roman"/>
          <w:color w:val="000000" w:themeColor="text1"/>
          <w:sz w:val="24"/>
          <w:szCs w:val="24"/>
        </w:rPr>
      </w:pPr>
      <w:r w:rsidRPr="00665741">
        <w:rPr>
          <w:rFonts w:ascii="Times New Roman" w:hAnsi="Times New Roman"/>
          <w:color w:val="000000" w:themeColor="text1"/>
          <w:sz w:val="24"/>
          <w:szCs w:val="24"/>
        </w:rPr>
        <w:t xml:space="preserve">С 6 по 19 сентября 2022 года в образовательном центре </w:t>
      </w:r>
      <w:r w:rsidR="00665741">
        <w:rPr>
          <w:rFonts w:ascii="Times New Roman" w:hAnsi="Times New Roman"/>
          <w:color w:val="000000" w:themeColor="text1"/>
          <w:sz w:val="24"/>
          <w:szCs w:val="24"/>
        </w:rPr>
        <w:t>«</w:t>
      </w:r>
      <w:r w:rsidRPr="00665741">
        <w:rPr>
          <w:rFonts w:ascii="Times New Roman" w:hAnsi="Times New Roman"/>
          <w:color w:val="000000" w:themeColor="text1"/>
          <w:sz w:val="24"/>
          <w:szCs w:val="24"/>
        </w:rPr>
        <w:t>Персей</w:t>
      </w:r>
      <w:r w:rsidR="00665741">
        <w:rPr>
          <w:rFonts w:ascii="Times New Roman" w:hAnsi="Times New Roman"/>
          <w:color w:val="000000" w:themeColor="text1"/>
          <w:sz w:val="24"/>
          <w:szCs w:val="24"/>
        </w:rPr>
        <w:t>»</w:t>
      </w:r>
      <w:r w:rsidRPr="00665741">
        <w:rPr>
          <w:rFonts w:ascii="Times New Roman" w:hAnsi="Times New Roman"/>
          <w:color w:val="000000" w:themeColor="text1"/>
          <w:sz w:val="24"/>
          <w:szCs w:val="24"/>
        </w:rPr>
        <w:t xml:space="preserve"> Ангарского района прошла профильная смена «Рачительный хозяин земли»,  участниками которой стали учащиеся МКОУ </w:t>
      </w:r>
      <w:proofErr w:type="spellStart"/>
      <w:r w:rsidRPr="00665741">
        <w:rPr>
          <w:rFonts w:ascii="Times New Roman" w:hAnsi="Times New Roman"/>
          <w:color w:val="000000" w:themeColor="text1"/>
          <w:sz w:val="24"/>
          <w:szCs w:val="24"/>
        </w:rPr>
        <w:t>Шиткинской</w:t>
      </w:r>
      <w:proofErr w:type="spellEnd"/>
      <w:r w:rsidRPr="00665741">
        <w:rPr>
          <w:rFonts w:ascii="Times New Roman" w:hAnsi="Times New Roman"/>
          <w:color w:val="000000" w:themeColor="text1"/>
          <w:sz w:val="24"/>
          <w:szCs w:val="24"/>
        </w:rPr>
        <w:t xml:space="preserve"> СОШ Волчек София, 8 класс (направление «Экология»),  Петрович Людмила, 8 класс (направление «Растениеводство») и Забегаева Софья, 9 класс (направление «Животноводство»).</w:t>
      </w:r>
      <w:r w:rsidR="00665741">
        <w:rPr>
          <w:rFonts w:ascii="Times New Roman" w:hAnsi="Times New Roman"/>
          <w:color w:val="000000" w:themeColor="text1"/>
          <w:sz w:val="24"/>
          <w:szCs w:val="24"/>
        </w:rPr>
        <w:t xml:space="preserve"> </w:t>
      </w:r>
      <w:r w:rsidRPr="00665741">
        <w:rPr>
          <w:rFonts w:ascii="Times New Roman" w:hAnsi="Times New Roman"/>
          <w:color w:val="000000" w:themeColor="text1"/>
          <w:sz w:val="24"/>
          <w:szCs w:val="24"/>
        </w:rPr>
        <w:t>За 14 дней обучающиеся освоили новые знания и приобрели опыт, которые помогут им успешно реализовать себя в будущем.</w:t>
      </w:r>
      <w:r w:rsidR="00665741">
        <w:rPr>
          <w:rFonts w:ascii="Times New Roman" w:hAnsi="Times New Roman"/>
          <w:color w:val="000000" w:themeColor="text1"/>
          <w:sz w:val="24"/>
          <w:szCs w:val="24"/>
        </w:rPr>
        <w:t xml:space="preserve"> </w:t>
      </w:r>
      <w:r w:rsidRPr="00665741">
        <w:rPr>
          <w:rFonts w:ascii="Times New Roman" w:hAnsi="Times New Roman"/>
          <w:color w:val="000000" w:themeColor="text1"/>
          <w:sz w:val="24"/>
          <w:szCs w:val="24"/>
        </w:rPr>
        <w:t xml:space="preserve">За время работы смены для участников прошли   встречи с представителями бизнеса, учебные занятия, конкурс </w:t>
      </w:r>
      <w:r w:rsidR="00665741">
        <w:rPr>
          <w:rFonts w:ascii="Times New Roman" w:hAnsi="Times New Roman"/>
          <w:color w:val="000000" w:themeColor="text1"/>
          <w:sz w:val="24"/>
          <w:szCs w:val="24"/>
        </w:rPr>
        <w:t>«</w:t>
      </w:r>
      <w:proofErr w:type="spellStart"/>
      <w:proofErr w:type="gramStart"/>
      <w:r w:rsidRPr="00665741">
        <w:rPr>
          <w:rFonts w:ascii="Times New Roman" w:hAnsi="Times New Roman"/>
          <w:color w:val="000000" w:themeColor="text1"/>
          <w:sz w:val="24"/>
          <w:szCs w:val="24"/>
        </w:rPr>
        <w:t>New</w:t>
      </w:r>
      <w:proofErr w:type="spellEnd"/>
      <w:r w:rsidRPr="00665741">
        <w:rPr>
          <w:rFonts w:ascii="Times New Roman" w:hAnsi="Times New Roman"/>
          <w:color w:val="000000" w:themeColor="text1"/>
          <w:sz w:val="24"/>
          <w:szCs w:val="24"/>
        </w:rPr>
        <w:t>  Караоке</w:t>
      </w:r>
      <w:proofErr w:type="gramEnd"/>
      <w:r w:rsidRPr="00665741">
        <w:rPr>
          <w:rFonts w:ascii="Times New Roman" w:hAnsi="Times New Roman"/>
          <w:color w:val="000000" w:themeColor="text1"/>
          <w:sz w:val="24"/>
          <w:szCs w:val="24"/>
        </w:rPr>
        <w:t xml:space="preserve"> </w:t>
      </w:r>
      <w:proofErr w:type="spellStart"/>
      <w:r w:rsidRPr="00665741">
        <w:rPr>
          <w:rFonts w:ascii="Times New Roman" w:hAnsi="Times New Roman"/>
          <w:color w:val="000000" w:themeColor="text1"/>
          <w:sz w:val="24"/>
          <w:szCs w:val="24"/>
        </w:rPr>
        <w:t>Star</w:t>
      </w:r>
      <w:proofErr w:type="spellEnd"/>
      <w:r w:rsidR="00665741">
        <w:rPr>
          <w:rFonts w:ascii="Times New Roman" w:hAnsi="Times New Roman"/>
          <w:color w:val="000000" w:themeColor="text1"/>
          <w:sz w:val="24"/>
          <w:szCs w:val="24"/>
        </w:rPr>
        <w:t>»</w:t>
      </w:r>
      <w:r w:rsidRPr="00665741">
        <w:rPr>
          <w:rFonts w:ascii="Times New Roman" w:hAnsi="Times New Roman"/>
          <w:color w:val="000000" w:themeColor="text1"/>
          <w:sz w:val="24"/>
          <w:szCs w:val="24"/>
        </w:rPr>
        <w:t>, занимательные занятия по экологии, робототехнике, химии, физике.</w:t>
      </w:r>
      <w:r w:rsidR="00665741">
        <w:rPr>
          <w:rFonts w:ascii="Times New Roman" w:hAnsi="Times New Roman"/>
          <w:color w:val="000000" w:themeColor="text1"/>
          <w:sz w:val="24"/>
          <w:szCs w:val="24"/>
        </w:rPr>
        <w:t xml:space="preserve"> </w:t>
      </w:r>
      <w:r w:rsidRPr="00665741">
        <w:rPr>
          <w:rFonts w:ascii="Times New Roman" w:hAnsi="Times New Roman"/>
          <w:color w:val="000000" w:themeColor="text1"/>
          <w:sz w:val="24"/>
          <w:szCs w:val="24"/>
        </w:rPr>
        <w:t xml:space="preserve">Участники профильной смены познакомились с технологией производства молока и молочной продукции на примере СХАО Белореченское. Встретились с Мэром Заларинского района Самойлович Владимиром Васильевичем, с представителем Агрохолдинга </w:t>
      </w:r>
      <w:r w:rsidR="00665741">
        <w:rPr>
          <w:rFonts w:ascii="Times New Roman" w:hAnsi="Times New Roman"/>
          <w:color w:val="000000" w:themeColor="text1"/>
          <w:sz w:val="24"/>
          <w:szCs w:val="24"/>
        </w:rPr>
        <w:t>«</w:t>
      </w:r>
      <w:r w:rsidRPr="00665741">
        <w:rPr>
          <w:rFonts w:ascii="Times New Roman" w:hAnsi="Times New Roman"/>
          <w:color w:val="000000" w:themeColor="text1"/>
          <w:sz w:val="24"/>
          <w:szCs w:val="24"/>
        </w:rPr>
        <w:t>Саянский бройлер</w:t>
      </w:r>
      <w:r w:rsidR="00665741">
        <w:rPr>
          <w:rFonts w:ascii="Times New Roman" w:hAnsi="Times New Roman"/>
          <w:color w:val="000000" w:themeColor="text1"/>
          <w:sz w:val="24"/>
          <w:szCs w:val="24"/>
        </w:rPr>
        <w:t>»</w:t>
      </w:r>
      <w:r w:rsidRPr="00665741">
        <w:rPr>
          <w:rFonts w:ascii="Times New Roman" w:hAnsi="Times New Roman"/>
          <w:color w:val="000000" w:themeColor="text1"/>
          <w:sz w:val="24"/>
          <w:szCs w:val="24"/>
        </w:rPr>
        <w:t xml:space="preserve"> (это один из признанных в регионе лидеров производства экологически чистых, высококачественных продуктов питания).</w:t>
      </w:r>
    </w:p>
    <w:p w14:paraId="6AC40856" w14:textId="77777777" w:rsidR="005B0D7B" w:rsidRPr="00665741" w:rsidRDefault="005B0D7B" w:rsidP="00665741">
      <w:pPr>
        <w:pStyle w:val="a9"/>
        <w:spacing w:line="276" w:lineRule="auto"/>
        <w:ind w:firstLine="708"/>
        <w:jc w:val="both"/>
        <w:rPr>
          <w:rFonts w:ascii="Times New Roman" w:hAnsi="Times New Roman"/>
          <w:color w:val="000000" w:themeColor="text1"/>
          <w:sz w:val="24"/>
          <w:szCs w:val="24"/>
        </w:rPr>
      </w:pPr>
      <w:r w:rsidRPr="00665741">
        <w:rPr>
          <w:rFonts w:ascii="Times New Roman" w:hAnsi="Times New Roman"/>
          <w:color w:val="000000" w:themeColor="text1"/>
          <w:sz w:val="24"/>
          <w:szCs w:val="24"/>
        </w:rPr>
        <w:t>Так же ребята посетили Иркутский аграрный университет, побывали на образовательной экскурсии, узнали много интересного об истории и деятельности аграрного университета.</w:t>
      </w:r>
    </w:p>
    <w:p w14:paraId="7D80AAEC" w14:textId="2CA5B158" w:rsidR="005B0D7B" w:rsidRPr="00665741" w:rsidRDefault="005B0D7B" w:rsidP="00665741">
      <w:pPr>
        <w:pStyle w:val="a9"/>
        <w:spacing w:line="276" w:lineRule="auto"/>
        <w:ind w:firstLine="426"/>
        <w:jc w:val="both"/>
        <w:rPr>
          <w:rFonts w:ascii="Times New Roman" w:hAnsi="Times New Roman"/>
          <w:color w:val="000000" w:themeColor="text1"/>
          <w:sz w:val="24"/>
          <w:szCs w:val="24"/>
        </w:rPr>
      </w:pPr>
      <w:r w:rsidRPr="00665741">
        <w:rPr>
          <w:rFonts w:ascii="Times New Roman" w:hAnsi="Times New Roman"/>
          <w:color w:val="000000" w:themeColor="text1"/>
          <w:sz w:val="24"/>
          <w:szCs w:val="24"/>
        </w:rPr>
        <w:t xml:space="preserve">Незабываемые впечатления остались у участников смены от занятия </w:t>
      </w:r>
      <w:r w:rsidR="00665741" w:rsidRPr="00665741">
        <w:rPr>
          <w:rFonts w:ascii="Times New Roman" w:hAnsi="Times New Roman"/>
          <w:color w:val="000000" w:themeColor="text1"/>
          <w:sz w:val="24"/>
          <w:szCs w:val="24"/>
        </w:rPr>
        <w:t>«</w:t>
      </w:r>
      <w:r w:rsidRPr="00665741">
        <w:rPr>
          <w:rFonts w:ascii="Times New Roman" w:hAnsi="Times New Roman"/>
          <w:color w:val="000000" w:themeColor="text1"/>
          <w:sz w:val="24"/>
          <w:szCs w:val="24"/>
        </w:rPr>
        <w:t>Молекулярная кухня</w:t>
      </w:r>
      <w:proofErr w:type="gramStart"/>
      <w:r w:rsidRPr="00665741">
        <w:rPr>
          <w:rFonts w:ascii="Times New Roman" w:hAnsi="Times New Roman"/>
          <w:color w:val="000000" w:themeColor="text1"/>
          <w:sz w:val="24"/>
          <w:szCs w:val="24"/>
        </w:rPr>
        <w:t>»,   </w:t>
      </w:r>
      <w:proofErr w:type="gramEnd"/>
      <w:r w:rsidRPr="00665741">
        <w:rPr>
          <w:rFonts w:ascii="Times New Roman" w:hAnsi="Times New Roman"/>
          <w:color w:val="000000" w:themeColor="text1"/>
          <w:sz w:val="24"/>
          <w:szCs w:val="24"/>
        </w:rPr>
        <w:t xml:space="preserve">увлекательных мероприятий </w:t>
      </w:r>
      <w:r w:rsidR="00665741" w:rsidRPr="00665741">
        <w:rPr>
          <w:rFonts w:ascii="Times New Roman" w:hAnsi="Times New Roman"/>
          <w:color w:val="000000" w:themeColor="text1"/>
          <w:sz w:val="24"/>
          <w:szCs w:val="24"/>
        </w:rPr>
        <w:t>«</w:t>
      </w:r>
      <w:proofErr w:type="spellStart"/>
      <w:r w:rsidRPr="00665741">
        <w:rPr>
          <w:rFonts w:ascii="Times New Roman" w:hAnsi="Times New Roman"/>
          <w:color w:val="000000" w:themeColor="text1"/>
          <w:sz w:val="24"/>
          <w:szCs w:val="24"/>
        </w:rPr>
        <w:t>Мозгомания</w:t>
      </w:r>
      <w:proofErr w:type="spellEnd"/>
      <w:r w:rsidRPr="00665741">
        <w:rPr>
          <w:rFonts w:ascii="Times New Roman" w:hAnsi="Times New Roman"/>
          <w:color w:val="000000" w:themeColor="text1"/>
          <w:sz w:val="24"/>
          <w:szCs w:val="24"/>
        </w:rPr>
        <w:t>- Игра Игр</w:t>
      </w:r>
      <w:r w:rsidR="00665741" w:rsidRPr="00665741">
        <w:rPr>
          <w:rFonts w:ascii="Times New Roman" w:hAnsi="Times New Roman"/>
          <w:color w:val="000000" w:themeColor="text1"/>
          <w:sz w:val="24"/>
          <w:szCs w:val="24"/>
        </w:rPr>
        <w:t>»</w:t>
      </w:r>
      <w:r w:rsidRPr="00665741">
        <w:rPr>
          <w:rFonts w:ascii="Times New Roman" w:hAnsi="Times New Roman"/>
          <w:color w:val="000000" w:themeColor="text1"/>
          <w:sz w:val="24"/>
          <w:szCs w:val="24"/>
        </w:rPr>
        <w:t>, «</w:t>
      </w:r>
      <w:proofErr w:type="spellStart"/>
      <w:r w:rsidRPr="00665741">
        <w:rPr>
          <w:rFonts w:ascii="Times New Roman" w:hAnsi="Times New Roman"/>
          <w:color w:val="000000" w:themeColor="text1"/>
          <w:sz w:val="24"/>
          <w:szCs w:val="24"/>
        </w:rPr>
        <w:t>Сооброжариум</w:t>
      </w:r>
      <w:proofErr w:type="spellEnd"/>
      <w:r w:rsidRPr="00665741">
        <w:rPr>
          <w:rFonts w:ascii="Times New Roman" w:hAnsi="Times New Roman"/>
          <w:color w:val="000000" w:themeColor="text1"/>
          <w:sz w:val="24"/>
          <w:szCs w:val="24"/>
        </w:rPr>
        <w:t>», «</w:t>
      </w:r>
      <w:proofErr w:type="spellStart"/>
      <w:r w:rsidRPr="00665741">
        <w:rPr>
          <w:rFonts w:ascii="Times New Roman" w:hAnsi="Times New Roman"/>
          <w:color w:val="000000" w:themeColor="text1"/>
          <w:sz w:val="24"/>
          <w:szCs w:val="24"/>
        </w:rPr>
        <w:t>КиноQuiz</w:t>
      </w:r>
      <w:proofErr w:type="spellEnd"/>
      <w:r w:rsidRPr="00665741">
        <w:rPr>
          <w:rFonts w:ascii="Times New Roman" w:hAnsi="Times New Roman"/>
          <w:color w:val="000000" w:themeColor="text1"/>
          <w:sz w:val="24"/>
          <w:szCs w:val="24"/>
        </w:rPr>
        <w:t>», «Своя Игра».</w:t>
      </w:r>
    </w:p>
    <w:p w14:paraId="4C2A1E37" w14:textId="77777777" w:rsidR="005B0D7B" w:rsidRPr="00665741" w:rsidRDefault="005B0D7B" w:rsidP="00665741">
      <w:pPr>
        <w:pStyle w:val="a9"/>
        <w:spacing w:line="276" w:lineRule="auto"/>
        <w:ind w:firstLine="708"/>
        <w:jc w:val="both"/>
        <w:rPr>
          <w:rFonts w:ascii="Times New Roman" w:hAnsi="Times New Roman"/>
          <w:color w:val="000000" w:themeColor="text1"/>
          <w:sz w:val="24"/>
          <w:szCs w:val="24"/>
        </w:rPr>
      </w:pPr>
      <w:r w:rsidRPr="00665741">
        <w:rPr>
          <w:rFonts w:ascii="Times New Roman" w:hAnsi="Times New Roman"/>
          <w:color w:val="000000" w:themeColor="text1"/>
          <w:sz w:val="24"/>
          <w:szCs w:val="24"/>
        </w:rPr>
        <w:t xml:space="preserve">В конце образовательной смены </w:t>
      </w:r>
      <w:proofErr w:type="gramStart"/>
      <w:r w:rsidRPr="00665741">
        <w:rPr>
          <w:rFonts w:ascii="Times New Roman" w:hAnsi="Times New Roman"/>
          <w:color w:val="000000" w:themeColor="text1"/>
          <w:sz w:val="24"/>
          <w:szCs w:val="24"/>
        </w:rPr>
        <w:t>участники  решали</w:t>
      </w:r>
      <w:proofErr w:type="gramEnd"/>
      <w:r w:rsidRPr="00665741">
        <w:rPr>
          <w:rFonts w:ascii="Times New Roman" w:hAnsi="Times New Roman"/>
          <w:color w:val="000000" w:themeColor="text1"/>
          <w:sz w:val="24"/>
          <w:szCs w:val="24"/>
        </w:rPr>
        <w:t xml:space="preserve"> кейсы и защищали свои бизнес-планы. Приняли участие в большом </w:t>
      </w:r>
      <w:proofErr w:type="gramStart"/>
      <w:r w:rsidRPr="00665741">
        <w:rPr>
          <w:rFonts w:ascii="Times New Roman" w:hAnsi="Times New Roman"/>
          <w:color w:val="000000" w:themeColor="text1"/>
          <w:sz w:val="24"/>
          <w:szCs w:val="24"/>
        </w:rPr>
        <w:t>мероприятии  "</w:t>
      </w:r>
      <w:proofErr w:type="gramEnd"/>
      <w:r w:rsidRPr="00665741">
        <w:rPr>
          <w:rFonts w:ascii="Times New Roman" w:hAnsi="Times New Roman"/>
          <w:color w:val="000000" w:themeColor="text1"/>
          <w:sz w:val="24"/>
          <w:szCs w:val="24"/>
        </w:rPr>
        <w:t>Шоу-талантов «Ты Супер»/«Спевка».</w:t>
      </w:r>
    </w:p>
    <w:p w14:paraId="06D5EED6" w14:textId="77777777" w:rsidR="005B0D7B" w:rsidRPr="00665741" w:rsidRDefault="005B0D7B" w:rsidP="00665741">
      <w:pPr>
        <w:pStyle w:val="a9"/>
        <w:spacing w:line="276" w:lineRule="auto"/>
        <w:ind w:firstLine="708"/>
        <w:jc w:val="both"/>
        <w:rPr>
          <w:rFonts w:ascii="Times New Roman" w:hAnsi="Times New Roman"/>
          <w:color w:val="000000" w:themeColor="text1"/>
          <w:sz w:val="24"/>
          <w:szCs w:val="24"/>
        </w:rPr>
      </w:pPr>
      <w:r w:rsidRPr="00665741">
        <w:rPr>
          <w:rFonts w:ascii="Times New Roman" w:hAnsi="Times New Roman"/>
          <w:color w:val="000000" w:themeColor="text1"/>
          <w:sz w:val="24"/>
          <w:szCs w:val="24"/>
        </w:rPr>
        <w:t>В свободное от занятий время ребята готовили творческие номера, презентовали отрядные уголки, занимались спортом, ходили на дискотеки и киновечера.</w:t>
      </w:r>
    </w:p>
    <w:p w14:paraId="58384CD3" w14:textId="77777777" w:rsidR="005B0D7B" w:rsidRPr="00665741" w:rsidRDefault="005B0D7B" w:rsidP="00665741">
      <w:pPr>
        <w:pStyle w:val="a9"/>
        <w:spacing w:line="276" w:lineRule="auto"/>
        <w:ind w:firstLine="426"/>
        <w:jc w:val="both"/>
        <w:rPr>
          <w:rFonts w:ascii="Times New Roman" w:hAnsi="Times New Roman"/>
          <w:color w:val="000000" w:themeColor="text1"/>
          <w:sz w:val="24"/>
          <w:szCs w:val="24"/>
        </w:rPr>
      </w:pPr>
      <w:r w:rsidRPr="00665741">
        <w:rPr>
          <w:rFonts w:ascii="Times New Roman" w:hAnsi="Times New Roman"/>
          <w:color w:val="000000" w:themeColor="text1"/>
          <w:sz w:val="24"/>
          <w:szCs w:val="24"/>
        </w:rPr>
        <w:lastRenderedPageBreak/>
        <w:t xml:space="preserve">Полученные знания и опыт общения в рамках участия   в региональной профильной смене позволят обучающимся МКОУ </w:t>
      </w:r>
      <w:proofErr w:type="spellStart"/>
      <w:r w:rsidRPr="00665741">
        <w:rPr>
          <w:rFonts w:ascii="Times New Roman" w:hAnsi="Times New Roman"/>
          <w:color w:val="000000" w:themeColor="text1"/>
          <w:sz w:val="24"/>
          <w:szCs w:val="24"/>
        </w:rPr>
        <w:t>Шиткинской</w:t>
      </w:r>
      <w:proofErr w:type="spellEnd"/>
      <w:r w:rsidRPr="00665741">
        <w:rPr>
          <w:rFonts w:ascii="Times New Roman" w:hAnsi="Times New Roman"/>
          <w:color w:val="000000" w:themeColor="text1"/>
          <w:sz w:val="24"/>
          <w:szCs w:val="24"/>
        </w:rPr>
        <w:t xml:space="preserve"> СОШ   реализовать свои идеи   на практике в рамках агробизнесобразования.</w:t>
      </w:r>
    </w:p>
    <w:p w14:paraId="02E826A1" w14:textId="2818A092" w:rsidR="005B0D7B" w:rsidRPr="00665741" w:rsidRDefault="005B0D7B" w:rsidP="00665741">
      <w:pPr>
        <w:pStyle w:val="a9"/>
        <w:spacing w:line="276" w:lineRule="auto"/>
        <w:ind w:firstLine="708"/>
        <w:jc w:val="both"/>
        <w:rPr>
          <w:rFonts w:ascii="Times New Roman" w:hAnsi="Times New Roman"/>
          <w:color w:val="000000" w:themeColor="text1"/>
          <w:sz w:val="24"/>
          <w:szCs w:val="24"/>
        </w:rPr>
      </w:pPr>
      <w:r w:rsidRPr="00665741">
        <w:rPr>
          <w:rFonts w:ascii="Times New Roman" w:hAnsi="Times New Roman"/>
          <w:color w:val="000000" w:themeColor="text1"/>
          <w:sz w:val="24"/>
          <w:szCs w:val="24"/>
        </w:rPr>
        <w:t>В 2022</w:t>
      </w:r>
      <w:r w:rsidR="00665741">
        <w:rPr>
          <w:rFonts w:ascii="Times New Roman" w:hAnsi="Times New Roman"/>
          <w:color w:val="000000" w:themeColor="text1"/>
          <w:sz w:val="24"/>
          <w:szCs w:val="24"/>
        </w:rPr>
        <w:t xml:space="preserve">/2023 учебном </w:t>
      </w:r>
      <w:r w:rsidRPr="00665741">
        <w:rPr>
          <w:rFonts w:ascii="Times New Roman" w:hAnsi="Times New Roman"/>
          <w:color w:val="000000" w:themeColor="text1"/>
          <w:sz w:val="24"/>
          <w:szCs w:val="24"/>
        </w:rPr>
        <w:t xml:space="preserve"> году</w:t>
      </w:r>
      <w:r w:rsidRPr="00665741">
        <w:rPr>
          <w:rFonts w:ascii="Times New Roman" w:hAnsi="Times New Roman"/>
          <w:sz w:val="24"/>
          <w:szCs w:val="24"/>
        </w:rPr>
        <w:t xml:space="preserve"> </w:t>
      </w:r>
      <w:r w:rsidRPr="00665741">
        <w:rPr>
          <w:rFonts w:ascii="Times New Roman" w:hAnsi="Times New Roman"/>
          <w:color w:val="000000" w:themeColor="text1"/>
          <w:sz w:val="24"/>
          <w:szCs w:val="24"/>
        </w:rPr>
        <w:t xml:space="preserve">в связи с заключением соглашения между администрацией Тайшетского района и министерством образования Иркутской области о предоставлении субсидий из областного бюджета местным бюджетам в целях </w:t>
      </w:r>
      <w:proofErr w:type="spellStart"/>
      <w:r w:rsidRPr="00665741">
        <w:rPr>
          <w:rFonts w:ascii="Times New Roman" w:hAnsi="Times New Roman"/>
          <w:color w:val="000000" w:themeColor="text1"/>
          <w:sz w:val="24"/>
          <w:szCs w:val="24"/>
        </w:rPr>
        <w:t>софинасирования</w:t>
      </w:r>
      <w:proofErr w:type="spellEnd"/>
      <w:r w:rsidRPr="00665741">
        <w:rPr>
          <w:rFonts w:ascii="Times New Roman" w:hAnsi="Times New Roman"/>
          <w:color w:val="000000" w:themeColor="text1"/>
          <w:sz w:val="24"/>
          <w:szCs w:val="24"/>
        </w:rPr>
        <w:t xml:space="preserve">  расходных обязательств муниципальных образований Иркутской области на приобретение средств обучения и воспитания, необходимых для оснащения муниципальных общеобразовательных организаций в Иркутской области, в целях создания в них условий для развития агробизнес-образования на 2022 год, в рамках муниципальной программы муниципального образования "Тайшетский район" "Развитие сельского хозяйства и регулирование рынков сельскохозяйственной продукции, сырья и продовольствия" на 2020-2025 годы для МКОУ </w:t>
      </w:r>
      <w:proofErr w:type="spellStart"/>
      <w:r w:rsidRPr="00665741">
        <w:rPr>
          <w:rFonts w:ascii="Times New Roman" w:hAnsi="Times New Roman"/>
          <w:color w:val="000000" w:themeColor="text1"/>
          <w:sz w:val="24"/>
          <w:szCs w:val="24"/>
        </w:rPr>
        <w:t>Шиткинской</w:t>
      </w:r>
      <w:proofErr w:type="spellEnd"/>
      <w:r w:rsidRPr="00665741">
        <w:rPr>
          <w:rFonts w:ascii="Times New Roman" w:hAnsi="Times New Roman"/>
          <w:color w:val="000000" w:themeColor="text1"/>
          <w:sz w:val="24"/>
          <w:szCs w:val="24"/>
        </w:rPr>
        <w:t xml:space="preserve"> СОШ и МКОУ Рождественской СОШ из средств областного бюджета было выделено  665,2 тыс. руб</w:t>
      </w:r>
      <w:r w:rsidR="00665741">
        <w:rPr>
          <w:rFonts w:ascii="Times New Roman" w:hAnsi="Times New Roman"/>
          <w:color w:val="000000" w:themeColor="text1"/>
          <w:sz w:val="24"/>
          <w:szCs w:val="24"/>
        </w:rPr>
        <w:t>.</w:t>
      </w:r>
      <w:r w:rsidRPr="00665741">
        <w:rPr>
          <w:rFonts w:ascii="Times New Roman" w:hAnsi="Times New Roman"/>
          <w:color w:val="000000" w:themeColor="text1"/>
          <w:sz w:val="24"/>
          <w:szCs w:val="24"/>
        </w:rPr>
        <w:t xml:space="preserve"> на приобретение средств обучения и воспитания, необходимых для оснащения муниципальных общеобразовательных организаций, в целях создания в них условий для развития агробизнес-образования.  </w:t>
      </w:r>
      <w:proofErr w:type="spellStart"/>
      <w:r w:rsidRPr="00665741">
        <w:rPr>
          <w:rFonts w:ascii="Times New Roman" w:hAnsi="Times New Roman"/>
          <w:color w:val="000000" w:themeColor="text1"/>
          <w:sz w:val="24"/>
          <w:szCs w:val="24"/>
        </w:rPr>
        <w:t>Софинансирование</w:t>
      </w:r>
      <w:proofErr w:type="spellEnd"/>
      <w:r w:rsidRPr="00665741">
        <w:rPr>
          <w:rFonts w:ascii="Times New Roman" w:hAnsi="Times New Roman"/>
          <w:color w:val="000000" w:themeColor="text1"/>
          <w:sz w:val="24"/>
          <w:szCs w:val="24"/>
        </w:rPr>
        <w:t xml:space="preserve"> за счет средств местного бюджета составить 97,8 тыс. руб.</w:t>
      </w:r>
    </w:p>
    <w:p w14:paraId="1F1E9827" w14:textId="77777777" w:rsidR="005B0D7B" w:rsidRPr="00665741" w:rsidRDefault="005B0D7B" w:rsidP="00665741">
      <w:pPr>
        <w:pStyle w:val="a9"/>
        <w:spacing w:line="276" w:lineRule="auto"/>
        <w:ind w:firstLine="708"/>
        <w:jc w:val="both"/>
        <w:rPr>
          <w:rFonts w:ascii="Times New Roman" w:hAnsi="Times New Roman"/>
          <w:color w:val="000000" w:themeColor="text1"/>
          <w:sz w:val="24"/>
          <w:szCs w:val="24"/>
        </w:rPr>
      </w:pPr>
      <w:r w:rsidRPr="00665741">
        <w:rPr>
          <w:rFonts w:ascii="Times New Roman" w:hAnsi="Times New Roman"/>
          <w:color w:val="000000" w:themeColor="text1"/>
          <w:sz w:val="24"/>
          <w:szCs w:val="24"/>
        </w:rPr>
        <w:t xml:space="preserve">На выделенные средства образовательными организациями был приобретены поливочные системы, </w:t>
      </w:r>
      <w:proofErr w:type="spellStart"/>
      <w:r w:rsidRPr="00665741">
        <w:rPr>
          <w:rFonts w:ascii="Times New Roman" w:hAnsi="Times New Roman"/>
          <w:color w:val="000000" w:themeColor="text1"/>
          <w:sz w:val="24"/>
          <w:szCs w:val="24"/>
        </w:rPr>
        <w:t>картофелевыкапыватель</w:t>
      </w:r>
      <w:proofErr w:type="spellEnd"/>
      <w:r w:rsidRPr="00665741">
        <w:rPr>
          <w:rFonts w:ascii="Times New Roman" w:hAnsi="Times New Roman"/>
          <w:color w:val="000000" w:themeColor="text1"/>
          <w:sz w:val="24"/>
          <w:szCs w:val="24"/>
        </w:rPr>
        <w:t>, окучник для мотоблока, садовый инвентарь, прицеп (телега) для мотоблока, косилка для мотоблока, информационный стенды, учебные пособия и т.д.</w:t>
      </w:r>
    </w:p>
    <w:p w14:paraId="47E0359E" w14:textId="35C5247B" w:rsidR="005B0D7B" w:rsidRDefault="005B0D7B" w:rsidP="00FC557B">
      <w:pPr>
        <w:spacing w:after="0" w:line="276" w:lineRule="auto"/>
        <w:ind w:firstLine="708"/>
        <w:jc w:val="both"/>
        <w:rPr>
          <w:rFonts w:ascii="Times New Roman" w:hAnsi="Times New Roman" w:cs="Times New Roman"/>
          <w:sz w:val="24"/>
          <w:szCs w:val="24"/>
        </w:rPr>
      </w:pPr>
    </w:p>
    <w:p w14:paraId="67154059" w14:textId="72487FCF" w:rsidR="00AD17FC" w:rsidRPr="00665741" w:rsidRDefault="00AD17FC" w:rsidP="00AD17FC">
      <w:pPr>
        <w:spacing w:after="0" w:line="276" w:lineRule="auto"/>
        <w:ind w:firstLine="708"/>
        <w:jc w:val="center"/>
        <w:rPr>
          <w:rFonts w:ascii="Times New Roman" w:hAnsi="Times New Roman" w:cs="Times New Roman"/>
          <w:i/>
          <w:iCs/>
          <w:sz w:val="24"/>
          <w:szCs w:val="24"/>
          <w:u w:val="single"/>
        </w:rPr>
      </w:pPr>
      <w:r w:rsidRPr="00665741">
        <w:rPr>
          <w:rFonts w:ascii="Times New Roman" w:hAnsi="Times New Roman" w:cs="Times New Roman"/>
          <w:i/>
          <w:iCs/>
          <w:sz w:val="24"/>
          <w:szCs w:val="24"/>
          <w:u w:val="single"/>
        </w:rPr>
        <w:t>Внеучебные достижения обучающихся</w:t>
      </w:r>
    </w:p>
    <w:p w14:paraId="625C0B1A" w14:textId="35FC4B0D" w:rsidR="00C45C60" w:rsidRPr="00C45C60" w:rsidRDefault="00C45C60" w:rsidP="00AD17FC">
      <w:pPr>
        <w:spacing w:after="0" w:line="276" w:lineRule="auto"/>
        <w:ind w:firstLine="708"/>
        <w:jc w:val="center"/>
        <w:rPr>
          <w:rFonts w:ascii="Times New Roman" w:hAnsi="Times New Roman" w:cs="Times New Roman"/>
          <w:i/>
          <w:iCs/>
          <w:sz w:val="24"/>
          <w:szCs w:val="24"/>
        </w:rPr>
      </w:pPr>
      <w:r w:rsidRPr="00C45C60">
        <w:rPr>
          <w:rFonts w:ascii="Times New Roman" w:hAnsi="Times New Roman" w:cs="Times New Roman"/>
          <w:i/>
          <w:iCs/>
          <w:sz w:val="24"/>
          <w:szCs w:val="24"/>
        </w:rPr>
        <w:t>Всероссийская олимпиада школьников</w:t>
      </w:r>
    </w:p>
    <w:p w14:paraId="6BD7E1D7" w14:textId="77777777" w:rsidR="00AD17FC" w:rsidRPr="00AD17FC" w:rsidRDefault="00AD17FC" w:rsidP="00AD17FC">
      <w:pPr>
        <w:pStyle w:val="afff1"/>
        <w:shd w:val="clear" w:color="auto" w:fill="FFFFFF"/>
        <w:spacing w:before="0" w:beforeAutospacing="0" w:after="0" w:afterAutospacing="0" w:line="276" w:lineRule="auto"/>
        <w:ind w:firstLine="708"/>
        <w:jc w:val="both"/>
      </w:pPr>
      <w:r w:rsidRPr="00AD17FC">
        <w:t xml:space="preserve">Среди многочисленных приемов работы, ориентированных на интеллектуальное развитие школьников, особое место занимают предметные олимпиады. </w:t>
      </w:r>
    </w:p>
    <w:p w14:paraId="016C1A2F" w14:textId="7B373386" w:rsidR="00AD17FC" w:rsidRPr="00AD17FC" w:rsidRDefault="00AD17FC" w:rsidP="00AD17FC">
      <w:pPr>
        <w:pStyle w:val="afff1"/>
        <w:shd w:val="clear" w:color="auto" w:fill="FFFFFF"/>
        <w:spacing w:before="0" w:beforeAutospacing="0" w:after="0" w:afterAutospacing="0" w:line="276" w:lineRule="auto"/>
        <w:ind w:firstLine="708"/>
        <w:jc w:val="both"/>
      </w:pPr>
      <w:r>
        <w:t xml:space="preserve">Всероссийская олимпиада </w:t>
      </w:r>
      <w:proofErr w:type="gramStart"/>
      <w:r>
        <w:t xml:space="preserve">школьников </w:t>
      </w:r>
      <w:r w:rsidRPr="00AD17FC">
        <w:t xml:space="preserve"> выявляет</w:t>
      </w:r>
      <w:proofErr w:type="gramEnd"/>
      <w:r w:rsidRPr="00AD17FC">
        <w:t xml:space="preserve"> наиболее способных, талантливых обучающихся, активизирует их стремление и волю к победе, желание показать себя, свои знания.</w:t>
      </w:r>
    </w:p>
    <w:p w14:paraId="3243E685" w14:textId="0FC0A434" w:rsidR="00AD17FC" w:rsidRPr="00AD17FC" w:rsidRDefault="00AD17FC" w:rsidP="00AD17FC">
      <w:pPr>
        <w:shd w:val="clear" w:color="auto" w:fill="FFFFFF"/>
        <w:spacing w:after="0" w:line="276" w:lineRule="auto"/>
        <w:ind w:firstLine="709"/>
        <w:jc w:val="center"/>
        <w:rPr>
          <w:rFonts w:ascii="Times New Roman" w:hAnsi="Times New Roman" w:cs="Times New Roman"/>
          <w:i/>
          <w:iCs/>
          <w:spacing w:val="-2"/>
          <w:sz w:val="24"/>
          <w:szCs w:val="24"/>
        </w:rPr>
      </w:pPr>
      <w:r w:rsidRPr="00AD17FC">
        <w:rPr>
          <w:rFonts w:ascii="Times New Roman" w:hAnsi="Times New Roman" w:cs="Times New Roman"/>
          <w:i/>
          <w:iCs/>
          <w:spacing w:val="-2"/>
          <w:sz w:val="24"/>
          <w:szCs w:val="24"/>
        </w:rPr>
        <w:t>Школьный этап</w:t>
      </w:r>
    </w:p>
    <w:p w14:paraId="71EF3B24" w14:textId="2C61A284" w:rsidR="00AD17FC" w:rsidRPr="00AD17FC" w:rsidRDefault="00AD17FC" w:rsidP="00AD17FC">
      <w:pPr>
        <w:shd w:val="clear" w:color="auto" w:fill="FFFFFF"/>
        <w:spacing w:after="0" w:line="276" w:lineRule="auto"/>
        <w:ind w:right="38" w:firstLine="709"/>
        <w:jc w:val="both"/>
        <w:rPr>
          <w:rFonts w:ascii="Times New Roman" w:hAnsi="Times New Roman" w:cs="Times New Roman"/>
          <w:sz w:val="24"/>
          <w:szCs w:val="24"/>
        </w:rPr>
      </w:pPr>
      <w:r w:rsidRPr="00AD17FC">
        <w:rPr>
          <w:rFonts w:ascii="Times New Roman" w:hAnsi="Times New Roman" w:cs="Times New Roman"/>
          <w:spacing w:val="-1"/>
          <w:sz w:val="24"/>
          <w:szCs w:val="24"/>
        </w:rPr>
        <w:t xml:space="preserve">Школьный этап Всероссийской олимпиады школьников был проведен с 01 сентября по 01 ноября 2022 года по 20 учебным предметам из 23 предложенных </w:t>
      </w:r>
      <w:r>
        <w:rPr>
          <w:rFonts w:ascii="Times New Roman" w:hAnsi="Times New Roman" w:cs="Times New Roman"/>
          <w:spacing w:val="-1"/>
          <w:sz w:val="24"/>
          <w:szCs w:val="24"/>
        </w:rPr>
        <w:t>м</w:t>
      </w:r>
      <w:r w:rsidRPr="00AD17FC">
        <w:rPr>
          <w:rFonts w:ascii="Times New Roman" w:hAnsi="Times New Roman" w:cs="Times New Roman"/>
          <w:spacing w:val="-1"/>
          <w:sz w:val="24"/>
          <w:szCs w:val="24"/>
        </w:rPr>
        <w:t>инистерством образования (кроме французского, китайского и испанского языков</w:t>
      </w:r>
      <w:r w:rsidRPr="00AD17FC">
        <w:rPr>
          <w:rFonts w:ascii="Times New Roman" w:hAnsi="Times New Roman" w:cs="Times New Roman"/>
          <w:sz w:val="24"/>
          <w:szCs w:val="24"/>
        </w:rPr>
        <w:t xml:space="preserve">). </w:t>
      </w:r>
    </w:p>
    <w:p w14:paraId="01BCCCD4" w14:textId="4A49481E" w:rsidR="00AD17FC" w:rsidRPr="00AD17FC" w:rsidRDefault="00AD17FC" w:rsidP="00AD17FC">
      <w:pPr>
        <w:shd w:val="clear" w:color="auto" w:fill="FFFFFF"/>
        <w:spacing w:after="0" w:line="276" w:lineRule="auto"/>
        <w:ind w:right="62" w:firstLine="709"/>
        <w:jc w:val="both"/>
        <w:rPr>
          <w:rFonts w:ascii="Times New Roman" w:hAnsi="Times New Roman" w:cs="Times New Roman"/>
          <w:sz w:val="24"/>
          <w:szCs w:val="24"/>
        </w:rPr>
      </w:pPr>
      <w:r w:rsidRPr="00AD17FC">
        <w:rPr>
          <w:rFonts w:ascii="Times New Roman" w:hAnsi="Times New Roman" w:cs="Times New Roman"/>
          <w:spacing w:val="-1"/>
          <w:sz w:val="24"/>
          <w:szCs w:val="24"/>
        </w:rPr>
        <w:t xml:space="preserve">Школьный этап олимпиады проводился среди обучающихся 4-11 классов в 33-х общеобразовательных организациях по разработанным предметно - методическими комиссиями единым </w:t>
      </w:r>
      <w:r w:rsidRPr="00AD17FC">
        <w:rPr>
          <w:rFonts w:ascii="Times New Roman" w:hAnsi="Times New Roman" w:cs="Times New Roman"/>
          <w:sz w:val="24"/>
          <w:szCs w:val="24"/>
        </w:rPr>
        <w:t>заданиям.</w:t>
      </w:r>
    </w:p>
    <w:p w14:paraId="430A9CBC" w14:textId="77777777" w:rsidR="00AD17FC" w:rsidRPr="00AD17FC" w:rsidRDefault="00AD17FC" w:rsidP="00AD17FC">
      <w:pPr>
        <w:shd w:val="clear" w:color="auto" w:fill="FFFFFF"/>
        <w:spacing w:after="0" w:line="276" w:lineRule="auto"/>
        <w:ind w:right="62" w:firstLine="709"/>
        <w:jc w:val="both"/>
        <w:rPr>
          <w:rFonts w:ascii="Times New Roman" w:hAnsi="Times New Roman" w:cs="Times New Roman"/>
          <w:sz w:val="24"/>
          <w:szCs w:val="24"/>
        </w:rPr>
      </w:pPr>
      <w:r w:rsidRPr="00AD17FC">
        <w:rPr>
          <w:rFonts w:ascii="Times New Roman" w:hAnsi="Times New Roman" w:cs="Times New Roman"/>
          <w:spacing w:val="-2"/>
          <w:sz w:val="24"/>
          <w:szCs w:val="24"/>
        </w:rPr>
        <w:t>Отчёты по школьному этапу предоставили все общеобразовательные организации.</w:t>
      </w:r>
    </w:p>
    <w:p w14:paraId="092BA93A" w14:textId="47B7577B" w:rsidR="00AD17FC" w:rsidRPr="00AD17FC" w:rsidRDefault="00AD17FC" w:rsidP="00AD17FC">
      <w:pPr>
        <w:shd w:val="clear" w:color="auto" w:fill="FFFFFF"/>
        <w:spacing w:after="0" w:line="276" w:lineRule="auto"/>
        <w:ind w:right="62" w:firstLine="709"/>
        <w:jc w:val="both"/>
        <w:rPr>
          <w:rFonts w:ascii="Times New Roman" w:hAnsi="Times New Roman" w:cs="Times New Roman"/>
          <w:sz w:val="24"/>
          <w:szCs w:val="24"/>
        </w:rPr>
      </w:pPr>
      <w:r w:rsidRPr="00AD17FC">
        <w:rPr>
          <w:rFonts w:ascii="Times New Roman" w:hAnsi="Times New Roman" w:cs="Times New Roman"/>
          <w:sz w:val="24"/>
          <w:szCs w:val="24"/>
        </w:rPr>
        <w:t>Школьный этап олимпиады в 2022</w:t>
      </w:r>
      <w:r>
        <w:rPr>
          <w:rFonts w:ascii="Times New Roman" w:hAnsi="Times New Roman" w:cs="Times New Roman"/>
          <w:sz w:val="24"/>
          <w:szCs w:val="24"/>
        </w:rPr>
        <w:t>/</w:t>
      </w:r>
      <w:r w:rsidRPr="00AD17FC">
        <w:rPr>
          <w:rFonts w:ascii="Times New Roman" w:hAnsi="Times New Roman" w:cs="Times New Roman"/>
          <w:sz w:val="24"/>
          <w:szCs w:val="24"/>
        </w:rPr>
        <w:t xml:space="preserve">2023 учебном году включал олимпиаду по русскому языку и математике среди обучающихся 4 классов общеобразовательных организаций. </w:t>
      </w:r>
    </w:p>
    <w:p w14:paraId="6B07C0C7" w14:textId="1203CB3C" w:rsidR="00AD17FC" w:rsidRPr="00AD17FC" w:rsidRDefault="00AD17FC" w:rsidP="00AD17FC">
      <w:pPr>
        <w:spacing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В школьном этапе участвовали обучающиеся 4–х классов в количестве 462 человека, в том числе по математике 367 человек (победителей 10 чел., 35 призеров), по русскому языку – 95 человек (победителей 10, призеров – 23).  </w:t>
      </w:r>
    </w:p>
    <w:p w14:paraId="237B80AA" w14:textId="03A1F0DA" w:rsidR="00AD17FC" w:rsidRPr="00AD17FC" w:rsidRDefault="00AD17FC" w:rsidP="00AD17FC">
      <w:pPr>
        <w:shd w:val="clear" w:color="auto" w:fill="FFFFFF"/>
        <w:spacing w:after="0" w:line="276" w:lineRule="auto"/>
        <w:ind w:right="-62"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EE108F">
        <w:rPr>
          <w:rFonts w:ascii="Times New Roman" w:hAnsi="Times New Roman" w:cs="Times New Roman"/>
          <w:sz w:val="24"/>
          <w:szCs w:val="24"/>
        </w:rPr>
        <w:t>137</w:t>
      </w:r>
      <w:r>
        <w:rPr>
          <w:rFonts w:ascii="Times New Roman" w:hAnsi="Times New Roman" w:cs="Times New Roman"/>
          <w:sz w:val="24"/>
          <w:szCs w:val="24"/>
        </w:rPr>
        <w:t xml:space="preserve">. Количество участников школьного этапа </w:t>
      </w:r>
      <w:proofErr w:type="spellStart"/>
      <w:r>
        <w:rPr>
          <w:rFonts w:ascii="Times New Roman" w:hAnsi="Times New Roman" w:cs="Times New Roman"/>
          <w:sz w:val="24"/>
          <w:szCs w:val="24"/>
        </w:rPr>
        <w:t>Вс</w:t>
      </w:r>
      <w:r w:rsidR="0073192E">
        <w:rPr>
          <w:rFonts w:ascii="Times New Roman" w:hAnsi="Times New Roman" w:cs="Times New Roman"/>
          <w:sz w:val="24"/>
          <w:szCs w:val="24"/>
        </w:rPr>
        <w:t>ОШ</w:t>
      </w:r>
      <w:proofErr w:type="spellEnd"/>
      <w:r>
        <w:rPr>
          <w:rFonts w:ascii="Times New Roman" w:hAnsi="Times New Roman" w:cs="Times New Roman"/>
          <w:sz w:val="24"/>
          <w:szCs w:val="24"/>
        </w:rPr>
        <w:t xml:space="preserve"> – обучающихся 4-х классов</w:t>
      </w:r>
    </w:p>
    <w:tbl>
      <w:tblPr>
        <w:tblW w:w="9811" w:type="dxa"/>
        <w:tblLayout w:type="fixed"/>
        <w:tblCellMar>
          <w:left w:w="30" w:type="dxa"/>
          <w:right w:w="30" w:type="dxa"/>
        </w:tblCellMar>
        <w:tblLook w:val="0000" w:firstRow="0" w:lastRow="0" w:firstColumn="0" w:lastColumn="0" w:noHBand="0" w:noVBand="0"/>
      </w:tblPr>
      <w:tblGrid>
        <w:gridCol w:w="1164"/>
        <w:gridCol w:w="993"/>
        <w:gridCol w:w="992"/>
        <w:gridCol w:w="850"/>
        <w:gridCol w:w="993"/>
        <w:gridCol w:w="992"/>
        <w:gridCol w:w="850"/>
        <w:gridCol w:w="993"/>
        <w:gridCol w:w="992"/>
        <w:gridCol w:w="992"/>
      </w:tblGrid>
      <w:tr w:rsidR="00AD17FC" w:rsidRPr="00AD17FC" w14:paraId="5A959C12" w14:textId="77777777" w:rsidTr="00AD17FC">
        <w:trPr>
          <w:trHeight w:val="1658"/>
        </w:trPr>
        <w:tc>
          <w:tcPr>
            <w:tcW w:w="1164" w:type="dxa"/>
            <w:tcBorders>
              <w:top w:val="single" w:sz="6" w:space="0" w:color="auto"/>
              <w:left w:val="single" w:sz="6" w:space="0" w:color="auto"/>
              <w:bottom w:val="single" w:sz="6" w:space="0" w:color="auto"/>
              <w:right w:val="single" w:sz="6" w:space="0" w:color="auto"/>
            </w:tcBorders>
          </w:tcPr>
          <w:p w14:paraId="5403C2AA" w14:textId="77777777" w:rsidR="00AD17FC" w:rsidRPr="00AD17FC" w:rsidRDefault="00AD17FC" w:rsidP="00AD17FC">
            <w:pPr>
              <w:spacing w:after="0" w:line="276" w:lineRule="auto"/>
              <w:ind w:firstLine="709"/>
              <w:jc w:val="center"/>
              <w:rPr>
                <w:rFonts w:ascii="Times New Roman" w:eastAsia="Calibri" w:hAnsi="Times New Roman" w:cs="Times New Roman"/>
                <w:color w:val="000000"/>
                <w:sz w:val="20"/>
                <w:szCs w:val="20"/>
              </w:rPr>
            </w:pPr>
          </w:p>
        </w:tc>
        <w:tc>
          <w:tcPr>
            <w:tcW w:w="2835" w:type="dxa"/>
            <w:gridSpan w:val="3"/>
            <w:tcBorders>
              <w:top w:val="single" w:sz="6" w:space="0" w:color="auto"/>
              <w:left w:val="single" w:sz="6" w:space="0" w:color="auto"/>
              <w:bottom w:val="single" w:sz="6" w:space="0" w:color="auto"/>
              <w:right w:val="single" w:sz="6" w:space="0" w:color="auto"/>
            </w:tcBorders>
          </w:tcPr>
          <w:p w14:paraId="2F4FC37C" w14:textId="77777777" w:rsidR="00AD17FC" w:rsidRPr="00AD17FC" w:rsidRDefault="00AD17FC" w:rsidP="00AD17FC">
            <w:pPr>
              <w:spacing w:after="0"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 xml:space="preserve">Данные о количестве обучающихся </w:t>
            </w:r>
          </w:p>
          <w:p w14:paraId="220B29B7" w14:textId="77777777" w:rsidR="00AD17FC" w:rsidRPr="00AD17FC" w:rsidRDefault="00AD17FC" w:rsidP="00AD17FC">
            <w:pPr>
              <w:spacing w:after="0"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4-х классов – участниках</w:t>
            </w:r>
          </w:p>
          <w:p w14:paraId="214C17C4" w14:textId="77777777" w:rsidR="00AD17FC" w:rsidRPr="00AD17FC" w:rsidRDefault="00AD17FC" w:rsidP="00AD17FC">
            <w:pPr>
              <w:spacing w:after="0"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 xml:space="preserve"> школьного этапа Всероссийской олимпиады школьников в 2020/2021 учебном году</w:t>
            </w:r>
          </w:p>
        </w:tc>
        <w:tc>
          <w:tcPr>
            <w:tcW w:w="2835" w:type="dxa"/>
            <w:gridSpan w:val="3"/>
            <w:tcBorders>
              <w:top w:val="single" w:sz="6" w:space="0" w:color="auto"/>
              <w:left w:val="single" w:sz="6" w:space="0" w:color="auto"/>
              <w:bottom w:val="single" w:sz="6" w:space="0" w:color="auto"/>
              <w:right w:val="single" w:sz="6" w:space="0" w:color="auto"/>
            </w:tcBorders>
          </w:tcPr>
          <w:p w14:paraId="7F387C36" w14:textId="77777777" w:rsidR="00AD17FC" w:rsidRPr="00AD17FC" w:rsidRDefault="00AD17FC" w:rsidP="00AD17FC">
            <w:pPr>
              <w:spacing w:after="0"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 xml:space="preserve">Данные о количестве обучающихся </w:t>
            </w:r>
          </w:p>
          <w:p w14:paraId="350224CB" w14:textId="77777777" w:rsidR="00AD17FC" w:rsidRPr="00AD17FC" w:rsidRDefault="00AD17FC" w:rsidP="00AD17FC">
            <w:pPr>
              <w:spacing w:after="0"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4-х классов – участниках</w:t>
            </w:r>
          </w:p>
          <w:p w14:paraId="2E4A5F48" w14:textId="77777777" w:rsidR="00AD17FC" w:rsidRPr="00AD17FC" w:rsidRDefault="00AD17FC" w:rsidP="00AD17FC">
            <w:pPr>
              <w:spacing w:after="0"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 xml:space="preserve"> школьного этапа Всероссийской олимпиады школьников в 2021/2022 учебном году</w:t>
            </w:r>
          </w:p>
        </w:tc>
        <w:tc>
          <w:tcPr>
            <w:tcW w:w="2977" w:type="dxa"/>
            <w:gridSpan w:val="3"/>
            <w:tcBorders>
              <w:top w:val="single" w:sz="6" w:space="0" w:color="auto"/>
              <w:left w:val="single" w:sz="6" w:space="0" w:color="auto"/>
              <w:bottom w:val="single" w:sz="6" w:space="0" w:color="auto"/>
              <w:right w:val="single" w:sz="6" w:space="0" w:color="auto"/>
            </w:tcBorders>
          </w:tcPr>
          <w:p w14:paraId="76361755" w14:textId="77777777" w:rsidR="00AD17FC" w:rsidRPr="00AD17FC" w:rsidRDefault="00AD17FC" w:rsidP="00AD17FC">
            <w:pPr>
              <w:spacing w:after="0"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 xml:space="preserve">Данные о количестве обучающихся </w:t>
            </w:r>
          </w:p>
          <w:p w14:paraId="142A1157" w14:textId="77777777" w:rsidR="00AD17FC" w:rsidRPr="00AD17FC" w:rsidRDefault="00AD17FC" w:rsidP="00AD17FC">
            <w:pPr>
              <w:spacing w:after="0"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 xml:space="preserve">4-х классов - участниках </w:t>
            </w:r>
          </w:p>
          <w:p w14:paraId="2CE7FB04" w14:textId="77777777" w:rsidR="00AD17FC" w:rsidRPr="00AD17FC" w:rsidRDefault="00AD17FC" w:rsidP="00AD17FC">
            <w:pPr>
              <w:spacing w:after="0"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школьного этапа Всероссийской олимпиады школьников в 2022/2023 учебном году</w:t>
            </w:r>
          </w:p>
        </w:tc>
      </w:tr>
      <w:tr w:rsidR="00AD17FC" w:rsidRPr="00AD17FC" w14:paraId="0393BA99" w14:textId="77777777" w:rsidTr="00AD17FC">
        <w:trPr>
          <w:trHeight w:val="935"/>
        </w:trPr>
        <w:tc>
          <w:tcPr>
            <w:tcW w:w="1164" w:type="dxa"/>
            <w:tcBorders>
              <w:top w:val="single" w:sz="6" w:space="0" w:color="auto"/>
              <w:left w:val="single" w:sz="6" w:space="0" w:color="auto"/>
              <w:bottom w:val="single" w:sz="6" w:space="0" w:color="auto"/>
              <w:right w:val="single" w:sz="6" w:space="0" w:color="auto"/>
            </w:tcBorders>
          </w:tcPr>
          <w:p w14:paraId="389153A7"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Предмет</w:t>
            </w:r>
          </w:p>
        </w:tc>
        <w:tc>
          <w:tcPr>
            <w:tcW w:w="993" w:type="dxa"/>
            <w:tcBorders>
              <w:top w:val="single" w:sz="6" w:space="0" w:color="auto"/>
              <w:left w:val="single" w:sz="6" w:space="0" w:color="auto"/>
              <w:bottom w:val="single" w:sz="6" w:space="0" w:color="auto"/>
              <w:right w:val="single" w:sz="6" w:space="0" w:color="auto"/>
            </w:tcBorders>
          </w:tcPr>
          <w:p w14:paraId="3A4303D6"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Кол-во участников (чел.)</w:t>
            </w:r>
          </w:p>
        </w:tc>
        <w:tc>
          <w:tcPr>
            <w:tcW w:w="992" w:type="dxa"/>
            <w:tcBorders>
              <w:top w:val="nil"/>
              <w:left w:val="nil"/>
              <w:bottom w:val="nil"/>
              <w:right w:val="nil"/>
            </w:tcBorders>
          </w:tcPr>
          <w:p w14:paraId="37F6FE3C"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Кол-во победителей (чел.)</w:t>
            </w:r>
          </w:p>
        </w:tc>
        <w:tc>
          <w:tcPr>
            <w:tcW w:w="850" w:type="dxa"/>
            <w:tcBorders>
              <w:top w:val="single" w:sz="6" w:space="0" w:color="auto"/>
              <w:left w:val="single" w:sz="6" w:space="0" w:color="auto"/>
              <w:bottom w:val="single" w:sz="6" w:space="0" w:color="auto"/>
              <w:right w:val="single" w:sz="6" w:space="0" w:color="auto"/>
            </w:tcBorders>
          </w:tcPr>
          <w:p w14:paraId="1984274E"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Кол-во   призеров (чел.)</w:t>
            </w:r>
          </w:p>
        </w:tc>
        <w:tc>
          <w:tcPr>
            <w:tcW w:w="993" w:type="dxa"/>
            <w:tcBorders>
              <w:top w:val="single" w:sz="6" w:space="0" w:color="auto"/>
              <w:left w:val="single" w:sz="6" w:space="0" w:color="auto"/>
              <w:bottom w:val="single" w:sz="6" w:space="0" w:color="auto"/>
              <w:right w:val="single" w:sz="6" w:space="0" w:color="auto"/>
            </w:tcBorders>
          </w:tcPr>
          <w:p w14:paraId="7DE49733"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Кол-во участников (чел.)</w:t>
            </w:r>
          </w:p>
        </w:tc>
        <w:tc>
          <w:tcPr>
            <w:tcW w:w="992" w:type="dxa"/>
            <w:tcBorders>
              <w:top w:val="single" w:sz="6" w:space="0" w:color="auto"/>
              <w:left w:val="single" w:sz="6" w:space="0" w:color="auto"/>
              <w:bottom w:val="single" w:sz="6" w:space="0" w:color="auto"/>
              <w:right w:val="single" w:sz="6" w:space="0" w:color="auto"/>
            </w:tcBorders>
          </w:tcPr>
          <w:p w14:paraId="458984C0"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Кол-во победителей (чел.)</w:t>
            </w:r>
          </w:p>
        </w:tc>
        <w:tc>
          <w:tcPr>
            <w:tcW w:w="850" w:type="dxa"/>
            <w:tcBorders>
              <w:top w:val="single" w:sz="6" w:space="0" w:color="auto"/>
              <w:left w:val="single" w:sz="6" w:space="0" w:color="auto"/>
              <w:bottom w:val="single" w:sz="6" w:space="0" w:color="auto"/>
              <w:right w:val="single" w:sz="6" w:space="0" w:color="auto"/>
            </w:tcBorders>
          </w:tcPr>
          <w:p w14:paraId="47B69217"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Кол-во   призеров (чел.)</w:t>
            </w:r>
          </w:p>
        </w:tc>
        <w:tc>
          <w:tcPr>
            <w:tcW w:w="993" w:type="dxa"/>
            <w:tcBorders>
              <w:top w:val="single" w:sz="6" w:space="0" w:color="auto"/>
              <w:left w:val="single" w:sz="6" w:space="0" w:color="auto"/>
              <w:bottom w:val="single" w:sz="6" w:space="0" w:color="auto"/>
              <w:right w:val="single" w:sz="6" w:space="0" w:color="auto"/>
            </w:tcBorders>
          </w:tcPr>
          <w:p w14:paraId="420F5C1D"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Кол-во участников (чел.)</w:t>
            </w:r>
          </w:p>
        </w:tc>
        <w:tc>
          <w:tcPr>
            <w:tcW w:w="992" w:type="dxa"/>
            <w:tcBorders>
              <w:top w:val="single" w:sz="6" w:space="0" w:color="auto"/>
              <w:left w:val="single" w:sz="6" w:space="0" w:color="auto"/>
              <w:bottom w:val="single" w:sz="6" w:space="0" w:color="auto"/>
              <w:right w:val="single" w:sz="6" w:space="0" w:color="auto"/>
            </w:tcBorders>
          </w:tcPr>
          <w:p w14:paraId="624DA39E"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Кол-во победителей (чел.)</w:t>
            </w:r>
          </w:p>
        </w:tc>
        <w:tc>
          <w:tcPr>
            <w:tcW w:w="992" w:type="dxa"/>
            <w:tcBorders>
              <w:top w:val="single" w:sz="6" w:space="0" w:color="auto"/>
              <w:left w:val="single" w:sz="6" w:space="0" w:color="auto"/>
              <w:bottom w:val="single" w:sz="6" w:space="0" w:color="auto"/>
              <w:right w:val="single" w:sz="6" w:space="0" w:color="auto"/>
            </w:tcBorders>
          </w:tcPr>
          <w:p w14:paraId="578AD17E" w14:textId="77777777" w:rsidR="00AD17FC" w:rsidRPr="00AD17FC" w:rsidRDefault="00AD17FC" w:rsidP="00AD17FC">
            <w:pPr>
              <w:spacing w:line="276" w:lineRule="auto"/>
              <w:jc w:val="center"/>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Кол-во   призеров (чел.)</w:t>
            </w:r>
          </w:p>
        </w:tc>
      </w:tr>
      <w:tr w:rsidR="00AD17FC" w:rsidRPr="00AD17FC" w14:paraId="204F1C8F" w14:textId="77777777" w:rsidTr="00AD17FC">
        <w:trPr>
          <w:trHeight w:val="303"/>
        </w:trPr>
        <w:tc>
          <w:tcPr>
            <w:tcW w:w="1164" w:type="dxa"/>
            <w:tcBorders>
              <w:top w:val="single" w:sz="6" w:space="0" w:color="auto"/>
              <w:left w:val="single" w:sz="6" w:space="0" w:color="auto"/>
              <w:bottom w:val="single" w:sz="6" w:space="0" w:color="auto"/>
              <w:right w:val="single" w:sz="6" w:space="0" w:color="auto"/>
            </w:tcBorders>
          </w:tcPr>
          <w:p w14:paraId="556A41AB" w14:textId="77777777" w:rsidR="00AD17FC" w:rsidRPr="00AD17FC" w:rsidRDefault="00AD17FC" w:rsidP="00AD17FC">
            <w:pPr>
              <w:spacing w:line="276" w:lineRule="auto"/>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Математика</w:t>
            </w:r>
          </w:p>
        </w:tc>
        <w:tc>
          <w:tcPr>
            <w:tcW w:w="993" w:type="dxa"/>
            <w:tcBorders>
              <w:top w:val="single" w:sz="6" w:space="0" w:color="auto"/>
              <w:left w:val="single" w:sz="6" w:space="0" w:color="auto"/>
              <w:bottom w:val="single" w:sz="6" w:space="0" w:color="auto"/>
              <w:right w:val="single" w:sz="6" w:space="0" w:color="auto"/>
            </w:tcBorders>
            <w:vAlign w:val="center"/>
          </w:tcPr>
          <w:p w14:paraId="68661EE6"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285</w:t>
            </w:r>
          </w:p>
        </w:tc>
        <w:tc>
          <w:tcPr>
            <w:tcW w:w="992" w:type="dxa"/>
            <w:tcBorders>
              <w:top w:val="single" w:sz="6" w:space="0" w:color="auto"/>
              <w:left w:val="single" w:sz="6" w:space="0" w:color="auto"/>
              <w:bottom w:val="single" w:sz="6" w:space="0" w:color="auto"/>
              <w:right w:val="single" w:sz="6" w:space="0" w:color="auto"/>
            </w:tcBorders>
            <w:vAlign w:val="center"/>
          </w:tcPr>
          <w:p w14:paraId="30BC5F55"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37</w:t>
            </w:r>
          </w:p>
        </w:tc>
        <w:tc>
          <w:tcPr>
            <w:tcW w:w="850" w:type="dxa"/>
            <w:tcBorders>
              <w:top w:val="single" w:sz="6" w:space="0" w:color="auto"/>
              <w:left w:val="single" w:sz="6" w:space="0" w:color="auto"/>
              <w:bottom w:val="single" w:sz="6" w:space="0" w:color="auto"/>
              <w:right w:val="single" w:sz="6" w:space="0" w:color="auto"/>
            </w:tcBorders>
            <w:vAlign w:val="center"/>
          </w:tcPr>
          <w:p w14:paraId="45A20A6F"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37</w:t>
            </w:r>
          </w:p>
        </w:tc>
        <w:tc>
          <w:tcPr>
            <w:tcW w:w="993" w:type="dxa"/>
            <w:tcBorders>
              <w:top w:val="single" w:sz="6" w:space="0" w:color="auto"/>
              <w:left w:val="single" w:sz="6" w:space="0" w:color="auto"/>
              <w:bottom w:val="single" w:sz="6" w:space="0" w:color="auto"/>
              <w:right w:val="single" w:sz="6" w:space="0" w:color="auto"/>
            </w:tcBorders>
            <w:vAlign w:val="center"/>
          </w:tcPr>
          <w:p w14:paraId="747713E5"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392</w:t>
            </w:r>
          </w:p>
        </w:tc>
        <w:tc>
          <w:tcPr>
            <w:tcW w:w="992" w:type="dxa"/>
            <w:tcBorders>
              <w:top w:val="single" w:sz="6" w:space="0" w:color="auto"/>
              <w:left w:val="single" w:sz="6" w:space="0" w:color="auto"/>
              <w:bottom w:val="single" w:sz="6" w:space="0" w:color="auto"/>
              <w:right w:val="single" w:sz="6" w:space="0" w:color="auto"/>
            </w:tcBorders>
            <w:vAlign w:val="center"/>
          </w:tcPr>
          <w:p w14:paraId="174334A6"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20</w:t>
            </w:r>
          </w:p>
        </w:tc>
        <w:tc>
          <w:tcPr>
            <w:tcW w:w="850" w:type="dxa"/>
            <w:tcBorders>
              <w:top w:val="single" w:sz="6" w:space="0" w:color="auto"/>
              <w:left w:val="single" w:sz="6" w:space="0" w:color="auto"/>
              <w:bottom w:val="single" w:sz="6" w:space="0" w:color="auto"/>
              <w:right w:val="single" w:sz="6" w:space="0" w:color="auto"/>
            </w:tcBorders>
            <w:vAlign w:val="center"/>
          </w:tcPr>
          <w:p w14:paraId="084792E8"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29</w:t>
            </w:r>
          </w:p>
        </w:tc>
        <w:tc>
          <w:tcPr>
            <w:tcW w:w="993" w:type="dxa"/>
            <w:tcBorders>
              <w:top w:val="single" w:sz="6" w:space="0" w:color="auto"/>
              <w:left w:val="single" w:sz="6" w:space="0" w:color="auto"/>
              <w:bottom w:val="single" w:sz="6" w:space="0" w:color="auto"/>
              <w:right w:val="single" w:sz="6" w:space="0" w:color="auto"/>
            </w:tcBorders>
            <w:vAlign w:val="center"/>
          </w:tcPr>
          <w:p w14:paraId="3CDB9683"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367</w:t>
            </w:r>
          </w:p>
        </w:tc>
        <w:tc>
          <w:tcPr>
            <w:tcW w:w="992" w:type="dxa"/>
            <w:tcBorders>
              <w:top w:val="single" w:sz="6" w:space="0" w:color="auto"/>
              <w:left w:val="single" w:sz="6" w:space="0" w:color="auto"/>
              <w:bottom w:val="single" w:sz="6" w:space="0" w:color="auto"/>
              <w:right w:val="single" w:sz="6" w:space="0" w:color="auto"/>
            </w:tcBorders>
            <w:vAlign w:val="center"/>
          </w:tcPr>
          <w:p w14:paraId="4F29FD53"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10</w:t>
            </w:r>
          </w:p>
        </w:tc>
        <w:tc>
          <w:tcPr>
            <w:tcW w:w="992" w:type="dxa"/>
            <w:tcBorders>
              <w:top w:val="single" w:sz="6" w:space="0" w:color="auto"/>
              <w:left w:val="single" w:sz="6" w:space="0" w:color="auto"/>
              <w:bottom w:val="single" w:sz="6" w:space="0" w:color="auto"/>
              <w:right w:val="single" w:sz="6" w:space="0" w:color="auto"/>
            </w:tcBorders>
            <w:vAlign w:val="center"/>
          </w:tcPr>
          <w:p w14:paraId="18E83BE9"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35</w:t>
            </w:r>
          </w:p>
        </w:tc>
      </w:tr>
      <w:tr w:rsidR="00AD17FC" w:rsidRPr="00AD17FC" w14:paraId="4BE80530" w14:textId="77777777" w:rsidTr="00AD17FC">
        <w:trPr>
          <w:trHeight w:val="264"/>
        </w:trPr>
        <w:tc>
          <w:tcPr>
            <w:tcW w:w="1164" w:type="dxa"/>
            <w:tcBorders>
              <w:top w:val="single" w:sz="6" w:space="0" w:color="auto"/>
              <w:left w:val="single" w:sz="6" w:space="0" w:color="auto"/>
              <w:bottom w:val="single" w:sz="6" w:space="0" w:color="auto"/>
              <w:right w:val="single" w:sz="6" w:space="0" w:color="auto"/>
            </w:tcBorders>
          </w:tcPr>
          <w:p w14:paraId="1607554C" w14:textId="77777777" w:rsidR="00AD17FC" w:rsidRPr="00AD17FC" w:rsidRDefault="00AD17FC" w:rsidP="00AD17FC">
            <w:pPr>
              <w:spacing w:line="276" w:lineRule="auto"/>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Русский язык</w:t>
            </w:r>
          </w:p>
        </w:tc>
        <w:tc>
          <w:tcPr>
            <w:tcW w:w="993" w:type="dxa"/>
            <w:tcBorders>
              <w:top w:val="single" w:sz="6" w:space="0" w:color="auto"/>
              <w:left w:val="single" w:sz="6" w:space="0" w:color="auto"/>
              <w:bottom w:val="single" w:sz="6" w:space="0" w:color="auto"/>
              <w:right w:val="single" w:sz="6" w:space="0" w:color="auto"/>
            </w:tcBorders>
            <w:vAlign w:val="center"/>
          </w:tcPr>
          <w:p w14:paraId="325FF2B1"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262</w:t>
            </w:r>
          </w:p>
        </w:tc>
        <w:tc>
          <w:tcPr>
            <w:tcW w:w="992" w:type="dxa"/>
            <w:tcBorders>
              <w:top w:val="single" w:sz="6" w:space="0" w:color="auto"/>
              <w:left w:val="single" w:sz="6" w:space="0" w:color="auto"/>
              <w:bottom w:val="single" w:sz="6" w:space="0" w:color="auto"/>
              <w:right w:val="single" w:sz="6" w:space="0" w:color="auto"/>
            </w:tcBorders>
            <w:vAlign w:val="center"/>
          </w:tcPr>
          <w:p w14:paraId="25EE3EFA"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24</w:t>
            </w:r>
          </w:p>
        </w:tc>
        <w:tc>
          <w:tcPr>
            <w:tcW w:w="850" w:type="dxa"/>
            <w:tcBorders>
              <w:top w:val="single" w:sz="6" w:space="0" w:color="auto"/>
              <w:left w:val="single" w:sz="6" w:space="0" w:color="auto"/>
              <w:bottom w:val="single" w:sz="6" w:space="0" w:color="auto"/>
              <w:right w:val="single" w:sz="6" w:space="0" w:color="auto"/>
            </w:tcBorders>
            <w:vAlign w:val="center"/>
          </w:tcPr>
          <w:p w14:paraId="3FF2CC05"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35</w:t>
            </w:r>
          </w:p>
        </w:tc>
        <w:tc>
          <w:tcPr>
            <w:tcW w:w="993" w:type="dxa"/>
            <w:tcBorders>
              <w:top w:val="single" w:sz="6" w:space="0" w:color="auto"/>
              <w:left w:val="single" w:sz="6" w:space="0" w:color="auto"/>
              <w:bottom w:val="single" w:sz="6" w:space="0" w:color="auto"/>
              <w:right w:val="single" w:sz="6" w:space="0" w:color="auto"/>
            </w:tcBorders>
            <w:vAlign w:val="center"/>
          </w:tcPr>
          <w:p w14:paraId="6089B56E"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401</w:t>
            </w:r>
          </w:p>
        </w:tc>
        <w:tc>
          <w:tcPr>
            <w:tcW w:w="992" w:type="dxa"/>
            <w:tcBorders>
              <w:top w:val="single" w:sz="6" w:space="0" w:color="auto"/>
              <w:left w:val="single" w:sz="6" w:space="0" w:color="auto"/>
              <w:bottom w:val="single" w:sz="6" w:space="0" w:color="auto"/>
              <w:right w:val="single" w:sz="6" w:space="0" w:color="auto"/>
            </w:tcBorders>
            <w:vAlign w:val="center"/>
          </w:tcPr>
          <w:p w14:paraId="1E022018"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33</w:t>
            </w:r>
          </w:p>
        </w:tc>
        <w:tc>
          <w:tcPr>
            <w:tcW w:w="850" w:type="dxa"/>
            <w:tcBorders>
              <w:top w:val="single" w:sz="6" w:space="0" w:color="auto"/>
              <w:left w:val="single" w:sz="6" w:space="0" w:color="auto"/>
              <w:bottom w:val="single" w:sz="6" w:space="0" w:color="auto"/>
              <w:right w:val="single" w:sz="6" w:space="0" w:color="auto"/>
            </w:tcBorders>
            <w:vAlign w:val="center"/>
          </w:tcPr>
          <w:p w14:paraId="5295F81B"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65</w:t>
            </w:r>
          </w:p>
        </w:tc>
        <w:tc>
          <w:tcPr>
            <w:tcW w:w="993" w:type="dxa"/>
            <w:tcBorders>
              <w:top w:val="single" w:sz="6" w:space="0" w:color="auto"/>
              <w:left w:val="single" w:sz="6" w:space="0" w:color="auto"/>
              <w:bottom w:val="single" w:sz="6" w:space="0" w:color="auto"/>
              <w:right w:val="single" w:sz="6" w:space="0" w:color="auto"/>
            </w:tcBorders>
            <w:vAlign w:val="center"/>
          </w:tcPr>
          <w:p w14:paraId="5E5C1746"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95</w:t>
            </w:r>
          </w:p>
        </w:tc>
        <w:tc>
          <w:tcPr>
            <w:tcW w:w="992" w:type="dxa"/>
            <w:tcBorders>
              <w:top w:val="single" w:sz="6" w:space="0" w:color="auto"/>
              <w:left w:val="single" w:sz="6" w:space="0" w:color="auto"/>
              <w:bottom w:val="single" w:sz="6" w:space="0" w:color="auto"/>
              <w:right w:val="single" w:sz="6" w:space="0" w:color="auto"/>
            </w:tcBorders>
            <w:vAlign w:val="center"/>
          </w:tcPr>
          <w:p w14:paraId="0DF5AEC0"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10</w:t>
            </w:r>
          </w:p>
        </w:tc>
        <w:tc>
          <w:tcPr>
            <w:tcW w:w="992" w:type="dxa"/>
            <w:tcBorders>
              <w:top w:val="single" w:sz="6" w:space="0" w:color="auto"/>
              <w:left w:val="single" w:sz="6" w:space="0" w:color="auto"/>
              <w:bottom w:val="single" w:sz="6" w:space="0" w:color="auto"/>
              <w:right w:val="single" w:sz="6" w:space="0" w:color="auto"/>
            </w:tcBorders>
            <w:vAlign w:val="center"/>
          </w:tcPr>
          <w:p w14:paraId="253DB8D2"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23</w:t>
            </w:r>
          </w:p>
        </w:tc>
      </w:tr>
      <w:tr w:rsidR="00AD17FC" w:rsidRPr="00AD17FC" w14:paraId="4AC873B5" w14:textId="77777777" w:rsidTr="00AD17FC">
        <w:trPr>
          <w:trHeight w:val="269"/>
        </w:trPr>
        <w:tc>
          <w:tcPr>
            <w:tcW w:w="1164" w:type="dxa"/>
            <w:tcBorders>
              <w:top w:val="single" w:sz="6" w:space="0" w:color="auto"/>
              <w:left w:val="single" w:sz="6" w:space="0" w:color="auto"/>
              <w:bottom w:val="single" w:sz="6" w:space="0" w:color="auto"/>
              <w:right w:val="single" w:sz="6" w:space="0" w:color="auto"/>
            </w:tcBorders>
          </w:tcPr>
          <w:p w14:paraId="1F1BE56C" w14:textId="77777777" w:rsidR="00AD17FC" w:rsidRPr="00AD17FC" w:rsidRDefault="00AD17FC" w:rsidP="00AD17FC">
            <w:pPr>
              <w:spacing w:line="276" w:lineRule="auto"/>
              <w:rPr>
                <w:rFonts w:ascii="Times New Roman" w:eastAsia="Calibri" w:hAnsi="Times New Roman" w:cs="Times New Roman"/>
                <w:color w:val="000000"/>
                <w:sz w:val="20"/>
                <w:szCs w:val="20"/>
              </w:rPr>
            </w:pPr>
            <w:r w:rsidRPr="00AD17FC">
              <w:rPr>
                <w:rFonts w:ascii="Times New Roman" w:eastAsia="Calibri" w:hAnsi="Times New Roman" w:cs="Times New Roman"/>
                <w:color w:val="000000"/>
                <w:sz w:val="20"/>
                <w:szCs w:val="20"/>
              </w:rPr>
              <w:t>ВСЕГО</w:t>
            </w:r>
          </w:p>
        </w:tc>
        <w:tc>
          <w:tcPr>
            <w:tcW w:w="993" w:type="dxa"/>
            <w:tcBorders>
              <w:top w:val="single" w:sz="6" w:space="0" w:color="auto"/>
              <w:left w:val="single" w:sz="6" w:space="0" w:color="auto"/>
              <w:bottom w:val="single" w:sz="6" w:space="0" w:color="auto"/>
              <w:right w:val="single" w:sz="6" w:space="0" w:color="auto"/>
            </w:tcBorders>
            <w:vAlign w:val="center"/>
          </w:tcPr>
          <w:p w14:paraId="0C3D11B1"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547</w:t>
            </w:r>
          </w:p>
        </w:tc>
        <w:tc>
          <w:tcPr>
            <w:tcW w:w="992" w:type="dxa"/>
            <w:tcBorders>
              <w:top w:val="single" w:sz="6" w:space="0" w:color="auto"/>
              <w:left w:val="single" w:sz="6" w:space="0" w:color="auto"/>
              <w:bottom w:val="single" w:sz="6" w:space="0" w:color="auto"/>
              <w:right w:val="single" w:sz="6" w:space="0" w:color="auto"/>
            </w:tcBorders>
            <w:vAlign w:val="center"/>
          </w:tcPr>
          <w:p w14:paraId="1DDC6249"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61</w:t>
            </w:r>
          </w:p>
        </w:tc>
        <w:tc>
          <w:tcPr>
            <w:tcW w:w="850" w:type="dxa"/>
            <w:tcBorders>
              <w:top w:val="single" w:sz="6" w:space="0" w:color="auto"/>
              <w:left w:val="single" w:sz="6" w:space="0" w:color="auto"/>
              <w:bottom w:val="single" w:sz="6" w:space="0" w:color="auto"/>
              <w:right w:val="single" w:sz="6" w:space="0" w:color="auto"/>
            </w:tcBorders>
            <w:vAlign w:val="center"/>
          </w:tcPr>
          <w:p w14:paraId="2AB339BA"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72</w:t>
            </w:r>
          </w:p>
        </w:tc>
        <w:tc>
          <w:tcPr>
            <w:tcW w:w="993" w:type="dxa"/>
            <w:tcBorders>
              <w:top w:val="single" w:sz="6" w:space="0" w:color="auto"/>
              <w:left w:val="single" w:sz="6" w:space="0" w:color="auto"/>
              <w:bottom w:val="single" w:sz="6" w:space="0" w:color="auto"/>
              <w:right w:val="single" w:sz="6" w:space="0" w:color="auto"/>
            </w:tcBorders>
            <w:vAlign w:val="center"/>
          </w:tcPr>
          <w:p w14:paraId="38BA58AE"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793</w:t>
            </w:r>
          </w:p>
        </w:tc>
        <w:tc>
          <w:tcPr>
            <w:tcW w:w="992" w:type="dxa"/>
            <w:tcBorders>
              <w:top w:val="single" w:sz="6" w:space="0" w:color="auto"/>
              <w:left w:val="single" w:sz="6" w:space="0" w:color="auto"/>
              <w:bottom w:val="single" w:sz="6" w:space="0" w:color="auto"/>
              <w:right w:val="single" w:sz="6" w:space="0" w:color="auto"/>
            </w:tcBorders>
            <w:vAlign w:val="center"/>
          </w:tcPr>
          <w:p w14:paraId="5FE8E952"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53</w:t>
            </w:r>
          </w:p>
        </w:tc>
        <w:tc>
          <w:tcPr>
            <w:tcW w:w="850" w:type="dxa"/>
            <w:tcBorders>
              <w:top w:val="single" w:sz="6" w:space="0" w:color="auto"/>
              <w:left w:val="single" w:sz="6" w:space="0" w:color="auto"/>
              <w:bottom w:val="single" w:sz="6" w:space="0" w:color="auto"/>
              <w:right w:val="single" w:sz="6" w:space="0" w:color="auto"/>
            </w:tcBorders>
            <w:vAlign w:val="center"/>
          </w:tcPr>
          <w:p w14:paraId="054BCE07"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94</w:t>
            </w:r>
          </w:p>
        </w:tc>
        <w:tc>
          <w:tcPr>
            <w:tcW w:w="993" w:type="dxa"/>
            <w:tcBorders>
              <w:top w:val="single" w:sz="6" w:space="0" w:color="auto"/>
              <w:left w:val="single" w:sz="6" w:space="0" w:color="auto"/>
              <w:bottom w:val="single" w:sz="6" w:space="0" w:color="auto"/>
              <w:right w:val="single" w:sz="6" w:space="0" w:color="auto"/>
            </w:tcBorders>
            <w:vAlign w:val="center"/>
          </w:tcPr>
          <w:p w14:paraId="482B90D9"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462</w:t>
            </w:r>
          </w:p>
        </w:tc>
        <w:tc>
          <w:tcPr>
            <w:tcW w:w="992" w:type="dxa"/>
            <w:tcBorders>
              <w:top w:val="single" w:sz="6" w:space="0" w:color="auto"/>
              <w:left w:val="single" w:sz="6" w:space="0" w:color="auto"/>
              <w:bottom w:val="single" w:sz="6" w:space="0" w:color="auto"/>
              <w:right w:val="single" w:sz="6" w:space="0" w:color="auto"/>
            </w:tcBorders>
            <w:vAlign w:val="center"/>
          </w:tcPr>
          <w:p w14:paraId="4A60B869"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20</w:t>
            </w:r>
          </w:p>
        </w:tc>
        <w:tc>
          <w:tcPr>
            <w:tcW w:w="992" w:type="dxa"/>
            <w:tcBorders>
              <w:top w:val="single" w:sz="6" w:space="0" w:color="auto"/>
              <w:left w:val="single" w:sz="6" w:space="0" w:color="auto"/>
              <w:bottom w:val="single" w:sz="6" w:space="0" w:color="auto"/>
              <w:right w:val="single" w:sz="6" w:space="0" w:color="auto"/>
            </w:tcBorders>
            <w:vAlign w:val="center"/>
          </w:tcPr>
          <w:p w14:paraId="7B8F7D57"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58</w:t>
            </w:r>
          </w:p>
        </w:tc>
      </w:tr>
    </w:tbl>
    <w:p w14:paraId="68BA5AF5" w14:textId="77777777" w:rsidR="00AD17FC" w:rsidRPr="00AD17FC" w:rsidRDefault="00AD17FC" w:rsidP="00AD17FC">
      <w:pPr>
        <w:shd w:val="clear" w:color="auto" w:fill="FFFFFF"/>
        <w:spacing w:line="276" w:lineRule="auto"/>
        <w:ind w:right="-62" w:firstLine="709"/>
        <w:jc w:val="center"/>
        <w:rPr>
          <w:rFonts w:ascii="Times New Roman" w:hAnsi="Times New Roman" w:cs="Times New Roman"/>
          <w:sz w:val="24"/>
          <w:szCs w:val="24"/>
        </w:rPr>
      </w:pPr>
      <w:r w:rsidRPr="00AD17FC">
        <w:rPr>
          <w:rFonts w:ascii="Times New Roman" w:hAnsi="Times New Roman" w:cs="Times New Roman"/>
          <w:noProof/>
          <w:sz w:val="24"/>
          <w:szCs w:val="24"/>
        </w:rPr>
        <w:drawing>
          <wp:inline distT="0" distB="0" distL="0" distR="0" wp14:anchorId="1057A841" wp14:editId="4FD27CAA">
            <wp:extent cx="4771683" cy="2959436"/>
            <wp:effectExtent l="0" t="0" r="10160" b="12700"/>
            <wp:docPr id="87" name="Диаграмма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75EABE25" w14:textId="414FB093" w:rsidR="00AD17FC" w:rsidRPr="00AD17FC" w:rsidRDefault="00AD17FC" w:rsidP="00AD17FC">
      <w:pPr>
        <w:shd w:val="clear" w:color="auto" w:fill="FFFFFF"/>
        <w:spacing w:line="276" w:lineRule="auto"/>
        <w:ind w:right="-62"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w:t>
      </w:r>
      <w:r w:rsidR="00EE108F">
        <w:rPr>
          <w:rFonts w:ascii="Times New Roman" w:hAnsi="Times New Roman" w:cs="Times New Roman"/>
          <w:sz w:val="24"/>
          <w:szCs w:val="24"/>
        </w:rPr>
        <w:t>138</w:t>
      </w:r>
      <w:r>
        <w:rPr>
          <w:rFonts w:ascii="Times New Roman" w:hAnsi="Times New Roman" w:cs="Times New Roman"/>
          <w:sz w:val="24"/>
          <w:szCs w:val="24"/>
        </w:rPr>
        <w:t xml:space="preserve">. </w:t>
      </w:r>
      <w:r w:rsidRPr="00AD17FC">
        <w:rPr>
          <w:rFonts w:ascii="Times New Roman" w:hAnsi="Times New Roman" w:cs="Times New Roman"/>
          <w:sz w:val="24"/>
          <w:szCs w:val="24"/>
        </w:rPr>
        <w:t xml:space="preserve"> Результативность участия обучающихся 4-х классов в школьном этапе олимпиады за 3 года</w:t>
      </w:r>
    </w:p>
    <w:p w14:paraId="505C3CE3" w14:textId="2F499C33" w:rsidR="00AD17FC" w:rsidRPr="00AD17FC" w:rsidRDefault="00AD17FC" w:rsidP="00AD17FC">
      <w:pPr>
        <w:spacing w:after="0" w:line="276" w:lineRule="auto"/>
        <w:ind w:firstLine="709"/>
        <w:jc w:val="both"/>
        <w:rPr>
          <w:rFonts w:ascii="Times New Roman" w:hAnsi="Times New Roman" w:cs="Times New Roman"/>
          <w:sz w:val="24"/>
          <w:szCs w:val="24"/>
        </w:rPr>
      </w:pPr>
      <w:r w:rsidRPr="00AD17FC">
        <w:rPr>
          <w:rFonts w:ascii="Times New Roman" w:eastAsia="Calibri" w:hAnsi="Times New Roman" w:cs="Times New Roman"/>
          <w:sz w:val="24"/>
          <w:szCs w:val="24"/>
        </w:rPr>
        <w:t>В 2022</w:t>
      </w:r>
      <w:r>
        <w:rPr>
          <w:rFonts w:ascii="Times New Roman" w:eastAsia="Calibri" w:hAnsi="Times New Roman" w:cs="Times New Roman"/>
          <w:sz w:val="24"/>
          <w:szCs w:val="24"/>
        </w:rPr>
        <w:t>/</w:t>
      </w:r>
      <w:r w:rsidRPr="00AD17FC">
        <w:rPr>
          <w:rFonts w:ascii="Times New Roman" w:eastAsia="Calibri" w:hAnsi="Times New Roman" w:cs="Times New Roman"/>
          <w:sz w:val="24"/>
          <w:szCs w:val="24"/>
        </w:rPr>
        <w:t>2023</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учебном </w:t>
      </w:r>
      <w:r w:rsidRPr="00AD17FC">
        <w:rPr>
          <w:rFonts w:ascii="Times New Roman" w:eastAsia="Calibri" w:hAnsi="Times New Roman" w:cs="Times New Roman"/>
          <w:sz w:val="24"/>
          <w:szCs w:val="24"/>
        </w:rPr>
        <w:t xml:space="preserve"> году</w:t>
      </w:r>
      <w:proofErr w:type="gramEnd"/>
      <w:r w:rsidRPr="00AD17FC">
        <w:rPr>
          <w:rFonts w:ascii="Times New Roman" w:eastAsia="Calibri" w:hAnsi="Times New Roman" w:cs="Times New Roman"/>
          <w:sz w:val="24"/>
          <w:szCs w:val="24"/>
        </w:rPr>
        <w:t xml:space="preserve"> наблюдается значительное количественное снижение участников, победителей и призёров школьного этапа олимпиады (среди 4-х классов) в сравнении с прошлым учебным годом, в особенности по предмету русский язык, это обусловлено выбором обучающихся и их родителей, но также это говорит о том, что в ОО отсутствует системная работа в данном направлении.</w:t>
      </w:r>
    </w:p>
    <w:p w14:paraId="7D98B338" w14:textId="77777777" w:rsidR="00AD17FC" w:rsidRPr="00AD17FC" w:rsidRDefault="00AD17FC" w:rsidP="00AD17FC">
      <w:pPr>
        <w:shd w:val="clear" w:color="auto" w:fill="FFFFFF"/>
        <w:spacing w:after="0" w:line="276" w:lineRule="auto"/>
        <w:ind w:right="-62" w:firstLine="709"/>
        <w:jc w:val="both"/>
        <w:rPr>
          <w:rFonts w:ascii="Times New Roman" w:eastAsia="Calibri" w:hAnsi="Times New Roman" w:cs="Times New Roman"/>
          <w:sz w:val="24"/>
          <w:szCs w:val="24"/>
        </w:rPr>
      </w:pPr>
      <w:r w:rsidRPr="00AD17FC">
        <w:rPr>
          <w:rFonts w:ascii="Times New Roman" w:hAnsi="Times New Roman" w:cs="Times New Roman"/>
          <w:sz w:val="24"/>
          <w:szCs w:val="24"/>
        </w:rPr>
        <w:t xml:space="preserve">На школьном этапе </w:t>
      </w:r>
      <w:r w:rsidRPr="00AD17FC">
        <w:rPr>
          <w:rFonts w:ascii="Times New Roman" w:eastAsia="Calibri" w:hAnsi="Times New Roman" w:cs="Times New Roman"/>
          <w:sz w:val="24"/>
          <w:szCs w:val="24"/>
        </w:rPr>
        <w:t>среди 4-х классов не проводились олимпиады в общеобразовательных организациях:</w:t>
      </w:r>
    </w:p>
    <w:p w14:paraId="6620549E" w14:textId="77777777" w:rsidR="00AD17FC" w:rsidRPr="00AD17FC" w:rsidRDefault="00AD17FC" w:rsidP="00AD17FC">
      <w:pPr>
        <w:shd w:val="clear" w:color="auto" w:fill="FFFFFF"/>
        <w:spacing w:line="276" w:lineRule="auto"/>
        <w:ind w:right="-62" w:firstLine="709"/>
        <w:jc w:val="both"/>
        <w:rPr>
          <w:rFonts w:ascii="Times New Roman" w:eastAsia="Calibri" w:hAnsi="Times New Roman" w:cs="Times New Roman"/>
          <w:sz w:val="24"/>
          <w:szCs w:val="24"/>
        </w:rPr>
      </w:pPr>
      <w:r w:rsidRPr="00AD17FC">
        <w:rPr>
          <w:rFonts w:ascii="Times New Roman" w:eastAsia="Calibri" w:hAnsi="Times New Roman" w:cs="Times New Roman"/>
          <w:sz w:val="24"/>
          <w:szCs w:val="24"/>
        </w:rPr>
        <w:t xml:space="preserve">- МКОУ </w:t>
      </w:r>
      <w:proofErr w:type="spellStart"/>
      <w:r w:rsidRPr="00AD17FC">
        <w:rPr>
          <w:rFonts w:ascii="Times New Roman" w:eastAsia="Calibri" w:hAnsi="Times New Roman" w:cs="Times New Roman"/>
          <w:sz w:val="24"/>
          <w:szCs w:val="24"/>
        </w:rPr>
        <w:t>Бирюсинская</w:t>
      </w:r>
      <w:proofErr w:type="spellEnd"/>
      <w:r w:rsidRPr="00AD17FC">
        <w:rPr>
          <w:rFonts w:ascii="Times New Roman" w:eastAsia="Calibri" w:hAnsi="Times New Roman" w:cs="Times New Roman"/>
          <w:sz w:val="24"/>
          <w:szCs w:val="24"/>
        </w:rPr>
        <w:t xml:space="preserve"> СОШ;</w:t>
      </w:r>
    </w:p>
    <w:p w14:paraId="015B132F" w14:textId="77777777" w:rsidR="00AD17FC" w:rsidRPr="00AD17FC" w:rsidRDefault="00AD17FC" w:rsidP="00AD17FC">
      <w:pPr>
        <w:shd w:val="clear" w:color="auto" w:fill="FFFFFF"/>
        <w:spacing w:after="0" w:line="276" w:lineRule="auto"/>
        <w:ind w:right="-62" w:firstLine="709"/>
        <w:jc w:val="both"/>
        <w:rPr>
          <w:rFonts w:ascii="Times New Roman" w:eastAsia="Calibri" w:hAnsi="Times New Roman" w:cs="Times New Roman"/>
          <w:sz w:val="24"/>
          <w:szCs w:val="24"/>
        </w:rPr>
      </w:pPr>
      <w:r w:rsidRPr="00AD17FC">
        <w:rPr>
          <w:rFonts w:ascii="Times New Roman" w:eastAsia="Calibri" w:hAnsi="Times New Roman" w:cs="Times New Roman"/>
          <w:sz w:val="24"/>
          <w:szCs w:val="24"/>
        </w:rPr>
        <w:t xml:space="preserve">- МКОУ </w:t>
      </w:r>
      <w:proofErr w:type="spellStart"/>
      <w:r w:rsidRPr="00AD17FC">
        <w:rPr>
          <w:rFonts w:ascii="Times New Roman" w:eastAsia="Calibri" w:hAnsi="Times New Roman" w:cs="Times New Roman"/>
          <w:sz w:val="24"/>
          <w:szCs w:val="24"/>
        </w:rPr>
        <w:t>Бузыкановская</w:t>
      </w:r>
      <w:proofErr w:type="spellEnd"/>
      <w:r w:rsidRPr="00AD17FC">
        <w:rPr>
          <w:rFonts w:ascii="Times New Roman" w:eastAsia="Calibri" w:hAnsi="Times New Roman" w:cs="Times New Roman"/>
          <w:sz w:val="24"/>
          <w:szCs w:val="24"/>
        </w:rPr>
        <w:t xml:space="preserve"> СОШ;</w:t>
      </w:r>
    </w:p>
    <w:p w14:paraId="1DFBA720" w14:textId="77777777" w:rsidR="00AD17FC" w:rsidRPr="00AD17FC" w:rsidRDefault="00AD17FC" w:rsidP="00AD17FC">
      <w:pPr>
        <w:shd w:val="clear" w:color="auto" w:fill="FFFFFF"/>
        <w:spacing w:after="0" w:line="276" w:lineRule="auto"/>
        <w:ind w:right="-62" w:firstLine="709"/>
        <w:jc w:val="both"/>
        <w:rPr>
          <w:rFonts w:ascii="Times New Roman" w:eastAsia="Calibri" w:hAnsi="Times New Roman" w:cs="Times New Roman"/>
          <w:sz w:val="24"/>
          <w:szCs w:val="24"/>
        </w:rPr>
      </w:pPr>
      <w:r w:rsidRPr="00AD17FC">
        <w:rPr>
          <w:rFonts w:ascii="Times New Roman" w:eastAsia="Calibri" w:hAnsi="Times New Roman" w:cs="Times New Roman"/>
          <w:sz w:val="24"/>
          <w:szCs w:val="24"/>
        </w:rPr>
        <w:t>- МКОУ Венгерская СОШ;</w:t>
      </w:r>
    </w:p>
    <w:p w14:paraId="5A47412E" w14:textId="77777777" w:rsidR="00AD17FC" w:rsidRPr="00AD17FC" w:rsidRDefault="00AD17FC" w:rsidP="00AD17FC">
      <w:pPr>
        <w:shd w:val="clear" w:color="auto" w:fill="FFFFFF"/>
        <w:spacing w:after="0" w:line="276" w:lineRule="auto"/>
        <w:ind w:right="-62" w:firstLine="709"/>
        <w:jc w:val="both"/>
        <w:rPr>
          <w:rFonts w:ascii="Times New Roman" w:eastAsia="Calibri" w:hAnsi="Times New Roman" w:cs="Times New Roman"/>
          <w:sz w:val="24"/>
          <w:szCs w:val="24"/>
        </w:rPr>
      </w:pPr>
      <w:r w:rsidRPr="00AD17FC">
        <w:rPr>
          <w:rFonts w:ascii="Times New Roman" w:eastAsia="Calibri" w:hAnsi="Times New Roman" w:cs="Times New Roman"/>
          <w:sz w:val="24"/>
          <w:szCs w:val="24"/>
        </w:rPr>
        <w:lastRenderedPageBreak/>
        <w:t xml:space="preserve">- МКОУ </w:t>
      </w:r>
      <w:proofErr w:type="spellStart"/>
      <w:r w:rsidRPr="00AD17FC">
        <w:rPr>
          <w:rFonts w:ascii="Times New Roman" w:eastAsia="Calibri" w:hAnsi="Times New Roman" w:cs="Times New Roman"/>
          <w:sz w:val="24"/>
          <w:szCs w:val="24"/>
        </w:rPr>
        <w:t>Разгонская</w:t>
      </w:r>
      <w:proofErr w:type="spellEnd"/>
      <w:r w:rsidRPr="00AD17FC">
        <w:rPr>
          <w:rFonts w:ascii="Times New Roman" w:eastAsia="Calibri" w:hAnsi="Times New Roman" w:cs="Times New Roman"/>
          <w:sz w:val="24"/>
          <w:szCs w:val="24"/>
        </w:rPr>
        <w:t xml:space="preserve"> СОШ;</w:t>
      </w:r>
    </w:p>
    <w:p w14:paraId="7A9C5CC8" w14:textId="77777777" w:rsidR="00AD17FC" w:rsidRPr="00AD17FC" w:rsidRDefault="00AD17FC" w:rsidP="00AD17FC">
      <w:pPr>
        <w:shd w:val="clear" w:color="auto" w:fill="FFFFFF"/>
        <w:spacing w:after="0" w:line="276" w:lineRule="auto"/>
        <w:ind w:right="-62" w:firstLine="709"/>
        <w:jc w:val="both"/>
        <w:rPr>
          <w:rFonts w:ascii="Times New Roman" w:eastAsia="Calibri" w:hAnsi="Times New Roman" w:cs="Times New Roman"/>
          <w:sz w:val="24"/>
          <w:szCs w:val="24"/>
        </w:rPr>
      </w:pPr>
      <w:r w:rsidRPr="00AD17FC">
        <w:rPr>
          <w:rFonts w:ascii="Times New Roman" w:eastAsia="Calibri" w:hAnsi="Times New Roman" w:cs="Times New Roman"/>
          <w:sz w:val="24"/>
          <w:szCs w:val="24"/>
        </w:rPr>
        <w:t>- МКОУ Рождественская СОШ;</w:t>
      </w:r>
    </w:p>
    <w:p w14:paraId="5BA06FB9" w14:textId="77777777" w:rsidR="00AD17FC" w:rsidRPr="00AD17FC" w:rsidRDefault="00AD17FC" w:rsidP="00AD17FC">
      <w:pPr>
        <w:shd w:val="clear" w:color="auto" w:fill="FFFFFF"/>
        <w:spacing w:after="0" w:line="276" w:lineRule="auto"/>
        <w:ind w:right="-62" w:firstLine="709"/>
        <w:jc w:val="both"/>
        <w:rPr>
          <w:rFonts w:ascii="Times New Roman" w:eastAsia="Calibri" w:hAnsi="Times New Roman" w:cs="Times New Roman"/>
          <w:sz w:val="24"/>
          <w:szCs w:val="24"/>
        </w:rPr>
      </w:pPr>
      <w:r w:rsidRPr="00AD17FC">
        <w:rPr>
          <w:rFonts w:ascii="Times New Roman" w:eastAsia="Calibri" w:hAnsi="Times New Roman" w:cs="Times New Roman"/>
          <w:sz w:val="24"/>
          <w:szCs w:val="24"/>
        </w:rPr>
        <w:t xml:space="preserve">- МКОУ </w:t>
      </w:r>
      <w:proofErr w:type="spellStart"/>
      <w:r w:rsidRPr="00AD17FC">
        <w:rPr>
          <w:rFonts w:ascii="Times New Roman" w:eastAsia="Calibri" w:hAnsi="Times New Roman" w:cs="Times New Roman"/>
          <w:sz w:val="24"/>
          <w:szCs w:val="24"/>
        </w:rPr>
        <w:t>Тальская</w:t>
      </w:r>
      <w:proofErr w:type="spellEnd"/>
      <w:r w:rsidRPr="00AD17FC">
        <w:rPr>
          <w:rFonts w:ascii="Times New Roman" w:eastAsia="Calibri" w:hAnsi="Times New Roman" w:cs="Times New Roman"/>
          <w:sz w:val="24"/>
          <w:szCs w:val="24"/>
        </w:rPr>
        <w:t xml:space="preserve"> ООШ;</w:t>
      </w:r>
    </w:p>
    <w:p w14:paraId="3EA8814C" w14:textId="5C7FB68E" w:rsidR="00AD17FC" w:rsidRDefault="00AD17FC" w:rsidP="00AD17FC">
      <w:pPr>
        <w:shd w:val="clear" w:color="auto" w:fill="FFFFFF"/>
        <w:spacing w:after="0" w:line="276" w:lineRule="auto"/>
        <w:ind w:right="-62" w:firstLine="709"/>
        <w:jc w:val="both"/>
        <w:rPr>
          <w:rFonts w:ascii="Times New Roman" w:eastAsia="Calibri" w:hAnsi="Times New Roman" w:cs="Times New Roman"/>
          <w:sz w:val="24"/>
          <w:szCs w:val="24"/>
        </w:rPr>
      </w:pPr>
      <w:r w:rsidRPr="00AD17FC">
        <w:rPr>
          <w:rFonts w:ascii="Times New Roman" w:eastAsia="Calibri" w:hAnsi="Times New Roman" w:cs="Times New Roman"/>
          <w:sz w:val="24"/>
          <w:szCs w:val="24"/>
        </w:rPr>
        <w:t>- МКОУ Шелеховская СОШ.</w:t>
      </w:r>
    </w:p>
    <w:p w14:paraId="2A8B5D06" w14:textId="77777777" w:rsidR="00AD17FC" w:rsidRPr="00AD17FC" w:rsidRDefault="00AD17FC" w:rsidP="00AD17FC">
      <w:pPr>
        <w:shd w:val="clear" w:color="auto" w:fill="FFFFFF"/>
        <w:spacing w:after="0" w:line="276" w:lineRule="auto"/>
        <w:ind w:right="-62" w:firstLine="709"/>
        <w:jc w:val="both"/>
        <w:rPr>
          <w:rFonts w:ascii="Times New Roman" w:eastAsia="Calibri" w:hAnsi="Times New Roman" w:cs="Times New Roman"/>
          <w:sz w:val="24"/>
          <w:szCs w:val="24"/>
        </w:rPr>
      </w:pPr>
    </w:p>
    <w:p w14:paraId="617526CF" w14:textId="77777777" w:rsidR="00AD17FC" w:rsidRPr="00AD17FC" w:rsidRDefault="00AD17FC" w:rsidP="00AD17FC">
      <w:pPr>
        <w:spacing w:line="276" w:lineRule="auto"/>
        <w:ind w:firstLine="709"/>
        <w:jc w:val="both"/>
        <w:rPr>
          <w:rFonts w:ascii="Times New Roman" w:hAnsi="Times New Roman" w:cs="Times New Roman"/>
          <w:spacing w:val="-2"/>
          <w:sz w:val="24"/>
          <w:szCs w:val="24"/>
          <w:u w:val="single"/>
        </w:rPr>
      </w:pPr>
      <w:r w:rsidRPr="00AD17FC">
        <w:rPr>
          <w:rFonts w:ascii="Times New Roman" w:hAnsi="Times New Roman" w:cs="Times New Roman"/>
          <w:sz w:val="24"/>
          <w:szCs w:val="24"/>
        </w:rPr>
        <w:t>Общее количество участников (4-11-х классов) школьного этапа - 13949. Из них победителей и призеров - 2977 обучающихся.</w:t>
      </w:r>
    </w:p>
    <w:p w14:paraId="665ECA1C" w14:textId="22CECB2C" w:rsidR="00AD17FC" w:rsidRPr="00AD17FC" w:rsidRDefault="00AD17FC" w:rsidP="00AD17F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Таблица </w:t>
      </w:r>
      <w:r w:rsidR="00EE108F">
        <w:rPr>
          <w:rFonts w:ascii="Times New Roman" w:hAnsi="Times New Roman" w:cs="Times New Roman"/>
          <w:sz w:val="24"/>
          <w:szCs w:val="24"/>
        </w:rPr>
        <w:t>147</w:t>
      </w:r>
      <w:r>
        <w:rPr>
          <w:rFonts w:ascii="Times New Roman" w:hAnsi="Times New Roman" w:cs="Times New Roman"/>
          <w:sz w:val="24"/>
          <w:szCs w:val="24"/>
        </w:rPr>
        <w:t>. Участники, победители и призеры школьного этапа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70"/>
        <w:gridCol w:w="1613"/>
        <w:gridCol w:w="1613"/>
        <w:gridCol w:w="1648"/>
      </w:tblGrid>
      <w:tr w:rsidR="00AD17FC" w:rsidRPr="00AD17FC" w14:paraId="0BDEE6F7" w14:textId="77777777" w:rsidTr="00AD17FC">
        <w:trPr>
          <w:trHeight w:hRule="exact" w:val="441"/>
        </w:trPr>
        <w:tc>
          <w:tcPr>
            <w:tcW w:w="2392" w:type="pct"/>
            <w:shd w:val="clear" w:color="auto" w:fill="FFFFFF"/>
          </w:tcPr>
          <w:p w14:paraId="5D7C7820" w14:textId="77777777" w:rsidR="00AD17FC" w:rsidRPr="00AD17FC" w:rsidRDefault="00AD17FC" w:rsidP="00AD17FC">
            <w:pPr>
              <w:spacing w:line="276" w:lineRule="auto"/>
              <w:ind w:firstLine="709"/>
              <w:rPr>
                <w:rFonts w:ascii="Times New Roman" w:hAnsi="Times New Roman" w:cs="Times New Roman"/>
                <w:sz w:val="24"/>
                <w:szCs w:val="24"/>
              </w:rPr>
            </w:pPr>
          </w:p>
        </w:tc>
        <w:tc>
          <w:tcPr>
            <w:tcW w:w="863" w:type="pct"/>
            <w:shd w:val="clear" w:color="auto" w:fill="FFFFFF"/>
          </w:tcPr>
          <w:p w14:paraId="0B19494E" w14:textId="77777777" w:rsidR="00AD17FC" w:rsidRPr="00AD17FC" w:rsidRDefault="00AD17FC" w:rsidP="00AD17FC">
            <w:pPr>
              <w:spacing w:line="276" w:lineRule="auto"/>
              <w:ind w:firstLine="163"/>
              <w:rPr>
                <w:rFonts w:ascii="Times New Roman" w:hAnsi="Times New Roman" w:cs="Times New Roman"/>
                <w:iCs/>
                <w:sz w:val="24"/>
                <w:szCs w:val="24"/>
              </w:rPr>
            </w:pPr>
            <w:r w:rsidRPr="00AD17FC">
              <w:rPr>
                <w:rFonts w:ascii="Times New Roman" w:hAnsi="Times New Roman" w:cs="Times New Roman"/>
                <w:sz w:val="24"/>
                <w:szCs w:val="24"/>
              </w:rPr>
              <w:t>2020 - 2021</w:t>
            </w:r>
          </w:p>
        </w:tc>
        <w:tc>
          <w:tcPr>
            <w:tcW w:w="863" w:type="pct"/>
            <w:shd w:val="clear" w:color="auto" w:fill="FFFFFF"/>
          </w:tcPr>
          <w:p w14:paraId="641DFB78" w14:textId="77777777" w:rsidR="00AD17FC" w:rsidRPr="00AD17FC" w:rsidRDefault="00AD17FC" w:rsidP="00AD17FC">
            <w:pPr>
              <w:spacing w:line="276" w:lineRule="auto"/>
              <w:ind w:firstLine="163"/>
              <w:rPr>
                <w:rFonts w:ascii="Times New Roman" w:hAnsi="Times New Roman" w:cs="Times New Roman"/>
                <w:iCs/>
                <w:sz w:val="24"/>
                <w:szCs w:val="24"/>
              </w:rPr>
            </w:pPr>
            <w:r w:rsidRPr="00AD17FC">
              <w:rPr>
                <w:rFonts w:ascii="Times New Roman" w:hAnsi="Times New Roman" w:cs="Times New Roman"/>
                <w:iCs/>
                <w:sz w:val="24"/>
                <w:szCs w:val="24"/>
              </w:rPr>
              <w:t>2021 - 2022</w:t>
            </w:r>
          </w:p>
        </w:tc>
        <w:tc>
          <w:tcPr>
            <w:tcW w:w="882" w:type="pct"/>
            <w:shd w:val="clear" w:color="auto" w:fill="FFFFFF"/>
          </w:tcPr>
          <w:p w14:paraId="6D450508" w14:textId="77777777" w:rsidR="00AD17FC" w:rsidRPr="00AD17FC" w:rsidRDefault="00AD17FC" w:rsidP="00AD17FC">
            <w:pPr>
              <w:spacing w:line="276" w:lineRule="auto"/>
              <w:ind w:firstLine="163"/>
              <w:rPr>
                <w:rFonts w:ascii="Times New Roman" w:hAnsi="Times New Roman" w:cs="Times New Roman"/>
                <w:iCs/>
                <w:sz w:val="24"/>
                <w:szCs w:val="24"/>
              </w:rPr>
            </w:pPr>
            <w:r w:rsidRPr="00AD17FC">
              <w:rPr>
                <w:rFonts w:ascii="Times New Roman" w:hAnsi="Times New Roman" w:cs="Times New Roman"/>
                <w:iCs/>
                <w:sz w:val="24"/>
                <w:szCs w:val="24"/>
              </w:rPr>
              <w:t>2022-2023</w:t>
            </w:r>
          </w:p>
        </w:tc>
      </w:tr>
      <w:tr w:rsidR="00AD17FC" w:rsidRPr="00AD17FC" w14:paraId="14752346" w14:textId="77777777" w:rsidTr="00AD17FC">
        <w:trPr>
          <w:trHeight w:hRule="exact" w:val="350"/>
        </w:trPr>
        <w:tc>
          <w:tcPr>
            <w:tcW w:w="2392" w:type="pct"/>
            <w:shd w:val="clear" w:color="auto" w:fill="FFFFFF"/>
          </w:tcPr>
          <w:p w14:paraId="014F4A4E" w14:textId="77777777" w:rsidR="00AD17FC" w:rsidRPr="00AD17FC" w:rsidRDefault="00AD17FC" w:rsidP="00AD17FC">
            <w:pPr>
              <w:spacing w:line="276" w:lineRule="auto"/>
              <w:ind w:firstLine="97"/>
              <w:rPr>
                <w:rFonts w:ascii="Times New Roman" w:hAnsi="Times New Roman" w:cs="Times New Roman"/>
                <w:sz w:val="24"/>
                <w:szCs w:val="24"/>
              </w:rPr>
            </w:pPr>
            <w:r w:rsidRPr="00AD17FC">
              <w:rPr>
                <w:rFonts w:ascii="Times New Roman" w:hAnsi="Times New Roman" w:cs="Times New Roman"/>
                <w:iCs/>
                <w:spacing w:val="-3"/>
                <w:sz w:val="24"/>
                <w:szCs w:val="24"/>
              </w:rPr>
              <w:t>Количество участников школьного этапа</w:t>
            </w:r>
          </w:p>
        </w:tc>
        <w:tc>
          <w:tcPr>
            <w:tcW w:w="863" w:type="pct"/>
            <w:shd w:val="clear" w:color="auto" w:fill="FFFFFF"/>
          </w:tcPr>
          <w:p w14:paraId="59E24B21" w14:textId="77777777" w:rsidR="00AD17FC" w:rsidRPr="00AD17FC" w:rsidRDefault="00AD17FC" w:rsidP="00AD17FC">
            <w:pPr>
              <w:spacing w:line="276" w:lineRule="auto"/>
              <w:ind w:firstLine="163"/>
              <w:jc w:val="center"/>
              <w:rPr>
                <w:rFonts w:ascii="Times New Roman" w:hAnsi="Times New Roman" w:cs="Times New Roman"/>
                <w:color w:val="000000"/>
                <w:sz w:val="24"/>
                <w:szCs w:val="24"/>
              </w:rPr>
            </w:pPr>
            <w:r w:rsidRPr="00AD17FC">
              <w:rPr>
                <w:rFonts w:ascii="Times New Roman" w:hAnsi="Times New Roman" w:cs="Times New Roman"/>
                <w:sz w:val="24"/>
                <w:szCs w:val="24"/>
              </w:rPr>
              <w:t>13759</w:t>
            </w:r>
          </w:p>
        </w:tc>
        <w:tc>
          <w:tcPr>
            <w:tcW w:w="863" w:type="pct"/>
            <w:shd w:val="clear" w:color="auto" w:fill="FFFFFF"/>
          </w:tcPr>
          <w:p w14:paraId="5969250D" w14:textId="77777777" w:rsidR="00AD17FC" w:rsidRPr="00AD17FC" w:rsidRDefault="00AD17FC" w:rsidP="00AD17FC">
            <w:pPr>
              <w:spacing w:line="276" w:lineRule="auto"/>
              <w:ind w:firstLine="163"/>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13892</w:t>
            </w:r>
          </w:p>
        </w:tc>
        <w:tc>
          <w:tcPr>
            <w:tcW w:w="882" w:type="pct"/>
            <w:shd w:val="clear" w:color="auto" w:fill="FFFFFF"/>
          </w:tcPr>
          <w:p w14:paraId="31BF56E3" w14:textId="77777777" w:rsidR="00AD17FC" w:rsidRPr="00AD17FC" w:rsidRDefault="00AD17FC" w:rsidP="00AD17FC">
            <w:pPr>
              <w:spacing w:line="276" w:lineRule="auto"/>
              <w:ind w:firstLine="163"/>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13949</w:t>
            </w:r>
          </w:p>
        </w:tc>
      </w:tr>
      <w:tr w:rsidR="00AD17FC" w:rsidRPr="00AD17FC" w14:paraId="0347934D" w14:textId="77777777" w:rsidTr="00AD17FC">
        <w:trPr>
          <w:trHeight w:hRule="exact" w:val="431"/>
        </w:trPr>
        <w:tc>
          <w:tcPr>
            <w:tcW w:w="2392" w:type="pct"/>
            <w:shd w:val="clear" w:color="auto" w:fill="FFFFFF"/>
          </w:tcPr>
          <w:p w14:paraId="6CD701FA" w14:textId="77777777" w:rsidR="00AD17FC" w:rsidRPr="00AD17FC" w:rsidRDefault="00AD17FC" w:rsidP="00AD17FC">
            <w:pPr>
              <w:spacing w:line="276" w:lineRule="auto"/>
              <w:ind w:firstLine="97"/>
              <w:rPr>
                <w:rFonts w:ascii="Times New Roman" w:hAnsi="Times New Roman" w:cs="Times New Roman"/>
                <w:sz w:val="24"/>
                <w:szCs w:val="24"/>
              </w:rPr>
            </w:pPr>
            <w:r w:rsidRPr="00AD17FC">
              <w:rPr>
                <w:rFonts w:ascii="Times New Roman" w:hAnsi="Times New Roman" w:cs="Times New Roman"/>
                <w:iCs/>
                <w:sz w:val="24"/>
                <w:szCs w:val="24"/>
              </w:rPr>
              <w:t>Количество победителей</w:t>
            </w:r>
          </w:p>
        </w:tc>
        <w:tc>
          <w:tcPr>
            <w:tcW w:w="863" w:type="pct"/>
            <w:shd w:val="clear" w:color="auto" w:fill="FFFFFF"/>
          </w:tcPr>
          <w:p w14:paraId="0F73D3F3" w14:textId="77777777" w:rsidR="00AD17FC" w:rsidRPr="00AD17FC" w:rsidRDefault="00AD17FC" w:rsidP="00AD17FC">
            <w:pPr>
              <w:spacing w:line="276" w:lineRule="auto"/>
              <w:ind w:firstLine="163"/>
              <w:jc w:val="center"/>
              <w:rPr>
                <w:rFonts w:ascii="Times New Roman" w:hAnsi="Times New Roman" w:cs="Times New Roman"/>
                <w:sz w:val="24"/>
                <w:szCs w:val="24"/>
              </w:rPr>
            </w:pPr>
            <w:r w:rsidRPr="00AD17FC">
              <w:rPr>
                <w:rFonts w:ascii="Times New Roman" w:hAnsi="Times New Roman" w:cs="Times New Roman"/>
                <w:sz w:val="24"/>
                <w:szCs w:val="24"/>
              </w:rPr>
              <w:t>864 (7.7%)</w:t>
            </w:r>
          </w:p>
        </w:tc>
        <w:tc>
          <w:tcPr>
            <w:tcW w:w="863" w:type="pct"/>
            <w:shd w:val="clear" w:color="auto" w:fill="FFFFFF"/>
          </w:tcPr>
          <w:p w14:paraId="6996DC21" w14:textId="77777777" w:rsidR="00AD17FC" w:rsidRPr="00AD17FC" w:rsidRDefault="00AD17FC" w:rsidP="00AD17FC">
            <w:pPr>
              <w:spacing w:line="276" w:lineRule="auto"/>
              <w:ind w:firstLine="163"/>
              <w:jc w:val="center"/>
              <w:rPr>
                <w:rFonts w:ascii="Times New Roman" w:hAnsi="Times New Roman" w:cs="Times New Roman"/>
                <w:sz w:val="24"/>
                <w:szCs w:val="24"/>
              </w:rPr>
            </w:pPr>
            <w:r w:rsidRPr="00AD17FC">
              <w:rPr>
                <w:rFonts w:ascii="Times New Roman" w:hAnsi="Times New Roman" w:cs="Times New Roman"/>
                <w:sz w:val="24"/>
                <w:szCs w:val="24"/>
              </w:rPr>
              <w:t>836 (6%)</w:t>
            </w:r>
          </w:p>
        </w:tc>
        <w:tc>
          <w:tcPr>
            <w:tcW w:w="882" w:type="pct"/>
            <w:shd w:val="clear" w:color="auto" w:fill="FFFFFF"/>
          </w:tcPr>
          <w:p w14:paraId="5B87C96F" w14:textId="77777777" w:rsidR="00AD17FC" w:rsidRPr="00AD17FC" w:rsidRDefault="00AD17FC" w:rsidP="00AD17FC">
            <w:pPr>
              <w:spacing w:line="276" w:lineRule="auto"/>
              <w:ind w:firstLine="163"/>
              <w:jc w:val="center"/>
              <w:rPr>
                <w:rFonts w:ascii="Times New Roman" w:hAnsi="Times New Roman" w:cs="Times New Roman"/>
                <w:sz w:val="24"/>
                <w:szCs w:val="24"/>
              </w:rPr>
            </w:pPr>
            <w:r w:rsidRPr="00AD17FC">
              <w:rPr>
                <w:rFonts w:ascii="Times New Roman" w:hAnsi="Times New Roman" w:cs="Times New Roman"/>
                <w:sz w:val="24"/>
                <w:szCs w:val="24"/>
              </w:rPr>
              <w:t>1008 (7.2%)</w:t>
            </w:r>
          </w:p>
        </w:tc>
      </w:tr>
      <w:tr w:rsidR="00AD17FC" w:rsidRPr="00AD17FC" w14:paraId="0D119CAF" w14:textId="77777777" w:rsidTr="00AD17FC">
        <w:trPr>
          <w:trHeight w:hRule="exact" w:val="452"/>
        </w:trPr>
        <w:tc>
          <w:tcPr>
            <w:tcW w:w="2392" w:type="pct"/>
            <w:shd w:val="clear" w:color="auto" w:fill="FFFFFF"/>
          </w:tcPr>
          <w:p w14:paraId="6BEA9AA1" w14:textId="77777777" w:rsidR="00AD17FC" w:rsidRPr="00AD17FC" w:rsidRDefault="00AD17FC" w:rsidP="00AD17FC">
            <w:pPr>
              <w:spacing w:line="276" w:lineRule="auto"/>
              <w:ind w:firstLine="97"/>
              <w:rPr>
                <w:rFonts w:ascii="Times New Roman" w:hAnsi="Times New Roman" w:cs="Times New Roman"/>
                <w:sz w:val="24"/>
                <w:szCs w:val="24"/>
              </w:rPr>
            </w:pPr>
            <w:r w:rsidRPr="00AD17FC">
              <w:rPr>
                <w:rFonts w:ascii="Times New Roman" w:hAnsi="Times New Roman" w:cs="Times New Roman"/>
                <w:iCs/>
                <w:sz w:val="24"/>
                <w:szCs w:val="24"/>
              </w:rPr>
              <w:t>Количество призеров</w:t>
            </w:r>
          </w:p>
        </w:tc>
        <w:tc>
          <w:tcPr>
            <w:tcW w:w="863" w:type="pct"/>
            <w:shd w:val="clear" w:color="auto" w:fill="FFFFFF"/>
          </w:tcPr>
          <w:p w14:paraId="223B1265" w14:textId="77777777" w:rsidR="00AD17FC" w:rsidRPr="00AD17FC" w:rsidRDefault="00AD17FC" w:rsidP="00AD17FC">
            <w:pPr>
              <w:spacing w:line="276" w:lineRule="auto"/>
              <w:ind w:firstLine="163"/>
              <w:jc w:val="center"/>
              <w:rPr>
                <w:rFonts w:ascii="Times New Roman" w:hAnsi="Times New Roman" w:cs="Times New Roman"/>
                <w:spacing w:val="-3"/>
                <w:sz w:val="24"/>
                <w:szCs w:val="24"/>
              </w:rPr>
            </w:pPr>
            <w:r w:rsidRPr="00AD17FC">
              <w:rPr>
                <w:rFonts w:ascii="Times New Roman" w:hAnsi="Times New Roman" w:cs="Times New Roman"/>
                <w:sz w:val="24"/>
                <w:szCs w:val="24"/>
              </w:rPr>
              <w:t>1897 (13.1%)</w:t>
            </w:r>
          </w:p>
        </w:tc>
        <w:tc>
          <w:tcPr>
            <w:tcW w:w="863" w:type="pct"/>
            <w:shd w:val="clear" w:color="auto" w:fill="FFFFFF"/>
          </w:tcPr>
          <w:p w14:paraId="4F3D797E" w14:textId="77777777" w:rsidR="00AD17FC" w:rsidRPr="00AD17FC" w:rsidRDefault="00AD17FC" w:rsidP="00AD17FC">
            <w:pPr>
              <w:spacing w:line="276" w:lineRule="auto"/>
              <w:ind w:firstLine="163"/>
              <w:jc w:val="center"/>
              <w:rPr>
                <w:rFonts w:ascii="Times New Roman" w:hAnsi="Times New Roman" w:cs="Times New Roman"/>
                <w:spacing w:val="-3"/>
                <w:sz w:val="24"/>
                <w:szCs w:val="24"/>
              </w:rPr>
            </w:pPr>
            <w:r w:rsidRPr="00AD17FC">
              <w:rPr>
                <w:rFonts w:ascii="Times New Roman" w:hAnsi="Times New Roman" w:cs="Times New Roman"/>
                <w:spacing w:val="-3"/>
                <w:sz w:val="24"/>
                <w:szCs w:val="24"/>
              </w:rPr>
              <w:t>1774 (12,8%)</w:t>
            </w:r>
          </w:p>
        </w:tc>
        <w:tc>
          <w:tcPr>
            <w:tcW w:w="882" w:type="pct"/>
            <w:shd w:val="clear" w:color="auto" w:fill="FFFFFF"/>
          </w:tcPr>
          <w:p w14:paraId="046AB796" w14:textId="77777777" w:rsidR="00AD17FC" w:rsidRPr="00AD17FC" w:rsidRDefault="00AD17FC" w:rsidP="00AD17FC">
            <w:pPr>
              <w:spacing w:line="276" w:lineRule="auto"/>
              <w:ind w:firstLine="163"/>
              <w:jc w:val="center"/>
              <w:rPr>
                <w:rFonts w:ascii="Times New Roman" w:hAnsi="Times New Roman" w:cs="Times New Roman"/>
                <w:spacing w:val="-3"/>
                <w:sz w:val="24"/>
                <w:szCs w:val="24"/>
              </w:rPr>
            </w:pPr>
            <w:r w:rsidRPr="00AD17FC">
              <w:rPr>
                <w:rFonts w:ascii="Times New Roman" w:hAnsi="Times New Roman" w:cs="Times New Roman"/>
                <w:spacing w:val="-3"/>
                <w:sz w:val="24"/>
                <w:szCs w:val="24"/>
              </w:rPr>
              <w:t>1969 (14.1%)</w:t>
            </w:r>
          </w:p>
        </w:tc>
      </w:tr>
      <w:tr w:rsidR="00AD17FC" w:rsidRPr="00AD17FC" w14:paraId="4C1F0FD5" w14:textId="77777777" w:rsidTr="00AD17FC">
        <w:trPr>
          <w:trHeight w:hRule="exact" w:val="452"/>
        </w:trPr>
        <w:tc>
          <w:tcPr>
            <w:tcW w:w="2392" w:type="pct"/>
            <w:shd w:val="clear" w:color="auto" w:fill="FFFFFF"/>
          </w:tcPr>
          <w:p w14:paraId="77B498F9" w14:textId="77777777" w:rsidR="00AD17FC" w:rsidRPr="00AD17FC" w:rsidRDefault="00AD17FC" w:rsidP="00AD17FC">
            <w:pPr>
              <w:spacing w:line="276" w:lineRule="auto"/>
              <w:ind w:firstLine="97"/>
              <w:rPr>
                <w:rFonts w:ascii="Times New Roman" w:hAnsi="Times New Roman" w:cs="Times New Roman"/>
                <w:iCs/>
                <w:sz w:val="24"/>
                <w:szCs w:val="24"/>
              </w:rPr>
            </w:pPr>
            <w:r w:rsidRPr="00AD17FC">
              <w:rPr>
                <w:rFonts w:ascii="Times New Roman" w:hAnsi="Times New Roman" w:cs="Times New Roman"/>
                <w:iCs/>
                <w:sz w:val="24"/>
                <w:szCs w:val="24"/>
              </w:rPr>
              <w:t>Результативность участия</w:t>
            </w:r>
          </w:p>
        </w:tc>
        <w:tc>
          <w:tcPr>
            <w:tcW w:w="863" w:type="pct"/>
            <w:shd w:val="clear" w:color="auto" w:fill="FFFFFF"/>
          </w:tcPr>
          <w:p w14:paraId="665D7986" w14:textId="77777777" w:rsidR="00AD17FC" w:rsidRPr="00AD17FC" w:rsidRDefault="00AD17FC" w:rsidP="00AD17FC">
            <w:pPr>
              <w:spacing w:line="276" w:lineRule="auto"/>
              <w:ind w:firstLine="163"/>
              <w:jc w:val="center"/>
              <w:rPr>
                <w:rFonts w:ascii="Times New Roman" w:hAnsi="Times New Roman" w:cs="Times New Roman"/>
                <w:spacing w:val="-3"/>
                <w:sz w:val="24"/>
                <w:szCs w:val="24"/>
              </w:rPr>
            </w:pPr>
            <w:r w:rsidRPr="00AD17FC">
              <w:rPr>
                <w:rFonts w:ascii="Times New Roman" w:hAnsi="Times New Roman" w:cs="Times New Roman"/>
                <w:spacing w:val="-3"/>
                <w:sz w:val="24"/>
                <w:szCs w:val="24"/>
              </w:rPr>
              <w:t>20,9%</w:t>
            </w:r>
          </w:p>
        </w:tc>
        <w:tc>
          <w:tcPr>
            <w:tcW w:w="863" w:type="pct"/>
            <w:shd w:val="clear" w:color="auto" w:fill="FFFFFF"/>
          </w:tcPr>
          <w:p w14:paraId="2B0BE744" w14:textId="77777777" w:rsidR="00AD17FC" w:rsidRPr="00AD17FC" w:rsidRDefault="00AD17FC" w:rsidP="00AD17FC">
            <w:pPr>
              <w:spacing w:line="276" w:lineRule="auto"/>
              <w:ind w:firstLine="163"/>
              <w:jc w:val="center"/>
              <w:rPr>
                <w:rFonts w:ascii="Times New Roman" w:hAnsi="Times New Roman" w:cs="Times New Roman"/>
                <w:spacing w:val="-3"/>
                <w:sz w:val="24"/>
                <w:szCs w:val="24"/>
              </w:rPr>
            </w:pPr>
            <w:r w:rsidRPr="00AD17FC">
              <w:rPr>
                <w:rFonts w:ascii="Times New Roman" w:hAnsi="Times New Roman" w:cs="Times New Roman"/>
                <w:spacing w:val="-3"/>
                <w:sz w:val="24"/>
                <w:szCs w:val="24"/>
              </w:rPr>
              <w:t>18,8%</w:t>
            </w:r>
          </w:p>
        </w:tc>
        <w:tc>
          <w:tcPr>
            <w:tcW w:w="882" w:type="pct"/>
            <w:shd w:val="clear" w:color="auto" w:fill="FFFFFF"/>
          </w:tcPr>
          <w:p w14:paraId="02B3F087" w14:textId="77777777" w:rsidR="00AD17FC" w:rsidRPr="00AD17FC" w:rsidRDefault="00AD17FC" w:rsidP="00AD17FC">
            <w:pPr>
              <w:spacing w:line="276" w:lineRule="auto"/>
              <w:ind w:firstLine="163"/>
              <w:jc w:val="center"/>
              <w:rPr>
                <w:rFonts w:ascii="Times New Roman" w:hAnsi="Times New Roman" w:cs="Times New Roman"/>
                <w:spacing w:val="-3"/>
                <w:sz w:val="24"/>
                <w:szCs w:val="24"/>
              </w:rPr>
            </w:pPr>
            <w:r w:rsidRPr="00AD17FC">
              <w:rPr>
                <w:rFonts w:ascii="Times New Roman" w:hAnsi="Times New Roman" w:cs="Times New Roman"/>
                <w:spacing w:val="-3"/>
                <w:sz w:val="24"/>
                <w:szCs w:val="24"/>
              </w:rPr>
              <w:t>21.3%</w:t>
            </w:r>
          </w:p>
        </w:tc>
      </w:tr>
    </w:tbl>
    <w:p w14:paraId="041DB8BD" w14:textId="77777777" w:rsidR="00AD17FC" w:rsidRPr="00AD17FC" w:rsidRDefault="00AD17FC" w:rsidP="00AD17FC">
      <w:pPr>
        <w:spacing w:after="15" w:line="276" w:lineRule="auto"/>
        <w:ind w:left="-15" w:firstLine="698"/>
        <w:rPr>
          <w:rFonts w:ascii="Times New Roman" w:eastAsia="Calibri" w:hAnsi="Times New Roman" w:cs="Times New Roman"/>
          <w:sz w:val="24"/>
          <w:szCs w:val="24"/>
        </w:rPr>
      </w:pPr>
    </w:p>
    <w:p w14:paraId="0344CCC2" w14:textId="323146A5" w:rsidR="00AD17FC" w:rsidRPr="00AD17FC" w:rsidRDefault="00AD17FC" w:rsidP="00AD17FC">
      <w:pPr>
        <w:spacing w:after="0" w:line="276" w:lineRule="auto"/>
        <w:ind w:left="-15" w:firstLine="698"/>
        <w:jc w:val="both"/>
        <w:rPr>
          <w:rFonts w:ascii="Times New Roman" w:hAnsi="Times New Roman" w:cs="Times New Roman"/>
          <w:sz w:val="24"/>
          <w:szCs w:val="24"/>
        </w:rPr>
      </w:pPr>
      <w:r w:rsidRPr="00AD17FC">
        <w:rPr>
          <w:rFonts w:ascii="Times New Roman" w:hAnsi="Times New Roman" w:cs="Times New Roman"/>
          <w:sz w:val="24"/>
          <w:szCs w:val="24"/>
        </w:rPr>
        <w:t xml:space="preserve">Данные таблицы свидетельствуют, что в </w:t>
      </w:r>
      <w:proofErr w:type="gramStart"/>
      <w:r>
        <w:rPr>
          <w:rFonts w:ascii="Times New Roman" w:hAnsi="Times New Roman" w:cs="Times New Roman"/>
          <w:sz w:val="24"/>
          <w:szCs w:val="24"/>
        </w:rPr>
        <w:t xml:space="preserve">отчетном </w:t>
      </w:r>
      <w:r w:rsidRPr="00AD17FC">
        <w:rPr>
          <w:rFonts w:ascii="Times New Roman" w:hAnsi="Times New Roman" w:cs="Times New Roman"/>
          <w:sz w:val="24"/>
          <w:szCs w:val="24"/>
        </w:rPr>
        <w:t xml:space="preserve"> учебном</w:t>
      </w:r>
      <w:proofErr w:type="gramEnd"/>
      <w:r w:rsidRPr="00AD17FC">
        <w:rPr>
          <w:rFonts w:ascii="Times New Roman" w:hAnsi="Times New Roman" w:cs="Times New Roman"/>
          <w:sz w:val="24"/>
          <w:szCs w:val="24"/>
        </w:rPr>
        <w:t xml:space="preserve"> году по сравнению с прошедшим учебным годом количество участников школьного этапа 4-11 классов увеличилось на 57 человек, к тому же количество победителей и призёров увеличилось на 367 человек.</w:t>
      </w:r>
    </w:p>
    <w:p w14:paraId="016FD465" w14:textId="77777777" w:rsidR="00AD17FC" w:rsidRPr="00AD17FC" w:rsidRDefault="00AD17FC" w:rsidP="00AD17FC">
      <w:pPr>
        <w:shd w:val="clear" w:color="auto" w:fill="FFFFFF"/>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Из 20 проведенных олимпиад рейтинг популярности </w:t>
      </w:r>
      <w:proofErr w:type="gramStart"/>
      <w:r w:rsidRPr="00AD17FC">
        <w:rPr>
          <w:rFonts w:ascii="Times New Roman" w:hAnsi="Times New Roman" w:cs="Times New Roman"/>
          <w:sz w:val="24"/>
          <w:szCs w:val="24"/>
        </w:rPr>
        <w:t>по общеобразовательным организациям</w:t>
      </w:r>
      <w:proofErr w:type="gramEnd"/>
      <w:r w:rsidRPr="00AD17FC">
        <w:rPr>
          <w:rFonts w:ascii="Times New Roman" w:hAnsi="Times New Roman" w:cs="Times New Roman"/>
          <w:sz w:val="24"/>
          <w:szCs w:val="24"/>
        </w:rPr>
        <w:t xml:space="preserve"> следующий:</w:t>
      </w:r>
    </w:p>
    <w:p w14:paraId="3A33D6B9" w14:textId="6A9D8BEC" w:rsidR="00AD17FC" w:rsidRPr="00AD17FC" w:rsidRDefault="00AD17FC" w:rsidP="00AD17FC">
      <w:pPr>
        <w:shd w:val="clear" w:color="auto" w:fill="FFFFFF"/>
        <w:spacing w:line="276" w:lineRule="auto"/>
        <w:ind w:firstLine="709"/>
        <w:jc w:val="center"/>
        <w:rPr>
          <w:rFonts w:ascii="Times New Roman" w:hAnsi="Times New Roman" w:cs="Times New Roman"/>
          <w:sz w:val="24"/>
          <w:szCs w:val="24"/>
        </w:rPr>
      </w:pPr>
      <w:proofErr w:type="gramStart"/>
      <w:r w:rsidRPr="00AD17FC">
        <w:rPr>
          <w:rFonts w:ascii="Times New Roman" w:eastAsia="Calibri" w:hAnsi="Times New Roman" w:cs="Times New Roman"/>
          <w:sz w:val="24"/>
          <w:szCs w:val="24"/>
        </w:rPr>
        <w:t xml:space="preserve">Таблица </w:t>
      </w:r>
      <w:r w:rsidR="00EE108F">
        <w:rPr>
          <w:rFonts w:ascii="Times New Roman" w:eastAsia="Calibri" w:hAnsi="Times New Roman" w:cs="Times New Roman"/>
          <w:sz w:val="24"/>
          <w:szCs w:val="24"/>
        </w:rPr>
        <w:t xml:space="preserve"> 148</w:t>
      </w:r>
      <w:proofErr w:type="gramEnd"/>
      <w:r>
        <w:rPr>
          <w:rFonts w:ascii="Times New Roman" w:eastAsia="Calibri" w:hAnsi="Times New Roman" w:cs="Times New Roman"/>
          <w:sz w:val="24"/>
          <w:szCs w:val="24"/>
        </w:rPr>
        <w:t xml:space="preserve">. </w:t>
      </w:r>
      <w:r w:rsidRPr="00AD17FC">
        <w:rPr>
          <w:rFonts w:ascii="Times New Roman" w:eastAsia="Calibri" w:hAnsi="Times New Roman" w:cs="Times New Roman"/>
          <w:sz w:val="24"/>
          <w:szCs w:val="24"/>
        </w:rPr>
        <w:t xml:space="preserve"> </w:t>
      </w:r>
      <w:r w:rsidRPr="00AD17FC">
        <w:rPr>
          <w:rFonts w:ascii="Times New Roman" w:hAnsi="Times New Roman" w:cs="Times New Roman"/>
          <w:sz w:val="24"/>
          <w:szCs w:val="24"/>
        </w:rPr>
        <w:t xml:space="preserve">Рейтинг </w:t>
      </w:r>
      <w:proofErr w:type="gramStart"/>
      <w:r w:rsidRPr="00AD17FC">
        <w:rPr>
          <w:rFonts w:ascii="Times New Roman" w:hAnsi="Times New Roman" w:cs="Times New Roman"/>
          <w:sz w:val="24"/>
          <w:szCs w:val="24"/>
        </w:rPr>
        <w:t xml:space="preserve">популярности </w:t>
      </w:r>
      <w:r>
        <w:rPr>
          <w:rFonts w:ascii="Times New Roman" w:hAnsi="Times New Roman" w:cs="Times New Roman"/>
          <w:sz w:val="24"/>
          <w:szCs w:val="24"/>
        </w:rPr>
        <w:t xml:space="preserve"> предметов</w:t>
      </w:r>
      <w:proofErr w:type="gramEnd"/>
      <w:r>
        <w:rPr>
          <w:rFonts w:ascii="Times New Roman" w:hAnsi="Times New Roman" w:cs="Times New Roman"/>
          <w:sz w:val="24"/>
          <w:szCs w:val="24"/>
        </w:rPr>
        <w:t xml:space="preserve"> </w:t>
      </w:r>
      <w:r w:rsidRPr="00AD17FC">
        <w:rPr>
          <w:rFonts w:ascii="Times New Roman" w:hAnsi="Times New Roman" w:cs="Times New Roman"/>
          <w:sz w:val="24"/>
          <w:szCs w:val="24"/>
        </w:rPr>
        <w:t xml:space="preserve">по общеобразовательным </w:t>
      </w:r>
      <w:r>
        <w:rPr>
          <w:rFonts w:ascii="Times New Roman" w:hAnsi="Times New Roman" w:cs="Times New Roman"/>
          <w:sz w:val="24"/>
          <w:szCs w:val="24"/>
        </w:rPr>
        <w:t>организациям</w:t>
      </w:r>
    </w:p>
    <w:tbl>
      <w:tblPr>
        <w:tblStyle w:val="afa"/>
        <w:tblW w:w="0" w:type="auto"/>
        <w:tblLook w:val="04A0" w:firstRow="1" w:lastRow="0" w:firstColumn="1" w:lastColumn="0" w:noHBand="0" w:noVBand="1"/>
      </w:tblPr>
      <w:tblGrid>
        <w:gridCol w:w="2068"/>
        <w:gridCol w:w="2405"/>
        <w:gridCol w:w="2670"/>
        <w:gridCol w:w="2201"/>
      </w:tblGrid>
      <w:tr w:rsidR="00AD17FC" w:rsidRPr="00AD17FC" w14:paraId="2EE0EACD" w14:textId="77777777" w:rsidTr="00AD17FC">
        <w:tc>
          <w:tcPr>
            <w:tcW w:w="2118" w:type="dxa"/>
          </w:tcPr>
          <w:p w14:paraId="71C1523D" w14:textId="77777777" w:rsidR="00AD17FC" w:rsidRPr="00AD17FC" w:rsidRDefault="00AD17FC" w:rsidP="00AD17FC">
            <w:pPr>
              <w:spacing w:line="276" w:lineRule="auto"/>
              <w:rPr>
                <w:rFonts w:ascii="Times New Roman" w:hAnsi="Times New Roman"/>
                <w:sz w:val="24"/>
                <w:szCs w:val="24"/>
              </w:rPr>
            </w:pPr>
            <w:r w:rsidRPr="00AD17FC">
              <w:rPr>
                <w:rFonts w:ascii="Times New Roman" w:hAnsi="Times New Roman"/>
                <w:sz w:val="24"/>
                <w:szCs w:val="24"/>
              </w:rPr>
              <w:t>Предметы</w:t>
            </w:r>
          </w:p>
        </w:tc>
        <w:tc>
          <w:tcPr>
            <w:tcW w:w="2603" w:type="dxa"/>
          </w:tcPr>
          <w:p w14:paraId="207CCF7F" w14:textId="77777777" w:rsidR="00AD17FC" w:rsidRPr="00AD17FC" w:rsidRDefault="00AD17FC" w:rsidP="00AD17FC">
            <w:pPr>
              <w:shd w:val="clear" w:color="auto" w:fill="FFFFFF"/>
              <w:tabs>
                <w:tab w:val="left" w:pos="816"/>
              </w:tabs>
              <w:spacing w:line="276" w:lineRule="auto"/>
              <w:rPr>
                <w:rFonts w:ascii="Times New Roman" w:hAnsi="Times New Roman"/>
                <w:spacing w:val="-16"/>
                <w:sz w:val="24"/>
                <w:szCs w:val="24"/>
              </w:rPr>
            </w:pPr>
            <w:r w:rsidRPr="00AD17FC">
              <w:rPr>
                <w:rFonts w:ascii="Times New Roman" w:hAnsi="Times New Roman"/>
                <w:spacing w:val="-16"/>
                <w:sz w:val="24"/>
                <w:szCs w:val="24"/>
              </w:rPr>
              <w:t>2020-2021 учебный год</w:t>
            </w:r>
          </w:p>
        </w:tc>
        <w:tc>
          <w:tcPr>
            <w:tcW w:w="2905" w:type="dxa"/>
          </w:tcPr>
          <w:p w14:paraId="6F30ECD0" w14:textId="77777777" w:rsidR="00AD17FC" w:rsidRPr="00AD17FC" w:rsidRDefault="00AD17FC" w:rsidP="00AD17FC">
            <w:pPr>
              <w:shd w:val="clear" w:color="auto" w:fill="FFFFFF"/>
              <w:tabs>
                <w:tab w:val="left" w:pos="816"/>
              </w:tabs>
              <w:spacing w:line="276" w:lineRule="auto"/>
              <w:rPr>
                <w:rFonts w:ascii="Times New Roman" w:hAnsi="Times New Roman"/>
                <w:spacing w:val="-16"/>
                <w:sz w:val="24"/>
                <w:szCs w:val="24"/>
              </w:rPr>
            </w:pPr>
            <w:r w:rsidRPr="00AD17FC">
              <w:rPr>
                <w:rFonts w:ascii="Times New Roman" w:hAnsi="Times New Roman"/>
                <w:spacing w:val="-16"/>
                <w:sz w:val="24"/>
                <w:szCs w:val="24"/>
              </w:rPr>
              <w:t>2021 - 2022 учебный год</w:t>
            </w:r>
          </w:p>
          <w:p w14:paraId="42F9D1D0" w14:textId="77777777" w:rsidR="00AD17FC" w:rsidRPr="00AD17FC" w:rsidRDefault="00AD17FC" w:rsidP="00AD17FC">
            <w:pPr>
              <w:spacing w:line="276" w:lineRule="auto"/>
              <w:rPr>
                <w:rFonts w:ascii="Times New Roman" w:hAnsi="Times New Roman"/>
                <w:sz w:val="24"/>
                <w:szCs w:val="24"/>
              </w:rPr>
            </w:pPr>
          </w:p>
        </w:tc>
        <w:tc>
          <w:tcPr>
            <w:tcW w:w="2370" w:type="dxa"/>
          </w:tcPr>
          <w:p w14:paraId="04F2E1EC" w14:textId="77777777" w:rsidR="00AD17FC" w:rsidRPr="00AD17FC" w:rsidRDefault="00AD17FC" w:rsidP="00AD17FC">
            <w:pPr>
              <w:shd w:val="clear" w:color="auto" w:fill="FFFFFF"/>
              <w:tabs>
                <w:tab w:val="left" w:pos="816"/>
              </w:tabs>
              <w:spacing w:line="276" w:lineRule="auto"/>
              <w:rPr>
                <w:rFonts w:ascii="Times New Roman" w:hAnsi="Times New Roman"/>
                <w:spacing w:val="-16"/>
                <w:sz w:val="24"/>
                <w:szCs w:val="24"/>
              </w:rPr>
            </w:pPr>
            <w:r w:rsidRPr="00AD17FC">
              <w:rPr>
                <w:rFonts w:ascii="Times New Roman" w:hAnsi="Times New Roman"/>
                <w:spacing w:val="-16"/>
                <w:sz w:val="24"/>
                <w:szCs w:val="24"/>
              </w:rPr>
              <w:t>2022 - 2023 учебный год</w:t>
            </w:r>
          </w:p>
          <w:p w14:paraId="74D1C78A" w14:textId="77777777" w:rsidR="00AD17FC" w:rsidRPr="00AD17FC" w:rsidRDefault="00AD17FC" w:rsidP="00AD17FC">
            <w:pPr>
              <w:spacing w:line="276" w:lineRule="auto"/>
              <w:rPr>
                <w:rFonts w:ascii="Times New Roman" w:hAnsi="Times New Roman"/>
                <w:sz w:val="24"/>
                <w:szCs w:val="24"/>
              </w:rPr>
            </w:pPr>
          </w:p>
        </w:tc>
      </w:tr>
      <w:tr w:rsidR="00AD17FC" w:rsidRPr="00AD17FC" w14:paraId="7254154A" w14:textId="77777777" w:rsidTr="00AD17FC">
        <w:tc>
          <w:tcPr>
            <w:tcW w:w="2118" w:type="dxa"/>
          </w:tcPr>
          <w:p w14:paraId="059C8315"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Русский язык</w:t>
            </w:r>
          </w:p>
        </w:tc>
        <w:tc>
          <w:tcPr>
            <w:tcW w:w="2603" w:type="dxa"/>
          </w:tcPr>
          <w:p w14:paraId="605D707A"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35</w:t>
            </w:r>
          </w:p>
        </w:tc>
        <w:tc>
          <w:tcPr>
            <w:tcW w:w="2905" w:type="dxa"/>
          </w:tcPr>
          <w:p w14:paraId="7BB0ECD5"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31</w:t>
            </w:r>
          </w:p>
        </w:tc>
        <w:tc>
          <w:tcPr>
            <w:tcW w:w="2370" w:type="dxa"/>
          </w:tcPr>
          <w:p w14:paraId="4D7A9287"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31</w:t>
            </w:r>
          </w:p>
        </w:tc>
      </w:tr>
      <w:tr w:rsidR="00AD17FC" w:rsidRPr="00AD17FC" w14:paraId="2EFDB09D" w14:textId="77777777" w:rsidTr="00AD17FC">
        <w:tc>
          <w:tcPr>
            <w:tcW w:w="2118" w:type="dxa"/>
          </w:tcPr>
          <w:p w14:paraId="1EC1A654"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Литература</w:t>
            </w:r>
          </w:p>
        </w:tc>
        <w:tc>
          <w:tcPr>
            <w:tcW w:w="2603" w:type="dxa"/>
          </w:tcPr>
          <w:p w14:paraId="0616B478"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29</w:t>
            </w:r>
          </w:p>
        </w:tc>
        <w:tc>
          <w:tcPr>
            <w:tcW w:w="2905" w:type="dxa"/>
          </w:tcPr>
          <w:p w14:paraId="30160BCE"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28</w:t>
            </w:r>
          </w:p>
        </w:tc>
        <w:tc>
          <w:tcPr>
            <w:tcW w:w="2370" w:type="dxa"/>
          </w:tcPr>
          <w:p w14:paraId="58CF97C1"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28</w:t>
            </w:r>
          </w:p>
        </w:tc>
      </w:tr>
      <w:tr w:rsidR="00AD17FC" w:rsidRPr="00AD17FC" w14:paraId="15B1C658" w14:textId="77777777" w:rsidTr="00AD17FC">
        <w:tc>
          <w:tcPr>
            <w:tcW w:w="2118" w:type="dxa"/>
          </w:tcPr>
          <w:p w14:paraId="556D4748"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Математика</w:t>
            </w:r>
          </w:p>
        </w:tc>
        <w:tc>
          <w:tcPr>
            <w:tcW w:w="2603" w:type="dxa"/>
          </w:tcPr>
          <w:p w14:paraId="5C548399"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30</w:t>
            </w:r>
          </w:p>
        </w:tc>
        <w:tc>
          <w:tcPr>
            <w:tcW w:w="2905" w:type="dxa"/>
          </w:tcPr>
          <w:p w14:paraId="31497ABF"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30</w:t>
            </w:r>
          </w:p>
        </w:tc>
        <w:tc>
          <w:tcPr>
            <w:tcW w:w="2370" w:type="dxa"/>
          </w:tcPr>
          <w:p w14:paraId="6AF6B605"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28</w:t>
            </w:r>
          </w:p>
        </w:tc>
      </w:tr>
      <w:tr w:rsidR="00AD17FC" w:rsidRPr="00AD17FC" w14:paraId="66DE6C91" w14:textId="77777777" w:rsidTr="00AD17FC">
        <w:tc>
          <w:tcPr>
            <w:tcW w:w="2118" w:type="dxa"/>
          </w:tcPr>
          <w:p w14:paraId="6012E06E"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Информатика и ИКТ</w:t>
            </w:r>
          </w:p>
        </w:tc>
        <w:tc>
          <w:tcPr>
            <w:tcW w:w="2603" w:type="dxa"/>
          </w:tcPr>
          <w:p w14:paraId="4F38BA38"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18</w:t>
            </w:r>
          </w:p>
        </w:tc>
        <w:tc>
          <w:tcPr>
            <w:tcW w:w="2905" w:type="dxa"/>
          </w:tcPr>
          <w:p w14:paraId="4E4CE384"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20</w:t>
            </w:r>
          </w:p>
        </w:tc>
        <w:tc>
          <w:tcPr>
            <w:tcW w:w="2370" w:type="dxa"/>
          </w:tcPr>
          <w:p w14:paraId="76C10B61"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20</w:t>
            </w:r>
          </w:p>
        </w:tc>
      </w:tr>
      <w:tr w:rsidR="00AD17FC" w:rsidRPr="00AD17FC" w14:paraId="21F5B393" w14:textId="77777777" w:rsidTr="00AD17FC">
        <w:tc>
          <w:tcPr>
            <w:tcW w:w="2118" w:type="dxa"/>
          </w:tcPr>
          <w:p w14:paraId="7DF7D8E7"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Английский язык</w:t>
            </w:r>
          </w:p>
        </w:tc>
        <w:tc>
          <w:tcPr>
            <w:tcW w:w="2603" w:type="dxa"/>
          </w:tcPr>
          <w:p w14:paraId="28491B24"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22</w:t>
            </w:r>
          </w:p>
        </w:tc>
        <w:tc>
          <w:tcPr>
            <w:tcW w:w="2905" w:type="dxa"/>
          </w:tcPr>
          <w:p w14:paraId="17A30C6C"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24</w:t>
            </w:r>
          </w:p>
        </w:tc>
        <w:tc>
          <w:tcPr>
            <w:tcW w:w="2370" w:type="dxa"/>
          </w:tcPr>
          <w:p w14:paraId="652044A1"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26</w:t>
            </w:r>
          </w:p>
        </w:tc>
      </w:tr>
      <w:tr w:rsidR="00AD17FC" w:rsidRPr="00AD17FC" w14:paraId="56E2544C" w14:textId="77777777" w:rsidTr="00AD17FC">
        <w:tc>
          <w:tcPr>
            <w:tcW w:w="2118" w:type="dxa"/>
          </w:tcPr>
          <w:p w14:paraId="69F6D522"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Право</w:t>
            </w:r>
          </w:p>
        </w:tc>
        <w:tc>
          <w:tcPr>
            <w:tcW w:w="2603" w:type="dxa"/>
          </w:tcPr>
          <w:p w14:paraId="3D5B652D"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6</w:t>
            </w:r>
          </w:p>
        </w:tc>
        <w:tc>
          <w:tcPr>
            <w:tcW w:w="2905" w:type="dxa"/>
          </w:tcPr>
          <w:p w14:paraId="7645316E"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9</w:t>
            </w:r>
          </w:p>
        </w:tc>
        <w:tc>
          <w:tcPr>
            <w:tcW w:w="2370" w:type="dxa"/>
          </w:tcPr>
          <w:p w14:paraId="5786511B"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7</w:t>
            </w:r>
          </w:p>
        </w:tc>
      </w:tr>
      <w:tr w:rsidR="00AD17FC" w:rsidRPr="00AD17FC" w14:paraId="0D3220A1" w14:textId="77777777" w:rsidTr="00AD17FC">
        <w:tc>
          <w:tcPr>
            <w:tcW w:w="2118" w:type="dxa"/>
          </w:tcPr>
          <w:p w14:paraId="43C8B922"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Экология</w:t>
            </w:r>
          </w:p>
        </w:tc>
        <w:tc>
          <w:tcPr>
            <w:tcW w:w="2603" w:type="dxa"/>
          </w:tcPr>
          <w:p w14:paraId="067318CF"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4</w:t>
            </w:r>
          </w:p>
        </w:tc>
        <w:tc>
          <w:tcPr>
            <w:tcW w:w="2905" w:type="dxa"/>
          </w:tcPr>
          <w:p w14:paraId="088B6D4F"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9</w:t>
            </w:r>
          </w:p>
        </w:tc>
        <w:tc>
          <w:tcPr>
            <w:tcW w:w="2370" w:type="dxa"/>
          </w:tcPr>
          <w:p w14:paraId="67ED1456"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8</w:t>
            </w:r>
          </w:p>
        </w:tc>
      </w:tr>
      <w:tr w:rsidR="00AD17FC" w:rsidRPr="00AD17FC" w14:paraId="6EE4690E" w14:textId="77777777" w:rsidTr="00AD17FC">
        <w:tc>
          <w:tcPr>
            <w:tcW w:w="2118" w:type="dxa"/>
          </w:tcPr>
          <w:p w14:paraId="571A7DDA"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Астрономия</w:t>
            </w:r>
          </w:p>
        </w:tc>
        <w:tc>
          <w:tcPr>
            <w:tcW w:w="2603" w:type="dxa"/>
          </w:tcPr>
          <w:p w14:paraId="2E5B0B55"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w:t>
            </w:r>
          </w:p>
        </w:tc>
        <w:tc>
          <w:tcPr>
            <w:tcW w:w="2905" w:type="dxa"/>
          </w:tcPr>
          <w:p w14:paraId="75CE8E5F"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5</w:t>
            </w:r>
          </w:p>
        </w:tc>
        <w:tc>
          <w:tcPr>
            <w:tcW w:w="2370" w:type="dxa"/>
          </w:tcPr>
          <w:p w14:paraId="1038D231"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15</w:t>
            </w:r>
          </w:p>
        </w:tc>
      </w:tr>
      <w:tr w:rsidR="00AD17FC" w:rsidRPr="00AD17FC" w14:paraId="62AEAB70" w14:textId="77777777" w:rsidTr="00AD17FC">
        <w:tc>
          <w:tcPr>
            <w:tcW w:w="2118" w:type="dxa"/>
          </w:tcPr>
          <w:p w14:paraId="4B9F3453"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История</w:t>
            </w:r>
          </w:p>
        </w:tc>
        <w:tc>
          <w:tcPr>
            <w:tcW w:w="2603" w:type="dxa"/>
          </w:tcPr>
          <w:p w14:paraId="35A71FE8"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29</w:t>
            </w:r>
          </w:p>
        </w:tc>
        <w:tc>
          <w:tcPr>
            <w:tcW w:w="2905" w:type="dxa"/>
          </w:tcPr>
          <w:p w14:paraId="677FD342"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25</w:t>
            </w:r>
          </w:p>
        </w:tc>
        <w:tc>
          <w:tcPr>
            <w:tcW w:w="2370" w:type="dxa"/>
          </w:tcPr>
          <w:p w14:paraId="2DD86BDC"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31</w:t>
            </w:r>
          </w:p>
        </w:tc>
      </w:tr>
      <w:tr w:rsidR="00AD17FC" w:rsidRPr="00AD17FC" w14:paraId="16123F2D" w14:textId="77777777" w:rsidTr="00AD17FC">
        <w:tc>
          <w:tcPr>
            <w:tcW w:w="2118" w:type="dxa"/>
          </w:tcPr>
          <w:p w14:paraId="61F3E3B1"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ОБЖ</w:t>
            </w:r>
          </w:p>
        </w:tc>
        <w:tc>
          <w:tcPr>
            <w:tcW w:w="2603" w:type="dxa"/>
          </w:tcPr>
          <w:p w14:paraId="6472EEBE"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19</w:t>
            </w:r>
          </w:p>
        </w:tc>
        <w:tc>
          <w:tcPr>
            <w:tcW w:w="2905" w:type="dxa"/>
          </w:tcPr>
          <w:p w14:paraId="283DC904"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29</w:t>
            </w:r>
          </w:p>
        </w:tc>
        <w:tc>
          <w:tcPr>
            <w:tcW w:w="2370" w:type="dxa"/>
          </w:tcPr>
          <w:p w14:paraId="655557B2"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21</w:t>
            </w:r>
          </w:p>
        </w:tc>
      </w:tr>
      <w:tr w:rsidR="00AD17FC" w:rsidRPr="00AD17FC" w14:paraId="219D3462" w14:textId="77777777" w:rsidTr="00AD17FC">
        <w:tc>
          <w:tcPr>
            <w:tcW w:w="2118" w:type="dxa"/>
          </w:tcPr>
          <w:p w14:paraId="550E7052"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География</w:t>
            </w:r>
          </w:p>
        </w:tc>
        <w:tc>
          <w:tcPr>
            <w:tcW w:w="2603" w:type="dxa"/>
          </w:tcPr>
          <w:p w14:paraId="25F7E4DD"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33</w:t>
            </w:r>
          </w:p>
        </w:tc>
        <w:tc>
          <w:tcPr>
            <w:tcW w:w="2905" w:type="dxa"/>
          </w:tcPr>
          <w:p w14:paraId="3213BB6B"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28</w:t>
            </w:r>
          </w:p>
        </w:tc>
        <w:tc>
          <w:tcPr>
            <w:tcW w:w="2370" w:type="dxa"/>
          </w:tcPr>
          <w:p w14:paraId="3A09B623"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32</w:t>
            </w:r>
          </w:p>
        </w:tc>
      </w:tr>
      <w:tr w:rsidR="00AD17FC" w:rsidRPr="00AD17FC" w14:paraId="5EE62A2D" w14:textId="77777777" w:rsidTr="00AD17FC">
        <w:tc>
          <w:tcPr>
            <w:tcW w:w="2118" w:type="dxa"/>
          </w:tcPr>
          <w:p w14:paraId="26EF5B03"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Физика</w:t>
            </w:r>
          </w:p>
        </w:tc>
        <w:tc>
          <w:tcPr>
            <w:tcW w:w="2603" w:type="dxa"/>
          </w:tcPr>
          <w:p w14:paraId="47833989"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22</w:t>
            </w:r>
          </w:p>
        </w:tc>
        <w:tc>
          <w:tcPr>
            <w:tcW w:w="2905" w:type="dxa"/>
          </w:tcPr>
          <w:p w14:paraId="1043267F"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27</w:t>
            </w:r>
          </w:p>
        </w:tc>
        <w:tc>
          <w:tcPr>
            <w:tcW w:w="2370" w:type="dxa"/>
          </w:tcPr>
          <w:p w14:paraId="7B2894EC"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19</w:t>
            </w:r>
          </w:p>
        </w:tc>
      </w:tr>
      <w:tr w:rsidR="00AD17FC" w:rsidRPr="00AD17FC" w14:paraId="5D073745" w14:textId="77777777" w:rsidTr="00AD17FC">
        <w:tc>
          <w:tcPr>
            <w:tcW w:w="2118" w:type="dxa"/>
          </w:tcPr>
          <w:p w14:paraId="3EECF7B5"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Биология</w:t>
            </w:r>
          </w:p>
        </w:tc>
        <w:tc>
          <w:tcPr>
            <w:tcW w:w="2603" w:type="dxa"/>
          </w:tcPr>
          <w:p w14:paraId="23E7C228"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31</w:t>
            </w:r>
          </w:p>
        </w:tc>
        <w:tc>
          <w:tcPr>
            <w:tcW w:w="2905" w:type="dxa"/>
          </w:tcPr>
          <w:p w14:paraId="0D10457C"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32</w:t>
            </w:r>
          </w:p>
        </w:tc>
        <w:tc>
          <w:tcPr>
            <w:tcW w:w="2370" w:type="dxa"/>
          </w:tcPr>
          <w:p w14:paraId="44466E6D"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24</w:t>
            </w:r>
          </w:p>
        </w:tc>
      </w:tr>
      <w:tr w:rsidR="00AD17FC" w:rsidRPr="00AD17FC" w14:paraId="5BF07B50" w14:textId="77777777" w:rsidTr="00AD17FC">
        <w:tc>
          <w:tcPr>
            <w:tcW w:w="2118" w:type="dxa"/>
          </w:tcPr>
          <w:p w14:paraId="78E02C94"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Физическая культура</w:t>
            </w:r>
          </w:p>
        </w:tc>
        <w:tc>
          <w:tcPr>
            <w:tcW w:w="2603" w:type="dxa"/>
          </w:tcPr>
          <w:p w14:paraId="4B1B13CA"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23</w:t>
            </w:r>
          </w:p>
        </w:tc>
        <w:tc>
          <w:tcPr>
            <w:tcW w:w="2905" w:type="dxa"/>
          </w:tcPr>
          <w:p w14:paraId="68D3071E"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23</w:t>
            </w:r>
          </w:p>
        </w:tc>
        <w:tc>
          <w:tcPr>
            <w:tcW w:w="2370" w:type="dxa"/>
          </w:tcPr>
          <w:p w14:paraId="02C508D5"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29</w:t>
            </w:r>
          </w:p>
        </w:tc>
      </w:tr>
      <w:tr w:rsidR="00AD17FC" w:rsidRPr="00AD17FC" w14:paraId="48EB9068" w14:textId="77777777" w:rsidTr="00AD17FC">
        <w:tc>
          <w:tcPr>
            <w:tcW w:w="2118" w:type="dxa"/>
          </w:tcPr>
          <w:p w14:paraId="33B7A526"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МКХ (искусство)</w:t>
            </w:r>
          </w:p>
        </w:tc>
        <w:tc>
          <w:tcPr>
            <w:tcW w:w="2603" w:type="dxa"/>
          </w:tcPr>
          <w:p w14:paraId="274781AA"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6</w:t>
            </w:r>
          </w:p>
        </w:tc>
        <w:tc>
          <w:tcPr>
            <w:tcW w:w="2905" w:type="dxa"/>
          </w:tcPr>
          <w:p w14:paraId="7D462EF2"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6</w:t>
            </w:r>
          </w:p>
        </w:tc>
        <w:tc>
          <w:tcPr>
            <w:tcW w:w="2370" w:type="dxa"/>
          </w:tcPr>
          <w:p w14:paraId="0883F21A"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5</w:t>
            </w:r>
          </w:p>
        </w:tc>
      </w:tr>
      <w:tr w:rsidR="00AD17FC" w:rsidRPr="00AD17FC" w14:paraId="23D884A6" w14:textId="77777777" w:rsidTr="00AD17FC">
        <w:tc>
          <w:tcPr>
            <w:tcW w:w="2118" w:type="dxa"/>
          </w:tcPr>
          <w:p w14:paraId="100FD221"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lastRenderedPageBreak/>
              <w:t>Химия</w:t>
            </w:r>
          </w:p>
        </w:tc>
        <w:tc>
          <w:tcPr>
            <w:tcW w:w="2603" w:type="dxa"/>
          </w:tcPr>
          <w:p w14:paraId="49FD087D"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22</w:t>
            </w:r>
          </w:p>
        </w:tc>
        <w:tc>
          <w:tcPr>
            <w:tcW w:w="2905" w:type="dxa"/>
          </w:tcPr>
          <w:p w14:paraId="0B3B8EB6"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24</w:t>
            </w:r>
          </w:p>
        </w:tc>
        <w:tc>
          <w:tcPr>
            <w:tcW w:w="2370" w:type="dxa"/>
          </w:tcPr>
          <w:p w14:paraId="06DE93CB"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20</w:t>
            </w:r>
          </w:p>
        </w:tc>
      </w:tr>
      <w:tr w:rsidR="00AD17FC" w:rsidRPr="00AD17FC" w14:paraId="52BC96BD" w14:textId="77777777" w:rsidTr="00AD17FC">
        <w:tc>
          <w:tcPr>
            <w:tcW w:w="2118" w:type="dxa"/>
          </w:tcPr>
          <w:p w14:paraId="4465AD18"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Обществознание</w:t>
            </w:r>
          </w:p>
        </w:tc>
        <w:tc>
          <w:tcPr>
            <w:tcW w:w="2603" w:type="dxa"/>
          </w:tcPr>
          <w:p w14:paraId="0BAE54ED"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31</w:t>
            </w:r>
          </w:p>
        </w:tc>
        <w:tc>
          <w:tcPr>
            <w:tcW w:w="2905" w:type="dxa"/>
          </w:tcPr>
          <w:p w14:paraId="39FCCE75"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28</w:t>
            </w:r>
          </w:p>
        </w:tc>
        <w:tc>
          <w:tcPr>
            <w:tcW w:w="2370" w:type="dxa"/>
          </w:tcPr>
          <w:p w14:paraId="3289277C"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27</w:t>
            </w:r>
          </w:p>
        </w:tc>
      </w:tr>
      <w:tr w:rsidR="00AD17FC" w:rsidRPr="00AD17FC" w14:paraId="517C2616" w14:textId="77777777" w:rsidTr="00AD17FC">
        <w:tc>
          <w:tcPr>
            <w:tcW w:w="2118" w:type="dxa"/>
          </w:tcPr>
          <w:p w14:paraId="27EFB092"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Технология</w:t>
            </w:r>
          </w:p>
        </w:tc>
        <w:tc>
          <w:tcPr>
            <w:tcW w:w="2603" w:type="dxa"/>
          </w:tcPr>
          <w:p w14:paraId="315597B3"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18</w:t>
            </w:r>
          </w:p>
        </w:tc>
        <w:tc>
          <w:tcPr>
            <w:tcW w:w="2905" w:type="dxa"/>
          </w:tcPr>
          <w:p w14:paraId="3BA96C85"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19</w:t>
            </w:r>
          </w:p>
        </w:tc>
        <w:tc>
          <w:tcPr>
            <w:tcW w:w="2370" w:type="dxa"/>
          </w:tcPr>
          <w:p w14:paraId="6DB4F086"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18</w:t>
            </w:r>
          </w:p>
        </w:tc>
      </w:tr>
      <w:tr w:rsidR="00AD17FC" w:rsidRPr="00AD17FC" w14:paraId="076C47B0" w14:textId="77777777" w:rsidTr="00AD17FC">
        <w:tc>
          <w:tcPr>
            <w:tcW w:w="2118" w:type="dxa"/>
          </w:tcPr>
          <w:p w14:paraId="22CDF8EE" w14:textId="77777777" w:rsidR="00AD17FC" w:rsidRPr="00AD17FC" w:rsidRDefault="00AD17FC" w:rsidP="00AD17FC">
            <w:pPr>
              <w:spacing w:line="276" w:lineRule="auto"/>
              <w:jc w:val="both"/>
              <w:rPr>
                <w:rFonts w:ascii="Times New Roman" w:hAnsi="Times New Roman"/>
                <w:sz w:val="24"/>
                <w:szCs w:val="24"/>
              </w:rPr>
            </w:pPr>
            <w:r w:rsidRPr="00AD17FC">
              <w:rPr>
                <w:rFonts w:ascii="Times New Roman" w:hAnsi="Times New Roman"/>
                <w:spacing w:val="-16"/>
                <w:sz w:val="24"/>
                <w:szCs w:val="24"/>
              </w:rPr>
              <w:t>Экономика</w:t>
            </w:r>
          </w:p>
        </w:tc>
        <w:tc>
          <w:tcPr>
            <w:tcW w:w="2603" w:type="dxa"/>
          </w:tcPr>
          <w:p w14:paraId="52D37B41"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6</w:t>
            </w:r>
          </w:p>
        </w:tc>
        <w:tc>
          <w:tcPr>
            <w:tcW w:w="2905" w:type="dxa"/>
          </w:tcPr>
          <w:p w14:paraId="162C60AE"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7</w:t>
            </w:r>
          </w:p>
        </w:tc>
        <w:tc>
          <w:tcPr>
            <w:tcW w:w="2370" w:type="dxa"/>
          </w:tcPr>
          <w:p w14:paraId="3F85B48C"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7</w:t>
            </w:r>
          </w:p>
        </w:tc>
      </w:tr>
      <w:tr w:rsidR="00AD17FC" w:rsidRPr="00AD17FC" w14:paraId="42BE4303" w14:textId="77777777" w:rsidTr="00AD17FC">
        <w:tc>
          <w:tcPr>
            <w:tcW w:w="2118" w:type="dxa"/>
          </w:tcPr>
          <w:p w14:paraId="6006E2D5" w14:textId="77777777" w:rsidR="00AD17FC" w:rsidRPr="00AD17FC" w:rsidRDefault="00AD17FC" w:rsidP="00AD17FC">
            <w:pPr>
              <w:spacing w:line="276" w:lineRule="auto"/>
              <w:jc w:val="both"/>
              <w:rPr>
                <w:rFonts w:ascii="Times New Roman" w:hAnsi="Times New Roman"/>
                <w:spacing w:val="-16"/>
                <w:sz w:val="24"/>
                <w:szCs w:val="24"/>
              </w:rPr>
            </w:pPr>
            <w:r w:rsidRPr="00AD17FC">
              <w:rPr>
                <w:rFonts w:ascii="Times New Roman" w:hAnsi="Times New Roman"/>
                <w:spacing w:val="-16"/>
                <w:sz w:val="24"/>
                <w:szCs w:val="24"/>
              </w:rPr>
              <w:t>Немецкий язык</w:t>
            </w:r>
          </w:p>
        </w:tc>
        <w:tc>
          <w:tcPr>
            <w:tcW w:w="2603" w:type="dxa"/>
          </w:tcPr>
          <w:p w14:paraId="0338F28E"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w:t>
            </w:r>
          </w:p>
        </w:tc>
        <w:tc>
          <w:tcPr>
            <w:tcW w:w="2905" w:type="dxa"/>
          </w:tcPr>
          <w:p w14:paraId="3ABDD7A6"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3</w:t>
            </w:r>
          </w:p>
        </w:tc>
        <w:tc>
          <w:tcPr>
            <w:tcW w:w="2370" w:type="dxa"/>
          </w:tcPr>
          <w:p w14:paraId="2006DFA3" w14:textId="77777777" w:rsidR="00AD17FC" w:rsidRPr="00AD17FC" w:rsidRDefault="00AD17FC" w:rsidP="00AD17FC">
            <w:pPr>
              <w:spacing w:line="276" w:lineRule="auto"/>
              <w:jc w:val="center"/>
              <w:rPr>
                <w:rFonts w:ascii="Times New Roman" w:hAnsi="Times New Roman"/>
                <w:sz w:val="24"/>
                <w:szCs w:val="24"/>
              </w:rPr>
            </w:pPr>
            <w:r w:rsidRPr="00AD17FC">
              <w:rPr>
                <w:rFonts w:ascii="Times New Roman" w:hAnsi="Times New Roman"/>
                <w:sz w:val="24"/>
                <w:szCs w:val="24"/>
              </w:rPr>
              <w:t>2</w:t>
            </w:r>
          </w:p>
        </w:tc>
      </w:tr>
    </w:tbl>
    <w:p w14:paraId="33E03AC3" w14:textId="2DF18FD0" w:rsidR="00AD17FC" w:rsidRDefault="00AD17FC" w:rsidP="00AD17FC">
      <w:pPr>
        <w:shd w:val="clear" w:color="auto" w:fill="FFFFFF"/>
        <w:spacing w:line="276" w:lineRule="auto"/>
        <w:ind w:right="139" w:firstLine="708"/>
        <w:jc w:val="both"/>
        <w:rPr>
          <w:rFonts w:ascii="Times New Roman" w:hAnsi="Times New Roman" w:cs="Times New Roman"/>
          <w:sz w:val="24"/>
          <w:szCs w:val="24"/>
        </w:rPr>
      </w:pPr>
      <w:r w:rsidRPr="00AD17FC">
        <w:rPr>
          <w:rFonts w:ascii="Times New Roman" w:hAnsi="Times New Roman" w:cs="Times New Roman"/>
          <w:sz w:val="24"/>
          <w:szCs w:val="24"/>
        </w:rPr>
        <w:t>По количеству принявших участие обучающихся на первом месте выступает русский язык (1633 обучающихся), на последнем месте – немецкий язык (53 учащихся), МХК (36 учащихся).</w:t>
      </w:r>
    </w:p>
    <w:p w14:paraId="2726DFD4" w14:textId="2F8F9AA2" w:rsidR="00AD17FC" w:rsidRPr="00AD17FC" w:rsidRDefault="00AD17FC" w:rsidP="00EE108F">
      <w:pPr>
        <w:shd w:val="clear" w:color="auto" w:fill="FFFFFF"/>
        <w:spacing w:line="276" w:lineRule="auto"/>
        <w:ind w:firstLine="709"/>
        <w:jc w:val="center"/>
        <w:rPr>
          <w:rFonts w:ascii="Times New Roman" w:hAnsi="Times New Roman" w:cs="Times New Roman"/>
          <w:sz w:val="24"/>
          <w:szCs w:val="24"/>
        </w:rPr>
      </w:pPr>
      <w:r w:rsidRPr="00AD17FC">
        <w:rPr>
          <w:rFonts w:ascii="Times New Roman" w:eastAsia="Calibri" w:hAnsi="Times New Roman" w:cs="Times New Roman"/>
          <w:sz w:val="24"/>
          <w:szCs w:val="24"/>
        </w:rPr>
        <w:t>Таблица</w:t>
      </w:r>
      <w:r w:rsidR="00EE108F">
        <w:rPr>
          <w:rFonts w:ascii="Times New Roman" w:eastAsia="Calibri" w:hAnsi="Times New Roman" w:cs="Times New Roman"/>
          <w:sz w:val="24"/>
          <w:szCs w:val="24"/>
        </w:rPr>
        <w:t xml:space="preserve"> 149</w:t>
      </w:r>
      <w:r>
        <w:rPr>
          <w:rFonts w:ascii="Times New Roman" w:eastAsia="Calibri" w:hAnsi="Times New Roman" w:cs="Times New Roman"/>
          <w:sz w:val="24"/>
          <w:szCs w:val="24"/>
        </w:rPr>
        <w:t xml:space="preserve">. </w:t>
      </w:r>
      <w:r w:rsidRPr="00AD17FC">
        <w:rPr>
          <w:rFonts w:ascii="Times New Roman" w:hAnsi="Times New Roman" w:cs="Times New Roman"/>
          <w:sz w:val="24"/>
          <w:szCs w:val="24"/>
        </w:rPr>
        <w:t>Рейтинг популярности по предметам, по которым проводилась олимпиада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13"/>
        <w:gridCol w:w="3156"/>
        <w:gridCol w:w="1747"/>
        <w:gridCol w:w="1745"/>
        <w:gridCol w:w="1783"/>
      </w:tblGrid>
      <w:tr w:rsidR="00AD17FC" w:rsidRPr="00AD17FC" w14:paraId="2EC5AA00" w14:textId="77777777" w:rsidTr="00AD17FC">
        <w:trPr>
          <w:trHeight w:hRule="exact" w:val="544"/>
        </w:trPr>
        <w:tc>
          <w:tcPr>
            <w:tcW w:w="488" w:type="pct"/>
            <w:shd w:val="clear" w:color="auto" w:fill="FFFFFF"/>
          </w:tcPr>
          <w:p w14:paraId="3C3B1518"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iCs/>
                <w:sz w:val="24"/>
                <w:szCs w:val="24"/>
              </w:rPr>
              <w:t>№п/п</w:t>
            </w:r>
          </w:p>
        </w:tc>
        <w:tc>
          <w:tcPr>
            <w:tcW w:w="1689" w:type="pct"/>
            <w:shd w:val="clear" w:color="auto" w:fill="FFFFFF"/>
          </w:tcPr>
          <w:p w14:paraId="41A513C8"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Предмет, по которому проводилась олимпиада</w:t>
            </w:r>
          </w:p>
          <w:p w14:paraId="74F4C63B"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p>
          <w:p w14:paraId="6D65B8D2"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p>
          <w:p w14:paraId="72704600"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p>
        </w:tc>
        <w:tc>
          <w:tcPr>
            <w:tcW w:w="935" w:type="pct"/>
            <w:shd w:val="clear" w:color="auto" w:fill="FFFFFF"/>
          </w:tcPr>
          <w:p w14:paraId="583A55A0" w14:textId="77777777" w:rsidR="00AD17FC" w:rsidRPr="00AD17FC" w:rsidRDefault="00AD17FC" w:rsidP="00AD17FC">
            <w:pPr>
              <w:shd w:val="clear" w:color="auto" w:fill="FFFFFF"/>
              <w:spacing w:line="276" w:lineRule="auto"/>
              <w:ind w:firstLine="239"/>
              <w:jc w:val="center"/>
              <w:rPr>
                <w:rFonts w:ascii="Times New Roman" w:hAnsi="Times New Roman" w:cs="Times New Roman"/>
                <w:iCs/>
                <w:sz w:val="24"/>
                <w:szCs w:val="24"/>
              </w:rPr>
            </w:pPr>
            <w:r w:rsidRPr="00AD17FC">
              <w:rPr>
                <w:rFonts w:ascii="Times New Roman" w:hAnsi="Times New Roman" w:cs="Times New Roman"/>
                <w:sz w:val="24"/>
                <w:szCs w:val="24"/>
              </w:rPr>
              <w:t>2020 - 2021</w:t>
            </w:r>
          </w:p>
        </w:tc>
        <w:tc>
          <w:tcPr>
            <w:tcW w:w="934" w:type="pct"/>
            <w:shd w:val="clear" w:color="auto" w:fill="FFFFFF"/>
          </w:tcPr>
          <w:p w14:paraId="50F3BD0E" w14:textId="77777777" w:rsidR="00AD17FC" w:rsidRPr="00AD17FC" w:rsidRDefault="00AD17FC" w:rsidP="00AD17FC">
            <w:pPr>
              <w:shd w:val="clear" w:color="auto" w:fill="FFFFFF"/>
              <w:spacing w:line="276" w:lineRule="auto"/>
              <w:ind w:firstLine="239"/>
              <w:jc w:val="center"/>
              <w:rPr>
                <w:rFonts w:ascii="Times New Roman" w:hAnsi="Times New Roman" w:cs="Times New Roman"/>
                <w:iCs/>
                <w:sz w:val="24"/>
                <w:szCs w:val="24"/>
              </w:rPr>
            </w:pPr>
            <w:r w:rsidRPr="00AD17FC">
              <w:rPr>
                <w:rFonts w:ascii="Times New Roman" w:hAnsi="Times New Roman" w:cs="Times New Roman"/>
                <w:iCs/>
                <w:sz w:val="24"/>
                <w:szCs w:val="24"/>
              </w:rPr>
              <w:t>2021 - 2022</w:t>
            </w:r>
          </w:p>
        </w:tc>
        <w:tc>
          <w:tcPr>
            <w:tcW w:w="954" w:type="pct"/>
            <w:shd w:val="clear" w:color="auto" w:fill="FFFFFF"/>
          </w:tcPr>
          <w:p w14:paraId="31A8AB70" w14:textId="77777777" w:rsidR="00AD17FC" w:rsidRPr="00AD17FC" w:rsidRDefault="00AD17FC" w:rsidP="00AD17FC">
            <w:pPr>
              <w:shd w:val="clear" w:color="auto" w:fill="FFFFFF"/>
              <w:spacing w:line="276" w:lineRule="auto"/>
              <w:ind w:firstLine="239"/>
              <w:jc w:val="center"/>
              <w:rPr>
                <w:rFonts w:ascii="Times New Roman" w:hAnsi="Times New Roman" w:cs="Times New Roman"/>
                <w:iCs/>
                <w:sz w:val="24"/>
                <w:szCs w:val="24"/>
              </w:rPr>
            </w:pPr>
            <w:r w:rsidRPr="00AD17FC">
              <w:rPr>
                <w:rFonts w:ascii="Times New Roman" w:hAnsi="Times New Roman" w:cs="Times New Roman"/>
                <w:iCs/>
                <w:sz w:val="24"/>
                <w:szCs w:val="24"/>
              </w:rPr>
              <w:t>2022-2023</w:t>
            </w:r>
          </w:p>
        </w:tc>
      </w:tr>
      <w:tr w:rsidR="00AD17FC" w:rsidRPr="00AD17FC" w14:paraId="155C3E23" w14:textId="77777777" w:rsidTr="00AD17FC">
        <w:trPr>
          <w:trHeight w:hRule="exact" w:val="384"/>
        </w:trPr>
        <w:tc>
          <w:tcPr>
            <w:tcW w:w="488" w:type="pct"/>
            <w:shd w:val="clear" w:color="auto" w:fill="FFFFFF"/>
          </w:tcPr>
          <w:p w14:paraId="70179252"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w:t>
            </w:r>
          </w:p>
        </w:tc>
        <w:tc>
          <w:tcPr>
            <w:tcW w:w="1689" w:type="pct"/>
            <w:shd w:val="clear" w:color="auto" w:fill="FFFFFF"/>
          </w:tcPr>
          <w:p w14:paraId="53554933"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русский язык</w:t>
            </w:r>
          </w:p>
        </w:tc>
        <w:tc>
          <w:tcPr>
            <w:tcW w:w="935" w:type="pct"/>
            <w:shd w:val="clear" w:color="auto" w:fill="FFFFFF"/>
          </w:tcPr>
          <w:p w14:paraId="09E61BA6"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1345</w:t>
            </w:r>
          </w:p>
        </w:tc>
        <w:tc>
          <w:tcPr>
            <w:tcW w:w="934" w:type="pct"/>
            <w:shd w:val="clear" w:color="auto" w:fill="FFFFFF"/>
          </w:tcPr>
          <w:p w14:paraId="5BBF54EB"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1904</w:t>
            </w:r>
          </w:p>
        </w:tc>
        <w:tc>
          <w:tcPr>
            <w:tcW w:w="954" w:type="pct"/>
            <w:shd w:val="clear" w:color="auto" w:fill="FFFFFF"/>
          </w:tcPr>
          <w:p w14:paraId="56299C41"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1633</w:t>
            </w:r>
          </w:p>
        </w:tc>
      </w:tr>
      <w:tr w:rsidR="00AD17FC" w:rsidRPr="00AD17FC" w14:paraId="1126939C" w14:textId="77777777" w:rsidTr="00AD17FC">
        <w:trPr>
          <w:trHeight w:hRule="exact" w:val="394"/>
        </w:trPr>
        <w:tc>
          <w:tcPr>
            <w:tcW w:w="488" w:type="pct"/>
            <w:shd w:val="clear" w:color="auto" w:fill="FFFFFF"/>
          </w:tcPr>
          <w:p w14:paraId="0EC873FF"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2.</w:t>
            </w:r>
          </w:p>
        </w:tc>
        <w:tc>
          <w:tcPr>
            <w:tcW w:w="1689" w:type="pct"/>
            <w:shd w:val="clear" w:color="auto" w:fill="FFFFFF"/>
          </w:tcPr>
          <w:p w14:paraId="3B16C8B7"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математика</w:t>
            </w:r>
          </w:p>
        </w:tc>
        <w:tc>
          <w:tcPr>
            <w:tcW w:w="935" w:type="pct"/>
            <w:shd w:val="clear" w:color="auto" w:fill="FFFFFF"/>
          </w:tcPr>
          <w:p w14:paraId="741EEE77"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1003</w:t>
            </w:r>
          </w:p>
        </w:tc>
        <w:tc>
          <w:tcPr>
            <w:tcW w:w="934" w:type="pct"/>
            <w:shd w:val="clear" w:color="auto" w:fill="FFFFFF"/>
          </w:tcPr>
          <w:p w14:paraId="61AF5133"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1487</w:t>
            </w:r>
          </w:p>
        </w:tc>
        <w:tc>
          <w:tcPr>
            <w:tcW w:w="954" w:type="pct"/>
            <w:shd w:val="clear" w:color="auto" w:fill="FFFFFF"/>
          </w:tcPr>
          <w:p w14:paraId="1DCB090A"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1591</w:t>
            </w:r>
          </w:p>
        </w:tc>
      </w:tr>
      <w:tr w:rsidR="00AD17FC" w:rsidRPr="00AD17FC" w14:paraId="31BD658F" w14:textId="77777777" w:rsidTr="00AD17FC">
        <w:trPr>
          <w:trHeight w:hRule="exact" w:val="384"/>
        </w:trPr>
        <w:tc>
          <w:tcPr>
            <w:tcW w:w="488" w:type="pct"/>
            <w:shd w:val="clear" w:color="auto" w:fill="FFFFFF"/>
          </w:tcPr>
          <w:p w14:paraId="0FF98C62"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3.</w:t>
            </w:r>
          </w:p>
        </w:tc>
        <w:tc>
          <w:tcPr>
            <w:tcW w:w="1689" w:type="pct"/>
            <w:shd w:val="clear" w:color="auto" w:fill="FFFFFF"/>
          </w:tcPr>
          <w:p w14:paraId="738B54BB"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биология</w:t>
            </w:r>
          </w:p>
        </w:tc>
        <w:tc>
          <w:tcPr>
            <w:tcW w:w="935" w:type="pct"/>
            <w:shd w:val="clear" w:color="auto" w:fill="FFFFFF"/>
          </w:tcPr>
          <w:p w14:paraId="433E6E90"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1190</w:t>
            </w:r>
          </w:p>
        </w:tc>
        <w:tc>
          <w:tcPr>
            <w:tcW w:w="934" w:type="pct"/>
            <w:shd w:val="clear" w:color="auto" w:fill="FFFFFF"/>
          </w:tcPr>
          <w:p w14:paraId="4D24620E"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1047</w:t>
            </w:r>
          </w:p>
        </w:tc>
        <w:tc>
          <w:tcPr>
            <w:tcW w:w="954" w:type="pct"/>
            <w:shd w:val="clear" w:color="auto" w:fill="FFFFFF"/>
          </w:tcPr>
          <w:p w14:paraId="07D28177"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990</w:t>
            </w:r>
          </w:p>
        </w:tc>
      </w:tr>
      <w:tr w:rsidR="00AD17FC" w:rsidRPr="00AD17FC" w14:paraId="06D4869E" w14:textId="77777777" w:rsidTr="00AD17FC">
        <w:trPr>
          <w:trHeight w:hRule="exact" w:val="384"/>
        </w:trPr>
        <w:tc>
          <w:tcPr>
            <w:tcW w:w="488" w:type="pct"/>
            <w:shd w:val="clear" w:color="auto" w:fill="FFFFFF"/>
          </w:tcPr>
          <w:p w14:paraId="49EDE2AF"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4.</w:t>
            </w:r>
          </w:p>
        </w:tc>
        <w:tc>
          <w:tcPr>
            <w:tcW w:w="1689" w:type="pct"/>
            <w:shd w:val="clear" w:color="auto" w:fill="FFFFFF"/>
          </w:tcPr>
          <w:p w14:paraId="461E3535"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литература</w:t>
            </w:r>
          </w:p>
        </w:tc>
        <w:tc>
          <w:tcPr>
            <w:tcW w:w="935" w:type="pct"/>
            <w:shd w:val="clear" w:color="auto" w:fill="FFFFFF"/>
          </w:tcPr>
          <w:p w14:paraId="0FEBFFBC"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1129</w:t>
            </w:r>
          </w:p>
        </w:tc>
        <w:tc>
          <w:tcPr>
            <w:tcW w:w="934" w:type="pct"/>
            <w:shd w:val="clear" w:color="auto" w:fill="FFFFFF"/>
          </w:tcPr>
          <w:p w14:paraId="6BBE7BBA"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1165</w:t>
            </w:r>
          </w:p>
        </w:tc>
        <w:tc>
          <w:tcPr>
            <w:tcW w:w="954" w:type="pct"/>
            <w:shd w:val="clear" w:color="auto" w:fill="FFFFFF"/>
          </w:tcPr>
          <w:p w14:paraId="059D83C3"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1323</w:t>
            </w:r>
          </w:p>
        </w:tc>
      </w:tr>
      <w:tr w:rsidR="00AD17FC" w:rsidRPr="00AD17FC" w14:paraId="6DEBB1F4" w14:textId="77777777" w:rsidTr="00AD17FC">
        <w:trPr>
          <w:trHeight w:hRule="exact" w:val="389"/>
        </w:trPr>
        <w:tc>
          <w:tcPr>
            <w:tcW w:w="488" w:type="pct"/>
            <w:shd w:val="clear" w:color="auto" w:fill="FFFFFF"/>
          </w:tcPr>
          <w:p w14:paraId="223D0669"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5.</w:t>
            </w:r>
          </w:p>
        </w:tc>
        <w:tc>
          <w:tcPr>
            <w:tcW w:w="1689" w:type="pct"/>
            <w:shd w:val="clear" w:color="auto" w:fill="FFFFFF"/>
          </w:tcPr>
          <w:p w14:paraId="1A2BA7AA"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pacing w:val="-3"/>
                <w:sz w:val="24"/>
                <w:szCs w:val="24"/>
              </w:rPr>
              <w:t>физическая культура</w:t>
            </w:r>
          </w:p>
        </w:tc>
        <w:tc>
          <w:tcPr>
            <w:tcW w:w="935" w:type="pct"/>
            <w:shd w:val="clear" w:color="auto" w:fill="FFFFFF"/>
          </w:tcPr>
          <w:p w14:paraId="17CBDD1B"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1008</w:t>
            </w:r>
          </w:p>
        </w:tc>
        <w:tc>
          <w:tcPr>
            <w:tcW w:w="934" w:type="pct"/>
            <w:shd w:val="clear" w:color="auto" w:fill="FFFFFF"/>
          </w:tcPr>
          <w:p w14:paraId="02EE1F11"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1159</w:t>
            </w:r>
          </w:p>
        </w:tc>
        <w:tc>
          <w:tcPr>
            <w:tcW w:w="954" w:type="pct"/>
            <w:shd w:val="clear" w:color="auto" w:fill="FFFFFF"/>
          </w:tcPr>
          <w:p w14:paraId="042A82E1"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1139</w:t>
            </w:r>
          </w:p>
        </w:tc>
      </w:tr>
      <w:tr w:rsidR="00AD17FC" w:rsidRPr="00AD17FC" w14:paraId="51276F65" w14:textId="77777777" w:rsidTr="00AD17FC">
        <w:trPr>
          <w:trHeight w:hRule="exact" w:val="394"/>
        </w:trPr>
        <w:tc>
          <w:tcPr>
            <w:tcW w:w="488" w:type="pct"/>
            <w:shd w:val="clear" w:color="auto" w:fill="FFFFFF"/>
          </w:tcPr>
          <w:p w14:paraId="0616C1AA"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6.</w:t>
            </w:r>
          </w:p>
        </w:tc>
        <w:tc>
          <w:tcPr>
            <w:tcW w:w="1689" w:type="pct"/>
            <w:shd w:val="clear" w:color="auto" w:fill="FFFFFF"/>
          </w:tcPr>
          <w:p w14:paraId="32104DD5"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английский язык</w:t>
            </w:r>
          </w:p>
        </w:tc>
        <w:tc>
          <w:tcPr>
            <w:tcW w:w="935" w:type="pct"/>
            <w:shd w:val="clear" w:color="auto" w:fill="FFFFFF"/>
          </w:tcPr>
          <w:p w14:paraId="3686AB43"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589</w:t>
            </w:r>
          </w:p>
        </w:tc>
        <w:tc>
          <w:tcPr>
            <w:tcW w:w="934" w:type="pct"/>
            <w:shd w:val="clear" w:color="auto" w:fill="FFFFFF"/>
          </w:tcPr>
          <w:p w14:paraId="6764FCBC"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869</w:t>
            </w:r>
          </w:p>
        </w:tc>
        <w:tc>
          <w:tcPr>
            <w:tcW w:w="954" w:type="pct"/>
            <w:shd w:val="clear" w:color="auto" w:fill="FFFFFF"/>
          </w:tcPr>
          <w:p w14:paraId="28409882"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831</w:t>
            </w:r>
          </w:p>
        </w:tc>
      </w:tr>
      <w:tr w:rsidR="00AD17FC" w:rsidRPr="00AD17FC" w14:paraId="3055B1F2" w14:textId="77777777" w:rsidTr="00AD17FC">
        <w:trPr>
          <w:trHeight w:hRule="exact" w:val="389"/>
        </w:trPr>
        <w:tc>
          <w:tcPr>
            <w:tcW w:w="488" w:type="pct"/>
            <w:shd w:val="clear" w:color="auto" w:fill="FFFFFF"/>
          </w:tcPr>
          <w:p w14:paraId="70E94A0F"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7.</w:t>
            </w:r>
          </w:p>
        </w:tc>
        <w:tc>
          <w:tcPr>
            <w:tcW w:w="1689" w:type="pct"/>
            <w:shd w:val="clear" w:color="auto" w:fill="FFFFFF"/>
          </w:tcPr>
          <w:p w14:paraId="40CB0F85"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ОБЖ</w:t>
            </w:r>
          </w:p>
        </w:tc>
        <w:tc>
          <w:tcPr>
            <w:tcW w:w="935" w:type="pct"/>
            <w:shd w:val="clear" w:color="auto" w:fill="FFFFFF"/>
          </w:tcPr>
          <w:p w14:paraId="491F34B6"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412</w:t>
            </w:r>
          </w:p>
        </w:tc>
        <w:tc>
          <w:tcPr>
            <w:tcW w:w="934" w:type="pct"/>
            <w:shd w:val="clear" w:color="auto" w:fill="FFFFFF"/>
          </w:tcPr>
          <w:p w14:paraId="4D360A53"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664</w:t>
            </w:r>
          </w:p>
        </w:tc>
        <w:tc>
          <w:tcPr>
            <w:tcW w:w="954" w:type="pct"/>
            <w:shd w:val="clear" w:color="auto" w:fill="FFFFFF"/>
          </w:tcPr>
          <w:p w14:paraId="2D36F4AF"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495</w:t>
            </w:r>
          </w:p>
        </w:tc>
      </w:tr>
      <w:tr w:rsidR="00AD17FC" w:rsidRPr="00AD17FC" w14:paraId="32650610" w14:textId="77777777" w:rsidTr="00AD17FC">
        <w:trPr>
          <w:trHeight w:hRule="exact" w:val="389"/>
        </w:trPr>
        <w:tc>
          <w:tcPr>
            <w:tcW w:w="488" w:type="pct"/>
            <w:shd w:val="clear" w:color="auto" w:fill="FFFFFF"/>
          </w:tcPr>
          <w:p w14:paraId="6298589E"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8.</w:t>
            </w:r>
          </w:p>
        </w:tc>
        <w:tc>
          <w:tcPr>
            <w:tcW w:w="1689" w:type="pct"/>
            <w:shd w:val="clear" w:color="auto" w:fill="FFFFFF"/>
          </w:tcPr>
          <w:p w14:paraId="098C9F16"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информатика</w:t>
            </w:r>
          </w:p>
        </w:tc>
        <w:tc>
          <w:tcPr>
            <w:tcW w:w="935" w:type="pct"/>
            <w:shd w:val="clear" w:color="auto" w:fill="FFFFFF"/>
          </w:tcPr>
          <w:p w14:paraId="72BFC1DE"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295</w:t>
            </w:r>
          </w:p>
        </w:tc>
        <w:tc>
          <w:tcPr>
            <w:tcW w:w="934" w:type="pct"/>
            <w:shd w:val="clear" w:color="auto" w:fill="FFFFFF"/>
          </w:tcPr>
          <w:p w14:paraId="417D484D"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489</w:t>
            </w:r>
          </w:p>
        </w:tc>
        <w:tc>
          <w:tcPr>
            <w:tcW w:w="954" w:type="pct"/>
            <w:shd w:val="clear" w:color="auto" w:fill="FFFFFF"/>
          </w:tcPr>
          <w:p w14:paraId="7E4B861D"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783</w:t>
            </w:r>
          </w:p>
        </w:tc>
      </w:tr>
      <w:tr w:rsidR="00AD17FC" w:rsidRPr="00AD17FC" w14:paraId="066D0521" w14:textId="77777777" w:rsidTr="00AD17FC">
        <w:trPr>
          <w:trHeight w:hRule="exact" w:val="394"/>
        </w:trPr>
        <w:tc>
          <w:tcPr>
            <w:tcW w:w="488" w:type="pct"/>
            <w:shd w:val="clear" w:color="auto" w:fill="FFFFFF"/>
          </w:tcPr>
          <w:p w14:paraId="68A673A5"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9.</w:t>
            </w:r>
          </w:p>
        </w:tc>
        <w:tc>
          <w:tcPr>
            <w:tcW w:w="1689" w:type="pct"/>
            <w:shd w:val="clear" w:color="auto" w:fill="FFFFFF"/>
          </w:tcPr>
          <w:p w14:paraId="54AF66FE"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история</w:t>
            </w:r>
          </w:p>
        </w:tc>
        <w:tc>
          <w:tcPr>
            <w:tcW w:w="935" w:type="pct"/>
            <w:shd w:val="clear" w:color="auto" w:fill="FFFFFF"/>
          </w:tcPr>
          <w:p w14:paraId="680F073F"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1049</w:t>
            </w:r>
          </w:p>
        </w:tc>
        <w:tc>
          <w:tcPr>
            <w:tcW w:w="934" w:type="pct"/>
            <w:shd w:val="clear" w:color="auto" w:fill="FFFFFF"/>
          </w:tcPr>
          <w:p w14:paraId="2395E816"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835</w:t>
            </w:r>
          </w:p>
        </w:tc>
        <w:tc>
          <w:tcPr>
            <w:tcW w:w="954" w:type="pct"/>
            <w:shd w:val="clear" w:color="auto" w:fill="FFFFFF"/>
          </w:tcPr>
          <w:p w14:paraId="48F5528F"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782</w:t>
            </w:r>
          </w:p>
        </w:tc>
      </w:tr>
      <w:tr w:rsidR="00AD17FC" w:rsidRPr="00AD17FC" w14:paraId="602D0AF1" w14:textId="77777777" w:rsidTr="00AD17FC">
        <w:trPr>
          <w:trHeight w:hRule="exact" w:val="418"/>
        </w:trPr>
        <w:tc>
          <w:tcPr>
            <w:tcW w:w="488" w:type="pct"/>
            <w:shd w:val="clear" w:color="auto" w:fill="FFFFFF"/>
          </w:tcPr>
          <w:p w14:paraId="1F6A79EA"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10.</w:t>
            </w:r>
          </w:p>
        </w:tc>
        <w:tc>
          <w:tcPr>
            <w:tcW w:w="1689" w:type="pct"/>
            <w:shd w:val="clear" w:color="auto" w:fill="FFFFFF"/>
          </w:tcPr>
          <w:p w14:paraId="52D3BEF4"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география</w:t>
            </w:r>
          </w:p>
        </w:tc>
        <w:tc>
          <w:tcPr>
            <w:tcW w:w="935" w:type="pct"/>
            <w:shd w:val="clear" w:color="auto" w:fill="FFFFFF"/>
          </w:tcPr>
          <w:p w14:paraId="20517248"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674</w:t>
            </w:r>
          </w:p>
        </w:tc>
        <w:tc>
          <w:tcPr>
            <w:tcW w:w="934" w:type="pct"/>
            <w:shd w:val="clear" w:color="auto" w:fill="FFFFFF"/>
          </w:tcPr>
          <w:p w14:paraId="6F99ED40"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893</w:t>
            </w:r>
          </w:p>
        </w:tc>
        <w:tc>
          <w:tcPr>
            <w:tcW w:w="954" w:type="pct"/>
            <w:shd w:val="clear" w:color="auto" w:fill="FFFFFF"/>
          </w:tcPr>
          <w:p w14:paraId="7F2F99D2"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928</w:t>
            </w:r>
          </w:p>
        </w:tc>
      </w:tr>
      <w:tr w:rsidR="00AD17FC" w:rsidRPr="00AD17FC" w14:paraId="7393C0F7" w14:textId="77777777" w:rsidTr="00AD17FC">
        <w:trPr>
          <w:trHeight w:hRule="exact" w:val="398"/>
        </w:trPr>
        <w:tc>
          <w:tcPr>
            <w:tcW w:w="488" w:type="pct"/>
            <w:shd w:val="clear" w:color="auto" w:fill="FFFFFF"/>
          </w:tcPr>
          <w:p w14:paraId="3B09B0EB"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11.</w:t>
            </w:r>
          </w:p>
        </w:tc>
        <w:tc>
          <w:tcPr>
            <w:tcW w:w="1689" w:type="pct"/>
            <w:shd w:val="clear" w:color="auto" w:fill="FFFFFF"/>
          </w:tcPr>
          <w:p w14:paraId="7DD4FA63"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обществознание</w:t>
            </w:r>
          </w:p>
        </w:tc>
        <w:tc>
          <w:tcPr>
            <w:tcW w:w="935" w:type="pct"/>
            <w:shd w:val="clear" w:color="auto" w:fill="FFFFFF"/>
          </w:tcPr>
          <w:p w14:paraId="6E96B20E"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978</w:t>
            </w:r>
          </w:p>
        </w:tc>
        <w:tc>
          <w:tcPr>
            <w:tcW w:w="934" w:type="pct"/>
            <w:shd w:val="clear" w:color="auto" w:fill="FFFFFF"/>
          </w:tcPr>
          <w:p w14:paraId="2639BA4C"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933</w:t>
            </w:r>
          </w:p>
        </w:tc>
        <w:tc>
          <w:tcPr>
            <w:tcW w:w="954" w:type="pct"/>
            <w:shd w:val="clear" w:color="auto" w:fill="FFFFFF"/>
          </w:tcPr>
          <w:p w14:paraId="0FACCF27"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763</w:t>
            </w:r>
          </w:p>
        </w:tc>
      </w:tr>
      <w:tr w:rsidR="00AD17FC" w:rsidRPr="00AD17FC" w14:paraId="7603D283" w14:textId="77777777" w:rsidTr="00AD17FC">
        <w:trPr>
          <w:trHeight w:hRule="exact" w:val="374"/>
        </w:trPr>
        <w:tc>
          <w:tcPr>
            <w:tcW w:w="488" w:type="pct"/>
            <w:shd w:val="clear" w:color="auto" w:fill="FFFFFF"/>
          </w:tcPr>
          <w:p w14:paraId="065EAD9C"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12.</w:t>
            </w:r>
          </w:p>
        </w:tc>
        <w:tc>
          <w:tcPr>
            <w:tcW w:w="1689" w:type="pct"/>
            <w:shd w:val="clear" w:color="auto" w:fill="FFFFFF"/>
          </w:tcPr>
          <w:p w14:paraId="7936E01B"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физика</w:t>
            </w:r>
          </w:p>
        </w:tc>
        <w:tc>
          <w:tcPr>
            <w:tcW w:w="935" w:type="pct"/>
            <w:shd w:val="clear" w:color="auto" w:fill="FFFFFF"/>
          </w:tcPr>
          <w:p w14:paraId="494072FB"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769</w:t>
            </w:r>
          </w:p>
        </w:tc>
        <w:tc>
          <w:tcPr>
            <w:tcW w:w="934" w:type="pct"/>
            <w:shd w:val="clear" w:color="auto" w:fill="FFFFFF"/>
          </w:tcPr>
          <w:p w14:paraId="4887D4BC"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466</w:t>
            </w:r>
          </w:p>
        </w:tc>
        <w:tc>
          <w:tcPr>
            <w:tcW w:w="954" w:type="pct"/>
            <w:shd w:val="clear" w:color="auto" w:fill="FFFFFF"/>
          </w:tcPr>
          <w:p w14:paraId="1DF90A10"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630</w:t>
            </w:r>
          </w:p>
        </w:tc>
      </w:tr>
      <w:tr w:rsidR="00AD17FC" w:rsidRPr="00AD17FC" w14:paraId="677BF648" w14:textId="77777777" w:rsidTr="00AD17FC">
        <w:trPr>
          <w:trHeight w:hRule="exact" w:val="379"/>
        </w:trPr>
        <w:tc>
          <w:tcPr>
            <w:tcW w:w="488" w:type="pct"/>
            <w:shd w:val="clear" w:color="auto" w:fill="FFFFFF"/>
          </w:tcPr>
          <w:p w14:paraId="0BAFEF78"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13.</w:t>
            </w:r>
          </w:p>
        </w:tc>
        <w:tc>
          <w:tcPr>
            <w:tcW w:w="1689" w:type="pct"/>
            <w:shd w:val="clear" w:color="auto" w:fill="FFFFFF"/>
          </w:tcPr>
          <w:p w14:paraId="77827614"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технология</w:t>
            </w:r>
          </w:p>
        </w:tc>
        <w:tc>
          <w:tcPr>
            <w:tcW w:w="935" w:type="pct"/>
            <w:shd w:val="clear" w:color="auto" w:fill="FFFFFF"/>
          </w:tcPr>
          <w:p w14:paraId="62F8D2E7" w14:textId="77777777" w:rsidR="00AD17FC" w:rsidRPr="00AD17FC" w:rsidRDefault="00AD17FC" w:rsidP="00AD17FC">
            <w:pPr>
              <w:shd w:val="clear" w:color="auto" w:fill="FFFFFF"/>
              <w:spacing w:line="276" w:lineRule="auto"/>
              <w:ind w:firstLine="239"/>
              <w:jc w:val="center"/>
              <w:rPr>
                <w:rFonts w:ascii="Times New Roman" w:hAnsi="Times New Roman" w:cs="Times New Roman"/>
                <w:color w:val="000000"/>
                <w:sz w:val="24"/>
                <w:szCs w:val="24"/>
              </w:rPr>
            </w:pPr>
            <w:r w:rsidRPr="00AD17FC">
              <w:rPr>
                <w:rFonts w:ascii="Times New Roman" w:hAnsi="Times New Roman" w:cs="Times New Roman"/>
                <w:sz w:val="24"/>
                <w:szCs w:val="24"/>
              </w:rPr>
              <w:t>765</w:t>
            </w:r>
          </w:p>
        </w:tc>
        <w:tc>
          <w:tcPr>
            <w:tcW w:w="934" w:type="pct"/>
            <w:shd w:val="clear" w:color="auto" w:fill="FFFFFF"/>
          </w:tcPr>
          <w:p w14:paraId="7EBFC8A6"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color w:val="000000"/>
                <w:sz w:val="24"/>
                <w:szCs w:val="24"/>
              </w:rPr>
              <w:t>683</w:t>
            </w:r>
          </w:p>
        </w:tc>
        <w:tc>
          <w:tcPr>
            <w:tcW w:w="954" w:type="pct"/>
            <w:shd w:val="clear" w:color="auto" w:fill="FFFFFF"/>
          </w:tcPr>
          <w:p w14:paraId="1E817541" w14:textId="77777777" w:rsidR="00AD17FC" w:rsidRPr="00AD17FC" w:rsidRDefault="00AD17FC" w:rsidP="00AD17FC">
            <w:pPr>
              <w:shd w:val="clear" w:color="auto" w:fill="FFFFFF"/>
              <w:spacing w:line="276" w:lineRule="auto"/>
              <w:ind w:firstLine="239"/>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763</w:t>
            </w:r>
          </w:p>
        </w:tc>
      </w:tr>
      <w:tr w:rsidR="00AD17FC" w:rsidRPr="00AD17FC" w14:paraId="021D6525" w14:textId="77777777" w:rsidTr="00AD17FC">
        <w:trPr>
          <w:trHeight w:hRule="exact" w:val="389"/>
        </w:trPr>
        <w:tc>
          <w:tcPr>
            <w:tcW w:w="488" w:type="pct"/>
            <w:shd w:val="clear" w:color="auto" w:fill="FFFFFF"/>
          </w:tcPr>
          <w:p w14:paraId="19A426CA"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14.</w:t>
            </w:r>
          </w:p>
        </w:tc>
        <w:tc>
          <w:tcPr>
            <w:tcW w:w="1689" w:type="pct"/>
            <w:shd w:val="clear" w:color="auto" w:fill="FFFFFF"/>
          </w:tcPr>
          <w:p w14:paraId="4970C5CF"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химия</w:t>
            </w:r>
          </w:p>
        </w:tc>
        <w:tc>
          <w:tcPr>
            <w:tcW w:w="935" w:type="pct"/>
            <w:shd w:val="clear" w:color="auto" w:fill="FFFFFF"/>
          </w:tcPr>
          <w:p w14:paraId="06617968"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367</w:t>
            </w:r>
          </w:p>
        </w:tc>
        <w:tc>
          <w:tcPr>
            <w:tcW w:w="934" w:type="pct"/>
            <w:shd w:val="clear" w:color="auto" w:fill="FFFFFF"/>
          </w:tcPr>
          <w:p w14:paraId="647B5123"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447</w:t>
            </w:r>
          </w:p>
        </w:tc>
        <w:tc>
          <w:tcPr>
            <w:tcW w:w="954" w:type="pct"/>
            <w:shd w:val="clear" w:color="auto" w:fill="FFFFFF"/>
          </w:tcPr>
          <w:p w14:paraId="69E49B0E"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479</w:t>
            </w:r>
          </w:p>
        </w:tc>
      </w:tr>
      <w:tr w:rsidR="00AD17FC" w:rsidRPr="00AD17FC" w14:paraId="2EFCFF3C" w14:textId="77777777" w:rsidTr="00AD17FC">
        <w:trPr>
          <w:trHeight w:hRule="exact" w:val="374"/>
        </w:trPr>
        <w:tc>
          <w:tcPr>
            <w:tcW w:w="488" w:type="pct"/>
            <w:shd w:val="clear" w:color="auto" w:fill="FFFFFF"/>
          </w:tcPr>
          <w:p w14:paraId="3CBDF5FD"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15.</w:t>
            </w:r>
          </w:p>
        </w:tc>
        <w:tc>
          <w:tcPr>
            <w:tcW w:w="1689" w:type="pct"/>
            <w:shd w:val="clear" w:color="auto" w:fill="FFFFFF"/>
          </w:tcPr>
          <w:p w14:paraId="5E92B191"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право</w:t>
            </w:r>
          </w:p>
        </w:tc>
        <w:tc>
          <w:tcPr>
            <w:tcW w:w="935" w:type="pct"/>
            <w:shd w:val="clear" w:color="auto" w:fill="FFFFFF"/>
          </w:tcPr>
          <w:p w14:paraId="3CB30388"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373</w:t>
            </w:r>
          </w:p>
        </w:tc>
        <w:tc>
          <w:tcPr>
            <w:tcW w:w="934" w:type="pct"/>
            <w:shd w:val="clear" w:color="auto" w:fill="FFFFFF"/>
          </w:tcPr>
          <w:p w14:paraId="3A9B5BE9"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224</w:t>
            </w:r>
          </w:p>
        </w:tc>
        <w:tc>
          <w:tcPr>
            <w:tcW w:w="954" w:type="pct"/>
            <w:shd w:val="clear" w:color="auto" w:fill="FFFFFF"/>
          </w:tcPr>
          <w:p w14:paraId="7521DBDF"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242</w:t>
            </w:r>
          </w:p>
        </w:tc>
      </w:tr>
      <w:tr w:rsidR="00AD17FC" w:rsidRPr="00AD17FC" w14:paraId="67A1F7C7" w14:textId="77777777" w:rsidTr="00AD17FC">
        <w:trPr>
          <w:trHeight w:hRule="exact" w:val="379"/>
        </w:trPr>
        <w:tc>
          <w:tcPr>
            <w:tcW w:w="488" w:type="pct"/>
            <w:shd w:val="clear" w:color="auto" w:fill="FFFFFF"/>
          </w:tcPr>
          <w:p w14:paraId="3AD87923"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16.</w:t>
            </w:r>
          </w:p>
        </w:tc>
        <w:tc>
          <w:tcPr>
            <w:tcW w:w="1689" w:type="pct"/>
            <w:shd w:val="clear" w:color="auto" w:fill="FFFFFF"/>
          </w:tcPr>
          <w:p w14:paraId="1DAC137A"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экология</w:t>
            </w:r>
          </w:p>
        </w:tc>
        <w:tc>
          <w:tcPr>
            <w:tcW w:w="935" w:type="pct"/>
            <w:shd w:val="clear" w:color="auto" w:fill="FFFFFF"/>
          </w:tcPr>
          <w:p w14:paraId="6D73E80A"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176</w:t>
            </w:r>
          </w:p>
        </w:tc>
        <w:tc>
          <w:tcPr>
            <w:tcW w:w="934" w:type="pct"/>
            <w:shd w:val="clear" w:color="auto" w:fill="FFFFFF"/>
          </w:tcPr>
          <w:p w14:paraId="1299B4BB"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221</w:t>
            </w:r>
          </w:p>
        </w:tc>
        <w:tc>
          <w:tcPr>
            <w:tcW w:w="954" w:type="pct"/>
            <w:shd w:val="clear" w:color="auto" w:fill="FFFFFF"/>
          </w:tcPr>
          <w:p w14:paraId="2DB72F65"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237</w:t>
            </w:r>
          </w:p>
        </w:tc>
      </w:tr>
      <w:tr w:rsidR="00AD17FC" w:rsidRPr="00AD17FC" w14:paraId="003B1B91" w14:textId="77777777" w:rsidTr="00AD17FC">
        <w:trPr>
          <w:trHeight w:hRule="exact" w:val="389"/>
        </w:trPr>
        <w:tc>
          <w:tcPr>
            <w:tcW w:w="488" w:type="pct"/>
            <w:shd w:val="clear" w:color="auto" w:fill="FFFFFF"/>
          </w:tcPr>
          <w:p w14:paraId="4BAB6F13"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17.</w:t>
            </w:r>
          </w:p>
        </w:tc>
        <w:tc>
          <w:tcPr>
            <w:tcW w:w="1689" w:type="pct"/>
            <w:shd w:val="clear" w:color="auto" w:fill="FFFFFF"/>
          </w:tcPr>
          <w:p w14:paraId="0AD10752"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немецкий язык</w:t>
            </w:r>
          </w:p>
        </w:tc>
        <w:tc>
          <w:tcPr>
            <w:tcW w:w="935" w:type="pct"/>
            <w:shd w:val="clear" w:color="auto" w:fill="FFFFFF"/>
          </w:tcPr>
          <w:p w14:paraId="101278FC"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26</w:t>
            </w:r>
          </w:p>
        </w:tc>
        <w:tc>
          <w:tcPr>
            <w:tcW w:w="934" w:type="pct"/>
            <w:shd w:val="clear" w:color="auto" w:fill="FFFFFF"/>
          </w:tcPr>
          <w:p w14:paraId="2FB804C2"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65</w:t>
            </w:r>
          </w:p>
        </w:tc>
        <w:tc>
          <w:tcPr>
            <w:tcW w:w="954" w:type="pct"/>
            <w:shd w:val="clear" w:color="auto" w:fill="FFFFFF"/>
          </w:tcPr>
          <w:p w14:paraId="419B5C92"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53</w:t>
            </w:r>
          </w:p>
        </w:tc>
      </w:tr>
      <w:tr w:rsidR="00AD17FC" w:rsidRPr="00AD17FC" w14:paraId="201473D4" w14:textId="77777777" w:rsidTr="00AD17FC">
        <w:trPr>
          <w:trHeight w:hRule="exact" w:val="379"/>
        </w:trPr>
        <w:tc>
          <w:tcPr>
            <w:tcW w:w="488" w:type="pct"/>
            <w:shd w:val="clear" w:color="auto" w:fill="FFFFFF"/>
          </w:tcPr>
          <w:p w14:paraId="769D4AEF"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18.</w:t>
            </w:r>
          </w:p>
        </w:tc>
        <w:tc>
          <w:tcPr>
            <w:tcW w:w="1689" w:type="pct"/>
            <w:shd w:val="clear" w:color="auto" w:fill="FFFFFF"/>
          </w:tcPr>
          <w:p w14:paraId="0B50BB0D"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экономика</w:t>
            </w:r>
          </w:p>
        </w:tc>
        <w:tc>
          <w:tcPr>
            <w:tcW w:w="935" w:type="pct"/>
            <w:shd w:val="clear" w:color="auto" w:fill="FFFFFF"/>
          </w:tcPr>
          <w:p w14:paraId="332485C4"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58</w:t>
            </w:r>
          </w:p>
        </w:tc>
        <w:tc>
          <w:tcPr>
            <w:tcW w:w="934" w:type="pct"/>
            <w:shd w:val="clear" w:color="auto" w:fill="FFFFFF"/>
          </w:tcPr>
          <w:p w14:paraId="1B2C71D8"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119</w:t>
            </w:r>
          </w:p>
        </w:tc>
        <w:tc>
          <w:tcPr>
            <w:tcW w:w="954" w:type="pct"/>
            <w:shd w:val="clear" w:color="auto" w:fill="FFFFFF"/>
          </w:tcPr>
          <w:p w14:paraId="13182371"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122</w:t>
            </w:r>
          </w:p>
        </w:tc>
      </w:tr>
      <w:tr w:rsidR="00AD17FC" w:rsidRPr="00AD17FC" w14:paraId="2F23F825" w14:textId="77777777" w:rsidTr="00AD17FC">
        <w:trPr>
          <w:trHeight w:hRule="exact" w:val="384"/>
        </w:trPr>
        <w:tc>
          <w:tcPr>
            <w:tcW w:w="488" w:type="pct"/>
            <w:shd w:val="clear" w:color="auto" w:fill="FFFFFF"/>
          </w:tcPr>
          <w:p w14:paraId="4BAC5452"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19.</w:t>
            </w:r>
          </w:p>
        </w:tc>
        <w:tc>
          <w:tcPr>
            <w:tcW w:w="1689" w:type="pct"/>
            <w:shd w:val="clear" w:color="auto" w:fill="FFFFFF"/>
          </w:tcPr>
          <w:p w14:paraId="2D2BB27F"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МКХ</w:t>
            </w:r>
          </w:p>
        </w:tc>
        <w:tc>
          <w:tcPr>
            <w:tcW w:w="935" w:type="pct"/>
            <w:shd w:val="clear" w:color="auto" w:fill="FFFFFF"/>
          </w:tcPr>
          <w:p w14:paraId="006B6A69"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47</w:t>
            </w:r>
          </w:p>
        </w:tc>
        <w:tc>
          <w:tcPr>
            <w:tcW w:w="934" w:type="pct"/>
            <w:shd w:val="clear" w:color="auto" w:fill="FFFFFF"/>
          </w:tcPr>
          <w:p w14:paraId="33DE016E"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38</w:t>
            </w:r>
          </w:p>
        </w:tc>
        <w:tc>
          <w:tcPr>
            <w:tcW w:w="954" w:type="pct"/>
            <w:shd w:val="clear" w:color="auto" w:fill="FFFFFF"/>
          </w:tcPr>
          <w:p w14:paraId="66E9B725"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36</w:t>
            </w:r>
          </w:p>
        </w:tc>
      </w:tr>
      <w:tr w:rsidR="00AD17FC" w:rsidRPr="00AD17FC" w14:paraId="4F145F2B" w14:textId="77777777" w:rsidTr="00AD17FC">
        <w:trPr>
          <w:trHeight w:hRule="exact" w:val="384"/>
        </w:trPr>
        <w:tc>
          <w:tcPr>
            <w:tcW w:w="488" w:type="pct"/>
            <w:shd w:val="clear" w:color="auto" w:fill="FFFFFF"/>
          </w:tcPr>
          <w:p w14:paraId="11F3829A"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20.</w:t>
            </w:r>
          </w:p>
        </w:tc>
        <w:tc>
          <w:tcPr>
            <w:tcW w:w="1689" w:type="pct"/>
            <w:shd w:val="clear" w:color="auto" w:fill="FFFFFF"/>
          </w:tcPr>
          <w:p w14:paraId="45E61BA5"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Астрономия</w:t>
            </w:r>
          </w:p>
        </w:tc>
        <w:tc>
          <w:tcPr>
            <w:tcW w:w="935" w:type="pct"/>
            <w:shd w:val="clear" w:color="auto" w:fill="FFFFFF"/>
          </w:tcPr>
          <w:p w14:paraId="27BF70A5"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21</w:t>
            </w:r>
          </w:p>
        </w:tc>
        <w:tc>
          <w:tcPr>
            <w:tcW w:w="934" w:type="pct"/>
            <w:shd w:val="clear" w:color="auto" w:fill="FFFFFF"/>
          </w:tcPr>
          <w:p w14:paraId="76512C66"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184</w:t>
            </w:r>
          </w:p>
        </w:tc>
        <w:tc>
          <w:tcPr>
            <w:tcW w:w="954" w:type="pct"/>
            <w:shd w:val="clear" w:color="auto" w:fill="FFFFFF"/>
          </w:tcPr>
          <w:p w14:paraId="232149AE"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129</w:t>
            </w:r>
          </w:p>
        </w:tc>
      </w:tr>
      <w:tr w:rsidR="00AD17FC" w:rsidRPr="00AD17FC" w14:paraId="75D09497" w14:textId="77777777" w:rsidTr="00AD17FC">
        <w:trPr>
          <w:trHeight w:hRule="exact" w:val="404"/>
        </w:trPr>
        <w:tc>
          <w:tcPr>
            <w:tcW w:w="488" w:type="pct"/>
            <w:shd w:val="clear" w:color="auto" w:fill="FFFFFF"/>
          </w:tcPr>
          <w:p w14:paraId="5B93CEFC"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p>
        </w:tc>
        <w:tc>
          <w:tcPr>
            <w:tcW w:w="1689" w:type="pct"/>
            <w:shd w:val="clear" w:color="auto" w:fill="FFFFFF"/>
          </w:tcPr>
          <w:p w14:paraId="507875A2" w14:textId="77777777" w:rsidR="00AD17FC" w:rsidRPr="00AD17FC" w:rsidRDefault="00AD17FC" w:rsidP="00AD17FC">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Итого:</w:t>
            </w:r>
          </w:p>
        </w:tc>
        <w:tc>
          <w:tcPr>
            <w:tcW w:w="935" w:type="pct"/>
            <w:shd w:val="clear" w:color="auto" w:fill="FFFFFF"/>
          </w:tcPr>
          <w:p w14:paraId="3845AAC2" w14:textId="77777777" w:rsidR="00AD17FC" w:rsidRPr="00AD17FC" w:rsidRDefault="00AD17FC" w:rsidP="00AD17FC">
            <w:pPr>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13759</w:t>
            </w:r>
          </w:p>
        </w:tc>
        <w:tc>
          <w:tcPr>
            <w:tcW w:w="934" w:type="pct"/>
            <w:shd w:val="clear" w:color="auto" w:fill="FFFFFF"/>
          </w:tcPr>
          <w:p w14:paraId="63B4A553" w14:textId="77777777" w:rsidR="00AD17FC" w:rsidRPr="00AD17FC" w:rsidRDefault="00AD17FC" w:rsidP="00AD17FC">
            <w:pPr>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13892</w:t>
            </w:r>
          </w:p>
        </w:tc>
        <w:tc>
          <w:tcPr>
            <w:tcW w:w="954" w:type="pct"/>
            <w:shd w:val="clear" w:color="auto" w:fill="FFFFFF"/>
          </w:tcPr>
          <w:p w14:paraId="24373A9E" w14:textId="77777777" w:rsidR="00AD17FC" w:rsidRPr="00AD17FC" w:rsidRDefault="00AD17FC" w:rsidP="00AD17FC">
            <w:pPr>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13949</w:t>
            </w:r>
          </w:p>
        </w:tc>
      </w:tr>
    </w:tbl>
    <w:p w14:paraId="2834418D" w14:textId="77777777" w:rsidR="00AD17FC" w:rsidRPr="00AD17FC" w:rsidRDefault="00AD17FC" w:rsidP="00AD17FC">
      <w:pPr>
        <w:shd w:val="clear" w:color="auto" w:fill="FFFFFF"/>
        <w:spacing w:line="276" w:lineRule="auto"/>
        <w:ind w:firstLine="709"/>
        <w:jc w:val="both"/>
        <w:rPr>
          <w:rFonts w:ascii="Times New Roman" w:hAnsi="Times New Roman" w:cs="Times New Roman"/>
          <w:sz w:val="24"/>
          <w:szCs w:val="24"/>
        </w:rPr>
      </w:pPr>
    </w:p>
    <w:p w14:paraId="77C37538" w14:textId="77777777" w:rsidR="00AD17FC" w:rsidRPr="00AD17FC" w:rsidRDefault="00AD17FC" w:rsidP="00AD17FC">
      <w:pPr>
        <w:shd w:val="clear" w:color="auto" w:fill="FFFFFF"/>
        <w:spacing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Рейтинг участия: Наибольшей популярностью, как и в прошлом году, пользовались предметы: русский язык, литература, биология, математика, география, физическая культура; </w:t>
      </w:r>
      <w:r w:rsidRPr="00AD17FC">
        <w:rPr>
          <w:rFonts w:ascii="Times New Roman" w:hAnsi="Times New Roman" w:cs="Times New Roman"/>
          <w:spacing w:val="-1"/>
          <w:sz w:val="24"/>
          <w:szCs w:val="24"/>
        </w:rPr>
        <w:t>наименьшей популярностью пользовались право, экономика, немецкий язык, астрономия, МХК (искусство) и экология.</w:t>
      </w:r>
    </w:p>
    <w:p w14:paraId="2074CBA0" w14:textId="77777777" w:rsidR="00AD17FC" w:rsidRPr="00AD17FC" w:rsidRDefault="00AD17FC" w:rsidP="00AD17FC">
      <w:pPr>
        <w:spacing w:after="0" w:line="276" w:lineRule="auto"/>
        <w:ind w:firstLine="683"/>
        <w:jc w:val="both"/>
        <w:rPr>
          <w:rFonts w:ascii="Times New Roman" w:eastAsia="Calibri" w:hAnsi="Times New Roman" w:cs="Times New Roman"/>
          <w:sz w:val="24"/>
          <w:szCs w:val="24"/>
        </w:rPr>
      </w:pPr>
      <w:r w:rsidRPr="00AD17FC">
        <w:rPr>
          <w:rFonts w:ascii="Times New Roman" w:hAnsi="Times New Roman" w:cs="Times New Roman"/>
          <w:sz w:val="24"/>
          <w:szCs w:val="24"/>
        </w:rPr>
        <w:lastRenderedPageBreak/>
        <w:t>Вывод</w:t>
      </w:r>
      <w:proofErr w:type="gramStart"/>
      <w:r w:rsidRPr="00AD17FC">
        <w:rPr>
          <w:rFonts w:ascii="Times New Roman" w:hAnsi="Times New Roman" w:cs="Times New Roman"/>
          <w:sz w:val="24"/>
          <w:szCs w:val="24"/>
        </w:rPr>
        <w:t>:</w:t>
      </w:r>
      <w:r w:rsidRPr="00AD17FC">
        <w:rPr>
          <w:rFonts w:ascii="Times New Roman" w:eastAsia="Calibri" w:hAnsi="Times New Roman" w:cs="Times New Roman"/>
          <w:sz w:val="24"/>
          <w:szCs w:val="24"/>
        </w:rPr>
        <w:t xml:space="preserve"> Для</w:t>
      </w:r>
      <w:proofErr w:type="gramEnd"/>
      <w:r w:rsidRPr="00AD17FC">
        <w:rPr>
          <w:rFonts w:ascii="Times New Roman" w:eastAsia="Calibri" w:hAnsi="Times New Roman" w:cs="Times New Roman"/>
          <w:sz w:val="24"/>
          <w:szCs w:val="24"/>
        </w:rPr>
        <w:t xml:space="preserve"> улучшения результатов олимпиады необходимо проводить дифференцированную работу на уроках и внеурочных занятиях с одаренными детьми, предлагать задания повышенной сложности, развивающими творческие способности обучающихся.</w:t>
      </w:r>
    </w:p>
    <w:p w14:paraId="3BB46A5A" w14:textId="685507AE" w:rsidR="00AD17FC" w:rsidRPr="00AD17FC" w:rsidRDefault="00966DC1" w:rsidP="00AD17FC">
      <w:pPr>
        <w:spacing w:after="37" w:line="276" w:lineRule="auto"/>
        <w:ind w:left="-15" w:firstLine="698"/>
        <w:jc w:val="both"/>
        <w:rPr>
          <w:rFonts w:ascii="Times New Roman" w:hAnsi="Times New Roman" w:cs="Times New Roman"/>
          <w:sz w:val="24"/>
          <w:szCs w:val="24"/>
        </w:rPr>
      </w:pPr>
      <w:r>
        <w:rPr>
          <w:rFonts w:ascii="Times New Roman" w:hAnsi="Times New Roman" w:cs="Times New Roman"/>
          <w:sz w:val="24"/>
          <w:szCs w:val="24"/>
        </w:rPr>
        <w:t>А</w:t>
      </w:r>
      <w:r w:rsidR="00AD17FC" w:rsidRPr="00AD17FC">
        <w:rPr>
          <w:rFonts w:ascii="Times New Roman" w:hAnsi="Times New Roman" w:cs="Times New Roman"/>
          <w:sz w:val="24"/>
          <w:szCs w:val="24"/>
        </w:rPr>
        <w:t xml:space="preserve">нализ результатов Всероссийской олимпиады школьников на школьном этапе показал, что большинство участников школьного этапа удовлетворены результатами выполненных заданий, апелляций по итогам проведения школьного этапа </w:t>
      </w:r>
      <w:proofErr w:type="spellStart"/>
      <w:r w:rsidR="00AD17FC" w:rsidRPr="00AD17FC">
        <w:rPr>
          <w:rFonts w:ascii="Times New Roman" w:hAnsi="Times New Roman" w:cs="Times New Roman"/>
          <w:sz w:val="24"/>
          <w:szCs w:val="24"/>
        </w:rPr>
        <w:t>ВсОШ</w:t>
      </w:r>
      <w:proofErr w:type="spellEnd"/>
      <w:r w:rsidR="00AD17FC" w:rsidRPr="00AD17FC">
        <w:rPr>
          <w:rFonts w:ascii="Times New Roman" w:hAnsi="Times New Roman" w:cs="Times New Roman"/>
          <w:sz w:val="24"/>
          <w:szCs w:val="24"/>
        </w:rPr>
        <w:t xml:space="preserve"> не поступало. 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  Вместе с тем, в целом, уровень подготовки школьников к участию в школьном этапе олимпиады недостаточный, так как по отдельным предметам отсутствуют победители и призеры. Многие обучающиеся принимали участие в олимпиадах по нескольким предметам разной направленности, что ведет к перегрузке обучающихся, так как требуется дополнительное время на качественную подготовку. Отмечается недостаточная подготовка обучающихся к выполнению заданий повышенной сложности.  </w:t>
      </w:r>
    </w:p>
    <w:p w14:paraId="1360E580" w14:textId="2CBB14F4" w:rsidR="00AD17FC" w:rsidRPr="00AD17FC" w:rsidRDefault="00AD17FC" w:rsidP="00AD17FC">
      <w:pPr>
        <w:spacing w:after="37" w:line="276" w:lineRule="auto"/>
        <w:ind w:left="-15" w:firstLine="698"/>
        <w:jc w:val="both"/>
        <w:rPr>
          <w:rFonts w:ascii="Times New Roman" w:hAnsi="Times New Roman" w:cs="Times New Roman"/>
          <w:sz w:val="24"/>
          <w:szCs w:val="24"/>
        </w:rPr>
      </w:pPr>
      <w:r w:rsidRPr="00AD17FC">
        <w:rPr>
          <w:rFonts w:ascii="Times New Roman" w:hAnsi="Times New Roman" w:cs="Times New Roman"/>
          <w:sz w:val="24"/>
          <w:szCs w:val="24"/>
        </w:rPr>
        <w:t xml:space="preserve">Школьный этап </w:t>
      </w:r>
      <w:proofErr w:type="spellStart"/>
      <w:r w:rsidRPr="00AD17FC">
        <w:rPr>
          <w:rFonts w:ascii="Times New Roman" w:hAnsi="Times New Roman" w:cs="Times New Roman"/>
          <w:sz w:val="24"/>
          <w:szCs w:val="24"/>
        </w:rPr>
        <w:t>ВсОШ</w:t>
      </w:r>
      <w:proofErr w:type="spellEnd"/>
      <w:r w:rsidRPr="00AD17FC">
        <w:rPr>
          <w:rFonts w:ascii="Times New Roman" w:hAnsi="Times New Roman" w:cs="Times New Roman"/>
          <w:sz w:val="24"/>
          <w:szCs w:val="24"/>
        </w:rPr>
        <w:t xml:space="preserve"> 2022</w:t>
      </w:r>
      <w:r w:rsidR="00966DC1">
        <w:rPr>
          <w:rFonts w:ascii="Times New Roman" w:hAnsi="Times New Roman" w:cs="Times New Roman"/>
          <w:sz w:val="24"/>
          <w:szCs w:val="24"/>
        </w:rPr>
        <w:t>/</w:t>
      </w:r>
      <w:r w:rsidRPr="00AD17FC">
        <w:rPr>
          <w:rFonts w:ascii="Times New Roman" w:hAnsi="Times New Roman" w:cs="Times New Roman"/>
          <w:sz w:val="24"/>
          <w:szCs w:val="24"/>
        </w:rPr>
        <w:t>2023 учебного года был проведен в соответствии с Порядком проведения Всероссийской олимпиады школьников, нарушений Порядка не выявлено.</w:t>
      </w:r>
    </w:p>
    <w:p w14:paraId="4D884486" w14:textId="201F90BC" w:rsidR="00AD17FC" w:rsidRPr="00966DC1" w:rsidRDefault="00AD17FC" w:rsidP="00966DC1">
      <w:pPr>
        <w:shd w:val="clear" w:color="auto" w:fill="FFFFFF"/>
        <w:spacing w:after="0" w:line="276" w:lineRule="auto"/>
        <w:jc w:val="center"/>
        <w:rPr>
          <w:rFonts w:ascii="Times New Roman" w:hAnsi="Times New Roman" w:cs="Times New Roman"/>
          <w:i/>
          <w:iCs/>
          <w:sz w:val="24"/>
          <w:szCs w:val="24"/>
        </w:rPr>
      </w:pPr>
      <w:r w:rsidRPr="00966DC1">
        <w:rPr>
          <w:rFonts w:ascii="Times New Roman" w:hAnsi="Times New Roman" w:cs="Times New Roman"/>
          <w:i/>
          <w:iCs/>
          <w:sz w:val="24"/>
          <w:szCs w:val="24"/>
        </w:rPr>
        <w:t>Муниципальный этап</w:t>
      </w:r>
    </w:p>
    <w:p w14:paraId="7FB9B15A" w14:textId="77777777" w:rsidR="00AD17FC" w:rsidRPr="00AD17FC" w:rsidRDefault="00AD17FC" w:rsidP="00966DC1">
      <w:pPr>
        <w:shd w:val="clear" w:color="auto" w:fill="FFFFFF"/>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Муниципальный этап Всероссийской олимпиады школьников был проведен с 14 ноября по 15 декабря 2022 года для обучающихся 7-11 классов.</w:t>
      </w:r>
    </w:p>
    <w:p w14:paraId="11D5C063" w14:textId="77777777" w:rsidR="00AD17FC" w:rsidRPr="00AD17FC" w:rsidRDefault="00AD17FC" w:rsidP="00966DC1">
      <w:pPr>
        <w:shd w:val="clear" w:color="auto" w:fill="FFFFFF"/>
        <w:spacing w:after="0" w:line="276" w:lineRule="auto"/>
        <w:ind w:right="72"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Победители школьного этапа стали участниками муниципального этапа. </w:t>
      </w:r>
    </w:p>
    <w:p w14:paraId="50423EA6" w14:textId="641B74D3" w:rsidR="00AD17FC" w:rsidRPr="00AD17FC" w:rsidRDefault="00AD17FC" w:rsidP="00966DC1">
      <w:pPr>
        <w:shd w:val="clear" w:color="auto" w:fill="FFFFFF"/>
        <w:spacing w:after="0" w:line="276" w:lineRule="auto"/>
        <w:ind w:right="86" w:firstLine="709"/>
        <w:jc w:val="both"/>
        <w:rPr>
          <w:rFonts w:ascii="Times New Roman" w:hAnsi="Times New Roman" w:cs="Times New Roman"/>
          <w:color w:val="000000" w:themeColor="text1"/>
          <w:sz w:val="24"/>
          <w:szCs w:val="24"/>
        </w:rPr>
      </w:pPr>
      <w:r w:rsidRPr="00AD17FC">
        <w:rPr>
          <w:rFonts w:ascii="Times New Roman" w:hAnsi="Times New Roman" w:cs="Times New Roman"/>
          <w:color w:val="000000" w:themeColor="text1"/>
          <w:sz w:val="24"/>
          <w:szCs w:val="24"/>
        </w:rPr>
        <w:t>Приняли участие в муниципальном этапе олимпиады 23 ОО:</w:t>
      </w:r>
      <w:r w:rsidRPr="00AD17FC">
        <w:rPr>
          <w:rFonts w:ascii="Times New Roman" w:hAnsi="Times New Roman" w:cs="Times New Roman"/>
          <w:sz w:val="24"/>
          <w:szCs w:val="24"/>
        </w:rPr>
        <w:t xml:space="preserve"> МКОУ </w:t>
      </w:r>
      <w:proofErr w:type="spellStart"/>
      <w:r w:rsidRPr="00AD17FC">
        <w:rPr>
          <w:rFonts w:ascii="Times New Roman" w:hAnsi="Times New Roman" w:cs="Times New Roman"/>
          <w:sz w:val="24"/>
          <w:szCs w:val="24"/>
        </w:rPr>
        <w:t>Бирюсинская</w:t>
      </w:r>
      <w:proofErr w:type="spellEnd"/>
      <w:r w:rsidRPr="00AD17FC">
        <w:rPr>
          <w:rFonts w:ascii="Times New Roman" w:hAnsi="Times New Roman" w:cs="Times New Roman"/>
          <w:sz w:val="24"/>
          <w:szCs w:val="24"/>
        </w:rPr>
        <w:t xml:space="preserve"> СОШ,</w:t>
      </w:r>
      <w:r w:rsidRPr="00AD17FC">
        <w:rPr>
          <w:rFonts w:ascii="Times New Roman" w:hAnsi="Times New Roman" w:cs="Times New Roman"/>
          <w:color w:val="000000" w:themeColor="text1"/>
          <w:sz w:val="24"/>
          <w:szCs w:val="24"/>
        </w:rPr>
        <w:t xml:space="preserve"> МКОУ Березовская СОШ, МКОУ </w:t>
      </w:r>
      <w:proofErr w:type="spellStart"/>
      <w:r w:rsidRPr="00AD17FC">
        <w:rPr>
          <w:rFonts w:ascii="Times New Roman" w:hAnsi="Times New Roman" w:cs="Times New Roman"/>
          <w:color w:val="000000" w:themeColor="text1"/>
          <w:sz w:val="24"/>
          <w:szCs w:val="24"/>
        </w:rPr>
        <w:t>Джогинская</w:t>
      </w:r>
      <w:proofErr w:type="spellEnd"/>
      <w:r w:rsidRPr="00AD17FC">
        <w:rPr>
          <w:rFonts w:ascii="Times New Roman" w:hAnsi="Times New Roman" w:cs="Times New Roman"/>
          <w:color w:val="000000" w:themeColor="text1"/>
          <w:sz w:val="24"/>
          <w:szCs w:val="24"/>
        </w:rPr>
        <w:t xml:space="preserve"> </w:t>
      </w:r>
      <w:r w:rsidRPr="00AD17FC">
        <w:rPr>
          <w:rFonts w:ascii="Times New Roman" w:hAnsi="Times New Roman" w:cs="Times New Roman"/>
          <w:color w:val="000000" w:themeColor="text1"/>
          <w:spacing w:val="-1"/>
          <w:sz w:val="24"/>
          <w:szCs w:val="24"/>
        </w:rPr>
        <w:t>СОШ,</w:t>
      </w:r>
      <w:r w:rsidRPr="00AD17FC">
        <w:rPr>
          <w:rFonts w:ascii="Times New Roman" w:hAnsi="Times New Roman" w:cs="Times New Roman"/>
          <w:sz w:val="24"/>
          <w:szCs w:val="24"/>
        </w:rPr>
        <w:t xml:space="preserve"> МКОУ</w:t>
      </w:r>
      <w:r w:rsidRPr="00AD17FC">
        <w:rPr>
          <w:rFonts w:ascii="Times New Roman" w:hAnsi="Times New Roman" w:cs="Times New Roman"/>
          <w:spacing w:val="-1"/>
          <w:sz w:val="24"/>
          <w:szCs w:val="24"/>
        </w:rPr>
        <w:t xml:space="preserve"> Зареченская СОШ,</w:t>
      </w:r>
      <w:r w:rsidRPr="00AD17FC">
        <w:rPr>
          <w:rFonts w:ascii="Times New Roman" w:hAnsi="Times New Roman" w:cs="Times New Roman"/>
          <w:sz w:val="24"/>
          <w:szCs w:val="24"/>
        </w:rPr>
        <w:t xml:space="preserve"> </w:t>
      </w:r>
      <w:r w:rsidRPr="00AD17FC">
        <w:rPr>
          <w:rFonts w:ascii="Times New Roman" w:hAnsi="Times New Roman" w:cs="Times New Roman"/>
          <w:color w:val="000000" w:themeColor="text1"/>
          <w:spacing w:val="-1"/>
          <w:sz w:val="24"/>
          <w:szCs w:val="24"/>
        </w:rPr>
        <w:t xml:space="preserve"> </w:t>
      </w:r>
      <w:r w:rsidRPr="00AD17FC">
        <w:rPr>
          <w:rFonts w:ascii="Times New Roman" w:hAnsi="Times New Roman" w:cs="Times New Roman"/>
          <w:color w:val="000000" w:themeColor="text1"/>
          <w:sz w:val="24"/>
          <w:szCs w:val="24"/>
        </w:rPr>
        <w:t>МКОУ</w:t>
      </w:r>
      <w:r w:rsidRPr="00AD17FC">
        <w:rPr>
          <w:rFonts w:ascii="Times New Roman" w:hAnsi="Times New Roman" w:cs="Times New Roman"/>
          <w:color w:val="000000" w:themeColor="text1"/>
          <w:spacing w:val="-1"/>
          <w:sz w:val="24"/>
          <w:szCs w:val="24"/>
        </w:rPr>
        <w:t xml:space="preserve"> Квитокская СОШ №1, МКОУ </w:t>
      </w:r>
      <w:proofErr w:type="spellStart"/>
      <w:r w:rsidRPr="00AD17FC">
        <w:rPr>
          <w:rFonts w:ascii="Times New Roman" w:hAnsi="Times New Roman" w:cs="Times New Roman"/>
          <w:color w:val="000000" w:themeColor="text1"/>
          <w:spacing w:val="-1"/>
          <w:sz w:val="24"/>
          <w:szCs w:val="24"/>
        </w:rPr>
        <w:t>Новобирюсинская</w:t>
      </w:r>
      <w:proofErr w:type="spellEnd"/>
      <w:r w:rsidRPr="00AD17FC">
        <w:rPr>
          <w:rFonts w:ascii="Times New Roman" w:hAnsi="Times New Roman" w:cs="Times New Roman"/>
          <w:color w:val="000000" w:themeColor="text1"/>
          <w:spacing w:val="-1"/>
          <w:sz w:val="24"/>
          <w:szCs w:val="24"/>
        </w:rPr>
        <w:t xml:space="preserve"> СОШ, </w:t>
      </w:r>
      <w:r w:rsidRPr="00AD17FC">
        <w:rPr>
          <w:rFonts w:ascii="Times New Roman" w:hAnsi="Times New Roman" w:cs="Times New Roman"/>
          <w:color w:val="000000" w:themeColor="text1"/>
          <w:sz w:val="24"/>
          <w:szCs w:val="24"/>
        </w:rPr>
        <w:t>МКОУ</w:t>
      </w:r>
      <w:r w:rsidRPr="00AD17FC">
        <w:rPr>
          <w:rFonts w:ascii="Times New Roman" w:hAnsi="Times New Roman" w:cs="Times New Roman"/>
          <w:color w:val="000000" w:themeColor="text1"/>
          <w:spacing w:val="-1"/>
          <w:sz w:val="24"/>
          <w:szCs w:val="24"/>
        </w:rPr>
        <w:t xml:space="preserve"> Мирнинская СОШ, </w:t>
      </w:r>
      <w:r w:rsidRPr="00AD17FC">
        <w:rPr>
          <w:rFonts w:ascii="Times New Roman" w:hAnsi="Times New Roman" w:cs="Times New Roman"/>
          <w:spacing w:val="-1"/>
          <w:sz w:val="24"/>
          <w:szCs w:val="24"/>
        </w:rPr>
        <w:t>МКОУ Невельская ООШ</w:t>
      </w:r>
      <w:r w:rsidRPr="00AD17FC">
        <w:rPr>
          <w:rFonts w:ascii="Times New Roman" w:hAnsi="Times New Roman" w:cs="Times New Roman"/>
          <w:color w:val="000000" w:themeColor="text1"/>
          <w:sz w:val="24"/>
          <w:szCs w:val="24"/>
        </w:rPr>
        <w:t>,</w:t>
      </w:r>
      <w:r w:rsidRPr="00AD17FC">
        <w:rPr>
          <w:rFonts w:ascii="Times New Roman" w:hAnsi="Times New Roman" w:cs="Times New Roman"/>
          <w:sz w:val="24"/>
          <w:szCs w:val="24"/>
        </w:rPr>
        <w:t xml:space="preserve"> МКОУ</w:t>
      </w:r>
      <w:r w:rsidRPr="00AD17FC">
        <w:rPr>
          <w:rFonts w:ascii="Times New Roman" w:hAnsi="Times New Roman" w:cs="Times New Roman"/>
          <w:spacing w:val="-1"/>
          <w:sz w:val="24"/>
          <w:szCs w:val="24"/>
        </w:rPr>
        <w:t xml:space="preserve"> Николаевская СОШ,</w:t>
      </w:r>
      <w:r w:rsidRPr="00AD17FC">
        <w:rPr>
          <w:rFonts w:ascii="Times New Roman" w:hAnsi="Times New Roman" w:cs="Times New Roman"/>
          <w:color w:val="000000" w:themeColor="text1"/>
          <w:sz w:val="24"/>
          <w:szCs w:val="24"/>
        </w:rPr>
        <w:t xml:space="preserve"> МКОУ</w:t>
      </w:r>
      <w:r w:rsidRPr="00AD17FC">
        <w:rPr>
          <w:rFonts w:ascii="Times New Roman" w:hAnsi="Times New Roman" w:cs="Times New Roman"/>
          <w:color w:val="000000" w:themeColor="text1"/>
          <w:spacing w:val="-1"/>
          <w:sz w:val="24"/>
          <w:szCs w:val="24"/>
        </w:rPr>
        <w:t xml:space="preserve"> </w:t>
      </w:r>
      <w:r w:rsidR="00966DC1">
        <w:rPr>
          <w:rFonts w:ascii="Times New Roman" w:hAnsi="Times New Roman" w:cs="Times New Roman"/>
          <w:color w:val="000000" w:themeColor="text1"/>
          <w:spacing w:val="-1"/>
          <w:sz w:val="24"/>
          <w:szCs w:val="24"/>
        </w:rPr>
        <w:t>«</w:t>
      </w:r>
      <w:proofErr w:type="spellStart"/>
      <w:r w:rsidRPr="00AD17FC">
        <w:rPr>
          <w:rFonts w:ascii="Times New Roman" w:hAnsi="Times New Roman" w:cs="Times New Roman"/>
          <w:color w:val="000000" w:themeColor="text1"/>
          <w:spacing w:val="-1"/>
          <w:sz w:val="24"/>
          <w:szCs w:val="24"/>
        </w:rPr>
        <w:t>П</w:t>
      </w:r>
      <w:r w:rsidR="00966DC1">
        <w:rPr>
          <w:rFonts w:ascii="Times New Roman" w:hAnsi="Times New Roman" w:cs="Times New Roman"/>
          <w:color w:val="000000" w:themeColor="text1"/>
          <w:spacing w:val="-1"/>
          <w:sz w:val="24"/>
          <w:szCs w:val="24"/>
        </w:rPr>
        <w:t>оловино</w:t>
      </w:r>
      <w:proofErr w:type="spellEnd"/>
      <w:r w:rsidR="00966DC1">
        <w:rPr>
          <w:rFonts w:ascii="Times New Roman" w:hAnsi="Times New Roman" w:cs="Times New Roman"/>
          <w:color w:val="000000" w:themeColor="text1"/>
          <w:spacing w:val="-1"/>
          <w:sz w:val="24"/>
          <w:szCs w:val="24"/>
        </w:rPr>
        <w:t>-</w:t>
      </w:r>
      <w:r w:rsidRPr="00AD17FC">
        <w:rPr>
          <w:rFonts w:ascii="Times New Roman" w:hAnsi="Times New Roman" w:cs="Times New Roman"/>
          <w:color w:val="000000" w:themeColor="text1"/>
          <w:spacing w:val="-1"/>
          <w:sz w:val="24"/>
          <w:szCs w:val="24"/>
        </w:rPr>
        <w:t>Черемховская СОШ</w:t>
      </w:r>
      <w:r w:rsidR="00966DC1">
        <w:rPr>
          <w:rFonts w:ascii="Times New Roman" w:hAnsi="Times New Roman" w:cs="Times New Roman"/>
          <w:color w:val="000000" w:themeColor="text1"/>
          <w:spacing w:val="-1"/>
          <w:sz w:val="24"/>
          <w:szCs w:val="24"/>
        </w:rPr>
        <w:t>»</w:t>
      </w:r>
      <w:r w:rsidRPr="00AD17FC">
        <w:rPr>
          <w:rFonts w:ascii="Times New Roman" w:hAnsi="Times New Roman" w:cs="Times New Roman"/>
          <w:color w:val="000000" w:themeColor="text1"/>
          <w:spacing w:val="-1"/>
          <w:sz w:val="24"/>
          <w:szCs w:val="24"/>
        </w:rPr>
        <w:t xml:space="preserve">, </w:t>
      </w:r>
      <w:r w:rsidRPr="00AD17FC">
        <w:rPr>
          <w:rFonts w:ascii="Times New Roman" w:hAnsi="Times New Roman" w:cs="Times New Roman"/>
          <w:color w:val="000000" w:themeColor="text1"/>
          <w:sz w:val="24"/>
          <w:szCs w:val="24"/>
        </w:rPr>
        <w:t xml:space="preserve">МКОУ </w:t>
      </w:r>
      <w:proofErr w:type="spellStart"/>
      <w:r w:rsidRPr="00AD17FC">
        <w:rPr>
          <w:rFonts w:ascii="Times New Roman" w:hAnsi="Times New Roman" w:cs="Times New Roman"/>
          <w:color w:val="000000" w:themeColor="text1"/>
          <w:sz w:val="24"/>
          <w:szCs w:val="24"/>
        </w:rPr>
        <w:t>Шиткинская</w:t>
      </w:r>
      <w:proofErr w:type="spellEnd"/>
      <w:r w:rsidRPr="00AD17FC">
        <w:rPr>
          <w:rFonts w:ascii="Times New Roman" w:hAnsi="Times New Roman" w:cs="Times New Roman"/>
          <w:color w:val="000000" w:themeColor="text1"/>
          <w:sz w:val="24"/>
          <w:szCs w:val="24"/>
        </w:rPr>
        <w:t xml:space="preserve"> СОШ, </w:t>
      </w:r>
      <w:r w:rsidRPr="00AD17FC">
        <w:rPr>
          <w:rFonts w:ascii="Times New Roman" w:hAnsi="Times New Roman" w:cs="Times New Roman"/>
          <w:sz w:val="24"/>
          <w:szCs w:val="24"/>
        </w:rPr>
        <w:t xml:space="preserve">МКОУ </w:t>
      </w:r>
      <w:proofErr w:type="spellStart"/>
      <w:r w:rsidRPr="00AD17FC">
        <w:rPr>
          <w:rFonts w:ascii="Times New Roman" w:hAnsi="Times New Roman" w:cs="Times New Roman"/>
          <w:sz w:val="24"/>
          <w:szCs w:val="24"/>
        </w:rPr>
        <w:t>Шелаевская</w:t>
      </w:r>
      <w:proofErr w:type="spellEnd"/>
      <w:r w:rsidRPr="00AD17FC">
        <w:rPr>
          <w:rFonts w:ascii="Times New Roman" w:hAnsi="Times New Roman" w:cs="Times New Roman"/>
          <w:sz w:val="24"/>
          <w:szCs w:val="24"/>
        </w:rPr>
        <w:t xml:space="preserve"> СОШ, </w:t>
      </w:r>
      <w:r w:rsidRPr="00AD17FC">
        <w:rPr>
          <w:rFonts w:ascii="Times New Roman" w:hAnsi="Times New Roman" w:cs="Times New Roman"/>
          <w:color w:val="000000" w:themeColor="text1"/>
          <w:sz w:val="24"/>
          <w:szCs w:val="24"/>
        </w:rPr>
        <w:t>МКОУ СОШ №1, МКОУ СОШ №2,  МКОУ СОШ №5, МКОУ СОШ №14, МКОУ СОШ №23, МКОУ «СОШ №85», МКОУ СОШ №10, МКОУ СОШ №16, МКОУ СОШ №17, МКОУ СОШ №24,  «Школа - интернат №24 ОАО «РЖД».</w:t>
      </w:r>
    </w:p>
    <w:p w14:paraId="42CC1357" w14:textId="0A4C9F69" w:rsidR="00AD17FC" w:rsidRPr="00AD17FC" w:rsidRDefault="00AD17FC" w:rsidP="00966DC1">
      <w:pPr>
        <w:shd w:val="clear" w:color="auto" w:fill="FFFFFF"/>
        <w:spacing w:after="0" w:line="276" w:lineRule="auto"/>
        <w:ind w:right="86"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Не принимали участие в муниципальном этапе 11 ОО: МКОУ </w:t>
      </w:r>
      <w:proofErr w:type="spellStart"/>
      <w:r w:rsidRPr="00AD17FC">
        <w:rPr>
          <w:rFonts w:ascii="Times New Roman" w:hAnsi="Times New Roman" w:cs="Times New Roman"/>
          <w:sz w:val="24"/>
          <w:szCs w:val="24"/>
        </w:rPr>
        <w:t>Бузыкановская</w:t>
      </w:r>
      <w:proofErr w:type="spellEnd"/>
      <w:r w:rsidRPr="00AD17FC">
        <w:rPr>
          <w:rFonts w:ascii="Times New Roman" w:hAnsi="Times New Roman" w:cs="Times New Roman"/>
          <w:sz w:val="24"/>
          <w:szCs w:val="24"/>
        </w:rPr>
        <w:t xml:space="preserve"> СОШ, </w:t>
      </w:r>
      <w:r w:rsidRPr="00AD17FC">
        <w:rPr>
          <w:rFonts w:ascii="Times New Roman" w:hAnsi="Times New Roman" w:cs="Times New Roman"/>
          <w:spacing w:val="-1"/>
          <w:sz w:val="24"/>
          <w:szCs w:val="24"/>
        </w:rPr>
        <w:t>МКОУ Венгерская СОШ,</w:t>
      </w:r>
      <w:r w:rsidRPr="00AD17FC">
        <w:rPr>
          <w:rFonts w:ascii="Times New Roman" w:hAnsi="Times New Roman" w:cs="Times New Roman"/>
          <w:sz w:val="24"/>
          <w:szCs w:val="24"/>
        </w:rPr>
        <w:t xml:space="preserve"> </w:t>
      </w:r>
      <w:r w:rsidRPr="00AD17FC">
        <w:rPr>
          <w:rFonts w:ascii="Times New Roman" w:hAnsi="Times New Roman" w:cs="Times New Roman"/>
          <w:color w:val="000000" w:themeColor="text1"/>
          <w:spacing w:val="-1"/>
          <w:sz w:val="24"/>
          <w:szCs w:val="24"/>
        </w:rPr>
        <w:t xml:space="preserve">МКОУ </w:t>
      </w:r>
      <w:proofErr w:type="spellStart"/>
      <w:r w:rsidRPr="00AD17FC">
        <w:rPr>
          <w:rFonts w:ascii="Times New Roman" w:hAnsi="Times New Roman" w:cs="Times New Roman"/>
          <w:color w:val="000000" w:themeColor="text1"/>
          <w:spacing w:val="-1"/>
          <w:sz w:val="24"/>
          <w:szCs w:val="24"/>
        </w:rPr>
        <w:t>Новотреминская</w:t>
      </w:r>
      <w:proofErr w:type="spellEnd"/>
      <w:r w:rsidRPr="00AD17FC">
        <w:rPr>
          <w:rFonts w:ascii="Times New Roman" w:hAnsi="Times New Roman" w:cs="Times New Roman"/>
          <w:color w:val="000000" w:themeColor="text1"/>
          <w:spacing w:val="-1"/>
          <w:sz w:val="24"/>
          <w:szCs w:val="24"/>
        </w:rPr>
        <w:t xml:space="preserve"> СОШ,</w:t>
      </w:r>
      <w:r w:rsidRPr="00AD17FC">
        <w:rPr>
          <w:rFonts w:ascii="Times New Roman" w:hAnsi="Times New Roman" w:cs="Times New Roman"/>
          <w:spacing w:val="-1"/>
          <w:sz w:val="24"/>
          <w:szCs w:val="24"/>
        </w:rPr>
        <w:t xml:space="preserve"> МКОУ «</w:t>
      </w:r>
      <w:proofErr w:type="spellStart"/>
      <w:r w:rsidRPr="00AD17FC">
        <w:rPr>
          <w:rFonts w:ascii="Times New Roman" w:hAnsi="Times New Roman" w:cs="Times New Roman"/>
          <w:spacing w:val="-1"/>
          <w:sz w:val="24"/>
          <w:szCs w:val="24"/>
        </w:rPr>
        <w:t>Облепихинская</w:t>
      </w:r>
      <w:proofErr w:type="spellEnd"/>
      <w:r w:rsidRPr="00AD17FC">
        <w:rPr>
          <w:rFonts w:ascii="Times New Roman" w:hAnsi="Times New Roman" w:cs="Times New Roman"/>
          <w:spacing w:val="-1"/>
          <w:sz w:val="24"/>
          <w:szCs w:val="24"/>
        </w:rPr>
        <w:t xml:space="preserve">  ООШ»</w:t>
      </w:r>
      <w:r w:rsidRPr="00AD17FC">
        <w:rPr>
          <w:rFonts w:ascii="Times New Roman" w:hAnsi="Times New Roman" w:cs="Times New Roman"/>
          <w:sz w:val="24"/>
          <w:szCs w:val="24"/>
        </w:rPr>
        <w:t>, МКОУ</w:t>
      </w:r>
      <w:r w:rsidRPr="00AD17FC">
        <w:rPr>
          <w:rFonts w:ascii="Times New Roman" w:hAnsi="Times New Roman" w:cs="Times New Roman"/>
          <w:spacing w:val="-1"/>
          <w:sz w:val="24"/>
          <w:szCs w:val="24"/>
        </w:rPr>
        <w:t xml:space="preserve"> </w:t>
      </w:r>
      <w:proofErr w:type="spellStart"/>
      <w:r w:rsidRPr="00AD17FC">
        <w:rPr>
          <w:rFonts w:ascii="Times New Roman" w:hAnsi="Times New Roman" w:cs="Times New Roman"/>
          <w:spacing w:val="-1"/>
          <w:sz w:val="24"/>
          <w:szCs w:val="24"/>
        </w:rPr>
        <w:t>Разгонская</w:t>
      </w:r>
      <w:proofErr w:type="spellEnd"/>
      <w:r w:rsidRPr="00AD17FC">
        <w:rPr>
          <w:rFonts w:ascii="Times New Roman" w:hAnsi="Times New Roman" w:cs="Times New Roman"/>
          <w:spacing w:val="-1"/>
          <w:sz w:val="24"/>
          <w:szCs w:val="24"/>
        </w:rPr>
        <w:t xml:space="preserve"> СОШ,</w:t>
      </w:r>
      <w:r w:rsidRPr="00AD17FC">
        <w:rPr>
          <w:rFonts w:ascii="Times New Roman" w:hAnsi="Times New Roman" w:cs="Times New Roman"/>
          <w:sz w:val="24"/>
          <w:szCs w:val="24"/>
        </w:rPr>
        <w:t xml:space="preserve"> МКОУ</w:t>
      </w:r>
      <w:r w:rsidRPr="00AD17FC">
        <w:rPr>
          <w:rFonts w:ascii="Times New Roman" w:hAnsi="Times New Roman" w:cs="Times New Roman"/>
          <w:spacing w:val="-1"/>
          <w:sz w:val="24"/>
          <w:szCs w:val="24"/>
        </w:rPr>
        <w:t xml:space="preserve"> Рождественская СОШ,</w:t>
      </w:r>
      <w:r w:rsidRPr="00AD17FC">
        <w:rPr>
          <w:rFonts w:ascii="Times New Roman" w:hAnsi="Times New Roman" w:cs="Times New Roman"/>
          <w:color w:val="000000" w:themeColor="text1"/>
          <w:sz w:val="24"/>
          <w:szCs w:val="24"/>
        </w:rPr>
        <w:t xml:space="preserve"> МКОУ </w:t>
      </w:r>
      <w:proofErr w:type="spellStart"/>
      <w:r w:rsidRPr="00AD17FC">
        <w:rPr>
          <w:rFonts w:ascii="Times New Roman" w:hAnsi="Times New Roman" w:cs="Times New Roman"/>
          <w:color w:val="000000" w:themeColor="text1"/>
          <w:sz w:val="24"/>
          <w:szCs w:val="24"/>
        </w:rPr>
        <w:t>Соляновская</w:t>
      </w:r>
      <w:proofErr w:type="spellEnd"/>
      <w:r w:rsidRPr="00AD17FC">
        <w:rPr>
          <w:rFonts w:ascii="Times New Roman" w:hAnsi="Times New Roman" w:cs="Times New Roman"/>
          <w:color w:val="000000" w:themeColor="text1"/>
          <w:sz w:val="24"/>
          <w:szCs w:val="24"/>
        </w:rPr>
        <w:t xml:space="preserve"> СОШ, МКОУ </w:t>
      </w:r>
      <w:proofErr w:type="spellStart"/>
      <w:r w:rsidRPr="00AD17FC">
        <w:rPr>
          <w:rFonts w:ascii="Times New Roman" w:hAnsi="Times New Roman" w:cs="Times New Roman"/>
          <w:color w:val="000000" w:themeColor="text1"/>
          <w:sz w:val="24"/>
          <w:szCs w:val="24"/>
        </w:rPr>
        <w:t>Тальская</w:t>
      </w:r>
      <w:proofErr w:type="spellEnd"/>
      <w:r w:rsidRPr="00AD17FC">
        <w:rPr>
          <w:rFonts w:ascii="Times New Roman" w:hAnsi="Times New Roman" w:cs="Times New Roman"/>
          <w:color w:val="000000" w:themeColor="text1"/>
          <w:sz w:val="24"/>
          <w:szCs w:val="24"/>
        </w:rPr>
        <w:t xml:space="preserve"> ООШ,</w:t>
      </w:r>
      <w:r w:rsidRPr="00AD17FC">
        <w:rPr>
          <w:rFonts w:ascii="Times New Roman" w:hAnsi="Times New Roman" w:cs="Times New Roman"/>
          <w:sz w:val="24"/>
          <w:szCs w:val="24"/>
        </w:rPr>
        <w:t xml:space="preserve"> </w:t>
      </w:r>
      <w:r w:rsidRPr="00AD17FC">
        <w:rPr>
          <w:rFonts w:ascii="Times New Roman" w:hAnsi="Times New Roman" w:cs="Times New Roman"/>
          <w:color w:val="000000" w:themeColor="text1"/>
          <w:sz w:val="24"/>
          <w:szCs w:val="24"/>
        </w:rPr>
        <w:t xml:space="preserve">МКОУ Тамтачетская СОШ, МКОУ </w:t>
      </w:r>
      <w:proofErr w:type="spellStart"/>
      <w:r w:rsidRPr="00AD17FC">
        <w:rPr>
          <w:rFonts w:ascii="Times New Roman" w:hAnsi="Times New Roman" w:cs="Times New Roman"/>
          <w:color w:val="000000" w:themeColor="text1"/>
          <w:sz w:val="24"/>
          <w:szCs w:val="24"/>
        </w:rPr>
        <w:t>Черчетская</w:t>
      </w:r>
      <w:proofErr w:type="spellEnd"/>
      <w:r w:rsidRPr="00AD17FC">
        <w:rPr>
          <w:rFonts w:ascii="Times New Roman" w:hAnsi="Times New Roman" w:cs="Times New Roman"/>
          <w:color w:val="000000" w:themeColor="text1"/>
          <w:sz w:val="24"/>
          <w:szCs w:val="24"/>
        </w:rPr>
        <w:t xml:space="preserve"> СОШ,</w:t>
      </w:r>
      <w:r w:rsidRPr="00AD17FC">
        <w:rPr>
          <w:rFonts w:ascii="Times New Roman" w:hAnsi="Times New Roman" w:cs="Times New Roman"/>
          <w:spacing w:val="-1"/>
          <w:sz w:val="24"/>
          <w:szCs w:val="24"/>
        </w:rPr>
        <w:t xml:space="preserve"> </w:t>
      </w:r>
      <w:r w:rsidRPr="00AD17FC">
        <w:rPr>
          <w:rFonts w:ascii="Times New Roman" w:hAnsi="Times New Roman" w:cs="Times New Roman"/>
          <w:sz w:val="24"/>
          <w:szCs w:val="24"/>
        </w:rPr>
        <w:t>МКОУ Шелеховская СОШ.</w:t>
      </w:r>
    </w:p>
    <w:p w14:paraId="2A0ED59C" w14:textId="763F66C4" w:rsidR="00AD17FC" w:rsidRPr="00AD17FC" w:rsidRDefault="00AD17FC" w:rsidP="00AD17FC">
      <w:pPr>
        <w:spacing w:line="276" w:lineRule="auto"/>
        <w:ind w:firstLine="709"/>
        <w:jc w:val="both"/>
        <w:rPr>
          <w:rFonts w:ascii="Times New Roman" w:hAnsi="Times New Roman" w:cs="Times New Roman"/>
          <w:sz w:val="24"/>
          <w:szCs w:val="24"/>
        </w:rPr>
      </w:pPr>
      <w:r w:rsidRPr="00AD17FC">
        <w:rPr>
          <w:rFonts w:ascii="Times New Roman" w:hAnsi="Times New Roman" w:cs="Times New Roman"/>
          <w:spacing w:val="-1"/>
          <w:sz w:val="24"/>
          <w:szCs w:val="24"/>
        </w:rPr>
        <w:t>В муниципальном этапе принял</w:t>
      </w:r>
      <w:r w:rsidR="00966DC1">
        <w:rPr>
          <w:rFonts w:ascii="Times New Roman" w:hAnsi="Times New Roman" w:cs="Times New Roman"/>
          <w:spacing w:val="-1"/>
          <w:sz w:val="24"/>
          <w:szCs w:val="24"/>
        </w:rPr>
        <w:t>и</w:t>
      </w:r>
      <w:r w:rsidRPr="00AD17FC">
        <w:rPr>
          <w:rFonts w:ascii="Times New Roman" w:hAnsi="Times New Roman" w:cs="Times New Roman"/>
          <w:spacing w:val="-1"/>
          <w:sz w:val="24"/>
          <w:szCs w:val="24"/>
        </w:rPr>
        <w:t xml:space="preserve"> участие 1093 </w:t>
      </w:r>
      <w:r w:rsidRPr="00AD17FC">
        <w:rPr>
          <w:rFonts w:ascii="Times New Roman" w:hAnsi="Times New Roman" w:cs="Times New Roman"/>
          <w:sz w:val="24"/>
          <w:szCs w:val="24"/>
        </w:rPr>
        <w:t xml:space="preserve">обучающихся. На данном этапе выявлено 69 победителей и 178 призеров (с учетом того, что обучающиеся принимали участие в данном этапе олимпиады по нескольким предметам). </w:t>
      </w:r>
    </w:p>
    <w:p w14:paraId="162595D2" w14:textId="0E5ABBDB" w:rsidR="00AD17FC" w:rsidRPr="00AD17FC" w:rsidRDefault="00966DC1" w:rsidP="00EE108F">
      <w:pPr>
        <w:shd w:val="clear" w:color="auto" w:fill="FFFFFF"/>
        <w:spacing w:after="0" w:line="276" w:lineRule="auto"/>
        <w:ind w:right="117"/>
        <w:jc w:val="center"/>
        <w:rPr>
          <w:rFonts w:ascii="Times New Roman" w:hAnsi="Times New Roman" w:cs="Times New Roman"/>
          <w:sz w:val="24"/>
          <w:szCs w:val="24"/>
        </w:rPr>
      </w:pPr>
      <w:r>
        <w:rPr>
          <w:rFonts w:ascii="Times New Roman" w:hAnsi="Times New Roman" w:cs="Times New Roman"/>
          <w:sz w:val="24"/>
          <w:szCs w:val="24"/>
        </w:rPr>
        <w:t xml:space="preserve">Таблица </w:t>
      </w:r>
      <w:r w:rsidR="00EE108F">
        <w:rPr>
          <w:rFonts w:ascii="Times New Roman" w:hAnsi="Times New Roman" w:cs="Times New Roman"/>
          <w:sz w:val="24"/>
          <w:szCs w:val="24"/>
        </w:rPr>
        <w:t>150</w:t>
      </w:r>
      <w:r>
        <w:rPr>
          <w:rFonts w:ascii="Times New Roman" w:hAnsi="Times New Roman" w:cs="Times New Roman"/>
          <w:sz w:val="24"/>
          <w:szCs w:val="24"/>
        </w:rPr>
        <w:t xml:space="preserve">. Количество участников, победителей и призеров муниципального этапа </w:t>
      </w:r>
      <w:proofErr w:type="spellStart"/>
      <w:r>
        <w:rPr>
          <w:rFonts w:ascii="Times New Roman" w:hAnsi="Times New Roman" w:cs="Times New Roman"/>
          <w:sz w:val="24"/>
          <w:szCs w:val="24"/>
        </w:rPr>
        <w:t>ВсОШ</w:t>
      </w:r>
      <w:proofErr w:type="spellEnd"/>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1701"/>
        <w:gridCol w:w="1560"/>
        <w:gridCol w:w="1797"/>
      </w:tblGrid>
      <w:tr w:rsidR="00AD17FC" w:rsidRPr="00AD17FC" w14:paraId="740F4477" w14:textId="77777777" w:rsidTr="00AD17FC">
        <w:trPr>
          <w:trHeight w:hRule="exact" w:val="389"/>
        </w:trPr>
        <w:tc>
          <w:tcPr>
            <w:tcW w:w="4536" w:type="dxa"/>
            <w:shd w:val="clear" w:color="auto" w:fill="FFFFFF"/>
          </w:tcPr>
          <w:p w14:paraId="3AF14C1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701" w:type="dxa"/>
            <w:shd w:val="clear" w:color="auto" w:fill="FFFFFF"/>
          </w:tcPr>
          <w:p w14:paraId="5600EE0A" w14:textId="77777777" w:rsidR="00AD17FC" w:rsidRPr="00AD17FC" w:rsidRDefault="00AD17FC" w:rsidP="00AD17FC">
            <w:pPr>
              <w:shd w:val="clear" w:color="auto" w:fill="FFFFFF"/>
              <w:spacing w:line="276" w:lineRule="auto"/>
              <w:ind w:firstLine="239"/>
              <w:rPr>
                <w:rFonts w:ascii="Times New Roman" w:hAnsi="Times New Roman" w:cs="Times New Roman"/>
                <w:sz w:val="24"/>
                <w:szCs w:val="24"/>
              </w:rPr>
            </w:pPr>
            <w:r w:rsidRPr="00AD17FC">
              <w:rPr>
                <w:rFonts w:ascii="Times New Roman" w:hAnsi="Times New Roman" w:cs="Times New Roman"/>
                <w:sz w:val="24"/>
                <w:szCs w:val="24"/>
              </w:rPr>
              <w:t>2020 - 2021</w:t>
            </w:r>
          </w:p>
        </w:tc>
        <w:tc>
          <w:tcPr>
            <w:tcW w:w="1560" w:type="dxa"/>
            <w:shd w:val="clear" w:color="auto" w:fill="FFFFFF"/>
          </w:tcPr>
          <w:p w14:paraId="7CB8CDBF" w14:textId="77777777" w:rsidR="00AD17FC" w:rsidRPr="00AD17FC" w:rsidRDefault="00AD17FC" w:rsidP="00AD17FC">
            <w:pPr>
              <w:shd w:val="clear" w:color="auto" w:fill="FFFFFF"/>
              <w:spacing w:line="276" w:lineRule="auto"/>
              <w:ind w:firstLine="239"/>
              <w:rPr>
                <w:rFonts w:ascii="Times New Roman" w:hAnsi="Times New Roman" w:cs="Times New Roman"/>
                <w:iCs/>
                <w:sz w:val="24"/>
                <w:szCs w:val="24"/>
              </w:rPr>
            </w:pPr>
            <w:r w:rsidRPr="00AD17FC">
              <w:rPr>
                <w:rFonts w:ascii="Times New Roman" w:hAnsi="Times New Roman" w:cs="Times New Roman"/>
                <w:iCs/>
                <w:sz w:val="24"/>
                <w:szCs w:val="24"/>
              </w:rPr>
              <w:t>2021 - 2022</w:t>
            </w:r>
          </w:p>
        </w:tc>
        <w:tc>
          <w:tcPr>
            <w:tcW w:w="1797" w:type="dxa"/>
            <w:shd w:val="clear" w:color="auto" w:fill="FFFFFF"/>
          </w:tcPr>
          <w:p w14:paraId="58BA099A" w14:textId="77777777" w:rsidR="00AD17FC" w:rsidRPr="00AD17FC" w:rsidRDefault="00AD17FC" w:rsidP="00AD17FC">
            <w:pPr>
              <w:shd w:val="clear" w:color="auto" w:fill="FFFFFF"/>
              <w:spacing w:line="276" w:lineRule="auto"/>
              <w:ind w:firstLine="239"/>
              <w:rPr>
                <w:rFonts w:ascii="Times New Roman" w:hAnsi="Times New Roman" w:cs="Times New Roman"/>
                <w:iCs/>
                <w:sz w:val="24"/>
                <w:szCs w:val="24"/>
              </w:rPr>
            </w:pPr>
            <w:r w:rsidRPr="00AD17FC">
              <w:rPr>
                <w:rFonts w:ascii="Times New Roman" w:hAnsi="Times New Roman" w:cs="Times New Roman"/>
                <w:iCs/>
                <w:sz w:val="24"/>
                <w:szCs w:val="24"/>
              </w:rPr>
              <w:t>2022-2023</w:t>
            </w:r>
          </w:p>
        </w:tc>
      </w:tr>
      <w:tr w:rsidR="00AD17FC" w:rsidRPr="00AD17FC" w14:paraId="4B35E369" w14:textId="77777777" w:rsidTr="00AD17FC">
        <w:trPr>
          <w:trHeight w:hRule="exact" w:val="662"/>
        </w:trPr>
        <w:tc>
          <w:tcPr>
            <w:tcW w:w="4536" w:type="dxa"/>
            <w:shd w:val="clear" w:color="auto" w:fill="FFFFFF"/>
          </w:tcPr>
          <w:p w14:paraId="08C27C2D" w14:textId="77777777" w:rsidR="00AD17FC" w:rsidRPr="00AD17FC" w:rsidRDefault="00AD17FC" w:rsidP="00AD17FC">
            <w:pPr>
              <w:shd w:val="clear" w:color="auto" w:fill="FFFFFF"/>
              <w:spacing w:line="276" w:lineRule="auto"/>
              <w:ind w:right="226"/>
              <w:rPr>
                <w:rFonts w:ascii="Times New Roman" w:hAnsi="Times New Roman" w:cs="Times New Roman"/>
                <w:sz w:val="24"/>
                <w:szCs w:val="24"/>
              </w:rPr>
            </w:pPr>
            <w:r w:rsidRPr="00AD17FC">
              <w:rPr>
                <w:rFonts w:ascii="Times New Roman" w:hAnsi="Times New Roman" w:cs="Times New Roman"/>
                <w:iCs/>
                <w:spacing w:val="-2"/>
                <w:sz w:val="24"/>
                <w:szCs w:val="24"/>
              </w:rPr>
              <w:t xml:space="preserve">Количество участников муниципального </w:t>
            </w:r>
            <w:r w:rsidRPr="00AD17FC">
              <w:rPr>
                <w:rFonts w:ascii="Times New Roman" w:hAnsi="Times New Roman" w:cs="Times New Roman"/>
                <w:iCs/>
                <w:sz w:val="24"/>
                <w:szCs w:val="24"/>
              </w:rPr>
              <w:t>этапа</w:t>
            </w:r>
          </w:p>
        </w:tc>
        <w:tc>
          <w:tcPr>
            <w:tcW w:w="1701" w:type="dxa"/>
            <w:shd w:val="clear" w:color="auto" w:fill="FFFFFF"/>
          </w:tcPr>
          <w:p w14:paraId="2822700A"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1204</w:t>
            </w:r>
          </w:p>
        </w:tc>
        <w:tc>
          <w:tcPr>
            <w:tcW w:w="1560" w:type="dxa"/>
            <w:shd w:val="clear" w:color="auto" w:fill="FFFFFF"/>
          </w:tcPr>
          <w:p w14:paraId="4C30F11F"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pacing w:val="-1"/>
                <w:sz w:val="24"/>
                <w:szCs w:val="24"/>
              </w:rPr>
              <w:t>1170</w:t>
            </w:r>
          </w:p>
        </w:tc>
        <w:tc>
          <w:tcPr>
            <w:tcW w:w="1797" w:type="dxa"/>
            <w:shd w:val="clear" w:color="auto" w:fill="FFFFFF"/>
          </w:tcPr>
          <w:p w14:paraId="0C9F02AA" w14:textId="77777777" w:rsidR="00AD17FC" w:rsidRPr="00AD17FC" w:rsidRDefault="00AD17FC" w:rsidP="00AD17FC">
            <w:pPr>
              <w:shd w:val="clear" w:color="auto" w:fill="FFFFFF"/>
              <w:spacing w:line="276" w:lineRule="auto"/>
              <w:jc w:val="center"/>
              <w:rPr>
                <w:rFonts w:ascii="Times New Roman" w:hAnsi="Times New Roman" w:cs="Times New Roman"/>
                <w:spacing w:val="-1"/>
                <w:sz w:val="24"/>
                <w:szCs w:val="24"/>
              </w:rPr>
            </w:pPr>
            <w:r w:rsidRPr="00AD17FC">
              <w:rPr>
                <w:rFonts w:ascii="Times New Roman" w:hAnsi="Times New Roman" w:cs="Times New Roman"/>
                <w:spacing w:val="-1"/>
                <w:sz w:val="24"/>
                <w:szCs w:val="24"/>
              </w:rPr>
              <w:t>1093</w:t>
            </w:r>
          </w:p>
        </w:tc>
      </w:tr>
      <w:tr w:rsidR="00AD17FC" w:rsidRPr="00AD17FC" w14:paraId="4399B5A2" w14:textId="77777777" w:rsidTr="00AD17FC">
        <w:trPr>
          <w:trHeight w:hRule="exact" w:val="384"/>
        </w:trPr>
        <w:tc>
          <w:tcPr>
            <w:tcW w:w="4536" w:type="dxa"/>
            <w:shd w:val="clear" w:color="auto" w:fill="FFFFFF"/>
          </w:tcPr>
          <w:p w14:paraId="6D622110"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iCs/>
                <w:sz w:val="24"/>
                <w:szCs w:val="24"/>
              </w:rPr>
              <w:lastRenderedPageBreak/>
              <w:t>Количество победителей</w:t>
            </w:r>
          </w:p>
        </w:tc>
        <w:tc>
          <w:tcPr>
            <w:tcW w:w="1701" w:type="dxa"/>
            <w:shd w:val="clear" w:color="auto" w:fill="FFFFFF"/>
          </w:tcPr>
          <w:p w14:paraId="689B4E8F"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77 (6%)</w:t>
            </w:r>
          </w:p>
        </w:tc>
        <w:tc>
          <w:tcPr>
            <w:tcW w:w="1560" w:type="dxa"/>
            <w:shd w:val="clear" w:color="auto" w:fill="FFFFFF"/>
          </w:tcPr>
          <w:p w14:paraId="2921A595"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81 (7%)</w:t>
            </w:r>
          </w:p>
          <w:p w14:paraId="0ADA129C"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p>
        </w:tc>
        <w:tc>
          <w:tcPr>
            <w:tcW w:w="1797" w:type="dxa"/>
            <w:shd w:val="clear" w:color="auto" w:fill="FFFFFF"/>
          </w:tcPr>
          <w:p w14:paraId="6B08971A" w14:textId="77777777" w:rsidR="00AD17FC" w:rsidRPr="00AD17FC" w:rsidRDefault="00AD17FC" w:rsidP="00AD17FC">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69 (6.3%)</w:t>
            </w:r>
          </w:p>
        </w:tc>
      </w:tr>
      <w:tr w:rsidR="00AD17FC" w:rsidRPr="00AD17FC" w14:paraId="3CD59F5F" w14:textId="77777777" w:rsidTr="00AD17FC">
        <w:trPr>
          <w:trHeight w:hRule="exact" w:val="389"/>
        </w:trPr>
        <w:tc>
          <w:tcPr>
            <w:tcW w:w="4536" w:type="dxa"/>
            <w:shd w:val="clear" w:color="auto" w:fill="FFFFFF"/>
          </w:tcPr>
          <w:p w14:paraId="7AD9E4FC"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iCs/>
                <w:sz w:val="24"/>
                <w:szCs w:val="24"/>
              </w:rPr>
              <w:t>Количество призеров</w:t>
            </w:r>
          </w:p>
        </w:tc>
        <w:tc>
          <w:tcPr>
            <w:tcW w:w="1701" w:type="dxa"/>
            <w:shd w:val="clear" w:color="auto" w:fill="FFFFFF"/>
          </w:tcPr>
          <w:p w14:paraId="14328F49"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172 (13,2%)</w:t>
            </w:r>
          </w:p>
        </w:tc>
        <w:tc>
          <w:tcPr>
            <w:tcW w:w="1560" w:type="dxa"/>
            <w:shd w:val="clear" w:color="auto" w:fill="FFFFFF"/>
          </w:tcPr>
          <w:p w14:paraId="72AFA12F"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 xml:space="preserve">204 </w:t>
            </w:r>
            <w:r w:rsidRPr="00AD17FC">
              <w:rPr>
                <w:rFonts w:ascii="Times New Roman" w:hAnsi="Times New Roman" w:cs="Times New Roman"/>
                <w:color w:val="000000"/>
                <w:sz w:val="24"/>
                <w:szCs w:val="24"/>
              </w:rPr>
              <w:t>(17,4%)</w:t>
            </w:r>
          </w:p>
        </w:tc>
        <w:tc>
          <w:tcPr>
            <w:tcW w:w="1797" w:type="dxa"/>
            <w:shd w:val="clear" w:color="auto" w:fill="FFFFFF"/>
          </w:tcPr>
          <w:p w14:paraId="56C774B8"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178 (16.3%)</w:t>
            </w:r>
          </w:p>
        </w:tc>
      </w:tr>
    </w:tbl>
    <w:p w14:paraId="10CE6BD9" w14:textId="77777777" w:rsidR="00AD17FC" w:rsidRPr="00AD17FC" w:rsidRDefault="00AD17FC" w:rsidP="00AD17FC">
      <w:pPr>
        <w:spacing w:line="276" w:lineRule="auto"/>
        <w:jc w:val="both"/>
        <w:rPr>
          <w:rFonts w:ascii="Times New Roman" w:hAnsi="Times New Roman" w:cs="Times New Roman"/>
          <w:sz w:val="24"/>
          <w:szCs w:val="24"/>
        </w:rPr>
      </w:pPr>
    </w:p>
    <w:p w14:paraId="206ABAE5" w14:textId="145A1B12" w:rsidR="00AD17FC" w:rsidRDefault="00AD17FC" w:rsidP="00966DC1">
      <w:pPr>
        <w:shd w:val="clear" w:color="auto" w:fill="FFFFFF"/>
        <w:spacing w:line="276" w:lineRule="auto"/>
        <w:ind w:right="505" w:firstLine="740"/>
        <w:jc w:val="both"/>
        <w:rPr>
          <w:rFonts w:ascii="Times New Roman" w:eastAsia="Calibri" w:hAnsi="Times New Roman" w:cs="Times New Roman"/>
          <w:sz w:val="24"/>
          <w:szCs w:val="24"/>
        </w:rPr>
      </w:pPr>
      <w:r w:rsidRPr="00AD17FC">
        <w:rPr>
          <w:rFonts w:ascii="Times New Roman" w:eastAsia="Calibri" w:hAnsi="Times New Roman" w:cs="Times New Roman"/>
          <w:sz w:val="24"/>
          <w:szCs w:val="24"/>
        </w:rPr>
        <w:t>Рейтинг участия: В 2022-2023 году наблюдается незначительное количественное снижение участников, победителей и призёров муниципального этапа олимпиады в сравнении с прошлым годом.</w:t>
      </w:r>
    </w:p>
    <w:p w14:paraId="5FCD2F3E" w14:textId="396F25C1" w:rsidR="00966DC1" w:rsidRPr="00966DC1" w:rsidRDefault="00966DC1" w:rsidP="00EE108F">
      <w:pPr>
        <w:shd w:val="clear" w:color="auto" w:fill="FFFFFF"/>
        <w:spacing w:after="0" w:line="276" w:lineRule="auto"/>
        <w:ind w:right="91" w:firstLine="709"/>
        <w:jc w:val="center"/>
        <w:rPr>
          <w:rFonts w:ascii="Times New Roman" w:hAnsi="Times New Roman" w:cs="Times New Roman"/>
          <w:sz w:val="24"/>
          <w:szCs w:val="24"/>
        </w:rPr>
      </w:pPr>
      <w:proofErr w:type="gramStart"/>
      <w:r w:rsidRPr="00AD17FC">
        <w:rPr>
          <w:rFonts w:ascii="Times New Roman" w:hAnsi="Times New Roman" w:cs="Times New Roman"/>
          <w:sz w:val="24"/>
          <w:szCs w:val="24"/>
        </w:rPr>
        <w:t xml:space="preserve">Таблица </w:t>
      </w:r>
      <w:r w:rsidR="00EE108F">
        <w:rPr>
          <w:rFonts w:ascii="Times New Roman" w:hAnsi="Times New Roman" w:cs="Times New Roman"/>
          <w:sz w:val="24"/>
          <w:szCs w:val="24"/>
        </w:rPr>
        <w:t xml:space="preserve"> 151</w:t>
      </w:r>
      <w:proofErr w:type="gramEnd"/>
      <w:r>
        <w:rPr>
          <w:rFonts w:ascii="Times New Roman" w:hAnsi="Times New Roman" w:cs="Times New Roman"/>
          <w:sz w:val="24"/>
          <w:szCs w:val="24"/>
        </w:rPr>
        <w:t xml:space="preserve">. </w:t>
      </w:r>
      <w:r w:rsidRPr="00AD17FC">
        <w:rPr>
          <w:rFonts w:ascii="Times New Roman" w:hAnsi="Times New Roman" w:cs="Times New Roman"/>
          <w:sz w:val="24"/>
          <w:szCs w:val="24"/>
        </w:rPr>
        <w:t xml:space="preserve"> Количество участников, победителей и призёров </w:t>
      </w:r>
      <w:r>
        <w:rPr>
          <w:rFonts w:ascii="Times New Roman" w:hAnsi="Times New Roman" w:cs="Times New Roman"/>
          <w:sz w:val="24"/>
          <w:szCs w:val="24"/>
        </w:rPr>
        <w:t>(</w:t>
      </w:r>
      <w:proofErr w:type="spellStart"/>
      <w:r w:rsidRPr="00AD17FC">
        <w:rPr>
          <w:rFonts w:ascii="Times New Roman" w:hAnsi="Times New Roman" w:cs="Times New Roman"/>
          <w:sz w:val="24"/>
          <w:szCs w:val="24"/>
        </w:rPr>
        <w:t>попредметно</w:t>
      </w:r>
      <w:proofErr w:type="spellEnd"/>
      <w:r>
        <w:rPr>
          <w:rFonts w:ascii="Times New Roman" w:hAnsi="Times New Roman" w:cs="Times New Roman"/>
          <w:sz w:val="24"/>
          <w:szCs w:val="24"/>
        </w:rPr>
        <w:t>)</w:t>
      </w:r>
      <w:r w:rsidRPr="00AD17FC">
        <w:rPr>
          <w:rFonts w:ascii="Times New Roman" w:hAnsi="Times New Roman" w:cs="Times New Roman"/>
          <w:sz w:val="24"/>
          <w:szCs w:val="24"/>
        </w:rPr>
        <w:t xml:space="preserve"> за 3 года</w:t>
      </w:r>
    </w:p>
    <w:tbl>
      <w:tblPr>
        <w:tblW w:w="9639" w:type="dxa"/>
        <w:tblInd w:w="40" w:type="dxa"/>
        <w:tblLayout w:type="fixed"/>
        <w:tblCellMar>
          <w:left w:w="40" w:type="dxa"/>
          <w:right w:w="40" w:type="dxa"/>
        </w:tblCellMar>
        <w:tblLook w:val="0000" w:firstRow="0" w:lastRow="0" w:firstColumn="0" w:lastColumn="0" w:noHBand="0" w:noVBand="0"/>
      </w:tblPr>
      <w:tblGrid>
        <w:gridCol w:w="567"/>
        <w:gridCol w:w="1843"/>
        <w:gridCol w:w="2693"/>
        <w:gridCol w:w="1560"/>
        <w:gridCol w:w="1559"/>
        <w:gridCol w:w="1417"/>
      </w:tblGrid>
      <w:tr w:rsidR="00AD17FC" w:rsidRPr="00AD17FC" w14:paraId="385C0BD4" w14:textId="77777777" w:rsidTr="00AD17FC">
        <w:trPr>
          <w:trHeight w:hRule="exact" w:val="63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990A4AE"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 п/п</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D0A779B"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Предметы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59B71B1"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7655ADC" w14:textId="77777777" w:rsidR="00AD17FC" w:rsidRPr="00AD17FC" w:rsidRDefault="00AD17FC" w:rsidP="00966DC1">
            <w:pPr>
              <w:shd w:val="clear" w:color="auto" w:fill="FFFFFF"/>
              <w:spacing w:line="276" w:lineRule="auto"/>
              <w:ind w:firstLine="239"/>
              <w:jc w:val="center"/>
              <w:rPr>
                <w:rFonts w:ascii="Times New Roman" w:hAnsi="Times New Roman" w:cs="Times New Roman"/>
                <w:sz w:val="24"/>
                <w:szCs w:val="24"/>
              </w:rPr>
            </w:pPr>
            <w:r w:rsidRPr="00AD17FC">
              <w:rPr>
                <w:rFonts w:ascii="Times New Roman" w:hAnsi="Times New Roman" w:cs="Times New Roman"/>
                <w:sz w:val="24"/>
                <w:szCs w:val="24"/>
              </w:rPr>
              <w:t>2020 - 2021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65B6F4E" w14:textId="77777777" w:rsidR="00AD17FC" w:rsidRPr="00AD17FC" w:rsidRDefault="00AD17FC" w:rsidP="00966DC1">
            <w:pPr>
              <w:shd w:val="clear" w:color="auto" w:fill="FFFFFF"/>
              <w:spacing w:line="276" w:lineRule="auto"/>
              <w:ind w:firstLine="239"/>
              <w:jc w:val="center"/>
              <w:rPr>
                <w:rFonts w:ascii="Times New Roman" w:hAnsi="Times New Roman" w:cs="Times New Roman"/>
                <w:iCs/>
                <w:sz w:val="24"/>
                <w:szCs w:val="24"/>
              </w:rPr>
            </w:pPr>
            <w:r w:rsidRPr="00AD17FC">
              <w:rPr>
                <w:rFonts w:ascii="Times New Roman" w:hAnsi="Times New Roman" w:cs="Times New Roman"/>
                <w:iCs/>
                <w:sz w:val="24"/>
                <w:szCs w:val="24"/>
              </w:rPr>
              <w:t>2021 - 2022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CC9E4D2" w14:textId="77777777" w:rsidR="00AD17FC" w:rsidRPr="00AD17FC" w:rsidRDefault="00AD17FC" w:rsidP="00966DC1">
            <w:pPr>
              <w:shd w:val="clear" w:color="auto" w:fill="FFFFFF"/>
              <w:spacing w:line="276" w:lineRule="auto"/>
              <w:ind w:firstLine="239"/>
              <w:jc w:val="center"/>
              <w:rPr>
                <w:rFonts w:ascii="Times New Roman" w:hAnsi="Times New Roman" w:cs="Times New Roman"/>
                <w:iCs/>
                <w:sz w:val="24"/>
                <w:szCs w:val="24"/>
              </w:rPr>
            </w:pPr>
            <w:r w:rsidRPr="00AD17FC">
              <w:rPr>
                <w:rFonts w:ascii="Times New Roman" w:hAnsi="Times New Roman" w:cs="Times New Roman"/>
                <w:iCs/>
                <w:sz w:val="24"/>
                <w:szCs w:val="24"/>
              </w:rPr>
              <w:t>2022-2023</w:t>
            </w:r>
          </w:p>
        </w:tc>
      </w:tr>
      <w:tr w:rsidR="00AD17FC" w:rsidRPr="00AD17FC" w14:paraId="5845651A" w14:textId="77777777" w:rsidTr="00AD17FC">
        <w:trPr>
          <w:trHeight w:hRule="exact" w:val="417"/>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3E3E9F0E"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w:t>
            </w:r>
          </w:p>
        </w:tc>
        <w:tc>
          <w:tcPr>
            <w:tcW w:w="1843" w:type="dxa"/>
            <w:vMerge w:val="restart"/>
            <w:tcBorders>
              <w:top w:val="single" w:sz="4" w:space="0" w:color="auto"/>
              <w:left w:val="single" w:sz="4" w:space="0" w:color="auto"/>
              <w:right w:val="single" w:sz="4" w:space="0" w:color="auto"/>
            </w:tcBorders>
            <w:shd w:val="clear" w:color="auto" w:fill="FFFFFF"/>
          </w:tcPr>
          <w:p w14:paraId="0368AA2A"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Русский язык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154CB12"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CFF6C2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118(14.8%)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DE3C16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131 (11,2%)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57F1B4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105 (9,7%)</w:t>
            </w:r>
          </w:p>
        </w:tc>
      </w:tr>
      <w:tr w:rsidR="00AD17FC" w:rsidRPr="00AD17FC" w14:paraId="6C52E39A" w14:textId="77777777" w:rsidTr="00AD17FC">
        <w:trPr>
          <w:trHeight w:hRule="exact" w:val="370"/>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79448423"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4" w:space="0" w:color="auto"/>
            </w:tcBorders>
            <w:shd w:val="clear" w:color="auto" w:fill="FFFFFF"/>
          </w:tcPr>
          <w:p w14:paraId="548E2FEB"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single" w:sz="4" w:space="0" w:color="auto"/>
              <w:left w:val="single" w:sz="4" w:space="0" w:color="auto"/>
              <w:bottom w:val="single" w:sz="6" w:space="0" w:color="auto"/>
              <w:right w:val="single" w:sz="4" w:space="0" w:color="auto"/>
            </w:tcBorders>
            <w:shd w:val="clear" w:color="auto" w:fill="FFFFFF"/>
          </w:tcPr>
          <w:p w14:paraId="6DD1384A"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14:paraId="0E695AA2"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5(3.9%)</w:t>
            </w:r>
          </w:p>
        </w:tc>
        <w:tc>
          <w:tcPr>
            <w:tcW w:w="1559" w:type="dxa"/>
            <w:tcBorders>
              <w:top w:val="single" w:sz="4" w:space="0" w:color="auto"/>
              <w:left w:val="single" w:sz="6" w:space="0" w:color="auto"/>
              <w:bottom w:val="single" w:sz="6" w:space="0" w:color="auto"/>
              <w:right w:val="single" w:sz="6" w:space="0" w:color="auto"/>
            </w:tcBorders>
            <w:shd w:val="clear" w:color="auto" w:fill="FFFFFF"/>
          </w:tcPr>
          <w:p w14:paraId="7AC6B41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(3,8%)</w:t>
            </w:r>
          </w:p>
        </w:tc>
        <w:tc>
          <w:tcPr>
            <w:tcW w:w="1417" w:type="dxa"/>
            <w:tcBorders>
              <w:top w:val="single" w:sz="4" w:space="0" w:color="auto"/>
              <w:left w:val="single" w:sz="6" w:space="0" w:color="auto"/>
              <w:bottom w:val="single" w:sz="6" w:space="0" w:color="auto"/>
              <w:right w:val="single" w:sz="6" w:space="0" w:color="auto"/>
            </w:tcBorders>
            <w:shd w:val="clear" w:color="auto" w:fill="FFFFFF"/>
          </w:tcPr>
          <w:p w14:paraId="33F8D6BD"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(4.8%)</w:t>
            </w:r>
          </w:p>
        </w:tc>
      </w:tr>
      <w:tr w:rsidR="00AD17FC" w:rsidRPr="00AD17FC" w14:paraId="30E3AB04" w14:textId="77777777" w:rsidTr="00AD17FC">
        <w:trPr>
          <w:trHeight w:hRule="exact" w:val="36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42F28E12"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shd w:val="clear" w:color="auto" w:fill="FFFFFF"/>
          </w:tcPr>
          <w:p w14:paraId="6E411D95"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4" w:space="0" w:color="auto"/>
              <w:bottom w:val="single" w:sz="4" w:space="0" w:color="auto"/>
              <w:right w:val="single" w:sz="6" w:space="0" w:color="auto"/>
            </w:tcBorders>
            <w:shd w:val="clear" w:color="auto" w:fill="FFFFFF"/>
          </w:tcPr>
          <w:p w14:paraId="5318BD30"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71EAF2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13(1.1%)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6F336242"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 (7,6%)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214D633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 (10.5%)</w:t>
            </w:r>
          </w:p>
        </w:tc>
      </w:tr>
      <w:tr w:rsidR="00AD17FC" w:rsidRPr="00AD17FC" w14:paraId="3AA8750F" w14:textId="77777777" w:rsidTr="00AD17FC">
        <w:trPr>
          <w:trHeight w:hRule="exact" w:val="364"/>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29248C3A"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cPr>
          <w:p w14:paraId="7A244364"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Обществознание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3A479E"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2DA4EA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88 (7.1)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4C07C60A"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86 (7,4%)</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61454D0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87 (8%)</w:t>
            </w:r>
          </w:p>
        </w:tc>
      </w:tr>
      <w:tr w:rsidR="00AD17FC" w:rsidRPr="00AD17FC" w14:paraId="2717EB4D" w14:textId="77777777" w:rsidTr="00AD17FC">
        <w:trPr>
          <w:trHeight w:hRule="exact" w:val="36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6B9F9BC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tcPr>
          <w:p w14:paraId="652857F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C398F0"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05CF12D9"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(3.9%)</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7412B24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 (7,1%)</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C4DFE0D"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(5.7%)</w:t>
            </w:r>
          </w:p>
        </w:tc>
      </w:tr>
      <w:tr w:rsidR="00AD17FC" w:rsidRPr="00AD17FC" w14:paraId="308E2F83" w14:textId="77777777" w:rsidTr="00AD17FC">
        <w:trPr>
          <w:trHeight w:hRule="exact" w:val="36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5BAAB3C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tcPr>
          <w:p w14:paraId="3EBEB13B"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4A1EE2A"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33A90E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38D5F15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14 (16,2%)</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298876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13 (14.9%)</w:t>
            </w:r>
          </w:p>
        </w:tc>
      </w:tr>
      <w:tr w:rsidR="00AD17FC" w:rsidRPr="00AD17FC" w14:paraId="024DBF5D"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59C192ED"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3</w:t>
            </w:r>
          </w:p>
          <w:p w14:paraId="722E72E0"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7AF9E0F9"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F38BC5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6" w:space="0" w:color="auto"/>
              <w:left w:val="single" w:sz="4" w:space="0" w:color="auto"/>
              <w:right w:val="single" w:sz="6" w:space="0" w:color="auto"/>
            </w:tcBorders>
            <w:shd w:val="clear" w:color="auto" w:fill="FFFFFF"/>
          </w:tcPr>
          <w:p w14:paraId="1E9E80F8"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Математика</w:t>
            </w:r>
          </w:p>
          <w:p w14:paraId="41C66D61" w14:textId="77777777" w:rsidR="00AD17FC" w:rsidRPr="00AD17FC" w:rsidRDefault="00AD17FC" w:rsidP="00AD17FC">
            <w:pPr>
              <w:shd w:val="clear" w:color="auto" w:fill="FFFFFF"/>
              <w:spacing w:line="276" w:lineRule="auto"/>
              <w:jc w:val="center"/>
              <w:rPr>
                <w:rFonts w:ascii="Times New Roman" w:hAnsi="Times New Roman" w:cs="Times New Roman"/>
                <w:sz w:val="24"/>
                <w:szCs w:val="24"/>
              </w:rPr>
            </w:pPr>
          </w:p>
          <w:p w14:paraId="745F006C"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7BA0156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47633A3C" w14:textId="77777777" w:rsidR="00AD17FC" w:rsidRPr="00AD17FC" w:rsidRDefault="00AD17FC" w:rsidP="00AD17FC">
            <w:pPr>
              <w:shd w:val="clear" w:color="auto" w:fill="FFFFFF"/>
              <w:tabs>
                <w:tab w:val="left" w:pos="1760"/>
              </w:tabs>
              <w:spacing w:line="276" w:lineRule="auto"/>
              <w:ind w:right="-231" w:firstLine="14"/>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4BDF3D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96 (7.6%)</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463FD24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93 (7,9%)</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197395FD"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94 (8.6%)</w:t>
            </w:r>
          </w:p>
        </w:tc>
      </w:tr>
      <w:tr w:rsidR="00AD17FC" w:rsidRPr="00AD17FC" w14:paraId="5DE03E54" w14:textId="77777777" w:rsidTr="00AD17FC">
        <w:trPr>
          <w:trHeight w:hRule="exact" w:val="364"/>
        </w:trPr>
        <w:tc>
          <w:tcPr>
            <w:tcW w:w="567" w:type="dxa"/>
            <w:vMerge/>
            <w:tcBorders>
              <w:left w:val="single" w:sz="4" w:space="0" w:color="auto"/>
              <w:right w:val="single" w:sz="4" w:space="0" w:color="auto"/>
            </w:tcBorders>
            <w:shd w:val="clear" w:color="auto" w:fill="FFFFFF"/>
          </w:tcPr>
          <w:p w14:paraId="7BB30BF4"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1EDE803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58E8753F"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68E6DA7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 (0.2%)</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7B58B6C3"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 (0,5%)</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1568506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0 (0%)</w:t>
            </w:r>
          </w:p>
        </w:tc>
      </w:tr>
      <w:tr w:rsidR="00AD17FC" w:rsidRPr="00AD17FC" w14:paraId="2A62178D"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7EC3F2FB"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3E4D788D"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3D168C52"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2511EA2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14 (1.1%)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3B4F9A4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14 (1,1%)</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77DE68A9"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(5.3%)</w:t>
            </w:r>
          </w:p>
        </w:tc>
      </w:tr>
      <w:tr w:rsidR="00AD17FC" w:rsidRPr="00AD17FC" w14:paraId="7DD2A0D9"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102E5551"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4</w:t>
            </w:r>
          </w:p>
          <w:p w14:paraId="5C8BB6C7"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76EFCC87"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688647E2"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6" w:space="0" w:color="auto"/>
              <w:left w:val="single" w:sz="4" w:space="0" w:color="auto"/>
              <w:right w:val="single" w:sz="6" w:space="0" w:color="auto"/>
            </w:tcBorders>
            <w:shd w:val="clear" w:color="auto" w:fill="FFFFFF"/>
          </w:tcPr>
          <w:p w14:paraId="02809839"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Биология</w:t>
            </w:r>
          </w:p>
          <w:p w14:paraId="1A5C847F"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6A53C20B"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2A4822E6"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2C6F918C"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F2F5FF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99 (7.8%)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6781FBE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100 (8,7%)</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0A9669F"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83 (7.6%)</w:t>
            </w:r>
          </w:p>
        </w:tc>
      </w:tr>
      <w:tr w:rsidR="00AD17FC" w:rsidRPr="00AD17FC" w14:paraId="542C73FD" w14:textId="77777777" w:rsidTr="00AD17FC">
        <w:trPr>
          <w:trHeight w:hRule="exact" w:val="364"/>
        </w:trPr>
        <w:tc>
          <w:tcPr>
            <w:tcW w:w="567" w:type="dxa"/>
            <w:vMerge/>
            <w:tcBorders>
              <w:left w:val="single" w:sz="4" w:space="0" w:color="auto"/>
              <w:right w:val="single" w:sz="4" w:space="0" w:color="auto"/>
            </w:tcBorders>
            <w:shd w:val="clear" w:color="auto" w:fill="FFFFFF"/>
          </w:tcPr>
          <w:p w14:paraId="1471A2CA"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667EEB6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2E1AE92D"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597033BF"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4 (0.3%)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407DFC6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(0,4%)</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3C48E95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(6%)</w:t>
            </w:r>
          </w:p>
        </w:tc>
      </w:tr>
      <w:tr w:rsidR="00AD17FC" w:rsidRPr="00AD17FC" w14:paraId="6EFB24BF"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486A9264"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3B7EEC3B"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0F396E7A"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294FE609" w14:textId="77777777" w:rsidR="00AD17FC" w:rsidRPr="00AD17FC" w:rsidRDefault="00AD17FC" w:rsidP="00966DC1">
            <w:pPr>
              <w:shd w:val="clear" w:color="auto" w:fill="FFFFFF"/>
              <w:spacing w:line="276" w:lineRule="auto"/>
              <w:ind w:left="-15"/>
              <w:jc w:val="center"/>
              <w:rPr>
                <w:rFonts w:ascii="Times New Roman" w:hAnsi="Times New Roman" w:cs="Times New Roman"/>
                <w:sz w:val="24"/>
                <w:szCs w:val="24"/>
              </w:rPr>
            </w:pPr>
            <w:r w:rsidRPr="00AD17FC">
              <w:rPr>
                <w:rFonts w:ascii="Times New Roman" w:hAnsi="Times New Roman" w:cs="Times New Roman"/>
                <w:sz w:val="24"/>
                <w:szCs w:val="24"/>
              </w:rPr>
              <w:t>13(1.3%)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7938A515" w14:textId="77777777" w:rsidR="00AD17FC" w:rsidRPr="00AD17FC" w:rsidRDefault="00AD17FC" w:rsidP="00966DC1">
            <w:pPr>
              <w:shd w:val="clear" w:color="auto" w:fill="FFFFFF"/>
              <w:spacing w:line="276" w:lineRule="auto"/>
              <w:ind w:left="-15"/>
              <w:jc w:val="center"/>
              <w:rPr>
                <w:rFonts w:ascii="Times New Roman" w:hAnsi="Times New Roman" w:cs="Times New Roman"/>
                <w:sz w:val="24"/>
                <w:szCs w:val="24"/>
              </w:rPr>
            </w:pPr>
            <w:r w:rsidRPr="00AD17FC">
              <w:rPr>
                <w:rFonts w:ascii="Times New Roman" w:hAnsi="Times New Roman" w:cs="Times New Roman"/>
                <w:sz w:val="24"/>
                <w:szCs w:val="24"/>
              </w:rPr>
              <w:t>11 (0,9%)</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D221137" w14:textId="77777777" w:rsidR="00AD17FC" w:rsidRPr="00AD17FC" w:rsidRDefault="00AD17FC" w:rsidP="00966DC1">
            <w:pPr>
              <w:shd w:val="clear" w:color="auto" w:fill="FFFFFF"/>
              <w:spacing w:line="276" w:lineRule="auto"/>
              <w:ind w:left="-15"/>
              <w:jc w:val="center"/>
              <w:rPr>
                <w:rFonts w:ascii="Times New Roman" w:hAnsi="Times New Roman" w:cs="Times New Roman"/>
                <w:sz w:val="24"/>
                <w:szCs w:val="24"/>
              </w:rPr>
            </w:pPr>
            <w:r w:rsidRPr="00AD17FC">
              <w:rPr>
                <w:rFonts w:ascii="Times New Roman" w:hAnsi="Times New Roman" w:cs="Times New Roman"/>
                <w:sz w:val="24"/>
                <w:szCs w:val="24"/>
              </w:rPr>
              <w:t>17 (20.5%)</w:t>
            </w:r>
          </w:p>
        </w:tc>
      </w:tr>
      <w:tr w:rsidR="00AD17FC" w:rsidRPr="00AD17FC" w14:paraId="4AA267A9"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33BDB550"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5</w:t>
            </w:r>
          </w:p>
          <w:p w14:paraId="0FE196B5"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C5F4CA8"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4F0CBDFE"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6" w:space="0" w:color="auto"/>
              <w:left w:val="single" w:sz="4" w:space="0" w:color="auto"/>
              <w:right w:val="single" w:sz="6" w:space="0" w:color="auto"/>
            </w:tcBorders>
            <w:shd w:val="clear" w:color="auto" w:fill="FFFFFF"/>
          </w:tcPr>
          <w:p w14:paraId="36E1A7DE"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Физика</w:t>
            </w:r>
          </w:p>
          <w:p w14:paraId="09F1CD63"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1C610B5C"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1FD8B55"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06D71D97" w14:textId="77777777" w:rsidR="00AD17FC" w:rsidRPr="00AD17FC" w:rsidRDefault="00AD17FC" w:rsidP="00AD17FC">
            <w:pPr>
              <w:shd w:val="clear" w:color="auto" w:fill="FFFFFF"/>
              <w:tabs>
                <w:tab w:val="left" w:pos="1760"/>
              </w:tabs>
              <w:spacing w:line="276" w:lineRule="auto"/>
              <w:ind w:right="-231" w:firstLine="14"/>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0596D7F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75 (6%)</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06E6E0D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63 (6%)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624D4D7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68 (6.2%)</w:t>
            </w:r>
          </w:p>
        </w:tc>
      </w:tr>
      <w:tr w:rsidR="00AD17FC" w:rsidRPr="00AD17FC" w14:paraId="05EF0977" w14:textId="77777777" w:rsidTr="00AD17FC">
        <w:trPr>
          <w:trHeight w:hRule="exact" w:val="364"/>
        </w:trPr>
        <w:tc>
          <w:tcPr>
            <w:tcW w:w="567" w:type="dxa"/>
            <w:vMerge/>
            <w:tcBorders>
              <w:left w:val="single" w:sz="4" w:space="0" w:color="auto"/>
              <w:right w:val="single" w:sz="4" w:space="0" w:color="auto"/>
            </w:tcBorders>
            <w:shd w:val="clear" w:color="auto" w:fill="FFFFFF"/>
          </w:tcPr>
          <w:p w14:paraId="536FA186"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7C94776E"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66B6AA6C"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08B4EDFE" w14:textId="77777777" w:rsidR="00AD17FC" w:rsidRPr="00AD17FC" w:rsidRDefault="00AD17FC" w:rsidP="00966DC1">
            <w:pPr>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201AED50" w14:textId="77777777" w:rsidR="00AD17FC" w:rsidRPr="00AD17FC" w:rsidRDefault="00AD17FC" w:rsidP="00966DC1">
            <w:pPr>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 (1,6%)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440EC6D7" w14:textId="77777777" w:rsidR="00AD17FC" w:rsidRPr="00AD17FC" w:rsidRDefault="00AD17FC" w:rsidP="00966DC1">
            <w:pPr>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 (1.5%)</w:t>
            </w:r>
          </w:p>
        </w:tc>
      </w:tr>
      <w:tr w:rsidR="00AD17FC" w:rsidRPr="00AD17FC" w14:paraId="0F4DA37F"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3E4AC82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55EDB3F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1B1F1515"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12787922"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32CBD12A"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 (12,7%)</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5023FA7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 (1.5%)</w:t>
            </w:r>
          </w:p>
        </w:tc>
      </w:tr>
      <w:tr w:rsidR="00AD17FC" w:rsidRPr="00AD17FC" w14:paraId="1709FEB3"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3085EBF2"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6</w:t>
            </w:r>
          </w:p>
          <w:p w14:paraId="1CB96E38"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10C622E1"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1C34BE9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6" w:space="0" w:color="auto"/>
              <w:left w:val="single" w:sz="4" w:space="0" w:color="auto"/>
              <w:right w:val="single" w:sz="6" w:space="0" w:color="auto"/>
            </w:tcBorders>
            <w:shd w:val="clear" w:color="auto" w:fill="FFFFFF"/>
          </w:tcPr>
          <w:p w14:paraId="2E81AC09"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История</w:t>
            </w:r>
          </w:p>
          <w:p w14:paraId="3FB199AE"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1B617BD5"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5D86922"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5A45ED28" w14:textId="77777777" w:rsidR="00AD17FC" w:rsidRPr="00AD17FC" w:rsidRDefault="00AD17FC" w:rsidP="00AD17FC">
            <w:pPr>
              <w:shd w:val="clear" w:color="auto" w:fill="FFFFFF"/>
              <w:tabs>
                <w:tab w:val="left" w:pos="1760"/>
              </w:tabs>
              <w:spacing w:line="276" w:lineRule="auto"/>
              <w:ind w:right="-231" w:firstLine="14"/>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7A7ED0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92 (7.3%)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103CE2B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89 (7,6%)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AD135CF"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79 (7.2%)</w:t>
            </w:r>
          </w:p>
        </w:tc>
      </w:tr>
      <w:tr w:rsidR="00AD17FC" w:rsidRPr="00AD17FC" w14:paraId="026B2D52" w14:textId="77777777" w:rsidTr="00AD17FC">
        <w:trPr>
          <w:trHeight w:hRule="exact" w:val="364"/>
        </w:trPr>
        <w:tc>
          <w:tcPr>
            <w:tcW w:w="567" w:type="dxa"/>
            <w:vMerge/>
            <w:tcBorders>
              <w:left w:val="single" w:sz="4" w:space="0" w:color="auto"/>
              <w:right w:val="single" w:sz="4" w:space="0" w:color="auto"/>
            </w:tcBorders>
            <w:shd w:val="clear" w:color="auto" w:fill="FFFFFF"/>
          </w:tcPr>
          <w:p w14:paraId="757CCADA"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4F7F0561"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56FE4190"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3261DA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(0.4%)</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184CA8E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(5,6%)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4FF8449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4 (5.1%)</w:t>
            </w:r>
          </w:p>
        </w:tc>
      </w:tr>
      <w:tr w:rsidR="00AD17FC" w:rsidRPr="00AD17FC" w14:paraId="000C5953"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64B65091"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413DCA35"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7A832393"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13F8B3D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19 (1.5%)</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471724A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21 (23,6%)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5DE6F33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 (12.6%)</w:t>
            </w:r>
          </w:p>
        </w:tc>
      </w:tr>
      <w:tr w:rsidR="00AD17FC" w:rsidRPr="00AD17FC" w14:paraId="37E28EA7"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74CB734E"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7</w:t>
            </w:r>
          </w:p>
          <w:p w14:paraId="3C137358"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13CCFC2"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24FB28A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6" w:space="0" w:color="auto"/>
              <w:left w:val="single" w:sz="4" w:space="0" w:color="auto"/>
              <w:right w:val="single" w:sz="6" w:space="0" w:color="auto"/>
            </w:tcBorders>
            <w:shd w:val="clear" w:color="auto" w:fill="FFFFFF"/>
          </w:tcPr>
          <w:p w14:paraId="525487EE"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Литература</w:t>
            </w:r>
          </w:p>
          <w:p w14:paraId="0FEFA4CF"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77924986"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421B9FF4"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38D41A4C" w14:textId="77777777" w:rsidR="00AD17FC" w:rsidRPr="00AD17FC" w:rsidRDefault="00AD17FC" w:rsidP="00AD17FC">
            <w:pPr>
              <w:shd w:val="clear" w:color="auto" w:fill="FFFFFF"/>
              <w:tabs>
                <w:tab w:val="left" w:pos="1760"/>
              </w:tabs>
              <w:spacing w:line="276" w:lineRule="auto"/>
              <w:ind w:right="-231" w:firstLine="14"/>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3C01BA7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92 (7.3%)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295B2D71"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58 (6,7%)</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29EB0319"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71 (6.5%)</w:t>
            </w:r>
          </w:p>
        </w:tc>
      </w:tr>
      <w:tr w:rsidR="00AD17FC" w:rsidRPr="00AD17FC" w14:paraId="76A285E8" w14:textId="77777777" w:rsidTr="00AD17FC">
        <w:trPr>
          <w:trHeight w:hRule="exact" w:val="364"/>
        </w:trPr>
        <w:tc>
          <w:tcPr>
            <w:tcW w:w="567" w:type="dxa"/>
            <w:vMerge/>
            <w:tcBorders>
              <w:left w:val="single" w:sz="4" w:space="0" w:color="auto"/>
              <w:right w:val="single" w:sz="4" w:space="0" w:color="auto"/>
            </w:tcBorders>
            <w:shd w:val="clear" w:color="auto" w:fill="FFFFFF"/>
          </w:tcPr>
          <w:p w14:paraId="09877BD5"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2DA641B8"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5E33F12E"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09B85A8A"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(0.4%)</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00761809"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(5,1%)</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4D84B1B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(7%)</w:t>
            </w:r>
          </w:p>
        </w:tc>
      </w:tr>
      <w:tr w:rsidR="00AD17FC" w:rsidRPr="00AD17FC" w14:paraId="25CBDFAD"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53F80513"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6CE7840A"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08C1612F"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DB9EAC3"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 (1%)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60703EDD"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 (17,2%)</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4D288039"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 (14.1%)</w:t>
            </w:r>
          </w:p>
        </w:tc>
      </w:tr>
      <w:tr w:rsidR="00AD17FC" w:rsidRPr="00AD17FC" w14:paraId="6CE2FA24"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1950C8F1"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8</w:t>
            </w:r>
          </w:p>
          <w:p w14:paraId="4B3977E7"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76B9B52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6" w:space="0" w:color="auto"/>
              <w:left w:val="single" w:sz="4" w:space="0" w:color="auto"/>
              <w:right w:val="single" w:sz="6" w:space="0" w:color="auto"/>
            </w:tcBorders>
            <w:shd w:val="clear" w:color="auto" w:fill="FFFFFF"/>
          </w:tcPr>
          <w:p w14:paraId="4D678A02"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ОБЖ</w:t>
            </w:r>
          </w:p>
          <w:p w14:paraId="18265DD9"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12EB0F9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5EC30CAB"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BC9E80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85 (6.7%)</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0BD6D0E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84 (7,2%)</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4B17D8BF"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62 (5.7%)</w:t>
            </w:r>
          </w:p>
        </w:tc>
      </w:tr>
      <w:tr w:rsidR="00AD17FC" w:rsidRPr="00AD17FC" w14:paraId="64AE81EB" w14:textId="77777777" w:rsidTr="00AD17FC">
        <w:trPr>
          <w:trHeight w:hRule="exact" w:val="364"/>
        </w:trPr>
        <w:tc>
          <w:tcPr>
            <w:tcW w:w="567" w:type="dxa"/>
            <w:vMerge/>
            <w:tcBorders>
              <w:left w:val="single" w:sz="4" w:space="0" w:color="auto"/>
              <w:right w:val="single" w:sz="4" w:space="0" w:color="auto"/>
            </w:tcBorders>
            <w:shd w:val="clear" w:color="auto" w:fill="FFFFFF"/>
          </w:tcPr>
          <w:p w14:paraId="5AA3205A"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3F1CFE7A"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565B69BB"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0BF41BD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7(0.5%)</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2EDD49C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 (7,1%)</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7A63E0A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 (11.3%)</w:t>
            </w:r>
          </w:p>
        </w:tc>
      </w:tr>
      <w:tr w:rsidR="00AD17FC" w:rsidRPr="00AD17FC" w14:paraId="6D9847F0"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15BAFC0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4162477E"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725D8F27"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0A49B7F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14 (1.1%)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49234EA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24 (28,5%)</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6A8E3BC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17 (27.4%)</w:t>
            </w:r>
          </w:p>
        </w:tc>
      </w:tr>
      <w:tr w:rsidR="00AD17FC" w:rsidRPr="00AD17FC" w14:paraId="32A2E739"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060CABB1"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9</w:t>
            </w:r>
          </w:p>
          <w:p w14:paraId="2F234F30"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78A1AC84"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6D643A1D"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6" w:space="0" w:color="auto"/>
              <w:left w:val="single" w:sz="4" w:space="0" w:color="auto"/>
              <w:right w:val="single" w:sz="6" w:space="0" w:color="auto"/>
            </w:tcBorders>
            <w:shd w:val="clear" w:color="auto" w:fill="FFFFFF"/>
          </w:tcPr>
          <w:p w14:paraId="3916559C"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География</w:t>
            </w:r>
          </w:p>
          <w:p w14:paraId="28DF0AE1"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FB11EFA"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18FE0A01"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64D29025"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CF0B5BA"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117 (9.3%)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39789C0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109 (9,3%)</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630785BF"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87 (8%)</w:t>
            </w:r>
          </w:p>
        </w:tc>
      </w:tr>
      <w:tr w:rsidR="00AD17FC" w:rsidRPr="00AD17FC" w14:paraId="20B1639C" w14:textId="77777777" w:rsidTr="00AD17FC">
        <w:trPr>
          <w:trHeight w:hRule="exact" w:val="364"/>
        </w:trPr>
        <w:tc>
          <w:tcPr>
            <w:tcW w:w="567" w:type="dxa"/>
            <w:vMerge/>
            <w:tcBorders>
              <w:left w:val="single" w:sz="4" w:space="0" w:color="auto"/>
              <w:right w:val="single" w:sz="4" w:space="0" w:color="auto"/>
            </w:tcBorders>
            <w:shd w:val="clear" w:color="auto" w:fill="FFFFFF"/>
          </w:tcPr>
          <w:p w14:paraId="2E8D52B2"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7EAA3A1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6383BD34"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FFE51ED"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(0.4%)</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6A99C95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 (5,1%)</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28CECD9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(5.7%)</w:t>
            </w:r>
          </w:p>
        </w:tc>
      </w:tr>
      <w:tr w:rsidR="00AD17FC" w:rsidRPr="00AD17FC" w14:paraId="76FD25E0"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50471E0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5357E1E3"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6D819828"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1FB7167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4DE4B3B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 (10,2%)</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59CF0B9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 (12.6%)</w:t>
            </w:r>
          </w:p>
        </w:tc>
      </w:tr>
      <w:tr w:rsidR="00AD17FC" w:rsidRPr="00AD17FC" w14:paraId="17895255"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68A30A25"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10</w:t>
            </w:r>
          </w:p>
          <w:p w14:paraId="51C90C60"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28EC9E09"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18778CF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6" w:space="0" w:color="auto"/>
              <w:left w:val="single" w:sz="4" w:space="0" w:color="auto"/>
              <w:right w:val="single" w:sz="6" w:space="0" w:color="auto"/>
            </w:tcBorders>
            <w:shd w:val="clear" w:color="auto" w:fill="FFFFFF"/>
          </w:tcPr>
          <w:p w14:paraId="3D67EDCC"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lastRenderedPageBreak/>
              <w:t>Английский язык</w:t>
            </w:r>
          </w:p>
          <w:p w14:paraId="571A6D92"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2BEA584D"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84A48C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34D6ED16"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345222F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88(7%)</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4E13F329"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82 (7%)</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6E6443C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72 (6.6%)</w:t>
            </w:r>
          </w:p>
        </w:tc>
      </w:tr>
      <w:tr w:rsidR="00AD17FC" w:rsidRPr="00AD17FC" w14:paraId="7EE0C8DB" w14:textId="77777777" w:rsidTr="00AD17FC">
        <w:trPr>
          <w:trHeight w:hRule="exact" w:val="364"/>
        </w:trPr>
        <w:tc>
          <w:tcPr>
            <w:tcW w:w="567" w:type="dxa"/>
            <w:vMerge/>
            <w:tcBorders>
              <w:left w:val="single" w:sz="4" w:space="0" w:color="auto"/>
              <w:right w:val="single" w:sz="4" w:space="0" w:color="auto"/>
            </w:tcBorders>
            <w:shd w:val="clear" w:color="auto" w:fill="FFFFFF"/>
          </w:tcPr>
          <w:p w14:paraId="0A285854"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48D1530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216A0197"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ACBC87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(0.4%)</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76D7139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 (9,8%)</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341759E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4 (5.5%)</w:t>
            </w:r>
          </w:p>
        </w:tc>
      </w:tr>
      <w:tr w:rsidR="00AD17FC" w:rsidRPr="00AD17FC" w14:paraId="662E3D21"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108686E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13F10908"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20F44097"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555E9BA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14 (1.1%)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298705E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19 (23,2%)</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3BF94DE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 (15.3%)</w:t>
            </w:r>
          </w:p>
        </w:tc>
      </w:tr>
      <w:tr w:rsidR="00AD17FC" w:rsidRPr="00AD17FC" w14:paraId="46477E7A"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16EC0D42"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11</w:t>
            </w:r>
          </w:p>
          <w:p w14:paraId="78C55086"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44AF23AF"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DF8C5EC"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6" w:space="0" w:color="auto"/>
              <w:left w:val="single" w:sz="4" w:space="0" w:color="auto"/>
              <w:right w:val="single" w:sz="6" w:space="0" w:color="auto"/>
            </w:tcBorders>
            <w:shd w:val="clear" w:color="auto" w:fill="FFFFFF"/>
          </w:tcPr>
          <w:p w14:paraId="1BCD9DF1"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Физическая культура</w:t>
            </w:r>
          </w:p>
          <w:p w14:paraId="3A30EAA9"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1A73382"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66FBB1A"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076982C2"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5C9EED3"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95 (7.6%)</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5EDC04E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74 (6,3%)</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39B3EAE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85 (7.8)</w:t>
            </w:r>
          </w:p>
        </w:tc>
      </w:tr>
      <w:tr w:rsidR="00AD17FC" w:rsidRPr="00AD17FC" w14:paraId="183B967A" w14:textId="77777777" w:rsidTr="00AD17FC">
        <w:trPr>
          <w:trHeight w:hRule="exact" w:val="364"/>
        </w:trPr>
        <w:tc>
          <w:tcPr>
            <w:tcW w:w="567" w:type="dxa"/>
            <w:vMerge/>
            <w:tcBorders>
              <w:left w:val="single" w:sz="4" w:space="0" w:color="auto"/>
              <w:right w:val="single" w:sz="4" w:space="0" w:color="auto"/>
            </w:tcBorders>
            <w:shd w:val="clear" w:color="auto" w:fill="FFFFFF"/>
          </w:tcPr>
          <w:p w14:paraId="3FCBF10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0DE96F4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4F5FE92A"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2D80C45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 (0.8%)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3FF89CB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12 (16,2%)</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3FA0D5E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 (11.8%)</w:t>
            </w:r>
          </w:p>
        </w:tc>
      </w:tr>
      <w:tr w:rsidR="00AD17FC" w:rsidRPr="00AD17FC" w14:paraId="78E932E5"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410894B2"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013D4A5B"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275A48CC"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DA7756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21 (1.7%)</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2C4EE33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25 (38,2%)</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696F9663"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20 (23.5%)</w:t>
            </w:r>
          </w:p>
        </w:tc>
      </w:tr>
      <w:tr w:rsidR="00AD17FC" w:rsidRPr="00AD17FC" w14:paraId="085A0A55"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255280B7"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12</w:t>
            </w:r>
          </w:p>
          <w:p w14:paraId="6920BA54"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27991E28"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38269EC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left w:val="single" w:sz="4" w:space="0" w:color="auto"/>
              <w:right w:val="single" w:sz="6" w:space="0" w:color="auto"/>
            </w:tcBorders>
            <w:shd w:val="clear" w:color="auto" w:fill="FFFFFF"/>
          </w:tcPr>
          <w:p w14:paraId="3CA50AC2"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Право</w:t>
            </w:r>
          </w:p>
          <w:p w14:paraId="229A9A9B"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2029F5E4"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4CAED8B"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7807AC6F"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596F0E5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40 (3.2%)</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14860EBA"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27 (3,2%)</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75EFB75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25 (2.3%)</w:t>
            </w:r>
          </w:p>
        </w:tc>
      </w:tr>
      <w:tr w:rsidR="00AD17FC" w:rsidRPr="00AD17FC" w14:paraId="18D8C16D" w14:textId="77777777" w:rsidTr="00AD17FC">
        <w:trPr>
          <w:trHeight w:hRule="exact" w:val="364"/>
        </w:trPr>
        <w:tc>
          <w:tcPr>
            <w:tcW w:w="567" w:type="dxa"/>
            <w:vMerge/>
            <w:tcBorders>
              <w:left w:val="single" w:sz="4" w:space="0" w:color="auto"/>
              <w:right w:val="single" w:sz="4" w:space="0" w:color="auto"/>
            </w:tcBorders>
            <w:shd w:val="clear" w:color="auto" w:fill="FFFFFF"/>
          </w:tcPr>
          <w:p w14:paraId="014B247E"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3AC39F6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7DC83EDC"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06208BEA"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 (0.2%)</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29A44B9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 (11,1%)</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1EF42FC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 (12%)</w:t>
            </w:r>
          </w:p>
        </w:tc>
      </w:tr>
      <w:tr w:rsidR="00AD17FC" w:rsidRPr="00AD17FC" w14:paraId="39BC7554"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4E8142EC"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4FF126C8"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7169B8B2" w14:textId="77777777" w:rsidR="00AD17FC" w:rsidRPr="00AD17FC" w:rsidRDefault="00AD17FC" w:rsidP="00AD17FC">
            <w:pPr>
              <w:shd w:val="clear" w:color="auto" w:fill="FFFFFF"/>
              <w:tabs>
                <w:tab w:val="left" w:pos="1760"/>
              </w:tabs>
              <w:spacing w:line="276" w:lineRule="auto"/>
              <w:ind w:right="-231"/>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FDF700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 (0.5%)</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39D9EE59"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 (33,3%)</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7899A78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 (36%)</w:t>
            </w:r>
          </w:p>
        </w:tc>
      </w:tr>
      <w:tr w:rsidR="00AD17FC" w:rsidRPr="00AD17FC" w14:paraId="3E01DEA9" w14:textId="77777777" w:rsidTr="00AD17FC">
        <w:trPr>
          <w:trHeight w:hRule="exact" w:val="364"/>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0DEDF375"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cPr>
          <w:p w14:paraId="7CA17E1B"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Информатика</w:t>
            </w:r>
          </w:p>
        </w:tc>
        <w:tc>
          <w:tcPr>
            <w:tcW w:w="2693" w:type="dxa"/>
            <w:tcBorders>
              <w:top w:val="nil"/>
              <w:left w:val="single" w:sz="4" w:space="0" w:color="auto"/>
              <w:bottom w:val="single" w:sz="4" w:space="0" w:color="auto"/>
              <w:right w:val="single" w:sz="6" w:space="0" w:color="auto"/>
            </w:tcBorders>
            <w:shd w:val="clear" w:color="auto" w:fill="FFFFFF"/>
          </w:tcPr>
          <w:p w14:paraId="5A6FD143"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0EBBD022"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19 (1.5%)</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562C653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89 (7,6%)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032F58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24 (2.2%)</w:t>
            </w:r>
          </w:p>
        </w:tc>
      </w:tr>
      <w:tr w:rsidR="00AD17FC" w:rsidRPr="00AD17FC" w14:paraId="6C6E10A7" w14:textId="77777777" w:rsidTr="00AD17FC">
        <w:trPr>
          <w:trHeight w:hRule="exact" w:val="36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68C7D016"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tcPr>
          <w:p w14:paraId="5486CA4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20B3ABE"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13D97E4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19CDB81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5(5,6%)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41D205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0 (0%)</w:t>
            </w:r>
          </w:p>
        </w:tc>
      </w:tr>
      <w:tr w:rsidR="00AD17FC" w:rsidRPr="00AD17FC" w14:paraId="3A2773DB" w14:textId="77777777" w:rsidTr="00AD17FC">
        <w:trPr>
          <w:trHeight w:hRule="exact" w:val="36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5581C436"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tcPr>
          <w:p w14:paraId="6E513B08"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D52A5EE"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26B4776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74555905"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21(23,6%)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9451446"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 (4.2%)</w:t>
            </w:r>
          </w:p>
        </w:tc>
      </w:tr>
      <w:tr w:rsidR="00AD17FC" w:rsidRPr="00AD17FC" w14:paraId="693EE773"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16947BC4"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14</w:t>
            </w:r>
          </w:p>
          <w:p w14:paraId="595CD48F"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953614B"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6EC850F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left w:val="single" w:sz="4" w:space="0" w:color="auto"/>
              <w:right w:val="single" w:sz="6" w:space="0" w:color="auto"/>
            </w:tcBorders>
            <w:shd w:val="clear" w:color="auto" w:fill="FFFFFF"/>
          </w:tcPr>
          <w:p w14:paraId="15D5E719"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Химия</w:t>
            </w:r>
          </w:p>
          <w:p w14:paraId="4A0F70BD"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4D64E783"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3312792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66BEFB4D"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7BB97E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44 (3.5%)</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02BF7E72"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57 (4,8%)</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76282C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51 (4.7%)</w:t>
            </w:r>
          </w:p>
        </w:tc>
      </w:tr>
      <w:tr w:rsidR="00AD17FC" w:rsidRPr="00AD17FC" w14:paraId="57B17EC4" w14:textId="77777777" w:rsidTr="00AD17FC">
        <w:trPr>
          <w:trHeight w:hRule="exact" w:val="364"/>
        </w:trPr>
        <w:tc>
          <w:tcPr>
            <w:tcW w:w="567" w:type="dxa"/>
            <w:vMerge/>
            <w:tcBorders>
              <w:left w:val="single" w:sz="4" w:space="0" w:color="auto"/>
              <w:right w:val="single" w:sz="4" w:space="0" w:color="auto"/>
            </w:tcBorders>
            <w:shd w:val="clear" w:color="auto" w:fill="FFFFFF"/>
          </w:tcPr>
          <w:p w14:paraId="2D42269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5DCF817D"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7CA7844E"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18B93C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 (0.2%)</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22B030DA"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 (3,5%)</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5C4ED79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4 (7.8%)</w:t>
            </w:r>
          </w:p>
        </w:tc>
      </w:tr>
      <w:tr w:rsidR="00AD17FC" w:rsidRPr="00AD17FC" w14:paraId="7AF6B089"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4F5906E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256AED1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12165A09"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E88B41A"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 (0.7%)</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5D72496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 (35%)</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477975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(9.8%)</w:t>
            </w:r>
          </w:p>
        </w:tc>
      </w:tr>
      <w:tr w:rsidR="00AD17FC" w:rsidRPr="00AD17FC" w14:paraId="7B040550" w14:textId="77777777" w:rsidTr="00AD17FC">
        <w:trPr>
          <w:trHeight w:hRule="exact" w:val="364"/>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64DF6B3B"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15</w:t>
            </w:r>
          </w:p>
          <w:p w14:paraId="6A21B330"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29E422D6"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301942E3"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cPr>
          <w:p w14:paraId="5427BB75"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Технология</w:t>
            </w:r>
          </w:p>
          <w:p w14:paraId="134F4BCD"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641BB835"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1676C71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4" w:space="0" w:color="auto"/>
              <w:bottom w:val="single" w:sz="4" w:space="0" w:color="auto"/>
              <w:right w:val="single" w:sz="6" w:space="0" w:color="auto"/>
            </w:tcBorders>
            <w:shd w:val="clear" w:color="auto" w:fill="FFFFFF"/>
          </w:tcPr>
          <w:p w14:paraId="65BF6350"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A51DE3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39 (3.1%)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31C78C6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17 (1,5%)</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4F61EE69"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22 (2%)</w:t>
            </w:r>
          </w:p>
        </w:tc>
      </w:tr>
      <w:tr w:rsidR="00AD17FC" w:rsidRPr="00AD17FC" w14:paraId="29345B97" w14:textId="77777777" w:rsidTr="00AD17FC">
        <w:trPr>
          <w:trHeight w:hRule="exact" w:val="36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644CBFBA"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tcPr>
          <w:p w14:paraId="6F64318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1CD5558"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4" w:space="0" w:color="auto"/>
              <w:bottom w:val="single" w:sz="4" w:space="0" w:color="auto"/>
              <w:right w:val="single" w:sz="6" w:space="0" w:color="auto"/>
            </w:tcBorders>
            <w:shd w:val="clear" w:color="auto" w:fill="FFFFFF"/>
          </w:tcPr>
          <w:p w14:paraId="6D50057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8 (0.6%)</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31EF2AE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4 (24,3%)</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3F4DDD6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(22.7%)</w:t>
            </w:r>
          </w:p>
        </w:tc>
      </w:tr>
      <w:tr w:rsidR="00AD17FC" w:rsidRPr="00AD17FC" w14:paraId="31D58F33" w14:textId="77777777" w:rsidTr="00AD17FC">
        <w:trPr>
          <w:trHeight w:hRule="exact" w:val="36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58AA8426"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tcPr>
          <w:p w14:paraId="209C8CE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4" w:space="0" w:color="auto"/>
              <w:bottom w:val="single" w:sz="4" w:space="0" w:color="auto"/>
              <w:right w:val="single" w:sz="6" w:space="0" w:color="auto"/>
            </w:tcBorders>
            <w:shd w:val="clear" w:color="auto" w:fill="FFFFFF"/>
          </w:tcPr>
          <w:p w14:paraId="30D677B9"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2EBBCD13"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13 (1.03%)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75B715B6"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8 (4%)</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BC8CFB8"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13 (60%)</w:t>
            </w:r>
          </w:p>
        </w:tc>
      </w:tr>
      <w:tr w:rsidR="00AD17FC" w:rsidRPr="00AD17FC" w14:paraId="732713E2"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68E36AB2"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16</w:t>
            </w:r>
          </w:p>
          <w:p w14:paraId="77812054"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2FC22569"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46220064"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top w:val="single" w:sz="4" w:space="0" w:color="auto"/>
              <w:left w:val="single" w:sz="4" w:space="0" w:color="auto"/>
              <w:right w:val="single" w:sz="6" w:space="0" w:color="auto"/>
            </w:tcBorders>
            <w:shd w:val="clear" w:color="auto" w:fill="FFFFFF"/>
          </w:tcPr>
          <w:p w14:paraId="2175CE9A"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Экология</w:t>
            </w:r>
          </w:p>
          <w:p w14:paraId="3F83AE5B"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39C4ACAE"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49215DF6"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201E7C89"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C9C6943"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34 (2.7%)</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277F12D9"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32 (2,7%)</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5102CAB3"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31 (2.8%)</w:t>
            </w:r>
          </w:p>
        </w:tc>
      </w:tr>
      <w:tr w:rsidR="00AD17FC" w:rsidRPr="00AD17FC" w14:paraId="443B6C5F" w14:textId="77777777" w:rsidTr="00AD17FC">
        <w:trPr>
          <w:trHeight w:hRule="exact" w:val="364"/>
        </w:trPr>
        <w:tc>
          <w:tcPr>
            <w:tcW w:w="567" w:type="dxa"/>
            <w:vMerge/>
            <w:tcBorders>
              <w:left w:val="single" w:sz="4" w:space="0" w:color="auto"/>
              <w:right w:val="single" w:sz="4" w:space="0" w:color="auto"/>
            </w:tcBorders>
            <w:shd w:val="clear" w:color="auto" w:fill="FFFFFF"/>
          </w:tcPr>
          <w:p w14:paraId="3D32C3A8"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5F88D5ED"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1F83D365"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1F518B8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1663937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 (9,4%)</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51CFDA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 (3.2%)</w:t>
            </w:r>
          </w:p>
        </w:tc>
      </w:tr>
      <w:tr w:rsidR="00AD17FC" w:rsidRPr="00AD17FC" w14:paraId="073683DC"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36B952A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7EA497D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0B624F1B"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5581683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3 (0.6%)</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6088FD8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 (21,9%)</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272BFD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 (22,6%)</w:t>
            </w:r>
          </w:p>
        </w:tc>
      </w:tr>
      <w:tr w:rsidR="00AD17FC" w:rsidRPr="00AD17FC" w14:paraId="20215260"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516D3FDA"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17</w:t>
            </w:r>
          </w:p>
          <w:p w14:paraId="6737701D"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4D508F6"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BC5ABF3"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left w:val="single" w:sz="4" w:space="0" w:color="auto"/>
              <w:right w:val="single" w:sz="6" w:space="0" w:color="auto"/>
            </w:tcBorders>
            <w:shd w:val="clear" w:color="auto" w:fill="FFFFFF"/>
          </w:tcPr>
          <w:p w14:paraId="39622FF1"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Экономика</w:t>
            </w:r>
          </w:p>
          <w:p w14:paraId="06D5FFE7"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AC7021B"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1FA8A0B3"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2329B32B" w14:textId="77777777" w:rsidR="00AD17FC" w:rsidRPr="00AD17FC" w:rsidRDefault="00AD17FC" w:rsidP="00AD17FC">
            <w:pPr>
              <w:shd w:val="clear" w:color="auto" w:fill="FFFFFF"/>
              <w:tabs>
                <w:tab w:val="left" w:pos="1760"/>
              </w:tabs>
              <w:spacing w:line="276" w:lineRule="auto"/>
              <w:ind w:right="-231" w:firstLine="14"/>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11CB3EAF"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15(1.2%)</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3D306CA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20 (1,7%)</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5C63664"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14 (1.3%)</w:t>
            </w:r>
          </w:p>
        </w:tc>
      </w:tr>
      <w:tr w:rsidR="00AD17FC" w:rsidRPr="00AD17FC" w14:paraId="0EB6A5D2" w14:textId="77777777" w:rsidTr="00AD17FC">
        <w:trPr>
          <w:trHeight w:hRule="exact" w:val="364"/>
        </w:trPr>
        <w:tc>
          <w:tcPr>
            <w:tcW w:w="567" w:type="dxa"/>
            <w:vMerge/>
            <w:tcBorders>
              <w:left w:val="single" w:sz="4" w:space="0" w:color="auto"/>
              <w:right w:val="single" w:sz="4" w:space="0" w:color="auto"/>
            </w:tcBorders>
            <w:shd w:val="clear" w:color="auto" w:fill="FFFFFF"/>
          </w:tcPr>
          <w:p w14:paraId="3962019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7FE4F4F1"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0D95CCFF"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6E6077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2(0.2%)</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01B915E2"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 (10%)</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348934AD"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 (14.3%)</w:t>
            </w:r>
          </w:p>
        </w:tc>
      </w:tr>
      <w:tr w:rsidR="00AD17FC" w:rsidRPr="00AD17FC" w14:paraId="00800544"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10043306"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0C261678"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2C38B04B"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15CFF7A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4 (0.3%)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665C834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 (30%)</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62625AD"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 (50%)</w:t>
            </w:r>
          </w:p>
        </w:tc>
      </w:tr>
      <w:tr w:rsidR="00AD17FC" w:rsidRPr="00AD17FC" w14:paraId="3ECDBA4F"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4A56A3A5"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18</w:t>
            </w:r>
          </w:p>
          <w:p w14:paraId="78D0D5A5"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7EA10509"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24B3245"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left w:val="single" w:sz="4" w:space="0" w:color="auto"/>
              <w:right w:val="single" w:sz="6" w:space="0" w:color="auto"/>
            </w:tcBorders>
            <w:shd w:val="clear" w:color="auto" w:fill="FFFFFF"/>
          </w:tcPr>
          <w:p w14:paraId="19D42842"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Немецкий язык</w:t>
            </w:r>
          </w:p>
          <w:p w14:paraId="7B191F60"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DD5ADF3"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97EF15B"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75FE2518" w14:textId="77777777" w:rsidR="00AD17FC" w:rsidRPr="00AD17FC" w:rsidRDefault="00AD17FC" w:rsidP="00AD17FC">
            <w:pPr>
              <w:shd w:val="clear" w:color="auto" w:fill="FFFFFF"/>
              <w:tabs>
                <w:tab w:val="left" w:pos="1760"/>
              </w:tabs>
              <w:spacing w:line="276" w:lineRule="auto"/>
              <w:ind w:right="-231" w:firstLine="14"/>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31E1FF4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460B46D8"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1(0,08%)</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39A9B691"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6 (0.5%)</w:t>
            </w:r>
          </w:p>
        </w:tc>
      </w:tr>
      <w:tr w:rsidR="00AD17FC" w:rsidRPr="00AD17FC" w14:paraId="65E5A59B" w14:textId="77777777" w:rsidTr="00AD17FC">
        <w:trPr>
          <w:trHeight w:hRule="exact" w:val="364"/>
        </w:trPr>
        <w:tc>
          <w:tcPr>
            <w:tcW w:w="567" w:type="dxa"/>
            <w:vMerge/>
            <w:tcBorders>
              <w:left w:val="single" w:sz="4" w:space="0" w:color="auto"/>
              <w:right w:val="single" w:sz="4" w:space="0" w:color="auto"/>
            </w:tcBorders>
            <w:shd w:val="clear" w:color="auto" w:fill="FFFFFF"/>
          </w:tcPr>
          <w:p w14:paraId="7571362C"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13382F26"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6D756D57"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CF086B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0</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426CC15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0</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6143176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0 (0%)</w:t>
            </w:r>
          </w:p>
        </w:tc>
      </w:tr>
      <w:tr w:rsidR="00AD17FC" w:rsidRPr="00AD17FC" w14:paraId="027037BC"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360F0752"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7998B0B9"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71C0A489"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06751B6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55A7F23D"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1(100%)</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2704E920"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4 (66.7%)</w:t>
            </w:r>
          </w:p>
        </w:tc>
      </w:tr>
      <w:tr w:rsidR="00AD17FC" w:rsidRPr="00AD17FC" w14:paraId="09F4D6B5"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2616E93C"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19</w:t>
            </w:r>
          </w:p>
          <w:p w14:paraId="57FE76A5"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81A6C3C"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8B720E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val="restart"/>
            <w:tcBorders>
              <w:left w:val="single" w:sz="4" w:space="0" w:color="auto"/>
              <w:right w:val="single" w:sz="6" w:space="0" w:color="auto"/>
            </w:tcBorders>
            <w:shd w:val="clear" w:color="auto" w:fill="FFFFFF"/>
          </w:tcPr>
          <w:p w14:paraId="7475EEFE"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МХК</w:t>
            </w:r>
          </w:p>
          <w:p w14:paraId="6B5E8580"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243469D3"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09CC93E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0852CD01" w14:textId="77777777" w:rsidR="00AD17FC" w:rsidRPr="00AD17FC" w:rsidRDefault="00AD17FC" w:rsidP="00AD17FC">
            <w:pPr>
              <w:shd w:val="clear" w:color="auto" w:fill="FFFFFF"/>
              <w:tabs>
                <w:tab w:val="left" w:pos="1760"/>
              </w:tabs>
              <w:spacing w:line="276" w:lineRule="auto"/>
              <w:ind w:right="-231" w:firstLine="14"/>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6B8F48C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 (0.8%)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72E8A51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7 (0,6%)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6212E555"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 (1.1%)</w:t>
            </w:r>
          </w:p>
        </w:tc>
      </w:tr>
      <w:tr w:rsidR="00AD17FC" w:rsidRPr="00AD17FC" w14:paraId="2CEB2FDD" w14:textId="77777777" w:rsidTr="00AD17FC">
        <w:trPr>
          <w:trHeight w:hRule="exact" w:val="364"/>
        </w:trPr>
        <w:tc>
          <w:tcPr>
            <w:tcW w:w="567" w:type="dxa"/>
            <w:vMerge/>
            <w:tcBorders>
              <w:left w:val="single" w:sz="4" w:space="0" w:color="auto"/>
              <w:right w:val="single" w:sz="4" w:space="0" w:color="auto"/>
            </w:tcBorders>
            <w:shd w:val="clear" w:color="auto" w:fill="FFFFFF"/>
          </w:tcPr>
          <w:p w14:paraId="10DD95A7"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1FC2EE7A"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14438AC0"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7E2EA5B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0</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5E983FA3"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 (28,6%)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11CE2842"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 (18.2%)</w:t>
            </w:r>
          </w:p>
        </w:tc>
      </w:tr>
      <w:tr w:rsidR="00AD17FC" w:rsidRPr="00AD17FC" w14:paraId="1C577C15"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5597FA7D"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42717902"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163C1546"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1A08E63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0</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62747FE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 (28,6%)</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2A5BBC67"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5 (45.4%)</w:t>
            </w:r>
          </w:p>
        </w:tc>
      </w:tr>
      <w:tr w:rsidR="00AD17FC" w:rsidRPr="00AD17FC" w14:paraId="629BD3A8" w14:textId="77777777" w:rsidTr="00AD17FC">
        <w:trPr>
          <w:trHeight w:hRule="exact" w:val="364"/>
        </w:trPr>
        <w:tc>
          <w:tcPr>
            <w:tcW w:w="567" w:type="dxa"/>
            <w:vMerge w:val="restart"/>
            <w:tcBorders>
              <w:left w:val="single" w:sz="4" w:space="0" w:color="auto"/>
              <w:right w:val="single" w:sz="4" w:space="0" w:color="auto"/>
            </w:tcBorders>
            <w:shd w:val="clear" w:color="auto" w:fill="FFFFFF"/>
          </w:tcPr>
          <w:p w14:paraId="6340021A"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20</w:t>
            </w:r>
          </w:p>
        </w:tc>
        <w:tc>
          <w:tcPr>
            <w:tcW w:w="1843" w:type="dxa"/>
            <w:vMerge w:val="restart"/>
            <w:tcBorders>
              <w:left w:val="single" w:sz="4" w:space="0" w:color="auto"/>
              <w:right w:val="single" w:sz="6" w:space="0" w:color="auto"/>
            </w:tcBorders>
            <w:shd w:val="clear" w:color="auto" w:fill="FFFFFF"/>
          </w:tcPr>
          <w:p w14:paraId="299D7C6F"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Астрономия</w:t>
            </w:r>
          </w:p>
        </w:tc>
        <w:tc>
          <w:tcPr>
            <w:tcW w:w="2693" w:type="dxa"/>
            <w:tcBorders>
              <w:top w:val="nil"/>
              <w:left w:val="single" w:sz="6" w:space="0" w:color="auto"/>
              <w:bottom w:val="single" w:sz="4" w:space="0" w:color="auto"/>
              <w:right w:val="single" w:sz="6" w:space="0" w:color="auto"/>
            </w:tcBorders>
            <w:shd w:val="clear" w:color="auto" w:fill="FFFFFF"/>
          </w:tcPr>
          <w:p w14:paraId="19BB71C3" w14:textId="77777777" w:rsidR="00AD17FC" w:rsidRPr="00AD17FC" w:rsidRDefault="00AD17FC" w:rsidP="00AD17FC">
            <w:pPr>
              <w:shd w:val="clear" w:color="auto" w:fill="FFFFFF"/>
              <w:tabs>
                <w:tab w:val="left" w:pos="1760"/>
              </w:tabs>
              <w:spacing w:line="276" w:lineRule="auto"/>
              <w:ind w:right="-231" w:firstLine="14"/>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7080B99"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9 (0.7%)</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1AB1CA8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 (0,8%)</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31B407C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16 (1.5%)</w:t>
            </w:r>
          </w:p>
        </w:tc>
      </w:tr>
      <w:tr w:rsidR="00AD17FC" w:rsidRPr="00AD17FC" w14:paraId="0950ABE3" w14:textId="77777777" w:rsidTr="00AD17FC">
        <w:trPr>
          <w:trHeight w:hRule="exact" w:val="364"/>
        </w:trPr>
        <w:tc>
          <w:tcPr>
            <w:tcW w:w="567" w:type="dxa"/>
            <w:vMerge/>
            <w:tcBorders>
              <w:left w:val="single" w:sz="4" w:space="0" w:color="auto"/>
              <w:right w:val="single" w:sz="4" w:space="0" w:color="auto"/>
            </w:tcBorders>
            <w:shd w:val="clear" w:color="auto" w:fill="FFFFFF"/>
          </w:tcPr>
          <w:p w14:paraId="0F13B6DD"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right w:val="single" w:sz="6" w:space="0" w:color="auto"/>
            </w:tcBorders>
            <w:shd w:val="clear" w:color="auto" w:fill="FFFFFF"/>
          </w:tcPr>
          <w:p w14:paraId="025B062B"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790856D7"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FF8714A"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091F061E"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2(20%)</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063A656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 (6.2%)</w:t>
            </w:r>
          </w:p>
        </w:tc>
      </w:tr>
      <w:tr w:rsidR="00AD17FC" w:rsidRPr="00AD17FC" w14:paraId="22635CA0" w14:textId="77777777" w:rsidTr="00AD17FC">
        <w:trPr>
          <w:trHeight w:hRule="exact" w:val="364"/>
        </w:trPr>
        <w:tc>
          <w:tcPr>
            <w:tcW w:w="567" w:type="dxa"/>
            <w:vMerge/>
            <w:tcBorders>
              <w:left w:val="single" w:sz="4" w:space="0" w:color="auto"/>
              <w:bottom w:val="single" w:sz="4" w:space="0" w:color="auto"/>
              <w:right w:val="single" w:sz="4" w:space="0" w:color="auto"/>
            </w:tcBorders>
            <w:shd w:val="clear" w:color="auto" w:fill="FFFFFF"/>
          </w:tcPr>
          <w:p w14:paraId="76DECEEC"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1843" w:type="dxa"/>
            <w:vMerge/>
            <w:tcBorders>
              <w:left w:val="single" w:sz="4" w:space="0" w:color="auto"/>
              <w:bottom w:val="single" w:sz="4" w:space="0" w:color="auto"/>
              <w:right w:val="single" w:sz="6" w:space="0" w:color="auto"/>
            </w:tcBorders>
            <w:shd w:val="clear" w:color="auto" w:fill="FFFFFF"/>
          </w:tcPr>
          <w:p w14:paraId="5CB51B0F"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6" w:space="0" w:color="auto"/>
            </w:tcBorders>
            <w:shd w:val="clear" w:color="auto" w:fill="FFFFFF"/>
          </w:tcPr>
          <w:p w14:paraId="2ADBFADF"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5434107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6C6925DC"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2(20%)</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14:paraId="18DE4756"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0 (0%)</w:t>
            </w:r>
          </w:p>
        </w:tc>
      </w:tr>
      <w:tr w:rsidR="00AD17FC" w:rsidRPr="00AD17FC" w14:paraId="6FD3B26E" w14:textId="77777777" w:rsidTr="00AD17FC">
        <w:trPr>
          <w:trHeight w:hRule="exact" w:val="364"/>
        </w:trPr>
        <w:tc>
          <w:tcPr>
            <w:tcW w:w="2410" w:type="dxa"/>
            <w:gridSpan w:val="2"/>
            <w:vMerge w:val="restart"/>
            <w:tcBorders>
              <w:left w:val="single" w:sz="4" w:space="0" w:color="auto"/>
              <w:right w:val="single" w:sz="6" w:space="0" w:color="auto"/>
            </w:tcBorders>
            <w:shd w:val="clear" w:color="auto" w:fill="FFFFFF"/>
          </w:tcPr>
          <w:p w14:paraId="58E52A4F" w14:textId="77777777" w:rsidR="00AD17FC" w:rsidRPr="00AD17FC" w:rsidRDefault="00AD17FC" w:rsidP="00AD17FC">
            <w:pPr>
              <w:shd w:val="clear" w:color="auto" w:fill="FFFFFF"/>
              <w:spacing w:line="276" w:lineRule="auto"/>
              <w:rPr>
                <w:rFonts w:ascii="Times New Roman" w:hAnsi="Times New Roman" w:cs="Times New Roman"/>
                <w:sz w:val="24"/>
                <w:szCs w:val="24"/>
              </w:rPr>
            </w:pPr>
            <w:r w:rsidRPr="00AD17FC">
              <w:rPr>
                <w:rFonts w:ascii="Times New Roman" w:hAnsi="Times New Roman" w:cs="Times New Roman"/>
                <w:sz w:val="24"/>
                <w:szCs w:val="24"/>
              </w:rPr>
              <w:t>Итого:</w:t>
            </w:r>
          </w:p>
          <w:p w14:paraId="6A94FDC6"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70D89667"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400EE8D3"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4" w:space="0" w:color="auto"/>
            </w:tcBorders>
            <w:shd w:val="clear" w:color="auto" w:fill="FFFFFF"/>
          </w:tcPr>
          <w:p w14:paraId="1706C6CA" w14:textId="77777777" w:rsidR="00AD17FC" w:rsidRPr="00AD17FC" w:rsidRDefault="00AD17FC" w:rsidP="00AD17FC">
            <w:pPr>
              <w:shd w:val="clear" w:color="auto" w:fill="FFFFFF"/>
              <w:tabs>
                <w:tab w:val="left" w:pos="1760"/>
              </w:tabs>
              <w:spacing w:line="276" w:lineRule="auto"/>
              <w:ind w:right="-231" w:firstLine="19"/>
              <w:rPr>
                <w:rFonts w:ascii="Times New Roman" w:hAnsi="Times New Roman" w:cs="Times New Roman"/>
                <w:sz w:val="24"/>
                <w:szCs w:val="24"/>
              </w:rPr>
            </w:pPr>
            <w:r w:rsidRPr="00AD17FC">
              <w:rPr>
                <w:rFonts w:ascii="Times New Roman" w:hAnsi="Times New Roman" w:cs="Times New Roman"/>
                <w:sz w:val="24"/>
                <w:szCs w:val="24"/>
              </w:rPr>
              <w:t>Количество участников</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A04E894"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1204</w:t>
            </w:r>
          </w:p>
        </w:tc>
        <w:tc>
          <w:tcPr>
            <w:tcW w:w="1559" w:type="dxa"/>
            <w:tcBorders>
              <w:top w:val="single" w:sz="6" w:space="0" w:color="auto"/>
              <w:left w:val="single" w:sz="4" w:space="0" w:color="auto"/>
              <w:bottom w:val="single" w:sz="4" w:space="0" w:color="auto"/>
              <w:right w:val="single" w:sz="6" w:space="0" w:color="auto"/>
            </w:tcBorders>
            <w:shd w:val="clear" w:color="auto" w:fill="FFFFFF"/>
          </w:tcPr>
          <w:p w14:paraId="295B749F"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1170</w:t>
            </w:r>
          </w:p>
        </w:tc>
        <w:tc>
          <w:tcPr>
            <w:tcW w:w="1417" w:type="dxa"/>
            <w:tcBorders>
              <w:top w:val="single" w:sz="6" w:space="0" w:color="auto"/>
              <w:left w:val="single" w:sz="4" w:space="0" w:color="auto"/>
              <w:bottom w:val="single" w:sz="4" w:space="0" w:color="auto"/>
              <w:right w:val="single" w:sz="6" w:space="0" w:color="auto"/>
            </w:tcBorders>
            <w:shd w:val="clear" w:color="auto" w:fill="FFFFFF"/>
          </w:tcPr>
          <w:p w14:paraId="3495BF2B" w14:textId="77777777" w:rsidR="00AD17FC" w:rsidRPr="00AD17FC" w:rsidRDefault="00AD17FC" w:rsidP="00966DC1">
            <w:pPr>
              <w:shd w:val="clear" w:color="auto" w:fill="FFFFFF"/>
              <w:spacing w:line="276" w:lineRule="auto"/>
              <w:ind w:left="379" w:hanging="374"/>
              <w:jc w:val="center"/>
              <w:rPr>
                <w:rFonts w:ascii="Times New Roman" w:hAnsi="Times New Roman" w:cs="Times New Roman"/>
                <w:sz w:val="24"/>
                <w:szCs w:val="24"/>
              </w:rPr>
            </w:pPr>
            <w:r w:rsidRPr="00AD17FC">
              <w:rPr>
                <w:rFonts w:ascii="Times New Roman" w:hAnsi="Times New Roman" w:cs="Times New Roman"/>
                <w:sz w:val="24"/>
                <w:szCs w:val="24"/>
              </w:rPr>
              <w:t>1093</w:t>
            </w:r>
          </w:p>
        </w:tc>
      </w:tr>
      <w:tr w:rsidR="00AD17FC" w:rsidRPr="00AD17FC" w14:paraId="4CC8F6EA" w14:textId="77777777" w:rsidTr="00AD17FC">
        <w:trPr>
          <w:trHeight w:hRule="exact" w:val="364"/>
        </w:trPr>
        <w:tc>
          <w:tcPr>
            <w:tcW w:w="2410" w:type="dxa"/>
            <w:gridSpan w:val="2"/>
            <w:vMerge/>
            <w:tcBorders>
              <w:left w:val="single" w:sz="4" w:space="0" w:color="auto"/>
              <w:right w:val="single" w:sz="6" w:space="0" w:color="auto"/>
            </w:tcBorders>
            <w:shd w:val="clear" w:color="auto" w:fill="FFFFFF"/>
          </w:tcPr>
          <w:p w14:paraId="27710FB0"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4" w:space="0" w:color="auto"/>
            </w:tcBorders>
            <w:shd w:val="clear" w:color="auto" w:fill="FFFFFF"/>
          </w:tcPr>
          <w:p w14:paraId="377391CE"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победителей</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7AD4E85"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77 (6%)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EAA377A" w14:textId="77777777" w:rsidR="00AD17FC" w:rsidRPr="00AD17FC" w:rsidRDefault="00AD17FC" w:rsidP="00966DC1">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81 (7%)</w:t>
            </w:r>
          </w:p>
          <w:p w14:paraId="631F4A7D"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2799153" w14:textId="77777777" w:rsidR="00AD17FC" w:rsidRPr="00AD17FC" w:rsidRDefault="00AD17FC" w:rsidP="00966DC1">
            <w:pPr>
              <w:spacing w:line="276" w:lineRule="auto"/>
              <w:jc w:val="center"/>
              <w:rPr>
                <w:rFonts w:ascii="Times New Roman" w:hAnsi="Times New Roman" w:cs="Times New Roman"/>
                <w:color w:val="000000"/>
                <w:sz w:val="24"/>
                <w:szCs w:val="24"/>
              </w:rPr>
            </w:pPr>
            <w:r w:rsidRPr="00AD17FC">
              <w:rPr>
                <w:rFonts w:ascii="Times New Roman" w:hAnsi="Times New Roman" w:cs="Times New Roman"/>
                <w:color w:val="000000"/>
                <w:sz w:val="24"/>
                <w:szCs w:val="24"/>
              </w:rPr>
              <w:t>69 (6.3%)</w:t>
            </w:r>
          </w:p>
        </w:tc>
      </w:tr>
      <w:tr w:rsidR="00AD17FC" w:rsidRPr="00AD17FC" w14:paraId="3302C6E6" w14:textId="77777777" w:rsidTr="00AD17FC">
        <w:trPr>
          <w:trHeight w:hRule="exact" w:val="364"/>
        </w:trPr>
        <w:tc>
          <w:tcPr>
            <w:tcW w:w="2410" w:type="dxa"/>
            <w:gridSpan w:val="2"/>
            <w:vMerge/>
            <w:tcBorders>
              <w:left w:val="single" w:sz="4" w:space="0" w:color="auto"/>
              <w:bottom w:val="single" w:sz="4" w:space="0" w:color="auto"/>
              <w:right w:val="single" w:sz="6" w:space="0" w:color="auto"/>
            </w:tcBorders>
            <w:shd w:val="clear" w:color="auto" w:fill="FFFFFF"/>
          </w:tcPr>
          <w:p w14:paraId="54B56013" w14:textId="77777777" w:rsidR="00AD17FC" w:rsidRPr="00AD17FC" w:rsidRDefault="00AD17FC" w:rsidP="00AD17FC">
            <w:pPr>
              <w:shd w:val="clear" w:color="auto" w:fill="FFFFFF"/>
              <w:spacing w:line="276" w:lineRule="auto"/>
              <w:rPr>
                <w:rFonts w:ascii="Times New Roman" w:hAnsi="Times New Roman" w:cs="Times New Roman"/>
                <w:sz w:val="24"/>
                <w:szCs w:val="24"/>
              </w:rPr>
            </w:pPr>
          </w:p>
        </w:tc>
        <w:tc>
          <w:tcPr>
            <w:tcW w:w="2693" w:type="dxa"/>
            <w:tcBorders>
              <w:top w:val="nil"/>
              <w:left w:val="single" w:sz="6" w:space="0" w:color="auto"/>
              <w:bottom w:val="single" w:sz="4" w:space="0" w:color="auto"/>
              <w:right w:val="single" w:sz="4" w:space="0" w:color="auto"/>
            </w:tcBorders>
            <w:shd w:val="clear" w:color="auto" w:fill="FFFFFF"/>
          </w:tcPr>
          <w:p w14:paraId="4D33966A" w14:textId="77777777" w:rsidR="00AD17FC" w:rsidRPr="00AD17FC" w:rsidRDefault="00AD17FC" w:rsidP="00AD17FC">
            <w:pPr>
              <w:shd w:val="clear" w:color="auto" w:fill="FFFFFF"/>
              <w:tabs>
                <w:tab w:val="left" w:pos="1760"/>
              </w:tabs>
              <w:spacing w:line="276" w:lineRule="auto"/>
              <w:ind w:right="-231" w:firstLine="10"/>
              <w:rPr>
                <w:rFonts w:ascii="Times New Roman" w:hAnsi="Times New Roman" w:cs="Times New Roman"/>
                <w:sz w:val="24"/>
                <w:szCs w:val="24"/>
              </w:rPr>
            </w:pPr>
            <w:r w:rsidRPr="00AD17FC">
              <w:rPr>
                <w:rFonts w:ascii="Times New Roman" w:hAnsi="Times New Roman" w:cs="Times New Roman"/>
                <w:sz w:val="24"/>
                <w:szCs w:val="24"/>
              </w:rPr>
              <w:t>Количество призеров</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F1E2E5C"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172 (13,2%)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3E54EB2"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 xml:space="preserve">204 </w:t>
            </w:r>
            <w:r w:rsidRPr="00AD17FC">
              <w:rPr>
                <w:rFonts w:ascii="Times New Roman" w:hAnsi="Times New Roman" w:cs="Times New Roman"/>
                <w:color w:val="000000"/>
                <w:sz w:val="24"/>
                <w:szCs w:val="24"/>
              </w:rPr>
              <w:t>(17,4%)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F08E340" w14:textId="77777777" w:rsidR="00AD17FC" w:rsidRPr="00AD17FC" w:rsidRDefault="00AD17FC" w:rsidP="00966DC1">
            <w:pPr>
              <w:shd w:val="clear" w:color="auto" w:fill="FFFFFF"/>
              <w:spacing w:line="276" w:lineRule="auto"/>
              <w:jc w:val="center"/>
              <w:rPr>
                <w:rFonts w:ascii="Times New Roman" w:hAnsi="Times New Roman" w:cs="Times New Roman"/>
                <w:sz w:val="24"/>
                <w:szCs w:val="24"/>
              </w:rPr>
            </w:pPr>
            <w:r w:rsidRPr="00AD17FC">
              <w:rPr>
                <w:rFonts w:ascii="Times New Roman" w:hAnsi="Times New Roman" w:cs="Times New Roman"/>
                <w:sz w:val="24"/>
                <w:szCs w:val="24"/>
              </w:rPr>
              <w:t>177 (16.2%)</w:t>
            </w:r>
          </w:p>
        </w:tc>
      </w:tr>
    </w:tbl>
    <w:p w14:paraId="4473F239" w14:textId="778F2A91" w:rsidR="00AD17FC" w:rsidRDefault="00AD17FC" w:rsidP="00966DC1">
      <w:pPr>
        <w:shd w:val="clear" w:color="auto" w:fill="FFFFFF"/>
        <w:spacing w:line="276" w:lineRule="auto"/>
        <w:ind w:right="505"/>
        <w:jc w:val="both"/>
        <w:rPr>
          <w:rFonts w:ascii="Times New Roman" w:eastAsia="Calibri" w:hAnsi="Times New Roman" w:cs="Times New Roman"/>
          <w:sz w:val="24"/>
          <w:szCs w:val="24"/>
        </w:rPr>
      </w:pPr>
    </w:p>
    <w:p w14:paraId="690346BE" w14:textId="3DBDD073" w:rsidR="00EE108F" w:rsidRDefault="00EE108F" w:rsidP="00966DC1">
      <w:pPr>
        <w:shd w:val="clear" w:color="auto" w:fill="FFFFFF"/>
        <w:spacing w:line="276" w:lineRule="auto"/>
        <w:ind w:right="505"/>
        <w:jc w:val="both"/>
        <w:rPr>
          <w:rFonts w:ascii="Times New Roman" w:eastAsia="Calibri" w:hAnsi="Times New Roman" w:cs="Times New Roman"/>
          <w:sz w:val="24"/>
          <w:szCs w:val="24"/>
        </w:rPr>
      </w:pPr>
    </w:p>
    <w:p w14:paraId="35F2950F" w14:textId="77777777" w:rsidR="00EE108F" w:rsidRPr="00AD17FC" w:rsidRDefault="00EE108F" w:rsidP="00966DC1">
      <w:pPr>
        <w:shd w:val="clear" w:color="auto" w:fill="FFFFFF"/>
        <w:spacing w:line="276" w:lineRule="auto"/>
        <w:ind w:right="505"/>
        <w:jc w:val="both"/>
        <w:rPr>
          <w:rFonts w:ascii="Times New Roman" w:eastAsia="Calibri" w:hAnsi="Times New Roman" w:cs="Times New Roman"/>
          <w:sz w:val="24"/>
          <w:szCs w:val="24"/>
        </w:rPr>
      </w:pPr>
    </w:p>
    <w:p w14:paraId="35F1A074" w14:textId="01781A22" w:rsidR="00966DC1" w:rsidRPr="00AD17FC" w:rsidRDefault="00966DC1" w:rsidP="00966DC1">
      <w:pPr>
        <w:shd w:val="clear" w:color="auto" w:fill="FFFFFF"/>
        <w:spacing w:line="276" w:lineRule="auto"/>
        <w:ind w:left="226" w:right="505" w:firstLine="514"/>
        <w:jc w:val="cente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lastRenderedPageBreak/>
        <w:t xml:space="preserve">Таблица </w:t>
      </w:r>
      <w:r w:rsidR="00EE108F">
        <w:rPr>
          <w:rFonts w:ascii="Times New Roman" w:eastAsia="Calibri" w:hAnsi="Times New Roman" w:cs="Times New Roman"/>
          <w:sz w:val="24"/>
          <w:szCs w:val="24"/>
        </w:rPr>
        <w:t xml:space="preserve"> 152</w:t>
      </w:r>
      <w:proofErr w:type="gramEnd"/>
      <w:r>
        <w:rPr>
          <w:rFonts w:ascii="Times New Roman" w:eastAsia="Calibri" w:hAnsi="Times New Roman" w:cs="Times New Roman"/>
          <w:sz w:val="24"/>
          <w:szCs w:val="24"/>
        </w:rPr>
        <w:t xml:space="preserve">. </w:t>
      </w:r>
      <w:r w:rsidRPr="00AD17FC">
        <w:rPr>
          <w:rFonts w:ascii="Times New Roman" w:eastAsia="Calibri" w:hAnsi="Times New Roman" w:cs="Times New Roman"/>
          <w:sz w:val="24"/>
          <w:szCs w:val="24"/>
        </w:rPr>
        <w:t>Рейтинг общеобразовательных организаций по количеству участников муниципального этапа олимпиады 2022-2023 учебного года</w:t>
      </w:r>
    </w:p>
    <w:tbl>
      <w:tblPr>
        <w:tblStyle w:val="afa"/>
        <w:tblW w:w="0" w:type="auto"/>
        <w:tblInd w:w="226" w:type="dxa"/>
        <w:tblLook w:val="04A0" w:firstRow="1" w:lastRow="0" w:firstColumn="1" w:lastColumn="0" w:noHBand="0" w:noVBand="1"/>
      </w:tblPr>
      <w:tblGrid>
        <w:gridCol w:w="1021"/>
        <w:gridCol w:w="3697"/>
        <w:gridCol w:w="2260"/>
        <w:gridCol w:w="2140"/>
      </w:tblGrid>
      <w:tr w:rsidR="00AD17FC" w:rsidRPr="00AD17FC" w14:paraId="6C3C592B" w14:textId="77777777" w:rsidTr="00F0226A">
        <w:tc>
          <w:tcPr>
            <w:tcW w:w="1021" w:type="dxa"/>
          </w:tcPr>
          <w:p w14:paraId="0729EEC0"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w:t>
            </w:r>
          </w:p>
        </w:tc>
        <w:tc>
          <w:tcPr>
            <w:tcW w:w="3929" w:type="dxa"/>
          </w:tcPr>
          <w:p w14:paraId="6EB8DE11"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ОО</w:t>
            </w:r>
          </w:p>
        </w:tc>
        <w:tc>
          <w:tcPr>
            <w:tcW w:w="2332" w:type="dxa"/>
          </w:tcPr>
          <w:p w14:paraId="452C135C" w14:textId="10EE908A"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Количество участников</w:t>
            </w:r>
          </w:p>
        </w:tc>
        <w:tc>
          <w:tcPr>
            <w:tcW w:w="1836" w:type="dxa"/>
          </w:tcPr>
          <w:p w14:paraId="46EF7A87"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 от общего численности обучающихся</w:t>
            </w:r>
          </w:p>
        </w:tc>
      </w:tr>
      <w:tr w:rsidR="00AD17FC" w:rsidRPr="00AD17FC" w14:paraId="7EA3A88D" w14:textId="77777777" w:rsidTr="00F0226A">
        <w:tc>
          <w:tcPr>
            <w:tcW w:w="1021" w:type="dxa"/>
          </w:tcPr>
          <w:p w14:paraId="6235B570"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w:t>
            </w:r>
          </w:p>
        </w:tc>
        <w:tc>
          <w:tcPr>
            <w:tcW w:w="3929" w:type="dxa"/>
          </w:tcPr>
          <w:p w14:paraId="417E7C67" w14:textId="3AF18B34"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 xml:space="preserve">МКОУ </w:t>
            </w:r>
            <w:r w:rsidR="00AD17FC" w:rsidRPr="00AD17FC">
              <w:rPr>
                <w:rFonts w:ascii="Times New Roman" w:hAnsi="Times New Roman"/>
                <w:sz w:val="24"/>
                <w:szCs w:val="24"/>
              </w:rPr>
              <w:t>Березовская СОШ</w:t>
            </w:r>
          </w:p>
        </w:tc>
        <w:tc>
          <w:tcPr>
            <w:tcW w:w="2332" w:type="dxa"/>
          </w:tcPr>
          <w:p w14:paraId="2C7758C8"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26</w:t>
            </w:r>
          </w:p>
        </w:tc>
        <w:tc>
          <w:tcPr>
            <w:tcW w:w="1836" w:type="dxa"/>
          </w:tcPr>
          <w:p w14:paraId="7995B091"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22</w:t>
            </w:r>
          </w:p>
        </w:tc>
      </w:tr>
      <w:tr w:rsidR="00AD17FC" w:rsidRPr="00AD17FC" w14:paraId="51369968" w14:textId="77777777" w:rsidTr="00F0226A">
        <w:tc>
          <w:tcPr>
            <w:tcW w:w="1021" w:type="dxa"/>
          </w:tcPr>
          <w:p w14:paraId="67862F6B"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w:t>
            </w:r>
          </w:p>
        </w:tc>
        <w:tc>
          <w:tcPr>
            <w:tcW w:w="3929" w:type="dxa"/>
          </w:tcPr>
          <w:p w14:paraId="21D60200" w14:textId="3B101802"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 xml:space="preserve">СОШ № </w:t>
            </w:r>
            <w:smartTag w:uri="urn:schemas-microsoft-com:office:smarttags" w:element="metricconverter">
              <w:smartTagPr>
                <w:attr w:name="ProductID" w:val="16 г"/>
              </w:smartTagPr>
              <w:r w:rsidR="00AD17FC" w:rsidRPr="00AD17FC">
                <w:rPr>
                  <w:rFonts w:ascii="Times New Roman" w:hAnsi="Times New Roman"/>
                  <w:sz w:val="24"/>
                  <w:szCs w:val="24"/>
                </w:rPr>
                <w:t>16 г</w:t>
              </w:r>
            </w:smartTag>
            <w:r w:rsidR="00AD17FC" w:rsidRPr="00AD17FC">
              <w:rPr>
                <w:rFonts w:ascii="Times New Roman" w:hAnsi="Times New Roman"/>
                <w:sz w:val="24"/>
                <w:szCs w:val="24"/>
              </w:rPr>
              <w:t>. Бирюсинск</w:t>
            </w:r>
          </w:p>
        </w:tc>
        <w:tc>
          <w:tcPr>
            <w:tcW w:w="2332" w:type="dxa"/>
          </w:tcPr>
          <w:p w14:paraId="2A178395"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114</w:t>
            </w:r>
          </w:p>
        </w:tc>
        <w:tc>
          <w:tcPr>
            <w:tcW w:w="1836" w:type="dxa"/>
          </w:tcPr>
          <w:p w14:paraId="631FACD7"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22</w:t>
            </w:r>
          </w:p>
        </w:tc>
      </w:tr>
      <w:tr w:rsidR="00AD17FC" w:rsidRPr="00AD17FC" w14:paraId="4EB512BB" w14:textId="77777777" w:rsidTr="00F0226A">
        <w:tc>
          <w:tcPr>
            <w:tcW w:w="1021" w:type="dxa"/>
          </w:tcPr>
          <w:p w14:paraId="36A81ACD"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3.</w:t>
            </w:r>
          </w:p>
        </w:tc>
        <w:tc>
          <w:tcPr>
            <w:tcW w:w="3929" w:type="dxa"/>
          </w:tcPr>
          <w:p w14:paraId="6A18F327" w14:textId="0CA309F2"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 xml:space="preserve">СОШ № </w:t>
            </w:r>
            <w:smartTag w:uri="urn:schemas-microsoft-com:office:smarttags" w:element="metricconverter">
              <w:smartTagPr>
                <w:attr w:name="ProductID" w:val="14 г"/>
              </w:smartTagPr>
              <w:r w:rsidR="00AD17FC" w:rsidRPr="00AD17FC">
                <w:rPr>
                  <w:rFonts w:ascii="Times New Roman" w:hAnsi="Times New Roman"/>
                  <w:sz w:val="24"/>
                  <w:szCs w:val="24"/>
                </w:rPr>
                <w:t>14 г</w:t>
              </w:r>
            </w:smartTag>
            <w:r w:rsidR="00AD17FC" w:rsidRPr="00AD17FC">
              <w:rPr>
                <w:rFonts w:ascii="Times New Roman" w:hAnsi="Times New Roman"/>
                <w:sz w:val="24"/>
                <w:szCs w:val="24"/>
              </w:rPr>
              <w:t>. Тайшет</w:t>
            </w:r>
          </w:p>
        </w:tc>
        <w:tc>
          <w:tcPr>
            <w:tcW w:w="2332" w:type="dxa"/>
          </w:tcPr>
          <w:p w14:paraId="5A350059"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97</w:t>
            </w:r>
          </w:p>
        </w:tc>
        <w:tc>
          <w:tcPr>
            <w:tcW w:w="1836" w:type="dxa"/>
          </w:tcPr>
          <w:p w14:paraId="3E5B46BA"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19</w:t>
            </w:r>
          </w:p>
        </w:tc>
      </w:tr>
      <w:tr w:rsidR="00AD17FC" w:rsidRPr="00AD17FC" w14:paraId="28206B09" w14:textId="77777777" w:rsidTr="00F0226A">
        <w:tc>
          <w:tcPr>
            <w:tcW w:w="1021" w:type="dxa"/>
          </w:tcPr>
          <w:p w14:paraId="139C5C83"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4.</w:t>
            </w:r>
          </w:p>
        </w:tc>
        <w:tc>
          <w:tcPr>
            <w:tcW w:w="3929" w:type="dxa"/>
          </w:tcPr>
          <w:p w14:paraId="7095D97D" w14:textId="4142197C"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 xml:space="preserve">СОШ № </w:t>
            </w:r>
            <w:smartTag w:uri="urn:schemas-microsoft-com:office:smarttags" w:element="metricconverter">
              <w:smartTagPr>
                <w:attr w:name="ProductID" w:val="1 г"/>
              </w:smartTagPr>
              <w:r w:rsidR="00AD17FC" w:rsidRPr="00AD17FC">
                <w:rPr>
                  <w:rFonts w:ascii="Times New Roman" w:hAnsi="Times New Roman"/>
                  <w:sz w:val="24"/>
                  <w:szCs w:val="24"/>
                </w:rPr>
                <w:t>1 г</w:t>
              </w:r>
            </w:smartTag>
            <w:r w:rsidR="00AD17FC" w:rsidRPr="00AD17FC">
              <w:rPr>
                <w:rFonts w:ascii="Times New Roman" w:hAnsi="Times New Roman"/>
                <w:sz w:val="24"/>
                <w:szCs w:val="24"/>
              </w:rPr>
              <w:t>. Тайшет</w:t>
            </w:r>
          </w:p>
        </w:tc>
        <w:tc>
          <w:tcPr>
            <w:tcW w:w="2332" w:type="dxa"/>
          </w:tcPr>
          <w:p w14:paraId="3FC590B0"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99</w:t>
            </w:r>
          </w:p>
        </w:tc>
        <w:tc>
          <w:tcPr>
            <w:tcW w:w="1836" w:type="dxa"/>
          </w:tcPr>
          <w:p w14:paraId="194C8895"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14</w:t>
            </w:r>
          </w:p>
        </w:tc>
      </w:tr>
      <w:tr w:rsidR="00AD17FC" w:rsidRPr="00AD17FC" w14:paraId="4B552A5B" w14:textId="77777777" w:rsidTr="00F0226A">
        <w:tc>
          <w:tcPr>
            <w:tcW w:w="1021" w:type="dxa"/>
          </w:tcPr>
          <w:p w14:paraId="7EB706DE"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5.</w:t>
            </w:r>
          </w:p>
        </w:tc>
        <w:tc>
          <w:tcPr>
            <w:tcW w:w="3929" w:type="dxa"/>
          </w:tcPr>
          <w:p w14:paraId="4E8F613E" w14:textId="4DBECA5D"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Бирюсинская</w:t>
            </w:r>
            <w:proofErr w:type="spellEnd"/>
            <w:r w:rsidR="00AD17FC" w:rsidRPr="00AD17FC">
              <w:rPr>
                <w:rFonts w:ascii="Times New Roman" w:hAnsi="Times New Roman"/>
                <w:sz w:val="24"/>
                <w:szCs w:val="24"/>
              </w:rPr>
              <w:t xml:space="preserve"> СОШ</w:t>
            </w:r>
          </w:p>
        </w:tc>
        <w:tc>
          <w:tcPr>
            <w:tcW w:w="2332" w:type="dxa"/>
          </w:tcPr>
          <w:p w14:paraId="6D926542"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8</w:t>
            </w:r>
          </w:p>
        </w:tc>
        <w:tc>
          <w:tcPr>
            <w:tcW w:w="1836" w:type="dxa"/>
          </w:tcPr>
          <w:p w14:paraId="244377BC"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13</w:t>
            </w:r>
          </w:p>
        </w:tc>
      </w:tr>
      <w:tr w:rsidR="00AD17FC" w:rsidRPr="00AD17FC" w14:paraId="5E9DA5B5" w14:textId="77777777" w:rsidTr="00F0226A">
        <w:trPr>
          <w:trHeight w:val="333"/>
        </w:trPr>
        <w:tc>
          <w:tcPr>
            <w:tcW w:w="1021" w:type="dxa"/>
          </w:tcPr>
          <w:p w14:paraId="1D46D4B4"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6.</w:t>
            </w:r>
          </w:p>
        </w:tc>
        <w:tc>
          <w:tcPr>
            <w:tcW w:w="3929" w:type="dxa"/>
          </w:tcPr>
          <w:p w14:paraId="415AC998" w14:textId="0B2B5936"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 xml:space="preserve">СОШ № </w:t>
            </w:r>
            <w:smartTag w:uri="urn:schemas-microsoft-com:office:smarttags" w:element="metricconverter">
              <w:smartTagPr>
                <w:attr w:name="ProductID" w:val="5 г"/>
              </w:smartTagPr>
              <w:r w:rsidR="00AD17FC" w:rsidRPr="00AD17FC">
                <w:rPr>
                  <w:rFonts w:ascii="Times New Roman" w:hAnsi="Times New Roman"/>
                  <w:sz w:val="24"/>
                  <w:szCs w:val="24"/>
                </w:rPr>
                <w:t>5 г</w:t>
              </w:r>
            </w:smartTag>
            <w:r w:rsidR="00AD17FC" w:rsidRPr="00AD17FC">
              <w:rPr>
                <w:rFonts w:ascii="Times New Roman" w:hAnsi="Times New Roman"/>
                <w:sz w:val="24"/>
                <w:szCs w:val="24"/>
              </w:rPr>
              <w:t>. Тайшет</w:t>
            </w:r>
          </w:p>
        </w:tc>
        <w:tc>
          <w:tcPr>
            <w:tcW w:w="2332" w:type="dxa"/>
          </w:tcPr>
          <w:p w14:paraId="0D03D11A" w14:textId="46A21C7C"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146</w:t>
            </w:r>
          </w:p>
        </w:tc>
        <w:tc>
          <w:tcPr>
            <w:tcW w:w="1836" w:type="dxa"/>
          </w:tcPr>
          <w:p w14:paraId="667982D9"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13</w:t>
            </w:r>
          </w:p>
        </w:tc>
      </w:tr>
      <w:tr w:rsidR="00AD17FC" w:rsidRPr="00AD17FC" w14:paraId="7EBC2BC9" w14:textId="77777777" w:rsidTr="00F0226A">
        <w:tc>
          <w:tcPr>
            <w:tcW w:w="1021" w:type="dxa"/>
          </w:tcPr>
          <w:p w14:paraId="60EAF9A7"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7.</w:t>
            </w:r>
          </w:p>
        </w:tc>
        <w:tc>
          <w:tcPr>
            <w:tcW w:w="3929" w:type="dxa"/>
          </w:tcPr>
          <w:p w14:paraId="317860E6" w14:textId="2909DAD1"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 xml:space="preserve">СОШ № </w:t>
            </w:r>
            <w:smartTag w:uri="urn:schemas-microsoft-com:office:smarttags" w:element="metricconverter">
              <w:smartTagPr>
                <w:attr w:name="ProductID" w:val="10 г"/>
              </w:smartTagPr>
              <w:r w:rsidR="00AD17FC" w:rsidRPr="00AD17FC">
                <w:rPr>
                  <w:rFonts w:ascii="Times New Roman" w:hAnsi="Times New Roman"/>
                  <w:sz w:val="24"/>
                  <w:szCs w:val="24"/>
                </w:rPr>
                <w:t>10 г</w:t>
              </w:r>
            </w:smartTag>
            <w:r w:rsidR="00AD17FC" w:rsidRPr="00AD17FC">
              <w:rPr>
                <w:rFonts w:ascii="Times New Roman" w:hAnsi="Times New Roman"/>
                <w:sz w:val="24"/>
                <w:szCs w:val="24"/>
              </w:rPr>
              <w:t>. Бирюсинск</w:t>
            </w:r>
          </w:p>
        </w:tc>
        <w:tc>
          <w:tcPr>
            <w:tcW w:w="2332" w:type="dxa"/>
          </w:tcPr>
          <w:p w14:paraId="722A1A3D" w14:textId="45D96463"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114</w:t>
            </w:r>
          </w:p>
          <w:p w14:paraId="543D8953" w14:textId="77777777" w:rsidR="00AD17FC" w:rsidRPr="00AD17FC" w:rsidRDefault="00AD17FC" w:rsidP="00966DC1">
            <w:pPr>
              <w:spacing w:line="276" w:lineRule="auto"/>
              <w:ind w:right="505"/>
              <w:jc w:val="center"/>
              <w:rPr>
                <w:rFonts w:ascii="Times New Roman" w:hAnsi="Times New Roman"/>
                <w:sz w:val="24"/>
                <w:szCs w:val="24"/>
              </w:rPr>
            </w:pPr>
          </w:p>
        </w:tc>
        <w:tc>
          <w:tcPr>
            <w:tcW w:w="1836" w:type="dxa"/>
          </w:tcPr>
          <w:p w14:paraId="57CA1609"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13</w:t>
            </w:r>
          </w:p>
        </w:tc>
      </w:tr>
      <w:tr w:rsidR="00AD17FC" w:rsidRPr="00AD17FC" w14:paraId="519DBDC5" w14:textId="77777777" w:rsidTr="00F0226A">
        <w:tc>
          <w:tcPr>
            <w:tcW w:w="1021" w:type="dxa"/>
          </w:tcPr>
          <w:p w14:paraId="13E8BA07"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8.</w:t>
            </w:r>
          </w:p>
        </w:tc>
        <w:tc>
          <w:tcPr>
            <w:tcW w:w="3929" w:type="dxa"/>
          </w:tcPr>
          <w:p w14:paraId="623569B2" w14:textId="396AD24F"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Pr>
                <w:rFonts w:ascii="Times New Roman" w:hAnsi="Times New Roman"/>
                <w:sz w:val="24"/>
                <w:szCs w:val="24"/>
              </w:rPr>
              <w:t>Д</w:t>
            </w:r>
            <w:r w:rsidR="00AD17FC" w:rsidRPr="00AD17FC">
              <w:rPr>
                <w:rFonts w:ascii="Times New Roman" w:hAnsi="Times New Roman"/>
                <w:sz w:val="24"/>
                <w:szCs w:val="24"/>
              </w:rPr>
              <w:t>жогинская</w:t>
            </w:r>
            <w:proofErr w:type="spellEnd"/>
            <w:r w:rsidR="00AD17FC" w:rsidRPr="00AD17FC">
              <w:rPr>
                <w:rFonts w:ascii="Times New Roman" w:hAnsi="Times New Roman"/>
                <w:sz w:val="24"/>
                <w:szCs w:val="24"/>
              </w:rPr>
              <w:t xml:space="preserve"> СОШ</w:t>
            </w:r>
          </w:p>
        </w:tc>
        <w:tc>
          <w:tcPr>
            <w:tcW w:w="2332" w:type="dxa"/>
          </w:tcPr>
          <w:p w14:paraId="3624B29F"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10</w:t>
            </w:r>
          </w:p>
        </w:tc>
        <w:tc>
          <w:tcPr>
            <w:tcW w:w="1836" w:type="dxa"/>
          </w:tcPr>
          <w:p w14:paraId="38E55940"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11</w:t>
            </w:r>
          </w:p>
        </w:tc>
      </w:tr>
      <w:tr w:rsidR="00AD17FC" w:rsidRPr="00AD17FC" w14:paraId="603039AE" w14:textId="77777777" w:rsidTr="00F0226A">
        <w:tc>
          <w:tcPr>
            <w:tcW w:w="1021" w:type="dxa"/>
          </w:tcPr>
          <w:p w14:paraId="2B862062"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9.</w:t>
            </w:r>
          </w:p>
        </w:tc>
        <w:tc>
          <w:tcPr>
            <w:tcW w:w="3929" w:type="dxa"/>
          </w:tcPr>
          <w:p w14:paraId="53952611" w14:textId="057B4203"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Pr>
                <w:rFonts w:ascii="Times New Roman" w:hAnsi="Times New Roman"/>
                <w:sz w:val="24"/>
                <w:szCs w:val="24"/>
              </w:rPr>
              <w:t>«</w:t>
            </w:r>
            <w:r w:rsidR="00AD17FC" w:rsidRPr="00AD17FC">
              <w:rPr>
                <w:rFonts w:ascii="Times New Roman" w:hAnsi="Times New Roman"/>
                <w:sz w:val="24"/>
                <w:szCs w:val="24"/>
              </w:rPr>
              <w:t xml:space="preserve">СОШ № </w:t>
            </w:r>
            <w:smartTag w:uri="urn:schemas-microsoft-com:office:smarttags" w:element="metricconverter">
              <w:smartTagPr>
                <w:attr w:name="ProductID" w:val="85 г"/>
              </w:smartTagPr>
              <w:r w:rsidR="00AD17FC" w:rsidRPr="00AD17FC">
                <w:rPr>
                  <w:rFonts w:ascii="Times New Roman" w:hAnsi="Times New Roman"/>
                  <w:sz w:val="24"/>
                  <w:szCs w:val="24"/>
                </w:rPr>
                <w:t>85 г</w:t>
              </w:r>
            </w:smartTag>
            <w:r w:rsidR="00AD17FC" w:rsidRPr="00AD17FC">
              <w:rPr>
                <w:rFonts w:ascii="Times New Roman" w:hAnsi="Times New Roman"/>
                <w:sz w:val="24"/>
                <w:szCs w:val="24"/>
              </w:rPr>
              <w:t>. Тайшет</w:t>
            </w:r>
            <w:r>
              <w:rPr>
                <w:rFonts w:ascii="Times New Roman" w:hAnsi="Times New Roman"/>
                <w:sz w:val="24"/>
                <w:szCs w:val="24"/>
              </w:rPr>
              <w:t>а»</w:t>
            </w:r>
          </w:p>
        </w:tc>
        <w:tc>
          <w:tcPr>
            <w:tcW w:w="2332" w:type="dxa"/>
          </w:tcPr>
          <w:p w14:paraId="1BE24B8B" w14:textId="3FED0A9F"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157</w:t>
            </w:r>
          </w:p>
        </w:tc>
        <w:tc>
          <w:tcPr>
            <w:tcW w:w="1836" w:type="dxa"/>
          </w:tcPr>
          <w:p w14:paraId="5378E684"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11</w:t>
            </w:r>
          </w:p>
        </w:tc>
      </w:tr>
      <w:tr w:rsidR="00AD17FC" w:rsidRPr="00AD17FC" w14:paraId="28C5C7AA" w14:textId="77777777" w:rsidTr="00F0226A">
        <w:tc>
          <w:tcPr>
            <w:tcW w:w="1021" w:type="dxa"/>
          </w:tcPr>
          <w:p w14:paraId="3521BF59"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10.</w:t>
            </w:r>
          </w:p>
        </w:tc>
        <w:tc>
          <w:tcPr>
            <w:tcW w:w="3929" w:type="dxa"/>
          </w:tcPr>
          <w:p w14:paraId="6AB68BD3" w14:textId="3006ED35"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Pr>
                <w:rFonts w:ascii="Times New Roman" w:hAnsi="Times New Roman"/>
                <w:sz w:val="24"/>
                <w:szCs w:val="24"/>
              </w:rPr>
              <w:t>«</w:t>
            </w:r>
            <w:proofErr w:type="spellStart"/>
            <w:r w:rsidR="00AD17FC" w:rsidRPr="00AD17FC">
              <w:rPr>
                <w:rFonts w:ascii="Times New Roman" w:hAnsi="Times New Roman"/>
                <w:sz w:val="24"/>
                <w:szCs w:val="24"/>
              </w:rPr>
              <w:t>Половино</w:t>
            </w:r>
            <w:proofErr w:type="spellEnd"/>
            <w:r w:rsidR="00AD17FC" w:rsidRPr="00AD17FC">
              <w:rPr>
                <w:rFonts w:ascii="Times New Roman" w:hAnsi="Times New Roman"/>
                <w:sz w:val="24"/>
                <w:szCs w:val="24"/>
              </w:rPr>
              <w:t>-Черемховская СОШ</w:t>
            </w:r>
            <w:r>
              <w:rPr>
                <w:rFonts w:ascii="Times New Roman" w:hAnsi="Times New Roman"/>
                <w:sz w:val="24"/>
                <w:szCs w:val="24"/>
              </w:rPr>
              <w:t>»</w:t>
            </w:r>
          </w:p>
        </w:tc>
        <w:tc>
          <w:tcPr>
            <w:tcW w:w="2332" w:type="dxa"/>
          </w:tcPr>
          <w:p w14:paraId="781F1D54"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6</w:t>
            </w:r>
          </w:p>
        </w:tc>
        <w:tc>
          <w:tcPr>
            <w:tcW w:w="1836" w:type="dxa"/>
          </w:tcPr>
          <w:p w14:paraId="5CB50D22"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9</w:t>
            </w:r>
          </w:p>
        </w:tc>
      </w:tr>
      <w:tr w:rsidR="00AD17FC" w:rsidRPr="00AD17FC" w14:paraId="0A2CBDD2" w14:textId="77777777" w:rsidTr="00F0226A">
        <w:tc>
          <w:tcPr>
            <w:tcW w:w="1021" w:type="dxa"/>
          </w:tcPr>
          <w:p w14:paraId="46899754"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11.</w:t>
            </w:r>
          </w:p>
        </w:tc>
        <w:tc>
          <w:tcPr>
            <w:tcW w:w="3929" w:type="dxa"/>
          </w:tcPr>
          <w:p w14:paraId="277F51CD" w14:textId="47A56C00"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 xml:space="preserve"> МКОУ</w:t>
            </w:r>
            <w:r w:rsidRPr="00AD17FC">
              <w:rPr>
                <w:rFonts w:ascii="Times New Roman" w:hAnsi="Times New Roman"/>
                <w:sz w:val="24"/>
                <w:szCs w:val="24"/>
              </w:rPr>
              <w:t xml:space="preserve"> </w:t>
            </w:r>
            <w:r w:rsidR="00AD17FC" w:rsidRPr="00AD17FC">
              <w:rPr>
                <w:rFonts w:ascii="Times New Roman" w:hAnsi="Times New Roman"/>
                <w:sz w:val="24"/>
                <w:szCs w:val="24"/>
              </w:rPr>
              <w:t xml:space="preserve">СОШ № </w:t>
            </w:r>
            <w:smartTag w:uri="urn:schemas-microsoft-com:office:smarttags" w:element="metricconverter">
              <w:smartTagPr>
                <w:attr w:name="ProductID" w:val="2 г"/>
              </w:smartTagPr>
              <w:r w:rsidR="00AD17FC" w:rsidRPr="00AD17FC">
                <w:rPr>
                  <w:rFonts w:ascii="Times New Roman" w:hAnsi="Times New Roman"/>
                  <w:sz w:val="24"/>
                  <w:szCs w:val="24"/>
                </w:rPr>
                <w:t>2 г</w:t>
              </w:r>
            </w:smartTag>
            <w:r w:rsidR="00AD17FC" w:rsidRPr="00AD17FC">
              <w:rPr>
                <w:rFonts w:ascii="Times New Roman" w:hAnsi="Times New Roman"/>
                <w:sz w:val="24"/>
                <w:szCs w:val="24"/>
              </w:rPr>
              <w:t>. Тайшет</w:t>
            </w:r>
          </w:p>
        </w:tc>
        <w:tc>
          <w:tcPr>
            <w:tcW w:w="2332" w:type="dxa"/>
          </w:tcPr>
          <w:p w14:paraId="5A71E89B"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92</w:t>
            </w:r>
          </w:p>
        </w:tc>
        <w:tc>
          <w:tcPr>
            <w:tcW w:w="1836" w:type="dxa"/>
          </w:tcPr>
          <w:p w14:paraId="5EF578EB"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9</w:t>
            </w:r>
          </w:p>
        </w:tc>
      </w:tr>
      <w:tr w:rsidR="00AD17FC" w:rsidRPr="00AD17FC" w14:paraId="1386236C" w14:textId="77777777" w:rsidTr="00F0226A">
        <w:tc>
          <w:tcPr>
            <w:tcW w:w="1021" w:type="dxa"/>
          </w:tcPr>
          <w:p w14:paraId="717ACAB9"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12.</w:t>
            </w:r>
          </w:p>
        </w:tc>
        <w:tc>
          <w:tcPr>
            <w:tcW w:w="3929" w:type="dxa"/>
          </w:tcPr>
          <w:p w14:paraId="0EC00635" w14:textId="4CD6C8D6"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 xml:space="preserve">СОШ № </w:t>
            </w:r>
            <w:smartTag w:uri="urn:schemas-microsoft-com:office:smarttags" w:element="metricconverter">
              <w:smartTagPr>
                <w:attr w:name="ProductID" w:val="23 г"/>
              </w:smartTagPr>
              <w:r w:rsidR="00AD17FC" w:rsidRPr="00AD17FC">
                <w:rPr>
                  <w:rFonts w:ascii="Times New Roman" w:hAnsi="Times New Roman"/>
                  <w:sz w:val="24"/>
                  <w:szCs w:val="24"/>
                </w:rPr>
                <w:t>23 г</w:t>
              </w:r>
            </w:smartTag>
            <w:r w:rsidR="00AD17FC" w:rsidRPr="00AD17FC">
              <w:rPr>
                <w:rFonts w:ascii="Times New Roman" w:hAnsi="Times New Roman"/>
                <w:sz w:val="24"/>
                <w:szCs w:val="24"/>
              </w:rPr>
              <w:t>. Тайшет</w:t>
            </w:r>
          </w:p>
        </w:tc>
        <w:tc>
          <w:tcPr>
            <w:tcW w:w="2332" w:type="dxa"/>
          </w:tcPr>
          <w:p w14:paraId="77BAE16A"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40</w:t>
            </w:r>
          </w:p>
        </w:tc>
        <w:tc>
          <w:tcPr>
            <w:tcW w:w="1836" w:type="dxa"/>
          </w:tcPr>
          <w:p w14:paraId="57668842"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8</w:t>
            </w:r>
          </w:p>
        </w:tc>
      </w:tr>
      <w:tr w:rsidR="00AD17FC" w:rsidRPr="00AD17FC" w14:paraId="2C98167D" w14:textId="77777777" w:rsidTr="00F0226A">
        <w:tc>
          <w:tcPr>
            <w:tcW w:w="1021" w:type="dxa"/>
          </w:tcPr>
          <w:p w14:paraId="1C0998BD"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13.</w:t>
            </w:r>
          </w:p>
        </w:tc>
        <w:tc>
          <w:tcPr>
            <w:tcW w:w="3929" w:type="dxa"/>
          </w:tcPr>
          <w:p w14:paraId="37354E79" w14:textId="45CC53D7"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Квитокская СОШ № 1</w:t>
            </w:r>
          </w:p>
        </w:tc>
        <w:tc>
          <w:tcPr>
            <w:tcW w:w="2332" w:type="dxa"/>
          </w:tcPr>
          <w:p w14:paraId="13103A32"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31</w:t>
            </w:r>
          </w:p>
        </w:tc>
        <w:tc>
          <w:tcPr>
            <w:tcW w:w="1836" w:type="dxa"/>
          </w:tcPr>
          <w:p w14:paraId="70955984"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7</w:t>
            </w:r>
          </w:p>
        </w:tc>
      </w:tr>
      <w:tr w:rsidR="00AD17FC" w:rsidRPr="00AD17FC" w14:paraId="367CBF1A" w14:textId="77777777" w:rsidTr="00F0226A">
        <w:tc>
          <w:tcPr>
            <w:tcW w:w="1021" w:type="dxa"/>
          </w:tcPr>
          <w:p w14:paraId="61A384DC"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14.</w:t>
            </w:r>
          </w:p>
        </w:tc>
        <w:tc>
          <w:tcPr>
            <w:tcW w:w="3929" w:type="dxa"/>
          </w:tcPr>
          <w:p w14:paraId="592CE8C0" w14:textId="4042FCA5"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Николаевская СОШ</w:t>
            </w:r>
          </w:p>
        </w:tc>
        <w:tc>
          <w:tcPr>
            <w:tcW w:w="2332" w:type="dxa"/>
          </w:tcPr>
          <w:p w14:paraId="2AE9FF1E"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8</w:t>
            </w:r>
          </w:p>
        </w:tc>
        <w:tc>
          <w:tcPr>
            <w:tcW w:w="1836" w:type="dxa"/>
          </w:tcPr>
          <w:p w14:paraId="6DECF4EB"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7</w:t>
            </w:r>
          </w:p>
        </w:tc>
      </w:tr>
      <w:tr w:rsidR="00AD17FC" w:rsidRPr="00AD17FC" w14:paraId="1FF2B705" w14:textId="77777777" w:rsidTr="00F0226A">
        <w:tc>
          <w:tcPr>
            <w:tcW w:w="1021" w:type="dxa"/>
          </w:tcPr>
          <w:p w14:paraId="6ABC194A"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15.</w:t>
            </w:r>
          </w:p>
        </w:tc>
        <w:tc>
          <w:tcPr>
            <w:tcW w:w="3929" w:type="dxa"/>
          </w:tcPr>
          <w:p w14:paraId="4D232BB6" w14:textId="77CB72E3"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СОШ № 17 п. Юрты</w:t>
            </w:r>
          </w:p>
        </w:tc>
        <w:tc>
          <w:tcPr>
            <w:tcW w:w="2332" w:type="dxa"/>
          </w:tcPr>
          <w:p w14:paraId="5950BA4F"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23</w:t>
            </w:r>
          </w:p>
        </w:tc>
        <w:tc>
          <w:tcPr>
            <w:tcW w:w="1836" w:type="dxa"/>
          </w:tcPr>
          <w:p w14:paraId="090856B3"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6</w:t>
            </w:r>
          </w:p>
        </w:tc>
      </w:tr>
      <w:tr w:rsidR="00AD17FC" w:rsidRPr="00AD17FC" w14:paraId="22319146" w14:textId="77777777" w:rsidTr="00F0226A">
        <w:tc>
          <w:tcPr>
            <w:tcW w:w="1021" w:type="dxa"/>
          </w:tcPr>
          <w:p w14:paraId="3D63F1D0"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16.</w:t>
            </w:r>
          </w:p>
        </w:tc>
        <w:tc>
          <w:tcPr>
            <w:tcW w:w="3929" w:type="dxa"/>
          </w:tcPr>
          <w:p w14:paraId="3E409ED7" w14:textId="4377A1F0"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Невельская ООШ</w:t>
            </w:r>
          </w:p>
        </w:tc>
        <w:tc>
          <w:tcPr>
            <w:tcW w:w="2332" w:type="dxa"/>
          </w:tcPr>
          <w:p w14:paraId="501A759F"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3</w:t>
            </w:r>
          </w:p>
        </w:tc>
        <w:tc>
          <w:tcPr>
            <w:tcW w:w="1836" w:type="dxa"/>
          </w:tcPr>
          <w:p w14:paraId="221F3499"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5</w:t>
            </w:r>
          </w:p>
        </w:tc>
      </w:tr>
      <w:tr w:rsidR="00AD17FC" w:rsidRPr="00AD17FC" w14:paraId="3B39C1A4" w14:textId="77777777" w:rsidTr="00F0226A">
        <w:tc>
          <w:tcPr>
            <w:tcW w:w="1021" w:type="dxa"/>
          </w:tcPr>
          <w:p w14:paraId="629EED0A"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17.</w:t>
            </w:r>
          </w:p>
        </w:tc>
        <w:tc>
          <w:tcPr>
            <w:tcW w:w="3929" w:type="dxa"/>
          </w:tcPr>
          <w:p w14:paraId="05F884D5" w14:textId="2446D7F8"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Шиткинская</w:t>
            </w:r>
            <w:proofErr w:type="spellEnd"/>
            <w:r w:rsidR="00AD17FC" w:rsidRPr="00AD17FC">
              <w:rPr>
                <w:rFonts w:ascii="Times New Roman" w:hAnsi="Times New Roman"/>
                <w:sz w:val="24"/>
                <w:szCs w:val="24"/>
              </w:rPr>
              <w:t xml:space="preserve"> СОШ</w:t>
            </w:r>
          </w:p>
        </w:tc>
        <w:tc>
          <w:tcPr>
            <w:tcW w:w="2332" w:type="dxa"/>
          </w:tcPr>
          <w:p w14:paraId="2A0C9DF2"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13</w:t>
            </w:r>
          </w:p>
        </w:tc>
        <w:tc>
          <w:tcPr>
            <w:tcW w:w="1836" w:type="dxa"/>
          </w:tcPr>
          <w:p w14:paraId="41141A17"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5</w:t>
            </w:r>
          </w:p>
        </w:tc>
      </w:tr>
      <w:tr w:rsidR="00AD17FC" w:rsidRPr="00AD17FC" w14:paraId="13D9C6FE" w14:textId="77777777" w:rsidTr="00F0226A">
        <w:tc>
          <w:tcPr>
            <w:tcW w:w="1021" w:type="dxa"/>
          </w:tcPr>
          <w:p w14:paraId="31C68FE3"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18.</w:t>
            </w:r>
          </w:p>
        </w:tc>
        <w:tc>
          <w:tcPr>
            <w:tcW w:w="3929" w:type="dxa"/>
          </w:tcPr>
          <w:p w14:paraId="298AD31B" w14:textId="150023DC"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Зареченская СОШ</w:t>
            </w:r>
          </w:p>
        </w:tc>
        <w:tc>
          <w:tcPr>
            <w:tcW w:w="2332" w:type="dxa"/>
          </w:tcPr>
          <w:p w14:paraId="4DD16BE7"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w:t>
            </w:r>
          </w:p>
        </w:tc>
        <w:tc>
          <w:tcPr>
            <w:tcW w:w="1836" w:type="dxa"/>
          </w:tcPr>
          <w:p w14:paraId="7625667D"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4</w:t>
            </w:r>
          </w:p>
        </w:tc>
      </w:tr>
      <w:tr w:rsidR="00AD17FC" w:rsidRPr="00AD17FC" w14:paraId="2DC5C1A1" w14:textId="77777777" w:rsidTr="00F0226A">
        <w:tc>
          <w:tcPr>
            <w:tcW w:w="1021" w:type="dxa"/>
          </w:tcPr>
          <w:p w14:paraId="24B3C23C"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19.</w:t>
            </w:r>
          </w:p>
        </w:tc>
        <w:tc>
          <w:tcPr>
            <w:tcW w:w="3929" w:type="dxa"/>
          </w:tcPr>
          <w:p w14:paraId="1F2F47F9" w14:textId="77B9C132"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Мирнинская СОШ</w:t>
            </w:r>
          </w:p>
        </w:tc>
        <w:tc>
          <w:tcPr>
            <w:tcW w:w="2332" w:type="dxa"/>
          </w:tcPr>
          <w:p w14:paraId="73E8DC91"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2</w:t>
            </w:r>
          </w:p>
        </w:tc>
        <w:tc>
          <w:tcPr>
            <w:tcW w:w="1836" w:type="dxa"/>
          </w:tcPr>
          <w:p w14:paraId="4762A0F5"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2</w:t>
            </w:r>
          </w:p>
        </w:tc>
      </w:tr>
      <w:tr w:rsidR="00AD17FC" w:rsidRPr="00AD17FC" w14:paraId="4F89D817" w14:textId="77777777" w:rsidTr="00F0226A">
        <w:tc>
          <w:tcPr>
            <w:tcW w:w="1021" w:type="dxa"/>
          </w:tcPr>
          <w:p w14:paraId="16A2032D"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20.</w:t>
            </w:r>
          </w:p>
        </w:tc>
        <w:tc>
          <w:tcPr>
            <w:tcW w:w="3929" w:type="dxa"/>
          </w:tcPr>
          <w:p w14:paraId="606085F9" w14:textId="1E402636"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Новобирюсинская</w:t>
            </w:r>
            <w:proofErr w:type="spellEnd"/>
            <w:r w:rsidR="00AD17FC" w:rsidRPr="00AD17FC">
              <w:rPr>
                <w:rFonts w:ascii="Times New Roman" w:hAnsi="Times New Roman"/>
                <w:sz w:val="24"/>
                <w:szCs w:val="24"/>
              </w:rPr>
              <w:t xml:space="preserve"> СОШ</w:t>
            </w:r>
          </w:p>
        </w:tc>
        <w:tc>
          <w:tcPr>
            <w:tcW w:w="2332" w:type="dxa"/>
          </w:tcPr>
          <w:p w14:paraId="72009D3C"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3</w:t>
            </w:r>
          </w:p>
        </w:tc>
        <w:tc>
          <w:tcPr>
            <w:tcW w:w="1836" w:type="dxa"/>
          </w:tcPr>
          <w:p w14:paraId="1C9D09B3"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w:t>
            </w:r>
          </w:p>
        </w:tc>
      </w:tr>
      <w:tr w:rsidR="00AD17FC" w:rsidRPr="00AD17FC" w14:paraId="3570699B" w14:textId="77777777" w:rsidTr="00F0226A">
        <w:tc>
          <w:tcPr>
            <w:tcW w:w="1021" w:type="dxa"/>
          </w:tcPr>
          <w:p w14:paraId="7633CFCE"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21.</w:t>
            </w:r>
          </w:p>
        </w:tc>
        <w:tc>
          <w:tcPr>
            <w:tcW w:w="3929" w:type="dxa"/>
          </w:tcPr>
          <w:p w14:paraId="3CB80FCA" w14:textId="029B6C50"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Шелаевская</w:t>
            </w:r>
            <w:proofErr w:type="spellEnd"/>
            <w:r w:rsidR="00AD17FC" w:rsidRPr="00AD17FC">
              <w:rPr>
                <w:rFonts w:ascii="Times New Roman" w:hAnsi="Times New Roman"/>
                <w:sz w:val="24"/>
                <w:szCs w:val="24"/>
              </w:rPr>
              <w:t xml:space="preserve"> СОШ</w:t>
            </w:r>
          </w:p>
        </w:tc>
        <w:tc>
          <w:tcPr>
            <w:tcW w:w="2332" w:type="dxa"/>
          </w:tcPr>
          <w:p w14:paraId="7C429F42"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w:t>
            </w:r>
          </w:p>
        </w:tc>
        <w:tc>
          <w:tcPr>
            <w:tcW w:w="1836" w:type="dxa"/>
          </w:tcPr>
          <w:p w14:paraId="22E48FE1"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w:t>
            </w:r>
          </w:p>
        </w:tc>
      </w:tr>
      <w:tr w:rsidR="00AD17FC" w:rsidRPr="00AD17FC" w14:paraId="58AD4BB3" w14:textId="77777777" w:rsidTr="00F0226A">
        <w:tc>
          <w:tcPr>
            <w:tcW w:w="1021" w:type="dxa"/>
          </w:tcPr>
          <w:p w14:paraId="349021FF"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22.</w:t>
            </w:r>
          </w:p>
        </w:tc>
        <w:tc>
          <w:tcPr>
            <w:tcW w:w="3929" w:type="dxa"/>
          </w:tcPr>
          <w:p w14:paraId="18750071" w14:textId="4E96C3F4"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СОШ № 24 п. Юрты</w:t>
            </w:r>
          </w:p>
        </w:tc>
        <w:tc>
          <w:tcPr>
            <w:tcW w:w="2332" w:type="dxa"/>
          </w:tcPr>
          <w:p w14:paraId="5B9EA97E"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2</w:t>
            </w:r>
          </w:p>
        </w:tc>
        <w:tc>
          <w:tcPr>
            <w:tcW w:w="1836" w:type="dxa"/>
          </w:tcPr>
          <w:p w14:paraId="70D93AAF"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1</w:t>
            </w:r>
          </w:p>
        </w:tc>
      </w:tr>
      <w:tr w:rsidR="00AD17FC" w:rsidRPr="00AD17FC" w14:paraId="068EAC12" w14:textId="77777777" w:rsidTr="00F0226A">
        <w:tc>
          <w:tcPr>
            <w:tcW w:w="1021" w:type="dxa"/>
          </w:tcPr>
          <w:p w14:paraId="0B3E033F"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23.</w:t>
            </w:r>
          </w:p>
        </w:tc>
        <w:tc>
          <w:tcPr>
            <w:tcW w:w="3929" w:type="dxa"/>
          </w:tcPr>
          <w:p w14:paraId="650F4CF8" w14:textId="5460B81C"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Новотреминская</w:t>
            </w:r>
            <w:proofErr w:type="spellEnd"/>
            <w:r w:rsidR="00AD17FC" w:rsidRPr="00AD17FC">
              <w:rPr>
                <w:rFonts w:ascii="Times New Roman" w:hAnsi="Times New Roman"/>
                <w:sz w:val="24"/>
                <w:szCs w:val="24"/>
              </w:rPr>
              <w:t xml:space="preserve"> СОШ</w:t>
            </w:r>
          </w:p>
        </w:tc>
        <w:tc>
          <w:tcPr>
            <w:tcW w:w="2332" w:type="dxa"/>
          </w:tcPr>
          <w:p w14:paraId="1708B211"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43A40633"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1A518468" w14:textId="77777777" w:rsidTr="00F0226A">
        <w:tc>
          <w:tcPr>
            <w:tcW w:w="1021" w:type="dxa"/>
          </w:tcPr>
          <w:p w14:paraId="2A6BE457"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24.</w:t>
            </w:r>
          </w:p>
        </w:tc>
        <w:tc>
          <w:tcPr>
            <w:tcW w:w="3929" w:type="dxa"/>
          </w:tcPr>
          <w:p w14:paraId="0823A11F" w14:textId="15365EA8"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Pr>
                <w:rFonts w:ascii="Times New Roman" w:hAnsi="Times New Roman"/>
                <w:sz w:val="24"/>
                <w:szCs w:val="24"/>
              </w:rPr>
              <w:t>«</w:t>
            </w:r>
            <w:proofErr w:type="spellStart"/>
            <w:r w:rsidR="00AD17FC" w:rsidRPr="00AD17FC">
              <w:rPr>
                <w:rFonts w:ascii="Times New Roman" w:hAnsi="Times New Roman"/>
                <w:sz w:val="24"/>
                <w:szCs w:val="24"/>
              </w:rPr>
              <w:t>Облепихинская</w:t>
            </w:r>
            <w:proofErr w:type="spellEnd"/>
            <w:r w:rsidR="00AD17FC" w:rsidRPr="00AD17FC">
              <w:rPr>
                <w:rFonts w:ascii="Times New Roman" w:hAnsi="Times New Roman"/>
                <w:sz w:val="24"/>
                <w:szCs w:val="24"/>
              </w:rPr>
              <w:t xml:space="preserve"> ООШ</w:t>
            </w:r>
            <w:r>
              <w:rPr>
                <w:rFonts w:ascii="Times New Roman" w:hAnsi="Times New Roman"/>
                <w:sz w:val="24"/>
                <w:szCs w:val="24"/>
              </w:rPr>
              <w:t>»</w:t>
            </w:r>
          </w:p>
        </w:tc>
        <w:tc>
          <w:tcPr>
            <w:tcW w:w="2332" w:type="dxa"/>
          </w:tcPr>
          <w:p w14:paraId="59E8C8A0"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52657BF7"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67CAB33C" w14:textId="77777777" w:rsidTr="00F0226A">
        <w:tc>
          <w:tcPr>
            <w:tcW w:w="1021" w:type="dxa"/>
          </w:tcPr>
          <w:p w14:paraId="44513CCF"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25.</w:t>
            </w:r>
          </w:p>
        </w:tc>
        <w:tc>
          <w:tcPr>
            <w:tcW w:w="3929" w:type="dxa"/>
          </w:tcPr>
          <w:p w14:paraId="7B969F6C" w14:textId="049A3681"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Разгонская</w:t>
            </w:r>
            <w:proofErr w:type="spellEnd"/>
            <w:r w:rsidR="00AD17FC" w:rsidRPr="00AD17FC">
              <w:rPr>
                <w:rFonts w:ascii="Times New Roman" w:hAnsi="Times New Roman"/>
                <w:sz w:val="24"/>
                <w:szCs w:val="24"/>
              </w:rPr>
              <w:t xml:space="preserve"> СОШ</w:t>
            </w:r>
          </w:p>
        </w:tc>
        <w:tc>
          <w:tcPr>
            <w:tcW w:w="2332" w:type="dxa"/>
          </w:tcPr>
          <w:p w14:paraId="5C6EE459"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253B1CC0"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2F6C635B" w14:textId="77777777" w:rsidTr="00F0226A">
        <w:tc>
          <w:tcPr>
            <w:tcW w:w="1021" w:type="dxa"/>
          </w:tcPr>
          <w:p w14:paraId="664AFB8E"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26.</w:t>
            </w:r>
          </w:p>
        </w:tc>
        <w:tc>
          <w:tcPr>
            <w:tcW w:w="3929" w:type="dxa"/>
          </w:tcPr>
          <w:p w14:paraId="65A172F7" w14:textId="79CD9308"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Рождественская СОШ</w:t>
            </w:r>
          </w:p>
        </w:tc>
        <w:tc>
          <w:tcPr>
            <w:tcW w:w="2332" w:type="dxa"/>
          </w:tcPr>
          <w:p w14:paraId="7DC45BA6"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70FCDB0D"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7086329B" w14:textId="77777777" w:rsidTr="00F0226A">
        <w:tc>
          <w:tcPr>
            <w:tcW w:w="1021" w:type="dxa"/>
          </w:tcPr>
          <w:p w14:paraId="6C2C679B"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27.</w:t>
            </w:r>
          </w:p>
        </w:tc>
        <w:tc>
          <w:tcPr>
            <w:tcW w:w="3929" w:type="dxa"/>
          </w:tcPr>
          <w:p w14:paraId="7E8FA56F" w14:textId="1CEC5641"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Соляновская</w:t>
            </w:r>
            <w:proofErr w:type="spellEnd"/>
            <w:r w:rsidR="00AD17FC" w:rsidRPr="00AD17FC">
              <w:rPr>
                <w:rFonts w:ascii="Times New Roman" w:hAnsi="Times New Roman"/>
                <w:sz w:val="24"/>
                <w:szCs w:val="24"/>
              </w:rPr>
              <w:t xml:space="preserve"> СОШ</w:t>
            </w:r>
          </w:p>
        </w:tc>
        <w:tc>
          <w:tcPr>
            <w:tcW w:w="2332" w:type="dxa"/>
          </w:tcPr>
          <w:p w14:paraId="67CA848A"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5F4B8DA7"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1DB6E838" w14:textId="77777777" w:rsidTr="00F0226A">
        <w:tc>
          <w:tcPr>
            <w:tcW w:w="1021" w:type="dxa"/>
          </w:tcPr>
          <w:p w14:paraId="67505692"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lastRenderedPageBreak/>
              <w:t>28.</w:t>
            </w:r>
          </w:p>
        </w:tc>
        <w:tc>
          <w:tcPr>
            <w:tcW w:w="3929" w:type="dxa"/>
          </w:tcPr>
          <w:p w14:paraId="10161F65" w14:textId="22303559"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Тальская</w:t>
            </w:r>
            <w:proofErr w:type="spellEnd"/>
            <w:r w:rsidR="00AD17FC" w:rsidRPr="00AD17FC">
              <w:rPr>
                <w:rFonts w:ascii="Times New Roman" w:hAnsi="Times New Roman"/>
                <w:sz w:val="24"/>
                <w:szCs w:val="24"/>
              </w:rPr>
              <w:t xml:space="preserve"> ООШ</w:t>
            </w:r>
          </w:p>
        </w:tc>
        <w:tc>
          <w:tcPr>
            <w:tcW w:w="2332" w:type="dxa"/>
          </w:tcPr>
          <w:p w14:paraId="3BBF1EF0"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2E12AE56"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45988603" w14:textId="77777777" w:rsidTr="00F0226A">
        <w:tc>
          <w:tcPr>
            <w:tcW w:w="1021" w:type="dxa"/>
          </w:tcPr>
          <w:p w14:paraId="0CF7710E"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29.</w:t>
            </w:r>
          </w:p>
        </w:tc>
        <w:tc>
          <w:tcPr>
            <w:tcW w:w="3929" w:type="dxa"/>
          </w:tcPr>
          <w:p w14:paraId="0BB8EF38" w14:textId="4E58B1AF"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Тамтачетская СОШ</w:t>
            </w:r>
          </w:p>
        </w:tc>
        <w:tc>
          <w:tcPr>
            <w:tcW w:w="2332" w:type="dxa"/>
          </w:tcPr>
          <w:p w14:paraId="50BDF59C"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22843957"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58CC838F" w14:textId="77777777" w:rsidTr="00F0226A">
        <w:tc>
          <w:tcPr>
            <w:tcW w:w="1021" w:type="dxa"/>
          </w:tcPr>
          <w:p w14:paraId="0759FEE7"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30.</w:t>
            </w:r>
          </w:p>
        </w:tc>
        <w:tc>
          <w:tcPr>
            <w:tcW w:w="3929" w:type="dxa"/>
          </w:tcPr>
          <w:p w14:paraId="2294A748" w14:textId="54F75715"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Черчетская</w:t>
            </w:r>
            <w:proofErr w:type="spellEnd"/>
            <w:r w:rsidR="00AD17FC" w:rsidRPr="00AD17FC">
              <w:rPr>
                <w:rFonts w:ascii="Times New Roman" w:hAnsi="Times New Roman"/>
                <w:sz w:val="24"/>
                <w:szCs w:val="24"/>
              </w:rPr>
              <w:t xml:space="preserve"> СОШ</w:t>
            </w:r>
          </w:p>
        </w:tc>
        <w:tc>
          <w:tcPr>
            <w:tcW w:w="2332" w:type="dxa"/>
          </w:tcPr>
          <w:p w14:paraId="3BE233F2"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6FEFACFE"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17468B8D" w14:textId="77777777" w:rsidTr="00F0226A">
        <w:tc>
          <w:tcPr>
            <w:tcW w:w="1021" w:type="dxa"/>
          </w:tcPr>
          <w:p w14:paraId="38DFE562"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31.</w:t>
            </w:r>
          </w:p>
        </w:tc>
        <w:tc>
          <w:tcPr>
            <w:tcW w:w="3929" w:type="dxa"/>
          </w:tcPr>
          <w:p w14:paraId="006FB1AE" w14:textId="115A0F67"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Венгерская СОШ</w:t>
            </w:r>
          </w:p>
        </w:tc>
        <w:tc>
          <w:tcPr>
            <w:tcW w:w="2332" w:type="dxa"/>
          </w:tcPr>
          <w:p w14:paraId="580001DA"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1353F765"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1C9053D5" w14:textId="77777777" w:rsidTr="00F0226A">
        <w:tc>
          <w:tcPr>
            <w:tcW w:w="1021" w:type="dxa"/>
          </w:tcPr>
          <w:p w14:paraId="086459FF"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32.</w:t>
            </w:r>
          </w:p>
        </w:tc>
        <w:tc>
          <w:tcPr>
            <w:tcW w:w="3929" w:type="dxa"/>
          </w:tcPr>
          <w:p w14:paraId="0CDD40D7" w14:textId="72F3B90E"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r w:rsidR="00AD17FC" w:rsidRPr="00AD17FC">
              <w:rPr>
                <w:rFonts w:ascii="Times New Roman" w:hAnsi="Times New Roman"/>
                <w:sz w:val="24"/>
                <w:szCs w:val="24"/>
              </w:rPr>
              <w:t>Шелеховская СОШ</w:t>
            </w:r>
          </w:p>
        </w:tc>
        <w:tc>
          <w:tcPr>
            <w:tcW w:w="2332" w:type="dxa"/>
          </w:tcPr>
          <w:p w14:paraId="1F0D2A3C"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571A0721"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r w:rsidR="00AD17FC" w:rsidRPr="00AD17FC" w14:paraId="56DD9303" w14:textId="77777777" w:rsidTr="00F0226A">
        <w:tc>
          <w:tcPr>
            <w:tcW w:w="1021" w:type="dxa"/>
          </w:tcPr>
          <w:p w14:paraId="67ECD9DC" w14:textId="77777777" w:rsidR="00AD17FC" w:rsidRPr="00AD17FC" w:rsidRDefault="00AD17FC" w:rsidP="00AD17FC">
            <w:pPr>
              <w:spacing w:line="276" w:lineRule="auto"/>
              <w:ind w:right="505"/>
              <w:jc w:val="both"/>
              <w:rPr>
                <w:rFonts w:ascii="Times New Roman" w:hAnsi="Times New Roman"/>
                <w:sz w:val="24"/>
                <w:szCs w:val="24"/>
              </w:rPr>
            </w:pPr>
            <w:r w:rsidRPr="00AD17FC">
              <w:rPr>
                <w:rFonts w:ascii="Times New Roman" w:hAnsi="Times New Roman"/>
                <w:sz w:val="24"/>
                <w:szCs w:val="24"/>
              </w:rPr>
              <w:t>33</w:t>
            </w:r>
          </w:p>
        </w:tc>
        <w:tc>
          <w:tcPr>
            <w:tcW w:w="3929" w:type="dxa"/>
          </w:tcPr>
          <w:p w14:paraId="046EB1B4" w14:textId="61F6C430" w:rsidR="00AD17FC" w:rsidRPr="00AD17FC" w:rsidRDefault="00966DC1" w:rsidP="00F0226A">
            <w:pPr>
              <w:spacing w:line="276" w:lineRule="auto"/>
              <w:ind w:right="505"/>
              <w:rPr>
                <w:rFonts w:ascii="Times New Roman" w:hAnsi="Times New Roman"/>
                <w:sz w:val="24"/>
                <w:szCs w:val="24"/>
              </w:rPr>
            </w:pPr>
            <w:r>
              <w:rPr>
                <w:rFonts w:ascii="Times New Roman" w:hAnsi="Times New Roman"/>
                <w:sz w:val="24"/>
                <w:szCs w:val="24"/>
              </w:rPr>
              <w:t>МКОУ</w:t>
            </w:r>
            <w:r w:rsidRPr="00AD17FC">
              <w:rPr>
                <w:rFonts w:ascii="Times New Roman" w:hAnsi="Times New Roman"/>
                <w:sz w:val="24"/>
                <w:szCs w:val="24"/>
              </w:rPr>
              <w:t xml:space="preserve"> </w:t>
            </w:r>
            <w:proofErr w:type="spellStart"/>
            <w:r w:rsidR="00AD17FC" w:rsidRPr="00AD17FC">
              <w:rPr>
                <w:rFonts w:ascii="Times New Roman" w:hAnsi="Times New Roman"/>
                <w:sz w:val="24"/>
                <w:szCs w:val="24"/>
              </w:rPr>
              <w:t>Бузыкановская</w:t>
            </w:r>
            <w:proofErr w:type="spellEnd"/>
            <w:r w:rsidR="00AD17FC" w:rsidRPr="00AD17FC">
              <w:rPr>
                <w:rFonts w:ascii="Times New Roman" w:hAnsi="Times New Roman"/>
                <w:sz w:val="24"/>
                <w:szCs w:val="24"/>
              </w:rPr>
              <w:t xml:space="preserve"> СОШ</w:t>
            </w:r>
          </w:p>
        </w:tc>
        <w:tc>
          <w:tcPr>
            <w:tcW w:w="2332" w:type="dxa"/>
          </w:tcPr>
          <w:p w14:paraId="25A405A2"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c>
          <w:tcPr>
            <w:tcW w:w="1836" w:type="dxa"/>
          </w:tcPr>
          <w:p w14:paraId="2078D705" w14:textId="77777777" w:rsidR="00AD17FC" w:rsidRPr="00AD17FC" w:rsidRDefault="00AD17FC" w:rsidP="00966DC1">
            <w:pPr>
              <w:spacing w:line="276" w:lineRule="auto"/>
              <w:ind w:right="505"/>
              <w:jc w:val="center"/>
              <w:rPr>
                <w:rFonts w:ascii="Times New Roman" w:hAnsi="Times New Roman"/>
                <w:sz w:val="24"/>
                <w:szCs w:val="24"/>
              </w:rPr>
            </w:pPr>
            <w:r w:rsidRPr="00AD17FC">
              <w:rPr>
                <w:rFonts w:ascii="Times New Roman" w:hAnsi="Times New Roman"/>
                <w:sz w:val="24"/>
                <w:szCs w:val="24"/>
              </w:rPr>
              <w:t>0</w:t>
            </w:r>
          </w:p>
        </w:tc>
      </w:tr>
    </w:tbl>
    <w:p w14:paraId="0D5DBCC6" w14:textId="77777777" w:rsidR="00AD17FC" w:rsidRPr="00AD17FC" w:rsidRDefault="00AD17FC" w:rsidP="00AD17FC">
      <w:pPr>
        <w:shd w:val="clear" w:color="auto" w:fill="FFFFFF"/>
        <w:spacing w:line="276" w:lineRule="auto"/>
        <w:ind w:left="226" w:right="505" w:firstLine="514"/>
        <w:jc w:val="both"/>
        <w:rPr>
          <w:rFonts w:ascii="Times New Roman" w:eastAsia="Calibri" w:hAnsi="Times New Roman" w:cs="Times New Roman"/>
          <w:sz w:val="24"/>
          <w:szCs w:val="24"/>
        </w:rPr>
      </w:pPr>
    </w:p>
    <w:p w14:paraId="601FB3DF" w14:textId="77777777" w:rsidR="00AD17FC" w:rsidRPr="00AD17FC" w:rsidRDefault="00AD17FC" w:rsidP="00AD17FC">
      <w:pPr>
        <w:shd w:val="clear" w:color="auto" w:fill="FFFFFF"/>
        <w:spacing w:line="276" w:lineRule="auto"/>
        <w:ind w:left="226" w:right="505" w:firstLine="514"/>
        <w:jc w:val="both"/>
        <w:rPr>
          <w:rFonts w:ascii="Times New Roman" w:eastAsia="Calibri" w:hAnsi="Times New Roman" w:cs="Times New Roman"/>
          <w:sz w:val="24"/>
          <w:szCs w:val="24"/>
        </w:rPr>
      </w:pPr>
      <w:r w:rsidRPr="00AD17FC">
        <w:rPr>
          <w:rFonts w:ascii="Times New Roman" w:eastAsia="Calibri" w:hAnsi="Times New Roman" w:cs="Times New Roman"/>
          <w:noProof/>
          <w:sz w:val="24"/>
          <w:szCs w:val="24"/>
        </w:rPr>
        <w:drawing>
          <wp:inline distT="0" distB="0" distL="0" distR="0" wp14:anchorId="2A625E55" wp14:editId="1AC9A56B">
            <wp:extent cx="5486400" cy="3135086"/>
            <wp:effectExtent l="0" t="0" r="0" b="825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101C3B8C" w14:textId="2FBB8DF5" w:rsidR="00AD17FC" w:rsidRPr="00F0226A" w:rsidRDefault="00F0226A" w:rsidP="00F0226A">
      <w:pPr>
        <w:shd w:val="clear" w:color="auto" w:fill="FFFFFF"/>
        <w:spacing w:line="276" w:lineRule="auto"/>
        <w:ind w:right="792" w:firstLine="709"/>
        <w:rPr>
          <w:rFonts w:ascii="Times New Roman" w:hAnsi="Times New Roman" w:cs="Times New Roman"/>
          <w:sz w:val="24"/>
          <w:szCs w:val="24"/>
        </w:rPr>
      </w:pPr>
      <w:r>
        <w:rPr>
          <w:rFonts w:ascii="Times New Roman" w:hAnsi="Times New Roman" w:cs="Times New Roman"/>
          <w:sz w:val="24"/>
          <w:szCs w:val="24"/>
        </w:rPr>
        <w:t>Рисунок</w:t>
      </w:r>
      <w:r w:rsidR="00EE108F">
        <w:rPr>
          <w:rFonts w:ascii="Times New Roman" w:hAnsi="Times New Roman" w:cs="Times New Roman"/>
          <w:sz w:val="24"/>
          <w:szCs w:val="24"/>
        </w:rPr>
        <w:t xml:space="preserve"> 139</w:t>
      </w:r>
      <w:r>
        <w:rPr>
          <w:rFonts w:ascii="Times New Roman" w:hAnsi="Times New Roman" w:cs="Times New Roman"/>
          <w:sz w:val="24"/>
          <w:szCs w:val="24"/>
        </w:rPr>
        <w:t xml:space="preserve">. </w:t>
      </w:r>
      <w:r w:rsidR="00AD17FC" w:rsidRPr="00AD17FC">
        <w:rPr>
          <w:rFonts w:ascii="Times New Roman" w:hAnsi="Times New Roman" w:cs="Times New Roman"/>
          <w:sz w:val="24"/>
          <w:szCs w:val="24"/>
        </w:rPr>
        <w:t xml:space="preserve"> Рейтинг ОО по количеству участников</w:t>
      </w:r>
    </w:p>
    <w:p w14:paraId="2625274D" w14:textId="77777777" w:rsidR="00AD17FC" w:rsidRPr="00AD17FC" w:rsidRDefault="00AD17FC" w:rsidP="00AD17FC">
      <w:pPr>
        <w:shd w:val="clear" w:color="auto" w:fill="FFFFFF"/>
        <w:spacing w:line="276" w:lineRule="auto"/>
        <w:ind w:left="240" w:right="730" w:firstLine="509"/>
        <w:jc w:val="both"/>
        <w:rPr>
          <w:rFonts w:ascii="Times New Roman" w:hAnsi="Times New Roman" w:cs="Times New Roman"/>
          <w:sz w:val="24"/>
          <w:szCs w:val="24"/>
        </w:rPr>
      </w:pPr>
      <w:r w:rsidRPr="00AD17FC">
        <w:rPr>
          <w:rFonts w:ascii="Times New Roman" w:hAnsi="Times New Roman" w:cs="Times New Roman"/>
          <w:spacing w:val="-1"/>
          <w:sz w:val="24"/>
          <w:szCs w:val="24"/>
        </w:rPr>
        <w:t xml:space="preserve">Призовые места получили 17 ОО (в прошлом году 19). По количеству призовых мест </w:t>
      </w:r>
      <w:r w:rsidRPr="00AD17FC">
        <w:rPr>
          <w:rFonts w:ascii="Times New Roman" w:hAnsi="Times New Roman" w:cs="Times New Roman"/>
          <w:sz w:val="24"/>
          <w:szCs w:val="24"/>
        </w:rPr>
        <w:t>образовательные организации распределились следующим образом:</w:t>
      </w:r>
    </w:p>
    <w:p w14:paraId="7A618CB6" w14:textId="77777777" w:rsidR="00AD17FC" w:rsidRPr="00AD17FC" w:rsidRDefault="00AD17FC" w:rsidP="00B50AB3">
      <w:pPr>
        <w:widowControl w:val="0"/>
        <w:numPr>
          <w:ilvl w:val="0"/>
          <w:numId w:val="100"/>
        </w:numPr>
        <w:shd w:val="clear" w:color="auto" w:fill="FFFFFF"/>
        <w:tabs>
          <w:tab w:val="left" w:pos="950"/>
        </w:tabs>
        <w:autoSpaceDE w:val="0"/>
        <w:autoSpaceDN w:val="0"/>
        <w:adjustRightInd w:val="0"/>
        <w:spacing w:after="0" w:line="276" w:lineRule="auto"/>
        <w:ind w:left="950" w:right="763" w:hanging="355"/>
        <w:jc w:val="both"/>
        <w:rPr>
          <w:rFonts w:ascii="Times New Roman" w:hAnsi="Times New Roman" w:cs="Times New Roman"/>
          <w:spacing w:val="-18"/>
          <w:sz w:val="24"/>
          <w:szCs w:val="24"/>
        </w:rPr>
      </w:pPr>
      <w:r w:rsidRPr="00AD17FC">
        <w:rPr>
          <w:rFonts w:ascii="Times New Roman" w:hAnsi="Times New Roman" w:cs="Times New Roman"/>
          <w:sz w:val="24"/>
          <w:szCs w:val="24"/>
        </w:rPr>
        <w:t>71 призовое место (в прошлом году 67) МКОУ «СОШ № 85» г. Тайшета (из них - 1 мест-23, 2/3 мест-48);</w:t>
      </w:r>
    </w:p>
    <w:p w14:paraId="0B6016DC" w14:textId="77777777" w:rsidR="00AD17FC" w:rsidRPr="00AD17FC" w:rsidRDefault="00AD17FC" w:rsidP="00B50AB3">
      <w:pPr>
        <w:widowControl w:val="0"/>
        <w:numPr>
          <w:ilvl w:val="0"/>
          <w:numId w:val="100"/>
        </w:numPr>
        <w:shd w:val="clear" w:color="auto" w:fill="FFFFFF"/>
        <w:tabs>
          <w:tab w:val="left" w:pos="950"/>
        </w:tabs>
        <w:autoSpaceDE w:val="0"/>
        <w:autoSpaceDN w:val="0"/>
        <w:adjustRightInd w:val="0"/>
        <w:spacing w:after="0" w:line="276" w:lineRule="auto"/>
        <w:ind w:left="950" w:right="773" w:hanging="355"/>
        <w:jc w:val="both"/>
        <w:rPr>
          <w:rFonts w:ascii="Times New Roman" w:hAnsi="Times New Roman" w:cs="Times New Roman"/>
          <w:spacing w:val="-12"/>
          <w:sz w:val="24"/>
          <w:szCs w:val="24"/>
        </w:rPr>
      </w:pPr>
      <w:r w:rsidRPr="00AD17FC">
        <w:rPr>
          <w:rFonts w:ascii="Times New Roman" w:hAnsi="Times New Roman" w:cs="Times New Roman"/>
          <w:sz w:val="24"/>
          <w:szCs w:val="24"/>
        </w:rPr>
        <w:t>50 призовых мест (в прошлом году 53)   МКОУ СОШ № 5 г. Тайшета (из них - 1 мест-29, 2/3 мест-21);</w:t>
      </w:r>
    </w:p>
    <w:p w14:paraId="0059A967" w14:textId="77777777" w:rsidR="00AD17FC" w:rsidRPr="00AD17FC" w:rsidRDefault="00AD17FC" w:rsidP="00AD17FC">
      <w:pPr>
        <w:shd w:val="clear" w:color="auto" w:fill="FFFFFF"/>
        <w:tabs>
          <w:tab w:val="left" w:pos="950"/>
        </w:tabs>
        <w:spacing w:line="276" w:lineRule="auto"/>
        <w:ind w:left="851" w:right="461" w:hanging="284"/>
        <w:jc w:val="both"/>
        <w:rPr>
          <w:rFonts w:ascii="Times New Roman" w:hAnsi="Times New Roman" w:cs="Times New Roman"/>
          <w:sz w:val="24"/>
          <w:szCs w:val="24"/>
        </w:rPr>
      </w:pPr>
      <w:r w:rsidRPr="00AD17FC">
        <w:rPr>
          <w:rFonts w:ascii="Times New Roman" w:hAnsi="Times New Roman" w:cs="Times New Roman"/>
          <w:spacing w:val="-17"/>
          <w:sz w:val="24"/>
          <w:szCs w:val="24"/>
        </w:rPr>
        <w:t>3.</w:t>
      </w:r>
      <w:r w:rsidRPr="00AD17FC">
        <w:rPr>
          <w:rFonts w:ascii="Times New Roman" w:hAnsi="Times New Roman" w:cs="Times New Roman"/>
          <w:sz w:val="24"/>
          <w:szCs w:val="24"/>
        </w:rPr>
        <w:tab/>
        <w:t>29 призовых мест (в прошлом году 24)   — МКОУ СОШ № 2 г. Тайшета (из них -      1 мест-4, 2/3 мест-25);</w:t>
      </w:r>
    </w:p>
    <w:p w14:paraId="0AC47FBB"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pacing w:val="-1"/>
          <w:sz w:val="24"/>
          <w:szCs w:val="24"/>
        </w:rPr>
        <w:t xml:space="preserve">23 призовых места (в прошлом году 15) — МКОУ СОШ № 10 </w:t>
      </w:r>
      <w:r w:rsidRPr="00AD17FC">
        <w:rPr>
          <w:rFonts w:ascii="Times New Roman" w:hAnsi="Times New Roman" w:cs="Times New Roman"/>
          <w:sz w:val="24"/>
          <w:szCs w:val="24"/>
        </w:rPr>
        <w:t>г. Бирюсинска (из них - 1 мест – 7</w:t>
      </w:r>
      <w:r w:rsidRPr="00AD17FC">
        <w:rPr>
          <w:rFonts w:ascii="Times New Roman" w:hAnsi="Times New Roman" w:cs="Times New Roman"/>
          <w:spacing w:val="-16"/>
          <w:sz w:val="24"/>
          <w:szCs w:val="24"/>
        </w:rPr>
        <w:t xml:space="preserve">, </w:t>
      </w:r>
      <w:r w:rsidRPr="00AD17FC">
        <w:rPr>
          <w:rFonts w:ascii="Times New Roman" w:hAnsi="Times New Roman" w:cs="Times New Roman"/>
          <w:sz w:val="24"/>
          <w:szCs w:val="24"/>
        </w:rPr>
        <w:t>2/3 мест-16);</w:t>
      </w:r>
    </w:p>
    <w:p w14:paraId="2F64DBF6"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58" w:hanging="350"/>
        <w:jc w:val="both"/>
        <w:rPr>
          <w:rFonts w:ascii="Times New Roman" w:hAnsi="Times New Roman" w:cs="Times New Roman"/>
          <w:spacing w:val="-11"/>
          <w:sz w:val="24"/>
          <w:szCs w:val="24"/>
        </w:rPr>
      </w:pPr>
      <w:r w:rsidRPr="00AD17FC">
        <w:rPr>
          <w:rFonts w:ascii="Times New Roman" w:hAnsi="Times New Roman" w:cs="Times New Roman"/>
          <w:sz w:val="24"/>
          <w:szCs w:val="24"/>
        </w:rPr>
        <w:t>23 призовых места (в прошлом году 40) – Школа - интернат №24 ОАО «РЖД» (из них - 1 мест-4, 2/3 мест-19);</w:t>
      </w:r>
    </w:p>
    <w:p w14:paraId="4B5748F8"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58" w:hanging="350"/>
        <w:jc w:val="both"/>
        <w:rPr>
          <w:rFonts w:ascii="Times New Roman" w:hAnsi="Times New Roman" w:cs="Times New Roman"/>
          <w:spacing w:val="-11"/>
          <w:sz w:val="24"/>
          <w:szCs w:val="24"/>
        </w:rPr>
      </w:pPr>
      <w:r w:rsidRPr="00AD17FC">
        <w:rPr>
          <w:rFonts w:ascii="Times New Roman" w:hAnsi="Times New Roman" w:cs="Times New Roman"/>
          <w:sz w:val="24"/>
          <w:szCs w:val="24"/>
        </w:rPr>
        <w:t>17 призовых мест (в прошлом году 15) МКОУ СОШ № 14 г. Тайшета (из них - 1 мест-2, 2/3 мест-15);</w:t>
      </w:r>
    </w:p>
    <w:p w14:paraId="6E97302A"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z w:val="24"/>
          <w:szCs w:val="24"/>
        </w:rPr>
        <w:t>13 призовых мест (в прошлом году-10) – МКОУ СОШ № 16 г. Бирюсинск (из них - 1 мест-2, 2/3 мест-11);</w:t>
      </w:r>
    </w:p>
    <w:p w14:paraId="391FAA27"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58" w:hanging="350"/>
        <w:jc w:val="both"/>
        <w:rPr>
          <w:rFonts w:ascii="Times New Roman" w:hAnsi="Times New Roman" w:cs="Times New Roman"/>
          <w:spacing w:val="-11"/>
          <w:sz w:val="24"/>
          <w:szCs w:val="24"/>
        </w:rPr>
      </w:pPr>
      <w:r w:rsidRPr="00AD17FC">
        <w:rPr>
          <w:rFonts w:ascii="Times New Roman" w:hAnsi="Times New Roman" w:cs="Times New Roman"/>
          <w:sz w:val="24"/>
          <w:szCs w:val="24"/>
        </w:rPr>
        <w:t xml:space="preserve">11 призовых мест (в прошлом году 15) МКОУ СОШ № 1 г. Тайшета (из них </w:t>
      </w:r>
      <w:r w:rsidRPr="00AD17FC">
        <w:rPr>
          <w:rFonts w:ascii="Times New Roman" w:hAnsi="Times New Roman" w:cs="Times New Roman"/>
          <w:sz w:val="24"/>
          <w:szCs w:val="24"/>
        </w:rPr>
        <w:lastRenderedPageBreak/>
        <w:t>- 1 мест-2, 2/3 мест-9);</w:t>
      </w:r>
    </w:p>
    <w:p w14:paraId="0ECF6D6B"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pacing w:val="-16"/>
          <w:sz w:val="24"/>
          <w:szCs w:val="24"/>
        </w:rPr>
        <w:t>7 призовых мест (в прошлом году – 1) – МКОУ СОШ № 23 г. Тайшет (из них -1 мест – 0, 2/3 мест – 7);</w:t>
      </w:r>
    </w:p>
    <w:p w14:paraId="46A54DC7"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z w:val="24"/>
          <w:szCs w:val="24"/>
        </w:rPr>
        <w:t>6 призовых мест - МКОУ Березовская СОШ (в прошлом году 6) (из них - 1 мест – 0, 2/3 мест-0);</w:t>
      </w:r>
    </w:p>
    <w:p w14:paraId="4EA5B611"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pacing w:val="-16"/>
          <w:sz w:val="24"/>
          <w:szCs w:val="24"/>
        </w:rPr>
        <w:t>4 призовых места – МКОУ Квитокская СОШ №1 (в прошлом году – 6) (1 место – 0, 2/3 место – 6);</w:t>
      </w:r>
    </w:p>
    <w:p w14:paraId="46467DCC"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pacing w:val="-16"/>
          <w:sz w:val="24"/>
          <w:szCs w:val="24"/>
        </w:rPr>
        <w:t xml:space="preserve">2 </w:t>
      </w:r>
      <w:r w:rsidRPr="00AD17FC">
        <w:rPr>
          <w:rFonts w:ascii="Times New Roman" w:hAnsi="Times New Roman" w:cs="Times New Roman"/>
          <w:spacing w:val="-1"/>
          <w:sz w:val="24"/>
          <w:szCs w:val="24"/>
        </w:rPr>
        <w:t xml:space="preserve">призовых места (в прошлом году 1) — МКОУ СОШ №17 </w:t>
      </w:r>
      <w:r w:rsidRPr="00AD17FC">
        <w:rPr>
          <w:rFonts w:ascii="Times New Roman" w:hAnsi="Times New Roman" w:cs="Times New Roman"/>
          <w:sz w:val="24"/>
          <w:szCs w:val="24"/>
        </w:rPr>
        <w:t>п. Юрты (из них -1 мест-0; 2/3 мест-2);</w:t>
      </w:r>
    </w:p>
    <w:p w14:paraId="1954C9DD"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z w:val="24"/>
          <w:szCs w:val="24"/>
        </w:rPr>
        <w:t xml:space="preserve">2 призовых места – МКОУ </w:t>
      </w:r>
      <w:proofErr w:type="spellStart"/>
      <w:r w:rsidRPr="00AD17FC">
        <w:rPr>
          <w:rFonts w:ascii="Times New Roman" w:hAnsi="Times New Roman" w:cs="Times New Roman"/>
          <w:sz w:val="24"/>
          <w:szCs w:val="24"/>
        </w:rPr>
        <w:t>Шиткинская</w:t>
      </w:r>
      <w:proofErr w:type="spellEnd"/>
      <w:r w:rsidRPr="00AD17FC">
        <w:rPr>
          <w:rFonts w:ascii="Times New Roman" w:hAnsi="Times New Roman" w:cs="Times New Roman"/>
          <w:sz w:val="24"/>
          <w:szCs w:val="24"/>
        </w:rPr>
        <w:t xml:space="preserve"> СОШ (в прошлом году 0) (из них 1 мест – 0, – 2/3 мест – 2);</w:t>
      </w:r>
    </w:p>
    <w:p w14:paraId="64D0D316"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pacing w:val="-16"/>
          <w:sz w:val="24"/>
          <w:szCs w:val="24"/>
        </w:rPr>
        <w:t xml:space="preserve">1 </w:t>
      </w:r>
      <w:r w:rsidRPr="00AD17FC">
        <w:rPr>
          <w:rFonts w:ascii="Times New Roman" w:hAnsi="Times New Roman" w:cs="Times New Roman"/>
          <w:spacing w:val="-1"/>
          <w:sz w:val="24"/>
          <w:szCs w:val="24"/>
        </w:rPr>
        <w:t xml:space="preserve">призовое место (в прошлом году 0) — МКОУ СОШ №24 </w:t>
      </w:r>
      <w:r w:rsidRPr="00AD17FC">
        <w:rPr>
          <w:rFonts w:ascii="Times New Roman" w:hAnsi="Times New Roman" w:cs="Times New Roman"/>
          <w:sz w:val="24"/>
          <w:szCs w:val="24"/>
        </w:rPr>
        <w:t>п. Юрты (из них -1 мест-0; 2/3 мест-1);</w:t>
      </w:r>
    </w:p>
    <w:p w14:paraId="3A3EEED9"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z w:val="24"/>
          <w:szCs w:val="24"/>
        </w:rPr>
        <w:t xml:space="preserve">1 призовое место – МКОУ </w:t>
      </w:r>
      <w:proofErr w:type="spellStart"/>
      <w:r w:rsidRPr="00AD17FC">
        <w:rPr>
          <w:rFonts w:ascii="Times New Roman" w:hAnsi="Times New Roman" w:cs="Times New Roman"/>
          <w:sz w:val="24"/>
          <w:szCs w:val="24"/>
        </w:rPr>
        <w:t>Джогинская</w:t>
      </w:r>
      <w:proofErr w:type="spellEnd"/>
      <w:r w:rsidRPr="00AD17FC">
        <w:rPr>
          <w:rFonts w:ascii="Times New Roman" w:hAnsi="Times New Roman" w:cs="Times New Roman"/>
          <w:sz w:val="24"/>
          <w:szCs w:val="24"/>
        </w:rPr>
        <w:t xml:space="preserve"> СОШ (в прошлом году – 4) (из них 1 мест – 0, 2/3 мест – 1);</w:t>
      </w:r>
    </w:p>
    <w:p w14:paraId="1B5DDE57"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z w:val="24"/>
          <w:szCs w:val="24"/>
        </w:rPr>
        <w:t>1 призовое место – МКОУ Невельская ООШ (в прошлом году 0) (из них 1 мест – 0, – 2/3 мест – 1);</w:t>
      </w:r>
    </w:p>
    <w:p w14:paraId="7B276B78" w14:textId="77777777" w:rsidR="00AD17FC" w:rsidRPr="00AD17FC" w:rsidRDefault="00AD17FC" w:rsidP="00B50AB3">
      <w:pPr>
        <w:widowControl w:val="0"/>
        <w:numPr>
          <w:ilvl w:val="0"/>
          <w:numId w:val="101"/>
        </w:numPr>
        <w:shd w:val="clear" w:color="auto" w:fill="FFFFFF"/>
        <w:tabs>
          <w:tab w:val="left" w:pos="922"/>
        </w:tabs>
        <w:autoSpaceDE w:val="0"/>
        <w:autoSpaceDN w:val="0"/>
        <w:adjustRightInd w:val="0"/>
        <w:spacing w:after="0" w:line="276" w:lineRule="auto"/>
        <w:ind w:left="922" w:right="778" w:hanging="350"/>
        <w:jc w:val="both"/>
        <w:rPr>
          <w:rFonts w:ascii="Times New Roman" w:hAnsi="Times New Roman" w:cs="Times New Roman"/>
          <w:spacing w:val="-16"/>
          <w:sz w:val="24"/>
          <w:szCs w:val="24"/>
        </w:rPr>
      </w:pPr>
      <w:r w:rsidRPr="00AD17FC">
        <w:rPr>
          <w:rFonts w:ascii="Times New Roman" w:hAnsi="Times New Roman" w:cs="Times New Roman"/>
          <w:sz w:val="24"/>
          <w:szCs w:val="24"/>
        </w:rPr>
        <w:t xml:space="preserve">1 призовое место – МКОУ </w:t>
      </w:r>
      <w:proofErr w:type="spellStart"/>
      <w:r w:rsidRPr="00AD17FC">
        <w:rPr>
          <w:rFonts w:ascii="Times New Roman" w:hAnsi="Times New Roman" w:cs="Times New Roman"/>
          <w:sz w:val="24"/>
          <w:szCs w:val="24"/>
        </w:rPr>
        <w:t>Шелаевская</w:t>
      </w:r>
      <w:proofErr w:type="spellEnd"/>
      <w:r w:rsidRPr="00AD17FC">
        <w:rPr>
          <w:rFonts w:ascii="Times New Roman" w:hAnsi="Times New Roman" w:cs="Times New Roman"/>
          <w:sz w:val="24"/>
          <w:szCs w:val="24"/>
        </w:rPr>
        <w:t xml:space="preserve"> СОШ (в прошлом году 0) (из них 1 мест – 0, – 2/3 мест – 1).</w:t>
      </w:r>
    </w:p>
    <w:p w14:paraId="3252DFD1" w14:textId="77777777" w:rsidR="00AD17FC" w:rsidRPr="00AD17FC" w:rsidRDefault="00AD17FC" w:rsidP="00AD17FC">
      <w:pPr>
        <w:shd w:val="clear" w:color="auto" w:fill="FFFFFF"/>
        <w:tabs>
          <w:tab w:val="left" w:pos="922"/>
        </w:tabs>
        <w:spacing w:line="276" w:lineRule="auto"/>
        <w:ind w:left="922" w:right="778"/>
        <w:jc w:val="both"/>
        <w:rPr>
          <w:rFonts w:ascii="Times New Roman" w:hAnsi="Times New Roman" w:cs="Times New Roman"/>
          <w:spacing w:val="-16"/>
          <w:sz w:val="24"/>
          <w:szCs w:val="24"/>
        </w:rPr>
      </w:pPr>
    </w:p>
    <w:p w14:paraId="30612D44" w14:textId="77777777" w:rsidR="00AD17FC" w:rsidRPr="00AD17FC" w:rsidRDefault="00AD17FC" w:rsidP="00AD17FC">
      <w:pPr>
        <w:shd w:val="clear" w:color="auto" w:fill="FFFFFF"/>
        <w:tabs>
          <w:tab w:val="left" w:pos="922"/>
        </w:tabs>
        <w:spacing w:line="276" w:lineRule="auto"/>
        <w:ind w:left="922" w:right="778" w:hanging="1206"/>
        <w:jc w:val="both"/>
        <w:rPr>
          <w:rFonts w:ascii="Times New Roman" w:hAnsi="Times New Roman" w:cs="Times New Roman"/>
          <w:spacing w:val="-16"/>
          <w:sz w:val="24"/>
          <w:szCs w:val="24"/>
        </w:rPr>
      </w:pPr>
      <w:r w:rsidRPr="00AD17FC">
        <w:rPr>
          <w:rFonts w:ascii="Times New Roman" w:hAnsi="Times New Roman" w:cs="Times New Roman"/>
          <w:noProof/>
          <w:spacing w:val="-16"/>
          <w:sz w:val="24"/>
          <w:szCs w:val="24"/>
        </w:rPr>
        <w:drawing>
          <wp:inline distT="0" distB="0" distL="0" distR="0" wp14:anchorId="44DBB8BC" wp14:editId="3C4AED59">
            <wp:extent cx="6457950" cy="3476625"/>
            <wp:effectExtent l="0" t="0" r="0" b="9525"/>
            <wp:docPr id="90" name="Диаграмма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2C64B2F4" w14:textId="25797DE9" w:rsidR="00AD17FC" w:rsidRPr="00AD17FC" w:rsidRDefault="00F0226A" w:rsidP="00F0226A">
      <w:pPr>
        <w:shd w:val="clear" w:color="auto" w:fill="FFFFFF"/>
        <w:spacing w:line="276" w:lineRule="auto"/>
        <w:ind w:right="792"/>
        <w:rPr>
          <w:rFonts w:ascii="Times New Roman" w:hAnsi="Times New Roman" w:cs="Times New Roman"/>
          <w:sz w:val="24"/>
          <w:szCs w:val="24"/>
        </w:rPr>
      </w:pPr>
      <w:r>
        <w:rPr>
          <w:rFonts w:ascii="Times New Roman" w:hAnsi="Times New Roman" w:cs="Times New Roman"/>
          <w:sz w:val="24"/>
          <w:szCs w:val="24"/>
        </w:rPr>
        <w:t>Рисунок</w:t>
      </w:r>
      <w:r w:rsidR="00EE108F">
        <w:rPr>
          <w:rFonts w:ascii="Times New Roman" w:hAnsi="Times New Roman" w:cs="Times New Roman"/>
          <w:sz w:val="24"/>
          <w:szCs w:val="24"/>
        </w:rPr>
        <w:t xml:space="preserve"> 140</w:t>
      </w:r>
      <w:r>
        <w:rPr>
          <w:rFonts w:ascii="Times New Roman" w:hAnsi="Times New Roman" w:cs="Times New Roman"/>
          <w:sz w:val="24"/>
          <w:szCs w:val="24"/>
        </w:rPr>
        <w:t xml:space="preserve">. </w:t>
      </w:r>
      <w:r w:rsidR="00AD17FC" w:rsidRPr="00AD17FC">
        <w:rPr>
          <w:rFonts w:ascii="Times New Roman" w:hAnsi="Times New Roman" w:cs="Times New Roman"/>
          <w:sz w:val="24"/>
          <w:szCs w:val="24"/>
        </w:rPr>
        <w:t xml:space="preserve"> Количество полученных призовых мест</w:t>
      </w:r>
    </w:p>
    <w:p w14:paraId="2E320160" w14:textId="77777777" w:rsidR="00AD17FC" w:rsidRPr="00AD17FC" w:rsidRDefault="00AD17FC" w:rsidP="00F0226A">
      <w:pPr>
        <w:shd w:val="clear" w:color="auto" w:fill="FFFFFF"/>
        <w:spacing w:after="0" w:line="276" w:lineRule="auto"/>
        <w:ind w:left="24" w:right="91" w:firstLine="671"/>
        <w:jc w:val="both"/>
        <w:rPr>
          <w:rFonts w:ascii="Times New Roman" w:hAnsi="Times New Roman" w:cs="Times New Roman"/>
          <w:sz w:val="24"/>
          <w:szCs w:val="24"/>
        </w:rPr>
      </w:pPr>
      <w:r w:rsidRPr="00AD17FC">
        <w:rPr>
          <w:rFonts w:ascii="Times New Roman" w:hAnsi="Times New Roman" w:cs="Times New Roman"/>
          <w:sz w:val="24"/>
          <w:szCs w:val="24"/>
        </w:rPr>
        <w:t xml:space="preserve">По итогам проведения муниципального этапа Всероссийской олимпиады школьников выявлены обучающиеся, </w:t>
      </w:r>
      <w:r w:rsidRPr="00AD17FC">
        <w:rPr>
          <w:rFonts w:ascii="Times New Roman" w:hAnsi="Times New Roman" w:cs="Times New Roman"/>
          <w:spacing w:val="-3"/>
          <w:sz w:val="24"/>
          <w:szCs w:val="24"/>
        </w:rPr>
        <w:t>занявшие по три и более призовых мест:</w:t>
      </w:r>
    </w:p>
    <w:p w14:paraId="4F6B8555" w14:textId="77777777" w:rsidR="00AD17FC" w:rsidRPr="00AD17FC" w:rsidRDefault="00AD17FC" w:rsidP="00F0226A">
      <w:pPr>
        <w:shd w:val="clear" w:color="auto" w:fill="FFFFFF"/>
        <w:spacing w:after="0" w:line="276" w:lineRule="auto"/>
        <w:ind w:firstLine="709"/>
        <w:jc w:val="both"/>
        <w:rPr>
          <w:rFonts w:ascii="Times New Roman" w:hAnsi="Times New Roman" w:cs="Times New Roman"/>
          <w:spacing w:val="-3"/>
          <w:sz w:val="24"/>
          <w:szCs w:val="24"/>
        </w:rPr>
      </w:pPr>
      <w:r w:rsidRPr="00AD17FC">
        <w:rPr>
          <w:rFonts w:ascii="Times New Roman" w:hAnsi="Times New Roman" w:cs="Times New Roman"/>
          <w:spacing w:val="-3"/>
          <w:sz w:val="24"/>
          <w:szCs w:val="24"/>
        </w:rPr>
        <w:t>-</w:t>
      </w:r>
      <w:r w:rsidRPr="00AD17FC">
        <w:rPr>
          <w:rFonts w:ascii="Times New Roman" w:hAnsi="Times New Roman" w:cs="Times New Roman"/>
          <w:sz w:val="24"/>
          <w:szCs w:val="24"/>
        </w:rPr>
        <w:t xml:space="preserve"> Савченко Максим Алексеевич, 11 класс, МКОУ «СОШ № 85 г. Тайшета» (8 предметов);</w:t>
      </w:r>
    </w:p>
    <w:p w14:paraId="6AE6F654" w14:textId="77777777" w:rsidR="00AD17FC" w:rsidRPr="00AD17FC" w:rsidRDefault="00AD17FC" w:rsidP="00F0226A">
      <w:pPr>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pacing w:val="-3"/>
          <w:sz w:val="24"/>
          <w:szCs w:val="24"/>
        </w:rPr>
        <w:lastRenderedPageBreak/>
        <w:t xml:space="preserve">- </w:t>
      </w:r>
      <w:r w:rsidRPr="00AD17FC">
        <w:rPr>
          <w:rFonts w:ascii="Times New Roman" w:hAnsi="Times New Roman" w:cs="Times New Roman"/>
          <w:sz w:val="24"/>
          <w:szCs w:val="24"/>
        </w:rPr>
        <w:t>Бушкова Анастасия Вячеславовна, 11 класс, МКОУ СОШ № 5 г. Тайшета (7 предметов);</w:t>
      </w:r>
    </w:p>
    <w:p w14:paraId="3984D64C" w14:textId="77777777" w:rsidR="00AD17FC" w:rsidRPr="00AD17FC" w:rsidRDefault="00AD17FC" w:rsidP="00F0226A">
      <w:pPr>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Сергеенко Иван Дмитриевич, 10 класс, МКОУ СОШ № 5 г. Тайшета (7 предметов);</w:t>
      </w:r>
    </w:p>
    <w:p w14:paraId="381DFD19" w14:textId="77777777" w:rsidR="00AD17FC" w:rsidRPr="00AD17FC" w:rsidRDefault="00AD17FC" w:rsidP="00F0226A">
      <w:pPr>
        <w:tabs>
          <w:tab w:val="left" w:pos="284"/>
        </w:tabs>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 </w:t>
      </w:r>
      <w:proofErr w:type="spellStart"/>
      <w:r w:rsidRPr="00AD17FC">
        <w:rPr>
          <w:rFonts w:ascii="Times New Roman" w:hAnsi="Times New Roman" w:cs="Times New Roman"/>
          <w:sz w:val="24"/>
          <w:szCs w:val="24"/>
        </w:rPr>
        <w:t>Евсевлеева</w:t>
      </w:r>
      <w:proofErr w:type="spellEnd"/>
      <w:r w:rsidRPr="00AD17FC">
        <w:rPr>
          <w:rFonts w:ascii="Times New Roman" w:hAnsi="Times New Roman" w:cs="Times New Roman"/>
          <w:sz w:val="24"/>
          <w:szCs w:val="24"/>
        </w:rPr>
        <w:t xml:space="preserve"> Ольга Максимовна, 9 класс, МКОУ СОШ № 5 г. Тайшета (4 предмета);</w:t>
      </w:r>
    </w:p>
    <w:p w14:paraId="7183799A" w14:textId="77777777" w:rsidR="00AD17FC" w:rsidRPr="00AD17FC" w:rsidRDefault="00AD17FC" w:rsidP="00F0226A">
      <w:pPr>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pacing w:val="-3"/>
          <w:sz w:val="24"/>
          <w:szCs w:val="24"/>
        </w:rPr>
        <w:t>-</w:t>
      </w:r>
      <w:r w:rsidRPr="00AD17FC">
        <w:rPr>
          <w:rFonts w:ascii="Times New Roman" w:hAnsi="Times New Roman" w:cs="Times New Roman"/>
          <w:sz w:val="24"/>
          <w:szCs w:val="24"/>
        </w:rPr>
        <w:t xml:space="preserve"> Хлебникова Ульяна Константиновна, 8 класс, МКОУ «СОШ № 85 г. Тайшета» (4 предмета);</w:t>
      </w:r>
    </w:p>
    <w:p w14:paraId="5BDCFAC3" w14:textId="77777777" w:rsidR="00AD17FC" w:rsidRPr="00AD17FC" w:rsidRDefault="00AD17FC" w:rsidP="00F0226A">
      <w:pPr>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pacing w:val="-3"/>
          <w:sz w:val="24"/>
          <w:szCs w:val="24"/>
        </w:rPr>
        <w:t xml:space="preserve">- </w:t>
      </w:r>
      <w:proofErr w:type="spellStart"/>
      <w:r w:rsidRPr="00AD17FC">
        <w:rPr>
          <w:rFonts w:ascii="Times New Roman" w:hAnsi="Times New Roman" w:cs="Times New Roman"/>
          <w:sz w:val="24"/>
          <w:szCs w:val="24"/>
        </w:rPr>
        <w:t>Хайбулина</w:t>
      </w:r>
      <w:proofErr w:type="spellEnd"/>
      <w:r w:rsidRPr="00AD17FC">
        <w:rPr>
          <w:rFonts w:ascii="Times New Roman" w:hAnsi="Times New Roman" w:cs="Times New Roman"/>
          <w:sz w:val="24"/>
          <w:szCs w:val="24"/>
        </w:rPr>
        <w:t xml:space="preserve"> Анастасия </w:t>
      </w:r>
      <w:proofErr w:type="spellStart"/>
      <w:r w:rsidRPr="00AD17FC">
        <w:rPr>
          <w:rFonts w:ascii="Times New Roman" w:hAnsi="Times New Roman" w:cs="Times New Roman"/>
          <w:sz w:val="24"/>
          <w:szCs w:val="24"/>
        </w:rPr>
        <w:t>Данияровна</w:t>
      </w:r>
      <w:proofErr w:type="spellEnd"/>
      <w:r w:rsidRPr="00AD17FC">
        <w:rPr>
          <w:rFonts w:ascii="Times New Roman" w:hAnsi="Times New Roman" w:cs="Times New Roman"/>
          <w:sz w:val="24"/>
          <w:szCs w:val="24"/>
        </w:rPr>
        <w:t>, 9 класс, МКОУ СОШ № 5 г. Тайшета (4 предмета);</w:t>
      </w:r>
    </w:p>
    <w:p w14:paraId="478CE162" w14:textId="77777777" w:rsidR="00AD17FC" w:rsidRPr="00AD17FC" w:rsidRDefault="00AD17FC" w:rsidP="00F0226A">
      <w:pPr>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Тюрина Виктория Вячеславовна, 8 класс, МКОУ «СОШ № 85 г. Тайшета» (3 предмета);</w:t>
      </w:r>
    </w:p>
    <w:p w14:paraId="02AF3E94" w14:textId="77777777" w:rsidR="00AD17FC" w:rsidRPr="00AD17FC" w:rsidRDefault="00AD17FC" w:rsidP="00F0226A">
      <w:pPr>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 Бабурина Дарья Вячеславовна, 8 класс, Школы-интерната №24 ОАО «РЖД» (3 предмета); </w:t>
      </w:r>
    </w:p>
    <w:p w14:paraId="18005C4E" w14:textId="77777777" w:rsidR="00AD17FC" w:rsidRPr="00AD17FC" w:rsidRDefault="00AD17FC" w:rsidP="00F0226A">
      <w:pPr>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pacing w:val="-3"/>
          <w:sz w:val="24"/>
          <w:szCs w:val="24"/>
        </w:rPr>
        <w:t xml:space="preserve">- </w:t>
      </w:r>
      <w:proofErr w:type="spellStart"/>
      <w:r w:rsidRPr="00AD17FC">
        <w:rPr>
          <w:rFonts w:ascii="Times New Roman" w:hAnsi="Times New Roman" w:cs="Times New Roman"/>
          <w:spacing w:val="-3"/>
          <w:sz w:val="24"/>
          <w:szCs w:val="24"/>
        </w:rPr>
        <w:t>Шкредова</w:t>
      </w:r>
      <w:proofErr w:type="spellEnd"/>
      <w:r w:rsidRPr="00AD17FC">
        <w:rPr>
          <w:rFonts w:ascii="Times New Roman" w:hAnsi="Times New Roman" w:cs="Times New Roman"/>
          <w:spacing w:val="-3"/>
          <w:sz w:val="24"/>
          <w:szCs w:val="24"/>
        </w:rPr>
        <w:t xml:space="preserve"> Карина Александровна, </w:t>
      </w:r>
      <w:r w:rsidRPr="00AD17FC">
        <w:rPr>
          <w:rFonts w:ascii="Times New Roman" w:hAnsi="Times New Roman" w:cs="Times New Roman"/>
          <w:sz w:val="24"/>
          <w:szCs w:val="24"/>
        </w:rPr>
        <w:t>8 класс, МКОУ СОШ № 5 г. Тайшета (3 предмета);</w:t>
      </w:r>
    </w:p>
    <w:p w14:paraId="60E1DA14" w14:textId="77777777" w:rsidR="00AD17FC" w:rsidRPr="00AD17FC" w:rsidRDefault="00AD17FC" w:rsidP="00F0226A">
      <w:pPr>
        <w:pStyle w:val="a3"/>
        <w:spacing w:after="0"/>
        <w:ind w:left="0" w:firstLine="709"/>
        <w:jc w:val="both"/>
        <w:rPr>
          <w:rFonts w:ascii="Times New Roman" w:hAnsi="Times New Roman"/>
          <w:sz w:val="24"/>
          <w:szCs w:val="24"/>
        </w:rPr>
      </w:pPr>
      <w:r w:rsidRPr="00AD17FC">
        <w:rPr>
          <w:rFonts w:ascii="Times New Roman" w:hAnsi="Times New Roman"/>
          <w:sz w:val="24"/>
          <w:szCs w:val="24"/>
        </w:rPr>
        <w:t>- Семенов Иван Александрович, 8 класс, МКОУ СОШ № 1 г. Тайшета (3 предмета);</w:t>
      </w:r>
    </w:p>
    <w:p w14:paraId="53781585" w14:textId="77777777" w:rsidR="00AD17FC" w:rsidRPr="00AD17FC" w:rsidRDefault="00AD17FC" w:rsidP="00F0226A">
      <w:pPr>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Алексеев Кирилл Алексеевич, 10 класс, МКОУ «СОШ № 85 г. Тайшета» (3 предмета);</w:t>
      </w:r>
    </w:p>
    <w:p w14:paraId="2FA8B2E0" w14:textId="36DB38C9" w:rsidR="00AD17FC" w:rsidRPr="00F0226A" w:rsidRDefault="00AD17FC" w:rsidP="00F0226A">
      <w:pPr>
        <w:shd w:val="clear" w:color="auto" w:fill="FFFFFF"/>
        <w:spacing w:after="0" w:line="276" w:lineRule="auto"/>
        <w:ind w:firstLine="709"/>
        <w:jc w:val="both"/>
        <w:rPr>
          <w:rFonts w:ascii="Times New Roman" w:hAnsi="Times New Roman" w:cs="Times New Roman"/>
          <w:spacing w:val="-3"/>
          <w:sz w:val="24"/>
          <w:szCs w:val="24"/>
        </w:rPr>
      </w:pPr>
      <w:r w:rsidRPr="00AD17FC">
        <w:rPr>
          <w:rFonts w:ascii="Times New Roman" w:hAnsi="Times New Roman" w:cs="Times New Roman"/>
          <w:sz w:val="24"/>
          <w:szCs w:val="24"/>
        </w:rPr>
        <w:t xml:space="preserve">- </w:t>
      </w:r>
      <w:proofErr w:type="spellStart"/>
      <w:r w:rsidRPr="00AD17FC">
        <w:rPr>
          <w:rFonts w:ascii="Times New Roman" w:hAnsi="Times New Roman" w:cs="Times New Roman"/>
          <w:sz w:val="24"/>
          <w:szCs w:val="24"/>
        </w:rPr>
        <w:t>Мурзич</w:t>
      </w:r>
      <w:proofErr w:type="spellEnd"/>
      <w:r w:rsidRPr="00AD17FC">
        <w:rPr>
          <w:rFonts w:ascii="Times New Roman" w:hAnsi="Times New Roman" w:cs="Times New Roman"/>
          <w:sz w:val="24"/>
          <w:szCs w:val="24"/>
        </w:rPr>
        <w:t xml:space="preserve"> Александр Юрьевич, 11 класс, МКОУ «СОШ № 85 г. Тайшета» (3 предмета).</w:t>
      </w:r>
    </w:p>
    <w:p w14:paraId="75E3174F" w14:textId="77777777" w:rsidR="00AD17FC" w:rsidRPr="00AD17FC" w:rsidRDefault="00AD17FC" w:rsidP="00F0226A">
      <w:pPr>
        <w:shd w:val="clear" w:color="auto" w:fill="FFFFFF"/>
        <w:spacing w:after="0" w:line="276" w:lineRule="auto"/>
        <w:ind w:left="38" w:right="67" w:firstLine="671"/>
        <w:jc w:val="both"/>
        <w:rPr>
          <w:rFonts w:ascii="Times New Roman" w:hAnsi="Times New Roman" w:cs="Times New Roman"/>
          <w:sz w:val="24"/>
          <w:szCs w:val="24"/>
        </w:rPr>
      </w:pPr>
      <w:r w:rsidRPr="00AD17FC">
        <w:rPr>
          <w:rFonts w:ascii="Times New Roman" w:hAnsi="Times New Roman" w:cs="Times New Roman"/>
          <w:spacing w:val="-1"/>
          <w:sz w:val="24"/>
          <w:szCs w:val="24"/>
        </w:rPr>
        <w:t xml:space="preserve">Наибольшей популярностью (по количеству участвующих) </w:t>
      </w:r>
      <w:r w:rsidRPr="00AD17FC">
        <w:rPr>
          <w:rFonts w:ascii="Times New Roman" w:hAnsi="Times New Roman" w:cs="Times New Roman"/>
          <w:sz w:val="24"/>
          <w:szCs w:val="24"/>
        </w:rPr>
        <w:t xml:space="preserve">пользуются предметы: русский язык, математика, биология, география, обществознание и физическая культура. </w:t>
      </w:r>
    </w:p>
    <w:p w14:paraId="24022D09" w14:textId="77777777" w:rsidR="00AD17FC" w:rsidRPr="00AD17FC" w:rsidRDefault="00AD17FC" w:rsidP="00F0226A">
      <w:pPr>
        <w:shd w:val="clear" w:color="auto" w:fill="FFFFFF"/>
        <w:spacing w:after="0" w:line="276" w:lineRule="auto"/>
        <w:ind w:left="29" w:right="82" w:firstLine="671"/>
        <w:jc w:val="both"/>
        <w:rPr>
          <w:rFonts w:ascii="Times New Roman" w:hAnsi="Times New Roman" w:cs="Times New Roman"/>
          <w:sz w:val="24"/>
          <w:szCs w:val="24"/>
        </w:rPr>
      </w:pPr>
      <w:r w:rsidRPr="00AD17FC">
        <w:rPr>
          <w:rFonts w:ascii="Times New Roman" w:hAnsi="Times New Roman" w:cs="Times New Roman"/>
          <w:sz w:val="24"/>
          <w:szCs w:val="24"/>
        </w:rPr>
        <w:t xml:space="preserve">Результаты по количеству задействованных на муниципальном этапе оказались идентичными с результатами школьного этапа: самой массовой оказалась олимпиада по </w:t>
      </w:r>
      <w:r w:rsidRPr="00AD17FC">
        <w:rPr>
          <w:rFonts w:ascii="Times New Roman" w:hAnsi="Times New Roman" w:cs="Times New Roman"/>
          <w:spacing w:val="-2"/>
          <w:sz w:val="24"/>
          <w:szCs w:val="24"/>
        </w:rPr>
        <w:t xml:space="preserve">русскому языку, математике и обществознанию, наименьшей популярностью пользуются олимпиады по предметам: немецкий язык, астрономия, мировая </w:t>
      </w:r>
      <w:r w:rsidRPr="00AD17FC">
        <w:rPr>
          <w:rFonts w:ascii="Times New Roman" w:hAnsi="Times New Roman" w:cs="Times New Roman"/>
          <w:sz w:val="24"/>
          <w:szCs w:val="24"/>
        </w:rPr>
        <w:t>художественная культура, экономика.</w:t>
      </w:r>
    </w:p>
    <w:p w14:paraId="02866526" w14:textId="77777777" w:rsidR="00AD17FC" w:rsidRPr="00AD17FC" w:rsidRDefault="00AD17FC" w:rsidP="00F0226A">
      <w:pPr>
        <w:shd w:val="clear" w:color="auto" w:fill="FFFFFF"/>
        <w:spacing w:after="0" w:line="276" w:lineRule="auto"/>
        <w:ind w:left="24" w:right="91" w:firstLine="671"/>
        <w:jc w:val="both"/>
        <w:rPr>
          <w:rFonts w:ascii="Times New Roman" w:hAnsi="Times New Roman" w:cs="Times New Roman"/>
          <w:sz w:val="24"/>
          <w:szCs w:val="24"/>
        </w:rPr>
      </w:pPr>
      <w:r w:rsidRPr="00AD17FC">
        <w:rPr>
          <w:rFonts w:ascii="Times New Roman" w:hAnsi="Times New Roman" w:cs="Times New Roman"/>
          <w:sz w:val="24"/>
          <w:szCs w:val="24"/>
        </w:rPr>
        <w:t>Несмотря на то, что олимпиады по предметам: немецкий язык и мировая художественная культура</w:t>
      </w:r>
      <w:r w:rsidRPr="00AD17FC">
        <w:rPr>
          <w:rFonts w:ascii="Times New Roman" w:hAnsi="Times New Roman" w:cs="Times New Roman"/>
          <w:spacing w:val="-2"/>
          <w:sz w:val="24"/>
          <w:szCs w:val="24"/>
        </w:rPr>
        <w:t xml:space="preserve"> пользуются наименьшей популярностью,</w:t>
      </w:r>
      <w:r w:rsidRPr="00AD17FC">
        <w:rPr>
          <w:rFonts w:ascii="Times New Roman" w:hAnsi="Times New Roman" w:cs="Times New Roman"/>
          <w:sz w:val="24"/>
          <w:szCs w:val="24"/>
        </w:rPr>
        <w:t xml:space="preserve"> стоит отметить, что в сравнении с прошлыми годами всё-таки увеличилось количество участников, призеров и победителей.</w:t>
      </w:r>
    </w:p>
    <w:p w14:paraId="78E32317" w14:textId="77777777" w:rsidR="00AD17FC" w:rsidRPr="00AD17FC" w:rsidRDefault="00AD17FC" w:rsidP="00F0226A">
      <w:pPr>
        <w:shd w:val="clear" w:color="auto" w:fill="FFFFFF"/>
        <w:spacing w:after="0" w:line="276" w:lineRule="auto"/>
        <w:ind w:left="24" w:right="91" w:firstLine="671"/>
        <w:jc w:val="both"/>
        <w:rPr>
          <w:rFonts w:ascii="Times New Roman" w:hAnsi="Times New Roman" w:cs="Times New Roman"/>
          <w:sz w:val="24"/>
          <w:szCs w:val="24"/>
        </w:rPr>
      </w:pPr>
      <w:r w:rsidRPr="00AD17FC">
        <w:rPr>
          <w:rFonts w:ascii="Times New Roman" w:hAnsi="Times New Roman" w:cs="Times New Roman"/>
          <w:spacing w:val="-1"/>
          <w:sz w:val="24"/>
          <w:szCs w:val="24"/>
        </w:rPr>
        <w:t xml:space="preserve">Наиболее успешно прошли следующие </w:t>
      </w:r>
      <w:r w:rsidRPr="00AD17FC">
        <w:rPr>
          <w:rFonts w:ascii="Times New Roman" w:hAnsi="Times New Roman" w:cs="Times New Roman"/>
          <w:sz w:val="24"/>
          <w:szCs w:val="24"/>
        </w:rPr>
        <w:t xml:space="preserve">олимпиады, в которых определены победители и призеры во всех параллелях: ОБЖ, физическая культура, русский язык, литература, обществознание, право, география, биология, экономика. </w:t>
      </w:r>
    </w:p>
    <w:p w14:paraId="10C8F5FB" w14:textId="7C029D49" w:rsidR="00AD17FC" w:rsidRPr="00AD17FC" w:rsidRDefault="00F0226A" w:rsidP="00F0226A">
      <w:pPr>
        <w:spacing w:after="0" w:line="276"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Анализ </w:t>
      </w:r>
      <w:r w:rsidR="00AD17FC" w:rsidRPr="00AD17FC">
        <w:rPr>
          <w:rFonts w:ascii="Times New Roman" w:hAnsi="Times New Roman" w:cs="Times New Roman"/>
          <w:sz w:val="24"/>
          <w:szCs w:val="24"/>
        </w:rPr>
        <w:t xml:space="preserve"> результатов</w:t>
      </w:r>
      <w:proofErr w:type="gramEnd"/>
      <w:r w:rsidR="00AD17FC" w:rsidRPr="00AD17FC">
        <w:rPr>
          <w:rFonts w:ascii="Times New Roman" w:hAnsi="Times New Roman" w:cs="Times New Roman"/>
          <w:sz w:val="24"/>
          <w:szCs w:val="24"/>
        </w:rPr>
        <w:t xml:space="preserve"> Всероссийской олимпиады школьников на муниципальном этапе показал, что участники предметных олимпиад были удовлетворены результатами выполненных заданий, в связи с этим в жюри олимпиад не поступило апелляции по итогам проведения муниципального этапа </w:t>
      </w:r>
      <w:proofErr w:type="spellStart"/>
      <w:r w:rsidR="00AD17FC" w:rsidRPr="00AD17FC">
        <w:rPr>
          <w:rFonts w:ascii="Times New Roman" w:hAnsi="Times New Roman" w:cs="Times New Roman"/>
          <w:sz w:val="24"/>
          <w:szCs w:val="24"/>
        </w:rPr>
        <w:t>ВсОШ</w:t>
      </w:r>
      <w:proofErr w:type="spellEnd"/>
      <w:r w:rsidR="00AD17FC" w:rsidRPr="00AD17FC">
        <w:rPr>
          <w:rFonts w:ascii="Times New Roman" w:hAnsi="Times New Roman" w:cs="Times New Roman"/>
          <w:sz w:val="24"/>
          <w:szCs w:val="24"/>
        </w:rPr>
        <w:t>.</w:t>
      </w:r>
    </w:p>
    <w:p w14:paraId="49B754E9" w14:textId="05C1E702" w:rsidR="00AD17FC" w:rsidRPr="00AD17FC" w:rsidRDefault="00AD17FC" w:rsidP="00F0226A">
      <w:pPr>
        <w:spacing w:after="0" w:line="276" w:lineRule="auto"/>
        <w:ind w:firstLine="567"/>
        <w:jc w:val="both"/>
        <w:rPr>
          <w:rFonts w:ascii="Times New Roman" w:hAnsi="Times New Roman" w:cs="Times New Roman"/>
          <w:sz w:val="24"/>
          <w:szCs w:val="24"/>
        </w:rPr>
      </w:pPr>
      <w:r w:rsidRPr="00AD17FC">
        <w:rPr>
          <w:rFonts w:ascii="Times New Roman" w:hAnsi="Times New Roman" w:cs="Times New Roman"/>
          <w:sz w:val="24"/>
          <w:szCs w:val="24"/>
        </w:rPr>
        <w:t>Анализ качества выполнения заданий муниципального этапа олимпиады показал, что уровень подготовки участников предметных олимпиад недостаточно высокий, что показывает низкое качество выполнения олимпиадных заданий.</w:t>
      </w:r>
    </w:p>
    <w:p w14:paraId="7A8BF770" w14:textId="7AC7F218" w:rsidR="00AD17FC" w:rsidRPr="00F0226A" w:rsidRDefault="00AD17FC" w:rsidP="00F0226A">
      <w:pPr>
        <w:shd w:val="clear" w:color="auto" w:fill="FFFFFF"/>
        <w:spacing w:after="0" w:line="276" w:lineRule="auto"/>
        <w:jc w:val="center"/>
        <w:rPr>
          <w:rFonts w:ascii="Times New Roman" w:hAnsi="Times New Roman" w:cs="Times New Roman"/>
          <w:i/>
          <w:iCs/>
          <w:sz w:val="24"/>
          <w:szCs w:val="24"/>
        </w:rPr>
      </w:pPr>
      <w:r w:rsidRPr="00F0226A">
        <w:rPr>
          <w:rFonts w:ascii="Times New Roman" w:hAnsi="Times New Roman" w:cs="Times New Roman"/>
          <w:i/>
          <w:iCs/>
          <w:sz w:val="24"/>
          <w:szCs w:val="24"/>
        </w:rPr>
        <w:t>Региональный этап</w:t>
      </w:r>
    </w:p>
    <w:p w14:paraId="0DFCDEF4" w14:textId="506CFBE9" w:rsidR="00AD17FC" w:rsidRPr="00F0226A" w:rsidRDefault="00AD17FC" w:rsidP="00F0226A">
      <w:pPr>
        <w:shd w:val="clear" w:color="auto" w:fill="FFFFFF"/>
        <w:spacing w:after="0" w:line="276" w:lineRule="auto"/>
        <w:ind w:right="48"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Региональный этап </w:t>
      </w:r>
      <w:proofErr w:type="spellStart"/>
      <w:r w:rsidRPr="00AD17FC">
        <w:rPr>
          <w:rFonts w:ascii="Times New Roman" w:hAnsi="Times New Roman" w:cs="Times New Roman"/>
          <w:sz w:val="24"/>
          <w:szCs w:val="24"/>
        </w:rPr>
        <w:t>ВсОШ</w:t>
      </w:r>
      <w:proofErr w:type="spellEnd"/>
      <w:r w:rsidRPr="00AD17FC">
        <w:rPr>
          <w:rFonts w:ascii="Times New Roman" w:hAnsi="Times New Roman" w:cs="Times New Roman"/>
          <w:sz w:val="24"/>
          <w:szCs w:val="24"/>
        </w:rPr>
        <w:t xml:space="preserve"> проводился в </w:t>
      </w:r>
      <w:r w:rsidR="00F0226A">
        <w:rPr>
          <w:rFonts w:ascii="Times New Roman" w:hAnsi="Times New Roman" w:cs="Times New Roman"/>
          <w:sz w:val="24"/>
          <w:szCs w:val="24"/>
        </w:rPr>
        <w:t xml:space="preserve">2022/2023 </w:t>
      </w:r>
      <w:r w:rsidRPr="00AD17FC">
        <w:rPr>
          <w:rFonts w:ascii="Times New Roman" w:hAnsi="Times New Roman" w:cs="Times New Roman"/>
          <w:sz w:val="24"/>
          <w:szCs w:val="24"/>
        </w:rPr>
        <w:t>учебном году   на территории Тайшетского района, кроме предметов с практическими испытаниями и устными турами (физика, химия, ОБЖ, физическая культура, экология и английский язык). К участию в региональном этапе всероссийской олимпиады школьников 2022</w:t>
      </w:r>
      <w:r w:rsidR="00F0226A">
        <w:rPr>
          <w:rFonts w:ascii="Times New Roman" w:hAnsi="Times New Roman" w:cs="Times New Roman"/>
          <w:sz w:val="24"/>
          <w:szCs w:val="24"/>
        </w:rPr>
        <w:t>/</w:t>
      </w:r>
      <w:r w:rsidRPr="00AD17FC">
        <w:rPr>
          <w:rFonts w:ascii="Times New Roman" w:hAnsi="Times New Roman" w:cs="Times New Roman"/>
          <w:sz w:val="24"/>
          <w:szCs w:val="24"/>
        </w:rPr>
        <w:t xml:space="preserve">2023 учебного года </w:t>
      </w:r>
      <w:r w:rsidRPr="00AD17FC">
        <w:rPr>
          <w:rFonts w:ascii="Times New Roman" w:hAnsi="Times New Roman" w:cs="Times New Roman"/>
          <w:sz w:val="24"/>
          <w:szCs w:val="24"/>
        </w:rPr>
        <w:lastRenderedPageBreak/>
        <w:t xml:space="preserve">приглашены 24 обучающихся 9-11 классов (в прошлом году 32) по 17 учебным предметам: </w:t>
      </w:r>
      <w:bookmarkStart w:id="4" w:name="_Hlk133217437"/>
      <w:r w:rsidRPr="00AD17FC">
        <w:rPr>
          <w:rFonts w:ascii="Times New Roman" w:hAnsi="Times New Roman" w:cs="Times New Roman"/>
          <w:sz w:val="24"/>
          <w:szCs w:val="24"/>
        </w:rPr>
        <w:t xml:space="preserve">литература, русский язык, право, </w:t>
      </w:r>
      <w:r w:rsidRPr="00AD17FC">
        <w:rPr>
          <w:rFonts w:ascii="Times New Roman" w:hAnsi="Times New Roman" w:cs="Times New Roman"/>
          <w:spacing w:val="-2"/>
          <w:sz w:val="24"/>
          <w:szCs w:val="24"/>
        </w:rPr>
        <w:t>экономика, экология, физическая культура, ОБЖ, математика, физика, химия, английский язык, астрономия, география,  МХК, обществознание, информатика и ИКТ, история</w:t>
      </w:r>
      <w:bookmarkEnd w:id="4"/>
      <w:r w:rsidRPr="00AD17FC">
        <w:rPr>
          <w:rFonts w:ascii="Times New Roman" w:hAnsi="Times New Roman" w:cs="Times New Roman"/>
          <w:spacing w:val="-2"/>
          <w:sz w:val="24"/>
          <w:szCs w:val="24"/>
        </w:rPr>
        <w:t xml:space="preserve">. </w:t>
      </w:r>
    </w:p>
    <w:p w14:paraId="3901FBBA" w14:textId="77777777" w:rsidR="00AD17FC" w:rsidRPr="00AD17FC" w:rsidRDefault="00AD17FC" w:rsidP="00F0226A">
      <w:pPr>
        <w:shd w:val="clear" w:color="auto" w:fill="FFFFFF"/>
        <w:spacing w:after="0" w:line="276" w:lineRule="auto"/>
        <w:ind w:firstLine="709"/>
        <w:rPr>
          <w:rFonts w:ascii="Times New Roman" w:hAnsi="Times New Roman" w:cs="Times New Roman"/>
          <w:sz w:val="24"/>
          <w:szCs w:val="24"/>
        </w:rPr>
      </w:pPr>
      <w:r w:rsidRPr="00AD17FC">
        <w:rPr>
          <w:rFonts w:ascii="Times New Roman" w:hAnsi="Times New Roman" w:cs="Times New Roman"/>
          <w:sz w:val="24"/>
          <w:szCs w:val="24"/>
        </w:rPr>
        <w:t xml:space="preserve">Обучающиеся, приглашённые на участие в РЭ </w:t>
      </w:r>
      <w:proofErr w:type="spellStart"/>
      <w:r w:rsidRPr="00AD17FC">
        <w:rPr>
          <w:rFonts w:ascii="Times New Roman" w:hAnsi="Times New Roman" w:cs="Times New Roman"/>
          <w:sz w:val="24"/>
          <w:szCs w:val="24"/>
        </w:rPr>
        <w:t>ВсОШ</w:t>
      </w:r>
      <w:proofErr w:type="spellEnd"/>
      <w:r w:rsidRPr="00AD17FC">
        <w:rPr>
          <w:rFonts w:ascii="Times New Roman" w:hAnsi="Times New Roman" w:cs="Times New Roman"/>
          <w:sz w:val="24"/>
          <w:szCs w:val="24"/>
        </w:rPr>
        <w:t xml:space="preserve"> по нескольким предметам:</w:t>
      </w:r>
    </w:p>
    <w:p w14:paraId="1C22D42E" w14:textId="77777777" w:rsidR="00AD17FC" w:rsidRPr="00AD17FC" w:rsidRDefault="00AD17FC" w:rsidP="00F0226A">
      <w:pPr>
        <w:spacing w:after="0" w:line="276" w:lineRule="auto"/>
        <w:ind w:firstLine="709"/>
        <w:rPr>
          <w:rFonts w:ascii="Times New Roman" w:hAnsi="Times New Roman" w:cs="Times New Roman"/>
          <w:sz w:val="24"/>
          <w:szCs w:val="24"/>
          <w:lang w:eastAsia="ar-SA"/>
        </w:rPr>
      </w:pPr>
      <w:r w:rsidRPr="00AD17FC">
        <w:rPr>
          <w:rFonts w:ascii="Times New Roman" w:hAnsi="Times New Roman" w:cs="Times New Roman"/>
          <w:sz w:val="24"/>
          <w:szCs w:val="24"/>
          <w:lang w:eastAsia="ar-SA"/>
        </w:rPr>
        <w:t>- Бушкова Анастасия Вячеславовна (экономика, история, право, обществознание, литература, география);</w:t>
      </w:r>
    </w:p>
    <w:p w14:paraId="7F32B8BB" w14:textId="77777777" w:rsidR="00AD17FC" w:rsidRPr="00AD17FC" w:rsidRDefault="00AD17FC" w:rsidP="00F0226A">
      <w:pPr>
        <w:spacing w:after="0" w:line="276" w:lineRule="auto"/>
        <w:ind w:firstLine="709"/>
        <w:rPr>
          <w:rFonts w:ascii="Times New Roman" w:hAnsi="Times New Roman" w:cs="Times New Roman"/>
          <w:sz w:val="24"/>
          <w:szCs w:val="24"/>
          <w:lang w:eastAsia="ar-SA"/>
        </w:rPr>
      </w:pPr>
      <w:r w:rsidRPr="00AD17FC">
        <w:rPr>
          <w:rFonts w:ascii="Times New Roman" w:hAnsi="Times New Roman" w:cs="Times New Roman"/>
          <w:sz w:val="24"/>
          <w:szCs w:val="24"/>
          <w:lang w:eastAsia="ar-SA"/>
        </w:rPr>
        <w:t>- Савченко Максим Алексеевич (русский язык, астрономия, информатика, физика, английский язык, математика);</w:t>
      </w:r>
    </w:p>
    <w:p w14:paraId="57E5DDD6" w14:textId="77777777" w:rsidR="00AD17FC" w:rsidRPr="00AD17FC" w:rsidRDefault="00AD17FC" w:rsidP="00F0226A">
      <w:pPr>
        <w:spacing w:after="0" w:line="276" w:lineRule="auto"/>
        <w:ind w:firstLine="709"/>
        <w:rPr>
          <w:rFonts w:ascii="Times New Roman" w:hAnsi="Times New Roman" w:cs="Times New Roman"/>
          <w:sz w:val="24"/>
          <w:szCs w:val="24"/>
          <w:lang w:eastAsia="ar-SA"/>
        </w:rPr>
      </w:pPr>
      <w:r w:rsidRPr="00AD17FC">
        <w:rPr>
          <w:rFonts w:ascii="Times New Roman" w:hAnsi="Times New Roman" w:cs="Times New Roman"/>
          <w:sz w:val="24"/>
          <w:szCs w:val="24"/>
          <w:lang w:eastAsia="ar-SA"/>
        </w:rPr>
        <w:t>- Сергеенко Иван Дмитриевич (экономика, химия, обществознание, математика);</w:t>
      </w:r>
    </w:p>
    <w:p w14:paraId="287C36FB" w14:textId="77777777" w:rsidR="00AD17FC" w:rsidRPr="00AD17FC" w:rsidRDefault="00AD17FC" w:rsidP="00F0226A">
      <w:pPr>
        <w:spacing w:after="0" w:line="276" w:lineRule="auto"/>
        <w:ind w:firstLine="709"/>
        <w:rPr>
          <w:rFonts w:ascii="Times New Roman" w:hAnsi="Times New Roman" w:cs="Times New Roman"/>
          <w:sz w:val="24"/>
          <w:szCs w:val="24"/>
          <w:lang w:eastAsia="ar-SA"/>
        </w:rPr>
      </w:pPr>
      <w:r w:rsidRPr="00AD17FC">
        <w:rPr>
          <w:rFonts w:ascii="Times New Roman" w:hAnsi="Times New Roman" w:cs="Times New Roman"/>
          <w:sz w:val="24"/>
          <w:szCs w:val="24"/>
        </w:rPr>
        <w:t xml:space="preserve">- </w:t>
      </w:r>
      <w:r w:rsidRPr="00AD17FC">
        <w:rPr>
          <w:rFonts w:ascii="Times New Roman" w:hAnsi="Times New Roman" w:cs="Times New Roman"/>
          <w:sz w:val="24"/>
          <w:szCs w:val="24"/>
          <w:lang w:eastAsia="ar-SA"/>
        </w:rPr>
        <w:t>Рудакова Валерия Сергеевна (искусство, литература);</w:t>
      </w:r>
    </w:p>
    <w:p w14:paraId="405605AA" w14:textId="77777777" w:rsidR="00AD17FC" w:rsidRPr="00AD17FC" w:rsidRDefault="00AD17FC" w:rsidP="00F0226A">
      <w:pPr>
        <w:spacing w:after="0" w:line="276" w:lineRule="auto"/>
        <w:ind w:firstLine="709"/>
        <w:rPr>
          <w:rFonts w:ascii="Times New Roman" w:hAnsi="Times New Roman" w:cs="Times New Roman"/>
          <w:sz w:val="24"/>
          <w:szCs w:val="24"/>
          <w:lang w:eastAsia="ar-SA"/>
        </w:rPr>
      </w:pPr>
      <w:r w:rsidRPr="00AD17FC">
        <w:rPr>
          <w:rFonts w:ascii="Times New Roman" w:hAnsi="Times New Roman" w:cs="Times New Roman"/>
          <w:sz w:val="24"/>
          <w:szCs w:val="24"/>
          <w:lang w:eastAsia="ar-SA"/>
        </w:rPr>
        <w:t xml:space="preserve">- </w:t>
      </w:r>
      <w:proofErr w:type="spellStart"/>
      <w:r w:rsidRPr="00AD17FC">
        <w:rPr>
          <w:rFonts w:ascii="Times New Roman" w:hAnsi="Times New Roman" w:cs="Times New Roman"/>
          <w:sz w:val="24"/>
          <w:szCs w:val="24"/>
          <w:lang w:eastAsia="ar-SA"/>
        </w:rPr>
        <w:t>Тюхтеев</w:t>
      </w:r>
      <w:proofErr w:type="spellEnd"/>
      <w:r w:rsidRPr="00AD17FC">
        <w:rPr>
          <w:rFonts w:ascii="Times New Roman" w:hAnsi="Times New Roman" w:cs="Times New Roman"/>
          <w:sz w:val="24"/>
          <w:szCs w:val="24"/>
          <w:lang w:eastAsia="ar-SA"/>
        </w:rPr>
        <w:t xml:space="preserve"> Александр Александрович (экономика, география);</w:t>
      </w:r>
    </w:p>
    <w:p w14:paraId="3F24135D" w14:textId="77777777" w:rsidR="00AD17FC" w:rsidRPr="00AD17FC" w:rsidRDefault="00AD17FC" w:rsidP="00F0226A">
      <w:pPr>
        <w:spacing w:after="0" w:line="276" w:lineRule="auto"/>
        <w:ind w:firstLine="709"/>
        <w:rPr>
          <w:rFonts w:ascii="Times New Roman" w:hAnsi="Times New Roman" w:cs="Times New Roman"/>
          <w:sz w:val="24"/>
          <w:szCs w:val="24"/>
          <w:lang w:eastAsia="ar-SA"/>
        </w:rPr>
      </w:pPr>
      <w:r w:rsidRPr="00AD17FC">
        <w:rPr>
          <w:rFonts w:ascii="Times New Roman" w:hAnsi="Times New Roman" w:cs="Times New Roman"/>
          <w:sz w:val="24"/>
          <w:szCs w:val="24"/>
          <w:lang w:eastAsia="ar-SA"/>
        </w:rPr>
        <w:t xml:space="preserve">- </w:t>
      </w:r>
      <w:proofErr w:type="spellStart"/>
      <w:r w:rsidRPr="00AD17FC">
        <w:rPr>
          <w:rFonts w:ascii="Times New Roman" w:hAnsi="Times New Roman" w:cs="Times New Roman"/>
          <w:sz w:val="24"/>
          <w:szCs w:val="24"/>
          <w:lang w:eastAsia="ar-SA"/>
        </w:rPr>
        <w:t>Хайбулина</w:t>
      </w:r>
      <w:proofErr w:type="spellEnd"/>
      <w:r w:rsidRPr="00AD17FC">
        <w:rPr>
          <w:rFonts w:ascii="Times New Roman" w:hAnsi="Times New Roman" w:cs="Times New Roman"/>
          <w:sz w:val="24"/>
          <w:szCs w:val="24"/>
          <w:lang w:eastAsia="ar-SA"/>
        </w:rPr>
        <w:t xml:space="preserve"> Анастасия </w:t>
      </w:r>
      <w:proofErr w:type="spellStart"/>
      <w:r w:rsidRPr="00AD17FC">
        <w:rPr>
          <w:rFonts w:ascii="Times New Roman" w:hAnsi="Times New Roman" w:cs="Times New Roman"/>
          <w:sz w:val="24"/>
          <w:szCs w:val="24"/>
          <w:lang w:eastAsia="ar-SA"/>
        </w:rPr>
        <w:t>Данияровна</w:t>
      </w:r>
      <w:proofErr w:type="spellEnd"/>
      <w:r w:rsidRPr="00AD17FC">
        <w:rPr>
          <w:rFonts w:ascii="Times New Roman" w:hAnsi="Times New Roman" w:cs="Times New Roman"/>
          <w:sz w:val="24"/>
          <w:szCs w:val="24"/>
          <w:lang w:eastAsia="ar-SA"/>
        </w:rPr>
        <w:t xml:space="preserve"> (физическая культура, экология).</w:t>
      </w:r>
    </w:p>
    <w:p w14:paraId="6607B0FF" w14:textId="4EC24FF5" w:rsidR="00AD17FC" w:rsidRPr="00AD17FC" w:rsidRDefault="00F0226A" w:rsidP="00F0226A">
      <w:pPr>
        <w:shd w:val="clear" w:color="auto" w:fill="FFFFFF"/>
        <w:spacing w:after="0" w:line="276" w:lineRule="auto"/>
        <w:ind w:right="48" w:firstLine="709"/>
        <w:jc w:val="both"/>
        <w:rPr>
          <w:rFonts w:ascii="Times New Roman" w:hAnsi="Times New Roman" w:cs="Times New Roman"/>
          <w:spacing w:val="-2"/>
          <w:sz w:val="24"/>
          <w:szCs w:val="24"/>
        </w:rPr>
      </w:pPr>
      <w:r>
        <w:rPr>
          <w:rFonts w:ascii="Times New Roman" w:hAnsi="Times New Roman" w:cs="Times New Roman"/>
          <w:spacing w:val="-2"/>
          <w:sz w:val="24"/>
          <w:szCs w:val="24"/>
        </w:rPr>
        <w:t>Таблица</w:t>
      </w:r>
      <w:r w:rsidR="00EE108F">
        <w:rPr>
          <w:rFonts w:ascii="Times New Roman" w:hAnsi="Times New Roman" w:cs="Times New Roman"/>
          <w:spacing w:val="-2"/>
          <w:sz w:val="24"/>
          <w:szCs w:val="24"/>
        </w:rPr>
        <w:t xml:space="preserve"> 153</w:t>
      </w:r>
      <w:r>
        <w:rPr>
          <w:rFonts w:ascii="Times New Roman" w:hAnsi="Times New Roman" w:cs="Times New Roman"/>
          <w:spacing w:val="-2"/>
          <w:sz w:val="24"/>
          <w:szCs w:val="24"/>
        </w:rPr>
        <w:t xml:space="preserve">. Обучающиеся, </w:t>
      </w:r>
      <w:proofErr w:type="gramStart"/>
      <w:r>
        <w:rPr>
          <w:rFonts w:ascii="Times New Roman" w:hAnsi="Times New Roman" w:cs="Times New Roman"/>
          <w:spacing w:val="-2"/>
          <w:sz w:val="24"/>
          <w:szCs w:val="24"/>
        </w:rPr>
        <w:t>приглашенные  на</w:t>
      </w:r>
      <w:proofErr w:type="gramEnd"/>
      <w:r>
        <w:rPr>
          <w:rFonts w:ascii="Times New Roman" w:hAnsi="Times New Roman" w:cs="Times New Roman"/>
          <w:spacing w:val="-2"/>
          <w:sz w:val="24"/>
          <w:szCs w:val="24"/>
        </w:rPr>
        <w:t xml:space="preserve"> региональный этап </w:t>
      </w:r>
      <w:proofErr w:type="spellStart"/>
      <w:r>
        <w:rPr>
          <w:rFonts w:ascii="Times New Roman" w:hAnsi="Times New Roman" w:cs="Times New Roman"/>
          <w:spacing w:val="-2"/>
          <w:sz w:val="24"/>
          <w:szCs w:val="24"/>
        </w:rPr>
        <w:t>ВсОШ</w:t>
      </w:r>
      <w:proofErr w:type="spellEnd"/>
    </w:p>
    <w:tbl>
      <w:tblPr>
        <w:tblW w:w="9841" w:type="dxa"/>
        <w:tblInd w:w="-5" w:type="dxa"/>
        <w:tblLayout w:type="fixed"/>
        <w:tblCellMar>
          <w:left w:w="10" w:type="dxa"/>
          <w:right w:w="10" w:type="dxa"/>
        </w:tblCellMar>
        <w:tblLook w:val="0000" w:firstRow="0" w:lastRow="0" w:firstColumn="0" w:lastColumn="0" w:noHBand="0" w:noVBand="0"/>
      </w:tblPr>
      <w:tblGrid>
        <w:gridCol w:w="2186"/>
        <w:gridCol w:w="5894"/>
        <w:gridCol w:w="1761"/>
      </w:tblGrid>
      <w:tr w:rsidR="00AD17FC" w:rsidRPr="00AD17FC" w14:paraId="09D0162C" w14:textId="77777777" w:rsidTr="00F0226A">
        <w:tc>
          <w:tcPr>
            <w:tcW w:w="2186" w:type="dxa"/>
            <w:tcBorders>
              <w:top w:val="single" w:sz="4" w:space="0" w:color="00000A"/>
              <w:left w:val="single" w:sz="4" w:space="0" w:color="00000A"/>
              <w:bottom w:val="single" w:sz="4" w:space="0" w:color="00000A"/>
              <w:right w:val="single" w:sz="4" w:space="0" w:color="00000A"/>
            </w:tcBorders>
            <w:shd w:val="clear" w:color="auto" w:fill="auto"/>
            <w:tcMar>
              <w:top w:w="55" w:type="dxa"/>
              <w:left w:w="55" w:type="dxa"/>
              <w:bottom w:w="55" w:type="dxa"/>
              <w:right w:w="55" w:type="dxa"/>
            </w:tcMar>
          </w:tcPr>
          <w:p w14:paraId="501E1B26"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bookmarkStart w:id="5" w:name="_Hlk124922627"/>
            <w:r w:rsidRPr="00AD17FC">
              <w:rPr>
                <w:rFonts w:ascii="Times New Roman" w:hAnsi="Times New Roman" w:cs="Times New Roman"/>
                <w:sz w:val="24"/>
                <w:szCs w:val="24"/>
                <w:lang w:eastAsia="ar-SA"/>
              </w:rPr>
              <w:t>Наименование предмета</w:t>
            </w:r>
          </w:p>
        </w:tc>
        <w:tc>
          <w:tcPr>
            <w:tcW w:w="5894" w:type="dxa"/>
            <w:tcBorders>
              <w:top w:val="single" w:sz="4" w:space="0" w:color="00000A"/>
              <w:left w:val="single" w:sz="4" w:space="0" w:color="00000A"/>
              <w:bottom w:val="single" w:sz="4" w:space="0" w:color="00000A"/>
              <w:right w:val="single" w:sz="4" w:space="0" w:color="00000A"/>
            </w:tcBorders>
          </w:tcPr>
          <w:p w14:paraId="2E046BF4"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Участники</w:t>
            </w:r>
          </w:p>
        </w:tc>
        <w:tc>
          <w:tcPr>
            <w:tcW w:w="1761" w:type="dxa"/>
            <w:tcBorders>
              <w:top w:val="single" w:sz="4" w:space="0" w:color="00000A"/>
              <w:left w:val="single" w:sz="4" w:space="0" w:color="00000A"/>
              <w:bottom w:val="single" w:sz="4" w:space="0" w:color="00000A"/>
              <w:right w:val="single" w:sz="4" w:space="0" w:color="00000A"/>
            </w:tcBorders>
          </w:tcPr>
          <w:p w14:paraId="7AAE3FBC"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Кол-во участников</w:t>
            </w:r>
          </w:p>
        </w:tc>
      </w:tr>
      <w:tr w:rsidR="00AD17FC" w:rsidRPr="00AD17FC" w14:paraId="72E9912D" w14:textId="77777777" w:rsidTr="00F0226A">
        <w:trPr>
          <w:trHeight w:val="299"/>
        </w:trPr>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0EEF47AA" w14:textId="6CC41EFF"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Искусство (</w:t>
            </w:r>
            <w:r w:rsidR="00F0226A">
              <w:rPr>
                <w:rFonts w:ascii="Times New Roman" w:hAnsi="Times New Roman" w:cs="Times New Roman"/>
                <w:sz w:val="24"/>
                <w:szCs w:val="24"/>
                <w:lang w:eastAsia="ar-SA"/>
              </w:rPr>
              <w:t>МХК</w:t>
            </w:r>
            <w:r w:rsidRPr="00AD17FC">
              <w:rPr>
                <w:rFonts w:ascii="Times New Roman" w:hAnsi="Times New Roman" w:cs="Times New Roman"/>
                <w:sz w:val="24"/>
                <w:szCs w:val="24"/>
                <w:lang w:eastAsia="ar-SA"/>
              </w:rPr>
              <w:t>)</w:t>
            </w:r>
          </w:p>
        </w:tc>
        <w:tc>
          <w:tcPr>
            <w:tcW w:w="5894" w:type="dxa"/>
            <w:tcBorders>
              <w:left w:val="single" w:sz="4" w:space="0" w:color="00000A"/>
              <w:bottom w:val="single" w:sz="4" w:space="0" w:color="00000A"/>
              <w:right w:val="single" w:sz="4" w:space="0" w:color="00000A"/>
            </w:tcBorders>
          </w:tcPr>
          <w:p w14:paraId="7F616B25" w14:textId="6EEB4FE2"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Рудакова Валерия Сергеевна – 10кл (СОШ №10);</w:t>
            </w:r>
          </w:p>
        </w:tc>
        <w:tc>
          <w:tcPr>
            <w:tcW w:w="1761" w:type="dxa"/>
            <w:tcBorders>
              <w:left w:val="single" w:sz="4" w:space="0" w:color="00000A"/>
              <w:bottom w:val="single" w:sz="4" w:space="0" w:color="00000A"/>
              <w:right w:val="single" w:sz="4" w:space="0" w:color="00000A"/>
            </w:tcBorders>
          </w:tcPr>
          <w:p w14:paraId="5758560A"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1</w:t>
            </w:r>
          </w:p>
        </w:tc>
      </w:tr>
      <w:tr w:rsidR="00AD17FC" w:rsidRPr="00AD17FC" w14:paraId="50F13552" w14:textId="77777777" w:rsidTr="00F0226A">
        <w:trPr>
          <w:trHeight w:val="883"/>
        </w:trPr>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0573597F"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Экономика</w:t>
            </w:r>
          </w:p>
        </w:tc>
        <w:tc>
          <w:tcPr>
            <w:tcW w:w="5894" w:type="dxa"/>
            <w:tcBorders>
              <w:left w:val="single" w:sz="4" w:space="0" w:color="00000A"/>
              <w:bottom w:val="single" w:sz="4" w:space="0" w:color="00000A"/>
              <w:right w:val="single" w:sz="4" w:space="0" w:color="00000A"/>
            </w:tcBorders>
          </w:tcPr>
          <w:p w14:paraId="353D1136" w14:textId="77777777" w:rsidR="00AD17FC" w:rsidRPr="00AD17FC" w:rsidRDefault="00AD17FC" w:rsidP="00F0226A">
            <w:pPr>
              <w:suppressLineNumbers/>
              <w:spacing w:after="0" w:line="276" w:lineRule="auto"/>
              <w:jc w:val="both"/>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Сергеенко Иван Дмитриевич – 10кл (СОШ №5);</w:t>
            </w:r>
          </w:p>
          <w:p w14:paraId="02CA27AD" w14:textId="77777777" w:rsidR="00AD17FC" w:rsidRPr="00AD17FC" w:rsidRDefault="00AD17FC" w:rsidP="00F0226A">
            <w:pPr>
              <w:suppressLineNumbers/>
              <w:spacing w:after="0" w:line="276" w:lineRule="auto"/>
              <w:jc w:val="both"/>
              <w:rPr>
                <w:rFonts w:ascii="Times New Roman" w:hAnsi="Times New Roman" w:cs="Times New Roman"/>
                <w:sz w:val="24"/>
                <w:szCs w:val="24"/>
                <w:lang w:eastAsia="ar-SA"/>
              </w:rPr>
            </w:pPr>
            <w:r w:rsidRPr="00AD17FC">
              <w:rPr>
                <w:rFonts w:ascii="Times New Roman" w:hAnsi="Times New Roman" w:cs="Times New Roman"/>
                <w:sz w:val="24"/>
                <w:szCs w:val="24"/>
                <w:lang w:eastAsia="ar-SA"/>
              </w:rPr>
              <w:t>Афанасьева Алина Александровна – 10кл (СОШ №5);</w:t>
            </w:r>
          </w:p>
          <w:p w14:paraId="2060D045" w14:textId="77777777" w:rsidR="00AD17FC" w:rsidRPr="00AD17FC" w:rsidRDefault="00AD17FC" w:rsidP="00F0226A">
            <w:pPr>
              <w:suppressLineNumbers/>
              <w:spacing w:after="0" w:line="276" w:lineRule="auto"/>
              <w:jc w:val="both"/>
              <w:rPr>
                <w:rFonts w:ascii="Times New Roman" w:hAnsi="Times New Roman" w:cs="Times New Roman"/>
                <w:sz w:val="24"/>
                <w:szCs w:val="24"/>
                <w:lang w:eastAsia="ar-SA"/>
              </w:rPr>
            </w:pPr>
            <w:r w:rsidRPr="00AD17FC">
              <w:rPr>
                <w:rFonts w:ascii="Times New Roman" w:hAnsi="Times New Roman" w:cs="Times New Roman"/>
                <w:sz w:val="24"/>
                <w:szCs w:val="24"/>
                <w:lang w:eastAsia="ar-SA"/>
              </w:rPr>
              <w:t>Бушкова Анастасия Вячеславовна – 11кл (СОШ №5);</w:t>
            </w:r>
          </w:p>
          <w:p w14:paraId="3D22B84B" w14:textId="77777777" w:rsidR="00AD17FC" w:rsidRPr="00AD17FC" w:rsidRDefault="00AD17FC" w:rsidP="00F0226A">
            <w:pPr>
              <w:suppressLineNumbers/>
              <w:spacing w:after="0" w:line="276" w:lineRule="auto"/>
              <w:jc w:val="both"/>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Тюхтеев</w:t>
            </w:r>
            <w:proofErr w:type="spellEnd"/>
            <w:r w:rsidRPr="00AD17FC">
              <w:rPr>
                <w:rFonts w:ascii="Times New Roman" w:hAnsi="Times New Roman" w:cs="Times New Roman"/>
                <w:sz w:val="24"/>
                <w:szCs w:val="24"/>
                <w:lang w:eastAsia="ar-SA"/>
              </w:rPr>
              <w:t xml:space="preserve"> Александр Александрович – 11кл (СОШ №5)</w:t>
            </w:r>
          </w:p>
        </w:tc>
        <w:tc>
          <w:tcPr>
            <w:tcW w:w="1761" w:type="dxa"/>
            <w:tcBorders>
              <w:left w:val="single" w:sz="4" w:space="0" w:color="00000A"/>
              <w:bottom w:val="single" w:sz="4" w:space="0" w:color="00000A"/>
              <w:right w:val="single" w:sz="4" w:space="0" w:color="00000A"/>
            </w:tcBorders>
          </w:tcPr>
          <w:p w14:paraId="7804DBD3"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p>
          <w:p w14:paraId="6D7231E6"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4</w:t>
            </w:r>
          </w:p>
        </w:tc>
      </w:tr>
      <w:tr w:rsidR="00AD17FC" w:rsidRPr="00AD17FC" w14:paraId="1F168146" w14:textId="77777777" w:rsidTr="00F0226A">
        <w:tc>
          <w:tcPr>
            <w:tcW w:w="218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509772DD"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Русский язык</w:t>
            </w:r>
          </w:p>
        </w:tc>
        <w:tc>
          <w:tcPr>
            <w:tcW w:w="5894" w:type="dxa"/>
            <w:tcBorders>
              <w:top w:val="single" w:sz="4" w:space="0" w:color="00000A"/>
              <w:left w:val="single" w:sz="4" w:space="0" w:color="00000A"/>
              <w:bottom w:val="single" w:sz="4" w:space="0" w:color="00000A"/>
              <w:right w:val="single" w:sz="4" w:space="0" w:color="00000A"/>
            </w:tcBorders>
          </w:tcPr>
          <w:p w14:paraId="5D1E6D96" w14:textId="77777777" w:rsidR="00AD17FC" w:rsidRPr="00AD17FC" w:rsidRDefault="00AD17FC" w:rsidP="00F0226A">
            <w:pPr>
              <w:suppressLineNumbers/>
              <w:spacing w:after="0" w:line="276" w:lineRule="auto"/>
              <w:jc w:val="both"/>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Савченко Максим Алексеевич – 11кл (СОШ №85)</w:t>
            </w:r>
          </w:p>
        </w:tc>
        <w:tc>
          <w:tcPr>
            <w:tcW w:w="1761" w:type="dxa"/>
            <w:tcBorders>
              <w:top w:val="single" w:sz="4" w:space="0" w:color="00000A"/>
              <w:left w:val="single" w:sz="4" w:space="0" w:color="00000A"/>
              <w:bottom w:val="single" w:sz="4" w:space="0" w:color="00000A"/>
              <w:right w:val="single" w:sz="4" w:space="0" w:color="00000A"/>
            </w:tcBorders>
          </w:tcPr>
          <w:p w14:paraId="735F0382"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1</w:t>
            </w:r>
          </w:p>
        </w:tc>
      </w:tr>
      <w:tr w:rsidR="00AD17FC" w:rsidRPr="00AD17FC" w14:paraId="04241569" w14:textId="77777777" w:rsidTr="00F0226A">
        <w:tc>
          <w:tcPr>
            <w:tcW w:w="218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3D6A1566"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Астрономия</w:t>
            </w:r>
          </w:p>
        </w:tc>
        <w:tc>
          <w:tcPr>
            <w:tcW w:w="5894" w:type="dxa"/>
            <w:tcBorders>
              <w:top w:val="single" w:sz="4" w:space="0" w:color="00000A"/>
              <w:left w:val="single" w:sz="4" w:space="0" w:color="00000A"/>
              <w:bottom w:val="single" w:sz="4" w:space="0" w:color="00000A"/>
              <w:right w:val="single" w:sz="4" w:space="0" w:color="00000A"/>
            </w:tcBorders>
          </w:tcPr>
          <w:p w14:paraId="29C3C206" w14:textId="77777777" w:rsidR="00AD17FC" w:rsidRPr="00AD17FC" w:rsidRDefault="00AD17FC" w:rsidP="00F0226A">
            <w:pPr>
              <w:suppressLineNumbers/>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Савченко Максим Алексеевич – 11кл (СОШ №85)</w:t>
            </w:r>
          </w:p>
        </w:tc>
        <w:tc>
          <w:tcPr>
            <w:tcW w:w="1761" w:type="dxa"/>
            <w:tcBorders>
              <w:top w:val="single" w:sz="4" w:space="0" w:color="00000A"/>
              <w:left w:val="single" w:sz="4" w:space="0" w:color="00000A"/>
              <w:bottom w:val="single" w:sz="4" w:space="0" w:color="00000A"/>
              <w:right w:val="single" w:sz="4" w:space="0" w:color="00000A"/>
            </w:tcBorders>
          </w:tcPr>
          <w:p w14:paraId="55F71D18"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1</w:t>
            </w:r>
          </w:p>
        </w:tc>
      </w:tr>
      <w:tr w:rsidR="00AD17FC" w:rsidRPr="00AD17FC" w14:paraId="0C13357E" w14:textId="77777777" w:rsidTr="00F0226A">
        <w:tc>
          <w:tcPr>
            <w:tcW w:w="218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77562200"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Информатика</w:t>
            </w:r>
          </w:p>
        </w:tc>
        <w:tc>
          <w:tcPr>
            <w:tcW w:w="5894" w:type="dxa"/>
            <w:tcBorders>
              <w:top w:val="single" w:sz="4" w:space="0" w:color="00000A"/>
              <w:left w:val="single" w:sz="4" w:space="0" w:color="00000A"/>
              <w:bottom w:val="single" w:sz="4" w:space="0" w:color="00000A"/>
              <w:right w:val="single" w:sz="4" w:space="0" w:color="00000A"/>
            </w:tcBorders>
          </w:tcPr>
          <w:p w14:paraId="3E63576E" w14:textId="77777777" w:rsidR="00AD17FC" w:rsidRPr="00AD17FC" w:rsidRDefault="00AD17FC" w:rsidP="00F0226A">
            <w:pPr>
              <w:suppressLineNumbers/>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Савченко Максим Алексеевич – 11кл (СОШ №85)</w:t>
            </w:r>
          </w:p>
        </w:tc>
        <w:tc>
          <w:tcPr>
            <w:tcW w:w="1761" w:type="dxa"/>
            <w:tcBorders>
              <w:top w:val="single" w:sz="4" w:space="0" w:color="00000A"/>
              <w:left w:val="single" w:sz="4" w:space="0" w:color="00000A"/>
              <w:bottom w:val="single" w:sz="4" w:space="0" w:color="00000A"/>
              <w:right w:val="single" w:sz="4" w:space="0" w:color="00000A"/>
            </w:tcBorders>
          </w:tcPr>
          <w:p w14:paraId="041DF380"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1</w:t>
            </w:r>
          </w:p>
        </w:tc>
      </w:tr>
      <w:tr w:rsidR="00AD17FC" w:rsidRPr="00AD17FC" w14:paraId="10A1D76D" w14:textId="77777777" w:rsidTr="00F0226A">
        <w:tc>
          <w:tcPr>
            <w:tcW w:w="218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57F7DAE5"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История</w:t>
            </w:r>
          </w:p>
        </w:tc>
        <w:tc>
          <w:tcPr>
            <w:tcW w:w="5894" w:type="dxa"/>
            <w:tcBorders>
              <w:top w:val="single" w:sz="4" w:space="0" w:color="00000A"/>
              <w:left w:val="single" w:sz="4" w:space="0" w:color="00000A"/>
              <w:bottom w:val="single" w:sz="4" w:space="0" w:color="00000A"/>
              <w:right w:val="single" w:sz="4" w:space="0" w:color="00000A"/>
            </w:tcBorders>
          </w:tcPr>
          <w:p w14:paraId="5A955EE7" w14:textId="77777777" w:rsidR="00AD17FC" w:rsidRPr="00AD17FC" w:rsidRDefault="00AD17FC" w:rsidP="00F0226A">
            <w:pPr>
              <w:suppressLineNumbers/>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Бушкова Анастасия Вячеславовна11кл (СОШ №5)</w:t>
            </w:r>
          </w:p>
        </w:tc>
        <w:tc>
          <w:tcPr>
            <w:tcW w:w="1761" w:type="dxa"/>
            <w:tcBorders>
              <w:top w:val="single" w:sz="4" w:space="0" w:color="00000A"/>
              <w:left w:val="single" w:sz="4" w:space="0" w:color="00000A"/>
              <w:bottom w:val="single" w:sz="4" w:space="0" w:color="00000A"/>
              <w:right w:val="single" w:sz="4" w:space="0" w:color="00000A"/>
            </w:tcBorders>
          </w:tcPr>
          <w:p w14:paraId="2F66AA59"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1</w:t>
            </w:r>
          </w:p>
        </w:tc>
      </w:tr>
      <w:tr w:rsidR="00AD17FC" w:rsidRPr="00AD17FC" w14:paraId="006E2A25" w14:textId="77777777" w:rsidTr="00F0226A">
        <w:tc>
          <w:tcPr>
            <w:tcW w:w="218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2BD221D4"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Химия</w:t>
            </w:r>
          </w:p>
        </w:tc>
        <w:tc>
          <w:tcPr>
            <w:tcW w:w="5894" w:type="dxa"/>
            <w:tcBorders>
              <w:top w:val="single" w:sz="4" w:space="0" w:color="00000A"/>
              <w:left w:val="single" w:sz="4" w:space="0" w:color="00000A"/>
              <w:bottom w:val="single" w:sz="4" w:space="0" w:color="00000A"/>
              <w:right w:val="single" w:sz="4" w:space="0" w:color="00000A"/>
            </w:tcBorders>
          </w:tcPr>
          <w:p w14:paraId="37688274" w14:textId="77777777" w:rsidR="00AD17FC" w:rsidRPr="00AD17FC" w:rsidRDefault="00AD17FC" w:rsidP="00F0226A">
            <w:pPr>
              <w:suppressLineNumbers/>
              <w:spacing w:after="0" w:line="276" w:lineRule="auto"/>
              <w:jc w:val="both"/>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Сергеенко Иван Дмитриевич – 10кл (СОШ №5);</w:t>
            </w:r>
          </w:p>
          <w:p w14:paraId="3F617E12" w14:textId="77777777" w:rsidR="00AD17FC" w:rsidRPr="00AD17FC" w:rsidRDefault="00AD17FC" w:rsidP="00F0226A">
            <w:pPr>
              <w:suppressLineNumbers/>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Боротюк</w:t>
            </w:r>
            <w:proofErr w:type="spellEnd"/>
            <w:r w:rsidRPr="00AD17FC">
              <w:rPr>
                <w:rFonts w:ascii="Times New Roman" w:hAnsi="Times New Roman" w:cs="Times New Roman"/>
                <w:sz w:val="24"/>
                <w:szCs w:val="24"/>
                <w:lang w:eastAsia="ar-SA"/>
              </w:rPr>
              <w:t xml:space="preserve"> Егор Юрьевич – 9кл (СОШ №85)</w:t>
            </w:r>
          </w:p>
        </w:tc>
        <w:tc>
          <w:tcPr>
            <w:tcW w:w="1761" w:type="dxa"/>
            <w:tcBorders>
              <w:top w:val="single" w:sz="4" w:space="0" w:color="00000A"/>
              <w:left w:val="single" w:sz="4" w:space="0" w:color="00000A"/>
              <w:bottom w:val="single" w:sz="4" w:space="0" w:color="00000A"/>
              <w:right w:val="single" w:sz="4" w:space="0" w:color="00000A"/>
            </w:tcBorders>
          </w:tcPr>
          <w:p w14:paraId="1A2E61E4"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2</w:t>
            </w:r>
          </w:p>
        </w:tc>
      </w:tr>
      <w:tr w:rsidR="00AD17FC" w:rsidRPr="00AD17FC" w14:paraId="4A14CA96" w14:textId="77777777" w:rsidTr="00F0226A">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1D537767"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Физика</w:t>
            </w:r>
          </w:p>
        </w:tc>
        <w:tc>
          <w:tcPr>
            <w:tcW w:w="5894" w:type="dxa"/>
            <w:tcBorders>
              <w:left w:val="single" w:sz="4" w:space="0" w:color="00000A"/>
              <w:bottom w:val="single" w:sz="4" w:space="0" w:color="00000A"/>
              <w:right w:val="single" w:sz="4" w:space="0" w:color="00000A"/>
            </w:tcBorders>
          </w:tcPr>
          <w:p w14:paraId="26187978" w14:textId="77777777" w:rsidR="00AD17FC" w:rsidRPr="00AD17FC" w:rsidRDefault="00AD17FC" w:rsidP="00F0226A">
            <w:pPr>
              <w:suppressLineNumbers/>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Савченко Максим Алексеевич – 11кл (СОШ №85)</w:t>
            </w:r>
          </w:p>
        </w:tc>
        <w:tc>
          <w:tcPr>
            <w:tcW w:w="1761" w:type="dxa"/>
            <w:tcBorders>
              <w:left w:val="single" w:sz="4" w:space="0" w:color="00000A"/>
              <w:bottom w:val="single" w:sz="4" w:space="0" w:color="00000A"/>
              <w:right w:val="single" w:sz="4" w:space="0" w:color="00000A"/>
            </w:tcBorders>
          </w:tcPr>
          <w:p w14:paraId="13F8C7C7"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1</w:t>
            </w:r>
          </w:p>
        </w:tc>
      </w:tr>
      <w:tr w:rsidR="00AD17FC" w:rsidRPr="00AD17FC" w14:paraId="10400F60" w14:textId="77777777" w:rsidTr="00F0226A">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1AACC1E9"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Право</w:t>
            </w:r>
          </w:p>
        </w:tc>
        <w:tc>
          <w:tcPr>
            <w:tcW w:w="5894" w:type="dxa"/>
            <w:tcBorders>
              <w:left w:val="single" w:sz="4" w:space="0" w:color="00000A"/>
              <w:bottom w:val="single" w:sz="4" w:space="0" w:color="00000A"/>
              <w:right w:val="single" w:sz="4" w:space="0" w:color="00000A"/>
            </w:tcBorders>
          </w:tcPr>
          <w:p w14:paraId="7097C888" w14:textId="77777777" w:rsidR="00AD17FC" w:rsidRPr="00AD17FC" w:rsidRDefault="00AD17FC" w:rsidP="00F0226A">
            <w:pPr>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Павлинова</w:t>
            </w:r>
            <w:proofErr w:type="spellEnd"/>
            <w:r w:rsidRPr="00AD17FC">
              <w:rPr>
                <w:rFonts w:ascii="Times New Roman" w:hAnsi="Times New Roman" w:cs="Times New Roman"/>
                <w:sz w:val="24"/>
                <w:szCs w:val="24"/>
                <w:lang w:eastAsia="ar-SA"/>
              </w:rPr>
              <w:t xml:space="preserve"> Алёна Владимировна – 9кл (СОШ №2);</w:t>
            </w:r>
          </w:p>
          <w:p w14:paraId="09F4EECA"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Бушкова Анастасия Вячеславовна - 11кл (СОШ №5)</w:t>
            </w:r>
          </w:p>
        </w:tc>
        <w:tc>
          <w:tcPr>
            <w:tcW w:w="1761" w:type="dxa"/>
            <w:tcBorders>
              <w:left w:val="single" w:sz="4" w:space="0" w:color="00000A"/>
              <w:bottom w:val="single" w:sz="4" w:space="0" w:color="00000A"/>
              <w:right w:val="single" w:sz="4" w:space="0" w:color="00000A"/>
            </w:tcBorders>
          </w:tcPr>
          <w:p w14:paraId="147965B8" w14:textId="77777777" w:rsidR="00AD17FC" w:rsidRPr="00AD17FC" w:rsidRDefault="00AD17FC" w:rsidP="00F0226A">
            <w:pPr>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2</w:t>
            </w:r>
          </w:p>
        </w:tc>
      </w:tr>
      <w:tr w:rsidR="00AD17FC" w:rsidRPr="00AD17FC" w14:paraId="6ED42C52" w14:textId="77777777" w:rsidTr="00F0226A">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049A8CF4"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Обществознание</w:t>
            </w:r>
          </w:p>
        </w:tc>
        <w:tc>
          <w:tcPr>
            <w:tcW w:w="5894" w:type="dxa"/>
            <w:tcBorders>
              <w:left w:val="single" w:sz="4" w:space="0" w:color="00000A"/>
              <w:bottom w:val="single" w:sz="4" w:space="0" w:color="00000A"/>
              <w:right w:val="single" w:sz="4" w:space="0" w:color="00000A"/>
            </w:tcBorders>
          </w:tcPr>
          <w:p w14:paraId="381E0D29" w14:textId="77777777" w:rsidR="00AD17FC" w:rsidRPr="00AD17FC" w:rsidRDefault="00AD17FC" w:rsidP="00F0226A">
            <w:pPr>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Саражакова</w:t>
            </w:r>
            <w:proofErr w:type="spellEnd"/>
            <w:r w:rsidRPr="00AD17FC">
              <w:rPr>
                <w:rFonts w:ascii="Times New Roman" w:hAnsi="Times New Roman" w:cs="Times New Roman"/>
                <w:sz w:val="24"/>
                <w:szCs w:val="24"/>
                <w:lang w:eastAsia="ar-SA"/>
              </w:rPr>
              <w:t xml:space="preserve"> Кира Антоновна – 9кл (СОШ №5);</w:t>
            </w:r>
          </w:p>
          <w:p w14:paraId="73EBB149"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Мельник Антон Владимирович – 9кл (СОШ №5);</w:t>
            </w:r>
          </w:p>
          <w:p w14:paraId="33FD4418" w14:textId="77777777" w:rsidR="00AD17FC" w:rsidRPr="00AD17FC" w:rsidRDefault="00AD17FC" w:rsidP="00F0226A">
            <w:pPr>
              <w:suppressLineNumbers/>
              <w:spacing w:after="0" w:line="276" w:lineRule="auto"/>
              <w:jc w:val="both"/>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Сергеенко Иван Дмитриевич – 10кл (СОШ №5);</w:t>
            </w:r>
          </w:p>
          <w:p w14:paraId="162A08E4"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Прокопчик Дарья Ивановна – 10кл (СОШ №16);</w:t>
            </w:r>
          </w:p>
          <w:p w14:paraId="65A3C0D5"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Бушкова Анастасия Вячеславовна11кл (СОШ №5)</w:t>
            </w:r>
          </w:p>
        </w:tc>
        <w:tc>
          <w:tcPr>
            <w:tcW w:w="1761" w:type="dxa"/>
            <w:tcBorders>
              <w:left w:val="single" w:sz="4" w:space="0" w:color="00000A"/>
              <w:bottom w:val="single" w:sz="4" w:space="0" w:color="00000A"/>
              <w:right w:val="single" w:sz="4" w:space="0" w:color="00000A"/>
            </w:tcBorders>
          </w:tcPr>
          <w:p w14:paraId="56299973" w14:textId="77777777" w:rsidR="00AD17FC" w:rsidRPr="00AD17FC" w:rsidRDefault="00AD17FC" w:rsidP="00F0226A">
            <w:pPr>
              <w:spacing w:after="0" w:line="276" w:lineRule="auto"/>
              <w:rPr>
                <w:rFonts w:ascii="Times New Roman" w:hAnsi="Times New Roman" w:cs="Times New Roman"/>
                <w:sz w:val="24"/>
                <w:szCs w:val="24"/>
                <w:lang w:eastAsia="ar-SA"/>
              </w:rPr>
            </w:pPr>
          </w:p>
          <w:p w14:paraId="14F0A41A" w14:textId="77777777" w:rsidR="00AD17FC" w:rsidRPr="00AD17FC" w:rsidRDefault="00AD17FC" w:rsidP="00F0226A">
            <w:pPr>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5</w:t>
            </w:r>
          </w:p>
        </w:tc>
      </w:tr>
      <w:tr w:rsidR="00AD17FC" w:rsidRPr="00AD17FC" w14:paraId="0CB08251" w14:textId="77777777" w:rsidTr="00F0226A">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5CB52C70"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Английский язык</w:t>
            </w:r>
          </w:p>
        </w:tc>
        <w:tc>
          <w:tcPr>
            <w:tcW w:w="5894" w:type="dxa"/>
            <w:tcBorders>
              <w:left w:val="single" w:sz="4" w:space="0" w:color="00000A"/>
              <w:bottom w:val="single" w:sz="4" w:space="0" w:color="00000A"/>
              <w:right w:val="single" w:sz="4" w:space="0" w:color="00000A"/>
            </w:tcBorders>
          </w:tcPr>
          <w:p w14:paraId="2D76BF32"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Нестерчук Арина Сергеевна – 9кл (СОШ №85);</w:t>
            </w:r>
          </w:p>
          <w:p w14:paraId="3F91BA54" w14:textId="77777777" w:rsidR="00AD17FC" w:rsidRPr="00AD17FC" w:rsidRDefault="00AD17FC" w:rsidP="00F0226A">
            <w:pPr>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Яхин</w:t>
            </w:r>
            <w:proofErr w:type="spellEnd"/>
            <w:r w:rsidRPr="00AD17FC">
              <w:rPr>
                <w:rFonts w:ascii="Times New Roman" w:hAnsi="Times New Roman" w:cs="Times New Roman"/>
                <w:sz w:val="24"/>
                <w:szCs w:val="24"/>
                <w:lang w:eastAsia="ar-SA"/>
              </w:rPr>
              <w:t xml:space="preserve"> Иван Викторович – 10кл (СОШ №10);</w:t>
            </w:r>
          </w:p>
          <w:p w14:paraId="54A60833"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Савченко Максим Алексеевич – 11кл (СОШ №85) - отказ;</w:t>
            </w:r>
          </w:p>
          <w:p w14:paraId="009564A6"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Романенко Никита Алексеевич – 11кл (СОШ №85)</w:t>
            </w:r>
          </w:p>
        </w:tc>
        <w:tc>
          <w:tcPr>
            <w:tcW w:w="1761" w:type="dxa"/>
            <w:tcBorders>
              <w:left w:val="single" w:sz="4" w:space="0" w:color="00000A"/>
              <w:bottom w:val="single" w:sz="4" w:space="0" w:color="00000A"/>
              <w:right w:val="single" w:sz="4" w:space="0" w:color="00000A"/>
            </w:tcBorders>
          </w:tcPr>
          <w:p w14:paraId="7E42D8CB" w14:textId="77777777" w:rsidR="00AD17FC" w:rsidRPr="00AD17FC" w:rsidRDefault="00AD17FC" w:rsidP="00F0226A">
            <w:pPr>
              <w:spacing w:after="0" w:line="276" w:lineRule="auto"/>
              <w:jc w:val="center"/>
              <w:rPr>
                <w:rFonts w:ascii="Times New Roman" w:hAnsi="Times New Roman" w:cs="Times New Roman"/>
                <w:sz w:val="24"/>
                <w:szCs w:val="24"/>
                <w:lang w:eastAsia="ar-SA"/>
              </w:rPr>
            </w:pPr>
          </w:p>
          <w:p w14:paraId="6583CF31" w14:textId="77777777" w:rsidR="00AD17FC" w:rsidRPr="00AD17FC" w:rsidRDefault="00AD17FC" w:rsidP="00F0226A">
            <w:pPr>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4</w:t>
            </w:r>
          </w:p>
        </w:tc>
      </w:tr>
      <w:tr w:rsidR="00AD17FC" w:rsidRPr="00AD17FC" w14:paraId="30390FC9" w14:textId="77777777" w:rsidTr="00F0226A">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6A840609"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lastRenderedPageBreak/>
              <w:t>Литература</w:t>
            </w:r>
          </w:p>
        </w:tc>
        <w:tc>
          <w:tcPr>
            <w:tcW w:w="5894" w:type="dxa"/>
            <w:tcBorders>
              <w:left w:val="single" w:sz="4" w:space="0" w:color="00000A"/>
              <w:bottom w:val="single" w:sz="4" w:space="0" w:color="00000A"/>
              <w:right w:val="single" w:sz="4" w:space="0" w:color="00000A"/>
            </w:tcBorders>
          </w:tcPr>
          <w:p w14:paraId="65E87257"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Рудакова Валерия Сергеевна – 10кл (СОШ №10);</w:t>
            </w:r>
          </w:p>
          <w:p w14:paraId="2177631A"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Бушкова Анастасия Вячеславовна11кл (СОШ №5)</w:t>
            </w:r>
          </w:p>
        </w:tc>
        <w:tc>
          <w:tcPr>
            <w:tcW w:w="1761" w:type="dxa"/>
            <w:tcBorders>
              <w:left w:val="single" w:sz="4" w:space="0" w:color="00000A"/>
              <w:bottom w:val="single" w:sz="4" w:space="0" w:color="00000A"/>
              <w:right w:val="single" w:sz="4" w:space="0" w:color="00000A"/>
            </w:tcBorders>
          </w:tcPr>
          <w:p w14:paraId="7C219AB5" w14:textId="77777777" w:rsidR="00AD17FC" w:rsidRPr="00AD17FC" w:rsidRDefault="00AD17FC" w:rsidP="00F0226A">
            <w:pPr>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2</w:t>
            </w:r>
          </w:p>
        </w:tc>
      </w:tr>
      <w:tr w:rsidR="00AD17FC" w:rsidRPr="00AD17FC" w14:paraId="0668EBA1" w14:textId="77777777" w:rsidTr="00F0226A">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181F5994"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Физическая культура</w:t>
            </w:r>
          </w:p>
        </w:tc>
        <w:tc>
          <w:tcPr>
            <w:tcW w:w="5894" w:type="dxa"/>
            <w:tcBorders>
              <w:left w:val="single" w:sz="4" w:space="0" w:color="00000A"/>
              <w:bottom w:val="single" w:sz="4" w:space="0" w:color="00000A"/>
              <w:right w:val="single" w:sz="4" w:space="0" w:color="00000A"/>
            </w:tcBorders>
          </w:tcPr>
          <w:p w14:paraId="05BC4827" w14:textId="77777777" w:rsidR="00AD17FC" w:rsidRPr="00AD17FC" w:rsidRDefault="00AD17FC" w:rsidP="00F0226A">
            <w:pPr>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Хайбулина</w:t>
            </w:r>
            <w:proofErr w:type="spellEnd"/>
            <w:r w:rsidRPr="00AD17FC">
              <w:rPr>
                <w:rFonts w:ascii="Times New Roman" w:hAnsi="Times New Roman" w:cs="Times New Roman"/>
                <w:sz w:val="24"/>
                <w:szCs w:val="24"/>
                <w:lang w:eastAsia="ar-SA"/>
              </w:rPr>
              <w:t xml:space="preserve"> Анастасия </w:t>
            </w:r>
            <w:proofErr w:type="spellStart"/>
            <w:r w:rsidRPr="00AD17FC">
              <w:rPr>
                <w:rFonts w:ascii="Times New Roman" w:hAnsi="Times New Roman" w:cs="Times New Roman"/>
                <w:sz w:val="24"/>
                <w:szCs w:val="24"/>
                <w:lang w:eastAsia="ar-SA"/>
              </w:rPr>
              <w:t>Данияровна</w:t>
            </w:r>
            <w:proofErr w:type="spellEnd"/>
            <w:r w:rsidRPr="00AD17FC">
              <w:rPr>
                <w:rFonts w:ascii="Times New Roman" w:hAnsi="Times New Roman" w:cs="Times New Roman"/>
                <w:sz w:val="24"/>
                <w:szCs w:val="24"/>
                <w:lang w:eastAsia="ar-SA"/>
              </w:rPr>
              <w:t xml:space="preserve"> – 9кл (СОШ №5);</w:t>
            </w:r>
          </w:p>
          <w:p w14:paraId="2328BB4A"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Гайворонская Анастасия Андреевна – 10кл (СОШ №5);</w:t>
            </w:r>
          </w:p>
          <w:p w14:paraId="6CA5C56B" w14:textId="77777777" w:rsidR="00AD17FC" w:rsidRPr="00AD17FC" w:rsidRDefault="00AD17FC" w:rsidP="00F0226A">
            <w:pPr>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Вазюкова</w:t>
            </w:r>
            <w:proofErr w:type="spellEnd"/>
            <w:r w:rsidRPr="00AD17FC">
              <w:rPr>
                <w:rFonts w:ascii="Times New Roman" w:hAnsi="Times New Roman" w:cs="Times New Roman"/>
                <w:sz w:val="24"/>
                <w:szCs w:val="24"/>
                <w:lang w:eastAsia="ar-SA"/>
              </w:rPr>
              <w:t xml:space="preserve"> Арина Александровна – 10кл (СОШ №85);</w:t>
            </w:r>
          </w:p>
          <w:p w14:paraId="2E939B46"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Мухаметшина Валерия Альбертовна – 11кл (СОШ №85);</w:t>
            </w:r>
          </w:p>
          <w:p w14:paraId="6FB89A94" w14:textId="77777777" w:rsidR="00AD17FC" w:rsidRPr="00AD17FC" w:rsidRDefault="00AD17FC" w:rsidP="00F0226A">
            <w:pPr>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Цыпляев</w:t>
            </w:r>
            <w:proofErr w:type="spellEnd"/>
            <w:r w:rsidRPr="00AD17FC">
              <w:rPr>
                <w:rFonts w:ascii="Times New Roman" w:hAnsi="Times New Roman" w:cs="Times New Roman"/>
                <w:sz w:val="24"/>
                <w:szCs w:val="24"/>
                <w:lang w:eastAsia="ar-SA"/>
              </w:rPr>
              <w:t xml:space="preserve"> Артём Леонидович – 9кл (СОШ №85) - отказ;</w:t>
            </w:r>
          </w:p>
          <w:p w14:paraId="180F0AEA" w14:textId="77777777" w:rsidR="00AD17FC" w:rsidRPr="00AD17FC" w:rsidRDefault="00AD17FC" w:rsidP="00F0226A">
            <w:pPr>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Павлючик</w:t>
            </w:r>
            <w:proofErr w:type="spellEnd"/>
            <w:r w:rsidRPr="00AD17FC">
              <w:rPr>
                <w:rFonts w:ascii="Times New Roman" w:hAnsi="Times New Roman" w:cs="Times New Roman"/>
                <w:sz w:val="24"/>
                <w:szCs w:val="24"/>
                <w:lang w:eastAsia="ar-SA"/>
              </w:rPr>
              <w:t xml:space="preserve"> Никита Васильевич - 10кл (СОШ №2);</w:t>
            </w:r>
          </w:p>
          <w:p w14:paraId="14228342"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Пеньков Илья Андреевич – 11кл (СОШ №85) – отказ.</w:t>
            </w:r>
          </w:p>
        </w:tc>
        <w:tc>
          <w:tcPr>
            <w:tcW w:w="1761" w:type="dxa"/>
            <w:tcBorders>
              <w:left w:val="single" w:sz="4" w:space="0" w:color="00000A"/>
              <w:bottom w:val="single" w:sz="4" w:space="0" w:color="00000A"/>
              <w:right w:val="single" w:sz="4" w:space="0" w:color="00000A"/>
            </w:tcBorders>
          </w:tcPr>
          <w:p w14:paraId="0B124310" w14:textId="77777777" w:rsidR="00AD17FC" w:rsidRPr="00AD17FC" w:rsidRDefault="00AD17FC" w:rsidP="00F0226A">
            <w:pPr>
              <w:spacing w:after="0" w:line="276" w:lineRule="auto"/>
              <w:jc w:val="center"/>
              <w:rPr>
                <w:rFonts w:ascii="Times New Roman" w:hAnsi="Times New Roman" w:cs="Times New Roman"/>
                <w:sz w:val="24"/>
                <w:szCs w:val="24"/>
                <w:lang w:eastAsia="ar-SA"/>
              </w:rPr>
            </w:pPr>
          </w:p>
          <w:p w14:paraId="56A3663F" w14:textId="77777777" w:rsidR="00AD17FC" w:rsidRPr="00AD17FC" w:rsidRDefault="00AD17FC" w:rsidP="00F0226A">
            <w:pPr>
              <w:spacing w:after="0" w:line="276" w:lineRule="auto"/>
              <w:jc w:val="center"/>
              <w:rPr>
                <w:rFonts w:ascii="Times New Roman" w:hAnsi="Times New Roman" w:cs="Times New Roman"/>
                <w:sz w:val="24"/>
                <w:szCs w:val="24"/>
                <w:lang w:eastAsia="ar-SA"/>
              </w:rPr>
            </w:pPr>
          </w:p>
          <w:p w14:paraId="559669E2" w14:textId="77777777" w:rsidR="00AD17FC" w:rsidRPr="00AD17FC" w:rsidRDefault="00AD17FC" w:rsidP="00F0226A">
            <w:pPr>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7</w:t>
            </w:r>
          </w:p>
        </w:tc>
      </w:tr>
      <w:tr w:rsidR="00AD17FC" w:rsidRPr="00AD17FC" w14:paraId="4F1D867D" w14:textId="77777777" w:rsidTr="00F0226A">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022441E1"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Математика</w:t>
            </w:r>
          </w:p>
        </w:tc>
        <w:tc>
          <w:tcPr>
            <w:tcW w:w="5894" w:type="dxa"/>
            <w:tcBorders>
              <w:left w:val="single" w:sz="4" w:space="0" w:color="00000A"/>
              <w:bottom w:val="single" w:sz="4" w:space="0" w:color="00000A"/>
              <w:right w:val="single" w:sz="4" w:space="0" w:color="00000A"/>
            </w:tcBorders>
          </w:tcPr>
          <w:p w14:paraId="440005AB" w14:textId="77777777" w:rsidR="00AD17FC" w:rsidRPr="00AD17FC" w:rsidRDefault="00AD17FC" w:rsidP="00F0226A">
            <w:pPr>
              <w:suppressLineNumbers/>
              <w:spacing w:after="0" w:line="276" w:lineRule="auto"/>
              <w:jc w:val="both"/>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Сергеенко Иван Дмитриевич – 10кл (СОШ №5);</w:t>
            </w:r>
          </w:p>
          <w:p w14:paraId="4FE63C0D" w14:textId="77777777" w:rsidR="00AD17FC" w:rsidRPr="00AD17FC" w:rsidRDefault="00AD17FC" w:rsidP="00F0226A">
            <w:pPr>
              <w:suppressLineNumbers/>
              <w:spacing w:after="0" w:line="276" w:lineRule="auto"/>
              <w:jc w:val="both"/>
              <w:rPr>
                <w:rFonts w:ascii="Times New Roman" w:hAnsi="Times New Roman" w:cs="Times New Roman"/>
                <w:sz w:val="24"/>
                <w:szCs w:val="24"/>
                <w:lang w:eastAsia="ar-SA"/>
              </w:rPr>
            </w:pPr>
            <w:r w:rsidRPr="00AD17FC">
              <w:rPr>
                <w:rFonts w:ascii="Times New Roman" w:hAnsi="Times New Roman" w:cs="Times New Roman"/>
                <w:sz w:val="24"/>
                <w:szCs w:val="24"/>
                <w:lang w:eastAsia="ar-SA"/>
              </w:rPr>
              <w:t>Савченко Максим Алексеевич – 11кл (СОШ №85);</w:t>
            </w:r>
          </w:p>
          <w:p w14:paraId="4E9AA1C7"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Кардаш Александра Алексеевна – 11кл (СОШ №2)</w:t>
            </w:r>
          </w:p>
        </w:tc>
        <w:tc>
          <w:tcPr>
            <w:tcW w:w="1761" w:type="dxa"/>
            <w:tcBorders>
              <w:left w:val="single" w:sz="4" w:space="0" w:color="00000A"/>
              <w:bottom w:val="single" w:sz="4" w:space="0" w:color="00000A"/>
              <w:right w:val="single" w:sz="4" w:space="0" w:color="00000A"/>
            </w:tcBorders>
          </w:tcPr>
          <w:p w14:paraId="1D3D2E14" w14:textId="77777777" w:rsidR="00AD17FC" w:rsidRPr="00AD17FC" w:rsidRDefault="00AD17FC" w:rsidP="00F0226A">
            <w:pPr>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3</w:t>
            </w:r>
          </w:p>
        </w:tc>
      </w:tr>
      <w:tr w:rsidR="00AD17FC" w:rsidRPr="00AD17FC" w14:paraId="1AA9414F" w14:textId="77777777" w:rsidTr="00F0226A">
        <w:trPr>
          <w:trHeight w:val="223"/>
        </w:trPr>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3ABD3F5B"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Экология</w:t>
            </w:r>
          </w:p>
        </w:tc>
        <w:tc>
          <w:tcPr>
            <w:tcW w:w="5894" w:type="dxa"/>
            <w:tcBorders>
              <w:left w:val="single" w:sz="4" w:space="0" w:color="00000A"/>
              <w:bottom w:val="single" w:sz="4" w:space="0" w:color="00000A"/>
              <w:right w:val="single" w:sz="4" w:space="0" w:color="00000A"/>
            </w:tcBorders>
          </w:tcPr>
          <w:p w14:paraId="093446A7" w14:textId="77777777" w:rsidR="00AD17FC" w:rsidRPr="00AD17FC" w:rsidRDefault="00AD17FC" w:rsidP="00F0226A">
            <w:pPr>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Хайбулина</w:t>
            </w:r>
            <w:proofErr w:type="spellEnd"/>
            <w:r w:rsidRPr="00AD17FC">
              <w:rPr>
                <w:rFonts w:ascii="Times New Roman" w:hAnsi="Times New Roman" w:cs="Times New Roman"/>
                <w:sz w:val="24"/>
                <w:szCs w:val="24"/>
                <w:lang w:eastAsia="ar-SA"/>
              </w:rPr>
              <w:t xml:space="preserve"> Анастасия </w:t>
            </w:r>
            <w:proofErr w:type="spellStart"/>
            <w:r w:rsidRPr="00AD17FC">
              <w:rPr>
                <w:rFonts w:ascii="Times New Roman" w:hAnsi="Times New Roman" w:cs="Times New Roman"/>
                <w:sz w:val="24"/>
                <w:szCs w:val="24"/>
                <w:lang w:eastAsia="ar-SA"/>
              </w:rPr>
              <w:t>Данияровна</w:t>
            </w:r>
            <w:proofErr w:type="spellEnd"/>
            <w:r w:rsidRPr="00AD17FC">
              <w:rPr>
                <w:rFonts w:ascii="Times New Roman" w:hAnsi="Times New Roman" w:cs="Times New Roman"/>
                <w:sz w:val="24"/>
                <w:szCs w:val="24"/>
                <w:lang w:eastAsia="ar-SA"/>
              </w:rPr>
              <w:t xml:space="preserve"> – 9кл (СОШ №5);</w:t>
            </w:r>
          </w:p>
        </w:tc>
        <w:tc>
          <w:tcPr>
            <w:tcW w:w="1761" w:type="dxa"/>
            <w:tcBorders>
              <w:left w:val="single" w:sz="4" w:space="0" w:color="00000A"/>
              <w:bottom w:val="single" w:sz="4" w:space="0" w:color="00000A"/>
              <w:right w:val="single" w:sz="4" w:space="0" w:color="00000A"/>
            </w:tcBorders>
          </w:tcPr>
          <w:p w14:paraId="358717CF"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1</w:t>
            </w:r>
          </w:p>
        </w:tc>
      </w:tr>
      <w:tr w:rsidR="00AD17FC" w:rsidRPr="00AD17FC" w14:paraId="3E34420F" w14:textId="77777777" w:rsidTr="00F0226A">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6A3B36C2"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Основы безопасности жизнедеятельности</w:t>
            </w:r>
          </w:p>
        </w:tc>
        <w:tc>
          <w:tcPr>
            <w:tcW w:w="5894" w:type="dxa"/>
            <w:tcBorders>
              <w:left w:val="single" w:sz="4" w:space="0" w:color="00000A"/>
              <w:bottom w:val="single" w:sz="4" w:space="0" w:color="00000A"/>
              <w:right w:val="single" w:sz="4" w:space="0" w:color="00000A"/>
            </w:tcBorders>
          </w:tcPr>
          <w:p w14:paraId="7CB0A01E" w14:textId="77777777" w:rsidR="00AD17FC" w:rsidRPr="00AD17FC" w:rsidRDefault="00AD17FC" w:rsidP="00F0226A">
            <w:pPr>
              <w:suppressLineNumbers/>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Валик Егор Алексеевич – 9кл (СОШ №85);</w:t>
            </w:r>
          </w:p>
          <w:p w14:paraId="1EFB9177" w14:textId="77777777" w:rsidR="00AD17FC" w:rsidRPr="00AD17FC" w:rsidRDefault="00AD17FC" w:rsidP="00F0226A">
            <w:pPr>
              <w:suppressLineNumbers/>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Ладченко</w:t>
            </w:r>
            <w:proofErr w:type="spellEnd"/>
            <w:r w:rsidRPr="00AD17FC">
              <w:rPr>
                <w:rFonts w:ascii="Times New Roman" w:hAnsi="Times New Roman" w:cs="Times New Roman"/>
                <w:sz w:val="24"/>
                <w:szCs w:val="24"/>
                <w:lang w:eastAsia="ar-SA"/>
              </w:rPr>
              <w:t xml:space="preserve"> Елизавета Юрьевна – 10кл (СОШ №85)</w:t>
            </w:r>
          </w:p>
        </w:tc>
        <w:tc>
          <w:tcPr>
            <w:tcW w:w="1761" w:type="dxa"/>
            <w:tcBorders>
              <w:left w:val="single" w:sz="4" w:space="0" w:color="00000A"/>
              <w:bottom w:val="single" w:sz="4" w:space="0" w:color="00000A"/>
              <w:right w:val="single" w:sz="4" w:space="0" w:color="00000A"/>
            </w:tcBorders>
          </w:tcPr>
          <w:p w14:paraId="340851BB"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2</w:t>
            </w:r>
          </w:p>
        </w:tc>
      </w:tr>
      <w:tr w:rsidR="00AD17FC" w:rsidRPr="00AD17FC" w14:paraId="3C29E478" w14:textId="77777777" w:rsidTr="00F0226A">
        <w:tc>
          <w:tcPr>
            <w:tcW w:w="2186" w:type="dxa"/>
            <w:tcBorders>
              <w:left w:val="single" w:sz="4" w:space="0" w:color="00000A"/>
              <w:bottom w:val="single" w:sz="4" w:space="0" w:color="00000A"/>
              <w:right w:val="single" w:sz="4" w:space="0" w:color="00000A"/>
            </w:tcBorders>
            <w:shd w:val="clear" w:color="auto" w:fill="FFFFFF" w:themeFill="background1"/>
            <w:tcMar>
              <w:top w:w="55" w:type="dxa"/>
              <w:left w:w="55" w:type="dxa"/>
              <w:bottom w:w="55" w:type="dxa"/>
              <w:right w:w="55" w:type="dxa"/>
            </w:tcMar>
          </w:tcPr>
          <w:p w14:paraId="75D70C18" w14:textId="77777777" w:rsidR="00AD17FC" w:rsidRPr="00AD17FC" w:rsidRDefault="00AD17FC" w:rsidP="00F0226A">
            <w:pPr>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География</w:t>
            </w:r>
          </w:p>
        </w:tc>
        <w:tc>
          <w:tcPr>
            <w:tcW w:w="5894" w:type="dxa"/>
            <w:tcBorders>
              <w:left w:val="single" w:sz="4" w:space="0" w:color="00000A"/>
              <w:bottom w:val="single" w:sz="4" w:space="0" w:color="00000A"/>
              <w:right w:val="single" w:sz="4" w:space="0" w:color="00000A"/>
            </w:tcBorders>
          </w:tcPr>
          <w:p w14:paraId="55F7DBF8" w14:textId="77777777" w:rsidR="00AD17FC" w:rsidRPr="00AD17FC" w:rsidRDefault="00AD17FC" w:rsidP="00F0226A">
            <w:pPr>
              <w:suppressLineNumbers/>
              <w:spacing w:after="0" w:line="276" w:lineRule="auto"/>
              <w:rPr>
                <w:rFonts w:ascii="Times New Roman" w:hAnsi="Times New Roman" w:cs="Times New Roman"/>
                <w:sz w:val="24"/>
                <w:szCs w:val="24"/>
                <w:lang w:eastAsia="ar-SA"/>
              </w:rPr>
            </w:pPr>
            <w:proofErr w:type="spellStart"/>
            <w:r w:rsidRPr="00AD17FC">
              <w:rPr>
                <w:rFonts w:ascii="Times New Roman" w:hAnsi="Times New Roman" w:cs="Times New Roman"/>
                <w:sz w:val="24"/>
                <w:szCs w:val="24"/>
                <w:lang w:eastAsia="ar-SA"/>
              </w:rPr>
              <w:t>Тюхтеев</w:t>
            </w:r>
            <w:proofErr w:type="spellEnd"/>
            <w:r w:rsidRPr="00AD17FC">
              <w:rPr>
                <w:rFonts w:ascii="Times New Roman" w:hAnsi="Times New Roman" w:cs="Times New Roman"/>
                <w:sz w:val="24"/>
                <w:szCs w:val="24"/>
                <w:lang w:eastAsia="ar-SA"/>
              </w:rPr>
              <w:t xml:space="preserve"> Александр Александрович – 11кл (СОШ №5);</w:t>
            </w:r>
          </w:p>
          <w:p w14:paraId="20BE9EA0" w14:textId="77777777" w:rsidR="00AD17FC" w:rsidRPr="00AD17FC" w:rsidRDefault="00AD17FC" w:rsidP="00F0226A">
            <w:pPr>
              <w:suppressLineNumbers/>
              <w:spacing w:after="0" w:line="276" w:lineRule="auto"/>
              <w:rPr>
                <w:rFonts w:ascii="Times New Roman" w:hAnsi="Times New Roman" w:cs="Times New Roman"/>
                <w:sz w:val="24"/>
                <w:szCs w:val="24"/>
                <w:lang w:eastAsia="ar-SA"/>
              </w:rPr>
            </w:pPr>
            <w:r w:rsidRPr="00AD17FC">
              <w:rPr>
                <w:rFonts w:ascii="Times New Roman" w:hAnsi="Times New Roman" w:cs="Times New Roman"/>
                <w:sz w:val="24"/>
                <w:szCs w:val="24"/>
                <w:lang w:eastAsia="ar-SA"/>
              </w:rPr>
              <w:t>Бушкова Анастасия Вячеславовна11кл (СОШ №5)</w:t>
            </w:r>
          </w:p>
        </w:tc>
        <w:tc>
          <w:tcPr>
            <w:tcW w:w="1761" w:type="dxa"/>
            <w:tcBorders>
              <w:left w:val="single" w:sz="4" w:space="0" w:color="00000A"/>
              <w:bottom w:val="single" w:sz="4" w:space="0" w:color="00000A"/>
              <w:right w:val="single" w:sz="4" w:space="0" w:color="00000A"/>
            </w:tcBorders>
          </w:tcPr>
          <w:p w14:paraId="4BD81852" w14:textId="77777777" w:rsidR="00AD17FC" w:rsidRPr="00AD17FC" w:rsidRDefault="00AD17FC" w:rsidP="00F0226A">
            <w:pPr>
              <w:suppressLineNumbers/>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2</w:t>
            </w:r>
          </w:p>
        </w:tc>
      </w:tr>
      <w:tr w:rsidR="00AD17FC" w:rsidRPr="00AD17FC" w14:paraId="00A1A9AF" w14:textId="77777777" w:rsidTr="00F0226A">
        <w:trPr>
          <w:trHeight w:val="304"/>
        </w:trPr>
        <w:tc>
          <w:tcPr>
            <w:tcW w:w="218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E2EB1E7" w14:textId="77777777" w:rsidR="00AD17FC" w:rsidRPr="00AD17FC" w:rsidRDefault="00AD17FC" w:rsidP="00F0226A">
            <w:pPr>
              <w:spacing w:after="0" w:line="276" w:lineRule="auto"/>
              <w:rPr>
                <w:rFonts w:ascii="Times New Roman" w:hAnsi="Times New Roman" w:cs="Times New Roman"/>
                <w:sz w:val="24"/>
                <w:szCs w:val="24"/>
                <w:lang w:eastAsia="ar-SA"/>
              </w:rPr>
            </w:pPr>
          </w:p>
        </w:tc>
        <w:tc>
          <w:tcPr>
            <w:tcW w:w="5894" w:type="dxa"/>
            <w:tcBorders>
              <w:top w:val="single" w:sz="4" w:space="0" w:color="auto"/>
              <w:left w:val="single" w:sz="4" w:space="0" w:color="auto"/>
              <w:bottom w:val="single" w:sz="4" w:space="0" w:color="auto"/>
              <w:right w:val="single" w:sz="4" w:space="0" w:color="auto"/>
            </w:tcBorders>
          </w:tcPr>
          <w:p w14:paraId="506BAA62" w14:textId="77777777" w:rsidR="00AD17FC" w:rsidRPr="00AD17FC" w:rsidRDefault="00AD17FC" w:rsidP="00F0226A">
            <w:pPr>
              <w:spacing w:after="0" w:line="276" w:lineRule="auto"/>
              <w:jc w:val="center"/>
              <w:rPr>
                <w:rFonts w:ascii="Times New Roman" w:hAnsi="Times New Roman" w:cs="Times New Roman"/>
                <w:sz w:val="24"/>
                <w:szCs w:val="24"/>
                <w:lang w:eastAsia="ar-SA"/>
              </w:rPr>
            </w:pPr>
          </w:p>
        </w:tc>
        <w:tc>
          <w:tcPr>
            <w:tcW w:w="1761" w:type="dxa"/>
            <w:tcBorders>
              <w:top w:val="single" w:sz="4" w:space="0" w:color="auto"/>
              <w:left w:val="single" w:sz="4" w:space="0" w:color="auto"/>
              <w:bottom w:val="single" w:sz="4" w:space="0" w:color="auto"/>
              <w:right w:val="single" w:sz="4" w:space="0" w:color="auto"/>
            </w:tcBorders>
          </w:tcPr>
          <w:p w14:paraId="4D7445AC" w14:textId="77777777" w:rsidR="00AD17FC" w:rsidRPr="00AD17FC" w:rsidRDefault="00AD17FC" w:rsidP="00F0226A">
            <w:pPr>
              <w:spacing w:after="0" w:line="276" w:lineRule="auto"/>
              <w:jc w:val="center"/>
              <w:rPr>
                <w:rFonts w:ascii="Times New Roman" w:hAnsi="Times New Roman" w:cs="Times New Roman"/>
                <w:sz w:val="24"/>
                <w:szCs w:val="24"/>
                <w:lang w:eastAsia="ar-SA"/>
              </w:rPr>
            </w:pPr>
            <w:r w:rsidRPr="00AD17FC">
              <w:rPr>
                <w:rFonts w:ascii="Times New Roman" w:hAnsi="Times New Roman" w:cs="Times New Roman"/>
                <w:sz w:val="24"/>
                <w:szCs w:val="24"/>
                <w:lang w:eastAsia="ar-SA"/>
              </w:rPr>
              <w:t>40</w:t>
            </w:r>
          </w:p>
        </w:tc>
      </w:tr>
      <w:bookmarkEnd w:id="5"/>
    </w:tbl>
    <w:p w14:paraId="2C307509" w14:textId="77777777" w:rsidR="00AD17FC" w:rsidRPr="00AD17FC" w:rsidRDefault="00AD17FC" w:rsidP="00AD17FC">
      <w:pPr>
        <w:shd w:val="clear" w:color="auto" w:fill="FFFFFF"/>
        <w:spacing w:line="276" w:lineRule="auto"/>
        <w:rPr>
          <w:rFonts w:ascii="Times New Roman" w:hAnsi="Times New Roman" w:cs="Times New Roman"/>
          <w:sz w:val="24"/>
          <w:szCs w:val="24"/>
        </w:rPr>
      </w:pPr>
    </w:p>
    <w:p w14:paraId="5A06B3A8" w14:textId="02F8975B" w:rsidR="00AD17FC" w:rsidRPr="00AD17FC" w:rsidRDefault="006D5BC2" w:rsidP="006D5BC2">
      <w:pPr>
        <w:shd w:val="clear" w:color="auto" w:fill="FFFFFF"/>
        <w:spacing w:after="0" w:line="276" w:lineRule="auto"/>
        <w:ind w:firstLine="709"/>
        <w:jc w:val="center"/>
        <w:rPr>
          <w:rFonts w:ascii="Times New Roman" w:hAnsi="Times New Roman" w:cs="Times New Roman"/>
          <w:sz w:val="24"/>
          <w:szCs w:val="24"/>
        </w:rPr>
      </w:pPr>
      <w:proofErr w:type="gramStart"/>
      <w:r w:rsidRPr="00AD17FC">
        <w:rPr>
          <w:rFonts w:ascii="Times New Roman" w:hAnsi="Times New Roman" w:cs="Times New Roman"/>
          <w:sz w:val="24"/>
          <w:szCs w:val="24"/>
        </w:rPr>
        <w:t>Таб</w:t>
      </w:r>
      <w:r>
        <w:rPr>
          <w:rFonts w:ascii="Times New Roman" w:hAnsi="Times New Roman" w:cs="Times New Roman"/>
          <w:sz w:val="24"/>
          <w:szCs w:val="24"/>
        </w:rPr>
        <w:t>л</w:t>
      </w:r>
      <w:r w:rsidRPr="00AD17FC">
        <w:rPr>
          <w:rFonts w:ascii="Times New Roman" w:hAnsi="Times New Roman" w:cs="Times New Roman"/>
          <w:sz w:val="24"/>
          <w:szCs w:val="24"/>
        </w:rPr>
        <w:t xml:space="preserve">ица </w:t>
      </w:r>
      <w:r w:rsidR="00EE108F">
        <w:rPr>
          <w:rFonts w:ascii="Times New Roman" w:hAnsi="Times New Roman" w:cs="Times New Roman"/>
          <w:sz w:val="24"/>
          <w:szCs w:val="24"/>
        </w:rPr>
        <w:t xml:space="preserve"> 154</w:t>
      </w:r>
      <w:proofErr w:type="gramEnd"/>
      <w:r w:rsidR="00EE108F">
        <w:rPr>
          <w:rFonts w:ascii="Times New Roman" w:hAnsi="Times New Roman" w:cs="Times New Roman"/>
          <w:sz w:val="24"/>
          <w:szCs w:val="24"/>
        </w:rPr>
        <w:t xml:space="preserve">. </w:t>
      </w:r>
      <w:r w:rsidRPr="00AD17FC">
        <w:rPr>
          <w:rFonts w:ascii="Times New Roman" w:hAnsi="Times New Roman" w:cs="Times New Roman"/>
          <w:sz w:val="24"/>
          <w:szCs w:val="24"/>
        </w:rPr>
        <w:t xml:space="preserve"> Результативность участия обучающихся в региональном этапе олимпиады за 3 года</w:t>
      </w:r>
    </w:p>
    <w:tbl>
      <w:tblPr>
        <w:tblStyle w:val="afa"/>
        <w:tblW w:w="0" w:type="auto"/>
        <w:tblLook w:val="04A0" w:firstRow="1" w:lastRow="0" w:firstColumn="1" w:lastColumn="0" w:noHBand="0" w:noVBand="1"/>
      </w:tblPr>
      <w:tblGrid>
        <w:gridCol w:w="3008"/>
        <w:gridCol w:w="1998"/>
        <w:gridCol w:w="2194"/>
        <w:gridCol w:w="2144"/>
      </w:tblGrid>
      <w:tr w:rsidR="00AD17FC" w:rsidRPr="00AD17FC" w14:paraId="7677B17C" w14:textId="77777777" w:rsidTr="00AD17FC">
        <w:tc>
          <w:tcPr>
            <w:tcW w:w="3167" w:type="dxa"/>
          </w:tcPr>
          <w:p w14:paraId="4E27289E" w14:textId="77777777" w:rsidR="00AD17FC" w:rsidRPr="00AD17FC" w:rsidRDefault="00AD17FC" w:rsidP="00AD17FC">
            <w:pPr>
              <w:spacing w:line="276" w:lineRule="auto"/>
              <w:rPr>
                <w:rFonts w:ascii="Times New Roman" w:hAnsi="Times New Roman"/>
                <w:sz w:val="24"/>
                <w:szCs w:val="24"/>
              </w:rPr>
            </w:pPr>
          </w:p>
        </w:tc>
        <w:tc>
          <w:tcPr>
            <w:tcW w:w="2148" w:type="dxa"/>
          </w:tcPr>
          <w:p w14:paraId="4F4E2783"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2020-2021</w:t>
            </w:r>
          </w:p>
        </w:tc>
        <w:tc>
          <w:tcPr>
            <w:tcW w:w="2369" w:type="dxa"/>
          </w:tcPr>
          <w:p w14:paraId="044EBEEF"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2021-2022</w:t>
            </w:r>
          </w:p>
        </w:tc>
        <w:tc>
          <w:tcPr>
            <w:tcW w:w="2312" w:type="dxa"/>
          </w:tcPr>
          <w:p w14:paraId="5BFF9158"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2022-2023</w:t>
            </w:r>
          </w:p>
        </w:tc>
      </w:tr>
      <w:tr w:rsidR="00AD17FC" w:rsidRPr="00AD17FC" w14:paraId="3311F87D" w14:textId="77777777" w:rsidTr="00AD17FC">
        <w:tc>
          <w:tcPr>
            <w:tcW w:w="3167" w:type="dxa"/>
          </w:tcPr>
          <w:p w14:paraId="68E0DE0D" w14:textId="77777777" w:rsidR="00AD17FC" w:rsidRPr="00AD17FC" w:rsidRDefault="00AD17FC" w:rsidP="00AD17FC">
            <w:pPr>
              <w:spacing w:line="276" w:lineRule="auto"/>
              <w:rPr>
                <w:rFonts w:ascii="Times New Roman" w:hAnsi="Times New Roman"/>
                <w:sz w:val="24"/>
                <w:szCs w:val="24"/>
              </w:rPr>
            </w:pPr>
            <w:r w:rsidRPr="00AD17FC">
              <w:rPr>
                <w:rFonts w:ascii="Times New Roman" w:hAnsi="Times New Roman"/>
                <w:sz w:val="24"/>
                <w:szCs w:val="24"/>
              </w:rPr>
              <w:t>Количество участников регионального этапа</w:t>
            </w:r>
          </w:p>
        </w:tc>
        <w:tc>
          <w:tcPr>
            <w:tcW w:w="2148" w:type="dxa"/>
          </w:tcPr>
          <w:p w14:paraId="15B38A3E"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26</w:t>
            </w:r>
          </w:p>
        </w:tc>
        <w:tc>
          <w:tcPr>
            <w:tcW w:w="2369" w:type="dxa"/>
          </w:tcPr>
          <w:p w14:paraId="23CB271F"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32</w:t>
            </w:r>
          </w:p>
        </w:tc>
        <w:tc>
          <w:tcPr>
            <w:tcW w:w="2312" w:type="dxa"/>
          </w:tcPr>
          <w:p w14:paraId="43A88563"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22</w:t>
            </w:r>
          </w:p>
        </w:tc>
      </w:tr>
      <w:tr w:rsidR="00AD17FC" w:rsidRPr="00AD17FC" w14:paraId="534AF91A" w14:textId="77777777" w:rsidTr="00AD17FC">
        <w:tc>
          <w:tcPr>
            <w:tcW w:w="3167" w:type="dxa"/>
          </w:tcPr>
          <w:p w14:paraId="53769EDD" w14:textId="77777777" w:rsidR="00AD17FC" w:rsidRPr="00AD17FC" w:rsidRDefault="00AD17FC" w:rsidP="00AD17FC">
            <w:pPr>
              <w:spacing w:line="276" w:lineRule="auto"/>
              <w:rPr>
                <w:rFonts w:ascii="Times New Roman" w:hAnsi="Times New Roman"/>
                <w:sz w:val="24"/>
                <w:szCs w:val="24"/>
              </w:rPr>
            </w:pPr>
            <w:r w:rsidRPr="00AD17FC">
              <w:rPr>
                <w:rFonts w:ascii="Times New Roman" w:hAnsi="Times New Roman"/>
                <w:iCs/>
                <w:sz w:val="24"/>
                <w:szCs w:val="24"/>
              </w:rPr>
              <w:t>Количество победителей</w:t>
            </w:r>
          </w:p>
        </w:tc>
        <w:tc>
          <w:tcPr>
            <w:tcW w:w="2148" w:type="dxa"/>
          </w:tcPr>
          <w:p w14:paraId="08B95AC2"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1</w:t>
            </w:r>
          </w:p>
        </w:tc>
        <w:tc>
          <w:tcPr>
            <w:tcW w:w="2369" w:type="dxa"/>
          </w:tcPr>
          <w:p w14:paraId="49DB691E"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1</w:t>
            </w:r>
          </w:p>
        </w:tc>
        <w:tc>
          <w:tcPr>
            <w:tcW w:w="2312" w:type="dxa"/>
          </w:tcPr>
          <w:p w14:paraId="015C76EC"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1</w:t>
            </w:r>
          </w:p>
        </w:tc>
      </w:tr>
      <w:tr w:rsidR="00AD17FC" w:rsidRPr="00AD17FC" w14:paraId="78013452" w14:textId="77777777" w:rsidTr="00AD17FC">
        <w:tc>
          <w:tcPr>
            <w:tcW w:w="3167" w:type="dxa"/>
          </w:tcPr>
          <w:p w14:paraId="7E432B37" w14:textId="77777777" w:rsidR="00AD17FC" w:rsidRPr="00AD17FC" w:rsidRDefault="00AD17FC" w:rsidP="00AD17FC">
            <w:pPr>
              <w:spacing w:line="276" w:lineRule="auto"/>
              <w:rPr>
                <w:rFonts w:ascii="Times New Roman" w:hAnsi="Times New Roman"/>
                <w:sz w:val="24"/>
                <w:szCs w:val="24"/>
              </w:rPr>
            </w:pPr>
            <w:r w:rsidRPr="00AD17FC">
              <w:rPr>
                <w:rFonts w:ascii="Times New Roman" w:hAnsi="Times New Roman"/>
                <w:iCs/>
                <w:sz w:val="24"/>
                <w:szCs w:val="24"/>
              </w:rPr>
              <w:t>Количество призеров</w:t>
            </w:r>
          </w:p>
        </w:tc>
        <w:tc>
          <w:tcPr>
            <w:tcW w:w="2148" w:type="dxa"/>
          </w:tcPr>
          <w:p w14:paraId="71DDE14D"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0</w:t>
            </w:r>
          </w:p>
        </w:tc>
        <w:tc>
          <w:tcPr>
            <w:tcW w:w="2369" w:type="dxa"/>
          </w:tcPr>
          <w:p w14:paraId="68193EC8"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5</w:t>
            </w:r>
          </w:p>
        </w:tc>
        <w:tc>
          <w:tcPr>
            <w:tcW w:w="2312" w:type="dxa"/>
          </w:tcPr>
          <w:p w14:paraId="2B8A6995" w14:textId="77777777" w:rsidR="00AD17FC" w:rsidRPr="00AD17FC" w:rsidRDefault="00AD17FC" w:rsidP="00BD74EF">
            <w:pPr>
              <w:spacing w:line="276" w:lineRule="auto"/>
              <w:jc w:val="center"/>
              <w:rPr>
                <w:rFonts w:ascii="Times New Roman" w:hAnsi="Times New Roman"/>
                <w:sz w:val="24"/>
                <w:szCs w:val="24"/>
              </w:rPr>
            </w:pPr>
            <w:r w:rsidRPr="00AD17FC">
              <w:rPr>
                <w:rFonts w:ascii="Times New Roman" w:hAnsi="Times New Roman"/>
                <w:sz w:val="24"/>
                <w:szCs w:val="24"/>
              </w:rPr>
              <w:t>3</w:t>
            </w:r>
          </w:p>
        </w:tc>
      </w:tr>
    </w:tbl>
    <w:p w14:paraId="19A89C64" w14:textId="77777777" w:rsidR="00AD17FC" w:rsidRPr="00AD17FC" w:rsidRDefault="00AD17FC" w:rsidP="006D5BC2">
      <w:pPr>
        <w:shd w:val="clear" w:color="auto" w:fill="FFFFFF"/>
        <w:spacing w:after="0" w:line="276" w:lineRule="auto"/>
        <w:rPr>
          <w:rFonts w:ascii="Times New Roman" w:hAnsi="Times New Roman" w:cs="Times New Roman"/>
          <w:sz w:val="24"/>
          <w:szCs w:val="24"/>
        </w:rPr>
      </w:pPr>
    </w:p>
    <w:p w14:paraId="74845761" w14:textId="77777777" w:rsidR="00AD17FC" w:rsidRPr="00AD17FC" w:rsidRDefault="00AD17FC" w:rsidP="006D5BC2">
      <w:pPr>
        <w:shd w:val="clear" w:color="auto" w:fill="FFFFFF"/>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По итогам регионального этапа Всероссийской олимпиады школьников 2022-2023 года признана победителем по двум предметам (история и право):</w:t>
      </w:r>
    </w:p>
    <w:p w14:paraId="14192724" w14:textId="03EFB79B" w:rsidR="00AD17FC" w:rsidRPr="00AD17FC" w:rsidRDefault="00AD17FC" w:rsidP="006D5BC2">
      <w:pPr>
        <w:shd w:val="clear" w:color="auto" w:fill="FFFFFF"/>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-Бушкова Анастасия Вячеславовна, обучающаяся 11 класса МКОУ СОШ №5 г. Тайшета</w:t>
      </w:r>
      <w:r w:rsidR="006D5BC2">
        <w:rPr>
          <w:rFonts w:ascii="Times New Roman" w:hAnsi="Times New Roman" w:cs="Times New Roman"/>
          <w:sz w:val="24"/>
          <w:szCs w:val="24"/>
        </w:rPr>
        <w:t xml:space="preserve"> (принимала участие в заключительном этапе </w:t>
      </w:r>
      <w:proofErr w:type="spellStart"/>
      <w:r w:rsidR="006D5BC2">
        <w:rPr>
          <w:rFonts w:ascii="Times New Roman" w:hAnsi="Times New Roman" w:cs="Times New Roman"/>
          <w:sz w:val="24"/>
          <w:szCs w:val="24"/>
        </w:rPr>
        <w:t>ВсОШ</w:t>
      </w:r>
      <w:proofErr w:type="spellEnd"/>
      <w:r w:rsidR="006D5BC2">
        <w:rPr>
          <w:rFonts w:ascii="Times New Roman" w:hAnsi="Times New Roman" w:cs="Times New Roman"/>
          <w:sz w:val="24"/>
          <w:szCs w:val="24"/>
        </w:rPr>
        <w:t>)</w:t>
      </w:r>
      <w:r w:rsidRPr="00AD17FC">
        <w:rPr>
          <w:rFonts w:ascii="Times New Roman" w:hAnsi="Times New Roman" w:cs="Times New Roman"/>
          <w:sz w:val="24"/>
          <w:szCs w:val="24"/>
        </w:rPr>
        <w:t>.</w:t>
      </w:r>
    </w:p>
    <w:p w14:paraId="23FF5025" w14:textId="77777777" w:rsidR="00AD17FC" w:rsidRPr="00AD17FC" w:rsidRDefault="00AD17FC" w:rsidP="006D5BC2">
      <w:pPr>
        <w:shd w:val="clear" w:color="auto" w:fill="FFFFFF"/>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По итогам регионального этапа Всероссийской олимпиады школьников 2022-2023 года признаны призёрами:</w:t>
      </w:r>
    </w:p>
    <w:p w14:paraId="14B25A89" w14:textId="77777777" w:rsidR="00AD17FC" w:rsidRPr="00AD17FC" w:rsidRDefault="00AD17FC" w:rsidP="006D5BC2">
      <w:pPr>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 Савченко Максим Алексеевич, обучающийся 11 класса МКОУ «СОШ №85 г. Тайшета» </w:t>
      </w:r>
      <w:bookmarkStart w:id="6" w:name="_Hlk133217527"/>
      <w:r w:rsidRPr="00AD17FC">
        <w:rPr>
          <w:rFonts w:ascii="Times New Roman" w:hAnsi="Times New Roman" w:cs="Times New Roman"/>
          <w:sz w:val="24"/>
          <w:szCs w:val="24"/>
        </w:rPr>
        <w:t>по информатике, русскому языку, математике и физике</w:t>
      </w:r>
      <w:bookmarkEnd w:id="6"/>
      <w:r w:rsidRPr="00AD17FC">
        <w:rPr>
          <w:rFonts w:ascii="Times New Roman" w:hAnsi="Times New Roman" w:cs="Times New Roman"/>
          <w:sz w:val="24"/>
          <w:szCs w:val="24"/>
        </w:rPr>
        <w:t>;</w:t>
      </w:r>
    </w:p>
    <w:p w14:paraId="1947EB00" w14:textId="77777777" w:rsidR="00AD17FC" w:rsidRPr="00AD17FC" w:rsidRDefault="00AD17FC" w:rsidP="006D5BC2">
      <w:pPr>
        <w:shd w:val="clear" w:color="auto" w:fill="FFFFFF"/>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-Бушкова Анастасия Вячеславовна, обучающаяся 11 класса МКОУ СОШ №5 г. Тайшета по </w:t>
      </w:r>
      <w:bookmarkStart w:id="7" w:name="_Hlk133217582"/>
      <w:r w:rsidRPr="00AD17FC">
        <w:rPr>
          <w:rFonts w:ascii="Times New Roman" w:hAnsi="Times New Roman" w:cs="Times New Roman"/>
          <w:sz w:val="24"/>
          <w:szCs w:val="24"/>
        </w:rPr>
        <w:t>обществознанию</w:t>
      </w:r>
      <w:bookmarkEnd w:id="7"/>
      <w:r w:rsidRPr="00AD17FC">
        <w:rPr>
          <w:rFonts w:ascii="Times New Roman" w:hAnsi="Times New Roman" w:cs="Times New Roman"/>
          <w:sz w:val="24"/>
          <w:szCs w:val="24"/>
        </w:rPr>
        <w:t>;</w:t>
      </w:r>
    </w:p>
    <w:p w14:paraId="770F1F6F" w14:textId="77777777" w:rsidR="00AD17FC" w:rsidRPr="00AD17FC" w:rsidRDefault="00AD17FC" w:rsidP="006D5BC2">
      <w:pPr>
        <w:shd w:val="clear" w:color="auto" w:fill="FFFFFF"/>
        <w:spacing w:after="0" w:line="276" w:lineRule="auto"/>
        <w:ind w:firstLine="709"/>
        <w:jc w:val="both"/>
        <w:rPr>
          <w:rFonts w:ascii="Times New Roman" w:hAnsi="Times New Roman" w:cs="Times New Roman"/>
          <w:sz w:val="24"/>
          <w:szCs w:val="24"/>
        </w:rPr>
      </w:pPr>
      <w:r w:rsidRPr="00AD17FC">
        <w:rPr>
          <w:rFonts w:ascii="Times New Roman" w:hAnsi="Times New Roman" w:cs="Times New Roman"/>
          <w:sz w:val="24"/>
          <w:szCs w:val="24"/>
        </w:rPr>
        <w:t xml:space="preserve">- </w:t>
      </w:r>
      <w:bookmarkStart w:id="8" w:name="_Hlk133217596"/>
      <w:r w:rsidRPr="00AD17FC">
        <w:rPr>
          <w:rFonts w:ascii="Times New Roman" w:hAnsi="Times New Roman" w:cs="Times New Roman"/>
          <w:sz w:val="24"/>
          <w:szCs w:val="24"/>
        </w:rPr>
        <w:t>Сергеенко Иван Дмитриевич, обучающийся 10 класса МКОУ СОШ №5 г. Тайшета по химии.</w:t>
      </w:r>
    </w:p>
    <w:bookmarkEnd w:id="8"/>
    <w:p w14:paraId="5903650D" w14:textId="77777777" w:rsidR="00C45C60" w:rsidRDefault="00C45C60" w:rsidP="00C45C60">
      <w:pPr>
        <w:spacing w:after="0" w:line="276" w:lineRule="auto"/>
        <w:jc w:val="both"/>
        <w:rPr>
          <w:szCs w:val="24"/>
        </w:rPr>
      </w:pPr>
      <w:r w:rsidRPr="00657E42">
        <w:rPr>
          <w:szCs w:val="24"/>
        </w:rPr>
        <w:t> </w:t>
      </w:r>
    </w:p>
    <w:p w14:paraId="3E90B5DB" w14:textId="0A431C78" w:rsidR="00C45C60" w:rsidRPr="00C45C60" w:rsidRDefault="00C45C60" w:rsidP="00C45C60">
      <w:pPr>
        <w:spacing w:after="0" w:line="276" w:lineRule="auto"/>
        <w:ind w:firstLine="708"/>
        <w:jc w:val="center"/>
        <w:rPr>
          <w:rFonts w:ascii="Times New Roman" w:hAnsi="Times New Roman" w:cs="Times New Roman"/>
          <w:i/>
          <w:iCs/>
          <w:sz w:val="24"/>
          <w:szCs w:val="24"/>
        </w:rPr>
      </w:pPr>
      <w:r w:rsidRPr="00C45C60">
        <w:rPr>
          <w:rFonts w:ascii="Times New Roman" w:hAnsi="Times New Roman" w:cs="Times New Roman"/>
          <w:i/>
          <w:iCs/>
          <w:sz w:val="24"/>
          <w:szCs w:val="24"/>
        </w:rPr>
        <w:lastRenderedPageBreak/>
        <w:t>Результаты участия обучающихся в конкурсных мероприятиях</w:t>
      </w:r>
    </w:p>
    <w:p w14:paraId="31599EC1" w14:textId="4BA7D3BA" w:rsidR="00C45C60" w:rsidRPr="00C45C60" w:rsidRDefault="00C45C60" w:rsidP="00C45C60">
      <w:pPr>
        <w:spacing w:after="0" w:line="276" w:lineRule="auto"/>
        <w:ind w:firstLine="708"/>
        <w:jc w:val="both"/>
        <w:rPr>
          <w:rFonts w:ascii="Times New Roman" w:hAnsi="Times New Roman" w:cs="Times New Roman"/>
          <w:sz w:val="24"/>
          <w:szCs w:val="24"/>
        </w:rPr>
      </w:pPr>
      <w:r w:rsidRPr="00C45C60">
        <w:rPr>
          <w:rFonts w:ascii="Times New Roman" w:hAnsi="Times New Roman" w:cs="Times New Roman"/>
          <w:sz w:val="24"/>
          <w:szCs w:val="24"/>
        </w:rPr>
        <w:t xml:space="preserve">В соответствии с распоряжением министерства образования Иркутской области № 55-1664-мр от 02 ноября 2022 года, в период </w:t>
      </w:r>
      <w:r w:rsidRPr="00C45C60">
        <w:rPr>
          <w:rFonts w:ascii="Times New Roman" w:hAnsi="Times New Roman" w:cs="Times New Roman"/>
          <w:b/>
          <w:bCs/>
          <w:sz w:val="24"/>
          <w:szCs w:val="24"/>
        </w:rPr>
        <w:t xml:space="preserve">с </w:t>
      </w:r>
      <w:r w:rsidRPr="00C45C60">
        <w:rPr>
          <w:rFonts w:ascii="Times New Roman" w:hAnsi="Times New Roman" w:cs="Times New Roman"/>
          <w:sz w:val="24"/>
          <w:szCs w:val="24"/>
        </w:rPr>
        <w:t>29 ноября по 02 декабря 2022 года в кампусе Образовательного центра «Персей» состоялся XXII областной конкурс «Лучший ученик года». Участие в нем принимали 45 школьников 9-11 классов, победители муниципальных этапов всех районов Иркутской области.</w:t>
      </w:r>
    </w:p>
    <w:p w14:paraId="562C0E5B" w14:textId="00725FE4" w:rsidR="00C45C60" w:rsidRPr="00C45C60" w:rsidRDefault="00C45C60" w:rsidP="00C45C60">
      <w:pPr>
        <w:spacing w:after="0" w:line="276" w:lineRule="auto"/>
        <w:ind w:firstLine="708"/>
        <w:jc w:val="both"/>
        <w:rPr>
          <w:rFonts w:ascii="Times New Roman" w:hAnsi="Times New Roman" w:cs="Times New Roman"/>
          <w:sz w:val="24"/>
          <w:szCs w:val="24"/>
        </w:rPr>
      </w:pPr>
      <w:r w:rsidRPr="00C45C60">
        <w:rPr>
          <w:rFonts w:ascii="Times New Roman" w:hAnsi="Times New Roman" w:cs="Times New Roman"/>
          <w:sz w:val="24"/>
          <w:szCs w:val="24"/>
        </w:rPr>
        <w:t>Тайшетский район представляла Головня Софья, ученица 11 класса МКОУ СОШ № 5 г. Тайшета, победитель муниципального этапа конкурса «Лучший ученик года».</w:t>
      </w:r>
    </w:p>
    <w:p w14:paraId="732F9465" w14:textId="3ED54EB9" w:rsidR="00C45C60" w:rsidRPr="00C45C60" w:rsidRDefault="00C45C60" w:rsidP="00C45C60">
      <w:pPr>
        <w:spacing w:after="0" w:line="276" w:lineRule="auto"/>
        <w:ind w:firstLine="708"/>
        <w:jc w:val="both"/>
        <w:rPr>
          <w:rFonts w:ascii="Times New Roman" w:hAnsi="Times New Roman" w:cs="Times New Roman"/>
          <w:sz w:val="24"/>
          <w:szCs w:val="24"/>
        </w:rPr>
      </w:pPr>
      <w:r w:rsidRPr="00C45C60">
        <w:rPr>
          <w:rFonts w:ascii="Times New Roman" w:hAnsi="Times New Roman" w:cs="Times New Roman"/>
          <w:sz w:val="24"/>
          <w:szCs w:val="24"/>
        </w:rPr>
        <w:t>Конкурс направлен на развитие научного и творческого потенциала детей и молодежи посредством вовлечения в научно- познавательную и социально- значимую деятельность.</w:t>
      </w:r>
    </w:p>
    <w:p w14:paraId="035CD0A5" w14:textId="1839DF16" w:rsidR="00C45C60" w:rsidRPr="00C45C60" w:rsidRDefault="00C45C60" w:rsidP="00C45C60">
      <w:pPr>
        <w:spacing w:after="0" w:line="276" w:lineRule="auto"/>
        <w:ind w:firstLine="708"/>
        <w:jc w:val="both"/>
        <w:rPr>
          <w:rFonts w:ascii="Times New Roman" w:hAnsi="Times New Roman" w:cs="Times New Roman"/>
          <w:sz w:val="24"/>
          <w:szCs w:val="24"/>
        </w:rPr>
      </w:pPr>
      <w:r w:rsidRPr="00C45C60">
        <w:rPr>
          <w:rFonts w:ascii="Times New Roman" w:hAnsi="Times New Roman" w:cs="Times New Roman"/>
          <w:sz w:val="24"/>
          <w:szCs w:val="24"/>
        </w:rPr>
        <w:t>Первый тур регионального этапа конкурса проводился по следующим конкурсным заданиям:</w:t>
      </w:r>
    </w:p>
    <w:p w14:paraId="1ABCF76D" w14:textId="7F2FFFB1"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 конкурсное задание «Визитка» проходило в формате творческой публичной индивидуальной презентации личных качеств и достижений;</w:t>
      </w:r>
    </w:p>
    <w:p w14:paraId="5E6CCDE3" w14:textId="6F712C0C"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 конкурсное задание «Эссе» на тему «Мой край «Родная земля» в произведениях писателей- земляков».</w:t>
      </w:r>
    </w:p>
    <w:p w14:paraId="0F236DA3" w14:textId="63B3C736" w:rsidR="00C45C60" w:rsidRPr="00C45C60" w:rsidRDefault="00C45C60" w:rsidP="00C45C60">
      <w:pPr>
        <w:spacing w:after="0" w:line="276" w:lineRule="auto"/>
        <w:ind w:firstLine="708"/>
        <w:jc w:val="both"/>
        <w:rPr>
          <w:rFonts w:ascii="Times New Roman" w:hAnsi="Times New Roman" w:cs="Times New Roman"/>
          <w:sz w:val="24"/>
          <w:szCs w:val="24"/>
        </w:rPr>
      </w:pPr>
      <w:r w:rsidRPr="00C45C60">
        <w:rPr>
          <w:rFonts w:ascii="Times New Roman" w:hAnsi="Times New Roman" w:cs="Times New Roman"/>
          <w:sz w:val="24"/>
          <w:szCs w:val="24"/>
        </w:rPr>
        <w:t>Во второй тур вместе с Софьей прошли 23 участника, которые состязались в дебатах и проводили виртуальную экскурсию «Мой край – место, где я живу».</w:t>
      </w:r>
    </w:p>
    <w:p w14:paraId="5D31B678" w14:textId="02EE5064" w:rsidR="00C45C60" w:rsidRPr="00C45C60" w:rsidRDefault="00C45C60" w:rsidP="00C45C60">
      <w:pPr>
        <w:spacing w:after="0" w:line="276" w:lineRule="auto"/>
        <w:ind w:firstLine="708"/>
        <w:jc w:val="both"/>
        <w:rPr>
          <w:rFonts w:ascii="Times New Roman" w:hAnsi="Times New Roman" w:cs="Times New Roman"/>
          <w:sz w:val="24"/>
          <w:szCs w:val="24"/>
        </w:rPr>
      </w:pPr>
      <w:r w:rsidRPr="00C45C60">
        <w:rPr>
          <w:rFonts w:ascii="Times New Roman" w:hAnsi="Times New Roman" w:cs="Times New Roman"/>
          <w:sz w:val="24"/>
          <w:szCs w:val="24"/>
        </w:rPr>
        <w:t>Софья достойно выдержала конкурсные испытания и в числе 13 учащихся прошла в третий тур.</w:t>
      </w:r>
    </w:p>
    <w:p w14:paraId="5731F288" w14:textId="7EF96CA7" w:rsidR="00C45C60" w:rsidRPr="00C45C60" w:rsidRDefault="00C45C60" w:rsidP="00C45C60">
      <w:pPr>
        <w:spacing w:after="0" w:line="276" w:lineRule="auto"/>
        <w:ind w:firstLine="708"/>
        <w:jc w:val="both"/>
        <w:rPr>
          <w:rFonts w:ascii="Times New Roman" w:hAnsi="Times New Roman" w:cs="Times New Roman"/>
          <w:sz w:val="24"/>
          <w:szCs w:val="24"/>
        </w:rPr>
      </w:pPr>
      <w:r w:rsidRPr="00C45C60">
        <w:rPr>
          <w:rFonts w:ascii="Times New Roman" w:hAnsi="Times New Roman" w:cs="Times New Roman"/>
          <w:sz w:val="24"/>
          <w:szCs w:val="24"/>
        </w:rPr>
        <w:t xml:space="preserve">В ходе финальных испытаний школьники принимали участие в диалоге с представителями Министерства образования Иркутской области и решали ситуационные задачи. Участие в конкурсе </w:t>
      </w:r>
      <w:proofErr w:type="gramStart"/>
      <w:r w:rsidRPr="00C45C60">
        <w:rPr>
          <w:rFonts w:ascii="Times New Roman" w:hAnsi="Times New Roman" w:cs="Times New Roman"/>
          <w:sz w:val="24"/>
          <w:szCs w:val="24"/>
        </w:rPr>
        <w:t>- это</w:t>
      </w:r>
      <w:proofErr w:type="gramEnd"/>
      <w:r w:rsidRPr="00C45C60">
        <w:rPr>
          <w:rFonts w:ascii="Times New Roman" w:hAnsi="Times New Roman" w:cs="Times New Roman"/>
          <w:sz w:val="24"/>
          <w:szCs w:val="24"/>
        </w:rPr>
        <w:t xml:space="preserve"> только начало большого пути, сегодняшние успехи в учебе и общественной жизни - отличный старт для будущего.</w:t>
      </w:r>
    </w:p>
    <w:p w14:paraId="32323C8D" w14:textId="77777777" w:rsidR="00C45C60" w:rsidRPr="00C45C60" w:rsidRDefault="00C45C60" w:rsidP="00C45C60">
      <w:pPr>
        <w:spacing w:after="0" w:line="276" w:lineRule="auto"/>
        <w:ind w:firstLine="708"/>
        <w:jc w:val="both"/>
        <w:rPr>
          <w:rFonts w:ascii="Times New Roman" w:hAnsi="Times New Roman" w:cs="Times New Roman"/>
          <w:sz w:val="24"/>
          <w:szCs w:val="24"/>
        </w:rPr>
      </w:pPr>
      <w:r w:rsidRPr="00C45C60">
        <w:rPr>
          <w:rFonts w:ascii="Times New Roman" w:hAnsi="Times New Roman" w:cs="Times New Roman"/>
          <w:sz w:val="24"/>
          <w:szCs w:val="24"/>
        </w:rPr>
        <w:t>Хочется отметить наиболее значимые достижения воспитанников системы дополнительного образования:</w:t>
      </w:r>
    </w:p>
    <w:p w14:paraId="4C49AB56" w14:textId="2470C2FF"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 xml:space="preserve">Таблица </w:t>
      </w:r>
      <w:r w:rsidR="00EE108F">
        <w:rPr>
          <w:rFonts w:ascii="Times New Roman" w:hAnsi="Times New Roman" w:cs="Times New Roman"/>
          <w:sz w:val="24"/>
          <w:szCs w:val="24"/>
        </w:rPr>
        <w:t>155</w:t>
      </w:r>
      <w:r w:rsidRPr="00C45C60">
        <w:rPr>
          <w:rFonts w:ascii="Times New Roman" w:hAnsi="Times New Roman" w:cs="Times New Roman"/>
          <w:sz w:val="24"/>
          <w:szCs w:val="24"/>
        </w:rPr>
        <w:t xml:space="preserve">. </w:t>
      </w:r>
      <w:proofErr w:type="gramStart"/>
      <w:r w:rsidRPr="00C45C60">
        <w:rPr>
          <w:rFonts w:ascii="Times New Roman" w:hAnsi="Times New Roman" w:cs="Times New Roman"/>
          <w:sz w:val="24"/>
          <w:szCs w:val="24"/>
        </w:rPr>
        <w:t>Результаты  участия</w:t>
      </w:r>
      <w:proofErr w:type="gramEnd"/>
      <w:r w:rsidRPr="00C45C60">
        <w:rPr>
          <w:rFonts w:ascii="Times New Roman" w:hAnsi="Times New Roman" w:cs="Times New Roman"/>
          <w:sz w:val="24"/>
          <w:szCs w:val="24"/>
        </w:rPr>
        <w:t xml:space="preserve"> воспитанников ОДО в мероприятиях различного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167"/>
        <w:gridCol w:w="1328"/>
        <w:gridCol w:w="2104"/>
        <w:gridCol w:w="2543"/>
      </w:tblGrid>
      <w:tr w:rsidR="00C45C60" w:rsidRPr="00C45C60" w14:paraId="7BC3842B" w14:textId="77777777" w:rsidTr="00665741">
        <w:tc>
          <w:tcPr>
            <w:tcW w:w="2201" w:type="dxa"/>
            <w:shd w:val="clear" w:color="auto" w:fill="auto"/>
            <w:vAlign w:val="center"/>
          </w:tcPr>
          <w:p w14:paraId="413EF25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Мероприятия</w:t>
            </w:r>
          </w:p>
        </w:tc>
        <w:tc>
          <w:tcPr>
            <w:tcW w:w="1219" w:type="dxa"/>
            <w:shd w:val="clear" w:color="auto" w:fill="auto"/>
            <w:vAlign w:val="center"/>
          </w:tcPr>
          <w:p w14:paraId="26E39CE5"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Кол-во</w:t>
            </w:r>
          </w:p>
          <w:p w14:paraId="0506B3E5" w14:textId="77777777" w:rsidR="00C45C60" w:rsidRPr="00C45C60" w:rsidRDefault="00C45C60" w:rsidP="00C45C60">
            <w:pPr>
              <w:spacing w:after="0" w:line="276" w:lineRule="auto"/>
              <w:jc w:val="both"/>
              <w:rPr>
                <w:rFonts w:ascii="Times New Roman" w:hAnsi="Times New Roman" w:cs="Times New Roman"/>
                <w:sz w:val="24"/>
                <w:szCs w:val="24"/>
              </w:rPr>
            </w:pPr>
            <w:proofErr w:type="spellStart"/>
            <w:proofErr w:type="gramStart"/>
            <w:r w:rsidRPr="00C45C60">
              <w:rPr>
                <w:rFonts w:ascii="Times New Roman" w:hAnsi="Times New Roman" w:cs="Times New Roman"/>
                <w:sz w:val="24"/>
                <w:szCs w:val="24"/>
              </w:rPr>
              <w:t>участни</w:t>
            </w:r>
            <w:proofErr w:type="spellEnd"/>
            <w:r w:rsidRPr="00C45C60">
              <w:rPr>
                <w:rFonts w:ascii="Times New Roman" w:hAnsi="Times New Roman" w:cs="Times New Roman"/>
                <w:sz w:val="24"/>
                <w:szCs w:val="24"/>
              </w:rPr>
              <w:t>- ков</w:t>
            </w:r>
            <w:proofErr w:type="gramEnd"/>
          </w:p>
        </w:tc>
        <w:tc>
          <w:tcPr>
            <w:tcW w:w="1369" w:type="dxa"/>
            <w:shd w:val="clear" w:color="auto" w:fill="auto"/>
            <w:vAlign w:val="center"/>
          </w:tcPr>
          <w:p w14:paraId="6D2FFC3B"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Отмечены наградами</w:t>
            </w:r>
          </w:p>
        </w:tc>
        <w:tc>
          <w:tcPr>
            <w:tcW w:w="2104" w:type="dxa"/>
            <w:shd w:val="clear" w:color="auto" w:fill="auto"/>
            <w:vAlign w:val="center"/>
          </w:tcPr>
          <w:p w14:paraId="64EC4B6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Итоги</w:t>
            </w:r>
          </w:p>
        </w:tc>
        <w:tc>
          <w:tcPr>
            <w:tcW w:w="2961" w:type="dxa"/>
            <w:shd w:val="clear" w:color="auto" w:fill="auto"/>
            <w:vAlign w:val="center"/>
          </w:tcPr>
          <w:p w14:paraId="5816BFA8"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Учредитель мероприятия</w:t>
            </w:r>
          </w:p>
        </w:tc>
      </w:tr>
      <w:tr w:rsidR="00C45C60" w:rsidRPr="00C45C60" w14:paraId="52587FA9" w14:textId="77777777" w:rsidTr="00665741">
        <w:tc>
          <w:tcPr>
            <w:tcW w:w="9854" w:type="dxa"/>
            <w:gridSpan w:val="5"/>
            <w:shd w:val="clear" w:color="auto" w:fill="auto"/>
          </w:tcPr>
          <w:p w14:paraId="16B2544B" w14:textId="77777777" w:rsidR="00C45C60" w:rsidRPr="00C45C60" w:rsidRDefault="00C45C60" w:rsidP="00C45C60">
            <w:pPr>
              <w:spacing w:after="0" w:line="276" w:lineRule="auto"/>
              <w:jc w:val="both"/>
              <w:rPr>
                <w:rFonts w:ascii="Times New Roman" w:hAnsi="Times New Roman" w:cs="Times New Roman"/>
                <w:bCs/>
                <w:sz w:val="24"/>
                <w:szCs w:val="24"/>
              </w:rPr>
            </w:pPr>
            <w:r w:rsidRPr="00C45C60">
              <w:rPr>
                <w:rFonts w:ascii="Times New Roman" w:hAnsi="Times New Roman" w:cs="Times New Roman"/>
                <w:bCs/>
                <w:sz w:val="24"/>
                <w:szCs w:val="24"/>
              </w:rPr>
              <w:t>Международные и Всероссийские конкурсы</w:t>
            </w:r>
          </w:p>
        </w:tc>
      </w:tr>
      <w:tr w:rsidR="00C45C60" w:rsidRPr="00C45C60" w14:paraId="1BAAC86C" w14:textId="77777777" w:rsidTr="00665741">
        <w:tc>
          <w:tcPr>
            <w:tcW w:w="2201" w:type="dxa"/>
            <w:shd w:val="clear" w:color="auto" w:fill="auto"/>
          </w:tcPr>
          <w:p w14:paraId="28265C00"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Конкурс-фестиваль в сфере искусства и творчества «Пробуждение»</w:t>
            </w:r>
          </w:p>
          <w:p w14:paraId="62A42B2A"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w:t>
            </w:r>
          </w:p>
        </w:tc>
        <w:tc>
          <w:tcPr>
            <w:tcW w:w="1219" w:type="dxa"/>
            <w:shd w:val="clear" w:color="auto" w:fill="auto"/>
          </w:tcPr>
          <w:p w14:paraId="4F18C8D1"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2</w:t>
            </w:r>
          </w:p>
        </w:tc>
        <w:tc>
          <w:tcPr>
            <w:tcW w:w="1369" w:type="dxa"/>
            <w:shd w:val="clear" w:color="auto" w:fill="auto"/>
          </w:tcPr>
          <w:p w14:paraId="04DCDC9C"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2</w:t>
            </w:r>
          </w:p>
        </w:tc>
        <w:tc>
          <w:tcPr>
            <w:tcW w:w="2104" w:type="dxa"/>
            <w:shd w:val="clear" w:color="auto" w:fill="auto"/>
          </w:tcPr>
          <w:p w14:paraId="2808089E"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лауреата 1 степени</w:t>
            </w:r>
          </w:p>
          <w:p w14:paraId="573F54DD"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лауреата 3 степени</w:t>
            </w:r>
          </w:p>
        </w:tc>
        <w:tc>
          <w:tcPr>
            <w:tcW w:w="2961" w:type="dxa"/>
            <w:shd w:val="clear" w:color="auto" w:fill="auto"/>
          </w:tcPr>
          <w:p w14:paraId="33A7765B"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Организационный комитет конкурса «Пробуждение»</w:t>
            </w:r>
          </w:p>
          <w:p w14:paraId="3A745341"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 xml:space="preserve">Фонд «Люди </w:t>
            </w:r>
            <w:r w:rsidRPr="00C45C60">
              <w:rPr>
                <w:rFonts w:ascii="Times New Roman" w:hAnsi="Times New Roman" w:cs="Times New Roman"/>
                <w:sz w:val="24"/>
                <w:szCs w:val="24"/>
                <w:lang w:val="en-US"/>
              </w:rPr>
              <w:t>XIX</w:t>
            </w:r>
            <w:r w:rsidRPr="00C45C60">
              <w:rPr>
                <w:rFonts w:ascii="Times New Roman" w:hAnsi="Times New Roman" w:cs="Times New Roman"/>
                <w:sz w:val="24"/>
                <w:szCs w:val="24"/>
              </w:rPr>
              <w:t xml:space="preserve"> века»</w:t>
            </w:r>
          </w:p>
        </w:tc>
      </w:tr>
      <w:tr w:rsidR="00C45C60" w:rsidRPr="00C45C60" w14:paraId="11609DF2" w14:textId="77777777" w:rsidTr="00665741">
        <w:tc>
          <w:tcPr>
            <w:tcW w:w="2201" w:type="dxa"/>
            <w:shd w:val="clear" w:color="auto" w:fill="auto"/>
          </w:tcPr>
          <w:p w14:paraId="01D7889E"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Международный конкурс-фестиваль хореографического искусства «Белые ночи Петербурга»</w:t>
            </w:r>
          </w:p>
        </w:tc>
        <w:tc>
          <w:tcPr>
            <w:tcW w:w="1219" w:type="dxa"/>
            <w:shd w:val="clear" w:color="auto" w:fill="auto"/>
          </w:tcPr>
          <w:p w14:paraId="44A0BD69"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59</w:t>
            </w:r>
          </w:p>
        </w:tc>
        <w:tc>
          <w:tcPr>
            <w:tcW w:w="1369" w:type="dxa"/>
            <w:shd w:val="clear" w:color="auto" w:fill="auto"/>
          </w:tcPr>
          <w:p w14:paraId="658F3ED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59</w:t>
            </w:r>
          </w:p>
        </w:tc>
        <w:tc>
          <w:tcPr>
            <w:tcW w:w="2104" w:type="dxa"/>
            <w:shd w:val="clear" w:color="auto" w:fill="auto"/>
          </w:tcPr>
          <w:p w14:paraId="436A727B" w14:textId="77777777" w:rsidR="00C45C60" w:rsidRPr="00C45C60" w:rsidRDefault="00C45C60" w:rsidP="00C45C60">
            <w:pPr>
              <w:spacing w:after="0" w:line="276" w:lineRule="auto"/>
              <w:jc w:val="both"/>
              <w:rPr>
                <w:rFonts w:ascii="Times New Roman" w:hAnsi="Times New Roman" w:cs="Times New Roman"/>
                <w:sz w:val="24"/>
                <w:szCs w:val="24"/>
              </w:rPr>
            </w:pPr>
            <w:proofErr w:type="gramStart"/>
            <w:r w:rsidRPr="00C45C60">
              <w:rPr>
                <w:rFonts w:ascii="Times New Roman" w:hAnsi="Times New Roman" w:cs="Times New Roman"/>
                <w:sz w:val="24"/>
                <w:szCs w:val="24"/>
              </w:rPr>
              <w:t>ГРАН ПРИ</w:t>
            </w:r>
            <w:proofErr w:type="gramEnd"/>
          </w:p>
          <w:p w14:paraId="65B6B13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лауреата 1 степени</w:t>
            </w:r>
          </w:p>
        </w:tc>
        <w:tc>
          <w:tcPr>
            <w:tcW w:w="2961" w:type="dxa"/>
            <w:shd w:val="clear" w:color="auto" w:fill="auto"/>
          </w:tcPr>
          <w:p w14:paraId="2CBAB28D"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Общественное объединение хореографов «Азимут творчества»</w:t>
            </w:r>
          </w:p>
        </w:tc>
      </w:tr>
      <w:tr w:rsidR="00C45C60" w:rsidRPr="00C45C60" w14:paraId="56FC7C06" w14:textId="77777777" w:rsidTr="00665741">
        <w:tc>
          <w:tcPr>
            <w:tcW w:w="2201" w:type="dxa"/>
            <w:shd w:val="clear" w:color="auto" w:fill="auto"/>
          </w:tcPr>
          <w:p w14:paraId="429814C5"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 xml:space="preserve">Социально-культурная </w:t>
            </w:r>
            <w:r w:rsidRPr="00C45C60">
              <w:rPr>
                <w:rFonts w:ascii="Times New Roman" w:hAnsi="Times New Roman" w:cs="Times New Roman"/>
                <w:sz w:val="24"/>
                <w:szCs w:val="24"/>
              </w:rPr>
              <w:lastRenderedPageBreak/>
              <w:t>экспедиция «Большая медведица»</w:t>
            </w:r>
          </w:p>
        </w:tc>
        <w:tc>
          <w:tcPr>
            <w:tcW w:w="1219" w:type="dxa"/>
            <w:shd w:val="clear" w:color="auto" w:fill="auto"/>
          </w:tcPr>
          <w:p w14:paraId="5F61AAD2"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lastRenderedPageBreak/>
              <w:t>2</w:t>
            </w:r>
          </w:p>
        </w:tc>
        <w:tc>
          <w:tcPr>
            <w:tcW w:w="1369" w:type="dxa"/>
            <w:shd w:val="clear" w:color="auto" w:fill="auto"/>
          </w:tcPr>
          <w:p w14:paraId="40E331A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2</w:t>
            </w:r>
          </w:p>
        </w:tc>
        <w:tc>
          <w:tcPr>
            <w:tcW w:w="2104" w:type="dxa"/>
            <w:shd w:val="clear" w:color="auto" w:fill="auto"/>
          </w:tcPr>
          <w:p w14:paraId="66F494B4"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участника</w:t>
            </w:r>
          </w:p>
          <w:p w14:paraId="4FF9B0B4"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2961" w:type="dxa"/>
            <w:shd w:val="clear" w:color="auto" w:fill="auto"/>
          </w:tcPr>
          <w:p w14:paraId="38FCD823"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lastRenderedPageBreak/>
              <w:t>Фонд «Равенство возможностей»</w:t>
            </w:r>
          </w:p>
        </w:tc>
      </w:tr>
      <w:tr w:rsidR="00C45C60" w:rsidRPr="00C45C60" w14:paraId="1B7CC620" w14:textId="77777777" w:rsidTr="00665741">
        <w:tc>
          <w:tcPr>
            <w:tcW w:w="2201" w:type="dxa"/>
            <w:shd w:val="clear" w:color="auto" w:fill="auto"/>
          </w:tcPr>
          <w:p w14:paraId="2F2ECCB2"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Международный конкурс- фестиваль европейская неделя искусств</w:t>
            </w:r>
          </w:p>
        </w:tc>
        <w:tc>
          <w:tcPr>
            <w:tcW w:w="1219" w:type="dxa"/>
            <w:shd w:val="clear" w:color="auto" w:fill="auto"/>
          </w:tcPr>
          <w:p w14:paraId="316F8C53"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20</w:t>
            </w:r>
          </w:p>
        </w:tc>
        <w:tc>
          <w:tcPr>
            <w:tcW w:w="1369" w:type="dxa"/>
            <w:shd w:val="clear" w:color="auto" w:fill="auto"/>
          </w:tcPr>
          <w:p w14:paraId="1F6726D1"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20</w:t>
            </w:r>
          </w:p>
        </w:tc>
        <w:tc>
          <w:tcPr>
            <w:tcW w:w="2104" w:type="dxa"/>
            <w:shd w:val="clear" w:color="auto" w:fill="auto"/>
          </w:tcPr>
          <w:p w14:paraId="5348F18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лауреата 1,2,3 степени</w:t>
            </w:r>
          </w:p>
          <w:p w14:paraId="3066741A"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2961" w:type="dxa"/>
            <w:shd w:val="clear" w:color="auto" w:fill="auto"/>
          </w:tcPr>
          <w:p w14:paraId="6580DBCA"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Европейская Ассоциация Культуры</w:t>
            </w:r>
          </w:p>
        </w:tc>
      </w:tr>
      <w:tr w:rsidR="00C45C60" w:rsidRPr="00C45C60" w14:paraId="7A9E5FBF" w14:textId="77777777" w:rsidTr="00665741">
        <w:tc>
          <w:tcPr>
            <w:tcW w:w="9854" w:type="dxa"/>
            <w:gridSpan w:val="5"/>
            <w:shd w:val="clear" w:color="auto" w:fill="auto"/>
          </w:tcPr>
          <w:p w14:paraId="1CC98920" w14:textId="77777777" w:rsidR="00C45C60" w:rsidRPr="00C45C60" w:rsidRDefault="00C45C60" w:rsidP="00C45C60">
            <w:pPr>
              <w:spacing w:after="0" w:line="276" w:lineRule="auto"/>
              <w:jc w:val="both"/>
              <w:rPr>
                <w:rFonts w:ascii="Times New Roman" w:hAnsi="Times New Roman" w:cs="Times New Roman"/>
                <w:bCs/>
                <w:sz w:val="24"/>
                <w:szCs w:val="24"/>
              </w:rPr>
            </w:pPr>
            <w:r w:rsidRPr="00C45C60">
              <w:rPr>
                <w:rFonts w:ascii="Times New Roman" w:hAnsi="Times New Roman" w:cs="Times New Roman"/>
                <w:bCs/>
                <w:sz w:val="24"/>
                <w:szCs w:val="24"/>
              </w:rPr>
              <w:t>Региональные конкурсы</w:t>
            </w:r>
          </w:p>
        </w:tc>
      </w:tr>
      <w:tr w:rsidR="00C45C60" w:rsidRPr="00C45C60" w14:paraId="2A60E8EA" w14:textId="77777777" w:rsidTr="00665741">
        <w:tc>
          <w:tcPr>
            <w:tcW w:w="2201" w:type="dxa"/>
            <w:shd w:val="clear" w:color="auto" w:fill="auto"/>
          </w:tcPr>
          <w:p w14:paraId="28CC1B6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Международный фестиваль-конкурс «Ступеньки к успеху»</w:t>
            </w:r>
          </w:p>
        </w:tc>
        <w:tc>
          <w:tcPr>
            <w:tcW w:w="1219" w:type="dxa"/>
            <w:shd w:val="clear" w:color="auto" w:fill="auto"/>
          </w:tcPr>
          <w:p w14:paraId="3943D905"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8</w:t>
            </w:r>
          </w:p>
        </w:tc>
        <w:tc>
          <w:tcPr>
            <w:tcW w:w="1369" w:type="dxa"/>
            <w:shd w:val="clear" w:color="auto" w:fill="auto"/>
          </w:tcPr>
          <w:p w14:paraId="7AE95ACC"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8</w:t>
            </w:r>
          </w:p>
        </w:tc>
        <w:tc>
          <w:tcPr>
            <w:tcW w:w="2104" w:type="dxa"/>
            <w:shd w:val="clear" w:color="auto" w:fill="auto"/>
          </w:tcPr>
          <w:p w14:paraId="654D36F9"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w:t>
            </w:r>
          </w:p>
          <w:p w14:paraId="5E42D9D4"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Гран-При</w:t>
            </w:r>
          </w:p>
          <w:p w14:paraId="45AB7F05"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1 степени</w:t>
            </w:r>
          </w:p>
          <w:p w14:paraId="5F34B6F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лауреата 1 степени</w:t>
            </w:r>
          </w:p>
          <w:p w14:paraId="045BD489"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лауреата 2 степени</w:t>
            </w:r>
          </w:p>
          <w:p w14:paraId="51F54517"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лауреата 3 степени</w:t>
            </w:r>
          </w:p>
        </w:tc>
        <w:tc>
          <w:tcPr>
            <w:tcW w:w="2961" w:type="dxa"/>
            <w:shd w:val="clear" w:color="auto" w:fill="auto"/>
          </w:tcPr>
          <w:p w14:paraId="49685B79"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Министерство образования Иркутской области</w:t>
            </w:r>
          </w:p>
          <w:p w14:paraId="4389FBC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ГАУ ДО ИО «ЦРДОД»</w:t>
            </w:r>
          </w:p>
          <w:p w14:paraId="1F8E1FA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ЧУДО «Международный центр инновационных технологий в области образования, культуры и спорта «Триумф»</w:t>
            </w:r>
          </w:p>
        </w:tc>
      </w:tr>
      <w:tr w:rsidR="00C45C60" w:rsidRPr="00C45C60" w14:paraId="24674F4C" w14:textId="77777777" w:rsidTr="00665741">
        <w:tc>
          <w:tcPr>
            <w:tcW w:w="2201" w:type="dxa"/>
            <w:shd w:val="clear" w:color="auto" w:fill="auto"/>
          </w:tcPr>
          <w:p w14:paraId="62D42908"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lang w:val="en-US"/>
              </w:rPr>
              <w:t>XIII</w:t>
            </w:r>
            <w:r w:rsidRPr="00C45C60">
              <w:rPr>
                <w:rFonts w:ascii="Times New Roman" w:hAnsi="Times New Roman" w:cs="Times New Roman"/>
                <w:sz w:val="24"/>
                <w:szCs w:val="24"/>
              </w:rPr>
              <w:t xml:space="preserve"> Региональный конкурс детского художественного творчества «Сибирь моя, душа моя…»</w:t>
            </w:r>
          </w:p>
          <w:p w14:paraId="0036F173"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1219" w:type="dxa"/>
            <w:shd w:val="clear" w:color="auto" w:fill="auto"/>
          </w:tcPr>
          <w:p w14:paraId="56D97E93"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15</w:t>
            </w:r>
          </w:p>
        </w:tc>
        <w:tc>
          <w:tcPr>
            <w:tcW w:w="1369" w:type="dxa"/>
            <w:shd w:val="clear" w:color="auto" w:fill="auto"/>
          </w:tcPr>
          <w:p w14:paraId="70D9B74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10</w:t>
            </w:r>
          </w:p>
        </w:tc>
        <w:tc>
          <w:tcPr>
            <w:tcW w:w="2104" w:type="dxa"/>
            <w:shd w:val="clear" w:color="auto" w:fill="auto"/>
          </w:tcPr>
          <w:p w14:paraId="6B58F9E7"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1 степени</w:t>
            </w:r>
          </w:p>
          <w:p w14:paraId="4F780E53"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2 степени</w:t>
            </w:r>
          </w:p>
          <w:p w14:paraId="4BCA6649"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3 степени</w:t>
            </w:r>
          </w:p>
        </w:tc>
        <w:tc>
          <w:tcPr>
            <w:tcW w:w="2961" w:type="dxa"/>
            <w:shd w:val="clear" w:color="auto" w:fill="auto"/>
          </w:tcPr>
          <w:p w14:paraId="2EC2DA15"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Министерство культуры и архивов Иркутской области</w:t>
            </w:r>
          </w:p>
          <w:p w14:paraId="04353020"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Администрация Тайшетского района</w:t>
            </w:r>
          </w:p>
          <w:p w14:paraId="0783DC99"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Управление культуры, спорта и молодежной политики администрации Тайшетского района</w:t>
            </w:r>
          </w:p>
          <w:p w14:paraId="68B28A0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МКУ ДО «Тайшетская детская художественная школа»</w:t>
            </w:r>
          </w:p>
        </w:tc>
      </w:tr>
      <w:tr w:rsidR="00C45C60" w:rsidRPr="00C45C60" w14:paraId="0D74FD44" w14:textId="77777777" w:rsidTr="00665741">
        <w:tc>
          <w:tcPr>
            <w:tcW w:w="2201" w:type="dxa"/>
            <w:shd w:val="clear" w:color="auto" w:fill="auto"/>
          </w:tcPr>
          <w:p w14:paraId="2A59D507"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Муниципальный конкурс оригами «Журавлик духа и мира-2022» посвященный 85-летию Иркутской области</w:t>
            </w:r>
          </w:p>
        </w:tc>
        <w:tc>
          <w:tcPr>
            <w:tcW w:w="1219" w:type="dxa"/>
            <w:shd w:val="clear" w:color="auto" w:fill="auto"/>
          </w:tcPr>
          <w:p w14:paraId="534E2CC8"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8</w:t>
            </w:r>
          </w:p>
        </w:tc>
        <w:tc>
          <w:tcPr>
            <w:tcW w:w="1369" w:type="dxa"/>
            <w:shd w:val="clear" w:color="auto" w:fill="auto"/>
          </w:tcPr>
          <w:p w14:paraId="7918DA2E"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3</w:t>
            </w:r>
          </w:p>
        </w:tc>
        <w:tc>
          <w:tcPr>
            <w:tcW w:w="2104" w:type="dxa"/>
            <w:shd w:val="clear" w:color="auto" w:fill="auto"/>
          </w:tcPr>
          <w:p w14:paraId="49771BA2"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1 степени</w:t>
            </w:r>
          </w:p>
          <w:p w14:paraId="796BF8AE"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2 степени</w:t>
            </w:r>
          </w:p>
          <w:p w14:paraId="3E301B74"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3 степени</w:t>
            </w:r>
          </w:p>
        </w:tc>
        <w:tc>
          <w:tcPr>
            <w:tcW w:w="2961" w:type="dxa"/>
            <w:shd w:val="clear" w:color="auto" w:fill="auto"/>
          </w:tcPr>
          <w:p w14:paraId="569A0EE0"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Администрация Ангарского городского округа Управление образования</w:t>
            </w:r>
          </w:p>
          <w:p w14:paraId="6F398A21"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МБУДО «Центр развития творчества детей и юношества «Гармония»</w:t>
            </w:r>
          </w:p>
        </w:tc>
      </w:tr>
      <w:tr w:rsidR="00C45C60" w:rsidRPr="00C45C60" w14:paraId="54622E2D" w14:textId="77777777" w:rsidTr="00665741">
        <w:tc>
          <w:tcPr>
            <w:tcW w:w="2201" w:type="dxa"/>
            <w:shd w:val="clear" w:color="auto" w:fill="auto"/>
          </w:tcPr>
          <w:p w14:paraId="5C24D51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lang w:val="en-US"/>
              </w:rPr>
              <w:lastRenderedPageBreak/>
              <w:t>IV</w:t>
            </w:r>
            <w:r w:rsidRPr="00C45C60">
              <w:rPr>
                <w:rFonts w:ascii="Times New Roman" w:hAnsi="Times New Roman" w:cs="Times New Roman"/>
                <w:sz w:val="24"/>
                <w:szCs w:val="24"/>
              </w:rPr>
              <w:t xml:space="preserve"> Региональный фестиваль театрального искусства «Байкальская театральная палитра»</w:t>
            </w:r>
          </w:p>
          <w:p w14:paraId="0C10E1AD"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1219" w:type="dxa"/>
            <w:shd w:val="clear" w:color="auto" w:fill="auto"/>
          </w:tcPr>
          <w:p w14:paraId="7EAE746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2</w:t>
            </w:r>
          </w:p>
        </w:tc>
        <w:tc>
          <w:tcPr>
            <w:tcW w:w="1369" w:type="dxa"/>
            <w:shd w:val="clear" w:color="auto" w:fill="auto"/>
          </w:tcPr>
          <w:p w14:paraId="05B462F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2</w:t>
            </w:r>
          </w:p>
        </w:tc>
        <w:tc>
          <w:tcPr>
            <w:tcW w:w="2104" w:type="dxa"/>
            <w:shd w:val="clear" w:color="auto" w:fill="auto"/>
          </w:tcPr>
          <w:p w14:paraId="74468083"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3 степени</w:t>
            </w:r>
          </w:p>
          <w:p w14:paraId="4FBD246A"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2961" w:type="dxa"/>
            <w:shd w:val="clear" w:color="auto" w:fill="auto"/>
          </w:tcPr>
          <w:p w14:paraId="262AD60B"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Министерство образования Иркутской области</w:t>
            </w:r>
          </w:p>
        </w:tc>
      </w:tr>
      <w:tr w:rsidR="00C45C60" w:rsidRPr="00C45C60" w14:paraId="69C52DB6" w14:textId="77777777" w:rsidTr="00665741">
        <w:tc>
          <w:tcPr>
            <w:tcW w:w="2201" w:type="dxa"/>
            <w:shd w:val="clear" w:color="auto" w:fill="auto"/>
          </w:tcPr>
          <w:p w14:paraId="55924771"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Региональный конкурс-выставка изобразительного творчества «СТРАНИЦЫ ИСТОРИИ. ЗЕМЛЯ МОЯ ИРКУТСКАЯ»</w:t>
            </w:r>
          </w:p>
          <w:p w14:paraId="67CBA4B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2022г.</w:t>
            </w:r>
          </w:p>
        </w:tc>
        <w:tc>
          <w:tcPr>
            <w:tcW w:w="1219" w:type="dxa"/>
            <w:shd w:val="clear" w:color="auto" w:fill="auto"/>
          </w:tcPr>
          <w:p w14:paraId="0A7C2668"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6</w:t>
            </w:r>
          </w:p>
        </w:tc>
        <w:tc>
          <w:tcPr>
            <w:tcW w:w="1369" w:type="dxa"/>
            <w:shd w:val="clear" w:color="auto" w:fill="auto"/>
          </w:tcPr>
          <w:p w14:paraId="57DA104A"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1</w:t>
            </w:r>
          </w:p>
        </w:tc>
        <w:tc>
          <w:tcPr>
            <w:tcW w:w="2104" w:type="dxa"/>
            <w:shd w:val="clear" w:color="auto" w:fill="auto"/>
          </w:tcPr>
          <w:p w14:paraId="63AFBCAD"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лауреата 3 степени</w:t>
            </w:r>
          </w:p>
          <w:p w14:paraId="67E611DC"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 участника</w:t>
            </w:r>
          </w:p>
          <w:p w14:paraId="00481D09"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2961" w:type="dxa"/>
            <w:shd w:val="clear" w:color="auto" w:fill="auto"/>
          </w:tcPr>
          <w:p w14:paraId="698E9C43"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МКУ «Управление культуры администрации муниципального образования «город Саянск»</w:t>
            </w:r>
          </w:p>
          <w:p w14:paraId="1F0DA6D0"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МБУ ДО «Детская школа искусств города Саянска при грантовой поддержке министерства по молодёжной политике Иркутской области»</w:t>
            </w:r>
          </w:p>
        </w:tc>
      </w:tr>
      <w:tr w:rsidR="00C45C60" w:rsidRPr="00C45C60" w14:paraId="0ACA9BE6" w14:textId="77777777" w:rsidTr="00665741">
        <w:tc>
          <w:tcPr>
            <w:tcW w:w="2201" w:type="dxa"/>
            <w:shd w:val="clear" w:color="auto" w:fill="auto"/>
          </w:tcPr>
          <w:p w14:paraId="4C778924"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Турнир по художественной гимнастике спортивного клуба «Ангара» «Осенний фестиваль»</w:t>
            </w:r>
          </w:p>
          <w:p w14:paraId="20D504BE"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Сентябрь 2022г.</w:t>
            </w:r>
          </w:p>
        </w:tc>
        <w:tc>
          <w:tcPr>
            <w:tcW w:w="1219" w:type="dxa"/>
            <w:shd w:val="clear" w:color="auto" w:fill="auto"/>
          </w:tcPr>
          <w:p w14:paraId="2723BE9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9</w:t>
            </w:r>
          </w:p>
        </w:tc>
        <w:tc>
          <w:tcPr>
            <w:tcW w:w="1369" w:type="dxa"/>
            <w:shd w:val="clear" w:color="auto" w:fill="auto"/>
          </w:tcPr>
          <w:p w14:paraId="2154AC2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9</w:t>
            </w:r>
          </w:p>
        </w:tc>
        <w:tc>
          <w:tcPr>
            <w:tcW w:w="2104" w:type="dxa"/>
            <w:shd w:val="clear" w:color="auto" w:fill="auto"/>
          </w:tcPr>
          <w:p w14:paraId="485E596C"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3 место</w:t>
            </w:r>
          </w:p>
          <w:p w14:paraId="66994F9C"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2961" w:type="dxa"/>
            <w:shd w:val="clear" w:color="auto" w:fill="auto"/>
          </w:tcPr>
          <w:p w14:paraId="22900989"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 xml:space="preserve">Спортивный клуб «Ангара» </w:t>
            </w:r>
            <w:proofErr w:type="spellStart"/>
            <w:r w:rsidRPr="00C45C60">
              <w:rPr>
                <w:rFonts w:ascii="Times New Roman" w:hAnsi="Times New Roman" w:cs="Times New Roman"/>
                <w:sz w:val="24"/>
                <w:szCs w:val="24"/>
              </w:rPr>
              <w:t>г.Иркутск</w:t>
            </w:r>
            <w:proofErr w:type="spellEnd"/>
          </w:p>
        </w:tc>
      </w:tr>
      <w:tr w:rsidR="00C45C60" w:rsidRPr="00C45C60" w14:paraId="596BE76B" w14:textId="77777777" w:rsidTr="00665741">
        <w:tc>
          <w:tcPr>
            <w:tcW w:w="2201" w:type="dxa"/>
            <w:shd w:val="clear" w:color="auto" w:fill="auto"/>
          </w:tcPr>
          <w:p w14:paraId="19CB72D7"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Областной конкурс рисунков «Сибирь – земля моя без края!», посвященный празднованию 85-летия Приангарья</w:t>
            </w:r>
          </w:p>
          <w:p w14:paraId="2D0162FF"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1219" w:type="dxa"/>
            <w:shd w:val="clear" w:color="auto" w:fill="auto"/>
          </w:tcPr>
          <w:p w14:paraId="293F8FA7"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7</w:t>
            </w:r>
          </w:p>
        </w:tc>
        <w:tc>
          <w:tcPr>
            <w:tcW w:w="1369" w:type="dxa"/>
            <w:shd w:val="clear" w:color="auto" w:fill="auto"/>
          </w:tcPr>
          <w:p w14:paraId="0676CA4B"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4</w:t>
            </w:r>
          </w:p>
        </w:tc>
        <w:tc>
          <w:tcPr>
            <w:tcW w:w="2104" w:type="dxa"/>
            <w:shd w:val="clear" w:color="auto" w:fill="auto"/>
          </w:tcPr>
          <w:p w14:paraId="163B63C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1 место</w:t>
            </w:r>
          </w:p>
          <w:p w14:paraId="7F70B764"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2 место</w:t>
            </w:r>
          </w:p>
          <w:p w14:paraId="22386433"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3 место</w:t>
            </w:r>
          </w:p>
          <w:p w14:paraId="6868CF84"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Участник</w:t>
            </w:r>
          </w:p>
          <w:p w14:paraId="17EDF6BD"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2961" w:type="dxa"/>
            <w:shd w:val="clear" w:color="auto" w:fill="auto"/>
          </w:tcPr>
          <w:p w14:paraId="1F1F66D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«Центр развития дополнительного образования детей»</w:t>
            </w:r>
          </w:p>
          <w:p w14:paraId="12B8DFBC"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Региональный модельный центр</w:t>
            </w:r>
          </w:p>
        </w:tc>
      </w:tr>
      <w:tr w:rsidR="00C45C60" w:rsidRPr="00C45C60" w14:paraId="482F2307" w14:textId="77777777" w:rsidTr="00665741">
        <w:tc>
          <w:tcPr>
            <w:tcW w:w="2201" w:type="dxa"/>
            <w:shd w:val="clear" w:color="auto" w:fill="auto"/>
          </w:tcPr>
          <w:p w14:paraId="1B99CF96"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Участие в создании видеоролика по пожарной безопасности</w:t>
            </w:r>
          </w:p>
          <w:p w14:paraId="76BD6D8E"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1219" w:type="dxa"/>
            <w:shd w:val="clear" w:color="auto" w:fill="auto"/>
          </w:tcPr>
          <w:p w14:paraId="5C20C60A"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11</w:t>
            </w:r>
          </w:p>
        </w:tc>
        <w:tc>
          <w:tcPr>
            <w:tcW w:w="1369" w:type="dxa"/>
            <w:shd w:val="clear" w:color="auto" w:fill="auto"/>
          </w:tcPr>
          <w:p w14:paraId="705A455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11</w:t>
            </w:r>
          </w:p>
        </w:tc>
        <w:tc>
          <w:tcPr>
            <w:tcW w:w="2104" w:type="dxa"/>
            <w:shd w:val="clear" w:color="auto" w:fill="auto"/>
          </w:tcPr>
          <w:p w14:paraId="52244240"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Благодарственные письма</w:t>
            </w:r>
          </w:p>
        </w:tc>
        <w:tc>
          <w:tcPr>
            <w:tcW w:w="2961" w:type="dxa"/>
            <w:shd w:val="clear" w:color="auto" w:fill="auto"/>
          </w:tcPr>
          <w:p w14:paraId="540E6B17"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6 пожарно-спасательный отряд Федеральной противопожарной службы ГПС ГУ МЧС по Иркутской области</w:t>
            </w:r>
          </w:p>
        </w:tc>
      </w:tr>
      <w:tr w:rsidR="00C45C60" w:rsidRPr="00C45C60" w14:paraId="797685E3" w14:textId="77777777" w:rsidTr="00665741">
        <w:tc>
          <w:tcPr>
            <w:tcW w:w="2201" w:type="dxa"/>
            <w:shd w:val="clear" w:color="auto" w:fill="auto"/>
          </w:tcPr>
          <w:p w14:paraId="535F9CEE"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lastRenderedPageBreak/>
              <w:t>Межрегиональный фестиваль хип-хоп культуры «Восточная жара»</w:t>
            </w:r>
          </w:p>
          <w:p w14:paraId="16144B0D" w14:textId="77777777" w:rsidR="00C45C60" w:rsidRPr="00C45C60" w:rsidRDefault="00C45C60" w:rsidP="00C45C60">
            <w:pPr>
              <w:spacing w:after="0" w:line="276" w:lineRule="auto"/>
              <w:jc w:val="both"/>
              <w:rPr>
                <w:rFonts w:ascii="Times New Roman" w:hAnsi="Times New Roman" w:cs="Times New Roman"/>
                <w:sz w:val="24"/>
                <w:szCs w:val="24"/>
              </w:rPr>
            </w:pPr>
          </w:p>
        </w:tc>
        <w:tc>
          <w:tcPr>
            <w:tcW w:w="1219" w:type="dxa"/>
            <w:shd w:val="clear" w:color="auto" w:fill="auto"/>
          </w:tcPr>
          <w:p w14:paraId="238FFD7A"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15</w:t>
            </w:r>
          </w:p>
        </w:tc>
        <w:tc>
          <w:tcPr>
            <w:tcW w:w="1369" w:type="dxa"/>
            <w:shd w:val="clear" w:color="auto" w:fill="auto"/>
          </w:tcPr>
          <w:p w14:paraId="65FBFD4C"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w:t>
            </w:r>
          </w:p>
        </w:tc>
        <w:tc>
          <w:tcPr>
            <w:tcW w:w="2104" w:type="dxa"/>
            <w:shd w:val="clear" w:color="auto" w:fill="auto"/>
          </w:tcPr>
          <w:p w14:paraId="0F312D7F"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Дипломы за участие</w:t>
            </w:r>
          </w:p>
        </w:tc>
        <w:tc>
          <w:tcPr>
            <w:tcW w:w="2961" w:type="dxa"/>
            <w:shd w:val="clear" w:color="auto" w:fill="auto"/>
          </w:tcPr>
          <w:p w14:paraId="6CAB0F4A" w14:textId="77777777" w:rsidR="00C45C60" w:rsidRPr="00C45C60" w:rsidRDefault="00C45C60" w:rsidP="00C45C60">
            <w:pPr>
              <w:spacing w:after="0" w:line="276" w:lineRule="auto"/>
              <w:jc w:val="both"/>
              <w:rPr>
                <w:rFonts w:ascii="Times New Roman" w:hAnsi="Times New Roman" w:cs="Times New Roman"/>
                <w:sz w:val="24"/>
                <w:szCs w:val="24"/>
              </w:rPr>
            </w:pPr>
            <w:r w:rsidRPr="00C45C60">
              <w:rPr>
                <w:rFonts w:ascii="Times New Roman" w:hAnsi="Times New Roman" w:cs="Times New Roman"/>
                <w:sz w:val="24"/>
                <w:szCs w:val="24"/>
              </w:rPr>
              <w:t xml:space="preserve">Канская местная общественная организация «Федерация брейк-данса </w:t>
            </w:r>
            <w:proofErr w:type="spellStart"/>
            <w:r w:rsidRPr="00C45C60">
              <w:rPr>
                <w:rFonts w:ascii="Times New Roman" w:hAnsi="Times New Roman" w:cs="Times New Roman"/>
                <w:sz w:val="24"/>
                <w:szCs w:val="24"/>
              </w:rPr>
              <w:t>г.Канска</w:t>
            </w:r>
            <w:proofErr w:type="spellEnd"/>
            <w:r w:rsidRPr="00C45C60">
              <w:rPr>
                <w:rFonts w:ascii="Times New Roman" w:hAnsi="Times New Roman" w:cs="Times New Roman"/>
                <w:sz w:val="24"/>
                <w:szCs w:val="24"/>
              </w:rPr>
              <w:t>»</w:t>
            </w:r>
          </w:p>
        </w:tc>
      </w:tr>
    </w:tbl>
    <w:p w14:paraId="6D22EB03" w14:textId="48E64080" w:rsidR="00A51477" w:rsidRDefault="00A51477" w:rsidP="00A51477">
      <w:pPr>
        <w:shd w:val="clear" w:color="auto" w:fill="FFFFFF"/>
        <w:spacing w:after="0" w:line="276" w:lineRule="auto"/>
        <w:ind w:firstLine="709"/>
        <w:jc w:val="center"/>
        <w:rPr>
          <w:rFonts w:ascii="Times New Roman" w:hAnsi="Times New Roman" w:cs="Times New Roman"/>
          <w:i/>
          <w:iCs/>
          <w:sz w:val="24"/>
          <w:szCs w:val="24"/>
        </w:rPr>
      </w:pPr>
    </w:p>
    <w:p w14:paraId="44454AF6" w14:textId="77777777" w:rsidR="00C45C60" w:rsidRDefault="00C45C60" w:rsidP="00A51477">
      <w:pPr>
        <w:shd w:val="clear" w:color="auto" w:fill="FFFFFF"/>
        <w:spacing w:after="0" w:line="276" w:lineRule="auto"/>
        <w:ind w:firstLine="709"/>
        <w:jc w:val="center"/>
        <w:rPr>
          <w:rFonts w:ascii="Times New Roman" w:hAnsi="Times New Roman" w:cs="Times New Roman"/>
          <w:i/>
          <w:iCs/>
          <w:sz w:val="24"/>
          <w:szCs w:val="24"/>
        </w:rPr>
      </w:pPr>
    </w:p>
    <w:p w14:paraId="70927F11" w14:textId="6F9ECDB8" w:rsidR="00A51477" w:rsidRPr="00A51477" w:rsidRDefault="00A51477" w:rsidP="00A51477">
      <w:pPr>
        <w:shd w:val="clear" w:color="auto" w:fill="FFFFFF"/>
        <w:spacing w:after="0" w:line="276" w:lineRule="auto"/>
        <w:ind w:firstLine="709"/>
        <w:jc w:val="center"/>
        <w:rPr>
          <w:rFonts w:ascii="Times New Roman" w:hAnsi="Times New Roman" w:cs="Times New Roman"/>
          <w:i/>
          <w:iCs/>
          <w:sz w:val="24"/>
          <w:szCs w:val="24"/>
        </w:rPr>
      </w:pPr>
      <w:r w:rsidRPr="00A51477">
        <w:rPr>
          <w:rFonts w:ascii="Times New Roman" w:hAnsi="Times New Roman" w:cs="Times New Roman"/>
          <w:i/>
          <w:iCs/>
          <w:sz w:val="24"/>
          <w:szCs w:val="24"/>
        </w:rPr>
        <w:t>Дополнительное образование</w:t>
      </w:r>
    </w:p>
    <w:p w14:paraId="1630E0CE" w14:textId="4EC82DD1" w:rsidR="00A51477" w:rsidRPr="00A51477" w:rsidRDefault="00A51477" w:rsidP="00A51477">
      <w:pPr>
        <w:spacing w:after="0" w:line="276" w:lineRule="auto"/>
        <w:ind w:firstLine="708"/>
        <w:jc w:val="both"/>
        <w:rPr>
          <w:rFonts w:ascii="Times New Roman" w:hAnsi="Times New Roman" w:cs="Times New Roman"/>
          <w:sz w:val="24"/>
          <w:szCs w:val="24"/>
        </w:rPr>
      </w:pPr>
      <w:r w:rsidRPr="00A51477">
        <w:rPr>
          <w:rFonts w:ascii="Times New Roman" w:hAnsi="Times New Roman" w:cs="Times New Roman"/>
          <w:sz w:val="24"/>
          <w:szCs w:val="24"/>
        </w:rPr>
        <w:t xml:space="preserve">Одной из составляющих проекта «Успех каждого </w:t>
      </w:r>
      <w:proofErr w:type="gramStart"/>
      <w:r w:rsidRPr="00A51477">
        <w:rPr>
          <w:rFonts w:ascii="Times New Roman" w:hAnsi="Times New Roman" w:cs="Times New Roman"/>
          <w:sz w:val="24"/>
          <w:szCs w:val="24"/>
        </w:rPr>
        <w:t xml:space="preserve">ребенка»   </w:t>
      </w:r>
      <w:proofErr w:type="gramEnd"/>
      <w:r w:rsidRPr="00A51477">
        <w:rPr>
          <w:rFonts w:ascii="Times New Roman" w:hAnsi="Times New Roman" w:cs="Times New Roman"/>
          <w:sz w:val="24"/>
          <w:szCs w:val="24"/>
        </w:rPr>
        <w:t xml:space="preserve">национального проекта «Образование» стала реализация Целевой модели развития дополнительного образования, которая предполагает персонифицированный учет и персонифицированное финансирование детей в дополнительном образовании. На базе «Центра дополнительного образования «Радуга» функционирует Модельный опорный центр, который </w:t>
      </w:r>
      <w:proofErr w:type="gramStart"/>
      <w:r w:rsidRPr="00A51477">
        <w:rPr>
          <w:rFonts w:ascii="Times New Roman" w:hAnsi="Times New Roman" w:cs="Times New Roman"/>
          <w:sz w:val="24"/>
          <w:szCs w:val="24"/>
        </w:rPr>
        <w:t>курирует  деятельность</w:t>
      </w:r>
      <w:proofErr w:type="gramEnd"/>
      <w:r w:rsidRPr="00A51477">
        <w:rPr>
          <w:rFonts w:ascii="Times New Roman" w:hAnsi="Times New Roman" w:cs="Times New Roman"/>
          <w:sz w:val="24"/>
          <w:szCs w:val="24"/>
        </w:rPr>
        <w:t xml:space="preserve"> образовательных организаций Тайшетского района в  Региональной автоматизированной  информационной  системе «Навигатор дополнительного образования детей Иркутской области». Всего   в АИС «Навигатор» зарегистрировано 12 981 детей. </w:t>
      </w:r>
    </w:p>
    <w:p w14:paraId="6C2CF4EF" w14:textId="3CB82918" w:rsidR="00A51477" w:rsidRPr="00A51477" w:rsidRDefault="00A51477" w:rsidP="00A51477">
      <w:pPr>
        <w:spacing w:after="0" w:line="276" w:lineRule="auto"/>
        <w:ind w:firstLine="708"/>
        <w:jc w:val="both"/>
        <w:rPr>
          <w:rFonts w:ascii="Times New Roman" w:hAnsi="Times New Roman" w:cs="Times New Roman"/>
          <w:sz w:val="24"/>
          <w:szCs w:val="24"/>
        </w:rPr>
      </w:pPr>
      <w:r w:rsidRPr="00A51477">
        <w:rPr>
          <w:rFonts w:ascii="Times New Roman" w:hAnsi="Times New Roman" w:cs="Times New Roman"/>
          <w:sz w:val="24"/>
          <w:szCs w:val="24"/>
        </w:rPr>
        <w:t>Одной из приоритетных задач в   2022</w:t>
      </w:r>
      <w:r>
        <w:rPr>
          <w:rFonts w:ascii="Times New Roman" w:hAnsi="Times New Roman" w:cs="Times New Roman"/>
          <w:sz w:val="24"/>
          <w:szCs w:val="24"/>
        </w:rPr>
        <w:t xml:space="preserve">/023 </w:t>
      </w:r>
      <w:proofErr w:type="gramStart"/>
      <w:r>
        <w:rPr>
          <w:rFonts w:ascii="Times New Roman" w:hAnsi="Times New Roman" w:cs="Times New Roman"/>
          <w:sz w:val="24"/>
          <w:szCs w:val="24"/>
        </w:rPr>
        <w:t xml:space="preserve">учебном </w:t>
      </w:r>
      <w:r w:rsidRPr="00A51477">
        <w:rPr>
          <w:rFonts w:ascii="Times New Roman" w:hAnsi="Times New Roman" w:cs="Times New Roman"/>
          <w:sz w:val="24"/>
          <w:szCs w:val="24"/>
        </w:rPr>
        <w:t xml:space="preserve"> году</w:t>
      </w:r>
      <w:proofErr w:type="gramEnd"/>
      <w:r w:rsidRPr="00A51477">
        <w:rPr>
          <w:rFonts w:ascii="Times New Roman" w:hAnsi="Times New Roman" w:cs="Times New Roman"/>
          <w:sz w:val="24"/>
          <w:szCs w:val="24"/>
        </w:rPr>
        <w:t xml:space="preserve">   являлось   повышение доступности и качества системы дополнительного образования.</w:t>
      </w:r>
    </w:p>
    <w:p w14:paraId="13BD5436" w14:textId="77777777" w:rsidR="00A51477" w:rsidRPr="00A51477" w:rsidRDefault="00A51477" w:rsidP="00A51477">
      <w:pPr>
        <w:spacing w:after="0" w:line="276" w:lineRule="auto"/>
        <w:ind w:firstLine="708"/>
        <w:jc w:val="both"/>
        <w:rPr>
          <w:rFonts w:ascii="Times New Roman" w:hAnsi="Times New Roman" w:cs="Times New Roman"/>
          <w:i/>
          <w:sz w:val="24"/>
          <w:szCs w:val="24"/>
        </w:rPr>
      </w:pPr>
      <w:r w:rsidRPr="00A51477">
        <w:rPr>
          <w:rFonts w:ascii="Times New Roman" w:hAnsi="Times New Roman" w:cs="Times New Roman"/>
          <w:sz w:val="24"/>
          <w:szCs w:val="24"/>
        </w:rPr>
        <w:t>В рамках решения поставленных задач в отчетном периоде проведен ряд мероприятий, направленных на укрепление и развитие материально-технической, учебно-методической  базы учреждений дополнительного образования, кадрового потенциала дополнительного образования, созданию условий для реализации  дополнительных общеразвивающих программ, направленных на формирование  исследовательских, творческих компетенций, навыков проектной деятельности, программ по профориентации, предполагающие профессиональные пробы, программ направленных на формирование  нравственных качеств патриота-гражданина.</w:t>
      </w:r>
    </w:p>
    <w:p w14:paraId="6877CCE9" w14:textId="77777777"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 xml:space="preserve">В Тайшетском районе прослеживается положительная динамика увеличения охвата дополнительным образованием детей в возраст от 5 до 18 лет, также выросло </w:t>
      </w:r>
      <w:proofErr w:type="gramStart"/>
      <w:r w:rsidRPr="00A51477">
        <w:rPr>
          <w:rFonts w:ascii="Times New Roman" w:hAnsi="Times New Roman" w:cs="Times New Roman"/>
          <w:iCs/>
          <w:sz w:val="24"/>
          <w:szCs w:val="24"/>
        </w:rPr>
        <w:t>количество образовательных учреждений</w:t>
      </w:r>
      <w:proofErr w:type="gramEnd"/>
      <w:r w:rsidRPr="00A51477">
        <w:rPr>
          <w:rFonts w:ascii="Times New Roman" w:hAnsi="Times New Roman" w:cs="Times New Roman"/>
          <w:iCs/>
          <w:sz w:val="24"/>
          <w:szCs w:val="24"/>
        </w:rPr>
        <w:t xml:space="preserve"> реализующих дополнительные общеразвивающие программы</w:t>
      </w:r>
    </w:p>
    <w:p w14:paraId="56FCE4FA" w14:textId="19F0B94C" w:rsidR="00A51477" w:rsidRPr="00A51477" w:rsidRDefault="00A51477" w:rsidP="00A51477">
      <w:pPr>
        <w:spacing w:after="0" w:line="276" w:lineRule="auto"/>
        <w:jc w:val="center"/>
        <w:rPr>
          <w:rFonts w:ascii="Times New Roman" w:hAnsi="Times New Roman" w:cs="Times New Roman"/>
          <w:iCs/>
          <w:sz w:val="24"/>
          <w:szCs w:val="24"/>
        </w:rPr>
      </w:pPr>
      <w:proofErr w:type="gramStart"/>
      <w:r w:rsidRPr="00A51477">
        <w:rPr>
          <w:rFonts w:ascii="Times New Roman" w:hAnsi="Times New Roman" w:cs="Times New Roman"/>
          <w:iCs/>
          <w:sz w:val="24"/>
          <w:szCs w:val="24"/>
        </w:rPr>
        <w:t xml:space="preserve">Таблица  </w:t>
      </w:r>
      <w:r w:rsidR="00EE108F">
        <w:rPr>
          <w:rFonts w:ascii="Times New Roman" w:hAnsi="Times New Roman" w:cs="Times New Roman"/>
          <w:iCs/>
          <w:sz w:val="24"/>
          <w:szCs w:val="24"/>
        </w:rPr>
        <w:t>156</w:t>
      </w:r>
      <w:proofErr w:type="gramEnd"/>
      <w:r w:rsidRPr="00A51477">
        <w:rPr>
          <w:rFonts w:ascii="Times New Roman" w:hAnsi="Times New Roman" w:cs="Times New Roman"/>
          <w:iCs/>
          <w:sz w:val="24"/>
          <w:szCs w:val="24"/>
        </w:rPr>
        <w:t>.  Показатели охвата дополнительным образованием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1931"/>
        <w:gridCol w:w="1660"/>
        <w:gridCol w:w="1626"/>
      </w:tblGrid>
      <w:tr w:rsidR="00A51477" w:rsidRPr="00A51477" w14:paraId="22928631"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EE93EF6" w14:textId="77777777" w:rsidR="00A51477" w:rsidRPr="00A51477" w:rsidRDefault="00A51477" w:rsidP="00A51477">
            <w:pPr>
              <w:spacing w:after="0" w:line="276" w:lineRule="auto"/>
              <w:jc w:val="both"/>
              <w:rPr>
                <w:rFonts w:ascii="Times New Roman" w:hAnsi="Times New Roman" w:cs="Times New Roman"/>
                <w:bCs/>
                <w:sz w:val="24"/>
                <w:szCs w:val="24"/>
              </w:rPr>
            </w:pPr>
            <w:r w:rsidRPr="00A51477">
              <w:rPr>
                <w:rFonts w:ascii="Times New Roman" w:hAnsi="Times New Roman" w:cs="Times New Roman"/>
                <w:bCs/>
                <w:sz w:val="24"/>
                <w:szCs w:val="24"/>
              </w:rPr>
              <w:t>Показатель/год</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212BAD" w14:textId="77777777" w:rsidR="00A51477" w:rsidRPr="00A51477" w:rsidRDefault="00A51477" w:rsidP="00A51477">
            <w:pPr>
              <w:spacing w:after="0" w:line="276" w:lineRule="auto"/>
              <w:jc w:val="center"/>
              <w:rPr>
                <w:rFonts w:ascii="Times New Roman" w:hAnsi="Times New Roman" w:cs="Times New Roman"/>
                <w:bCs/>
                <w:sz w:val="24"/>
                <w:szCs w:val="24"/>
              </w:rPr>
            </w:pPr>
            <w:r w:rsidRPr="00A51477">
              <w:rPr>
                <w:rFonts w:ascii="Times New Roman" w:hAnsi="Times New Roman" w:cs="Times New Roman"/>
                <w:bCs/>
                <w:sz w:val="24"/>
                <w:szCs w:val="24"/>
              </w:rPr>
              <w:t>2020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4954A30" w14:textId="77777777" w:rsidR="00A51477" w:rsidRPr="00A51477" w:rsidRDefault="00A51477" w:rsidP="00A51477">
            <w:pPr>
              <w:spacing w:after="0" w:line="276" w:lineRule="auto"/>
              <w:jc w:val="center"/>
              <w:rPr>
                <w:rFonts w:ascii="Times New Roman" w:hAnsi="Times New Roman" w:cs="Times New Roman"/>
                <w:bCs/>
                <w:sz w:val="24"/>
                <w:szCs w:val="24"/>
              </w:rPr>
            </w:pPr>
            <w:r w:rsidRPr="00A51477">
              <w:rPr>
                <w:rFonts w:ascii="Times New Roman" w:hAnsi="Times New Roman" w:cs="Times New Roman"/>
                <w:bCs/>
                <w:sz w:val="24"/>
                <w:szCs w:val="24"/>
              </w:rPr>
              <w:t>2021</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5E4BF212" w14:textId="77777777" w:rsidR="00A51477" w:rsidRPr="00A51477" w:rsidRDefault="00A51477" w:rsidP="00A51477">
            <w:pPr>
              <w:spacing w:after="0" w:line="276" w:lineRule="auto"/>
              <w:jc w:val="center"/>
              <w:rPr>
                <w:rFonts w:ascii="Times New Roman" w:hAnsi="Times New Roman" w:cs="Times New Roman"/>
                <w:bCs/>
                <w:sz w:val="24"/>
                <w:szCs w:val="24"/>
              </w:rPr>
            </w:pPr>
            <w:r w:rsidRPr="00A51477">
              <w:rPr>
                <w:rFonts w:ascii="Times New Roman" w:hAnsi="Times New Roman" w:cs="Times New Roman"/>
                <w:bCs/>
                <w:sz w:val="24"/>
                <w:szCs w:val="24"/>
              </w:rPr>
              <w:t>2022</w:t>
            </w:r>
          </w:p>
        </w:tc>
      </w:tr>
      <w:tr w:rsidR="00A51477" w:rsidRPr="00A51477" w14:paraId="3119EE11"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32BD9F"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 xml:space="preserve">Количество детей в возрасте от 5 до 18 </w:t>
            </w:r>
            <w:proofErr w:type="gramStart"/>
            <w:r w:rsidRPr="00A51477">
              <w:rPr>
                <w:rFonts w:ascii="Times New Roman" w:hAnsi="Times New Roman" w:cs="Times New Roman"/>
                <w:sz w:val="24"/>
                <w:szCs w:val="24"/>
              </w:rPr>
              <w:t>лет,  проживающих</w:t>
            </w:r>
            <w:proofErr w:type="gramEnd"/>
            <w:r w:rsidRPr="00A51477">
              <w:rPr>
                <w:rFonts w:ascii="Times New Roman" w:hAnsi="Times New Roman" w:cs="Times New Roman"/>
                <w:sz w:val="24"/>
                <w:szCs w:val="24"/>
              </w:rPr>
              <w:t xml:space="preserve"> на территории Тайшетского района</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37A162F7"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11785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55E6E47"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13 907</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52B97DBF"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14 021</w:t>
            </w:r>
          </w:p>
        </w:tc>
      </w:tr>
      <w:tr w:rsidR="00A51477" w:rsidRPr="00A51477" w14:paraId="010407AA"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ACEC84F" w14:textId="77777777" w:rsidR="00A51477" w:rsidRPr="00A51477" w:rsidRDefault="00A51477" w:rsidP="00A51477">
            <w:pPr>
              <w:spacing w:after="0" w:line="276" w:lineRule="auto"/>
              <w:ind w:firstLine="37"/>
              <w:jc w:val="both"/>
              <w:rPr>
                <w:rFonts w:ascii="Times New Roman" w:hAnsi="Times New Roman" w:cs="Times New Roman"/>
                <w:sz w:val="24"/>
                <w:szCs w:val="24"/>
              </w:rPr>
            </w:pPr>
            <w:r w:rsidRPr="00A51477">
              <w:rPr>
                <w:rFonts w:ascii="Times New Roman" w:hAnsi="Times New Roman" w:cs="Times New Roman"/>
                <w:sz w:val="24"/>
                <w:szCs w:val="24"/>
              </w:rPr>
              <w:t>Количество детей зарегистрировано в АИС «Навигатор»</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9E75922"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6637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B5376C5"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10038</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0C004281"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12918</w:t>
            </w:r>
          </w:p>
        </w:tc>
      </w:tr>
      <w:tr w:rsidR="00A51477" w:rsidRPr="00A51477" w14:paraId="21811016"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A6AC19" w14:textId="77777777" w:rsidR="00A51477" w:rsidRPr="00A51477" w:rsidRDefault="00A51477" w:rsidP="00A51477">
            <w:pPr>
              <w:spacing w:after="0" w:line="276" w:lineRule="auto"/>
              <w:ind w:firstLine="37"/>
              <w:jc w:val="both"/>
              <w:rPr>
                <w:rFonts w:ascii="Times New Roman" w:hAnsi="Times New Roman" w:cs="Times New Roman"/>
                <w:sz w:val="24"/>
                <w:szCs w:val="24"/>
              </w:rPr>
            </w:pPr>
            <w:r w:rsidRPr="00A51477">
              <w:rPr>
                <w:rFonts w:ascii="Times New Roman" w:hAnsi="Times New Roman" w:cs="Times New Roman"/>
                <w:sz w:val="24"/>
                <w:szCs w:val="24"/>
              </w:rPr>
              <w:t xml:space="preserve">Количество </w:t>
            </w:r>
            <w:proofErr w:type="gramStart"/>
            <w:r w:rsidRPr="00A51477">
              <w:rPr>
                <w:rFonts w:ascii="Times New Roman" w:hAnsi="Times New Roman" w:cs="Times New Roman"/>
                <w:sz w:val="24"/>
                <w:szCs w:val="24"/>
              </w:rPr>
              <w:t>детей,  охваченных</w:t>
            </w:r>
            <w:proofErr w:type="gramEnd"/>
            <w:r w:rsidRPr="00A51477">
              <w:rPr>
                <w:rFonts w:ascii="Times New Roman" w:hAnsi="Times New Roman" w:cs="Times New Roman"/>
                <w:sz w:val="24"/>
                <w:szCs w:val="24"/>
              </w:rPr>
              <w:t xml:space="preserve"> дополнительным образованием</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F24FC6C"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4867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8F48932"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8738</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08403013"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9896</w:t>
            </w:r>
          </w:p>
        </w:tc>
      </w:tr>
      <w:tr w:rsidR="00A51477" w:rsidRPr="00A51477" w14:paraId="27199334"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F52E4E5" w14:textId="77777777" w:rsidR="00A51477" w:rsidRPr="00A51477" w:rsidRDefault="00A51477" w:rsidP="00A51477">
            <w:pPr>
              <w:spacing w:after="0" w:line="276" w:lineRule="auto"/>
              <w:ind w:firstLine="37"/>
              <w:jc w:val="both"/>
              <w:rPr>
                <w:rFonts w:ascii="Times New Roman" w:hAnsi="Times New Roman" w:cs="Times New Roman"/>
                <w:sz w:val="24"/>
                <w:szCs w:val="24"/>
              </w:rPr>
            </w:pPr>
            <w:r w:rsidRPr="00A51477">
              <w:rPr>
                <w:rFonts w:ascii="Times New Roman" w:hAnsi="Times New Roman" w:cs="Times New Roman"/>
                <w:sz w:val="24"/>
                <w:szCs w:val="24"/>
              </w:rPr>
              <w:t>Образовательных услуг оказано</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A241B47"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7636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63756D3"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12069</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040AA2F0"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21920</w:t>
            </w:r>
          </w:p>
        </w:tc>
      </w:tr>
      <w:tr w:rsidR="00A51477" w:rsidRPr="00A51477" w14:paraId="0073523E"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B30E658" w14:textId="77777777" w:rsidR="00A51477" w:rsidRPr="00A51477" w:rsidRDefault="00A51477" w:rsidP="00A51477">
            <w:pPr>
              <w:spacing w:after="0" w:line="276" w:lineRule="auto"/>
              <w:ind w:firstLine="37"/>
              <w:jc w:val="both"/>
              <w:rPr>
                <w:rFonts w:ascii="Times New Roman" w:hAnsi="Times New Roman" w:cs="Times New Roman"/>
                <w:sz w:val="24"/>
                <w:szCs w:val="24"/>
              </w:rPr>
            </w:pPr>
            <w:r w:rsidRPr="00A51477">
              <w:rPr>
                <w:rFonts w:ascii="Times New Roman" w:hAnsi="Times New Roman" w:cs="Times New Roman"/>
                <w:sz w:val="24"/>
                <w:szCs w:val="24"/>
              </w:rPr>
              <w:t xml:space="preserve">Охват дополнительным образованием образовательными организациями (детский сад, школа, </w:t>
            </w:r>
            <w:r w:rsidRPr="00A51477">
              <w:rPr>
                <w:rFonts w:ascii="Times New Roman" w:hAnsi="Times New Roman" w:cs="Times New Roman"/>
                <w:sz w:val="24"/>
                <w:szCs w:val="24"/>
              </w:rPr>
              <w:lastRenderedPageBreak/>
              <w:t>учреждения дополнительного образования)</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017724"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lastRenderedPageBreak/>
              <w:t>41,3%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9446A42"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62,3%</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30AD3913"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72,6</w:t>
            </w:r>
          </w:p>
        </w:tc>
      </w:tr>
      <w:tr w:rsidR="00A51477" w:rsidRPr="00A51477" w14:paraId="06F6CF08"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326BACF" w14:textId="77777777" w:rsidR="00A51477" w:rsidRPr="00A51477" w:rsidRDefault="00A51477" w:rsidP="00A51477">
            <w:pPr>
              <w:spacing w:after="0" w:line="276" w:lineRule="auto"/>
              <w:ind w:firstLine="37"/>
              <w:jc w:val="both"/>
              <w:rPr>
                <w:rFonts w:ascii="Times New Roman" w:hAnsi="Times New Roman" w:cs="Times New Roman"/>
                <w:sz w:val="24"/>
                <w:szCs w:val="24"/>
              </w:rPr>
            </w:pPr>
            <w:r w:rsidRPr="00A51477">
              <w:rPr>
                <w:rFonts w:ascii="Times New Roman" w:hAnsi="Times New Roman" w:cs="Times New Roman"/>
                <w:sz w:val="24"/>
                <w:szCs w:val="24"/>
              </w:rPr>
              <w:t>Количество ОО, реализующих ДОП</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D9906F"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38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886D395"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52</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276FCC21"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55</w:t>
            </w:r>
          </w:p>
        </w:tc>
      </w:tr>
    </w:tbl>
    <w:p w14:paraId="45710C7F" w14:textId="77777777" w:rsidR="00A51477" w:rsidRPr="00A51477" w:rsidRDefault="00A51477" w:rsidP="00A51477">
      <w:pPr>
        <w:spacing w:after="0" w:line="276" w:lineRule="auto"/>
        <w:jc w:val="both"/>
        <w:rPr>
          <w:rFonts w:ascii="Times New Roman" w:hAnsi="Times New Roman" w:cs="Times New Roman"/>
          <w:iCs/>
          <w:sz w:val="24"/>
          <w:szCs w:val="24"/>
        </w:rPr>
      </w:pPr>
    </w:p>
    <w:p w14:paraId="1CF92C85" w14:textId="6D235C54" w:rsidR="00A51477" w:rsidRPr="00A51477" w:rsidRDefault="00A51477" w:rsidP="00A51477">
      <w:pPr>
        <w:spacing w:after="0" w:line="276" w:lineRule="auto"/>
        <w:jc w:val="center"/>
        <w:rPr>
          <w:rFonts w:ascii="Times New Roman" w:hAnsi="Times New Roman" w:cs="Times New Roman"/>
          <w:iCs/>
          <w:sz w:val="24"/>
          <w:szCs w:val="24"/>
        </w:rPr>
      </w:pPr>
      <w:r w:rsidRPr="00A51477">
        <w:rPr>
          <w:rFonts w:ascii="Times New Roman" w:hAnsi="Times New Roman" w:cs="Times New Roman"/>
          <w:iCs/>
          <w:sz w:val="24"/>
          <w:szCs w:val="24"/>
        </w:rPr>
        <w:t>Таблица</w:t>
      </w:r>
      <w:r w:rsidR="00EE108F">
        <w:rPr>
          <w:rFonts w:ascii="Times New Roman" w:hAnsi="Times New Roman" w:cs="Times New Roman"/>
          <w:iCs/>
          <w:sz w:val="24"/>
          <w:szCs w:val="24"/>
        </w:rPr>
        <w:t xml:space="preserve"> 157</w:t>
      </w:r>
      <w:r w:rsidRPr="00A51477">
        <w:rPr>
          <w:rFonts w:ascii="Times New Roman" w:hAnsi="Times New Roman" w:cs="Times New Roman"/>
          <w:iCs/>
          <w:sz w:val="24"/>
          <w:szCs w:val="24"/>
        </w:rPr>
        <w:t>. Количественные показатели деятельности ОДО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1666"/>
        <w:gridCol w:w="1392"/>
        <w:gridCol w:w="1441"/>
      </w:tblGrid>
      <w:tr w:rsidR="00A51477" w:rsidRPr="00A51477" w14:paraId="6E770866" w14:textId="77777777" w:rsidTr="00665741">
        <w:tc>
          <w:tcPr>
            <w:tcW w:w="4928" w:type="dxa"/>
            <w:shd w:val="clear" w:color="auto" w:fill="auto"/>
          </w:tcPr>
          <w:p w14:paraId="1E2DAFA1" w14:textId="77777777" w:rsidR="00A51477" w:rsidRPr="00A51477" w:rsidRDefault="00A51477" w:rsidP="00A51477">
            <w:pPr>
              <w:spacing w:after="0" w:line="276" w:lineRule="auto"/>
              <w:jc w:val="both"/>
              <w:rPr>
                <w:rFonts w:ascii="Times New Roman" w:hAnsi="Times New Roman" w:cs="Times New Roman"/>
                <w:iCs/>
                <w:sz w:val="24"/>
                <w:szCs w:val="24"/>
              </w:rPr>
            </w:pPr>
            <w:r w:rsidRPr="00A51477">
              <w:rPr>
                <w:rFonts w:ascii="Times New Roman" w:hAnsi="Times New Roman" w:cs="Times New Roman"/>
                <w:iCs/>
                <w:sz w:val="24"/>
                <w:szCs w:val="24"/>
              </w:rPr>
              <w:t>Наименование показателя</w:t>
            </w:r>
          </w:p>
        </w:tc>
        <w:tc>
          <w:tcPr>
            <w:tcW w:w="1701" w:type="dxa"/>
            <w:shd w:val="clear" w:color="auto" w:fill="auto"/>
          </w:tcPr>
          <w:p w14:paraId="59B767A3"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2020</w:t>
            </w:r>
          </w:p>
        </w:tc>
        <w:tc>
          <w:tcPr>
            <w:tcW w:w="1417" w:type="dxa"/>
            <w:shd w:val="clear" w:color="auto" w:fill="auto"/>
          </w:tcPr>
          <w:p w14:paraId="6C0FC23C"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2021</w:t>
            </w:r>
          </w:p>
        </w:tc>
        <w:tc>
          <w:tcPr>
            <w:tcW w:w="1467" w:type="dxa"/>
            <w:shd w:val="clear" w:color="auto" w:fill="auto"/>
          </w:tcPr>
          <w:p w14:paraId="339B78D3" w14:textId="77777777" w:rsidR="00A51477" w:rsidRPr="00A51477" w:rsidRDefault="00A51477" w:rsidP="00A51477">
            <w:pPr>
              <w:spacing w:after="0" w:line="276" w:lineRule="auto"/>
              <w:jc w:val="center"/>
              <w:rPr>
                <w:rFonts w:ascii="Times New Roman" w:hAnsi="Times New Roman" w:cs="Times New Roman"/>
                <w:iCs/>
                <w:sz w:val="24"/>
                <w:szCs w:val="24"/>
              </w:rPr>
            </w:pPr>
            <w:r w:rsidRPr="00A51477">
              <w:rPr>
                <w:rFonts w:ascii="Times New Roman" w:hAnsi="Times New Roman" w:cs="Times New Roman"/>
                <w:iCs/>
                <w:sz w:val="24"/>
                <w:szCs w:val="24"/>
              </w:rPr>
              <w:t>2022</w:t>
            </w:r>
          </w:p>
        </w:tc>
      </w:tr>
      <w:tr w:rsidR="00A51477" w:rsidRPr="00A51477" w14:paraId="40CB282A" w14:textId="77777777" w:rsidTr="00665741">
        <w:tc>
          <w:tcPr>
            <w:tcW w:w="4928" w:type="dxa"/>
            <w:shd w:val="clear" w:color="auto" w:fill="auto"/>
          </w:tcPr>
          <w:p w14:paraId="678A1169" w14:textId="77777777" w:rsidR="00A51477" w:rsidRPr="00A51477" w:rsidRDefault="00A51477" w:rsidP="00A51477">
            <w:pPr>
              <w:spacing w:after="0" w:line="276" w:lineRule="auto"/>
              <w:jc w:val="both"/>
              <w:rPr>
                <w:rFonts w:ascii="Times New Roman" w:hAnsi="Times New Roman" w:cs="Times New Roman"/>
                <w:iCs/>
                <w:sz w:val="24"/>
                <w:szCs w:val="24"/>
              </w:rPr>
            </w:pPr>
            <w:r w:rsidRPr="00A51477">
              <w:rPr>
                <w:rFonts w:ascii="Times New Roman" w:hAnsi="Times New Roman" w:cs="Times New Roman"/>
                <w:iCs/>
                <w:sz w:val="24"/>
                <w:szCs w:val="24"/>
              </w:rPr>
              <w:t>Численность детей в возрасте от 5 до 18 лет в организациях дополнительного образования детей</w:t>
            </w:r>
          </w:p>
        </w:tc>
        <w:tc>
          <w:tcPr>
            <w:tcW w:w="1701" w:type="dxa"/>
            <w:shd w:val="clear" w:color="auto" w:fill="auto"/>
          </w:tcPr>
          <w:p w14:paraId="36CAD9C3"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3007</w:t>
            </w:r>
          </w:p>
        </w:tc>
        <w:tc>
          <w:tcPr>
            <w:tcW w:w="1417" w:type="dxa"/>
            <w:shd w:val="clear" w:color="auto" w:fill="auto"/>
          </w:tcPr>
          <w:p w14:paraId="1F10E7E8"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2928</w:t>
            </w:r>
          </w:p>
        </w:tc>
        <w:tc>
          <w:tcPr>
            <w:tcW w:w="1467" w:type="dxa"/>
            <w:shd w:val="clear" w:color="auto" w:fill="auto"/>
          </w:tcPr>
          <w:p w14:paraId="669D6F7E" w14:textId="77777777" w:rsidR="00A51477" w:rsidRPr="00A51477" w:rsidRDefault="00A51477" w:rsidP="00A51477">
            <w:pPr>
              <w:spacing w:after="0" w:line="276" w:lineRule="auto"/>
              <w:jc w:val="center"/>
              <w:rPr>
                <w:rFonts w:ascii="Times New Roman" w:hAnsi="Times New Roman" w:cs="Times New Roman"/>
                <w:iCs/>
                <w:sz w:val="24"/>
                <w:szCs w:val="24"/>
              </w:rPr>
            </w:pPr>
            <w:r w:rsidRPr="00A51477">
              <w:rPr>
                <w:rFonts w:ascii="Times New Roman" w:hAnsi="Times New Roman" w:cs="Times New Roman"/>
                <w:iCs/>
                <w:sz w:val="24"/>
                <w:szCs w:val="24"/>
              </w:rPr>
              <w:t>3017</w:t>
            </w:r>
          </w:p>
        </w:tc>
      </w:tr>
      <w:tr w:rsidR="00A51477" w:rsidRPr="00A51477" w14:paraId="3403C752" w14:textId="77777777" w:rsidTr="00665741">
        <w:tc>
          <w:tcPr>
            <w:tcW w:w="4928" w:type="dxa"/>
            <w:shd w:val="clear" w:color="auto" w:fill="auto"/>
          </w:tcPr>
          <w:p w14:paraId="4CD0A29B" w14:textId="77777777" w:rsidR="00A51477" w:rsidRPr="00A51477" w:rsidRDefault="00A51477" w:rsidP="00A51477">
            <w:pPr>
              <w:spacing w:after="0" w:line="276" w:lineRule="auto"/>
              <w:jc w:val="both"/>
              <w:rPr>
                <w:rFonts w:ascii="Times New Roman" w:hAnsi="Times New Roman" w:cs="Times New Roman"/>
                <w:iCs/>
                <w:sz w:val="24"/>
                <w:szCs w:val="24"/>
              </w:rPr>
            </w:pPr>
            <w:r w:rsidRPr="00A51477">
              <w:rPr>
                <w:rFonts w:ascii="Times New Roman" w:hAnsi="Times New Roman" w:cs="Times New Roman"/>
                <w:iCs/>
                <w:sz w:val="24"/>
                <w:szCs w:val="24"/>
              </w:rPr>
              <w:t>Количество творческих объединений в организациях дополнительного образования детей</w:t>
            </w:r>
          </w:p>
        </w:tc>
        <w:tc>
          <w:tcPr>
            <w:tcW w:w="1701" w:type="dxa"/>
            <w:shd w:val="clear" w:color="auto" w:fill="auto"/>
          </w:tcPr>
          <w:p w14:paraId="7AFAFBDB"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62</w:t>
            </w:r>
          </w:p>
        </w:tc>
        <w:tc>
          <w:tcPr>
            <w:tcW w:w="1417" w:type="dxa"/>
            <w:shd w:val="clear" w:color="auto" w:fill="auto"/>
          </w:tcPr>
          <w:p w14:paraId="099D01D0"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68</w:t>
            </w:r>
          </w:p>
        </w:tc>
        <w:tc>
          <w:tcPr>
            <w:tcW w:w="1467" w:type="dxa"/>
            <w:shd w:val="clear" w:color="auto" w:fill="auto"/>
          </w:tcPr>
          <w:p w14:paraId="675B48C6" w14:textId="77777777" w:rsidR="00A51477" w:rsidRPr="00A51477" w:rsidRDefault="00A51477" w:rsidP="00A51477">
            <w:pPr>
              <w:spacing w:after="0" w:line="276" w:lineRule="auto"/>
              <w:jc w:val="center"/>
              <w:rPr>
                <w:rFonts w:ascii="Times New Roman" w:hAnsi="Times New Roman" w:cs="Times New Roman"/>
                <w:iCs/>
                <w:sz w:val="24"/>
                <w:szCs w:val="24"/>
              </w:rPr>
            </w:pPr>
            <w:r w:rsidRPr="00A51477">
              <w:rPr>
                <w:rFonts w:ascii="Times New Roman" w:hAnsi="Times New Roman" w:cs="Times New Roman"/>
                <w:iCs/>
                <w:sz w:val="24"/>
                <w:szCs w:val="24"/>
              </w:rPr>
              <w:t>98</w:t>
            </w:r>
          </w:p>
        </w:tc>
      </w:tr>
      <w:tr w:rsidR="00A51477" w:rsidRPr="00A51477" w14:paraId="497D9F7B" w14:textId="77777777" w:rsidTr="00665741">
        <w:tc>
          <w:tcPr>
            <w:tcW w:w="4928" w:type="dxa"/>
            <w:shd w:val="clear" w:color="auto" w:fill="auto"/>
          </w:tcPr>
          <w:p w14:paraId="10026424" w14:textId="77777777" w:rsidR="00A51477" w:rsidRPr="00A51477" w:rsidRDefault="00A51477" w:rsidP="00A51477">
            <w:pPr>
              <w:spacing w:after="0" w:line="276" w:lineRule="auto"/>
              <w:jc w:val="both"/>
              <w:rPr>
                <w:rFonts w:ascii="Times New Roman" w:hAnsi="Times New Roman" w:cs="Times New Roman"/>
                <w:iCs/>
                <w:sz w:val="24"/>
                <w:szCs w:val="24"/>
              </w:rPr>
            </w:pPr>
            <w:r w:rsidRPr="00A51477">
              <w:rPr>
                <w:rFonts w:ascii="Times New Roman" w:hAnsi="Times New Roman" w:cs="Times New Roman"/>
                <w:iCs/>
                <w:sz w:val="24"/>
                <w:szCs w:val="24"/>
              </w:rPr>
              <w:t>Численность обучающихся, посещающих творческие объединения дополнительного образования в общеобразовательных организациях</w:t>
            </w:r>
          </w:p>
        </w:tc>
        <w:tc>
          <w:tcPr>
            <w:tcW w:w="1701" w:type="dxa"/>
            <w:shd w:val="clear" w:color="auto" w:fill="auto"/>
          </w:tcPr>
          <w:p w14:paraId="46C87A44"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5782</w:t>
            </w:r>
          </w:p>
        </w:tc>
        <w:tc>
          <w:tcPr>
            <w:tcW w:w="1417" w:type="dxa"/>
            <w:shd w:val="clear" w:color="auto" w:fill="auto"/>
          </w:tcPr>
          <w:p w14:paraId="14075D98"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5640</w:t>
            </w:r>
          </w:p>
        </w:tc>
        <w:tc>
          <w:tcPr>
            <w:tcW w:w="1467" w:type="dxa"/>
            <w:shd w:val="clear" w:color="auto" w:fill="auto"/>
          </w:tcPr>
          <w:p w14:paraId="799E505B" w14:textId="77777777" w:rsidR="00A51477" w:rsidRPr="00A51477" w:rsidRDefault="00A51477" w:rsidP="00A51477">
            <w:pPr>
              <w:spacing w:after="0" w:line="276" w:lineRule="auto"/>
              <w:jc w:val="center"/>
              <w:rPr>
                <w:rFonts w:ascii="Times New Roman" w:hAnsi="Times New Roman" w:cs="Times New Roman"/>
                <w:iCs/>
                <w:sz w:val="24"/>
                <w:szCs w:val="24"/>
              </w:rPr>
            </w:pPr>
            <w:r w:rsidRPr="00A51477">
              <w:rPr>
                <w:rFonts w:ascii="Times New Roman" w:hAnsi="Times New Roman" w:cs="Times New Roman"/>
                <w:iCs/>
                <w:sz w:val="24"/>
                <w:szCs w:val="24"/>
              </w:rPr>
              <w:t>7864</w:t>
            </w:r>
          </w:p>
        </w:tc>
      </w:tr>
      <w:tr w:rsidR="00A51477" w:rsidRPr="00A51477" w14:paraId="4AA2C9E2" w14:textId="77777777" w:rsidTr="00665741">
        <w:tc>
          <w:tcPr>
            <w:tcW w:w="4928" w:type="dxa"/>
            <w:shd w:val="clear" w:color="auto" w:fill="auto"/>
          </w:tcPr>
          <w:p w14:paraId="735C053A" w14:textId="77777777" w:rsidR="00A51477" w:rsidRPr="00A51477" w:rsidRDefault="00A51477" w:rsidP="00A51477">
            <w:pPr>
              <w:spacing w:after="0" w:line="276" w:lineRule="auto"/>
              <w:jc w:val="both"/>
              <w:rPr>
                <w:rFonts w:ascii="Times New Roman" w:hAnsi="Times New Roman" w:cs="Times New Roman"/>
                <w:iCs/>
                <w:sz w:val="24"/>
                <w:szCs w:val="24"/>
              </w:rPr>
            </w:pPr>
            <w:r w:rsidRPr="00A51477">
              <w:rPr>
                <w:rFonts w:ascii="Times New Roman" w:hAnsi="Times New Roman" w:cs="Times New Roman"/>
                <w:iCs/>
                <w:sz w:val="24"/>
                <w:szCs w:val="24"/>
              </w:rPr>
              <w:t>Количество творческих объединений дополнительного образования в общеобразовательных организациях</w:t>
            </w:r>
          </w:p>
        </w:tc>
        <w:tc>
          <w:tcPr>
            <w:tcW w:w="1701" w:type="dxa"/>
            <w:shd w:val="clear" w:color="auto" w:fill="auto"/>
          </w:tcPr>
          <w:p w14:paraId="2C417037"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243</w:t>
            </w:r>
          </w:p>
        </w:tc>
        <w:tc>
          <w:tcPr>
            <w:tcW w:w="1417" w:type="dxa"/>
            <w:shd w:val="clear" w:color="auto" w:fill="auto"/>
          </w:tcPr>
          <w:p w14:paraId="657AC86B"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397</w:t>
            </w:r>
          </w:p>
        </w:tc>
        <w:tc>
          <w:tcPr>
            <w:tcW w:w="1467" w:type="dxa"/>
            <w:shd w:val="clear" w:color="auto" w:fill="auto"/>
          </w:tcPr>
          <w:p w14:paraId="326793ED" w14:textId="77777777" w:rsidR="00A51477" w:rsidRPr="00A51477" w:rsidRDefault="00A51477" w:rsidP="00A51477">
            <w:pPr>
              <w:spacing w:after="0" w:line="276" w:lineRule="auto"/>
              <w:jc w:val="center"/>
              <w:rPr>
                <w:rFonts w:ascii="Times New Roman" w:hAnsi="Times New Roman" w:cs="Times New Roman"/>
                <w:iCs/>
                <w:sz w:val="24"/>
                <w:szCs w:val="24"/>
              </w:rPr>
            </w:pPr>
            <w:r w:rsidRPr="00A51477">
              <w:rPr>
                <w:rFonts w:ascii="Times New Roman" w:hAnsi="Times New Roman" w:cs="Times New Roman"/>
                <w:iCs/>
                <w:sz w:val="24"/>
                <w:szCs w:val="24"/>
              </w:rPr>
              <w:t>433</w:t>
            </w:r>
          </w:p>
        </w:tc>
      </w:tr>
      <w:tr w:rsidR="00A51477" w:rsidRPr="00A51477" w14:paraId="7429C704" w14:textId="77777777" w:rsidTr="00665741">
        <w:tc>
          <w:tcPr>
            <w:tcW w:w="4928" w:type="dxa"/>
            <w:shd w:val="clear" w:color="auto" w:fill="auto"/>
          </w:tcPr>
          <w:p w14:paraId="6227B452" w14:textId="77777777" w:rsidR="00A51477" w:rsidRPr="00A51477" w:rsidRDefault="00A51477" w:rsidP="00A51477">
            <w:pPr>
              <w:spacing w:after="0" w:line="276" w:lineRule="auto"/>
              <w:jc w:val="both"/>
              <w:rPr>
                <w:rFonts w:ascii="Times New Roman" w:hAnsi="Times New Roman" w:cs="Times New Roman"/>
                <w:iCs/>
                <w:sz w:val="24"/>
                <w:szCs w:val="24"/>
              </w:rPr>
            </w:pPr>
            <w:r w:rsidRPr="00A51477">
              <w:rPr>
                <w:rFonts w:ascii="Times New Roman" w:hAnsi="Times New Roman" w:cs="Times New Roman"/>
                <w:iCs/>
                <w:sz w:val="24"/>
                <w:szCs w:val="24"/>
              </w:rPr>
              <w:t>Численность обучающихся, посещающих творческие объединения дополнительного образования в дошкольных образовательных организациях</w:t>
            </w:r>
          </w:p>
        </w:tc>
        <w:tc>
          <w:tcPr>
            <w:tcW w:w="1701" w:type="dxa"/>
            <w:shd w:val="clear" w:color="auto" w:fill="auto"/>
          </w:tcPr>
          <w:p w14:paraId="283DAA19"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319</w:t>
            </w:r>
          </w:p>
        </w:tc>
        <w:tc>
          <w:tcPr>
            <w:tcW w:w="1417" w:type="dxa"/>
            <w:shd w:val="clear" w:color="auto" w:fill="auto"/>
          </w:tcPr>
          <w:p w14:paraId="60B341AB"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624</w:t>
            </w:r>
          </w:p>
        </w:tc>
        <w:tc>
          <w:tcPr>
            <w:tcW w:w="1467" w:type="dxa"/>
            <w:shd w:val="clear" w:color="auto" w:fill="auto"/>
          </w:tcPr>
          <w:p w14:paraId="57EB2CFD" w14:textId="77777777" w:rsidR="00A51477" w:rsidRPr="00A51477" w:rsidRDefault="00A51477" w:rsidP="00A51477">
            <w:pPr>
              <w:spacing w:after="0" w:line="276" w:lineRule="auto"/>
              <w:jc w:val="center"/>
              <w:rPr>
                <w:rFonts w:ascii="Times New Roman" w:hAnsi="Times New Roman" w:cs="Times New Roman"/>
                <w:iCs/>
                <w:sz w:val="24"/>
                <w:szCs w:val="24"/>
              </w:rPr>
            </w:pPr>
            <w:r w:rsidRPr="00A51477">
              <w:rPr>
                <w:rFonts w:ascii="Times New Roman" w:hAnsi="Times New Roman" w:cs="Times New Roman"/>
                <w:iCs/>
                <w:sz w:val="24"/>
                <w:szCs w:val="24"/>
              </w:rPr>
              <w:t>1279</w:t>
            </w:r>
          </w:p>
        </w:tc>
      </w:tr>
      <w:tr w:rsidR="00A51477" w:rsidRPr="00A51477" w14:paraId="1AD47C0D" w14:textId="77777777" w:rsidTr="00665741">
        <w:tc>
          <w:tcPr>
            <w:tcW w:w="4928" w:type="dxa"/>
            <w:shd w:val="clear" w:color="auto" w:fill="auto"/>
          </w:tcPr>
          <w:p w14:paraId="01C4CDE2" w14:textId="77777777" w:rsidR="00A51477" w:rsidRPr="00A51477" w:rsidRDefault="00A51477" w:rsidP="00A51477">
            <w:pPr>
              <w:spacing w:after="0" w:line="276" w:lineRule="auto"/>
              <w:jc w:val="both"/>
              <w:rPr>
                <w:rFonts w:ascii="Times New Roman" w:hAnsi="Times New Roman" w:cs="Times New Roman"/>
                <w:iCs/>
                <w:sz w:val="24"/>
                <w:szCs w:val="24"/>
              </w:rPr>
            </w:pPr>
            <w:r w:rsidRPr="00A51477">
              <w:rPr>
                <w:rFonts w:ascii="Times New Roman" w:hAnsi="Times New Roman" w:cs="Times New Roman"/>
                <w:iCs/>
                <w:sz w:val="24"/>
                <w:szCs w:val="24"/>
              </w:rPr>
              <w:t>Количество творческих объединений дополнительного образования в дошкольных образовательных организациях</w:t>
            </w:r>
          </w:p>
        </w:tc>
        <w:tc>
          <w:tcPr>
            <w:tcW w:w="1701" w:type="dxa"/>
            <w:shd w:val="clear" w:color="auto" w:fill="auto"/>
          </w:tcPr>
          <w:p w14:paraId="761AFA17"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23</w:t>
            </w:r>
          </w:p>
        </w:tc>
        <w:tc>
          <w:tcPr>
            <w:tcW w:w="1417" w:type="dxa"/>
            <w:shd w:val="clear" w:color="auto" w:fill="auto"/>
          </w:tcPr>
          <w:p w14:paraId="03F93DE5" w14:textId="77777777" w:rsidR="00A51477" w:rsidRPr="00A51477" w:rsidRDefault="00A51477" w:rsidP="00A51477">
            <w:pPr>
              <w:spacing w:after="0" w:line="276" w:lineRule="auto"/>
              <w:jc w:val="center"/>
              <w:rPr>
                <w:rFonts w:ascii="Times New Roman" w:hAnsi="Times New Roman" w:cs="Times New Roman"/>
                <w:sz w:val="24"/>
                <w:szCs w:val="24"/>
              </w:rPr>
            </w:pPr>
            <w:r w:rsidRPr="00A51477">
              <w:rPr>
                <w:rFonts w:ascii="Times New Roman" w:hAnsi="Times New Roman" w:cs="Times New Roman"/>
                <w:sz w:val="24"/>
                <w:szCs w:val="24"/>
              </w:rPr>
              <w:t>32</w:t>
            </w:r>
          </w:p>
        </w:tc>
        <w:tc>
          <w:tcPr>
            <w:tcW w:w="1467" w:type="dxa"/>
            <w:shd w:val="clear" w:color="auto" w:fill="auto"/>
          </w:tcPr>
          <w:p w14:paraId="0BC83636" w14:textId="77777777" w:rsidR="00A51477" w:rsidRPr="00A51477" w:rsidRDefault="00A51477" w:rsidP="00A51477">
            <w:pPr>
              <w:spacing w:after="0" w:line="276" w:lineRule="auto"/>
              <w:jc w:val="center"/>
              <w:rPr>
                <w:rFonts w:ascii="Times New Roman" w:hAnsi="Times New Roman" w:cs="Times New Roman"/>
                <w:iCs/>
                <w:sz w:val="24"/>
                <w:szCs w:val="24"/>
              </w:rPr>
            </w:pPr>
            <w:r w:rsidRPr="00A51477">
              <w:rPr>
                <w:rFonts w:ascii="Times New Roman" w:hAnsi="Times New Roman" w:cs="Times New Roman"/>
                <w:iCs/>
                <w:sz w:val="24"/>
                <w:szCs w:val="24"/>
              </w:rPr>
              <w:t>50</w:t>
            </w:r>
          </w:p>
        </w:tc>
      </w:tr>
    </w:tbl>
    <w:p w14:paraId="64A7CEAB" w14:textId="77777777" w:rsidR="00A51477" w:rsidRPr="00A51477" w:rsidRDefault="00A51477" w:rsidP="00A51477">
      <w:pPr>
        <w:spacing w:after="0" w:line="276" w:lineRule="auto"/>
        <w:jc w:val="both"/>
        <w:rPr>
          <w:rFonts w:ascii="Times New Roman" w:hAnsi="Times New Roman" w:cs="Times New Roman"/>
          <w:iCs/>
          <w:sz w:val="24"/>
          <w:szCs w:val="24"/>
        </w:rPr>
      </w:pPr>
    </w:p>
    <w:p w14:paraId="14B06F0F" w14:textId="77777777" w:rsidR="00A51477" w:rsidRPr="00A51477" w:rsidRDefault="00A51477" w:rsidP="00A51477">
      <w:pPr>
        <w:spacing w:after="0" w:line="276" w:lineRule="auto"/>
        <w:jc w:val="both"/>
        <w:rPr>
          <w:rFonts w:ascii="Times New Roman" w:hAnsi="Times New Roman" w:cs="Times New Roman"/>
          <w:iCs/>
          <w:sz w:val="24"/>
          <w:szCs w:val="24"/>
        </w:rPr>
      </w:pPr>
    </w:p>
    <w:p w14:paraId="4FA14C5E" w14:textId="77777777" w:rsidR="00A51477" w:rsidRPr="00A51477" w:rsidRDefault="00A51477" w:rsidP="00A51477">
      <w:pPr>
        <w:spacing w:after="0" w:line="276" w:lineRule="auto"/>
        <w:jc w:val="both"/>
        <w:rPr>
          <w:rFonts w:ascii="Times New Roman" w:hAnsi="Times New Roman" w:cs="Times New Roman"/>
          <w:iCs/>
          <w:sz w:val="24"/>
          <w:szCs w:val="24"/>
        </w:rPr>
      </w:pPr>
    </w:p>
    <w:p w14:paraId="79FB9BA5" w14:textId="3D316CB0"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noProof/>
          <w:sz w:val="24"/>
          <w:szCs w:val="24"/>
        </w:rPr>
        <w:lastRenderedPageBreak/>
        <w:drawing>
          <wp:inline distT="0" distB="0" distL="0" distR="0" wp14:anchorId="1AB337FE" wp14:editId="33627B22">
            <wp:extent cx="5873115" cy="3714115"/>
            <wp:effectExtent l="0" t="0" r="0" b="0"/>
            <wp:docPr id="92"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448EFF8E" w14:textId="3542CFD0" w:rsidR="00A51477" w:rsidRPr="00A51477" w:rsidRDefault="00A51477" w:rsidP="00A51477">
      <w:pPr>
        <w:spacing w:after="0" w:line="276" w:lineRule="auto"/>
        <w:jc w:val="both"/>
        <w:rPr>
          <w:rFonts w:ascii="Times New Roman" w:hAnsi="Times New Roman" w:cs="Times New Roman"/>
          <w:iCs/>
          <w:sz w:val="24"/>
          <w:szCs w:val="24"/>
        </w:rPr>
      </w:pPr>
      <w:r w:rsidRPr="00A51477">
        <w:rPr>
          <w:rFonts w:ascii="Times New Roman" w:hAnsi="Times New Roman" w:cs="Times New Roman"/>
          <w:sz w:val="24"/>
          <w:szCs w:val="24"/>
        </w:rPr>
        <w:t xml:space="preserve">Рисунок </w:t>
      </w:r>
      <w:r w:rsidR="00EE108F">
        <w:rPr>
          <w:rFonts w:ascii="Times New Roman" w:hAnsi="Times New Roman" w:cs="Times New Roman"/>
          <w:sz w:val="24"/>
          <w:szCs w:val="24"/>
        </w:rPr>
        <w:t>141</w:t>
      </w:r>
      <w:r w:rsidRPr="00A51477">
        <w:rPr>
          <w:rFonts w:ascii="Times New Roman" w:hAnsi="Times New Roman" w:cs="Times New Roman"/>
          <w:sz w:val="24"/>
          <w:szCs w:val="24"/>
        </w:rPr>
        <w:t xml:space="preserve">. Охват дополнительным образованием  обучающихся. </w:t>
      </w:r>
    </w:p>
    <w:p w14:paraId="3CEEB2BE" w14:textId="77777777" w:rsidR="00A51477" w:rsidRPr="00A51477" w:rsidRDefault="00A51477" w:rsidP="00A51477">
      <w:pPr>
        <w:spacing w:after="0" w:line="276" w:lineRule="auto"/>
        <w:jc w:val="both"/>
        <w:rPr>
          <w:rFonts w:ascii="Times New Roman" w:hAnsi="Times New Roman" w:cs="Times New Roman"/>
          <w:iCs/>
          <w:sz w:val="24"/>
          <w:szCs w:val="24"/>
        </w:rPr>
      </w:pPr>
    </w:p>
    <w:p w14:paraId="2C4BF9CB" w14:textId="31BDFDAF" w:rsidR="00A51477" w:rsidRDefault="00A51477" w:rsidP="00A51477">
      <w:pPr>
        <w:spacing w:after="0" w:line="276" w:lineRule="auto"/>
        <w:ind w:firstLine="1134"/>
        <w:jc w:val="both"/>
        <w:rPr>
          <w:rFonts w:ascii="Times New Roman" w:hAnsi="Times New Roman" w:cs="Times New Roman"/>
          <w:iCs/>
          <w:sz w:val="24"/>
          <w:szCs w:val="24"/>
        </w:rPr>
      </w:pPr>
      <w:r w:rsidRPr="00A51477">
        <w:rPr>
          <w:rFonts w:ascii="Times New Roman" w:hAnsi="Times New Roman" w:cs="Times New Roman"/>
          <w:iCs/>
          <w:sz w:val="24"/>
          <w:szCs w:val="24"/>
        </w:rPr>
        <w:t xml:space="preserve">Стабильность показателей охвата на базе учреждений дополнительного образования обусловлена тем, что все дополнительные общеразвивающие программы разработаны с учетом социального запроса общества, а </w:t>
      </w:r>
      <w:proofErr w:type="gramStart"/>
      <w:r w:rsidRPr="00A51477">
        <w:rPr>
          <w:rFonts w:ascii="Times New Roman" w:hAnsi="Times New Roman" w:cs="Times New Roman"/>
          <w:iCs/>
          <w:sz w:val="24"/>
          <w:szCs w:val="24"/>
        </w:rPr>
        <w:t>так же</w:t>
      </w:r>
      <w:proofErr w:type="gramEnd"/>
      <w:r w:rsidRPr="00A51477">
        <w:rPr>
          <w:rFonts w:ascii="Times New Roman" w:hAnsi="Times New Roman" w:cs="Times New Roman"/>
          <w:iCs/>
          <w:sz w:val="24"/>
          <w:szCs w:val="24"/>
        </w:rPr>
        <w:t xml:space="preserve"> ведущих приоритетов развития дошкольного и школьного образования, развития науки, техники, культуры. Для обучения принимаются все желающие, без предварительного отбора, а </w:t>
      </w:r>
      <w:proofErr w:type="gramStart"/>
      <w:r w:rsidRPr="00A51477">
        <w:rPr>
          <w:rFonts w:ascii="Times New Roman" w:hAnsi="Times New Roman" w:cs="Times New Roman"/>
          <w:iCs/>
          <w:sz w:val="24"/>
          <w:szCs w:val="24"/>
        </w:rPr>
        <w:t>так же</w:t>
      </w:r>
      <w:proofErr w:type="gramEnd"/>
      <w:r w:rsidRPr="00A51477">
        <w:rPr>
          <w:rFonts w:ascii="Times New Roman" w:hAnsi="Times New Roman" w:cs="Times New Roman"/>
          <w:iCs/>
          <w:sz w:val="24"/>
          <w:szCs w:val="24"/>
        </w:rPr>
        <w:t xml:space="preserve"> дети с ограниченными возможностями здоровья (с разработкой индивидуального образовательного маршрута). </w:t>
      </w:r>
    </w:p>
    <w:p w14:paraId="56AE475D" w14:textId="2AB752C9" w:rsidR="00A51477" w:rsidRPr="00A51477" w:rsidRDefault="00A51477" w:rsidP="00A51477">
      <w:pPr>
        <w:pStyle w:val="a3"/>
        <w:spacing w:after="0"/>
        <w:ind w:left="-426" w:firstLine="360"/>
        <w:jc w:val="both"/>
        <w:rPr>
          <w:rFonts w:ascii="Times New Roman" w:hAnsi="Times New Roman"/>
          <w:color w:val="000000"/>
          <w:sz w:val="24"/>
          <w:szCs w:val="24"/>
          <w:shd w:val="clear" w:color="auto" w:fill="FFFFFF"/>
        </w:rPr>
      </w:pPr>
      <w:r w:rsidRPr="00A51477">
        <w:rPr>
          <w:rFonts w:ascii="Times New Roman" w:hAnsi="Times New Roman"/>
          <w:color w:val="000000"/>
          <w:sz w:val="24"/>
          <w:szCs w:val="24"/>
          <w:shd w:val="clear" w:color="auto" w:fill="FFFFFF"/>
        </w:rPr>
        <w:t xml:space="preserve">На конец 2022 года в Тайшетском районе образовательными организациями </w:t>
      </w:r>
      <w:proofErr w:type="gramStart"/>
      <w:r w:rsidRPr="00A51477">
        <w:rPr>
          <w:rFonts w:ascii="Times New Roman" w:hAnsi="Times New Roman"/>
          <w:color w:val="000000"/>
          <w:sz w:val="24"/>
          <w:szCs w:val="24"/>
          <w:shd w:val="clear" w:color="auto" w:fill="FFFFFF"/>
        </w:rPr>
        <w:t>реализ</w:t>
      </w:r>
      <w:r>
        <w:rPr>
          <w:rFonts w:ascii="Times New Roman" w:hAnsi="Times New Roman"/>
          <w:color w:val="000000"/>
          <w:sz w:val="24"/>
          <w:szCs w:val="24"/>
          <w:shd w:val="clear" w:color="auto" w:fill="FFFFFF"/>
        </w:rPr>
        <w:t xml:space="preserve">овывалась </w:t>
      </w:r>
      <w:r w:rsidRPr="00A51477">
        <w:rPr>
          <w:rFonts w:ascii="Times New Roman" w:hAnsi="Times New Roman"/>
          <w:color w:val="000000"/>
          <w:sz w:val="24"/>
          <w:szCs w:val="24"/>
          <w:shd w:val="clear" w:color="auto" w:fill="FFFFFF"/>
        </w:rPr>
        <w:t xml:space="preserve"> </w:t>
      </w:r>
      <w:r w:rsidRPr="00A51477">
        <w:rPr>
          <w:rFonts w:ascii="Times New Roman" w:hAnsi="Times New Roman"/>
          <w:bCs/>
          <w:color w:val="000000"/>
          <w:sz w:val="24"/>
          <w:szCs w:val="24"/>
          <w:shd w:val="clear" w:color="auto" w:fill="FFFFFF"/>
        </w:rPr>
        <w:t>581</w:t>
      </w:r>
      <w:proofErr w:type="gramEnd"/>
      <w:r w:rsidRPr="00A51477">
        <w:rPr>
          <w:rFonts w:ascii="Times New Roman" w:hAnsi="Times New Roman"/>
          <w:bCs/>
          <w:color w:val="000000"/>
          <w:sz w:val="24"/>
          <w:szCs w:val="24"/>
          <w:shd w:val="clear" w:color="auto" w:fill="FFFFFF"/>
        </w:rPr>
        <w:t xml:space="preserve"> </w:t>
      </w:r>
      <w:r w:rsidRPr="00A51477">
        <w:rPr>
          <w:rFonts w:ascii="Times New Roman" w:hAnsi="Times New Roman"/>
          <w:color w:val="000000"/>
          <w:sz w:val="24"/>
          <w:szCs w:val="24"/>
          <w:shd w:val="clear" w:color="auto" w:fill="FFFFFF"/>
        </w:rPr>
        <w:t>программа по направленностям:</w:t>
      </w:r>
    </w:p>
    <w:p w14:paraId="76F4A93A" w14:textId="77777777" w:rsidR="00A51477" w:rsidRPr="00A51477" w:rsidRDefault="00A51477" w:rsidP="00B50AB3">
      <w:pPr>
        <w:pStyle w:val="a3"/>
        <w:numPr>
          <w:ilvl w:val="0"/>
          <w:numId w:val="104"/>
        </w:numPr>
        <w:spacing w:after="0"/>
        <w:jc w:val="both"/>
        <w:rPr>
          <w:rFonts w:ascii="Times New Roman" w:hAnsi="Times New Roman"/>
          <w:color w:val="000000"/>
          <w:sz w:val="24"/>
          <w:szCs w:val="24"/>
          <w:shd w:val="clear" w:color="auto" w:fill="FFFFFF"/>
        </w:rPr>
      </w:pPr>
      <w:r w:rsidRPr="00A51477">
        <w:rPr>
          <w:rFonts w:ascii="Times New Roman" w:hAnsi="Times New Roman"/>
          <w:color w:val="000000"/>
          <w:sz w:val="24"/>
          <w:szCs w:val="24"/>
          <w:shd w:val="clear" w:color="auto" w:fill="FFFFFF"/>
        </w:rPr>
        <w:t>Художественная (191 программ)</w:t>
      </w:r>
    </w:p>
    <w:p w14:paraId="230D0C3C" w14:textId="77777777" w:rsidR="00A51477" w:rsidRPr="00A51477" w:rsidRDefault="00A51477" w:rsidP="00B50AB3">
      <w:pPr>
        <w:pStyle w:val="a3"/>
        <w:numPr>
          <w:ilvl w:val="0"/>
          <w:numId w:val="104"/>
        </w:numPr>
        <w:spacing w:after="0"/>
        <w:jc w:val="both"/>
        <w:rPr>
          <w:rFonts w:ascii="Times New Roman" w:hAnsi="Times New Roman"/>
          <w:color w:val="000000"/>
          <w:sz w:val="24"/>
          <w:szCs w:val="24"/>
          <w:shd w:val="clear" w:color="auto" w:fill="FFFFFF"/>
        </w:rPr>
      </w:pPr>
      <w:r w:rsidRPr="00A51477">
        <w:rPr>
          <w:rFonts w:ascii="Times New Roman" w:hAnsi="Times New Roman"/>
          <w:color w:val="000000"/>
          <w:sz w:val="24"/>
          <w:szCs w:val="24"/>
          <w:shd w:val="clear" w:color="auto" w:fill="FFFFFF"/>
        </w:rPr>
        <w:t>Социально-гуманитарная (135 программ)</w:t>
      </w:r>
    </w:p>
    <w:p w14:paraId="469B1E82" w14:textId="77777777" w:rsidR="00A51477" w:rsidRPr="00A51477" w:rsidRDefault="00A51477" w:rsidP="00B50AB3">
      <w:pPr>
        <w:pStyle w:val="a3"/>
        <w:numPr>
          <w:ilvl w:val="0"/>
          <w:numId w:val="104"/>
        </w:numPr>
        <w:spacing w:after="0"/>
        <w:jc w:val="both"/>
        <w:rPr>
          <w:rFonts w:ascii="Times New Roman" w:hAnsi="Times New Roman"/>
          <w:color w:val="000000"/>
          <w:sz w:val="24"/>
          <w:szCs w:val="24"/>
          <w:shd w:val="clear" w:color="auto" w:fill="FFFFFF"/>
        </w:rPr>
      </w:pPr>
      <w:r w:rsidRPr="00A51477">
        <w:rPr>
          <w:rFonts w:ascii="Times New Roman" w:hAnsi="Times New Roman"/>
          <w:color w:val="000000"/>
          <w:sz w:val="24"/>
          <w:szCs w:val="24"/>
          <w:shd w:val="clear" w:color="auto" w:fill="FFFFFF"/>
        </w:rPr>
        <w:t>Физкультурно-спортивная (111 программ)</w:t>
      </w:r>
    </w:p>
    <w:p w14:paraId="47EE2A5B" w14:textId="77777777" w:rsidR="00A51477" w:rsidRPr="00A51477" w:rsidRDefault="00A51477" w:rsidP="00B50AB3">
      <w:pPr>
        <w:pStyle w:val="a3"/>
        <w:numPr>
          <w:ilvl w:val="0"/>
          <w:numId w:val="104"/>
        </w:numPr>
        <w:spacing w:after="0"/>
        <w:jc w:val="both"/>
        <w:rPr>
          <w:rFonts w:ascii="Times New Roman" w:hAnsi="Times New Roman"/>
          <w:color w:val="000000"/>
          <w:sz w:val="24"/>
          <w:szCs w:val="24"/>
          <w:shd w:val="clear" w:color="auto" w:fill="FFFFFF"/>
        </w:rPr>
      </w:pPr>
      <w:r w:rsidRPr="00A51477">
        <w:rPr>
          <w:rFonts w:ascii="Times New Roman" w:hAnsi="Times New Roman"/>
          <w:color w:val="000000"/>
          <w:sz w:val="24"/>
          <w:szCs w:val="24"/>
          <w:shd w:val="clear" w:color="auto" w:fill="FFFFFF"/>
        </w:rPr>
        <w:t>Естественно-научная (67 программ)</w:t>
      </w:r>
    </w:p>
    <w:p w14:paraId="16DBC9B1" w14:textId="77777777" w:rsidR="00A51477" w:rsidRPr="00A51477" w:rsidRDefault="00A51477" w:rsidP="00B50AB3">
      <w:pPr>
        <w:pStyle w:val="a3"/>
        <w:numPr>
          <w:ilvl w:val="0"/>
          <w:numId w:val="104"/>
        </w:numPr>
        <w:spacing w:after="0"/>
        <w:jc w:val="both"/>
        <w:rPr>
          <w:rFonts w:ascii="Times New Roman" w:hAnsi="Times New Roman"/>
          <w:color w:val="000000"/>
          <w:sz w:val="24"/>
          <w:szCs w:val="24"/>
          <w:shd w:val="clear" w:color="auto" w:fill="FFFFFF"/>
        </w:rPr>
      </w:pPr>
      <w:r w:rsidRPr="00A51477">
        <w:rPr>
          <w:rFonts w:ascii="Times New Roman" w:hAnsi="Times New Roman"/>
          <w:color w:val="000000"/>
          <w:sz w:val="24"/>
          <w:szCs w:val="24"/>
          <w:shd w:val="clear" w:color="auto" w:fill="FFFFFF"/>
        </w:rPr>
        <w:t>Техническая (57 программ)</w:t>
      </w:r>
    </w:p>
    <w:p w14:paraId="08D53C9B" w14:textId="77777777" w:rsidR="00A51477" w:rsidRPr="00A51477" w:rsidRDefault="00A51477" w:rsidP="00B50AB3">
      <w:pPr>
        <w:pStyle w:val="a3"/>
        <w:numPr>
          <w:ilvl w:val="0"/>
          <w:numId w:val="104"/>
        </w:numPr>
        <w:spacing w:after="0"/>
        <w:jc w:val="both"/>
        <w:rPr>
          <w:rFonts w:ascii="Times New Roman" w:hAnsi="Times New Roman"/>
          <w:color w:val="000000"/>
          <w:sz w:val="24"/>
          <w:szCs w:val="24"/>
          <w:shd w:val="clear" w:color="auto" w:fill="FFFFFF"/>
        </w:rPr>
      </w:pPr>
      <w:r w:rsidRPr="00A51477">
        <w:rPr>
          <w:rFonts w:ascii="Times New Roman" w:hAnsi="Times New Roman"/>
          <w:color w:val="000000"/>
          <w:sz w:val="24"/>
          <w:szCs w:val="24"/>
          <w:shd w:val="clear" w:color="auto" w:fill="FFFFFF"/>
        </w:rPr>
        <w:t xml:space="preserve">Туристско-краеведческая </w:t>
      </w:r>
      <w:proofErr w:type="gramStart"/>
      <w:r w:rsidRPr="00A51477">
        <w:rPr>
          <w:rFonts w:ascii="Times New Roman" w:hAnsi="Times New Roman"/>
          <w:color w:val="000000"/>
          <w:sz w:val="24"/>
          <w:szCs w:val="24"/>
          <w:shd w:val="clear" w:color="auto" w:fill="FFFFFF"/>
        </w:rPr>
        <w:t>( 20</w:t>
      </w:r>
      <w:proofErr w:type="gramEnd"/>
      <w:r w:rsidRPr="00A51477">
        <w:rPr>
          <w:rFonts w:ascii="Times New Roman" w:hAnsi="Times New Roman"/>
          <w:color w:val="000000"/>
          <w:sz w:val="24"/>
          <w:szCs w:val="24"/>
          <w:shd w:val="clear" w:color="auto" w:fill="FFFFFF"/>
        </w:rPr>
        <w:t xml:space="preserve"> программ)</w:t>
      </w:r>
    </w:p>
    <w:p w14:paraId="7782CDB6" w14:textId="77777777" w:rsidR="00A51477" w:rsidRPr="00A51477" w:rsidRDefault="00A51477" w:rsidP="00A51477">
      <w:pPr>
        <w:spacing w:after="0" w:line="276" w:lineRule="auto"/>
        <w:ind w:firstLine="567"/>
        <w:contextualSpacing/>
        <w:jc w:val="both"/>
        <w:rPr>
          <w:rFonts w:ascii="Times New Roman" w:hAnsi="Times New Roman" w:cs="Times New Roman"/>
          <w:sz w:val="24"/>
          <w:szCs w:val="24"/>
        </w:rPr>
      </w:pPr>
      <w:r w:rsidRPr="00A51477">
        <w:rPr>
          <w:rFonts w:ascii="Times New Roman" w:hAnsi="Times New Roman" w:cs="Times New Roman"/>
          <w:sz w:val="24"/>
          <w:szCs w:val="24"/>
        </w:rPr>
        <w:t xml:space="preserve">102 программы прошли независимую оценку качества образования (НОКО) региональными экспертами и включены в реестр </w:t>
      </w:r>
      <w:proofErr w:type="gramStart"/>
      <w:r w:rsidRPr="00A51477">
        <w:rPr>
          <w:rFonts w:ascii="Times New Roman" w:hAnsi="Times New Roman" w:cs="Times New Roman"/>
          <w:sz w:val="24"/>
          <w:szCs w:val="24"/>
        </w:rPr>
        <w:t>сертифицированных  программ</w:t>
      </w:r>
      <w:proofErr w:type="gramEnd"/>
      <w:r w:rsidRPr="00A51477">
        <w:rPr>
          <w:rFonts w:ascii="Times New Roman" w:hAnsi="Times New Roman" w:cs="Times New Roman"/>
          <w:sz w:val="24"/>
          <w:szCs w:val="24"/>
        </w:rPr>
        <w:t xml:space="preserve">, которые реализуются учреждениями дополнительного образования Тайшетского района МБУ ДО «ЦДО «Радуга» </w:t>
      </w:r>
      <w:proofErr w:type="spellStart"/>
      <w:r w:rsidRPr="00A51477">
        <w:rPr>
          <w:rFonts w:ascii="Times New Roman" w:hAnsi="Times New Roman" w:cs="Times New Roman"/>
          <w:sz w:val="24"/>
          <w:szCs w:val="24"/>
        </w:rPr>
        <w:t>г.Тайшета</w:t>
      </w:r>
      <w:proofErr w:type="spellEnd"/>
      <w:r w:rsidRPr="00A51477">
        <w:rPr>
          <w:rFonts w:ascii="Times New Roman" w:hAnsi="Times New Roman" w:cs="Times New Roman"/>
          <w:sz w:val="24"/>
          <w:szCs w:val="24"/>
        </w:rPr>
        <w:t xml:space="preserve"> и «Дом детского творчества» </w:t>
      </w:r>
      <w:proofErr w:type="spellStart"/>
      <w:r w:rsidRPr="00A51477">
        <w:rPr>
          <w:rFonts w:ascii="Times New Roman" w:hAnsi="Times New Roman" w:cs="Times New Roman"/>
          <w:sz w:val="24"/>
          <w:szCs w:val="24"/>
        </w:rPr>
        <w:t>г.Бирюсинска</w:t>
      </w:r>
      <w:proofErr w:type="spellEnd"/>
      <w:r w:rsidRPr="00A51477">
        <w:rPr>
          <w:rFonts w:ascii="Times New Roman" w:hAnsi="Times New Roman" w:cs="Times New Roman"/>
          <w:sz w:val="24"/>
          <w:szCs w:val="24"/>
        </w:rPr>
        <w:t>.</w:t>
      </w:r>
    </w:p>
    <w:p w14:paraId="52900ECA" w14:textId="77777777" w:rsidR="00A51477" w:rsidRPr="00A51477" w:rsidRDefault="00A51477" w:rsidP="00A51477">
      <w:pPr>
        <w:spacing w:after="0" w:line="276" w:lineRule="auto"/>
        <w:ind w:firstLine="567"/>
        <w:jc w:val="both"/>
        <w:rPr>
          <w:rFonts w:ascii="Times New Roman" w:hAnsi="Times New Roman" w:cs="Times New Roman"/>
          <w:iCs/>
          <w:sz w:val="24"/>
          <w:szCs w:val="24"/>
        </w:rPr>
      </w:pPr>
      <w:r w:rsidRPr="00A51477">
        <w:rPr>
          <w:rFonts w:ascii="Times New Roman" w:hAnsi="Times New Roman" w:cs="Times New Roman"/>
          <w:iCs/>
          <w:sz w:val="24"/>
          <w:szCs w:val="24"/>
        </w:rPr>
        <w:t>С целью развития военно-патриотического воспитания, духовно-нравственного, социального, физического и интеллектуального развития детей и подростков Тайшетского района на базе Центра дополнительного образования «Радуга» открыто местное отделение ВВПОД «ЮНАРМИЯ»  и реализуется дополнительная общеразвивающая</w:t>
      </w:r>
      <w:r w:rsidRPr="00A51477">
        <w:rPr>
          <w:rFonts w:ascii="Times New Roman" w:hAnsi="Times New Roman" w:cs="Times New Roman"/>
          <w:iCs/>
          <w:sz w:val="24"/>
          <w:szCs w:val="24"/>
        </w:rPr>
        <w:tab/>
        <w:t xml:space="preserve">Программа «Юнармеец», целью которой является вызвать интерес у подрастающего поколения к </w:t>
      </w:r>
      <w:r w:rsidRPr="00A51477">
        <w:rPr>
          <w:rFonts w:ascii="Times New Roman" w:hAnsi="Times New Roman" w:cs="Times New Roman"/>
          <w:iCs/>
          <w:sz w:val="24"/>
          <w:szCs w:val="24"/>
        </w:rPr>
        <w:lastRenderedPageBreak/>
        <w:t>географии и истории России и ее народов, героев, выдающихся ученых и полководцев, в общем сформировать всесторонне развитого гражданина Российской федерации с активной социальной позицией. В рядах ЮНАРМИИ формируется активная гражданская позиция, чувство ответственности за свои действия и поступки, развивается инициативность и самостоятельность.</w:t>
      </w:r>
    </w:p>
    <w:p w14:paraId="7B943E49" w14:textId="77777777" w:rsidR="00A51477" w:rsidRPr="00A51477" w:rsidRDefault="00A51477" w:rsidP="00A51477">
      <w:pPr>
        <w:spacing w:after="0" w:line="276" w:lineRule="auto"/>
        <w:ind w:firstLine="567"/>
        <w:jc w:val="both"/>
        <w:rPr>
          <w:rFonts w:ascii="Times New Roman" w:hAnsi="Times New Roman" w:cs="Times New Roman"/>
          <w:iCs/>
          <w:sz w:val="24"/>
          <w:szCs w:val="24"/>
        </w:rPr>
      </w:pPr>
      <w:r w:rsidRPr="00A51477">
        <w:rPr>
          <w:rFonts w:ascii="Times New Roman" w:hAnsi="Times New Roman" w:cs="Times New Roman"/>
          <w:iCs/>
          <w:sz w:val="24"/>
          <w:szCs w:val="24"/>
        </w:rPr>
        <w:t>Ряд общеобразовательных учреждений Тайшетского района организовали кружковую деятельность по данному направлению и разработали дополнительные общеразвивающие программы «Юнармеец» и «</w:t>
      </w:r>
      <w:proofErr w:type="spellStart"/>
      <w:r w:rsidRPr="00A51477">
        <w:rPr>
          <w:rFonts w:ascii="Times New Roman" w:hAnsi="Times New Roman" w:cs="Times New Roman"/>
          <w:iCs/>
          <w:sz w:val="24"/>
          <w:szCs w:val="24"/>
        </w:rPr>
        <w:t>Юнармия</w:t>
      </w:r>
      <w:proofErr w:type="spellEnd"/>
      <w:r w:rsidRPr="00A51477">
        <w:rPr>
          <w:rFonts w:ascii="Times New Roman" w:hAnsi="Times New Roman" w:cs="Times New Roman"/>
          <w:iCs/>
          <w:sz w:val="24"/>
          <w:szCs w:val="24"/>
        </w:rPr>
        <w:t>».</w:t>
      </w:r>
    </w:p>
    <w:p w14:paraId="01266DBC" w14:textId="61F63A11"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 xml:space="preserve">Увеличение числа </w:t>
      </w:r>
      <w:proofErr w:type="gramStart"/>
      <w:r w:rsidRPr="00A51477">
        <w:rPr>
          <w:rFonts w:ascii="Times New Roman" w:hAnsi="Times New Roman" w:cs="Times New Roman"/>
          <w:iCs/>
          <w:sz w:val="24"/>
          <w:szCs w:val="24"/>
        </w:rPr>
        <w:t>обучающихся  также</w:t>
      </w:r>
      <w:proofErr w:type="gramEnd"/>
      <w:r w:rsidRPr="00A51477">
        <w:rPr>
          <w:rFonts w:ascii="Times New Roman" w:hAnsi="Times New Roman" w:cs="Times New Roman"/>
          <w:iCs/>
          <w:sz w:val="24"/>
          <w:szCs w:val="24"/>
        </w:rPr>
        <w:t xml:space="preserve"> произошло за счет открытия Центров  «Точка роста» в 2022</w:t>
      </w:r>
      <w:r>
        <w:rPr>
          <w:rFonts w:ascii="Times New Roman" w:hAnsi="Times New Roman" w:cs="Times New Roman"/>
          <w:iCs/>
          <w:sz w:val="24"/>
          <w:szCs w:val="24"/>
        </w:rPr>
        <w:t xml:space="preserve">/2023 учебном </w:t>
      </w:r>
      <w:r w:rsidRPr="00A51477">
        <w:rPr>
          <w:rFonts w:ascii="Times New Roman" w:hAnsi="Times New Roman" w:cs="Times New Roman"/>
          <w:iCs/>
          <w:sz w:val="24"/>
          <w:szCs w:val="24"/>
        </w:rPr>
        <w:t xml:space="preserve"> году,  это позволило охватить образовательными услугами 728 обучающихся:</w:t>
      </w:r>
    </w:p>
    <w:p w14:paraId="3A4C7879" w14:textId="77777777"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МКОУ средняя школа № 1 г. Тайшета – 5 ДОП, охват 145 обучающихся;</w:t>
      </w:r>
    </w:p>
    <w:p w14:paraId="22B6961F" w14:textId="77777777"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МКОУ СОШ № 23 г. Тайшета - 1 ДОП, охват 126 обучающихся;</w:t>
      </w:r>
    </w:p>
    <w:p w14:paraId="51A9F23C" w14:textId="77777777"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МКОУ «СОШ №85»- 6 ДОП, охват 335 обучающихся;</w:t>
      </w:r>
    </w:p>
    <w:p w14:paraId="7FBED2DE" w14:textId="77777777"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МКОУ Берёзовская СОШ - 2 ДОП, охват 81 обучающийся;</w:t>
      </w:r>
    </w:p>
    <w:p w14:paraId="56AC7E24" w14:textId="77777777"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 xml:space="preserve">МКОУ </w:t>
      </w:r>
      <w:proofErr w:type="spellStart"/>
      <w:r w:rsidRPr="00A51477">
        <w:rPr>
          <w:rFonts w:ascii="Times New Roman" w:hAnsi="Times New Roman" w:cs="Times New Roman"/>
          <w:iCs/>
          <w:sz w:val="24"/>
          <w:szCs w:val="24"/>
        </w:rPr>
        <w:t>Новобирюсинская</w:t>
      </w:r>
      <w:proofErr w:type="spellEnd"/>
      <w:r w:rsidRPr="00A51477">
        <w:rPr>
          <w:rFonts w:ascii="Times New Roman" w:hAnsi="Times New Roman" w:cs="Times New Roman"/>
          <w:iCs/>
          <w:sz w:val="24"/>
          <w:szCs w:val="24"/>
        </w:rPr>
        <w:t xml:space="preserve"> СОШ – 4 ДОП, охват 41 обучающийся;</w:t>
      </w:r>
    </w:p>
    <w:p w14:paraId="32700FB5" w14:textId="77777777"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 xml:space="preserve">В дошкольных образовательных организациях </w:t>
      </w:r>
      <w:proofErr w:type="gramStart"/>
      <w:r w:rsidRPr="00A51477">
        <w:rPr>
          <w:rFonts w:ascii="Times New Roman" w:hAnsi="Times New Roman" w:cs="Times New Roman"/>
          <w:iCs/>
          <w:sz w:val="24"/>
          <w:szCs w:val="24"/>
        </w:rPr>
        <w:t>продолжилась  работа</w:t>
      </w:r>
      <w:proofErr w:type="gramEnd"/>
      <w:r w:rsidRPr="00A51477">
        <w:rPr>
          <w:rFonts w:ascii="Times New Roman" w:hAnsi="Times New Roman" w:cs="Times New Roman"/>
          <w:iCs/>
          <w:sz w:val="24"/>
          <w:szCs w:val="24"/>
        </w:rPr>
        <w:t xml:space="preserve"> по лицензированию дополнительного образования,  произошло увеличение охвата воспитанников, получающих услуги дополнительного образования.  Самыми востребованными, по-прежнему, остаются программы художественной направленности, такие как «Умелые ручки», «</w:t>
      </w:r>
      <w:proofErr w:type="spellStart"/>
      <w:r w:rsidRPr="00A51477">
        <w:rPr>
          <w:rFonts w:ascii="Times New Roman" w:hAnsi="Times New Roman" w:cs="Times New Roman"/>
          <w:iCs/>
          <w:sz w:val="24"/>
          <w:szCs w:val="24"/>
        </w:rPr>
        <w:t>Пластилинография</w:t>
      </w:r>
      <w:proofErr w:type="spellEnd"/>
      <w:r w:rsidRPr="00A51477">
        <w:rPr>
          <w:rFonts w:ascii="Times New Roman" w:hAnsi="Times New Roman" w:cs="Times New Roman"/>
          <w:iCs/>
          <w:sz w:val="24"/>
          <w:szCs w:val="24"/>
        </w:rPr>
        <w:t>», «Юный художник», «Вокальное пение», «Кукольный театр» и др.</w:t>
      </w:r>
    </w:p>
    <w:p w14:paraId="10176A6C" w14:textId="77777777"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 xml:space="preserve"> Желание </w:t>
      </w:r>
      <w:proofErr w:type="gramStart"/>
      <w:r w:rsidRPr="00A51477">
        <w:rPr>
          <w:rFonts w:ascii="Times New Roman" w:hAnsi="Times New Roman" w:cs="Times New Roman"/>
          <w:iCs/>
          <w:sz w:val="24"/>
          <w:szCs w:val="24"/>
        </w:rPr>
        <w:t>творить  –</w:t>
      </w:r>
      <w:proofErr w:type="gramEnd"/>
      <w:r w:rsidRPr="00A51477">
        <w:rPr>
          <w:rFonts w:ascii="Times New Roman" w:hAnsi="Times New Roman" w:cs="Times New Roman"/>
          <w:iCs/>
          <w:sz w:val="24"/>
          <w:szCs w:val="24"/>
        </w:rPr>
        <w:t xml:space="preserve"> внутренняя потребность ребенка, особенно дошкольного возраста. Эта потребность возникает у него самостоятельно и отличается чрезвычайной искренностью. В творческой деятельности обучающийся самовыражается, пробует свои силы и совершенствует свои способности. Творчество доставляет ему удовольствие, но прежде всего, обогащает его представления о мире. Это огромная возможность для детей думать, пробовать, искать, экспериментировать, а самое главное-самовыражаться.</w:t>
      </w:r>
    </w:p>
    <w:p w14:paraId="6D5A78A3" w14:textId="7A8D28AA"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Помимо этого, в 2022</w:t>
      </w:r>
      <w:r>
        <w:rPr>
          <w:rFonts w:ascii="Times New Roman" w:hAnsi="Times New Roman" w:cs="Times New Roman"/>
          <w:iCs/>
          <w:sz w:val="24"/>
          <w:szCs w:val="24"/>
        </w:rPr>
        <w:t>/2023 учебном</w:t>
      </w:r>
      <w:r w:rsidRPr="00A51477">
        <w:rPr>
          <w:rFonts w:ascii="Times New Roman" w:hAnsi="Times New Roman" w:cs="Times New Roman"/>
          <w:iCs/>
          <w:sz w:val="24"/>
          <w:szCs w:val="24"/>
        </w:rPr>
        <w:t xml:space="preserve"> году произошла популяризация программ технической направленности: «</w:t>
      </w:r>
      <w:proofErr w:type="spellStart"/>
      <w:r w:rsidRPr="00A51477">
        <w:rPr>
          <w:rFonts w:ascii="Times New Roman" w:hAnsi="Times New Roman" w:cs="Times New Roman"/>
          <w:iCs/>
          <w:sz w:val="24"/>
          <w:szCs w:val="24"/>
        </w:rPr>
        <w:t>Легознайки</w:t>
      </w:r>
      <w:proofErr w:type="spellEnd"/>
      <w:r w:rsidRPr="00A51477">
        <w:rPr>
          <w:rFonts w:ascii="Times New Roman" w:hAnsi="Times New Roman" w:cs="Times New Roman"/>
          <w:iCs/>
          <w:sz w:val="24"/>
          <w:szCs w:val="24"/>
        </w:rPr>
        <w:t xml:space="preserve">», «Юные конструкторы. </w:t>
      </w:r>
      <w:proofErr w:type="spellStart"/>
      <w:r w:rsidRPr="00A51477">
        <w:rPr>
          <w:rFonts w:ascii="Times New Roman" w:hAnsi="Times New Roman" w:cs="Times New Roman"/>
          <w:iCs/>
          <w:sz w:val="24"/>
          <w:szCs w:val="24"/>
        </w:rPr>
        <w:t>Куборо</w:t>
      </w:r>
      <w:proofErr w:type="spellEnd"/>
      <w:r w:rsidRPr="00A51477">
        <w:rPr>
          <w:rFonts w:ascii="Times New Roman" w:hAnsi="Times New Roman" w:cs="Times New Roman"/>
          <w:iCs/>
          <w:sz w:val="24"/>
          <w:szCs w:val="24"/>
        </w:rPr>
        <w:t xml:space="preserve">», «Робототехника </w:t>
      </w:r>
      <w:proofErr w:type="spellStart"/>
      <w:r w:rsidRPr="00A51477">
        <w:rPr>
          <w:rFonts w:ascii="Times New Roman" w:hAnsi="Times New Roman" w:cs="Times New Roman"/>
          <w:iCs/>
          <w:sz w:val="24"/>
          <w:szCs w:val="24"/>
        </w:rPr>
        <w:t>Lego</w:t>
      </w:r>
      <w:proofErr w:type="spellEnd"/>
      <w:r w:rsidRPr="00A51477">
        <w:rPr>
          <w:rFonts w:ascii="Times New Roman" w:hAnsi="Times New Roman" w:cs="Times New Roman"/>
          <w:iCs/>
          <w:sz w:val="24"/>
          <w:szCs w:val="24"/>
        </w:rPr>
        <w:t xml:space="preserve"> </w:t>
      </w:r>
      <w:proofErr w:type="spellStart"/>
      <w:r w:rsidRPr="00A51477">
        <w:rPr>
          <w:rFonts w:ascii="Times New Roman" w:hAnsi="Times New Roman" w:cs="Times New Roman"/>
          <w:iCs/>
          <w:sz w:val="24"/>
          <w:szCs w:val="24"/>
        </w:rPr>
        <w:t>WeDo</w:t>
      </w:r>
      <w:proofErr w:type="spellEnd"/>
      <w:r w:rsidRPr="00A51477">
        <w:rPr>
          <w:rFonts w:ascii="Times New Roman" w:hAnsi="Times New Roman" w:cs="Times New Roman"/>
          <w:iCs/>
          <w:sz w:val="24"/>
          <w:szCs w:val="24"/>
        </w:rPr>
        <w:t xml:space="preserve"> 2.0», «ЛЕГО – мастера» и др. Современные дети живут в эпоху активной информатизации и разнообразных технических возможностей. Сегодня обществу необходимы социально активные, самостоятельные и творческие люди, способные к саморазвитию. </w:t>
      </w:r>
      <w:proofErr w:type="spellStart"/>
      <w:r w:rsidRPr="00A51477">
        <w:rPr>
          <w:rFonts w:ascii="Times New Roman" w:hAnsi="Times New Roman" w:cs="Times New Roman"/>
          <w:iCs/>
          <w:sz w:val="24"/>
          <w:szCs w:val="24"/>
        </w:rPr>
        <w:t>Легоконструирование</w:t>
      </w:r>
      <w:proofErr w:type="spellEnd"/>
      <w:r w:rsidRPr="00A51477">
        <w:rPr>
          <w:rFonts w:ascii="Times New Roman" w:hAnsi="Times New Roman" w:cs="Times New Roman"/>
          <w:iCs/>
          <w:sz w:val="24"/>
          <w:szCs w:val="24"/>
        </w:rPr>
        <w:t xml:space="preserve"> больше, чем другие виды деятельности, подготавливает почву для развития технических способностей детей.</w:t>
      </w:r>
    </w:p>
    <w:p w14:paraId="42D30963" w14:textId="01957CE6" w:rsidR="00A51477" w:rsidRPr="00A51477" w:rsidRDefault="00A51477" w:rsidP="00A51477">
      <w:pPr>
        <w:spacing w:after="0" w:line="276" w:lineRule="auto"/>
        <w:ind w:firstLine="708"/>
        <w:jc w:val="both"/>
        <w:rPr>
          <w:rFonts w:ascii="Times New Roman" w:hAnsi="Times New Roman" w:cs="Times New Roman"/>
          <w:iCs/>
          <w:sz w:val="24"/>
          <w:szCs w:val="24"/>
        </w:rPr>
      </w:pPr>
      <w:r w:rsidRPr="00A51477">
        <w:rPr>
          <w:rFonts w:ascii="Times New Roman" w:hAnsi="Times New Roman" w:cs="Times New Roman"/>
          <w:iCs/>
          <w:sz w:val="24"/>
          <w:szCs w:val="24"/>
        </w:rPr>
        <w:t>По состоянию на 30.12.2022 охват дополнительным образованием на базе образовательных организаций составил – 72,6%</w:t>
      </w:r>
      <w:r>
        <w:rPr>
          <w:rFonts w:ascii="Times New Roman" w:hAnsi="Times New Roman" w:cs="Times New Roman"/>
          <w:iCs/>
          <w:sz w:val="24"/>
          <w:szCs w:val="24"/>
        </w:rPr>
        <w:t>.</w:t>
      </w:r>
    </w:p>
    <w:p w14:paraId="351C04B1" w14:textId="1A6ACECB" w:rsidR="00A51477" w:rsidRPr="00A51477" w:rsidRDefault="00A51477" w:rsidP="00A51477">
      <w:pPr>
        <w:spacing w:after="0" w:line="276" w:lineRule="auto"/>
        <w:jc w:val="center"/>
        <w:rPr>
          <w:rFonts w:ascii="Times New Roman" w:hAnsi="Times New Roman" w:cs="Times New Roman"/>
          <w:iCs/>
          <w:sz w:val="24"/>
          <w:szCs w:val="24"/>
        </w:rPr>
      </w:pPr>
      <w:r w:rsidRPr="00A51477">
        <w:rPr>
          <w:rFonts w:ascii="Times New Roman" w:hAnsi="Times New Roman" w:cs="Times New Roman"/>
          <w:iCs/>
          <w:sz w:val="24"/>
          <w:szCs w:val="24"/>
        </w:rPr>
        <w:t>Таблица</w:t>
      </w:r>
      <w:r>
        <w:rPr>
          <w:rFonts w:ascii="Times New Roman" w:hAnsi="Times New Roman" w:cs="Times New Roman"/>
          <w:iCs/>
          <w:sz w:val="24"/>
          <w:szCs w:val="24"/>
        </w:rPr>
        <w:t xml:space="preserve"> </w:t>
      </w:r>
      <w:r w:rsidR="00EE108F">
        <w:rPr>
          <w:rFonts w:ascii="Times New Roman" w:hAnsi="Times New Roman" w:cs="Times New Roman"/>
          <w:iCs/>
          <w:sz w:val="24"/>
          <w:szCs w:val="24"/>
        </w:rPr>
        <w:t>158</w:t>
      </w:r>
      <w:r w:rsidRPr="00A51477">
        <w:rPr>
          <w:rFonts w:ascii="Times New Roman" w:hAnsi="Times New Roman" w:cs="Times New Roman"/>
          <w:iCs/>
          <w:sz w:val="24"/>
          <w:szCs w:val="24"/>
        </w:rPr>
        <w:t>. Количество ДОП по направленностям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9"/>
        <w:gridCol w:w="1928"/>
        <w:gridCol w:w="1656"/>
        <w:gridCol w:w="1623"/>
      </w:tblGrid>
      <w:tr w:rsidR="00A51477" w:rsidRPr="00A51477" w14:paraId="36B847E2"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EECB918" w14:textId="77777777" w:rsidR="00A51477" w:rsidRPr="00A51477" w:rsidRDefault="00A51477" w:rsidP="00A51477">
            <w:pPr>
              <w:spacing w:after="0" w:line="276" w:lineRule="auto"/>
              <w:jc w:val="center"/>
              <w:rPr>
                <w:rFonts w:ascii="Times New Roman" w:hAnsi="Times New Roman" w:cs="Times New Roman"/>
                <w:bCs/>
                <w:sz w:val="24"/>
                <w:szCs w:val="24"/>
              </w:rPr>
            </w:pPr>
            <w:r w:rsidRPr="00A51477">
              <w:rPr>
                <w:rFonts w:ascii="Times New Roman" w:hAnsi="Times New Roman" w:cs="Times New Roman"/>
                <w:bCs/>
                <w:sz w:val="24"/>
                <w:szCs w:val="24"/>
              </w:rPr>
              <w:t>Показатель /год</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858970" w14:textId="77777777" w:rsidR="00A51477" w:rsidRPr="00A51477" w:rsidRDefault="00A51477" w:rsidP="00A51477">
            <w:pPr>
              <w:spacing w:after="0" w:line="276" w:lineRule="auto"/>
              <w:jc w:val="center"/>
              <w:rPr>
                <w:rFonts w:ascii="Times New Roman" w:hAnsi="Times New Roman" w:cs="Times New Roman"/>
                <w:bCs/>
                <w:sz w:val="24"/>
                <w:szCs w:val="24"/>
              </w:rPr>
            </w:pPr>
            <w:r w:rsidRPr="00A51477">
              <w:rPr>
                <w:rFonts w:ascii="Times New Roman" w:hAnsi="Times New Roman" w:cs="Times New Roman"/>
                <w:bCs/>
                <w:sz w:val="24"/>
                <w:szCs w:val="24"/>
              </w:rPr>
              <w:t>2020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FF65E9C" w14:textId="77777777" w:rsidR="00A51477" w:rsidRPr="00A51477" w:rsidRDefault="00A51477" w:rsidP="00A51477">
            <w:pPr>
              <w:spacing w:after="0" w:line="276" w:lineRule="auto"/>
              <w:jc w:val="center"/>
              <w:rPr>
                <w:rFonts w:ascii="Times New Roman" w:hAnsi="Times New Roman" w:cs="Times New Roman"/>
                <w:bCs/>
                <w:sz w:val="24"/>
                <w:szCs w:val="24"/>
              </w:rPr>
            </w:pPr>
            <w:r w:rsidRPr="00A51477">
              <w:rPr>
                <w:rFonts w:ascii="Times New Roman" w:hAnsi="Times New Roman" w:cs="Times New Roman"/>
                <w:bCs/>
                <w:sz w:val="24"/>
                <w:szCs w:val="24"/>
              </w:rPr>
              <w:t>2021</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0998671C" w14:textId="77777777" w:rsidR="00A51477" w:rsidRPr="00A51477" w:rsidRDefault="00A51477" w:rsidP="00A51477">
            <w:pPr>
              <w:spacing w:after="0" w:line="276" w:lineRule="auto"/>
              <w:jc w:val="center"/>
              <w:rPr>
                <w:rFonts w:ascii="Times New Roman" w:hAnsi="Times New Roman" w:cs="Times New Roman"/>
                <w:bCs/>
                <w:sz w:val="24"/>
                <w:szCs w:val="24"/>
              </w:rPr>
            </w:pPr>
            <w:r w:rsidRPr="00A51477">
              <w:rPr>
                <w:rFonts w:ascii="Times New Roman" w:hAnsi="Times New Roman" w:cs="Times New Roman"/>
                <w:bCs/>
                <w:sz w:val="24"/>
                <w:szCs w:val="24"/>
              </w:rPr>
              <w:t>2022</w:t>
            </w:r>
          </w:p>
        </w:tc>
      </w:tr>
      <w:tr w:rsidR="00A51477" w:rsidRPr="00A51477" w14:paraId="414FF2A2"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56AA711B"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Всего программ реализовывалось, из них по направленностям:</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63C20800"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426</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5B9D71F"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513</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14:paraId="657E820C"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581</w:t>
            </w:r>
          </w:p>
        </w:tc>
      </w:tr>
      <w:tr w:rsidR="00A51477" w:rsidRPr="00A51477" w14:paraId="64E24334"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31BF663"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художественная</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2C7FD05"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161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D42867A"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189</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5C2DD21B"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191</w:t>
            </w:r>
          </w:p>
        </w:tc>
      </w:tr>
      <w:tr w:rsidR="00A51477" w:rsidRPr="00A51477" w14:paraId="36D63044"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57390339"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социально-гуманитарная</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13D79AC"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108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E719EC3"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129</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17E49288"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135</w:t>
            </w:r>
          </w:p>
        </w:tc>
      </w:tr>
      <w:tr w:rsidR="00A51477" w:rsidRPr="00A51477" w14:paraId="5C8D2686"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520677C5"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физкультурно-спортивная</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D2D9CF4"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86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9EB150F"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97</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0A93A0D1"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111</w:t>
            </w:r>
          </w:p>
        </w:tc>
      </w:tr>
      <w:tr w:rsidR="00A51477" w:rsidRPr="00A51477" w14:paraId="047F24F6"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E0BD027"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lastRenderedPageBreak/>
              <w:t>естественнонаучная</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63D2A1C"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38521A7"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46</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6568E752"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67</w:t>
            </w:r>
          </w:p>
        </w:tc>
      </w:tr>
      <w:tr w:rsidR="00A51477" w:rsidRPr="00A51477" w14:paraId="6F329E2C"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CB9A1A0"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техническая</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87A29B4"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19EA92C"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32</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5ECCBB19"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57</w:t>
            </w:r>
          </w:p>
        </w:tc>
      </w:tr>
      <w:tr w:rsidR="00A51477" w:rsidRPr="00A51477" w14:paraId="3B4D09E8" w14:textId="77777777" w:rsidTr="00665741">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3EAF400"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туристско-краеведческая</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79F5AC5"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76A2F4D"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20</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6FA580D9" w14:textId="77777777" w:rsidR="00A51477" w:rsidRPr="00A51477" w:rsidRDefault="00A51477" w:rsidP="00A51477">
            <w:pPr>
              <w:spacing w:after="0" w:line="276" w:lineRule="auto"/>
              <w:jc w:val="both"/>
              <w:rPr>
                <w:rFonts w:ascii="Times New Roman" w:hAnsi="Times New Roman" w:cs="Times New Roman"/>
                <w:sz w:val="24"/>
                <w:szCs w:val="24"/>
              </w:rPr>
            </w:pPr>
            <w:r w:rsidRPr="00A51477">
              <w:rPr>
                <w:rFonts w:ascii="Times New Roman" w:hAnsi="Times New Roman" w:cs="Times New Roman"/>
                <w:sz w:val="24"/>
                <w:szCs w:val="24"/>
              </w:rPr>
              <w:t>20</w:t>
            </w:r>
          </w:p>
        </w:tc>
      </w:tr>
    </w:tbl>
    <w:p w14:paraId="60B9E5B5" w14:textId="183859B5" w:rsidR="00A51477" w:rsidRPr="00A51477" w:rsidRDefault="00A51477" w:rsidP="00A51477">
      <w:pPr>
        <w:spacing w:after="0" w:line="276" w:lineRule="auto"/>
        <w:ind w:firstLine="1134"/>
        <w:jc w:val="both"/>
        <w:rPr>
          <w:rFonts w:ascii="Times New Roman" w:hAnsi="Times New Roman" w:cs="Times New Roman"/>
          <w:iCs/>
          <w:sz w:val="24"/>
          <w:szCs w:val="24"/>
        </w:rPr>
      </w:pPr>
      <w:r w:rsidRPr="00A51477">
        <w:rPr>
          <w:rFonts w:ascii="Times New Roman" w:hAnsi="Times New Roman" w:cs="Times New Roman"/>
          <w:iCs/>
          <w:sz w:val="24"/>
          <w:szCs w:val="24"/>
        </w:rPr>
        <w:t xml:space="preserve"> </w:t>
      </w:r>
      <w:r>
        <w:rPr>
          <w:rFonts w:ascii="Times New Roman" w:hAnsi="Times New Roman" w:cs="Times New Roman"/>
          <w:iCs/>
          <w:sz w:val="24"/>
          <w:szCs w:val="24"/>
        </w:rPr>
        <w:t>А</w:t>
      </w:r>
      <w:r w:rsidRPr="00A51477">
        <w:rPr>
          <w:rFonts w:ascii="Times New Roman" w:hAnsi="Times New Roman" w:cs="Times New Roman"/>
          <w:iCs/>
          <w:sz w:val="24"/>
          <w:szCs w:val="24"/>
        </w:rPr>
        <w:t xml:space="preserve">нализ данных таблицы показывает </w:t>
      </w:r>
      <w:proofErr w:type="gramStart"/>
      <w:r w:rsidRPr="00A51477">
        <w:rPr>
          <w:rFonts w:ascii="Times New Roman" w:hAnsi="Times New Roman" w:cs="Times New Roman"/>
          <w:iCs/>
          <w:sz w:val="24"/>
          <w:szCs w:val="24"/>
        </w:rPr>
        <w:t>рост  количества</w:t>
      </w:r>
      <w:proofErr w:type="gramEnd"/>
      <w:r w:rsidRPr="00A51477">
        <w:rPr>
          <w:rFonts w:ascii="Times New Roman" w:hAnsi="Times New Roman" w:cs="Times New Roman"/>
          <w:iCs/>
          <w:sz w:val="24"/>
          <w:szCs w:val="24"/>
        </w:rPr>
        <w:t xml:space="preserve"> программ по всем направлениям, особенно по естественно-научной и технической направленности, что связано с увеличением функционирующих Центров образования естественно-научной и технологической направленностей «Точка роста» в общеобразовательных организациях</w:t>
      </w:r>
    </w:p>
    <w:p w14:paraId="1397CAD9" w14:textId="77777777" w:rsidR="00FE45BC" w:rsidRPr="00FE45BC" w:rsidRDefault="00FE45BC" w:rsidP="00FE45BC">
      <w:pPr>
        <w:spacing w:after="0" w:line="276" w:lineRule="auto"/>
        <w:ind w:firstLine="708"/>
        <w:jc w:val="both"/>
        <w:rPr>
          <w:rFonts w:ascii="Times New Roman" w:hAnsi="Times New Roman" w:cs="Times New Roman"/>
          <w:sz w:val="24"/>
          <w:szCs w:val="24"/>
        </w:rPr>
      </w:pPr>
      <w:r w:rsidRPr="00FE45BC">
        <w:rPr>
          <w:rFonts w:ascii="Times New Roman" w:hAnsi="Times New Roman" w:cs="Times New Roman"/>
          <w:sz w:val="24"/>
          <w:szCs w:val="24"/>
        </w:rPr>
        <w:t xml:space="preserve">Образовательный процесс   в 2 учреждениях   дополнительного образования, подведомственных </w:t>
      </w:r>
      <w:proofErr w:type="gramStart"/>
      <w:r w:rsidRPr="00FE45BC">
        <w:rPr>
          <w:rFonts w:ascii="Times New Roman" w:hAnsi="Times New Roman" w:cs="Times New Roman"/>
          <w:sz w:val="24"/>
          <w:szCs w:val="24"/>
        </w:rPr>
        <w:t>УО,  осуществляют</w:t>
      </w:r>
      <w:proofErr w:type="gramEnd"/>
      <w:r w:rsidRPr="00FE45BC">
        <w:rPr>
          <w:rFonts w:ascii="Times New Roman" w:hAnsi="Times New Roman" w:cs="Times New Roman"/>
          <w:sz w:val="24"/>
          <w:szCs w:val="24"/>
        </w:rPr>
        <w:t xml:space="preserve"> 55 педагогических работников, из них 26 педагогов   имеют высшее профессиональное образование, 29 - среднее профессиональное.   Кадровый потенциал позволяет в должном объеме обеспечить выполнение учебных планов и программ по профилю преподаваемых в учреждениях дисциплин; квалификация педагогических работников соответствует профилю преподаваемых предметов и занимаемой должности. Все педагоги имеют необходимый минимум учебной документации для организации образовательного процесса.</w:t>
      </w:r>
    </w:p>
    <w:p w14:paraId="414DAA1E" w14:textId="77777777" w:rsidR="00FE45BC" w:rsidRPr="00FE45BC" w:rsidRDefault="00FE45BC" w:rsidP="00FE45BC">
      <w:pPr>
        <w:spacing w:after="0" w:line="276" w:lineRule="auto"/>
        <w:ind w:firstLine="708"/>
        <w:jc w:val="both"/>
        <w:rPr>
          <w:rFonts w:ascii="Times New Roman" w:hAnsi="Times New Roman" w:cs="Times New Roman"/>
          <w:sz w:val="24"/>
          <w:szCs w:val="24"/>
        </w:rPr>
      </w:pPr>
      <w:r w:rsidRPr="00FE45BC">
        <w:rPr>
          <w:rFonts w:ascii="Times New Roman" w:hAnsi="Times New Roman" w:cs="Times New Roman"/>
          <w:sz w:val="24"/>
          <w:szCs w:val="24"/>
        </w:rPr>
        <w:t xml:space="preserve">Уровень квалификации педагогических работников достаточно высок и стабилен, 58% педагогов </w:t>
      </w:r>
      <w:proofErr w:type="gramStart"/>
      <w:r w:rsidRPr="00FE45BC">
        <w:rPr>
          <w:rFonts w:ascii="Times New Roman" w:hAnsi="Times New Roman" w:cs="Times New Roman"/>
          <w:sz w:val="24"/>
          <w:szCs w:val="24"/>
        </w:rPr>
        <w:t>имеют  высшую</w:t>
      </w:r>
      <w:proofErr w:type="gramEnd"/>
      <w:r w:rsidRPr="00FE45BC">
        <w:rPr>
          <w:rFonts w:ascii="Times New Roman" w:hAnsi="Times New Roman" w:cs="Times New Roman"/>
          <w:sz w:val="24"/>
          <w:szCs w:val="24"/>
        </w:rPr>
        <w:t xml:space="preserve"> и первую квалификационную категорию.</w:t>
      </w:r>
    </w:p>
    <w:p w14:paraId="5B841F15" w14:textId="35846296" w:rsidR="00FE45BC" w:rsidRPr="00FE45BC" w:rsidRDefault="00FE45BC" w:rsidP="00FE45BC">
      <w:pPr>
        <w:spacing w:after="0" w:line="276" w:lineRule="auto"/>
        <w:ind w:firstLine="708"/>
        <w:jc w:val="both"/>
        <w:rPr>
          <w:rFonts w:ascii="Times New Roman" w:hAnsi="Times New Roman" w:cs="Times New Roman"/>
          <w:sz w:val="24"/>
          <w:szCs w:val="24"/>
        </w:rPr>
      </w:pPr>
      <w:r w:rsidRPr="00FE45BC">
        <w:rPr>
          <w:rFonts w:ascii="Times New Roman" w:hAnsi="Times New Roman" w:cs="Times New Roman"/>
          <w:sz w:val="24"/>
          <w:szCs w:val="24"/>
        </w:rPr>
        <w:t xml:space="preserve">Педагоги своевременно проходят курсы повышения квалификации. Доля педагогов, прошедших обучение на курсах повышения </w:t>
      </w:r>
      <w:proofErr w:type="gramStart"/>
      <w:r w:rsidRPr="00FE45BC">
        <w:rPr>
          <w:rFonts w:ascii="Times New Roman" w:hAnsi="Times New Roman" w:cs="Times New Roman"/>
          <w:sz w:val="24"/>
          <w:szCs w:val="24"/>
        </w:rPr>
        <w:t>квалификации  составляет</w:t>
      </w:r>
      <w:proofErr w:type="gramEnd"/>
      <w:r w:rsidRPr="00FE45BC">
        <w:rPr>
          <w:rFonts w:ascii="Times New Roman" w:hAnsi="Times New Roman" w:cs="Times New Roman"/>
          <w:sz w:val="24"/>
          <w:szCs w:val="24"/>
        </w:rPr>
        <w:t xml:space="preserve"> 100% (за последние 3 года). Таким образом, состав педагогических кадров имеет уровень квалификации и профессионализма, необходимый для осуществления образовательной деятельности в соответствии с профилем учреждения дополнительного образования.  В 2022</w:t>
      </w:r>
      <w:r>
        <w:rPr>
          <w:rFonts w:ascii="Times New Roman" w:hAnsi="Times New Roman" w:cs="Times New Roman"/>
          <w:sz w:val="24"/>
          <w:szCs w:val="24"/>
        </w:rPr>
        <w:t>/</w:t>
      </w:r>
      <w:proofErr w:type="gramStart"/>
      <w:r>
        <w:rPr>
          <w:rFonts w:ascii="Times New Roman" w:hAnsi="Times New Roman" w:cs="Times New Roman"/>
          <w:sz w:val="24"/>
          <w:szCs w:val="24"/>
        </w:rPr>
        <w:t>2023  учебном</w:t>
      </w:r>
      <w:proofErr w:type="gramEnd"/>
      <w:r>
        <w:rPr>
          <w:rFonts w:ascii="Times New Roman" w:hAnsi="Times New Roman" w:cs="Times New Roman"/>
          <w:sz w:val="24"/>
          <w:szCs w:val="24"/>
        </w:rPr>
        <w:t xml:space="preserve"> году </w:t>
      </w:r>
      <w:r w:rsidRPr="00FE45BC">
        <w:rPr>
          <w:rFonts w:ascii="Times New Roman" w:hAnsi="Times New Roman" w:cs="Times New Roman"/>
          <w:sz w:val="24"/>
          <w:szCs w:val="24"/>
        </w:rPr>
        <w:t xml:space="preserve"> году 5 педагогам дополнительного образования присуждены премии Губернатора Иркутской области.</w:t>
      </w:r>
    </w:p>
    <w:p w14:paraId="76A94ED4" w14:textId="77777777" w:rsidR="00FE45BC" w:rsidRPr="00FE45BC" w:rsidRDefault="00FE45BC" w:rsidP="00FE45BC">
      <w:pPr>
        <w:spacing w:after="0" w:line="276" w:lineRule="auto"/>
        <w:ind w:firstLine="708"/>
        <w:jc w:val="both"/>
        <w:rPr>
          <w:rFonts w:ascii="Times New Roman" w:hAnsi="Times New Roman" w:cs="Times New Roman"/>
          <w:sz w:val="24"/>
          <w:szCs w:val="24"/>
        </w:rPr>
      </w:pPr>
      <w:r w:rsidRPr="00FE45BC">
        <w:rPr>
          <w:rFonts w:ascii="Times New Roman" w:hAnsi="Times New Roman" w:cs="Times New Roman"/>
          <w:sz w:val="24"/>
          <w:szCs w:val="24"/>
        </w:rPr>
        <w:t>7 человек входят в реестр специалистов, привлекаемых аттестационной комиссией Иркутской области для осуществления всестороннего анализа результатов профессиональной деятельности педагогических работников организаций, осуществляющих образовательную деятельность и находящихся в ведении Иркутской области, педагогических работников муниципальных и частных организаций, осуществляющих образовательную деятельность на территории Иркутской области.</w:t>
      </w:r>
    </w:p>
    <w:p w14:paraId="2DE59489" w14:textId="77777777" w:rsidR="0061721D" w:rsidRPr="0061721D" w:rsidRDefault="0061721D" w:rsidP="0061721D">
      <w:pPr>
        <w:spacing w:after="0" w:line="276" w:lineRule="auto"/>
        <w:ind w:firstLine="567"/>
        <w:jc w:val="both"/>
        <w:rPr>
          <w:rFonts w:ascii="Times New Roman" w:eastAsia="Times New Roman" w:hAnsi="Times New Roman" w:cs="Times New Roman"/>
          <w:sz w:val="24"/>
          <w:szCs w:val="24"/>
          <w:lang w:eastAsia="ru-RU"/>
        </w:rPr>
      </w:pPr>
      <w:r w:rsidRPr="0061721D">
        <w:rPr>
          <w:rFonts w:ascii="Times New Roman" w:eastAsia="Times New Roman" w:hAnsi="Times New Roman" w:cs="Times New Roman"/>
          <w:sz w:val="24"/>
          <w:szCs w:val="24"/>
          <w:lang w:eastAsia="ru-RU"/>
        </w:rPr>
        <w:t xml:space="preserve">На базе МБУДО «ЦДО «Радуга» г. Тайшета осуществляют деятельность местные отделения двух волонтерских организаций, а именно: Всероссийского общественного движения «Волонтеры победы» и Регионального общественного объединения «Иркутский Региональный Волонтерский Центр».  Работа отделений осуществляется в рамках работы ДТО «Центр волонтеров».  </w:t>
      </w:r>
    </w:p>
    <w:p w14:paraId="5B800F0E" w14:textId="77777777" w:rsidR="0061721D" w:rsidRPr="0061721D" w:rsidRDefault="0061721D" w:rsidP="0061721D">
      <w:pPr>
        <w:spacing w:after="0" w:line="276" w:lineRule="auto"/>
        <w:ind w:firstLine="567"/>
        <w:jc w:val="both"/>
        <w:rPr>
          <w:rFonts w:ascii="Times New Roman" w:eastAsia="Times New Roman" w:hAnsi="Times New Roman" w:cs="Times New Roman"/>
          <w:sz w:val="24"/>
          <w:szCs w:val="24"/>
          <w:lang w:eastAsia="ru-RU"/>
        </w:rPr>
      </w:pPr>
      <w:r w:rsidRPr="0061721D">
        <w:rPr>
          <w:rFonts w:ascii="Times New Roman" w:eastAsia="Times New Roman" w:hAnsi="Times New Roman" w:cs="Times New Roman"/>
          <w:sz w:val="24"/>
          <w:szCs w:val="24"/>
          <w:lang w:eastAsia="ru-RU"/>
        </w:rPr>
        <w:t xml:space="preserve">Детское творческое объединение руководствуется уставом МБУДО «ЦДО «Радуга» и уставом Всероссийского общественного движения «Волонтеры Победы». План работы движения формируется ежемесячно с учетом регионального плана работы ВОД «Волонтеры Победы. </w:t>
      </w:r>
    </w:p>
    <w:p w14:paraId="5ACE6A45" w14:textId="77777777" w:rsidR="0061721D" w:rsidRPr="0061721D" w:rsidRDefault="0061721D" w:rsidP="0061721D">
      <w:pPr>
        <w:spacing w:after="0" w:line="276" w:lineRule="auto"/>
        <w:ind w:firstLine="567"/>
        <w:jc w:val="both"/>
        <w:rPr>
          <w:rFonts w:ascii="Times New Roman" w:eastAsia="Times New Roman" w:hAnsi="Times New Roman" w:cs="Times New Roman"/>
          <w:sz w:val="24"/>
          <w:szCs w:val="24"/>
          <w:lang w:eastAsia="ru-RU"/>
        </w:rPr>
      </w:pPr>
      <w:r w:rsidRPr="0061721D">
        <w:rPr>
          <w:rFonts w:ascii="Times New Roman" w:eastAsia="Times New Roman" w:hAnsi="Times New Roman" w:cs="Times New Roman"/>
          <w:sz w:val="24"/>
          <w:szCs w:val="24"/>
          <w:lang w:eastAsia="ru-RU"/>
        </w:rPr>
        <w:t>Делая вывод, нужно отметить активизацию деятельности органов самоуправления, формирование и развитие традиций, развитие в детях самостоятельности, ответственности, творчества. Эту результативность можно оценить в следующих показателях:</w:t>
      </w:r>
    </w:p>
    <w:p w14:paraId="3BCFBF45" w14:textId="77777777" w:rsidR="0061721D" w:rsidRPr="0061721D" w:rsidRDefault="0061721D" w:rsidP="0061721D">
      <w:pPr>
        <w:spacing w:after="0" w:line="276" w:lineRule="auto"/>
        <w:ind w:firstLine="567"/>
        <w:jc w:val="both"/>
        <w:rPr>
          <w:rFonts w:ascii="Times New Roman" w:eastAsia="Times New Roman" w:hAnsi="Times New Roman" w:cs="Times New Roman"/>
          <w:sz w:val="24"/>
          <w:szCs w:val="24"/>
          <w:lang w:eastAsia="ru-RU"/>
        </w:rPr>
      </w:pPr>
      <w:r w:rsidRPr="0061721D">
        <w:rPr>
          <w:rFonts w:ascii="Times New Roman" w:eastAsia="Times New Roman" w:hAnsi="Times New Roman" w:cs="Times New Roman"/>
          <w:sz w:val="24"/>
          <w:szCs w:val="24"/>
          <w:lang w:eastAsia="ru-RU"/>
        </w:rPr>
        <w:t xml:space="preserve">- количественных (охват общественности, количество участников мероприятий, количество проведенных мероприятий, акций, социально значимых дел) за последние два года охват вовлеченных в деятельность общественных объединений, курируемых МБУ ДО </w:t>
      </w:r>
      <w:r w:rsidRPr="0061721D">
        <w:rPr>
          <w:rFonts w:ascii="Times New Roman" w:eastAsia="Times New Roman" w:hAnsi="Times New Roman" w:cs="Times New Roman"/>
          <w:sz w:val="24"/>
          <w:szCs w:val="24"/>
          <w:lang w:eastAsia="ru-RU"/>
        </w:rPr>
        <w:lastRenderedPageBreak/>
        <w:t>«ЦДО «Радуга» г. Тайшета увеличился с 240 до 350 человек, количество проводимых мероприятий увеличилось с 16 до 45 с увеличением охвата учащихся ОО Тайшетского района от 876 в 2021 году до 1977 в 2022 году;</w:t>
      </w:r>
    </w:p>
    <w:p w14:paraId="2BE98A9E" w14:textId="77777777" w:rsidR="0061721D" w:rsidRPr="0061721D" w:rsidRDefault="0061721D" w:rsidP="0061721D">
      <w:pPr>
        <w:spacing w:after="0" w:line="276" w:lineRule="auto"/>
        <w:ind w:firstLine="567"/>
        <w:jc w:val="both"/>
        <w:rPr>
          <w:rFonts w:ascii="Times New Roman" w:eastAsia="Times New Roman" w:hAnsi="Times New Roman" w:cs="Times New Roman"/>
          <w:sz w:val="24"/>
          <w:szCs w:val="24"/>
          <w:lang w:eastAsia="ru-RU"/>
        </w:rPr>
      </w:pPr>
      <w:r w:rsidRPr="0061721D">
        <w:rPr>
          <w:rFonts w:ascii="Times New Roman" w:eastAsia="Times New Roman" w:hAnsi="Times New Roman" w:cs="Times New Roman"/>
          <w:sz w:val="24"/>
          <w:szCs w:val="24"/>
          <w:lang w:eastAsia="ru-RU"/>
        </w:rPr>
        <w:t>- изменение социального развития личности, участвующей в мероприятиях  (чему научились, что узнали нового и т. п., качество продуктов социально-творческой деятельности и др.); уровень социальной адаптации личности (повышение уровня социальной активности, успешности участников мероприятий); изменение общественного мнения (социально-профилактический эффект, заинтересованность социальных партнеров, отклик в средствах массовой информации); технологичность (уровень организации, четкость и эффективность управления, организационная культура участников).</w:t>
      </w:r>
    </w:p>
    <w:p w14:paraId="39778CFD" w14:textId="77777777" w:rsidR="0061721D" w:rsidRPr="00AB75C9" w:rsidRDefault="0061721D" w:rsidP="0061721D">
      <w:pPr>
        <w:spacing w:after="0" w:line="276" w:lineRule="auto"/>
        <w:ind w:firstLine="567"/>
        <w:jc w:val="both"/>
        <w:rPr>
          <w:rFonts w:eastAsia="Times New Roman"/>
          <w:szCs w:val="24"/>
          <w:lang w:eastAsia="ru-RU"/>
        </w:rPr>
      </w:pPr>
      <w:r w:rsidRPr="0061721D">
        <w:rPr>
          <w:rFonts w:ascii="Times New Roman" w:eastAsia="Times New Roman" w:hAnsi="Times New Roman" w:cs="Times New Roman"/>
          <w:sz w:val="24"/>
          <w:szCs w:val="24"/>
          <w:lang w:eastAsia="ru-RU"/>
        </w:rPr>
        <w:t xml:space="preserve"> Таким образом, на </w:t>
      </w:r>
      <w:proofErr w:type="gramStart"/>
      <w:r w:rsidRPr="0061721D">
        <w:rPr>
          <w:rFonts w:ascii="Times New Roman" w:eastAsia="Times New Roman" w:hAnsi="Times New Roman" w:cs="Times New Roman"/>
          <w:sz w:val="24"/>
          <w:szCs w:val="24"/>
          <w:lang w:eastAsia="ru-RU"/>
        </w:rPr>
        <w:t>протяжении  нескольких</w:t>
      </w:r>
      <w:proofErr w:type="gramEnd"/>
      <w:r w:rsidRPr="0061721D">
        <w:rPr>
          <w:rFonts w:ascii="Times New Roman" w:eastAsia="Times New Roman" w:hAnsi="Times New Roman" w:cs="Times New Roman"/>
          <w:sz w:val="24"/>
          <w:szCs w:val="24"/>
          <w:lang w:eastAsia="ru-RU"/>
        </w:rPr>
        <w:t xml:space="preserve"> лет чётко прослеживается положительная динамика охвата учащихся МО «Тайшетский район» социально значимыми делами. При этом все акции и проекты школьники сами инициируют, разрабатывают и реализуют</w:t>
      </w:r>
      <w:r w:rsidRPr="00AB75C9">
        <w:rPr>
          <w:rFonts w:eastAsia="Times New Roman"/>
          <w:szCs w:val="24"/>
          <w:lang w:eastAsia="ru-RU"/>
        </w:rPr>
        <w:t xml:space="preserve">. </w:t>
      </w:r>
    </w:p>
    <w:p w14:paraId="1B4A8DDC" w14:textId="77777777" w:rsidR="00A51477" w:rsidRDefault="00A51477" w:rsidP="00EE108F">
      <w:pPr>
        <w:shd w:val="clear" w:color="auto" w:fill="FFFFFF"/>
        <w:spacing w:after="0" w:line="276" w:lineRule="auto"/>
        <w:jc w:val="both"/>
        <w:rPr>
          <w:rFonts w:ascii="Times New Roman" w:hAnsi="Times New Roman" w:cs="Times New Roman"/>
          <w:sz w:val="24"/>
          <w:szCs w:val="24"/>
        </w:rPr>
      </w:pPr>
    </w:p>
    <w:p w14:paraId="7C18D9FC" w14:textId="54197AFE" w:rsidR="00522495" w:rsidRPr="00BB7490" w:rsidRDefault="00522495" w:rsidP="00BB7490">
      <w:pPr>
        <w:shd w:val="clear" w:color="auto" w:fill="FFFFFF"/>
        <w:spacing w:after="0" w:line="276" w:lineRule="auto"/>
        <w:ind w:firstLine="709"/>
        <w:jc w:val="center"/>
        <w:rPr>
          <w:rFonts w:ascii="Times New Roman" w:hAnsi="Times New Roman" w:cs="Times New Roman"/>
          <w:i/>
          <w:iCs/>
          <w:sz w:val="24"/>
          <w:szCs w:val="24"/>
        </w:rPr>
      </w:pPr>
      <w:r w:rsidRPr="00BB7490">
        <w:rPr>
          <w:rFonts w:ascii="Times New Roman" w:hAnsi="Times New Roman" w:cs="Times New Roman"/>
          <w:i/>
          <w:iCs/>
          <w:sz w:val="24"/>
          <w:szCs w:val="24"/>
        </w:rPr>
        <w:t xml:space="preserve">Расширение общественного участия в </w:t>
      </w:r>
      <w:proofErr w:type="gramStart"/>
      <w:r w:rsidR="00BB7490" w:rsidRPr="00BB7490">
        <w:rPr>
          <w:rFonts w:ascii="Times New Roman" w:hAnsi="Times New Roman" w:cs="Times New Roman"/>
          <w:i/>
          <w:iCs/>
          <w:sz w:val="24"/>
          <w:szCs w:val="24"/>
        </w:rPr>
        <w:t>управлении  образовательными</w:t>
      </w:r>
      <w:proofErr w:type="gramEnd"/>
      <w:r w:rsidR="00BB7490" w:rsidRPr="00BB7490">
        <w:rPr>
          <w:rFonts w:ascii="Times New Roman" w:hAnsi="Times New Roman" w:cs="Times New Roman"/>
          <w:i/>
          <w:iCs/>
          <w:sz w:val="24"/>
          <w:szCs w:val="24"/>
        </w:rPr>
        <w:t xml:space="preserve">  организациями</w:t>
      </w:r>
    </w:p>
    <w:p w14:paraId="692B2407" w14:textId="77777777" w:rsidR="00BB7490" w:rsidRPr="00BB7490" w:rsidRDefault="00BB7490" w:rsidP="00BB7490">
      <w:pPr>
        <w:spacing w:after="0" w:line="276" w:lineRule="auto"/>
        <w:ind w:firstLine="708"/>
        <w:jc w:val="both"/>
        <w:rPr>
          <w:rFonts w:ascii="Times New Roman" w:hAnsi="Times New Roman" w:cs="Times New Roman"/>
          <w:bCs/>
          <w:sz w:val="24"/>
          <w:szCs w:val="24"/>
        </w:rPr>
      </w:pPr>
      <w:r w:rsidRPr="00BB7490">
        <w:rPr>
          <w:rFonts w:ascii="Times New Roman" w:hAnsi="Times New Roman" w:cs="Times New Roman"/>
          <w:bCs/>
          <w:sz w:val="24"/>
          <w:szCs w:val="24"/>
        </w:rPr>
        <w:t xml:space="preserve">Независимая оценка качества условий образовательной деятельности проводилась в 2022 году в </w:t>
      </w:r>
      <w:proofErr w:type="gramStart"/>
      <w:r w:rsidRPr="00BB7490">
        <w:rPr>
          <w:rFonts w:ascii="Times New Roman" w:hAnsi="Times New Roman" w:cs="Times New Roman"/>
          <w:bCs/>
          <w:sz w:val="24"/>
          <w:szCs w:val="24"/>
        </w:rPr>
        <w:t>отношении  44</w:t>
      </w:r>
      <w:proofErr w:type="gramEnd"/>
      <w:r w:rsidRPr="00BB7490">
        <w:rPr>
          <w:rFonts w:ascii="Times New Roman" w:hAnsi="Times New Roman" w:cs="Times New Roman"/>
          <w:bCs/>
          <w:sz w:val="24"/>
          <w:szCs w:val="24"/>
        </w:rPr>
        <w:t xml:space="preserve"> образовательных организаций – 23 школ  и 21 детского сада, по 5 направлениям:</w:t>
      </w:r>
    </w:p>
    <w:p w14:paraId="3711FF2E" w14:textId="77777777" w:rsidR="00BB7490" w:rsidRPr="00BB7490" w:rsidRDefault="00BB7490" w:rsidP="00B50AB3">
      <w:pPr>
        <w:numPr>
          <w:ilvl w:val="0"/>
          <w:numId w:val="103"/>
        </w:numPr>
        <w:spacing w:after="0" w:line="276" w:lineRule="auto"/>
        <w:jc w:val="both"/>
        <w:rPr>
          <w:rFonts w:ascii="Times New Roman" w:hAnsi="Times New Roman" w:cs="Times New Roman"/>
          <w:bCs/>
          <w:sz w:val="24"/>
          <w:szCs w:val="24"/>
        </w:rPr>
      </w:pPr>
      <w:r w:rsidRPr="00BB7490">
        <w:rPr>
          <w:rFonts w:ascii="Times New Roman" w:hAnsi="Times New Roman" w:cs="Times New Roman"/>
          <w:bCs/>
          <w:sz w:val="24"/>
          <w:szCs w:val="24"/>
        </w:rPr>
        <w:t>открытость и доступность информации об образовательных организациях;</w:t>
      </w:r>
    </w:p>
    <w:p w14:paraId="48774AFF" w14:textId="77777777" w:rsidR="00BB7490" w:rsidRPr="00BB7490" w:rsidRDefault="00BB7490" w:rsidP="00B50AB3">
      <w:pPr>
        <w:numPr>
          <w:ilvl w:val="0"/>
          <w:numId w:val="103"/>
        </w:numPr>
        <w:spacing w:after="0" w:line="276" w:lineRule="auto"/>
        <w:jc w:val="both"/>
        <w:rPr>
          <w:rFonts w:ascii="Times New Roman" w:hAnsi="Times New Roman" w:cs="Times New Roman"/>
          <w:bCs/>
          <w:sz w:val="24"/>
          <w:szCs w:val="24"/>
        </w:rPr>
      </w:pPr>
      <w:r w:rsidRPr="00BB7490">
        <w:rPr>
          <w:rFonts w:ascii="Times New Roman" w:hAnsi="Times New Roman" w:cs="Times New Roman"/>
          <w:bCs/>
          <w:sz w:val="24"/>
          <w:szCs w:val="24"/>
        </w:rPr>
        <w:t>комфортность условий предоставления услуг;</w:t>
      </w:r>
    </w:p>
    <w:p w14:paraId="2384F6D3" w14:textId="77777777" w:rsidR="00BB7490" w:rsidRPr="00BB7490" w:rsidRDefault="00BB7490" w:rsidP="00B50AB3">
      <w:pPr>
        <w:numPr>
          <w:ilvl w:val="0"/>
          <w:numId w:val="103"/>
        </w:numPr>
        <w:spacing w:after="0" w:line="276" w:lineRule="auto"/>
        <w:jc w:val="both"/>
        <w:rPr>
          <w:rFonts w:ascii="Times New Roman" w:hAnsi="Times New Roman" w:cs="Times New Roman"/>
          <w:bCs/>
          <w:sz w:val="24"/>
          <w:szCs w:val="24"/>
        </w:rPr>
      </w:pPr>
      <w:r w:rsidRPr="00BB7490">
        <w:rPr>
          <w:rFonts w:ascii="Times New Roman" w:hAnsi="Times New Roman" w:cs="Times New Roman"/>
          <w:bCs/>
          <w:sz w:val="24"/>
          <w:szCs w:val="24"/>
        </w:rPr>
        <w:t>доброжелательность, вежливость работников организаций;</w:t>
      </w:r>
    </w:p>
    <w:p w14:paraId="3EFDBC7E" w14:textId="77777777" w:rsidR="00BB7490" w:rsidRPr="00BB7490" w:rsidRDefault="00BB7490" w:rsidP="00B50AB3">
      <w:pPr>
        <w:numPr>
          <w:ilvl w:val="0"/>
          <w:numId w:val="103"/>
        </w:numPr>
        <w:spacing w:after="0" w:line="276" w:lineRule="auto"/>
        <w:jc w:val="both"/>
        <w:rPr>
          <w:rFonts w:ascii="Times New Roman" w:hAnsi="Times New Roman" w:cs="Times New Roman"/>
          <w:bCs/>
          <w:sz w:val="24"/>
          <w:szCs w:val="24"/>
        </w:rPr>
      </w:pPr>
      <w:r w:rsidRPr="00BB7490">
        <w:rPr>
          <w:rFonts w:ascii="Times New Roman" w:hAnsi="Times New Roman" w:cs="Times New Roman"/>
          <w:bCs/>
          <w:sz w:val="24"/>
          <w:szCs w:val="24"/>
        </w:rPr>
        <w:t>удовлетворенность качеством условий оказания услуг;</w:t>
      </w:r>
    </w:p>
    <w:p w14:paraId="2734FE53" w14:textId="77777777" w:rsidR="00BB7490" w:rsidRPr="00BB7490" w:rsidRDefault="00BB7490" w:rsidP="00B50AB3">
      <w:pPr>
        <w:numPr>
          <w:ilvl w:val="0"/>
          <w:numId w:val="103"/>
        </w:numPr>
        <w:spacing w:after="0" w:line="276" w:lineRule="auto"/>
        <w:jc w:val="both"/>
        <w:rPr>
          <w:rFonts w:ascii="Times New Roman" w:hAnsi="Times New Roman" w:cs="Times New Roman"/>
          <w:bCs/>
          <w:sz w:val="24"/>
          <w:szCs w:val="24"/>
        </w:rPr>
      </w:pPr>
      <w:r w:rsidRPr="00BB7490">
        <w:rPr>
          <w:rFonts w:ascii="Times New Roman" w:hAnsi="Times New Roman" w:cs="Times New Roman"/>
          <w:bCs/>
          <w:sz w:val="24"/>
          <w:szCs w:val="24"/>
        </w:rPr>
        <w:t>доступность услуг для инвалидов</w:t>
      </w:r>
    </w:p>
    <w:p w14:paraId="370D73BF" w14:textId="77777777" w:rsidR="00BB7490" w:rsidRPr="00BB7490" w:rsidRDefault="00BB7490" w:rsidP="00BB7490">
      <w:pPr>
        <w:spacing w:after="0" w:line="276" w:lineRule="auto"/>
        <w:ind w:firstLine="708"/>
        <w:jc w:val="both"/>
        <w:rPr>
          <w:rFonts w:ascii="Times New Roman" w:hAnsi="Times New Roman" w:cs="Times New Roman"/>
          <w:bCs/>
          <w:sz w:val="24"/>
          <w:szCs w:val="24"/>
        </w:rPr>
      </w:pPr>
      <w:r w:rsidRPr="00BB7490">
        <w:rPr>
          <w:rFonts w:ascii="Times New Roman" w:hAnsi="Times New Roman" w:cs="Times New Roman"/>
          <w:bCs/>
          <w:sz w:val="24"/>
          <w:szCs w:val="24"/>
        </w:rPr>
        <w:t xml:space="preserve">По первому показателю максимальную оценку в 100 баллов получили 6 ДОО и 3 школы.  Минимальные </w:t>
      </w:r>
      <w:proofErr w:type="gramStart"/>
      <w:r w:rsidRPr="00BB7490">
        <w:rPr>
          <w:rFonts w:ascii="Times New Roman" w:hAnsi="Times New Roman" w:cs="Times New Roman"/>
          <w:bCs/>
          <w:sz w:val="24"/>
          <w:szCs w:val="24"/>
        </w:rPr>
        <w:t>результаты  у</w:t>
      </w:r>
      <w:proofErr w:type="gramEnd"/>
      <w:r w:rsidRPr="00BB7490">
        <w:rPr>
          <w:rFonts w:ascii="Times New Roman" w:hAnsi="Times New Roman" w:cs="Times New Roman"/>
          <w:bCs/>
          <w:sz w:val="24"/>
          <w:szCs w:val="24"/>
        </w:rPr>
        <w:t xml:space="preserve"> МКДОУ </w:t>
      </w:r>
      <w:proofErr w:type="spellStart"/>
      <w:r w:rsidRPr="00BB7490">
        <w:rPr>
          <w:rFonts w:ascii="Times New Roman" w:hAnsi="Times New Roman" w:cs="Times New Roman"/>
          <w:bCs/>
          <w:sz w:val="24"/>
          <w:szCs w:val="24"/>
        </w:rPr>
        <w:t>Бирюсинского</w:t>
      </w:r>
      <w:proofErr w:type="spellEnd"/>
      <w:r w:rsidRPr="00BB7490">
        <w:rPr>
          <w:rFonts w:ascii="Times New Roman" w:hAnsi="Times New Roman" w:cs="Times New Roman"/>
          <w:bCs/>
          <w:sz w:val="24"/>
          <w:szCs w:val="24"/>
        </w:rPr>
        <w:t xml:space="preserve"> д/с (93,7 балла), МКОУ </w:t>
      </w:r>
      <w:proofErr w:type="spellStart"/>
      <w:r w:rsidRPr="00BB7490">
        <w:rPr>
          <w:rFonts w:ascii="Times New Roman" w:hAnsi="Times New Roman" w:cs="Times New Roman"/>
          <w:bCs/>
          <w:sz w:val="24"/>
          <w:szCs w:val="24"/>
        </w:rPr>
        <w:t>Бирюсинской</w:t>
      </w:r>
      <w:proofErr w:type="spellEnd"/>
      <w:r w:rsidRPr="00BB7490">
        <w:rPr>
          <w:rFonts w:ascii="Times New Roman" w:hAnsi="Times New Roman" w:cs="Times New Roman"/>
          <w:bCs/>
          <w:sz w:val="24"/>
          <w:szCs w:val="24"/>
        </w:rPr>
        <w:t xml:space="preserve"> СОШ (89,6 баллов).  Средняя оценка по муниципалитету – 97,2 балла. </w:t>
      </w:r>
    </w:p>
    <w:p w14:paraId="1A1E25B4" w14:textId="77777777" w:rsidR="00BB7490" w:rsidRPr="00BB7490" w:rsidRDefault="00BB7490" w:rsidP="00BB7490">
      <w:pPr>
        <w:spacing w:after="0" w:line="276" w:lineRule="auto"/>
        <w:ind w:firstLine="708"/>
        <w:jc w:val="both"/>
        <w:rPr>
          <w:rFonts w:ascii="Times New Roman" w:hAnsi="Times New Roman" w:cs="Times New Roman"/>
          <w:bCs/>
          <w:sz w:val="24"/>
          <w:szCs w:val="24"/>
        </w:rPr>
      </w:pPr>
      <w:r w:rsidRPr="00BB7490">
        <w:rPr>
          <w:rFonts w:ascii="Times New Roman" w:hAnsi="Times New Roman" w:cs="Times New Roman"/>
          <w:bCs/>
          <w:sz w:val="24"/>
          <w:szCs w:val="24"/>
        </w:rPr>
        <w:t xml:space="preserve">По показателям, характеризующим </w:t>
      </w:r>
      <w:proofErr w:type="gramStart"/>
      <w:r w:rsidRPr="00BB7490">
        <w:rPr>
          <w:rFonts w:ascii="Times New Roman" w:hAnsi="Times New Roman" w:cs="Times New Roman"/>
          <w:bCs/>
          <w:sz w:val="24"/>
          <w:szCs w:val="24"/>
        </w:rPr>
        <w:t>комфортность  оказания</w:t>
      </w:r>
      <w:proofErr w:type="gramEnd"/>
      <w:r w:rsidRPr="00BB7490">
        <w:rPr>
          <w:rFonts w:ascii="Times New Roman" w:hAnsi="Times New Roman" w:cs="Times New Roman"/>
          <w:bCs/>
          <w:sz w:val="24"/>
          <w:szCs w:val="24"/>
        </w:rPr>
        <w:t xml:space="preserve"> услуг лидерами, набравшими по 100 баллов, определены 9 ДОО и  11 школ. Минимальные же показатели у МКДОУ д/с № 4 г. Бирюсинска (84,5 </w:t>
      </w:r>
      <w:proofErr w:type="gramStart"/>
      <w:r w:rsidRPr="00BB7490">
        <w:rPr>
          <w:rFonts w:ascii="Times New Roman" w:hAnsi="Times New Roman" w:cs="Times New Roman"/>
          <w:bCs/>
          <w:sz w:val="24"/>
          <w:szCs w:val="24"/>
        </w:rPr>
        <w:t>балла)  и</w:t>
      </w:r>
      <w:proofErr w:type="gramEnd"/>
      <w:r w:rsidRPr="00BB7490">
        <w:rPr>
          <w:rFonts w:ascii="Times New Roman" w:hAnsi="Times New Roman" w:cs="Times New Roman"/>
          <w:bCs/>
          <w:sz w:val="24"/>
          <w:szCs w:val="24"/>
        </w:rPr>
        <w:t xml:space="preserve"> МКОУ </w:t>
      </w:r>
      <w:proofErr w:type="spellStart"/>
      <w:r w:rsidRPr="00BB7490">
        <w:rPr>
          <w:rFonts w:ascii="Times New Roman" w:hAnsi="Times New Roman" w:cs="Times New Roman"/>
          <w:bCs/>
          <w:sz w:val="24"/>
          <w:szCs w:val="24"/>
        </w:rPr>
        <w:t>Шиткинской</w:t>
      </w:r>
      <w:proofErr w:type="spellEnd"/>
      <w:r w:rsidRPr="00BB7490">
        <w:rPr>
          <w:rFonts w:ascii="Times New Roman" w:hAnsi="Times New Roman" w:cs="Times New Roman"/>
          <w:bCs/>
          <w:sz w:val="24"/>
          <w:szCs w:val="24"/>
        </w:rPr>
        <w:t xml:space="preserve"> СОШ (76,0 баллов). Среднее значение – 97,3 балла. </w:t>
      </w:r>
    </w:p>
    <w:p w14:paraId="11993087" w14:textId="77777777" w:rsidR="00BB7490" w:rsidRPr="00BB7490" w:rsidRDefault="00BB7490" w:rsidP="00BB7490">
      <w:pPr>
        <w:spacing w:after="0" w:line="276" w:lineRule="auto"/>
        <w:ind w:firstLine="360"/>
        <w:jc w:val="both"/>
        <w:rPr>
          <w:rFonts w:ascii="Times New Roman" w:hAnsi="Times New Roman" w:cs="Times New Roman"/>
          <w:bCs/>
          <w:sz w:val="24"/>
          <w:szCs w:val="24"/>
        </w:rPr>
      </w:pPr>
      <w:r w:rsidRPr="00BB7490">
        <w:rPr>
          <w:rFonts w:ascii="Times New Roman" w:hAnsi="Times New Roman" w:cs="Times New Roman"/>
          <w:bCs/>
          <w:sz w:val="24"/>
          <w:szCs w:val="24"/>
        </w:rPr>
        <w:tab/>
        <w:t>Третья группа показателей, характеризующих доступность услуг для инвалидов, оказалась для образовательных организаций района самой проблемной: 100 баллов не набрала не одна ОО.  Средняя количество баллов составляет всего 53,1. По сравнению с предыдущими результатами (50,15</w:t>
      </w:r>
      <w:proofErr w:type="gramStart"/>
      <w:r w:rsidRPr="00BB7490">
        <w:rPr>
          <w:rFonts w:ascii="Times New Roman" w:hAnsi="Times New Roman" w:cs="Times New Roman"/>
          <w:bCs/>
          <w:sz w:val="24"/>
          <w:szCs w:val="24"/>
        </w:rPr>
        <w:t>)  повышение</w:t>
      </w:r>
      <w:proofErr w:type="gramEnd"/>
      <w:r w:rsidRPr="00BB7490">
        <w:rPr>
          <w:rFonts w:ascii="Times New Roman" w:hAnsi="Times New Roman" w:cs="Times New Roman"/>
          <w:bCs/>
          <w:sz w:val="24"/>
          <w:szCs w:val="24"/>
        </w:rPr>
        <w:t xml:space="preserve"> составило  2,95 балла. Максимальные показатели у </w:t>
      </w:r>
      <w:proofErr w:type="gramStart"/>
      <w:r w:rsidRPr="00BB7490">
        <w:rPr>
          <w:rFonts w:ascii="Times New Roman" w:hAnsi="Times New Roman" w:cs="Times New Roman"/>
          <w:bCs/>
          <w:sz w:val="24"/>
          <w:szCs w:val="24"/>
        </w:rPr>
        <w:t>МКДОУ  Невельского</w:t>
      </w:r>
      <w:proofErr w:type="gramEnd"/>
      <w:r w:rsidRPr="00BB7490">
        <w:rPr>
          <w:rFonts w:ascii="Times New Roman" w:hAnsi="Times New Roman" w:cs="Times New Roman"/>
          <w:bCs/>
          <w:sz w:val="24"/>
          <w:szCs w:val="24"/>
        </w:rPr>
        <w:t xml:space="preserve"> детского сада (72 балла) и у МКОУ </w:t>
      </w:r>
      <w:proofErr w:type="spellStart"/>
      <w:r w:rsidRPr="00BB7490">
        <w:rPr>
          <w:rFonts w:ascii="Times New Roman" w:hAnsi="Times New Roman" w:cs="Times New Roman"/>
          <w:bCs/>
          <w:sz w:val="24"/>
          <w:szCs w:val="24"/>
        </w:rPr>
        <w:t>Соляновской</w:t>
      </w:r>
      <w:proofErr w:type="spellEnd"/>
      <w:r w:rsidRPr="00BB7490">
        <w:rPr>
          <w:rFonts w:ascii="Times New Roman" w:hAnsi="Times New Roman" w:cs="Times New Roman"/>
          <w:bCs/>
          <w:sz w:val="24"/>
          <w:szCs w:val="24"/>
        </w:rPr>
        <w:t xml:space="preserve"> СОШ (78 баллов). Минимальный показатели зафиксированы в МКДОУ д/с № 4 г. Бирюсинска (10,4 балла) и в МКОУ </w:t>
      </w:r>
      <w:proofErr w:type="spellStart"/>
      <w:r w:rsidRPr="00BB7490">
        <w:rPr>
          <w:rFonts w:ascii="Times New Roman" w:hAnsi="Times New Roman" w:cs="Times New Roman"/>
          <w:bCs/>
          <w:sz w:val="24"/>
          <w:szCs w:val="24"/>
        </w:rPr>
        <w:t>Джогинской</w:t>
      </w:r>
      <w:proofErr w:type="spellEnd"/>
      <w:r w:rsidRPr="00BB7490">
        <w:rPr>
          <w:rFonts w:ascii="Times New Roman" w:hAnsi="Times New Roman" w:cs="Times New Roman"/>
          <w:bCs/>
          <w:sz w:val="24"/>
          <w:szCs w:val="24"/>
        </w:rPr>
        <w:t xml:space="preserve"> СОШ (40,8 балла). </w:t>
      </w:r>
    </w:p>
    <w:p w14:paraId="3CE75F1E" w14:textId="77777777" w:rsidR="00BB7490" w:rsidRPr="00BB7490" w:rsidRDefault="00BB7490" w:rsidP="00BB7490">
      <w:pPr>
        <w:spacing w:after="0" w:line="276" w:lineRule="auto"/>
        <w:ind w:firstLine="708"/>
        <w:jc w:val="both"/>
        <w:rPr>
          <w:rFonts w:ascii="Times New Roman" w:hAnsi="Times New Roman" w:cs="Times New Roman"/>
          <w:sz w:val="24"/>
          <w:szCs w:val="24"/>
        </w:rPr>
      </w:pPr>
      <w:r w:rsidRPr="00BB7490">
        <w:rPr>
          <w:rFonts w:ascii="Times New Roman" w:hAnsi="Times New Roman" w:cs="Times New Roman"/>
          <w:sz w:val="24"/>
          <w:szCs w:val="24"/>
        </w:rPr>
        <w:t xml:space="preserve">Показатели, характеризующие доброжелательность, вежливость работников образовательной организации, максимально в 100 баллов оценены в 9 детских садах и 8 школах. Минимально – в МКДОУ Мирнинском детском саду (91,1 балл) и МКОУ </w:t>
      </w:r>
      <w:proofErr w:type="spellStart"/>
      <w:r w:rsidRPr="00BB7490">
        <w:rPr>
          <w:rFonts w:ascii="Times New Roman" w:hAnsi="Times New Roman" w:cs="Times New Roman"/>
          <w:sz w:val="24"/>
          <w:szCs w:val="24"/>
        </w:rPr>
        <w:t>Разгонской</w:t>
      </w:r>
      <w:proofErr w:type="spellEnd"/>
      <w:r w:rsidRPr="00BB7490">
        <w:rPr>
          <w:rFonts w:ascii="Times New Roman" w:hAnsi="Times New Roman" w:cs="Times New Roman"/>
          <w:sz w:val="24"/>
          <w:szCs w:val="24"/>
        </w:rPr>
        <w:t xml:space="preserve"> СОШ (80,0 баллов), при </w:t>
      </w:r>
      <w:proofErr w:type="spellStart"/>
      <w:r w:rsidRPr="00BB7490">
        <w:rPr>
          <w:rFonts w:ascii="Times New Roman" w:hAnsi="Times New Roman" w:cs="Times New Roman"/>
          <w:sz w:val="24"/>
          <w:szCs w:val="24"/>
        </w:rPr>
        <w:t>среднерайонном</w:t>
      </w:r>
      <w:proofErr w:type="spellEnd"/>
      <w:r w:rsidRPr="00BB7490">
        <w:rPr>
          <w:rFonts w:ascii="Times New Roman" w:hAnsi="Times New Roman" w:cs="Times New Roman"/>
          <w:sz w:val="24"/>
          <w:szCs w:val="24"/>
        </w:rPr>
        <w:t xml:space="preserve"> показателе в 96,4 балла.  В 2019, 2020 </w:t>
      </w:r>
      <w:proofErr w:type="spellStart"/>
      <w:r w:rsidRPr="00BB7490">
        <w:rPr>
          <w:rFonts w:ascii="Times New Roman" w:hAnsi="Times New Roman" w:cs="Times New Roman"/>
          <w:sz w:val="24"/>
          <w:szCs w:val="24"/>
        </w:rPr>
        <w:t>г.г</w:t>
      </w:r>
      <w:proofErr w:type="spellEnd"/>
      <w:r w:rsidRPr="00BB7490">
        <w:rPr>
          <w:rFonts w:ascii="Times New Roman" w:hAnsi="Times New Roman" w:cs="Times New Roman"/>
          <w:sz w:val="24"/>
          <w:szCs w:val="24"/>
        </w:rPr>
        <w:t xml:space="preserve">. данный показатель был чуть выше – 97,54 балла. </w:t>
      </w:r>
    </w:p>
    <w:p w14:paraId="1338E4F5" w14:textId="77777777" w:rsidR="00BB7490" w:rsidRPr="00BB7490" w:rsidRDefault="00BB7490" w:rsidP="00BB7490">
      <w:pPr>
        <w:spacing w:after="0" w:line="276" w:lineRule="auto"/>
        <w:ind w:firstLine="708"/>
        <w:jc w:val="both"/>
        <w:rPr>
          <w:rFonts w:ascii="Times New Roman" w:hAnsi="Times New Roman" w:cs="Times New Roman"/>
          <w:sz w:val="24"/>
          <w:szCs w:val="24"/>
        </w:rPr>
      </w:pPr>
      <w:r w:rsidRPr="00BB7490">
        <w:rPr>
          <w:rFonts w:ascii="Times New Roman" w:hAnsi="Times New Roman" w:cs="Times New Roman"/>
          <w:bCs/>
          <w:sz w:val="24"/>
          <w:szCs w:val="24"/>
        </w:rPr>
        <w:t xml:space="preserve">В пятой группе </w:t>
      </w:r>
      <w:proofErr w:type="gramStart"/>
      <w:r w:rsidRPr="00BB7490">
        <w:rPr>
          <w:rFonts w:ascii="Times New Roman" w:hAnsi="Times New Roman" w:cs="Times New Roman"/>
          <w:bCs/>
          <w:sz w:val="24"/>
          <w:szCs w:val="24"/>
        </w:rPr>
        <w:t xml:space="preserve">показателей,  </w:t>
      </w:r>
      <w:r w:rsidRPr="00BB7490">
        <w:rPr>
          <w:rFonts w:ascii="Times New Roman" w:hAnsi="Times New Roman" w:cs="Times New Roman"/>
          <w:sz w:val="24"/>
          <w:szCs w:val="24"/>
        </w:rPr>
        <w:t>характеризующих</w:t>
      </w:r>
      <w:proofErr w:type="gramEnd"/>
      <w:r w:rsidRPr="00BB7490">
        <w:rPr>
          <w:rFonts w:ascii="Times New Roman" w:hAnsi="Times New Roman" w:cs="Times New Roman"/>
          <w:sz w:val="24"/>
          <w:szCs w:val="24"/>
        </w:rPr>
        <w:t xml:space="preserve"> удовлетворенность условиями оказания услуг  оценены по максимуму 8 МКДОО и 7 общеобразовательных организаций.  </w:t>
      </w:r>
      <w:r w:rsidRPr="00BB7490">
        <w:rPr>
          <w:rFonts w:ascii="Times New Roman" w:hAnsi="Times New Roman" w:cs="Times New Roman"/>
          <w:sz w:val="24"/>
          <w:szCs w:val="24"/>
        </w:rPr>
        <w:lastRenderedPageBreak/>
        <w:t xml:space="preserve">Минимальные результаты показали респонденты МКДОУ д/с № 2 г. Бирюсинска (92,5 балла) и МКОУ Николаевской СОШ (63,8 балла).  Средний результат по муниципалитету – 94,9 балла. </w:t>
      </w:r>
    </w:p>
    <w:p w14:paraId="08B4436E" w14:textId="77777777" w:rsidR="00BB7490" w:rsidRPr="00BB7490" w:rsidRDefault="00BB7490" w:rsidP="00BB7490">
      <w:pPr>
        <w:spacing w:after="0" w:line="276" w:lineRule="auto"/>
        <w:ind w:firstLine="708"/>
        <w:jc w:val="both"/>
        <w:rPr>
          <w:rFonts w:ascii="Times New Roman" w:hAnsi="Times New Roman" w:cs="Times New Roman"/>
          <w:sz w:val="24"/>
          <w:szCs w:val="24"/>
        </w:rPr>
      </w:pPr>
      <w:r w:rsidRPr="00BB7490">
        <w:rPr>
          <w:rFonts w:ascii="Times New Roman" w:hAnsi="Times New Roman" w:cs="Times New Roman"/>
          <w:sz w:val="24"/>
          <w:szCs w:val="24"/>
        </w:rPr>
        <w:t xml:space="preserve">По итоговому баллу возглавляют рейтинг    МКДОУ Невельский д/с </w:t>
      </w:r>
      <w:proofErr w:type="spellStart"/>
      <w:proofErr w:type="gramStart"/>
      <w:r w:rsidRPr="00BB7490">
        <w:rPr>
          <w:rFonts w:ascii="Times New Roman" w:hAnsi="Times New Roman" w:cs="Times New Roman"/>
          <w:sz w:val="24"/>
          <w:szCs w:val="24"/>
        </w:rPr>
        <w:t>с</w:t>
      </w:r>
      <w:proofErr w:type="spellEnd"/>
      <w:r w:rsidRPr="00BB7490">
        <w:rPr>
          <w:rFonts w:ascii="Times New Roman" w:hAnsi="Times New Roman" w:cs="Times New Roman"/>
          <w:sz w:val="24"/>
          <w:szCs w:val="24"/>
        </w:rPr>
        <w:t xml:space="preserve">  результатом</w:t>
      </w:r>
      <w:proofErr w:type="gramEnd"/>
      <w:r w:rsidRPr="00BB7490">
        <w:rPr>
          <w:rFonts w:ascii="Times New Roman" w:hAnsi="Times New Roman" w:cs="Times New Roman"/>
          <w:sz w:val="24"/>
          <w:szCs w:val="24"/>
        </w:rPr>
        <w:t xml:space="preserve"> 94,4 балла и МКОУ </w:t>
      </w:r>
      <w:proofErr w:type="spellStart"/>
      <w:r w:rsidRPr="00BB7490">
        <w:rPr>
          <w:rFonts w:ascii="Times New Roman" w:hAnsi="Times New Roman" w:cs="Times New Roman"/>
          <w:sz w:val="24"/>
          <w:szCs w:val="24"/>
        </w:rPr>
        <w:t>Соляновская</w:t>
      </w:r>
      <w:proofErr w:type="spellEnd"/>
      <w:r w:rsidRPr="00BB7490">
        <w:rPr>
          <w:rFonts w:ascii="Times New Roman" w:hAnsi="Times New Roman" w:cs="Times New Roman"/>
          <w:sz w:val="24"/>
          <w:szCs w:val="24"/>
        </w:rPr>
        <w:t xml:space="preserve"> СОШ  с результатом  94,7 балла.  Лидерами антирейтинга стали МКДОУ д/с № 4 г. </w:t>
      </w:r>
      <w:proofErr w:type="gramStart"/>
      <w:r w:rsidRPr="00BB7490">
        <w:rPr>
          <w:rFonts w:ascii="Times New Roman" w:hAnsi="Times New Roman" w:cs="Times New Roman"/>
          <w:sz w:val="24"/>
          <w:szCs w:val="24"/>
        </w:rPr>
        <w:t>Бирюсинска  (</w:t>
      </w:r>
      <w:proofErr w:type="gramEnd"/>
      <w:r w:rsidRPr="00BB7490">
        <w:rPr>
          <w:rFonts w:ascii="Times New Roman" w:hAnsi="Times New Roman" w:cs="Times New Roman"/>
          <w:sz w:val="24"/>
          <w:szCs w:val="24"/>
        </w:rPr>
        <w:t xml:space="preserve">76,8 баллов)  и МКОУ Николаевская СОШ (75,5 баллов).  Средний показатель по муниципалитету составляет 87,8 баллов, что на 3 балла выше, чем аналогичный показатель в 2019, 2020 годах (84,8).  </w:t>
      </w:r>
      <w:proofErr w:type="gramStart"/>
      <w:r w:rsidRPr="00BB7490">
        <w:rPr>
          <w:rFonts w:ascii="Times New Roman" w:hAnsi="Times New Roman" w:cs="Times New Roman"/>
          <w:sz w:val="24"/>
          <w:szCs w:val="24"/>
        </w:rPr>
        <w:t>Остается  нерешаемой</w:t>
      </w:r>
      <w:proofErr w:type="gramEnd"/>
      <w:r w:rsidRPr="00BB7490">
        <w:rPr>
          <w:rFonts w:ascii="Times New Roman" w:hAnsi="Times New Roman" w:cs="Times New Roman"/>
          <w:sz w:val="24"/>
          <w:szCs w:val="24"/>
        </w:rPr>
        <w:t xml:space="preserve"> создание доступной среды для инвалидов -  приобретение кресел-колясок, расширение дверных проемов и коридоров, установка адаптированных лифтов, поручней, указателей и т.д. Часть этих мероприятий невозможно провести  в существующих зданиях ОО. Тем не менее, ряд мероприятий в 2022 году был проведен в рамках программы «Доступная среда</w:t>
      </w:r>
      <w:proofErr w:type="gramStart"/>
      <w:r w:rsidRPr="00BB7490">
        <w:rPr>
          <w:rFonts w:ascii="Times New Roman" w:hAnsi="Times New Roman" w:cs="Times New Roman"/>
          <w:sz w:val="24"/>
          <w:szCs w:val="24"/>
        </w:rPr>
        <w:t xml:space="preserve">»:   </w:t>
      </w:r>
      <w:proofErr w:type="gramEnd"/>
      <w:r w:rsidRPr="00BB7490">
        <w:rPr>
          <w:rFonts w:ascii="Times New Roman" w:hAnsi="Times New Roman" w:cs="Times New Roman"/>
          <w:sz w:val="24"/>
          <w:szCs w:val="24"/>
        </w:rPr>
        <w:t>в 2 ОО  (</w:t>
      </w:r>
      <w:proofErr w:type="spellStart"/>
      <w:r w:rsidRPr="00BB7490">
        <w:rPr>
          <w:rFonts w:ascii="Times New Roman" w:hAnsi="Times New Roman" w:cs="Times New Roman"/>
          <w:sz w:val="24"/>
          <w:szCs w:val="24"/>
        </w:rPr>
        <w:t>Нижнезаимской</w:t>
      </w:r>
      <w:proofErr w:type="spellEnd"/>
      <w:r w:rsidRPr="00BB7490">
        <w:rPr>
          <w:rFonts w:ascii="Times New Roman" w:hAnsi="Times New Roman" w:cs="Times New Roman"/>
          <w:sz w:val="24"/>
          <w:szCs w:val="24"/>
        </w:rPr>
        <w:t xml:space="preserve"> ООШ и МКОУ СОШ № 16 г. Бирюсинска) установлены носители информации и оборудование  для обеспечения доступности зданий для инвалидов  на сумму  70,0 тыс. рублей.  </w:t>
      </w:r>
    </w:p>
    <w:p w14:paraId="3719F875" w14:textId="77777777" w:rsidR="00EF399C" w:rsidRPr="00EF399C" w:rsidRDefault="00EF399C" w:rsidP="00EF399C">
      <w:pPr>
        <w:spacing w:after="0" w:line="276" w:lineRule="auto"/>
        <w:ind w:firstLine="708"/>
        <w:jc w:val="center"/>
        <w:rPr>
          <w:rFonts w:ascii="Times New Roman" w:hAnsi="Times New Roman" w:cs="Times New Roman"/>
          <w:bCs/>
          <w:i/>
          <w:iCs/>
          <w:sz w:val="24"/>
          <w:szCs w:val="24"/>
        </w:rPr>
      </w:pPr>
      <w:r w:rsidRPr="00EF399C">
        <w:rPr>
          <w:rFonts w:ascii="Times New Roman" w:hAnsi="Times New Roman" w:cs="Times New Roman"/>
          <w:bCs/>
          <w:i/>
          <w:iCs/>
          <w:sz w:val="24"/>
          <w:szCs w:val="24"/>
        </w:rPr>
        <w:t>Результаты мотивирующего мониторинга</w:t>
      </w:r>
    </w:p>
    <w:p w14:paraId="7A5D69EE"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В соответствии с распоряжением Министерства просвещения Российской Федерации «Об утверждении Методологии мотивирующего мониторинга органов местного самоуправления, осуществляющих управление в сфере образования» № Р-293 от 6 декабря 2022 г. (далее – Мотивирующий мониторинг муниципалитетов) Минпросвещения России совместно с Рособрнадзором проведен Мотивирующий мониторинг муниципалитетов. Тайшетский район тоже включен в число участников мониторинга. </w:t>
      </w:r>
    </w:p>
    <w:p w14:paraId="6CB5CFF6"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Основной целью Мотивирующего мониторинга муниципалитетов является информационное обеспечение управления системой общего образования, дополнительного образования детей на основе объективного представления о ее состоянии и происходящих в ней количественных и качественных изменениях.</w:t>
      </w:r>
    </w:p>
    <w:p w14:paraId="15F7FDFD"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Показатели Мотивирующего мониторинга муниципалитетов </w:t>
      </w:r>
      <w:proofErr w:type="gramStart"/>
      <w:r w:rsidRPr="00EF399C">
        <w:rPr>
          <w:rFonts w:ascii="Times New Roman" w:hAnsi="Times New Roman" w:cs="Times New Roman"/>
          <w:sz w:val="24"/>
          <w:szCs w:val="24"/>
        </w:rPr>
        <w:t>сформированы  по</w:t>
      </w:r>
      <w:proofErr w:type="gramEnd"/>
      <w:r w:rsidRPr="00EF399C">
        <w:rPr>
          <w:rFonts w:ascii="Times New Roman" w:hAnsi="Times New Roman" w:cs="Times New Roman"/>
          <w:sz w:val="24"/>
          <w:szCs w:val="24"/>
        </w:rPr>
        <w:t xml:space="preserve"> трем приоритетным направлениям:</w:t>
      </w:r>
    </w:p>
    <w:p w14:paraId="65D7A2DB"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1. Создание условий для достижения результатов – показатели оценивают деятельность муниципальных органов управления образованием по 14 параметрам и направлены на: </w:t>
      </w:r>
    </w:p>
    <w:p w14:paraId="1C8FA47F"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повышение эффективности использования финансовых ресурсов; </w:t>
      </w:r>
    </w:p>
    <w:p w14:paraId="4DA6560E"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обеспеченность системы образования кадрами; </w:t>
      </w:r>
    </w:p>
    <w:p w14:paraId="01404097"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создание условий для образования обучающихся с ограниченными возможностями здоровья; </w:t>
      </w:r>
    </w:p>
    <w:p w14:paraId="18FA8ABE"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возможность изучения естественно-научных дисциплин с включением практикумов; </w:t>
      </w:r>
    </w:p>
    <w:p w14:paraId="4C27C526" w14:textId="77777777" w:rsid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возможность изучения информатики на основе практической работы с компьютером;</w:t>
      </w:r>
    </w:p>
    <w:p w14:paraId="5EA9631B" w14:textId="4C96B19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 объективность в оценке качества образования.</w:t>
      </w:r>
    </w:p>
    <w:p w14:paraId="51F2B159" w14:textId="77777777" w:rsid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2. Достижение образовательных (в том числе воспитательных) результатов (9 параметров): </w:t>
      </w:r>
    </w:p>
    <w:p w14:paraId="234BDE1C" w14:textId="2CC30DBC"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оценка вклада муниципалитетов в достижение стратегических образовательных и воспитательных результатов системы образования страны; </w:t>
      </w:r>
    </w:p>
    <w:p w14:paraId="3094AB7E"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повышение качества общего образования; </w:t>
      </w:r>
    </w:p>
    <w:p w14:paraId="5283DA03"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lastRenderedPageBreak/>
        <w:t>− повышение объективности оценки образовательных результатов обучающихся;</w:t>
      </w:r>
    </w:p>
    <w:p w14:paraId="274F8BBE"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 развитие способностей и талантов обучающихся, развитие возможностей для успешной самореализации; </w:t>
      </w:r>
    </w:p>
    <w:p w14:paraId="31B0CC05"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повышение качества воспитательной работы;</w:t>
      </w:r>
    </w:p>
    <w:p w14:paraId="668FA70B"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 повышение доли обучающихся, ориентированных на выбор конкретных специальностей, связанных с экономикой региона.</w:t>
      </w:r>
    </w:p>
    <w:p w14:paraId="300838EC"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3. Организация рабочих процессов (3 параметра) </w:t>
      </w:r>
    </w:p>
    <w:p w14:paraId="467C8D1A"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оценка качества административной работы и исполнительской дисциплины муниципалитетов.</w:t>
      </w:r>
    </w:p>
    <w:p w14:paraId="333DF058"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Результаты анализа всех направлений показателей Мотивирующего мониторинга муниципалитетов представляются в форме рейтингов.</w:t>
      </w:r>
    </w:p>
    <w:p w14:paraId="6A3A27E6"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Направление «Создание условий для достижения результатов». </w:t>
      </w:r>
    </w:p>
    <w:p w14:paraId="54198AC7" w14:textId="77777777" w:rsidR="00EF399C" w:rsidRPr="00EF399C" w:rsidRDefault="00EF399C" w:rsidP="00EF399C">
      <w:pPr>
        <w:spacing w:after="0" w:line="276" w:lineRule="auto"/>
        <w:ind w:firstLine="708"/>
        <w:jc w:val="both"/>
        <w:rPr>
          <w:rFonts w:ascii="Times New Roman" w:hAnsi="Times New Roman" w:cs="Times New Roman"/>
          <w:bCs/>
          <w:sz w:val="24"/>
          <w:szCs w:val="24"/>
        </w:rPr>
      </w:pPr>
      <w:r w:rsidRPr="00EF399C">
        <w:rPr>
          <w:rFonts w:ascii="Times New Roman" w:hAnsi="Times New Roman" w:cs="Times New Roman"/>
          <w:sz w:val="24"/>
          <w:szCs w:val="24"/>
        </w:rPr>
        <w:t>Блок «Использование финансовых ресурсов» содержит два показателя, направленные на повышение эффективности использования финансовых ресурсов, их направление на тех, кто работает с детьми, создание условий для обеспечения роста качества образования</w:t>
      </w:r>
    </w:p>
    <w:p w14:paraId="72EDE788" w14:textId="77777777" w:rsidR="00EF399C" w:rsidRPr="00EF399C" w:rsidRDefault="00EF399C" w:rsidP="00EF399C">
      <w:pPr>
        <w:spacing w:after="0" w:line="276" w:lineRule="auto"/>
        <w:ind w:firstLine="708"/>
        <w:jc w:val="both"/>
        <w:rPr>
          <w:rFonts w:ascii="Times New Roman" w:hAnsi="Times New Roman" w:cs="Times New Roman"/>
          <w:bCs/>
          <w:sz w:val="24"/>
          <w:szCs w:val="24"/>
        </w:rPr>
      </w:pPr>
      <w:r w:rsidRPr="00EF399C">
        <w:rPr>
          <w:rFonts w:ascii="Times New Roman" w:hAnsi="Times New Roman" w:cs="Times New Roman"/>
          <w:sz w:val="24"/>
          <w:szCs w:val="24"/>
        </w:rPr>
        <w:t xml:space="preserve">«Расходы на оплату труда педагогических работников» – Тайшетский район находится в «красной» зоне и занимает </w:t>
      </w:r>
      <w:proofErr w:type="gramStart"/>
      <w:r w:rsidRPr="00EF399C">
        <w:rPr>
          <w:rFonts w:ascii="Times New Roman" w:hAnsi="Times New Roman" w:cs="Times New Roman"/>
          <w:sz w:val="24"/>
          <w:szCs w:val="24"/>
        </w:rPr>
        <w:t>34  место</w:t>
      </w:r>
      <w:proofErr w:type="gramEnd"/>
      <w:r w:rsidRPr="00EF399C">
        <w:rPr>
          <w:rFonts w:ascii="Times New Roman" w:hAnsi="Times New Roman" w:cs="Times New Roman"/>
          <w:sz w:val="24"/>
          <w:szCs w:val="24"/>
        </w:rPr>
        <w:t xml:space="preserve"> в рейтинге муниципалитетов  - расходы менее 56% общего фонда оплаты труда  (из 42 МО). Медианное значение по региону – 60,64%</w:t>
      </w:r>
    </w:p>
    <w:p w14:paraId="2BD8342F"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«Расходы на оплату труда </w:t>
      </w:r>
      <w:proofErr w:type="gramStart"/>
      <w:r w:rsidRPr="00EF399C">
        <w:rPr>
          <w:rFonts w:ascii="Times New Roman" w:hAnsi="Times New Roman" w:cs="Times New Roman"/>
          <w:sz w:val="24"/>
          <w:szCs w:val="24"/>
        </w:rPr>
        <w:t>руководителей»  -</w:t>
      </w:r>
      <w:proofErr w:type="gramEnd"/>
      <w:r w:rsidRPr="00EF399C">
        <w:rPr>
          <w:rFonts w:ascii="Times New Roman" w:hAnsi="Times New Roman" w:cs="Times New Roman"/>
          <w:sz w:val="24"/>
          <w:szCs w:val="24"/>
        </w:rPr>
        <w:t xml:space="preserve"> 12,45% (медианное  областное значение  - 11,29%). Наш муниципалитет </w:t>
      </w:r>
      <w:proofErr w:type="gramStart"/>
      <w:r w:rsidRPr="00EF399C">
        <w:rPr>
          <w:rFonts w:ascii="Times New Roman" w:hAnsi="Times New Roman" w:cs="Times New Roman"/>
          <w:sz w:val="24"/>
          <w:szCs w:val="24"/>
        </w:rPr>
        <w:t>находится  в</w:t>
      </w:r>
      <w:proofErr w:type="gramEnd"/>
      <w:r w:rsidRPr="00EF399C">
        <w:rPr>
          <w:rFonts w:ascii="Times New Roman" w:hAnsi="Times New Roman" w:cs="Times New Roman"/>
          <w:sz w:val="24"/>
          <w:szCs w:val="24"/>
        </w:rPr>
        <w:t xml:space="preserve"> «желтой» зоне, но занимает только лишь 36 место.</w:t>
      </w:r>
    </w:p>
    <w:p w14:paraId="2056B895"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Блок кадровое обеспечение содержит шесть показателей, направленных на повышение эффективности использования финансовых ресурсов, их направление на тех, кто непосредственно работает с детьми, снижение административной нагрузки, на оптимизацию численности работников, которые не работают непосредственно с детьми, а также создание условий для образования детей с ограниченными возможностями здоровья. </w:t>
      </w:r>
    </w:p>
    <w:p w14:paraId="39F3E6E0"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При расчете показателя 4 «Численность обучающихся по образовательным программам начального общего, основного общего, среднего общего образования, в расчете на одного </w:t>
      </w:r>
      <w:proofErr w:type="gramStart"/>
      <w:r w:rsidRPr="00EF399C">
        <w:rPr>
          <w:rFonts w:ascii="Times New Roman" w:hAnsi="Times New Roman" w:cs="Times New Roman"/>
          <w:sz w:val="24"/>
          <w:szCs w:val="24"/>
        </w:rPr>
        <w:t>работника»  медианное</w:t>
      </w:r>
      <w:proofErr w:type="gramEnd"/>
      <w:r w:rsidRPr="00EF399C">
        <w:rPr>
          <w:rFonts w:ascii="Times New Roman" w:hAnsi="Times New Roman" w:cs="Times New Roman"/>
          <w:sz w:val="24"/>
          <w:szCs w:val="24"/>
        </w:rPr>
        <w:t xml:space="preserve"> значение  по области    составляет 7,51. Муниципалитет находится в  желтой зоне на 16 позиции с  результатом  5,93 человека. В данном показателе   центральное значение имеет доля малокомплектных общеобразовательных организаций. </w:t>
      </w:r>
    </w:p>
    <w:p w14:paraId="5CECE26F"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В соответствии с методикой расчета показателя 5 «Доля численности педагогических работников в общей численности работников образовательных организаций» для муниципалитетов, у которых доля численности работников образовательных организаций </w:t>
      </w:r>
      <w:proofErr w:type="gramStart"/>
      <w:r w:rsidRPr="00EF399C">
        <w:rPr>
          <w:rFonts w:ascii="Times New Roman" w:hAnsi="Times New Roman" w:cs="Times New Roman"/>
          <w:sz w:val="24"/>
          <w:szCs w:val="24"/>
        </w:rPr>
        <w:t>за  отчетный</w:t>
      </w:r>
      <w:proofErr w:type="gramEnd"/>
      <w:r w:rsidRPr="00EF399C">
        <w:rPr>
          <w:rFonts w:ascii="Times New Roman" w:hAnsi="Times New Roman" w:cs="Times New Roman"/>
          <w:sz w:val="24"/>
          <w:szCs w:val="24"/>
        </w:rPr>
        <w:t xml:space="preserve"> период составляет 70 и более процентов, значение показателя составляет 100 баллов. Тайшетский район по данному показателю находится в рисковом </w:t>
      </w:r>
      <w:proofErr w:type="gramStart"/>
      <w:r w:rsidRPr="00EF399C">
        <w:rPr>
          <w:rFonts w:ascii="Times New Roman" w:hAnsi="Times New Roman" w:cs="Times New Roman"/>
          <w:sz w:val="24"/>
          <w:szCs w:val="24"/>
        </w:rPr>
        <w:t>профиле  –</w:t>
      </w:r>
      <w:proofErr w:type="gramEnd"/>
      <w:r w:rsidRPr="00EF399C">
        <w:rPr>
          <w:rFonts w:ascii="Times New Roman" w:hAnsi="Times New Roman" w:cs="Times New Roman"/>
          <w:sz w:val="24"/>
          <w:szCs w:val="24"/>
        </w:rPr>
        <w:t xml:space="preserve"> «красной» зоне  на 30  месте с результатом 44,34 %. При этом медианное значение в регионе составляет 51,14%. </w:t>
      </w:r>
    </w:p>
    <w:p w14:paraId="06B7ABF9" w14:textId="77777777" w:rsidR="00EF399C" w:rsidRPr="00EF399C" w:rsidRDefault="00EF399C" w:rsidP="00EF399C">
      <w:pPr>
        <w:spacing w:after="0" w:line="276" w:lineRule="auto"/>
        <w:ind w:firstLine="708"/>
        <w:jc w:val="both"/>
        <w:rPr>
          <w:rFonts w:ascii="Times New Roman" w:hAnsi="Times New Roman" w:cs="Times New Roman"/>
          <w:sz w:val="24"/>
          <w:szCs w:val="24"/>
        </w:rPr>
      </w:pPr>
      <w:proofErr w:type="gramStart"/>
      <w:r w:rsidRPr="00EF399C">
        <w:rPr>
          <w:rFonts w:ascii="Times New Roman" w:hAnsi="Times New Roman" w:cs="Times New Roman"/>
          <w:sz w:val="24"/>
          <w:szCs w:val="24"/>
        </w:rPr>
        <w:t>Медианное  значение</w:t>
      </w:r>
      <w:proofErr w:type="gramEnd"/>
      <w:r w:rsidRPr="00EF399C">
        <w:rPr>
          <w:rFonts w:ascii="Times New Roman" w:hAnsi="Times New Roman" w:cs="Times New Roman"/>
          <w:sz w:val="24"/>
          <w:szCs w:val="24"/>
        </w:rPr>
        <w:t xml:space="preserve"> показателя 6, характеризующего количество руководящих работников в расчете на 10 педагогических работников, равно 1,32.  Тайшетский район в рейтинге по данному показателю находится на 14 месте   </w:t>
      </w:r>
      <w:proofErr w:type="gramStart"/>
      <w:r w:rsidRPr="00EF399C">
        <w:rPr>
          <w:rFonts w:ascii="Times New Roman" w:hAnsi="Times New Roman" w:cs="Times New Roman"/>
          <w:sz w:val="24"/>
          <w:szCs w:val="24"/>
        </w:rPr>
        <w:t>в  «</w:t>
      </w:r>
      <w:proofErr w:type="gramEnd"/>
      <w:r w:rsidRPr="00EF399C">
        <w:rPr>
          <w:rFonts w:ascii="Times New Roman" w:hAnsi="Times New Roman" w:cs="Times New Roman"/>
          <w:sz w:val="24"/>
          <w:szCs w:val="24"/>
        </w:rPr>
        <w:t xml:space="preserve">салатовой» зоне с показателем 1,2. </w:t>
      </w:r>
      <w:proofErr w:type="gramStart"/>
      <w:r w:rsidRPr="00EF399C">
        <w:rPr>
          <w:rFonts w:ascii="Times New Roman" w:hAnsi="Times New Roman" w:cs="Times New Roman"/>
          <w:sz w:val="24"/>
          <w:szCs w:val="24"/>
        </w:rPr>
        <w:t>Для  сравнения</w:t>
      </w:r>
      <w:proofErr w:type="gramEnd"/>
      <w:r w:rsidRPr="00EF399C">
        <w:rPr>
          <w:rFonts w:ascii="Times New Roman" w:hAnsi="Times New Roman" w:cs="Times New Roman"/>
          <w:sz w:val="24"/>
          <w:szCs w:val="24"/>
        </w:rPr>
        <w:t xml:space="preserve"> – лучший показатель в РФ – 0,28 в Волгоградской области. </w:t>
      </w:r>
    </w:p>
    <w:p w14:paraId="4F4D154C"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lastRenderedPageBreak/>
        <w:t xml:space="preserve">Медианное значение доли руководителей в возрасте до 35 лет (показатель 7) составляет 8,46%, что ниже лучшего результата в регионе более чем в 3 раза. Соответственно лучший результат в регионе ниже лучшего результата в СФО более чем в полтора раза, что свидетельствует о низком уровне реализации кадровой политики в муниципалитетах, недостаточной подготовки кадрового резерва. Мы находимся на 26 месте с результатом 6,24 % в «красной» рисковой зоне. </w:t>
      </w:r>
    </w:p>
    <w:p w14:paraId="5B36D408"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Показатель 8 «Численность обучающихся по адаптированным основным образовательным программам начального общего, основного общего и среднего общего образования в расчете на 1 учителя-дефектолога, учителя-логопеда»» характеризует рост кадровой обеспеченности образования обучающихся с ОВЗ. Наш муниципалитет определен в «красную» рисковую зону с показателем 44,75 человек – это 29 место. Лучший показатель по области 10,14 человека. </w:t>
      </w:r>
    </w:p>
    <w:p w14:paraId="6171256C" w14:textId="77777777" w:rsidR="00EF399C" w:rsidRPr="00EF399C" w:rsidRDefault="00EF399C" w:rsidP="00EF399C">
      <w:pPr>
        <w:spacing w:after="0" w:line="276" w:lineRule="auto"/>
        <w:ind w:firstLine="708"/>
        <w:jc w:val="both"/>
        <w:rPr>
          <w:rFonts w:ascii="Times New Roman" w:hAnsi="Times New Roman" w:cs="Times New Roman"/>
          <w:sz w:val="24"/>
          <w:szCs w:val="24"/>
        </w:rPr>
      </w:pPr>
      <w:proofErr w:type="gramStart"/>
      <w:r w:rsidRPr="00EF399C">
        <w:rPr>
          <w:rFonts w:ascii="Times New Roman" w:hAnsi="Times New Roman" w:cs="Times New Roman"/>
          <w:sz w:val="24"/>
          <w:szCs w:val="24"/>
        </w:rPr>
        <w:t>Блок  «</w:t>
      </w:r>
      <w:proofErr w:type="gramEnd"/>
      <w:r w:rsidRPr="00EF399C">
        <w:rPr>
          <w:rFonts w:ascii="Times New Roman" w:hAnsi="Times New Roman" w:cs="Times New Roman"/>
          <w:sz w:val="24"/>
          <w:szCs w:val="24"/>
        </w:rPr>
        <w:t xml:space="preserve">Цифровизация образования» содержит два показателя, направленных на повышение доли общеобразовательных организаций, предоставляющих полноценные возможности изучения естественно-научных дисциплин с включением практикумов, изучения информатики и ИКТ на основе практической работы с компьютером. </w:t>
      </w:r>
    </w:p>
    <w:p w14:paraId="4CB59D5D" w14:textId="77777777" w:rsidR="00EF399C" w:rsidRPr="00EF399C" w:rsidRDefault="00EF399C" w:rsidP="00EF399C">
      <w:pPr>
        <w:spacing w:after="0" w:line="276" w:lineRule="auto"/>
        <w:ind w:firstLine="708"/>
        <w:jc w:val="both"/>
        <w:rPr>
          <w:rFonts w:ascii="Times New Roman" w:hAnsi="Times New Roman" w:cs="Times New Roman"/>
          <w:sz w:val="24"/>
          <w:szCs w:val="24"/>
        </w:rPr>
      </w:pPr>
      <w:proofErr w:type="gramStart"/>
      <w:r w:rsidRPr="00EF399C">
        <w:rPr>
          <w:rFonts w:ascii="Times New Roman" w:hAnsi="Times New Roman" w:cs="Times New Roman"/>
          <w:sz w:val="24"/>
          <w:szCs w:val="24"/>
        </w:rPr>
        <w:t>По  показателю</w:t>
      </w:r>
      <w:proofErr w:type="gramEnd"/>
      <w:r w:rsidRPr="00EF399C">
        <w:rPr>
          <w:rFonts w:ascii="Times New Roman" w:hAnsi="Times New Roman" w:cs="Times New Roman"/>
          <w:sz w:val="24"/>
          <w:szCs w:val="24"/>
        </w:rPr>
        <w:t xml:space="preserve">  9, характеризующего использование лабораторного оборудования, Тайшетский район находится на 33 месте с результатом 44,1 % - это «красная» зона. </w:t>
      </w:r>
    </w:p>
    <w:p w14:paraId="6E62DFA9"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Показатель </w:t>
      </w:r>
      <w:proofErr w:type="gramStart"/>
      <w:r w:rsidRPr="00EF399C">
        <w:rPr>
          <w:rFonts w:ascii="Times New Roman" w:hAnsi="Times New Roman" w:cs="Times New Roman"/>
          <w:sz w:val="24"/>
          <w:szCs w:val="24"/>
        </w:rPr>
        <w:t>10  «</w:t>
      </w:r>
      <w:proofErr w:type="gramEnd"/>
      <w:r w:rsidRPr="00EF399C">
        <w:rPr>
          <w:rFonts w:ascii="Times New Roman" w:hAnsi="Times New Roman" w:cs="Times New Roman"/>
          <w:sz w:val="24"/>
          <w:szCs w:val="24"/>
        </w:rPr>
        <w:t xml:space="preserve">Использование компьютеров» имеет стартовые значения: по итогам 2021 года актуализирован в Сводном показателе Рособрнадзора. </w:t>
      </w:r>
      <w:proofErr w:type="gramStart"/>
      <w:r w:rsidRPr="00EF399C">
        <w:rPr>
          <w:rFonts w:ascii="Times New Roman" w:hAnsi="Times New Roman" w:cs="Times New Roman"/>
          <w:sz w:val="24"/>
          <w:szCs w:val="24"/>
        </w:rPr>
        <w:t>Поэтому  отслеживают</w:t>
      </w:r>
      <w:proofErr w:type="gramEnd"/>
      <w:r w:rsidRPr="00EF399C">
        <w:rPr>
          <w:rFonts w:ascii="Times New Roman" w:hAnsi="Times New Roman" w:cs="Times New Roman"/>
          <w:sz w:val="24"/>
          <w:szCs w:val="24"/>
        </w:rPr>
        <w:t xml:space="preserve"> динамику показателя в разрезе муниципалитетов.  В 2022 году район занимал   28 место в рейтинге, </w:t>
      </w:r>
      <w:proofErr w:type="gramStart"/>
      <w:r w:rsidRPr="00EF399C">
        <w:rPr>
          <w:rFonts w:ascii="Times New Roman" w:hAnsi="Times New Roman" w:cs="Times New Roman"/>
          <w:sz w:val="24"/>
          <w:szCs w:val="24"/>
        </w:rPr>
        <w:t>это  «</w:t>
      </w:r>
      <w:proofErr w:type="gramEnd"/>
      <w:r w:rsidRPr="00EF399C">
        <w:rPr>
          <w:rFonts w:ascii="Times New Roman" w:hAnsi="Times New Roman" w:cs="Times New Roman"/>
          <w:sz w:val="24"/>
          <w:szCs w:val="24"/>
        </w:rPr>
        <w:t xml:space="preserve">желтая» зона -  результат 62,9%. В 2021 году результат был выше – 50% и 20 место, но тоже «желтая» зона. </w:t>
      </w:r>
    </w:p>
    <w:p w14:paraId="622B3F4B"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Показатели 9 и 10 определяются согласно методике </w:t>
      </w:r>
      <w:proofErr w:type="gramStart"/>
      <w:r w:rsidRPr="00EF399C">
        <w:rPr>
          <w:rFonts w:ascii="Times New Roman" w:hAnsi="Times New Roman" w:cs="Times New Roman"/>
          <w:sz w:val="24"/>
          <w:szCs w:val="24"/>
        </w:rPr>
        <w:t>расчета  как</w:t>
      </w:r>
      <w:proofErr w:type="gramEnd"/>
      <w:r w:rsidRPr="00EF399C">
        <w:rPr>
          <w:rFonts w:ascii="Times New Roman" w:hAnsi="Times New Roman" w:cs="Times New Roman"/>
          <w:sz w:val="24"/>
          <w:szCs w:val="24"/>
        </w:rPr>
        <w:t xml:space="preserve"> доля школ, в которых выпускники выбрали для сдачи ОГЭ физику и информатику (соответственно). </w:t>
      </w:r>
    </w:p>
    <w:p w14:paraId="3028057A"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Блок «Уровень организации образовательных процессов» содержит два показателя, направленных на повышение объективности в оценке качества образования, повышение эффективности управления образованием на основе данных. Значения показателей рассчитаны, исходя из результатов процедур оценки качества образования федерального уровня (ВПР и ОГЭ, на основе данных ФГИС ГИА и приема, ФИС ОКО). Максимальные результаты в регионе ниже максимальных результатов по федерации и Сибирскому федеральному округу. Тайшетский район по данному показателю находится в последней трети рейтинга -   </w:t>
      </w:r>
      <w:proofErr w:type="gramStart"/>
      <w:r w:rsidRPr="00EF399C">
        <w:rPr>
          <w:rFonts w:ascii="Times New Roman" w:hAnsi="Times New Roman" w:cs="Times New Roman"/>
          <w:sz w:val="24"/>
          <w:szCs w:val="24"/>
        </w:rPr>
        <w:t>на  27</w:t>
      </w:r>
      <w:proofErr w:type="gramEnd"/>
      <w:r w:rsidRPr="00EF399C">
        <w:rPr>
          <w:rFonts w:ascii="Times New Roman" w:hAnsi="Times New Roman" w:cs="Times New Roman"/>
          <w:sz w:val="24"/>
          <w:szCs w:val="24"/>
        </w:rPr>
        <w:t xml:space="preserve"> месте в «желтой» зоне с результатом 73,75%. Причем в 2021 </w:t>
      </w:r>
      <w:proofErr w:type="gramStart"/>
      <w:r w:rsidRPr="00EF399C">
        <w:rPr>
          <w:rFonts w:ascii="Times New Roman" w:hAnsi="Times New Roman" w:cs="Times New Roman"/>
          <w:sz w:val="24"/>
          <w:szCs w:val="24"/>
        </w:rPr>
        <w:t>году  мы</w:t>
      </w:r>
      <w:proofErr w:type="gramEnd"/>
      <w:r w:rsidRPr="00EF399C">
        <w:rPr>
          <w:rFonts w:ascii="Times New Roman" w:hAnsi="Times New Roman" w:cs="Times New Roman"/>
          <w:sz w:val="24"/>
          <w:szCs w:val="24"/>
        </w:rPr>
        <w:t xml:space="preserve"> занимали 38 место, но находились в «зеленой» зоне. </w:t>
      </w:r>
    </w:p>
    <w:p w14:paraId="0A66DC03"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Показатель 12 «Механизмы управления качеством образования» характеризует эффективность управления муниципальной системой образования.  В рейтинге по данному показателю мы возглавляем «салатовую» зону, занимая 5 место в рейтинге муниципалитетов с результатом в 69 баллов. По сравнению с 2021 год Тайшетский район поднялся с 17 («желтая» зона) на 4 место. </w:t>
      </w:r>
    </w:p>
    <w:p w14:paraId="27130588" w14:textId="77777777" w:rsidR="00EF399C" w:rsidRPr="00EF399C" w:rsidRDefault="00EF399C" w:rsidP="00EF399C">
      <w:pPr>
        <w:spacing w:after="0" w:line="276" w:lineRule="auto"/>
        <w:ind w:firstLine="708"/>
        <w:jc w:val="both"/>
        <w:rPr>
          <w:rFonts w:ascii="Times New Roman" w:hAnsi="Times New Roman" w:cs="Times New Roman"/>
          <w:sz w:val="24"/>
          <w:szCs w:val="24"/>
        </w:rPr>
      </w:pPr>
      <w:proofErr w:type="gramStart"/>
      <w:r w:rsidRPr="00EF399C">
        <w:rPr>
          <w:rFonts w:ascii="Times New Roman" w:hAnsi="Times New Roman" w:cs="Times New Roman"/>
          <w:sz w:val="24"/>
          <w:szCs w:val="24"/>
        </w:rPr>
        <w:t>Блок  «</w:t>
      </w:r>
      <w:proofErr w:type="gramEnd"/>
      <w:r w:rsidRPr="00EF399C">
        <w:rPr>
          <w:rFonts w:ascii="Times New Roman" w:hAnsi="Times New Roman" w:cs="Times New Roman"/>
          <w:sz w:val="24"/>
          <w:szCs w:val="24"/>
        </w:rPr>
        <w:t xml:space="preserve">Доступность дошкольного образования»:  значения рассчитаны на основе данных ФГИС ДДО, с учетом достоверности передачи показателей из РГИС ДДО во ФГИС ДДО. </w:t>
      </w:r>
    </w:p>
    <w:p w14:paraId="1FC7ECDA"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Показатель «Доступность дошкольного образования для детей в возрасте: от 2 месяцев до 8 лет, %» - район находится в «зеленой» зоне с показателем 100%.  Этот показатель </w:t>
      </w:r>
      <w:proofErr w:type="gramStart"/>
      <w:r w:rsidRPr="00EF399C">
        <w:rPr>
          <w:rFonts w:ascii="Times New Roman" w:hAnsi="Times New Roman" w:cs="Times New Roman"/>
          <w:sz w:val="24"/>
          <w:szCs w:val="24"/>
        </w:rPr>
        <w:t>достигнут  в</w:t>
      </w:r>
      <w:proofErr w:type="gramEnd"/>
      <w:r w:rsidRPr="00EF399C">
        <w:rPr>
          <w:rFonts w:ascii="Times New Roman" w:hAnsi="Times New Roman" w:cs="Times New Roman"/>
          <w:sz w:val="24"/>
          <w:szCs w:val="24"/>
        </w:rPr>
        <w:t xml:space="preserve"> 40 муниципалитетах из 42. </w:t>
      </w:r>
    </w:p>
    <w:p w14:paraId="53D634BF"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lastRenderedPageBreak/>
        <w:t xml:space="preserve">По показателю «Качество ведения региональных информационных систем доступности дошкольного образования» Тайшетский район находится в «зеленой» зоне, но на 30 месте с </w:t>
      </w:r>
      <w:proofErr w:type="gramStart"/>
      <w:r w:rsidRPr="00EF399C">
        <w:rPr>
          <w:rFonts w:ascii="Times New Roman" w:hAnsi="Times New Roman" w:cs="Times New Roman"/>
          <w:sz w:val="24"/>
          <w:szCs w:val="24"/>
        </w:rPr>
        <w:t>результатом  99</w:t>
      </w:r>
      <w:proofErr w:type="gramEnd"/>
      <w:r w:rsidRPr="00EF399C">
        <w:rPr>
          <w:rFonts w:ascii="Times New Roman" w:hAnsi="Times New Roman" w:cs="Times New Roman"/>
          <w:sz w:val="24"/>
          <w:szCs w:val="24"/>
        </w:rPr>
        <w:t xml:space="preserve">,87 баллов. </w:t>
      </w:r>
    </w:p>
    <w:p w14:paraId="5BB25D26"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Таким образом, по направлению 1 «Создание условий для достижения результатов» в 2022 году актуализированы 13 из 14 показателей.  Тайшетский район занимает 27 место в рейтинге с </w:t>
      </w:r>
      <w:proofErr w:type="gramStart"/>
      <w:r w:rsidRPr="00EF399C">
        <w:rPr>
          <w:rFonts w:ascii="Times New Roman" w:hAnsi="Times New Roman" w:cs="Times New Roman"/>
          <w:sz w:val="24"/>
          <w:szCs w:val="24"/>
        </w:rPr>
        <w:t>результатом  63</w:t>
      </w:r>
      <w:proofErr w:type="gramEnd"/>
      <w:r w:rsidRPr="00EF399C">
        <w:rPr>
          <w:rFonts w:ascii="Times New Roman" w:hAnsi="Times New Roman" w:cs="Times New Roman"/>
          <w:sz w:val="24"/>
          <w:szCs w:val="24"/>
        </w:rPr>
        <w:t xml:space="preserve">,39 балла.  Согласно выводам по результатам анализа муниципалитет требует особого </w:t>
      </w:r>
      <w:proofErr w:type="gramStart"/>
      <w:r w:rsidRPr="00EF399C">
        <w:rPr>
          <w:rFonts w:ascii="Times New Roman" w:hAnsi="Times New Roman" w:cs="Times New Roman"/>
          <w:sz w:val="24"/>
          <w:szCs w:val="24"/>
        </w:rPr>
        <w:t>внимания  так</w:t>
      </w:r>
      <w:proofErr w:type="gramEnd"/>
      <w:r w:rsidRPr="00EF399C">
        <w:rPr>
          <w:rFonts w:ascii="Times New Roman" w:hAnsi="Times New Roman" w:cs="Times New Roman"/>
          <w:sz w:val="24"/>
          <w:szCs w:val="24"/>
        </w:rPr>
        <w:t xml:space="preserve"> как   9   из 13  показателей  находятся в рисковом профиле («желтая» и «красная» зоны).  </w:t>
      </w:r>
    </w:p>
    <w:p w14:paraId="64AC6BDF"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Направление «Достижение образовательных и воспитательных результатов». </w:t>
      </w:r>
    </w:p>
    <w:p w14:paraId="45B32786" w14:textId="77777777" w:rsidR="00EF399C" w:rsidRPr="00EF399C" w:rsidRDefault="00EF399C" w:rsidP="00EF399C">
      <w:pPr>
        <w:spacing w:after="0" w:line="276" w:lineRule="auto"/>
        <w:ind w:firstLine="708"/>
        <w:jc w:val="both"/>
        <w:rPr>
          <w:rFonts w:ascii="Times New Roman" w:hAnsi="Times New Roman" w:cs="Times New Roman"/>
          <w:bCs/>
          <w:sz w:val="24"/>
          <w:szCs w:val="24"/>
        </w:rPr>
      </w:pPr>
      <w:r w:rsidRPr="00EF399C">
        <w:rPr>
          <w:rFonts w:ascii="Times New Roman" w:hAnsi="Times New Roman" w:cs="Times New Roman"/>
          <w:sz w:val="24"/>
          <w:szCs w:val="24"/>
        </w:rPr>
        <w:t xml:space="preserve"> Блок «Образовательные результаты» содержит три показателя, направленные на снижение доли неуспешных обучающихся во всех параллелях на всех уровнях общего образования, повышение доли обучающихся с высокими результатами и повышение уровня функциональной грамотности.</w:t>
      </w:r>
    </w:p>
    <w:p w14:paraId="05000D89"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По всем трем показателям блока по итогам 2021 года (Сводный показатель Рособрнадзора) для муниципалитетов есть стартовые значения. Поэтому рейтингование проводилось с учетом предыдущей актуализации показателей.</w:t>
      </w:r>
    </w:p>
    <w:p w14:paraId="6E13E9AE"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При расчете показателя 15 «Достижение минимального уровня подготовки» учитывается количество участников ВПР, ОГЭ, ЕГЭ, преодолевших границу низких результатов, с поправкой на уровень объективности результатов ВПР и ОГЭ. Тайшетский район занимает 25 строчку рейтинга с результатом 77,01% - в «желтой» зоне. </w:t>
      </w:r>
    </w:p>
    <w:p w14:paraId="0CF898CC"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Показатель 16 «Достижение высокого уровня подготовки» характеризует долю участников ВПР, ОГЭ, ЕГЭ, преодолевших границу высоких результатов, с поправкой на уровень объективности результатов ВПР и ОГЭ.  Здесь мы занимаем   6 место с результатом 4,35%, но, по-прежнему, это «желтая» зона. </w:t>
      </w:r>
    </w:p>
    <w:p w14:paraId="380A82D5"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Показатель 17 «Функциональная грамотность» рассчитывается как процент выполнения заданий ВПР, в которых оценивается умение применять знания в практических ситуациях, с поправкой на уровень объективности результатов ВПР. Тайшетский район по данному показателю   на 21 месте в «желтой» зоне с результатом 48,49</w:t>
      </w:r>
      <w:proofErr w:type="gramStart"/>
      <w:r w:rsidRPr="00EF399C">
        <w:rPr>
          <w:rFonts w:ascii="Times New Roman" w:hAnsi="Times New Roman" w:cs="Times New Roman"/>
          <w:sz w:val="24"/>
          <w:szCs w:val="24"/>
        </w:rPr>
        <w:t>% .</w:t>
      </w:r>
      <w:proofErr w:type="gramEnd"/>
    </w:p>
    <w:p w14:paraId="0649EC1D" w14:textId="77777777" w:rsidR="00EF399C" w:rsidRPr="00EF399C" w:rsidRDefault="00EF399C" w:rsidP="00EF399C">
      <w:pPr>
        <w:spacing w:after="0" w:line="276" w:lineRule="auto"/>
        <w:ind w:firstLine="708"/>
        <w:jc w:val="both"/>
        <w:rPr>
          <w:rFonts w:ascii="Times New Roman" w:hAnsi="Times New Roman" w:cs="Times New Roman"/>
          <w:sz w:val="24"/>
          <w:szCs w:val="24"/>
        </w:rPr>
      </w:pPr>
      <w:proofErr w:type="gramStart"/>
      <w:r w:rsidRPr="00EF399C">
        <w:rPr>
          <w:rFonts w:ascii="Times New Roman" w:hAnsi="Times New Roman" w:cs="Times New Roman"/>
          <w:sz w:val="24"/>
          <w:szCs w:val="24"/>
        </w:rPr>
        <w:t>Анализ  вышеназванных</w:t>
      </w:r>
      <w:proofErr w:type="gramEnd"/>
      <w:r w:rsidRPr="00EF399C">
        <w:rPr>
          <w:rFonts w:ascii="Times New Roman" w:hAnsi="Times New Roman" w:cs="Times New Roman"/>
          <w:sz w:val="24"/>
          <w:szCs w:val="24"/>
        </w:rPr>
        <w:t xml:space="preserve"> показателей  за 2 года показал отрицательную динамику – ухудшены показатели по достижению  минимального уровня подготовки и функциональной грамотности  (с 18 на 25 место, и с 17  на 21 место соответственно). Положительная динамика наблюдается по достижению </w:t>
      </w:r>
      <w:proofErr w:type="gramStart"/>
      <w:r w:rsidRPr="00EF399C">
        <w:rPr>
          <w:rFonts w:ascii="Times New Roman" w:hAnsi="Times New Roman" w:cs="Times New Roman"/>
          <w:sz w:val="24"/>
          <w:szCs w:val="24"/>
        </w:rPr>
        <w:t>высокого  уровня</w:t>
      </w:r>
      <w:proofErr w:type="gramEnd"/>
      <w:r w:rsidRPr="00EF399C">
        <w:rPr>
          <w:rFonts w:ascii="Times New Roman" w:hAnsi="Times New Roman" w:cs="Times New Roman"/>
          <w:sz w:val="24"/>
          <w:szCs w:val="24"/>
        </w:rPr>
        <w:t xml:space="preserve"> подготовки – муниципалитет поднялся с 15 места в «красной» зоне до 6 места в «желтой» зоне. </w:t>
      </w:r>
    </w:p>
    <w:p w14:paraId="5CF3D9FE"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Востребованность региональной системы образования характеризует один показатель «Поступление в образовательные организации высшего образования своего региона». Показатель направлен на повышение доли обучающихся, ориентированных на выбор конкретных специальностей, связанных с экономикой региона. По данному показателю Тайшетский район находится на предпоследнем – 41 месте, в «красной» зоне, с показателем 29,93%. </w:t>
      </w:r>
    </w:p>
    <w:p w14:paraId="11FECDBA"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Блок «Результаты участия в региональном этапе всероссийской олимпиады школьников» содержит два показателя, направленных на развитие способностей и талантов обучающихся, но этом периоде не актуализировались.</w:t>
      </w:r>
    </w:p>
    <w:p w14:paraId="772713FC"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Блок «Развитие возможностей для успешной самореализации» содержит три показателя, характеризующих развитие дополнительного образования в муниципалитетах, развитие возможностей для самореализации.</w:t>
      </w:r>
    </w:p>
    <w:p w14:paraId="3136AC53"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lastRenderedPageBreak/>
        <w:t xml:space="preserve">Расчет показателя 21 «Доля детей в возрасте от 5 до 18 лет, охваченных дополнительным образованием, в общей численности детей» проводится на основе данных Единой автоматизированной системы сбора и анализа данных по учреждениям, программам, мероприятиям дополнительного образования и основным статистическим показателям охвата детей дополнительным образованием в муниципалитетах. Рейтингование муниципалитетов проведено с учетом целевых показателей Концепции развития дополнительного образования детей до 2030 года (утверждена Распоряжением Правительства РФ от 31.03.2022г. № 678-р): целевой показатель для 2022 года – 76%. Тайшетский </w:t>
      </w:r>
      <w:proofErr w:type="gramStart"/>
      <w:r w:rsidRPr="00EF399C">
        <w:rPr>
          <w:rFonts w:ascii="Times New Roman" w:hAnsi="Times New Roman" w:cs="Times New Roman"/>
          <w:sz w:val="24"/>
          <w:szCs w:val="24"/>
        </w:rPr>
        <w:t>район  находится</w:t>
      </w:r>
      <w:proofErr w:type="gramEnd"/>
      <w:r w:rsidRPr="00EF399C">
        <w:rPr>
          <w:rFonts w:ascii="Times New Roman" w:hAnsi="Times New Roman" w:cs="Times New Roman"/>
          <w:sz w:val="24"/>
          <w:szCs w:val="24"/>
        </w:rPr>
        <w:t xml:space="preserve"> в  «салатовой» зоне  со значением показателя  65,3% на 4 месте в рейтинге. </w:t>
      </w:r>
    </w:p>
    <w:p w14:paraId="197DB6B5"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Показатели 22 и 23 рассчитаны на основе данных Единого Всероссийского перечня (реестра) школьных спортивных клубов, Всероссийского перечня (реестра) школьных театров.</w:t>
      </w:r>
    </w:p>
    <w:p w14:paraId="06D70D55"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По показателю наличия спортивных клубов Тайшетский район занимает 9   место </w:t>
      </w:r>
      <w:proofErr w:type="gramStart"/>
      <w:r w:rsidRPr="00EF399C">
        <w:rPr>
          <w:rFonts w:ascii="Times New Roman" w:hAnsi="Times New Roman" w:cs="Times New Roman"/>
          <w:sz w:val="24"/>
          <w:szCs w:val="24"/>
        </w:rPr>
        <w:t>в  рейтинге</w:t>
      </w:r>
      <w:proofErr w:type="gramEnd"/>
      <w:r w:rsidRPr="00EF399C">
        <w:rPr>
          <w:rFonts w:ascii="Times New Roman" w:hAnsi="Times New Roman" w:cs="Times New Roman"/>
          <w:sz w:val="24"/>
          <w:szCs w:val="24"/>
        </w:rPr>
        <w:t xml:space="preserve"> с результатом  94,1% - это «зеленая» зона. </w:t>
      </w:r>
    </w:p>
    <w:p w14:paraId="0327259D" w14:textId="77777777" w:rsidR="00EF399C" w:rsidRPr="00EF399C" w:rsidRDefault="00EF399C" w:rsidP="00EF399C">
      <w:pPr>
        <w:spacing w:after="0" w:line="276" w:lineRule="auto"/>
        <w:ind w:firstLine="708"/>
        <w:jc w:val="both"/>
        <w:rPr>
          <w:rFonts w:ascii="Times New Roman" w:hAnsi="Times New Roman" w:cs="Times New Roman"/>
          <w:sz w:val="24"/>
          <w:szCs w:val="24"/>
        </w:rPr>
      </w:pPr>
      <w:proofErr w:type="gramStart"/>
      <w:r w:rsidRPr="00EF399C">
        <w:rPr>
          <w:rFonts w:ascii="Times New Roman" w:hAnsi="Times New Roman" w:cs="Times New Roman"/>
          <w:sz w:val="24"/>
          <w:szCs w:val="24"/>
        </w:rPr>
        <w:t>По  наличию</w:t>
      </w:r>
      <w:proofErr w:type="gramEnd"/>
      <w:r w:rsidRPr="00EF399C">
        <w:rPr>
          <w:rFonts w:ascii="Times New Roman" w:hAnsi="Times New Roman" w:cs="Times New Roman"/>
          <w:sz w:val="24"/>
          <w:szCs w:val="24"/>
        </w:rPr>
        <w:t xml:space="preserve"> школьных театров наш муниципалитет  возглавляет рейтинг – 1 место, «зеленая» зона с результатом 91,2%. </w:t>
      </w:r>
    </w:p>
    <w:p w14:paraId="0FDAA033"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Таким образом, по направлению 2 «Достижение образовательных и воспитательных результатов» в отчетном году актуализированы 7 показателей из 9. Тайшетский район занимает 5 строчку рейтинга со сводным баллом 77,6: 4 показателя из 7 находятся в рисковой зоне («красной»  «желтой»). </w:t>
      </w:r>
    </w:p>
    <w:p w14:paraId="514085CB"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Расчет показателей направления «Организация рабочих процессов» запланирован с 2023 года. Включает в себя 3 показателя: 24 и 25 связаны с прохождением социально-психологического тестирования на выявление рисков употребления наркотических средств и психотропных веществ, а 26 </w:t>
      </w:r>
      <w:proofErr w:type="gramStart"/>
      <w:r w:rsidRPr="00EF399C">
        <w:rPr>
          <w:rFonts w:ascii="Times New Roman" w:hAnsi="Times New Roman" w:cs="Times New Roman"/>
          <w:sz w:val="24"/>
          <w:szCs w:val="24"/>
        </w:rPr>
        <w:t>показатель  -</w:t>
      </w:r>
      <w:proofErr w:type="gramEnd"/>
      <w:r w:rsidRPr="00EF399C">
        <w:rPr>
          <w:rFonts w:ascii="Times New Roman" w:hAnsi="Times New Roman" w:cs="Times New Roman"/>
          <w:sz w:val="24"/>
          <w:szCs w:val="24"/>
        </w:rPr>
        <w:t xml:space="preserve"> «Доля слушателей, прошедших итоговую диагностику модульного курса повышения квалификации по формированию функциональной грамотности». </w:t>
      </w:r>
    </w:p>
    <w:p w14:paraId="33598F3E" w14:textId="77777777" w:rsidR="00EF399C" w:rsidRPr="00EF399C" w:rsidRDefault="00EF399C" w:rsidP="00EF399C">
      <w:pPr>
        <w:spacing w:after="0" w:line="276" w:lineRule="auto"/>
        <w:ind w:firstLine="708"/>
        <w:jc w:val="both"/>
        <w:rPr>
          <w:rFonts w:ascii="Times New Roman" w:hAnsi="Times New Roman" w:cs="Times New Roman"/>
          <w:sz w:val="24"/>
          <w:szCs w:val="24"/>
        </w:rPr>
      </w:pPr>
      <w:r w:rsidRPr="00EF399C">
        <w:rPr>
          <w:rFonts w:ascii="Times New Roman" w:hAnsi="Times New Roman" w:cs="Times New Roman"/>
          <w:sz w:val="24"/>
          <w:szCs w:val="24"/>
        </w:rPr>
        <w:t xml:space="preserve"> Для формирования сводного рейтинга муниципалитетов баллы по каждому показателю суммируются с учетом   поправочного коэффициента   </w:t>
      </w:r>
      <w:proofErr w:type="gramStart"/>
      <w:r w:rsidRPr="00EF399C">
        <w:rPr>
          <w:rFonts w:ascii="Times New Roman" w:hAnsi="Times New Roman" w:cs="Times New Roman"/>
          <w:sz w:val="24"/>
          <w:szCs w:val="24"/>
        </w:rPr>
        <w:t>-  значимости</w:t>
      </w:r>
      <w:proofErr w:type="gramEnd"/>
      <w:r w:rsidRPr="00EF399C">
        <w:rPr>
          <w:rFonts w:ascii="Times New Roman" w:hAnsi="Times New Roman" w:cs="Times New Roman"/>
          <w:sz w:val="24"/>
          <w:szCs w:val="24"/>
        </w:rPr>
        <w:t xml:space="preserve"> (веса) каждого из направлений мониторинга.</w:t>
      </w:r>
    </w:p>
    <w:p w14:paraId="0DD916D7" w14:textId="77777777" w:rsidR="00EF399C" w:rsidRPr="00EF399C" w:rsidRDefault="00EF399C" w:rsidP="00EF399C">
      <w:pPr>
        <w:spacing w:after="0" w:line="276" w:lineRule="auto"/>
        <w:ind w:firstLine="708"/>
        <w:jc w:val="both"/>
        <w:rPr>
          <w:rFonts w:ascii="Times New Roman" w:hAnsi="Times New Roman" w:cs="Times New Roman"/>
          <w:bCs/>
          <w:sz w:val="24"/>
          <w:szCs w:val="24"/>
        </w:rPr>
      </w:pPr>
      <w:r w:rsidRPr="00EF399C">
        <w:rPr>
          <w:rFonts w:ascii="Times New Roman" w:hAnsi="Times New Roman" w:cs="Times New Roman"/>
          <w:sz w:val="24"/>
          <w:szCs w:val="24"/>
        </w:rPr>
        <w:t xml:space="preserve">Таким образом, в сводном рейтинге Тайшетский район занимает 9 место с </w:t>
      </w:r>
      <w:proofErr w:type="gramStart"/>
      <w:r w:rsidRPr="00EF399C">
        <w:rPr>
          <w:rFonts w:ascii="Times New Roman" w:hAnsi="Times New Roman" w:cs="Times New Roman"/>
          <w:sz w:val="24"/>
          <w:szCs w:val="24"/>
        </w:rPr>
        <w:t>результатом  57</w:t>
      </w:r>
      <w:proofErr w:type="gramEnd"/>
      <w:r w:rsidRPr="00EF399C">
        <w:rPr>
          <w:rFonts w:ascii="Times New Roman" w:hAnsi="Times New Roman" w:cs="Times New Roman"/>
          <w:sz w:val="24"/>
          <w:szCs w:val="24"/>
        </w:rPr>
        <w:t xml:space="preserve">,11 баллов. </w:t>
      </w:r>
    </w:p>
    <w:p w14:paraId="29EBF130" w14:textId="77777777" w:rsidR="00974643" w:rsidRDefault="00974643" w:rsidP="00B956CC">
      <w:pPr>
        <w:pStyle w:val="ad"/>
      </w:pPr>
    </w:p>
    <w:p w14:paraId="53802902" w14:textId="02560094" w:rsidR="00974643" w:rsidRDefault="00974643" w:rsidP="00B956CC">
      <w:pPr>
        <w:pStyle w:val="ad"/>
      </w:pPr>
      <w:r w:rsidRPr="00522495">
        <w:t>Выводы:</w:t>
      </w:r>
    </w:p>
    <w:p w14:paraId="1A70061C" w14:textId="0001719F" w:rsidR="00974643" w:rsidRPr="00522495" w:rsidRDefault="00974643" w:rsidP="00B956CC">
      <w:pPr>
        <w:pStyle w:val="ad"/>
      </w:pPr>
      <w:r w:rsidRPr="00522495">
        <w:t>Таким образом, анализ показал, что Управлением образования ведется планомерная целенаправленная работа по повышению доступности дошкольного и общего образования, в том числе образования для детей с ОВЗ и детей-инвалидов; по повышению качества образования, особо – по повышению качества результатов государственной итоговой аттестации и предотвращению появления школ с необъективными результатами ВПР.</w:t>
      </w:r>
    </w:p>
    <w:p w14:paraId="56A71525" w14:textId="354C457E" w:rsidR="00974643" w:rsidRPr="00522495" w:rsidRDefault="00974643" w:rsidP="00B956CC">
      <w:pPr>
        <w:pStyle w:val="ad"/>
      </w:pPr>
      <w:r w:rsidRPr="00522495">
        <w:t xml:space="preserve"> Проблемы, имеющиеся в муниципальной системе образования, характерны для образования региона и отражают общую тенденцию в развитии образовательных систем. Анализ определил «болевые точки», над которыми предстоит работать в 2023 году. Прежде всего, это повышение качества образования по результатам ГИА и ВПР, повышение доступности дошкольного образования для детей в возрасте от 3 до 7 лет, создание новых </w:t>
      </w:r>
      <w:r w:rsidRPr="00522495">
        <w:lastRenderedPageBreak/>
        <w:t>мест для ликвидации двухсменного режима работы.  Важным направлением остается решение задач по обеспечению безопасности ОО, проведение капитальных ремонтов ОО.</w:t>
      </w:r>
    </w:p>
    <w:p w14:paraId="3CDECE06" w14:textId="4A12D275" w:rsidR="00974643" w:rsidRPr="00974643" w:rsidRDefault="00974643" w:rsidP="00974643">
      <w:pPr>
        <w:spacing w:line="276" w:lineRule="auto"/>
        <w:ind w:firstLine="708"/>
        <w:jc w:val="both"/>
        <w:rPr>
          <w:rFonts w:ascii="Times New Roman" w:hAnsi="Times New Roman" w:cs="Times New Roman"/>
          <w:sz w:val="24"/>
          <w:szCs w:val="24"/>
        </w:rPr>
      </w:pPr>
      <w:r w:rsidRPr="00974643">
        <w:rPr>
          <w:rFonts w:ascii="Times New Roman" w:hAnsi="Times New Roman" w:cs="Times New Roman"/>
          <w:sz w:val="24"/>
          <w:szCs w:val="24"/>
        </w:rPr>
        <w:t xml:space="preserve">На основании проведенного анализа развития муниципальной системы образования Тайшетского района, можно выделить позиции, по которым наблюдается положительная динамика: </w:t>
      </w:r>
    </w:p>
    <w:p w14:paraId="4A9291E6"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доступность дошкольного образования для детей в возрасте от трех до семи лет возрастает;</w:t>
      </w:r>
    </w:p>
    <w:p w14:paraId="73F3F699"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продолжает развиваться предметно-пространственная среда ДОУ, в том числе </w:t>
      </w:r>
      <w:proofErr w:type="gramStart"/>
      <w:r w:rsidRPr="00974643">
        <w:rPr>
          <w:rFonts w:ascii="Times New Roman" w:hAnsi="Times New Roman" w:cs="Times New Roman"/>
          <w:sz w:val="24"/>
          <w:szCs w:val="24"/>
        </w:rPr>
        <w:t>за  счет</w:t>
      </w:r>
      <w:proofErr w:type="gramEnd"/>
      <w:r w:rsidRPr="00974643">
        <w:rPr>
          <w:rFonts w:ascii="Times New Roman" w:hAnsi="Times New Roman" w:cs="Times New Roman"/>
          <w:sz w:val="24"/>
          <w:szCs w:val="24"/>
        </w:rPr>
        <w:t xml:space="preserve"> финансирования из муниципального бюджета;</w:t>
      </w:r>
    </w:p>
    <w:p w14:paraId="714847CF"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proofErr w:type="gramStart"/>
      <w:r w:rsidRPr="00974643">
        <w:rPr>
          <w:rFonts w:ascii="Times New Roman" w:hAnsi="Times New Roman" w:cs="Times New Roman"/>
          <w:sz w:val="24"/>
          <w:szCs w:val="24"/>
        </w:rPr>
        <w:t>завершился  переход</w:t>
      </w:r>
      <w:proofErr w:type="gramEnd"/>
      <w:r w:rsidRPr="00974643">
        <w:rPr>
          <w:rFonts w:ascii="Times New Roman" w:hAnsi="Times New Roman" w:cs="Times New Roman"/>
          <w:sz w:val="24"/>
          <w:szCs w:val="24"/>
        </w:rPr>
        <w:t xml:space="preserve"> общеобразовательных организаций на ФГОС второго поколения. Начинается </w:t>
      </w:r>
      <w:proofErr w:type="gramStart"/>
      <w:r w:rsidRPr="00974643">
        <w:rPr>
          <w:rFonts w:ascii="Times New Roman" w:hAnsi="Times New Roman" w:cs="Times New Roman"/>
          <w:sz w:val="24"/>
          <w:szCs w:val="24"/>
        </w:rPr>
        <w:t>введение  обновленных</w:t>
      </w:r>
      <w:proofErr w:type="gramEnd"/>
      <w:r w:rsidRPr="00974643">
        <w:rPr>
          <w:rFonts w:ascii="Times New Roman" w:hAnsi="Times New Roman" w:cs="Times New Roman"/>
          <w:sz w:val="24"/>
          <w:szCs w:val="24"/>
        </w:rPr>
        <w:t xml:space="preserve"> ФГОС НОО  и ООО;</w:t>
      </w:r>
    </w:p>
    <w:p w14:paraId="7CF7D6B1"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продолжается реализация ФГОС НОО для детей с ОВЗ и ФГОС для </w:t>
      </w:r>
      <w:proofErr w:type="gramStart"/>
      <w:r w:rsidRPr="00974643">
        <w:rPr>
          <w:rFonts w:ascii="Times New Roman" w:hAnsi="Times New Roman" w:cs="Times New Roman"/>
          <w:sz w:val="24"/>
          <w:szCs w:val="24"/>
        </w:rPr>
        <w:t>детей  умственной</w:t>
      </w:r>
      <w:proofErr w:type="gramEnd"/>
      <w:r w:rsidRPr="00974643">
        <w:rPr>
          <w:rFonts w:ascii="Times New Roman" w:hAnsi="Times New Roman" w:cs="Times New Roman"/>
          <w:sz w:val="24"/>
          <w:szCs w:val="24"/>
        </w:rPr>
        <w:t xml:space="preserve"> отсталостью;</w:t>
      </w:r>
    </w:p>
    <w:p w14:paraId="4AF4464D" w14:textId="77777777" w:rsidR="00974643" w:rsidRPr="00974643" w:rsidRDefault="00974643" w:rsidP="00B50AB3">
      <w:pPr>
        <w:pStyle w:val="a9"/>
        <w:numPr>
          <w:ilvl w:val="0"/>
          <w:numId w:val="102"/>
        </w:numPr>
        <w:tabs>
          <w:tab w:val="left" w:pos="567"/>
          <w:tab w:val="left" w:pos="709"/>
          <w:tab w:val="left" w:pos="851"/>
        </w:tabs>
        <w:spacing w:line="276" w:lineRule="auto"/>
        <w:jc w:val="both"/>
        <w:rPr>
          <w:rFonts w:ascii="Times New Roman" w:hAnsi="Times New Roman"/>
          <w:sz w:val="24"/>
          <w:szCs w:val="24"/>
        </w:rPr>
      </w:pPr>
      <w:r w:rsidRPr="00974643">
        <w:rPr>
          <w:rFonts w:ascii="Times New Roman" w:hAnsi="Times New Roman"/>
          <w:sz w:val="24"/>
          <w:szCs w:val="24"/>
        </w:rPr>
        <w:t xml:space="preserve">  продолжается создание безопасных и комфортных условий организации образовательного процесса. </w:t>
      </w:r>
    </w:p>
    <w:p w14:paraId="1839D782" w14:textId="77777777" w:rsidR="00974643" w:rsidRPr="00974643" w:rsidRDefault="00974643" w:rsidP="00974643">
      <w:p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Отмечается негативная динамика в сфере общего и дошкольного образования:</w:t>
      </w:r>
    </w:p>
    <w:p w14:paraId="7E0D6067"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сохраняется очередность для устройства в МКДОУ в г. Тайшет, г. Бирюсинск;</w:t>
      </w:r>
    </w:p>
    <w:p w14:paraId="623848E0"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остается низким число персональных компьютеров, доступных для использования детьми в образовательной деятельности;</w:t>
      </w:r>
    </w:p>
    <w:p w14:paraId="2450A426"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остается на низком уровне обеспеченность образовательных организаций «узкими» специалистами: учителями-логопедами, учителями-дефектологами;</w:t>
      </w:r>
    </w:p>
    <w:p w14:paraId="44B6196D"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сохраняются вакансии учителей начальных классов, учителей-предметников;</w:t>
      </w:r>
    </w:p>
    <w:p w14:paraId="18FA395A"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снижается численность молодых педагогов.</w:t>
      </w:r>
    </w:p>
    <w:p w14:paraId="5276E180" w14:textId="77777777" w:rsidR="00974643" w:rsidRPr="00974643" w:rsidRDefault="00974643" w:rsidP="00B50AB3">
      <w:pPr>
        <w:numPr>
          <w:ilvl w:val="0"/>
          <w:numId w:val="102"/>
        </w:num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в 5 </w:t>
      </w:r>
      <w:proofErr w:type="gramStart"/>
      <w:r w:rsidRPr="00974643">
        <w:rPr>
          <w:rFonts w:ascii="Times New Roman" w:hAnsi="Times New Roman" w:cs="Times New Roman"/>
          <w:sz w:val="24"/>
          <w:szCs w:val="24"/>
        </w:rPr>
        <w:t>ОО  скорость</w:t>
      </w:r>
      <w:proofErr w:type="gramEnd"/>
      <w:r w:rsidRPr="00974643">
        <w:rPr>
          <w:rFonts w:ascii="Times New Roman" w:hAnsi="Times New Roman" w:cs="Times New Roman"/>
          <w:sz w:val="24"/>
          <w:szCs w:val="24"/>
        </w:rPr>
        <w:t xml:space="preserve"> подключения к сети Интернет  не соответствует требованиям.</w:t>
      </w:r>
    </w:p>
    <w:p w14:paraId="35B5C0FE" w14:textId="77777777" w:rsidR="00974643" w:rsidRPr="00974643" w:rsidRDefault="00974643" w:rsidP="00974643">
      <w:pPr>
        <w:spacing w:line="276" w:lineRule="auto"/>
        <w:ind w:left="1429"/>
        <w:jc w:val="both"/>
        <w:rPr>
          <w:rFonts w:ascii="Times New Roman" w:hAnsi="Times New Roman" w:cs="Times New Roman"/>
          <w:sz w:val="24"/>
          <w:szCs w:val="24"/>
        </w:rPr>
      </w:pPr>
    </w:p>
    <w:p w14:paraId="18B9B3C8" w14:textId="15D47684" w:rsidR="00974643" w:rsidRPr="00974643" w:rsidRDefault="00974643" w:rsidP="00974643">
      <w:pPr>
        <w:pStyle w:val="3"/>
      </w:pPr>
      <w:bookmarkStart w:id="9" w:name="_Toc495354751"/>
      <w:bookmarkStart w:id="10" w:name="_Toc98405151"/>
      <w:r w:rsidRPr="00974643">
        <w:t>Планы и перспективы развития системы образования</w:t>
      </w:r>
      <w:bookmarkEnd w:id="9"/>
      <w:bookmarkEnd w:id="10"/>
    </w:p>
    <w:p w14:paraId="2732BB87" w14:textId="77777777" w:rsidR="00974643" w:rsidRPr="00974643" w:rsidRDefault="00974643" w:rsidP="00974643">
      <w:pPr>
        <w:spacing w:line="276" w:lineRule="auto"/>
        <w:ind w:left="1429"/>
        <w:jc w:val="both"/>
        <w:rPr>
          <w:rFonts w:ascii="Times New Roman" w:hAnsi="Times New Roman" w:cs="Times New Roman"/>
          <w:i/>
          <w:sz w:val="24"/>
          <w:szCs w:val="24"/>
        </w:rPr>
      </w:pPr>
      <w:r w:rsidRPr="00974643">
        <w:rPr>
          <w:rFonts w:ascii="Times New Roman" w:hAnsi="Times New Roman" w:cs="Times New Roman"/>
          <w:sz w:val="24"/>
          <w:szCs w:val="24"/>
        </w:rPr>
        <w:t xml:space="preserve">    </w:t>
      </w:r>
      <w:r w:rsidRPr="00974643">
        <w:rPr>
          <w:rFonts w:ascii="Times New Roman" w:hAnsi="Times New Roman" w:cs="Times New Roman"/>
          <w:i/>
          <w:sz w:val="24"/>
          <w:szCs w:val="24"/>
        </w:rPr>
        <w:t>В сфере дошкольного образования:</w:t>
      </w:r>
    </w:p>
    <w:p w14:paraId="6050E28A" w14:textId="77777777" w:rsidR="00974643" w:rsidRPr="00974643" w:rsidRDefault="00974643" w:rsidP="00974643">
      <w:pPr>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сопровождение реализации ФГОС дошкольного образования, обеспечение введения Федеральной образовательной программы дошкольного образования;</w:t>
      </w:r>
    </w:p>
    <w:p w14:paraId="1A0FA053" w14:textId="77777777" w:rsidR="00974643" w:rsidRPr="00974643" w:rsidRDefault="00974643" w:rsidP="00974643">
      <w:pPr>
        <w:spacing w:after="0" w:line="276" w:lineRule="auto"/>
        <w:jc w:val="both"/>
        <w:rPr>
          <w:rFonts w:ascii="Times New Roman" w:hAnsi="Times New Roman" w:cs="Times New Roman"/>
          <w:i/>
          <w:sz w:val="24"/>
          <w:szCs w:val="24"/>
        </w:rPr>
      </w:pPr>
      <w:r w:rsidRPr="00974643">
        <w:rPr>
          <w:rFonts w:ascii="Times New Roman" w:hAnsi="Times New Roman" w:cs="Times New Roman"/>
          <w:sz w:val="24"/>
          <w:szCs w:val="24"/>
        </w:rPr>
        <w:t>- повышение качества реализации основной образовательной программы дошкольного образования;</w:t>
      </w:r>
    </w:p>
    <w:p w14:paraId="648661F9" w14:textId="77777777" w:rsidR="00974643" w:rsidRPr="00974643" w:rsidRDefault="00974643" w:rsidP="00974643">
      <w:pPr>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сохранение 100 % доступности дошкольного образования для детей в возрасте от 3 до 7 лет;</w:t>
      </w:r>
    </w:p>
    <w:p w14:paraId="126974C9" w14:textId="77777777" w:rsidR="00974643" w:rsidRPr="00974643" w:rsidRDefault="00974643" w:rsidP="00974643">
      <w:pPr>
        <w:autoSpaceDE w:val="0"/>
        <w:autoSpaceDN w:val="0"/>
        <w:adjustRightInd w:val="0"/>
        <w:spacing w:after="0" w:line="276" w:lineRule="auto"/>
        <w:jc w:val="both"/>
        <w:rPr>
          <w:rFonts w:ascii="Times New Roman" w:hAnsi="Times New Roman" w:cs="Times New Roman"/>
          <w:color w:val="000000"/>
          <w:sz w:val="24"/>
          <w:szCs w:val="24"/>
        </w:rPr>
      </w:pPr>
      <w:r w:rsidRPr="00974643">
        <w:rPr>
          <w:rFonts w:ascii="Times New Roman" w:hAnsi="Times New Roman" w:cs="Times New Roman"/>
          <w:sz w:val="24"/>
          <w:szCs w:val="24"/>
        </w:rPr>
        <w:t xml:space="preserve"> - создание условий для получения дошкольного образования детьми в возрасте от 1,5 до 3 лет;</w:t>
      </w:r>
    </w:p>
    <w:p w14:paraId="72B20900" w14:textId="77777777" w:rsidR="00974643" w:rsidRPr="00974643" w:rsidRDefault="00974643" w:rsidP="00974643">
      <w:pPr>
        <w:autoSpaceDE w:val="0"/>
        <w:autoSpaceDN w:val="0"/>
        <w:adjustRightInd w:val="0"/>
        <w:spacing w:after="0" w:line="276" w:lineRule="auto"/>
        <w:jc w:val="both"/>
        <w:rPr>
          <w:rFonts w:ascii="Times New Roman" w:hAnsi="Times New Roman" w:cs="Times New Roman"/>
          <w:color w:val="000000"/>
          <w:sz w:val="24"/>
          <w:szCs w:val="24"/>
        </w:rPr>
      </w:pPr>
      <w:r w:rsidRPr="00974643">
        <w:rPr>
          <w:rFonts w:ascii="Times New Roman" w:hAnsi="Times New Roman" w:cs="Times New Roman"/>
          <w:sz w:val="24"/>
          <w:szCs w:val="24"/>
        </w:rPr>
        <w:t xml:space="preserve"> -  развитие инклюзивного образования в системе дошкольного образования;</w:t>
      </w:r>
    </w:p>
    <w:p w14:paraId="331037DE" w14:textId="77777777" w:rsidR="00974643" w:rsidRPr="00974643" w:rsidRDefault="00974643" w:rsidP="00974643">
      <w:pPr>
        <w:autoSpaceDE w:val="0"/>
        <w:autoSpaceDN w:val="0"/>
        <w:adjustRightInd w:val="0"/>
        <w:spacing w:after="0" w:line="276" w:lineRule="auto"/>
        <w:jc w:val="both"/>
        <w:rPr>
          <w:rFonts w:ascii="Times New Roman" w:hAnsi="Times New Roman" w:cs="Times New Roman"/>
          <w:color w:val="000000"/>
          <w:sz w:val="24"/>
          <w:szCs w:val="24"/>
        </w:rPr>
      </w:pPr>
      <w:r w:rsidRPr="00974643">
        <w:rPr>
          <w:rFonts w:ascii="Times New Roman" w:hAnsi="Times New Roman" w:cs="Times New Roman"/>
          <w:sz w:val="24"/>
          <w:szCs w:val="24"/>
        </w:rPr>
        <w:t>-   продолжение функционирования АИС «Комплектование ДОУ», качественное ведение РГИС ДДО;</w:t>
      </w:r>
    </w:p>
    <w:p w14:paraId="103C04A9" w14:textId="77777777" w:rsidR="00974643" w:rsidRPr="00974643" w:rsidRDefault="00974643" w:rsidP="00974643">
      <w:pPr>
        <w:autoSpaceDE w:val="0"/>
        <w:autoSpaceDN w:val="0"/>
        <w:adjustRightInd w:val="0"/>
        <w:spacing w:after="0" w:line="276" w:lineRule="auto"/>
        <w:jc w:val="both"/>
        <w:rPr>
          <w:rFonts w:ascii="Times New Roman" w:hAnsi="Times New Roman" w:cs="Times New Roman"/>
          <w:color w:val="000000"/>
          <w:sz w:val="24"/>
          <w:szCs w:val="24"/>
        </w:rPr>
      </w:pPr>
      <w:r w:rsidRPr="00974643">
        <w:rPr>
          <w:rFonts w:ascii="Times New Roman" w:hAnsi="Times New Roman" w:cs="Times New Roman"/>
          <w:sz w:val="24"/>
          <w:szCs w:val="24"/>
        </w:rPr>
        <w:t xml:space="preserve"> - обеспечение качественной связи сети Интернет </w:t>
      </w:r>
      <w:proofErr w:type="gramStart"/>
      <w:r w:rsidRPr="00974643">
        <w:rPr>
          <w:rFonts w:ascii="Times New Roman" w:hAnsi="Times New Roman" w:cs="Times New Roman"/>
          <w:sz w:val="24"/>
          <w:szCs w:val="24"/>
        </w:rPr>
        <w:t>для  организации</w:t>
      </w:r>
      <w:proofErr w:type="gramEnd"/>
      <w:r w:rsidRPr="00974643">
        <w:rPr>
          <w:rFonts w:ascii="Times New Roman" w:hAnsi="Times New Roman" w:cs="Times New Roman"/>
          <w:sz w:val="24"/>
          <w:szCs w:val="24"/>
        </w:rPr>
        <w:t xml:space="preserve"> работы ДОО;</w:t>
      </w:r>
    </w:p>
    <w:p w14:paraId="698B8608"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создание сервисов для родителей, посещающих ДОУ. </w:t>
      </w:r>
    </w:p>
    <w:p w14:paraId="28A1DB6A"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ab/>
      </w:r>
      <w:r w:rsidRPr="00974643">
        <w:rPr>
          <w:rFonts w:ascii="Times New Roman" w:hAnsi="Times New Roman" w:cs="Times New Roman"/>
          <w:i/>
          <w:sz w:val="24"/>
          <w:szCs w:val="24"/>
        </w:rPr>
        <w:t xml:space="preserve">  В сфере общего образования</w:t>
      </w:r>
      <w:r w:rsidRPr="00974643">
        <w:rPr>
          <w:rFonts w:ascii="Times New Roman" w:hAnsi="Times New Roman" w:cs="Times New Roman"/>
          <w:sz w:val="24"/>
          <w:szCs w:val="24"/>
        </w:rPr>
        <w:t>:</w:t>
      </w:r>
    </w:p>
    <w:p w14:paraId="646B4AAC"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lastRenderedPageBreak/>
        <w:t>- сопровождение введения обновленных ФГОС общего образования, Федеральных образовательных программ;</w:t>
      </w:r>
    </w:p>
    <w:p w14:paraId="031C882C"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повышение качества общего образования во взаимосвязи с результатами внешних оценочных процедур (ГИА, ВПР);</w:t>
      </w:r>
    </w:p>
    <w:p w14:paraId="78A0B1BC"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развитие системы инклюзивного образования детей; </w:t>
      </w:r>
    </w:p>
    <w:p w14:paraId="47CF6A84"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методическое сопровождение школ со стабильно низкими образовательными результатами, поддержка школ со стабильно высокими результатами;</w:t>
      </w:r>
    </w:p>
    <w:p w14:paraId="7B362609"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увеличение доли школьников, обучающихся в первую смену;</w:t>
      </w:r>
    </w:p>
    <w:p w14:paraId="675E3089"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расширение сети профильных классов, в том числе </w:t>
      </w:r>
      <w:proofErr w:type="gramStart"/>
      <w:r w:rsidRPr="00974643">
        <w:rPr>
          <w:rFonts w:ascii="Times New Roman" w:hAnsi="Times New Roman" w:cs="Times New Roman"/>
          <w:sz w:val="24"/>
          <w:szCs w:val="24"/>
        </w:rPr>
        <w:t>классов  естественно</w:t>
      </w:r>
      <w:proofErr w:type="gramEnd"/>
      <w:r w:rsidRPr="00974643">
        <w:rPr>
          <w:rFonts w:ascii="Times New Roman" w:hAnsi="Times New Roman" w:cs="Times New Roman"/>
          <w:sz w:val="24"/>
          <w:szCs w:val="24"/>
        </w:rPr>
        <w:t>-научной направленности, психолого-педагогической направленности;</w:t>
      </w:r>
    </w:p>
    <w:p w14:paraId="2378EEFC"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внедрение новых программ, технологий обучения. </w:t>
      </w:r>
    </w:p>
    <w:p w14:paraId="7174ECA5"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w:t>
      </w:r>
      <w:r w:rsidRPr="00974643">
        <w:rPr>
          <w:rFonts w:ascii="Times New Roman" w:hAnsi="Times New Roman" w:cs="Times New Roman"/>
          <w:i/>
          <w:sz w:val="24"/>
          <w:szCs w:val="24"/>
        </w:rPr>
        <w:t>В сфере дополнительного образования:</w:t>
      </w:r>
    </w:p>
    <w:p w14:paraId="2DA77180"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повышение доли охвата детей от 5 до 18 лет, обучающихся по программам дополнительного образования;</w:t>
      </w:r>
    </w:p>
    <w:p w14:paraId="0BBA0336"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развитие сетевого взаимодействия образовательных организаций, учреждений культуры и спорта;</w:t>
      </w:r>
    </w:p>
    <w:p w14:paraId="7A19DB92"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расширение вариативности дополнительных услуг за счет технической, спортивной направленностей на основе мониторинга социального заказа родителей, детей;</w:t>
      </w:r>
    </w:p>
    <w:p w14:paraId="4D096FA4"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повышение доли школьников, стоящих на различных видах учетов, детей с ОВЗ, детей из многодетных и малообеспеченных семей дополнительным образованием и внеурочной занятостью.</w:t>
      </w:r>
    </w:p>
    <w:p w14:paraId="7E0CCD4D"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ab/>
      </w:r>
      <w:r w:rsidRPr="00974643">
        <w:rPr>
          <w:rFonts w:ascii="Times New Roman" w:hAnsi="Times New Roman" w:cs="Times New Roman"/>
          <w:i/>
          <w:sz w:val="24"/>
          <w:szCs w:val="24"/>
        </w:rPr>
        <w:t>В сфере воспитания:</w:t>
      </w:r>
    </w:p>
    <w:p w14:paraId="4C2D044C"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организация взаимодействия по вопросам развития детского общественного движения школьников (РДШ), движения «</w:t>
      </w:r>
      <w:proofErr w:type="spellStart"/>
      <w:r w:rsidRPr="00974643">
        <w:rPr>
          <w:rFonts w:ascii="Times New Roman" w:hAnsi="Times New Roman" w:cs="Times New Roman"/>
          <w:sz w:val="24"/>
          <w:szCs w:val="24"/>
        </w:rPr>
        <w:t>Юнармия</w:t>
      </w:r>
      <w:proofErr w:type="spellEnd"/>
      <w:r w:rsidRPr="00974643">
        <w:rPr>
          <w:rFonts w:ascii="Times New Roman" w:hAnsi="Times New Roman" w:cs="Times New Roman"/>
          <w:sz w:val="24"/>
          <w:szCs w:val="24"/>
        </w:rPr>
        <w:t>» на территории Тайшетского района;</w:t>
      </w:r>
    </w:p>
    <w:p w14:paraId="760AC53A"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совершенствование работы Открытого родительского университета в просвещении родительской общественности;</w:t>
      </w:r>
    </w:p>
    <w:p w14:paraId="163D384F"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повышение эффективности реализации воспитательных систем при активном участии районных общественных организаций – детского парламента, родительского собрания, Совета ветеранов, Советов женщин и отцов, Общественного совета по развитию образования;</w:t>
      </w:r>
    </w:p>
    <w:p w14:paraId="45A5FA74"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развитие этнокультурной составляющей программы воспитания;</w:t>
      </w:r>
    </w:p>
    <w:p w14:paraId="0B86001F"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развитие системы агробизнесобразования на территории района, расширение сети ОО, участвующих в проекте;</w:t>
      </w:r>
    </w:p>
    <w:p w14:paraId="2EBF5FC8"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правовая социализация всех участников образовательного процесса;</w:t>
      </w:r>
    </w:p>
    <w:p w14:paraId="7ECA502C"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реализация Программы </w:t>
      </w:r>
      <w:proofErr w:type="gramStart"/>
      <w:r w:rsidRPr="00974643">
        <w:rPr>
          <w:rFonts w:ascii="Times New Roman" w:hAnsi="Times New Roman" w:cs="Times New Roman"/>
          <w:sz w:val="24"/>
          <w:szCs w:val="24"/>
        </w:rPr>
        <w:t>воспитания  обучающихся</w:t>
      </w:r>
      <w:proofErr w:type="gramEnd"/>
      <w:r w:rsidRPr="00974643">
        <w:rPr>
          <w:rFonts w:ascii="Times New Roman" w:hAnsi="Times New Roman" w:cs="Times New Roman"/>
          <w:sz w:val="24"/>
          <w:szCs w:val="24"/>
        </w:rPr>
        <w:t xml:space="preserve"> в образовательных  организациях. </w:t>
      </w:r>
    </w:p>
    <w:p w14:paraId="3272A3FE"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w:t>
      </w:r>
      <w:r w:rsidRPr="00974643">
        <w:rPr>
          <w:rFonts w:ascii="Times New Roman" w:hAnsi="Times New Roman" w:cs="Times New Roman"/>
          <w:i/>
          <w:sz w:val="24"/>
          <w:szCs w:val="24"/>
        </w:rPr>
        <w:t>В сфере кадрового обеспечения:</w:t>
      </w:r>
    </w:p>
    <w:p w14:paraId="730A126C"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повышение уровня квалификации педагогов ОО с учетом выявленных профессиональных дефицитов и затруднений;</w:t>
      </w:r>
    </w:p>
    <w:p w14:paraId="6471C08E"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создание условий для демонстрации, обобщения педагогического </w:t>
      </w:r>
      <w:proofErr w:type="gramStart"/>
      <w:r w:rsidRPr="00974643">
        <w:rPr>
          <w:rFonts w:ascii="Times New Roman" w:hAnsi="Times New Roman" w:cs="Times New Roman"/>
          <w:sz w:val="24"/>
          <w:szCs w:val="24"/>
        </w:rPr>
        <w:t>опыта  педагогов</w:t>
      </w:r>
      <w:proofErr w:type="gramEnd"/>
      <w:r w:rsidRPr="00974643">
        <w:rPr>
          <w:rFonts w:ascii="Times New Roman" w:hAnsi="Times New Roman" w:cs="Times New Roman"/>
          <w:sz w:val="24"/>
          <w:szCs w:val="24"/>
        </w:rPr>
        <w:t>, образовательных организаций;</w:t>
      </w:r>
    </w:p>
    <w:p w14:paraId="7AF4E338"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повышение квалификационного ценза педагогических работников через </w:t>
      </w:r>
      <w:proofErr w:type="gramStart"/>
      <w:r w:rsidRPr="00974643">
        <w:rPr>
          <w:rFonts w:ascii="Times New Roman" w:hAnsi="Times New Roman" w:cs="Times New Roman"/>
          <w:sz w:val="24"/>
          <w:szCs w:val="24"/>
        </w:rPr>
        <w:t>сопровождение  процедуры</w:t>
      </w:r>
      <w:proofErr w:type="gramEnd"/>
      <w:r w:rsidRPr="00974643">
        <w:rPr>
          <w:rFonts w:ascii="Times New Roman" w:hAnsi="Times New Roman" w:cs="Times New Roman"/>
          <w:sz w:val="24"/>
          <w:szCs w:val="24"/>
        </w:rPr>
        <w:t xml:space="preserve"> аттестации педагогов;</w:t>
      </w:r>
    </w:p>
    <w:p w14:paraId="1FBDE12B"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продолжение деятельности существующих муниципальных стажировочных площадок, расширение сети муниципальных стажировочных площадок;</w:t>
      </w:r>
    </w:p>
    <w:p w14:paraId="5273F1FB"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развитие муниципальной целевой модели наставничества;</w:t>
      </w:r>
    </w:p>
    <w:p w14:paraId="45170F56"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lastRenderedPageBreak/>
        <w:t xml:space="preserve">- </w:t>
      </w:r>
      <w:proofErr w:type="gramStart"/>
      <w:r w:rsidRPr="00974643">
        <w:rPr>
          <w:rFonts w:ascii="Times New Roman" w:hAnsi="Times New Roman" w:cs="Times New Roman"/>
          <w:sz w:val="24"/>
          <w:szCs w:val="24"/>
        </w:rPr>
        <w:t>организация  участия</w:t>
      </w:r>
      <w:proofErr w:type="gramEnd"/>
      <w:r w:rsidRPr="00974643">
        <w:rPr>
          <w:rFonts w:ascii="Times New Roman" w:hAnsi="Times New Roman" w:cs="Times New Roman"/>
          <w:sz w:val="24"/>
          <w:szCs w:val="24"/>
        </w:rPr>
        <w:t xml:space="preserve">  педагогов в исследовании педагогических компетенций;</w:t>
      </w:r>
    </w:p>
    <w:p w14:paraId="20B43853"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w:t>
      </w:r>
      <w:proofErr w:type="gramStart"/>
      <w:r w:rsidRPr="00974643">
        <w:rPr>
          <w:rFonts w:ascii="Times New Roman" w:hAnsi="Times New Roman" w:cs="Times New Roman"/>
          <w:sz w:val="24"/>
          <w:szCs w:val="24"/>
        </w:rPr>
        <w:t>активизация  участия</w:t>
      </w:r>
      <w:proofErr w:type="gramEnd"/>
      <w:r w:rsidRPr="00974643">
        <w:rPr>
          <w:rFonts w:ascii="Times New Roman" w:hAnsi="Times New Roman" w:cs="Times New Roman"/>
          <w:sz w:val="24"/>
          <w:szCs w:val="24"/>
        </w:rPr>
        <w:t xml:space="preserve">  педагогов в конкурсах педагогического мастерства;</w:t>
      </w:r>
    </w:p>
    <w:p w14:paraId="3CE19913"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поддержка инновационной деятельности ОО, педагогов;</w:t>
      </w:r>
    </w:p>
    <w:p w14:paraId="35BA4E56"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развитие внутренней системы оценки качества образования в рамках НОКУООД;</w:t>
      </w:r>
    </w:p>
    <w:p w14:paraId="475C0A51"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r w:rsidRPr="00974643">
        <w:rPr>
          <w:rFonts w:ascii="Times New Roman" w:hAnsi="Times New Roman" w:cs="Times New Roman"/>
          <w:sz w:val="24"/>
          <w:szCs w:val="24"/>
        </w:rPr>
        <w:t xml:space="preserve">- обеспечение непрерывности педагогического образования в муниципальной системе образования. </w:t>
      </w:r>
    </w:p>
    <w:p w14:paraId="31048D6F" w14:textId="77777777" w:rsidR="00974643" w:rsidRPr="00974643" w:rsidRDefault="00974643" w:rsidP="00974643">
      <w:pPr>
        <w:widowControl w:val="0"/>
        <w:autoSpaceDE w:val="0"/>
        <w:autoSpaceDN w:val="0"/>
        <w:adjustRightInd w:val="0"/>
        <w:spacing w:after="0" w:line="276" w:lineRule="auto"/>
        <w:jc w:val="both"/>
        <w:rPr>
          <w:rFonts w:ascii="Times New Roman" w:hAnsi="Times New Roman" w:cs="Times New Roman"/>
          <w:sz w:val="24"/>
          <w:szCs w:val="24"/>
        </w:rPr>
      </w:pPr>
    </w:p>
    <w:p w14:paraId="16B2A428" w14:textId="77777777" w:rsidR="00974643" w:rsidRPr="00974643" w:rsidRDefault="00974643" w:rsidP="00974643">
      <w:pPr>
        <w:spacing w:after="0" w:line="276" w:lineRule="auto"/>
        <w:ind w:left="1429"/>
        <w:jc w:val="both"/>
        <w:rPr>
          <w:rFonts w:ascii="Times New Roman" w:hAnsi="Times New Roman" w:cs="Times New Roman"/>
          <w:sz w:val="24"/>
          <w:szCs w:val="24"/>
        </w:rPr>
      </w:pPr>
      <w:r w:rsidRPr="00974643">
        <w:rPr>
          <w:rFonts w:ascii="Times New Roman" w:hAnsi="Times New Roman" w:cs="Times New Roman"/>
          <w:i/>
          <w:sz w:val="24"/>
          <w:szCs w:val="24"/>
        </w:rPr>
        <w:t xml:space="preserve">В сфере финансово-экономической деятельности:                                          </w:t>
      </w:r>
      <w:r w:rsidRPr="00974643">
        <w:rPr>
          <w:rFonts w:ascii="Times New Roman" w:hAnsi="Times New Roman" w:cs="Times New Roman"/>
          <w:sz w:val="24"/>
          <w:szCs w:val="24"/>
        </w:rPr>
        <w:t xml:space="preserve"> </w:t>
      </w:r>
    </w:p>
    <w:p w14:paraId="5E505B49" w14:textId="77777777" w:rsidR="00974643" w:rsidRPr="00974643" w:rsidRDefault="00974643" w:rsidP="00974643">
      <w:pPr>
        <w:spacing w:after="0" w:line="276" w:lineRule="auto"/>
        <w:ind w:left="1276" w:hanging="1145"/>
        <w:jc w:val="both"/>
        <w:rPr>
          <w:rFonts w:ascii="Times New Roman" w:hAnsi="Times New Roman" w:cs="Times New Roman"/>
          <w:sz w:val="24"/>
          <w:szCs w:val="24"/>
        </w:rPr>
      </w:pPr>
      <w:r w:rsidRPr="00974643">
        <w:rPr>
          <w:rFonts w:ascii="Times New Roman" w:hAnsi="Times New Roman" w:cs="Times New Roman"/>
          <w:sz w:val="24"/>
          <w:szCs w:val="24"/>
        </w:rPr>
        <w:t>- эффективное расходование денежных средств областного бюджета, направленных на</w:t>
      </w:r>
    </w:p>
    <w:p w14:paraId="4BCAE7AB" w14:textId="77777777" w:rsidR="00974643" w:rsidRPr="00974643" w:rsidRDefault="00974643" w:rsidP="00974643">
      <w:pPr>
        <w:spacing w:after="0" w:line="276" w:lineRule="auto"/>
        <w:ind w:left="1276" w:hanging="1145"/>
        <w:jc w:val="both"/>
        <w:rPr>
          <w:rFonts w:ascii="Times New Roman" w:hAnsi="Times New Roman" w:cs="Times New Roman"/>
          <w:sz w:val="24"/>
          <w:szCs w:val="24"/>
        </w:rPr>
      </w:pPr>
      <w:r w:rsidRPr="00974643">
        <w:rPr>
          <w:rFonts w:ascii="Times New Roman" w:hAnsi="Times New Roman" w:cs="Times New Roman"/>
          <w:sz w:val="24"/>
          <w:szCs w:val="24"/>
        </w:rPr>
        <w:t xml:space="preserve"> выплату заработной платы педагогическим работникам;</w:t>
      </w:r>
    </w:p>
    <w:p w14:paraId="42267765" w14:textId="77777777" w:rsidR="00974643" w:rsidRPr="00974643" w:rsidRDefault="00974643" w:rsidP="00974643">
      <w:pPr>
        <w:spacing w:after="0" w:line="276" w:lineRule="auto"/>
        <w:ind w:left="1276" w:hanging="1145"/>
        <w:jc w:val="both"/>
        <w:rPr>
          <w:rFonts w:ascii="Times New Roman" w:hAnsi="Times New Roman" w:cs="Times New Roman"/>
          <w:sz w:val="24"/>
          <w:szCs w:val="24"/>
        </w:rPr>
      </w:pPr>
      <w:r w:rsidRPr="00974643">
        <w:rPr>
          <w:rFonts w:ascii="Times New Roman" w:hAnsi="Times New Roman" w:cs="Times New Roman"/>
          <w:sz w:val="24"/>
          <w:szCs w:val="24"/>
        </w:rPr>
        <w:t>- эффективное расходование средств муниципального бюджета, направленных на</w:t>
      </w:r>
    </w:p>
    <w:p w14:paraId="58BF2339" w14:textId="77777777" w:rsidR="00974643" w:rsidRPr="00974643" w:rsidRDefault="00974643" w:rsidP="00974643">
      <w:pPr>
        <w:spacing w:after="0" w:line="276" w:lineRule="auto"/>
        <w:ind w:left="1276" w:hanging="1145"/>
        <w:jc w:val="both"/>
        <w:rPr>
          <w:rFonts w:ascii="Times New Roman" w:hAnsi="Times New Roman" w:cs="Times New Roman"/>
          <w:sz w:val="24"/>
          <w:szCs w:val="24"/>
        </w:rPr>
      </w:pPr>
      <w:r w:rsidRPr="00974643">
        <w:rPr>
          <w:rFonts w:ascii="Times New Roman" w:hAnsi="Times New Roman" w:cs="Times New Roman"/>
          <w:sz w:val="24"/>
          <w:szCs w:val="24"/>
        </w:rPr>
        <w:t xml:space="preserve"> функционирование ОО</w:t>
      </w:r>
      <w:r w:rsidRPr="00974643">
        <w:rPr>
          <w:rFonts w:ascii="Times New Roman" w:hAnsi="Times New Roman" w:cs="Times New Roman"/>
          <w:bCs/>
          <w:sz w:val="24"/>
          <w:szCs w:val="24"/>
        </w:rPr>
        <w:t>.</w:t>
      </w:r>
    </w:p>
    <w:p w14:paraId="2F7D0FE7" w14:textId="77777777" w:rsidR="00AD17FC" w:rsidRPr="008B3D2A" w:rsidRDefault="00AD17FC" w:rsidP="00974643">
      <w:pPr>
        <w:spacing w:after="0" w:line="276" w:lineRule="auto"/>
        <w:ind w:firstLine="708"/>
        <w:jc w:val="both"/>
        <w:rPr>
          <w:rFonts w:ascii="Times New Roman" w:hAnsi="Times New Roman" w:cs="Times New Roman"/>
          <w:sz w:val="24"/>
          <w:szCs w:val="24"/>
        </w:rPr>
      </w:pPr>
    </w:p>
    <w:sectPr w:rsidR="00AD17FC" w:rsidRPr="008B3D2A" w:rsidSect="00806521">
      <w:pgSz w:w="11906" w:h="16838"/>
      <w:pgMar w:top="1134" w:right="851" w:bottom="1134"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6FB58" w14:textId="77777777" w:rsidR="00B50AB3" w:rsidRDefault="00B50AB3" w:rsidP="00F166AE">
      <w:pPr>
        <w:spacing w:after="0" w:line="240" w:lineRule="auto"/>
      </w:pPr>
      <w:r>
        <w:separator/>
      </w:r>
    </w:p>
  </w:endnote>
  <w:endnote w:type="continuationSeparator" w:id="0">
    <w:p w14:paraId="64DC216B" w14:textId="77777777" w:rsidR="00B50AB3" w:rsidRDefault="00B50AB3" w:rsidP="00F16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entury Schoolbook L">
    <w:altName w:val="Times New Roman"/>
    <w:charset w:val="00"/>
    <w:family w:val="auto"/>
    <w:pitch w:val="default"/>
  </w:font>
  <w:font w:name="DejaVu Sans">
    <w:altName w:val="MS Mincho"/>
    <w:charset w:val="CC"/>
    <w:family w:val="swiss"/>
    <w:pitch w:val="variable"/>
    <w:sig w:usb0="E7002EFF" w:usb1="D200F5FF" w:usb2="0A24602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1066789"/>
      <w:docPartObj>
        <w:docPartGallery w:val="Page Numbers (Bottom of Page)"/>
        <w:docPartUnique/>
      </w:docPartObj>
    </w:sdtPr>
    <w:sdtContent>
      <w:p w14:paraId="3F3872B2" w14:textId="31A7EFE2" w:rsidR="00833AAD" w:rsidRDefault="00833AAD">
        <w:pPr>
          <w:pStyle w:val="a7"/>
          <w:jc w:val="right"/>
        </w:pPr>
        <w:r>
          <w:fldChar w:fldCharType="begin"/>
        </w:r>
        <w:r>
          <w:instrText>PAGE   \* MERGEFORMAT</w:instrText>
        </w:r>
        <w:r>
          <w:fldChar w:fldCharType="separate"/>
        </w:r>
        <w:r>
          <w:t>2</w:t>
        </w:r>
        <w:r>
          <w:fldChar w:fldCharType="end"/>
        </w:r>
      </w:p>
    </w:sdtContent>
  </w:sdt>
  <w:p w14:paraId="4D7D49D3" w14:textId="77777777" w:rsidR="00833AAD" w:rsidRDefault="00833AA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D8AA6" w14:textId="77777777" w:rsidR="00833AAD" w:rsidRDefault="00833AAD">
    <w:pPr>
      <w:pStyle w:val="a7"/>
      <w:jc w:val="right"/>
    </w:pPr>
    <w:r>
      <w:fldChar w:fldCharType="begin"/>
    </w:r>
    <w:r>
      <w:instrText>PAGE   \* MERGEFORMAT</w:instrText>
    </w:r>
    <w:r>
      <w:fldChar w:fldCharType="separate"/>
    </w:r>
    <w:r>
      <w:rPr>
        <w:noProof/>
      </w:rPr>
      <w:t>37</w:t>
    </w:r>
    <w:r>
      <w:rPr>
        <w:noProof/>
      </w:rPr>
      <w:fldChar w:fldCharType="end"/>
    </w:r>
  </w:p>
  <w:p w14:paraId="1A6CBC14" w14:textId="77777777" w:rsidR="00833AAD" w:rsidRDefault="00833AA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45A43" w14:textId="77777777" w:rsidR="00B50AB3" w:rsidRDefault="00B50AB3" w:rsidP="00F166AE">
      <w:pPr>
        <w:spacing w:after="0" w:line="240" w:lineRule="auto"/>
      </w:pPr>
      <w:r>
        <w:separator/>
      </w:r>
    </w:p>
  </w:footnote>
  <w:footnote w:type="continuationSeparator" w:id="0">
    <w:p w14:paraId="5A84F557" w14:textId="77777777" w:rsidR="00B50AB3" w:rsidRDefault="00B50AB3" w:rsidP="00F16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FFA03" w14:textId="77777777" w:rsidR="00833AAD" w:rsidRDefault="00833AAD" w:rsidP="00E43FC9">
    <w:pPr>
      <w:pStyle w:val="a5"/>
      <w:jc w:val="center"/>
    </w:pPr>
  </w:p>
  <w:p w14:paraId="6FA72119" w14:textId="77777777" w:rsidR="00833AAD" w:rsidRDefault="00833AA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abstractNum>
  <w:abstractNum w:abstractNumId="1" w15:restartNumberingAfterBreak="0">
    <w:nsid w:val="00000003"/>
    <w:multiLevelType w:val="multilevel"/>
    <w:tmpl w:val="00000002"/>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abstractNum>
  <w:abstractNum w:abstractNumId="2" w15:restartNumberingAfterBreak="0">
    <w:nsid w:val="00000004"/>
    <w:multiLevelType w:val="multilevel"/>
    <w:tmpl w:val="00000004"/>
    <w:name w:val="WW8Num4"/>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15:restartNumberingAfterBreak="0">
    <w:nsid w:val="0000000A"/>
    <w:multiLevelType w:val="multilevel"/>
    <w:tmpl w:val="0000000A"/>
    <w:name w:val="WW8Num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A"/>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22"/>
        <w:szCs w:val="22"/>
        <w:u w:val="none"/>
      </w:rPr>
    </w:lvl>
  </w:abstractNum>
  <w:abstractNum w:abstractNumId="5" w15:restartNumberingAfterBreak="0">
    <w:nsid w:val="01C03EF4"/>
    <w:multiLevelType w:val="singleLevel"/>
    <w:tmpl w:val="B99AB8F0"/>
    <w:lvl w:ilvl="0">
      <w:start w:val="4"/>
      <w:numFmt w:val="decimal"/>
      <w:lvlText w:val="%1."/>
      <w:legacy w:legacy="1" w:legacySpace="0" w:legacyIndent="350"/>
      <w:lvlJc w:val="left"/>
      <w:rPr>
        <w:rFonts w:ascii="Times New Roman" w:hAnsi="Times New Roman" w:cs="Times New Roman" w:hint="default"/>
      </w:rPr>
    </w:lvl>
  </w:abstractNum>
  <w:abstractNum w:abstractNumId="6" w15:restartNumberingAfterBreak="0">
    <w:nsid w:val="03993941"/>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3994421"/>
    <w:multiLevelType w:val="hybridMultilevel"/>
    <w:tmpl w:val="B914D5DC"/>
    <w:lvl w:ilvl="0" w:tplc="8A52F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0336BA"/>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81F4AF4"/>
    <w:multiLevelType w:val="hybridMultilevel"/>
    <w:tmpl w:val="3566F940"/>
    <w:lvl w:ilvl="0" w:tplc="041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9606982"/>
    <w:multiLevelType w:val="hybridMultilevel"/>
    <w:tmpl w:val="2B8A9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9DE46CB"/>
    <w:multiLevelType w:val="hybridMultilevel"/>
    <w:tmpl w:val="684ED00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0A0C19C0"/>
    <w:multiLevelType w:val="hybridMultilevel"/>
    <w:tmpl w:val="6C58CB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A6328ED"/>
    <w:multiLevelType w:val="hybridMultilevel"/>
    <w:tmpl w:val="2B8A9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B1005F6"/>
    <w:multiLevelType w:val="hybridMultilevel"/>
    <w:tmpl w:val="470882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BD1090E"/>
    <w:multiLevelType w:val="hybridMultilevel"/>
    <w:tmpl w:val="292008D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6" w15:restartNumberingAfterBreak="0">
    <w:nsid w:val="0C0D0AD3"/>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D517D9C"/>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0E2847A4"/>
    <w:multiLevelType w:val="hybridMultilevel"/>
    <w:tmpl w:val="EA3C9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0210016"/>
    <w:multiLevelType w:val="hybridMultilevel"/>
    <w:tmpl w:val="0A245A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0705D0F"/>
    <w:multiLevelType w:val="hybridMultilevel"/>
    <w:tmpl w:val="2B8A9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0A83303"/>
    <w:multiLevelType w:val="hybridMultilevel"/>
    <w:tmpl w:val="DB340AE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0F6738F"/>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1F92294"/>
    <w:multiLevelType w:val="hybridMultilevel"/>
    <w:tmpl w:val="633092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23D5C6D"/>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19947028"/>
    <w:multiLevelType w:val="hybridMultilevel"/>
    <w:tmpl w:val="2B8A9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CCA2B27"/>
    <w:multiLevelType w:val="hybridMultilevel"/>
    <w:tmpl w:val="7522FB34"/>
    <w:lvl w:ilvl="0" w:tplc="54861D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CDD0928"/>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1D0A445F"/>
    <w:multiLevelType w:val="hybridMultilevel"/>
    <w:tmpl w:val="9472573C"/>
    <w:lvl w:ilvl="0" w:tplc="5172E5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F430BD1"/>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60B39AE"/>
    <w:multiLevelType w:val="hybridMultilevel"/>
    <w:tmpl w:val="A7DE7E4C"/>
    <w:lvl w:ilvl="0" w:tplc="0419000F">
      <w:start w:val="1"/>
      <w:numFmt w:val="decimal"/>
      <w:lvlText w:val="%1."/>
      <w:lvlJc w:val="left"/>
      <w:pPr>
        <w:tabs>
          <w:tab w:val="num" w:pos="501"/>
        </w:tabs>
        <w:ind w:left="501" w:hanging="360"/>
      </w:pPr>
    </w:lvl>
    <w:lvl w:ilvl="1" w:tplc="04190019" w:tentative="1">
      <w:start w:val="1"/>
      <w:numFmt w:val="lowerLetter"/>
      <w:lvlText w:val="%2."/>
      <w:lvlJc w:val="left"/>
      <w:pPr>
        <w:tabs>
          <w:tab w:val="num" w:pos="1221"/>
        </w:tabs>
        <w:ind w:left="1221" w:hanging="360"/>
      </w:pPr>
      <w:rPr>
        <w:rFonts w:cs="Times New Roman"/>
      </w:rPr>
    </w:lvl>
    <w:lvl w:ilvl="2" w:tplc="0419001B" w:tentative="1">
      <w:start w:val="1"/>
      <w:numFmt w:val="lowerRoman"/>
      <w:lvlText w:val="%3."/>
      <w:lvlJc w:val="right"/>
      <w:pPr>
        <w:tabs>
          <w:tab w:val="num" w:pos="1941"/>
        </w:tabs>
        <w:ind w:left="1941" w:hanging="180"/>
      </w:pPr>
      <w:rPr>
        <w:rFonts w:cs="Times New Roman"/>
      </w:rPr>
    </w:lvl>
    <w:lvl w:ilvl="3" w:tplc="0419000F" w:tentative="1">
      <w:start w:val="1"/>
      <w:numFmt w:val="decimal"/>
      <w:lvlText w:val="%4."/>
      <w:lvlJc w:val="left"/>
      <w:pPr>
        <w:tabs>
          <w:tab w:val="num" w:pos="2661"/>
        </w:tabs>
        <w:ind w:left="2661" w:hanging="360"/>
      </w:pPr>
      <w:rPr>
        <w:rFonts w:cs="Times New Roman"/>
      </w:rPr>
    </w:lvl>
    <w:lvl w:ilvl="4" w:tplc="04190019" w:tentative="1">
      <w:start w:val="1"/>
      <w:numFmt w:val="lowerLetter"/>
      <w:lvlText w:val="%5."/>
      <w:lvlJc w:val="left"/>
      <w:pPr>
        <w:tabs>
          <w:tab w:val="num" w:pos="3381"/>
        </w:tabs>
        <w:ind w:left="3381" w:hanging="360"/>
      </w:pPr>
      <w:rPr>
        <w:rFonts w:cs="Times New Roman"/>
      </w:rPr>
    </w:lvl>
    <w:lvl w:ilvl="5" w:tplc="0419001B" w:tentative="1">
      <w:start w:val="1"/>
      <w:numFmt w:val="lowerRoman"/>
      <w:lvlText w:val="%6."/>
      <w:lvlJc w:val="right"/>
      <w:pPr>
        <w:tabs>
          <w:tab w:val="num" w:pos="4101"/>
        </w:tabs>
        <w:ind w:left="4101" w:hanging="180"/>
      </w:pPr>
      <w:rPr>
        <w:rFonts w:cs="Times New Roman"/>
      </w:rPr>
    </w:lvl>
    <w:lvl w:ilvl="6" w:tplc="0419000F" w:tentative="1">
      <w:start w:val="1"/>
      <w:numFmt w:val="decimal"/>
      <w:lvlText w:val="%7."/>
      <w:lvlJc w:val="left"/>
      <w:pPr>
        <w:tabs>
          <w:tab w:val="num" w:pos="4821"/>
        </w:tabs>
        <w:ind w:left="4821" w:hanging="360"/>
      </w:pPr>
      <w:rPr>
        <w:rFonts w:cs="Times New Roman"/>
      </w:rPr>
    </w:lvl>
    <w:lvl w:ilvl="7" w:tplc="04190019" w:tentative="1">
      <w:start w:val="1"/>
      <w:numFmt w:val="lowerLetter"/>
      <w:lvlText w:val="%8."/>
      <w:lvlJc w:val="left"/>
      <w:pPr>
        <w:tabs>
          <w:tab w:val="num" w:pos="5541"/>
        </w:tabs>
        <w:ind w:left="5541" w:hanging="360"/>
      </w:pPr>
      <w:rPr>
        <w:rFonts w:cs="Times New Roman"/>
      </w:rPr>
    </w:lvl>
    <w:lvl w:ilvl="8" w:tplc="0419001B" w:tentative="1">
      <w:start w:val="1"/>
      <w:numFmt w:val="lowerRoman"/>
      <w:lvlText w:val="%9."/>
      <w:lvlJc w:val="right"/>
      <w:pPr>
        <w:tabs>
          <w:tab w:val="num" w:pos="6261"/>
        </w:tabs>
        <w:ind w:left="6261" w:hanging="180"/>
      </w:pPr>
      <w:rPr>
        <w:rFonts w:cs="Times New Roman"/>
      </w:rPr>
    </w:lvl>
  </w:abstractNum>
  <w:abstractNum w:abstractNumId="31" w15:restartNumberingAfterBreak="0">
    <w:nsid w:val="28B01BA1"/>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99503BF"/>
    <w:multiLevelType w:val="hybridMultilevel"/>
    <w:tmpl w:val="63341C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2A33314F"/>
    <w:multiLevelType w:val="hybridMultilevel"/>
    <w:tmpl w:val="C8B20FD4"/>
    <w:lvl w:ilvl="0" w:tplc="8A52F0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2A617C5A"/>
    <w:multiLevelType w:val="hybridMultilevel"/>
    <w:tmpl w:val="D632C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AA35BFC"/>
    <w:multiLevelType w:val="hybridMultilevel"/>
    <w:tmpl w:val="321CC582"/>
    <w:lvl w:ilvl="0" w:tplc="65B2C2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C324784"/>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2F3008CE"/>
    <w:multiLevelType w:val="hybridMultilevel"/>
    <w:tmpl w:val="741EFE54"/>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8" w15:restartNumberingAfterBreak="0">
    <w:nsid w:val="2FD117C3"/>
    <w:multiLevelType w:val="hybridMultilevel"/>
    <w:tmpl w:val="A34881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0781C54"/>
    <w:multiLevelType w:val="hybridMultilevel"/>
    <w:tmpl w:val="BCF4537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314728E8"/>
    <w:multiLevelType w:val="hybridMultilevel"/>
    <w:tmpl w:val="62FE38C6"/>
    <w:lvl w:ilvl="0" w:tplc="0419000D">
      <w:start w:val="1"/>
      <w:numFmt w:val="bullet"/>
      <w:lvlText w:val=""/>
      <w:lvlJc w:val="left"/>
      <w:pPr>
        <w:tabs>
          <w:tab w:val="num" w:pos="720"/>
        </w:tabs>
        <w:ind w:left="720" w:hanging="360"/>
      </w:pPr>
      <w:rPr>
        <w:rFonts w:ascii="Wingdings" w:hAnsi="Wingdings" w:hint="default"/>
      </w:rPr>
    </w:lvl>
    <w:lvl w:ilvl="1" w:tplc="29DC4AAE" w:tentative="1">
      <w:start w:val="1"/>
      <w:numFmt w:val="bullet"/>
      <w:lvlText w:val=""/>
      <w:lvlJc w:val="left"/>
      <w:pPr>
        <w:tabs>
          <w:tab w:val="num" w:pos="1440"/>
        </w:tabs>
        <w:ind w:left="1440" w:hanging="360"/>
      </w:pPr>
      <w:rPr>
        <w:rFonts w:ascii="Wingdings 3" w:hAnsi="Wingdings 3" w:hint="default"/>
      </w:rPr>
    </w:lvl>
    <w:lvl w:ilvl="2" w:tplc="86E6C9E2" w:tentative="1">
      <w:start w:val="1"/>
      <w:numFmt w:val="bullet"/>
      <w:lvlText w:val=""/>
      <w:lvlJc w:val="left"/>
      <w:pPr>
        <w:tabs>
          <w:tab w:val="num" w:pos="2160"/>
        </w:tabs>
        <w:ind w:left="2160" w:hanging="360"/>
      </w:pPr>
      <w:rPr>
        <w:rFonts w:ascii="Wingdings 3" w:hAnsi="Wingdings 3" w:hint="default"/>
      </w:rPr>
    </w:lvl>
    <w:lvl w:ilvl="3" w:tplc="7C2C2278" w:tentative="1">
      <w:start w:val="1"/>
      <w:numFmt w:val="bullet"/>
      <w:lvlText w:val=""/>
      <w:lvlJc w:val="left"/>
      <w:pPr>
        <w:tabs>
          <w:tab w:val="num" w:pos="2880"/>
        </w:tabs>
        <w:ind w:left="2880" w:hanging="360"/>
      </w:pPr>
      <w:rPr>
        <w:rFonts w:ascii="Wingdings 3" w:hAnsi="Wingdings 3" w:hint="default"/>
      </w:rPr>
    </w:lvl>
    <w:lvl w:ilvl="4" w:tplc="CB0C1EC0" w:tentative="1">
      <w:start w:val="1"/>
      <w:numFmt w:val="bullet"/>
      <w:lvlText w:val=""/>
      <w:lvlJc w:val="left"/>
      <w:pPr>
        <w:tabs>
          <w:tab w:val="num" w:pos="3600"/>
        </w:tabs>
        <w:ind w:left="3600" w:hanging="360"/>
      </w:pPr>
      <w:rPr>
        <w:rFonts w:ascii="Wingdings 3" w:hAnsi="Wingdings 3" w:hint="default"/>
      </w:rPr>
    </w:lvl>
    <w:lvl w:ilvl="5" w:tplc="284A2504" w:tentative="1">
      <w:start w:val="1"/>
      <w:numFmt w:val="bullet"/>
      <w:lvlText w:val=""/>
      <w:lvlJc w:val="left"/>
      <w:pPr>
        <w:tabs>
          <w:tab w:val="num" w:pos="4320"/>
        </w:tabs>
        <w:ind w:left="4320" w:hanging="360"/>
      </w:pPr>
      <w:rPr>
        <w:rFonts w:ascii="Wingdings 3" w:hAnsi="Wingdings 3" w:hint="default"/>
      </w:rPr>
    </w:lvl>
    <w:lvl w:ilvl="6" w:tplc="660C3A88" w:tentative="1">
      <w:start w:val="1"/>
      <w:numFmt w:val="bullet"/>
      <w:lvlText w:val=""/>
      <w:lvlJc w:val="left"/>
      <w:pPr>
        <w:tabs>
          <w:tab w:val="num" w:pos="5040"/>
        </w:tabs>
        <w:ind w:left="5040" w:hanging="360"/>
      </w:pPr>
      <w:rPr>
        <w:rFonts w:ascii="Wingdings 3" w:hAnsi="Wingdings 3" w:hint="default"/>
      </w:rPr>
    </w:lvl>
    <w:lvl w:ilvl="7" w:tplc="D8ACF662" w:tentative="1">
      <w:start w:val="1"/>
      <w:numFmt w:val="bullet"/>
      <w:lvlText w:val=""/>
      <w:lvlJc w:val="left"/>
      <w:pPr>
        <w:tabs>
          <w:tab w:val="num" w:pos="5760"/>
        </w:tabs>
        <w:ind w:left="5760" w:hanging="360"/>
      </w:pPr>
      <w:rPr>
        <w:rFonts w:ascii="Wingdings 3" w:hAnsi="Wingdings 3" w:hint="default"/>
      </w:rPr>
    </w:lvl>
    <w:lvl w:ilvl="8" w:tplc="BF26BFDE"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342C4767"/>
    <w:multiLevelType w:val="hybridMultilevel"/>
    <w:tmpl w:val="684ED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359725FC"/>
    <w:multiLevelType w:val="hybridMultilevel"/>
    <w:tmpl w:val="2B8A9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359D16C7"/>
    <w:multiLevelType w:val="hybridMultilevel"/>
    <w:tmpl w:val="684ED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3917766D"/>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397C1316"/>
    <w:multiLevelType w:val="hybridMultilevel"/>
    <w:tmpl w:val="E8664DA8"/>
    <w:lvl w:ilvl="0" w:tplc="54861D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39D02A73"/>
    <w:multiLevelType w:val="hybridMultilevel"/>
    <w:tmpl w:val="6C58CB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3BA3101C"/>
    <w:multiLevelType w:val="singleLevel"/>
    <w:tmpl w:val="8A0EDA08"/>
    <w:lvl w:ilvl="0">
      <w:start w:val="1"/>
      <w:numFmt w:val="decimal"/>
      <w:lvlText w:val="%1."/>
      <w:legacy w:legacy="1" w:legacySpace="0" w:legacyIndent="355"/>
      <w:lvlJc w:val="left"/>
      <w:rPr>
        <w:rFonts w:ascii="Times New Roman" w:hAnsi="Times New Roman" w:cs="Times New Roman" w:hint="default"/>
      </w:rPr>
    </w:lvl>
  </w:abstractNum>
  <w:abstractNum w:abstractNumId="48" w15:restartNumberingAfterBreak="0">
    <w:nsid w:val="3BE207E4"/>
    <w:multiLevelType w:val="hybridMultilevel"/>
    <w:tmpl w:val="684ED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3D1640FE"/>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3E701382"/>
    <w:multiLevelType w:val="hybridMultilevel"/>
    <w:tmpl w:val="2A0C8F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F1C55E2"/>
    <w:multiLevelType w:val="hybridMultilevel"/>
    <w:tmpl w:val="F6F6E7CC"/>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41C42BA1"/>
    <w:multiLevelType w:val="hybridMultilevel"/>
    <w:tmpl w:val="EA3C9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422B40A2"/>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426F4F85"/>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5116714"/>
    <w:multiLevelType w:val="hybridMultilevel"/>
    <w:tmpl w:val="EF3C53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462A7D6A"/>
    <w:multiLevelType w:val="hybridMultilevel"/>
    <w:tmpl w:val="1D94F7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47C05C3F"/>
    <w:multiLevelType w:val="hybridMultilevel"/>
    <w:tmpl w:val="DB340AE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7CA44CE"/>
    <w:multiLevelType w:val="hybridMultilevel"/>
    <w:tmpl w:val="2206C3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4A0E4E9B"/>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4BAF310E"/>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4C354B0B"/>
    <w:multiLevelType w:val="hybridMultilevel"/>
    <w:tmpl w:val="684ED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4D9347DC"/>
    <w:multiLevelType w:val="hybridMultilevel"/>
    <w:tmpl w:val="EA3C9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D962F46"/>
    <w:multiLevelType w:val="hybridMultilevel"/>
    <w:tmpl w:val="86CCA9C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4" w15:restartNumberingAfterBreak="0">
    <w:nsid w:val="4DD93475"/>
    <w:multiLevelType w:val="hybridMultilevel"/>
    <w:tmpl w:val="633092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4E834799"/>
    <w:multiLevelType w:val="hybridMultilevel"/>
    <w:tmpl w:val="1CAAE7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15:restartNumberingAfterBreak="0">
    <w:nsid w:val="502734DD"/>
    <w:multiLevelType w:val="hybridMultilevel"/>
    <w:tmpl w:val="684ED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50C715D1"/>
    <w:multiLevelType w:val="hybridMultilevel"/>
    <w:tmpl w:val="48A0918C"/>
    <w:lvl w:ilvl="0" w:tplc="54861D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51DA635D"/>
    <w:multiLevelType w:val="hybridMultilevel"/>
    <w:tmpl w:val="1D94F75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527A616C"/>
    <w:multiLevelType w:val="hybridMultilevel"/>
    <w:tmpl w:val="2B8A9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52804D5D"/>
    <w:multiLevelType w:val="hybridMultilevel"/>
    <w:tmpl w:val="EA3C9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3B34B73"/>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4712D8C"/>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15:restartNumberingAfterBreak="0">
    <w:nsid w:val="5562484F"/>
    <w:multiLevelType w:val="hybridMultilevel"/>
    <w:tmpl w:val="2B8A9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56653B89"/>
    <w:multiLevelType w:val="hybridMultilevel"/>
    <w:tmpl w:val="8ACAD242"/>
    <w:lvl w:ilvl="0" w:tplc="8A52F0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5" w15:restartNumberingAfterBreak="0">
    <w:nsid w:val="569426C5"/>
    <w:multiLevelType w:val="hybridMultilevel"/>
    <w:tmpl w:val="684ED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58767F83"/>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98A4536"/>
    <w:multiLevelType w:val="hybridMultilevel"/>
    <w:tmpl w:val="684ED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59B12072"/>
    <w:multiLevelType w:val="hybridMultilevel"/>
    <w:tmpl w:val="EA3C9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5A7208F7"/>
    <w:multiLevelType w:val="multilevel"/>
    <w:tmpl w:val="5F000056"/>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80" w15:restartNumberingAfterBreak="0">
    <w:nsid w:val="5AD72BD2"/>
    <w:multiLevelType w:val="hybridMultilevel"/>
    <w:tmpl w:val="2206C3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5AFB1FC8"/>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15:restartNumberingAfterBreak="0">
    <w:nsid w:val="5F9236A1"/>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61095BA0"/>
    <w:multiLevelType w:val="hybridMultilevel"/>
    <w:tmpl w:val="BCF4537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647E08CE"/>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4AB35D6"/>
    <w:multiLevelType w:val="hybridMultilevel"/>
    <w:tmpl w:val="470882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653E454A"/>
    <w:multiLevelType w:val="hybridMultilevel"/>
    <w:tmpl w:val="B27CBC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5A112CA"/>
    <w:multiLevelType w:val="hybridMultilevel"/>
    <w:tmpl w:val="EA823034"/>
    <w:lvl w:ilvl="0" w:tplc="BB786418">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26EA4C">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E8E444">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C8649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62875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8FA0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00330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8A8884">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42689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6A234A0"/>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15:restartNumberingAfterBreak="0">
    <w:nsid w:val="69204869"/>
    <w:multiLevelType w:val="hybridMultilevel"/>
    <w:tmpl w:val="2B8A9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B630C26"/>
    <w:multiLevelType w:val="hybridMultilevel"/>
    <w:tmpl w:val="A0FA0524"/>
    <w:lvl w:ilvl="0" w:tplc="FFFFFFF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BF27CE5"/>
    <w:multiLevelType w:val="hybridMultilevel"/>
    <w:tmpl w:val="60A27E04"/>
    <w:lvl w:ilvl="0" w:tplc="04266A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CE27886"/>
    <w:multiLevelType w:val="hybridMultilevel"/>
    <w:tmpl w:val="0A26C276"/>
    <w:lvl w:ilvl="0" w:tplc="8A52F0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15:restartNumberingAfterBreak="0">
    <w:nsid w:val="6E0E57BA"/>
    <w:multiLevelType w:val="hybridMultilevel"/>
    <w:tmpl w:val="9FDA05FA"/>
    <w:lvl w:ilvl="0" w:tplc="8A52F0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4" w15:restartNumberingAfterBreak="0">
    <w:nsid w:val="6E8125C6"/>
    <w:multiLevelType w:val="hybridMultilevel"/>
    <w:tmpl w:val="418C0F6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6F1D7DB2"/>
    <w:multiLevelType w:val="hybridMultilevel"/>
    <w:tmpl w:val="B900D888"/>
    <w:lvl w:ilvl="0" w:tplc="69A8E9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F654E07"/>
    <w:multiLevelType w:val="hybridMultilevel"/>
    <w:tmpl w:val="6268BD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6FAE3C4D"/>
    <w:multiLevelType w:val="hybridMultilevel"/>
    <w:tmpl w:val="23E21CD8"/>
    <w:lvl w:ilvl="0" w:tplc="65B2C248">
      <w:start w:val="1"/>
      <w:numFmt w:val="bullet"/>
      <w:lvlText w:val=""/>
      <w:lvlJc w:val="left"/>
      <w:pPr>
        <w:ind w:left="19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15:restartNumberingAfterBreak="0">
    <w:nsid w:val="6FEE5AB8"/>
    <w:multiLevelType w:val="hybridMultilevel"/>
    <w:tmpl w:val="6D2A7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718D7AFA"/>
    <w:multiLevelType w:val="hybridMultilevel"/>
    <w:tmpl w:val="2B8A96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73DB5C0A"/>
    <w:multiLevelType w:val="multilevel"/>
    <w:tmpl w:val="826856BE"/>
    <w:lvl w:ilvl="0">
      <w:start w:val="1"/>
      <w:numFmt w:val="decimal"/>
      <w:lvlText w:val="%1)"/>
      <w:lvlJc w:val="left"/>
      <w:pPr>
        <w:ind w:left="1068" w:hanging="360"/>
      </w:pPr>
    </w:lvl>
    <w:lvl w:ilvl="1">
      <w:start w:val="1"/>
      <w:numFmt w:val="decimal"/>
      <w:isLgl/>
      <w:lvlText w:val="%1.%2."/>
      <w:lvlJc w:val="left"/>
      <w:pPr>
        <w:ind w:left="1428" w:hanging="360"/>
      </w:pPr>
      <w:rPr>
        <w:rFonts w:hint="default"/>
      </w:rPr>
    </w:lvl>
    <w:lvl w:ilvl="2">
      <w:start w:val="1"/>
      <w:numFmt w:val="decimal"/>
      <w:lvlText w:val="%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01" w15:restartNumberingAfterBreak="0">
    <w:nsid w:val="789A7CD3"/>
    <w:multiLevelType w:val="hybridMultilevel"/>
    <w:tmpl w:val="DB340AE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A7078D4"/>
    <w:multiLevelType w:val="hybridMultilevel"/>
    <w:tmpl w:val="684ED0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15:restartNumberingAfterBreak="0">
    <w:nsid w:val="7A777729"/>
    <w:multiLevelType w:val="hybridMultilevel"/>
    <w:tmpl w:val="A0FA052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B6470FC"/>
    <w:multiLevelType w:val="multilevel"/>
    <w:tmpl w:val="5100D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BFF3EB5"/>
    <w:multiLevelType w:val="hybridMultilevel"/>
    <w:tmpl w:val="684ED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79"/>
  </w:num>
  <w:num w:numId="2">
    <w:abstractNumId w:val="26"/>
  </w:num>
  <w:num w:numId="3">
    <w:abstractNumId w:val="97"/>
  </w:num>
  <w:num w:numId="4">
    <w:abstractNumId w:val="32"/>
  </w:num>
  <w:num w:numId="5">
    <w:abstractNumId w:val="86"/>
  </w:num>
  <w:num w:numId="6">
    <w:abstractNumId w:val="30"/>
  </w:num>
  <w:num w:numId="7">
    <w:abstractNumId w:val="87"/>
  </w:num>
  <w:num w:numId="8">
    <w:abstractNumId w:val="33"/>
  </w:num>
  <w:num w:numId="9">
    <w:abstractNumId w:val="92"/>
  </w:num>
  <w:num w:numId="10">
    <w:abstractNumId w:val="100"/>
  </w:num>
  <w:num w:numId="11">
    <w:abstractNumId w:val="7"/>
  </w:num>
  <w:num w:numId="12">
    <w:abstractNumId w:val="50"/>
  </w:num>
  <w:num w:numId="13">
    <w:abstractNumId w:val="74"/>
  </w:num>
  <w:num w:numId="14">
    <w:abstractNumId w:val="93"/>
  </w:num>
  <w:num w:numId="15">
    <w:abstractNumId w:val="91"/>
  </w:num>
  <w:num w:numId="16">
    <w:abstractNumId w:val="35"/>
  </w:num>
  <w:num w:numId="17">
    <w:abstractNumId w:val="51"/>
  </w:num>
  <w:num w:numId="18">
    <w:abstractNumId w:val="45"/>
  </w:num>
  <w:num w:numId="19">
    <w:abstractNumId w:val="37"/>
  </w:num>
  <w:num w:numId="20">
    <w:abstractNumId w:val="67"/>
  </w:num>
  <w:num w:numId="21">
    <w:abstractNumId w:val="34"/>
  </w:num>
  <w:num w:numId="22">
    <w:abstractNumId w:val="96"/>
  </w:num>
  <w:num w:numId="23">
    <w:abstractNumId w:val="104"/>
  </w:num>
  <w:num w:numId="24">
    <w:abstractNumId w:val="64"/>
  </w:num>
  <w:num w:numId="25">
    <w:abstractNumId w:val="46"/>
  </w:num>
  <w:num w:numId="26">
    <w:abstractNumId w:val="12"/>
  </w:num>
  <w:num w:numId="27">
    <w:abstractNumId w:val="56"/>
  </w:num>
  <w:num w:numId="28">
    <w:abstractNumId w:val="102"/>
  </w:num>
  <w:num w:numId="29">
    <w:abstractNumId w:val="43"/>
  </w:num>
  <w:num w:numId="30">
    <w:abstractNumId w:val="75"/>
  </w:num>
  <w:num w:numId="31">
    <w:abstractNumId w:val="59"/>
  </w:num>
  <w:num w:numId="32">
    <w:abstractNumId w:val="82"/>
  </w:num>
  <w:num w:numId="33">
    <w:abstractNumId w:val="49"/>
  </w:num>
  <w:num w:numId="34">
    <w:abstractNumId w:val="44"/>
  </w:num>
  <w:num w:numId="35">
    <w:abstractNumId w:val="48"/>
  </w:num>
  <w:num w:numId="36">
    <w:abstractNumId w:val="53"/>
  </w:num>
  <w:num w:numId="37">
    <w:abstractNumId w:val="27"/>
  </w:num>
  <w:num w:numId="38">
    <w:abstractNumId w:val="66"/>
  </w:num>
  <w:num w:numId="39">
    <w:abstractNumId w:val="17"/>
  </w:num>
  <w:num w:numId="40">
    <w:abstractNumId w:val="77"/>
  </w:num>
  <w:num w:numId="41">
    <w:abstractNumId w:val="60"/>
  </w:num>
  <w:num w:numId="42">
    <w:abstractNumId w:val="105"/>
  </w:num>
  <w:num w:numId="43">
    <w:abstractNumId w:val="8"/>
  </w:num>
  <w:num w:numId="44">
    <w:abstractNumId w:val="81"/>
  </w:num>
  <w:num w:numId="45">
    <w:abstractNumId w:val="36"/>
  </w:num>
  <w:num w:numId="46">
    <w:abstractNumId w:val="98"/>
  </w:num>
  <w:num w:numId="47">
    <w:abstractNumId w:val="61"/>
  </w:num>
  <w:num w:numId="48">
    <w:abstractNumId w:val="72"/>
  </w:num>
  <w:num w:numId="49">
    <w:abstractNumId w:val="88"/>
  </w:num>
  <w:num w:numId="50">
    <w:abstractNumId w:val="24"/>
  </w:num>
  <w:num w:numId="51">
    <w:abstractNumId w:val="41"/>
  </w:num>
  <w:num w:numId="52">
    <w:abstractNumId w:val="25"/>
  </w:num>
  <w:num w:numId="53">
    <w:abstractNumId w:val="55"/>
  </w:num>
  <w:num w:numId="54">
    <w:abstractNumId w:val="80"/>
  </w:num>
  <w:num w:numId="55">
    <w:abstractNumId w:val="18"/>
  </w:num>
  <w:num w:numId="56">
    <w:abstractNumId w:val="58"/>
  </w:num>
  <w:num w:numId="57">
    <w:abstractNumId w:val="9"/>
  </w:num>
  <w:num w:numId="58">
    <w:abstractNumId w:val="69"/>
  </w:num>
  <w:num w:numId="59">
    <w:abstractNumId w:val="78"/>
  </w:num>
  <w:num w:numId="60">
    <w:abstractNumId w:val="73"/>
  </w:num>
  <w:num w:numId="61">
    <w:abstractNumId w:val="13"/>
  </w:num>
  <w:num w:numId="62">
    <w:abstractNumId w:val="42"/>
  </w:num>
  <w:num w:numId="63">
    <w:abstractNumId w:val="99"/>
  </w:num>
  <w:num w:numId="64">
    <w:abstractNumId w:val="20"/>
  </w:num>
  <w:num w:numId="65">
    <w:abstractNumId w:val="52"/>
  </w:num>
  <w:num w:numId="66">
    <w:abstractNumId w:val="39"/>
  </w:num>
  <w:num w:numId="67">
    <w:abstractNumId w:val="89"/>
  </w:num>
  <w:num w:numId="68">
    <w:abstractNumId w:val="62"/>
  </w:num>
  <w:num w:numId="69">
    <w:abstractNumId w:val="10"/>
  </w:num>
  <w:num w:numId="70">
    <w:abstractNumId w:val="23"/>
  </w:num>
  <w:num w:numId="71">
    <w:abstractNumId w:val="63"/>
  </w:num>
  <w:num w:numId="72">
    <w:abstractNumId w:val="11"/>
  </w:num>
  <w:num w:numId="73">
    <w:abstractNumId w:val="70"/>
  </w:num>
  <w:num w:numId="74">
    <w:abstractNumId w:val="38"/>
  </w:num>
  <w:num w:numId="75">
    <w:abstractNumId w:val="19"/>
  </w:num>
  <w:num w:numId="76">
    <w:abstractNumId w:val="101"/>
  </w:num>
  <w:num w:numId="77">
    <w:abstractNumId w:val="21"/>
  </w:num>
  <w:num w:numId="78">
    <w:abstractNumId w:val="57"/>
  </w:num>
  <w:num w:numId="79">
    <w:abstractNumId w:val="94"/>
  </w:num>
  <w:num w:numId="80">
    <w:abstractNumId w:val="85"/>
  </w:num>
  <w:num w:numId="81">
    <w:abstractNumId w:val="14"/>
  </w:num>
  <w:num w:numId="82">
    <w:abstractNumId w:val="83"/>
  </w:num>
  <w:num w:numId="83">
    <w:abstractNumId w:val="68"/>
  </w:num>
  <w:num w:numId="84">
    <w:abstractNumId w:val="65"/>
  </w:num>
  <w:num w:numId="85">
    <w:abstractNumId w:val="90"/>
  </w:num>
  <w:num w:numId="86">
    <w:abstractNumId w:val="76"/>
  </w:num>
  <w:num w:numId="87">
    <w:abstractNumId w:val="22"/>
  </w:num>
  <w:num w:numId="88">
    <w:abstractNumId w:val="29"/>
  </w:num>
  <w:num w:numId="89">
    <w:abstractNumId w:val="6"/>
  </w:num>
  <w:num w:numId="90">
    <w:abstractNumId w:val="31"/>
  </w:num>
  <w:num w:numId="91">
    <w:abstractNumId w:val="54"/>
  </w:num>
  <w:num w:numId="92">
    <w:abstractNumId w:val="71"/>
  </w:num>
  <w:num w:numId="93">
    <w:abstractNumId w:val="84"/>
  </w:num>
  <w:num w:numId="94">
    <w:abstractNumId w:val="103"/>
  </w:num>
  <w:num w:numId="95">
    <w:abstractNumId w:val="16"/>
  </w:num>
  <w:num w:numId="96">
    <w:abstractNumId w:val="0"/>
  </w:num>
  <w:num w:numId="97">
    <w:abstractNumId w:val="1"/>
  </w:num>
  <w:num w:numId="98">
    <w:abstractNumId w:val="28"/>
  </w:num>
  <w:num w:numId="99">
    <w:abstractNumId w:val="4"/>
  </w:num>
  <w:num w:numId="100">
    <w:abstractNumId w:val="47"/>
  </w:num>
  <w:num w:numId="101">
    <w:abstractNumId w:val="5"/>
  </w:num>
  <w:num w:numId="102">
    <w:abstractNumId w:val="95"/>
  </w:num>
  <w:num w:numId="103">
    <w:abstractNumId w:val="40"/>
  </w:num>
  <w:num w:numId="104">
    <w:abstractNumId w:val="1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4F7"/>
    <w:rsid w:val="000029E5"/>
    <w:rsid w:val="000059A3"/>
    <w:rsid w:val="00016B77"/>
    <w:rsid w:val="000366F7"/>
    <w:rsid w:val="00044965"/>
    <w:rsid w:val="00060692"/>
    <w:rsid w:val="000660EB"/>
    <w:rsid w:val="00093A31"/>
    <w:rsid w:val="000A0802"/>
    <w:rsid w:val="000B40E1"/>
    <w:rsid w:val="000D78F2"/>
    <w:rsid w:val="000E39CE"/>
    <w:rsid w:val="000F7CFD"/>
    <w:rsid w:val="0013450C"/>
    <w:rsid w:val="001628B4"/>
    <w:rsid w:val="00164E5F"/>
    <w:rsid w:val="00196533"/>
    <w:rsid w:val="001B2335"/>
    <w:rsid w:val="001B47E9"/>
    <w:rsid w:val="001D66A5"/>
    <w:rsid w:val="001D710C"/>
    <w:rsid w:val="001E7197"/>
    <w:rsid w:val="001F1F7F"/>
    <w:rsid w:val="00210423"/>
    <w:rsid w:val="00232281"/>
    <w:rsid w:val="00260CE6"/>
    <w:rsid w:val="00265F23"/>
    <w:rsid w:val="00283803"/>
    <w:rsid w:val="002B1911"/>
    <w:rsid w:val="002B60E5"/>
    <w:rsid w:val="002B7498"/>
    <w:rsid w:val="002D312F"/>
    <w:rsid w:val="002F7B25"/>
    <w:rsid w:val="00304562"/>
    <w:rsid w:val="00325B0F"/>
    <w:rsid w:val="00331075"/>
    <w:rsid w:val="00335A06"/>
    <w:rsid w:val="0033616E"/>
    <w:rsid w:val="00363FB7"/>
    <w:rsid w:val="00381179"/>
    <w:rsid w:val="00386A04"/>
    <w:rsid w:val="003871A1"/>
    <w:rsid w:val="00394258"/>
    <w:rsid w:val="003B10F0"/>
    <w:rsid w:val="003B593B"/>
    <w:rsid w:val="003E2256"/>
    <w:rsid w:val="003F0227"/>
    <w:rsid w:val="00403181"/>
    <w:rsid w:val="00417A9F"/>
    <w:rsid w:val="0042626C"/>
    <w:rsid w:val="00427001"/>
    <w:rsid w:val="00463971"/>
    <w:rsid w:val="004711BA"/>
    <w:rsid w:val="004822C9"/>
    <w:rsid w:val="004826D2"/>
    <w:rsid w:val="00487A4B"/>
    <w:rsid w:val="004A6FE8"/>
    <w:rsid w:val="004D0E2B"/>
    <w:rsid w:val="00513BD9"/>
    <w:rsid w:val="0051428E"/>
    <w:rsid w:val="005158D1"/>
    <w:rsid w:val="005203B5"/>
    <w:rsid w:val="00522495"/>
    <w:rsid w:val="00522A94"/>
    <w:rsid w:val="00531B1A"/>
    <w:rsid w:val="005425E5"/>
    <w:rsid w:val="005435C8"/>
    <w:rsid w:val="0057505E"/>
    <w:rsid w:val="00584F42"/>
    <w:rsid w:val="00597955"/>
    <w:rsid w:val="005B0891"/>
    <w:rsid w:val="005B0D7B"/>
    <w:rsid w:val="005B0E5D"/>
    <w:rsid w:val="005B5F5B"/>
    <w:rsid w:val="005C26D9"/>
    <w:rsid w:val="005E0DFF"/>
    <w:rsid w:val="005E48BB"/>
    <w:rsid w:val="005E7479"/>
    <w:rsid w:val="00604D62"/>
    <w:rsid w:val="006052F1"/>
    <w:rsid w:val="00616D3D"/>
    <w:rsid w:val="0061721D"/>
    <w:rsid w:val="0062302F"/>
    <w:rsid w:val="00630E42"/>
    <w:rsid w:val="0065446E"/>
    <w:rsid w:val="00665741"/>
    <w:rsid w:val="006712E6"/>
    <w:rsid w:val="00682117"/>
    <w:rsid w:val="006B20DD"/>
    <w:rsid w:val="006C7490"/>
    <w:rsid w:val="006D5BC2"/>
    <w:rsid w:val="006F507F"/>
    <w:rsid w:val="006F7608"/>
    <w:rsid w:val="0073115F"/>
    <w:rsid w:val="0073192E"/>
    <w:rsid w:val="00751E0A"/>
    <w:rsid w:val="007603E0"/>
    <w:rsid w:val="0077527D"/>
    <w:rsid w:val="00780C79"/>
    <w:rsid w:val="00783A59"/>
    <w:rsid w:val="007B1530"/>
    <w:rsid w:val="007B2D32"/>
    <w:rsid w:val="007D04F7"/>
    <w:rsid w:val="007D0A25"/>
    <w:rsid w:val="007E233E"/>
    <w:rsid w:val="007E2E3E"/>
    <w:rsid w:val="007E326D"/>
    <w:rsid w:val="00800E89"/>
    <w:rsid w:val="00806521"/>
    <w:rsid w:val="00821D05"/>
    <w:rsid w:val="00833AAD"/>
    <w:rsid w:val="00834AD0"/>
    <w:rsid w:val="008427AE"/>
    <w:rsid w:val="0084707D"/>
    <w:rsid w:val="0085450C"/>
    <w:rsid w:val="008564AF"/>
    <w:rsid w:val="00857239"/>
    <w:rsid w:val="00882E51"/>
    <w:rsid w:val="00892B1E"/>
    <w:rsid w:val="008B1086"/>
    <w:rsid w:val="008B3D2A"/>
    <w:rsid w:val="008B5A78"/>
    <w:rsid w:val="008E5862"/>
    <w:rsid w:val="009006F1"/>
    <w:rsid w:val="009014F2"/>
    <w:rsid w:val="00926A44"/>
    <w:rsid w:val="00952CB9"/>
    <w:rsid w:val="00966DC1"/>
    <w:rsid w:val="00967CB0"/>
    <w:rsid w:val="00974643"/>
    <w:rsid w:val="009A692C"/>
    <w:rsid w:val="009B780D"/>
    <w:rsid w:val="009C093E"/>
    <w:rsid w:val="009E0CA7"/>
    <w:rsid w:val="00A05731"/>
    <w:rsid w:val="00A06CB2"/>
    <w:rsid w:val="00A134FE"/>
    <w:rsid w:val="00A13AD3"/>
    <w:rsid w:val="00A1532F"/>
    <w:rsid w:val="00A20EDF"/>
    <w:rsid w:val="00A227A8"/>
    <w:rsid w:val="00A24879"/>
    <w:rsid w:val="00A26FB7"/>
    <w:rsid w:val="00A363E0"/>
    <w:rsid w:val="00A4340C"/>
    <w:rsid w:val="00A51477"/>
    <w:rsid w:val="00A67061"/>
    <w:rsid w:val="00A704B2"/>
    <w:rsid w:val="00A75651"/>
    <w:rsid w:val="00A808CC"/>
    <w:rsid w:val="00A91002"/>
    <w:rsid w:val="00A94FBF"/>
    <w:rsid w:val="00A960E9"/>
    <w:rsid w:val="00AA10D8"/>
    <w:rsid w:val="00AA10EE"/>
    <w:rsid w:val="00AB6C57"/>
    <w:rsid w:val="00AD17FC"/>
    <w:rsid w:val="00AF7B89"/>
    <w:rsid w:val="00B003C2"/>
    <w:rsid w:val="00B100D3"/>
    <w:rsid w:val="00B14958"/>
    <w:rsid w:val="00B14B26"/>
    <w:rsid w:val="00B506CD"/>
    <w:rsid w:val="00B50AB3"/>
    <w:rsid w:val="00B621EC"/>
    <w:rsid w:val="00B75050"/>
    <w:rsid w:val="00B92DD5"/>
    <w:rsid w:val="00B930DC"/>
    <w:rsid w:val="00B956CC"/>
    <w:rsid w:val="00BA271A"/>
    <w:rsid w:val="00BA3F78"/>
    <w:rsid w:val="00BB6BF9"/>
    <w:rsid w:val="00BB7490"/>
    <w:rsid w:val="00BB7E60"/>
    <w:rsid w:val="00BC6C73"/>
    <w:rsid w:val="00BD5BC0"/>
    <w:rsid w:val="00BD74EF"/>
    <w:rsid w:val="00BF447E"/>
    <w:rsid w:val="00C27074"/>
    <w:rsid w:val="00C35E35"/>
    <w:rsid w:val="00C4065F"/>
    <w:rsid w:val="00C45C60"/>
    <w:rsid w:val="00C5294F"/>
    <w:rsid w:val="00C53E0B"/>
    <w:rsid w:val="00C87A0E"/>
    <w:rsid w:val="00C93E9F"/>
    <w:rsid w:val="00CA2E8E"/>
    <w:rsid w:val="00CC5A07"/>
    <w:rsid w:val="00CC74D9"/>
    <w:rsid w:val="00D22C1E"/>
    <w:rsid w:val="00D4706C"/>
    <w:rsid w:val="00D511F1"/>
    <w:rsid w:val="00D60D6E"/>
    <w:rsid w:val="00D61888"/>
    <w:rsid w:val="00D644F9"/>
    <w:rsid w:val="00D725A2"/>
    <w:rsid w:val="00D87D3F"/>
    <w:rsid w:val="00D9558B"/>
    <w:rsid w:val="00DA3473"/>
    <w:rsid w:val="00DA769D"/>
    <w:rsid w:val="00DB0E6C"/>
    <w:rsid w:val="00DB5DDA"/>
    <w:rsid w:val="00DB72F7"/>
    <w:rsid w:val="00DC0C3B"/>
    <w:rsid w:val="00DD0828"/>
    <w:rsid w:val="00DE051D"/>
    <w:rsid w:val="00DF3E99"/>
    <w:rsid w:val="00DF5D40"/>
    <w:rsid w:val="00E13F16"/>
    <w:rsid w:val="00E21DAB"/>
    <w:rsid w:val="00E27BFA"/>
    <w:rsid w:val="00E410E4"/>
    <w:rsid w:val="00E43FC9"/>
    <w:rsid w:val="00E7180D"/>
    <w:rsid w:val="00E74633"/>
    <w:rsid w:val="00E87045"/>
    <w:rsid w:val="00E913E8"/>
    <w:rsid w:val="00E963C7"/>
    <w:rsid w:val="00EA38C0"/>
    <w:rsid w:val="00EA4070"/>
    <w:rsid w:val="00EB2095"/>
    <w:rsid w:val="00EE108F"/>
    <w:rsid w:val="00EE67FC"/>
    <w:rsid w:val="00EF399C"/>
    <w:rsid w:val="00F0096E"/>
    <w:rsid w:val="00F0226A"/>
    <w:rsid w:val="00F166AE"/>
    <w:rsid w:val="00F219EE"/>
    <w:rsid w:val="00F40440"/>
    <w:rsid w:val="00F44F83"/>
    <w:rsid w:val="00F4663B"/>
    <w:rsid w:val="00FA32A5"/>
    <w:rsid w:val="00FB689E"/>
    <w:rsid w:val="00FC557B"/>
    <w:rsid w:val="00FD6268"/>
    <w:rsid w:val="00FE45BC"/>
    <w:rsid w:val="00FF3381"/>
    <w:rsid w:val="00FF7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158E064"/>
  <w15:chartTrackingRefBased/>
  <w15:docId w15:val="{21BD0202-E360-4E8A-8F8D-BFD212AD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autoRedefine/>
    <w:uiPriority w:val="9"/>
    <w:qFormat/>
    <w:rsid w:val="001D66A5"/>
    <w:pPr>
      <w:keepNext/>
      <w:keepLines/>
      <w:spacing w:before="120" w:after="120" w:line="360" w:lineRule="auto"/>
      <w:jc w:val="center"/>
      <w:outlineLvl w:val="0"/>
    </w:pPr>
    <w:rPr>
      <w:rFonts w:ascii="Times New Roman" w:eastAsia="Times New Roman" w:hAnsi="Times New Roman" w:cs="Times New Roman"/>
      <w:b/>
      <w:sz w:val="32"/>
      <w:szCs w:val="32"/>
    </w:rPr>
  </w:style>
  <w:style w:type="paragraph" w:styleId="2">
    <w:name w:val="heading 2"/>
    <w:basedOn w:val="a"/>
    <w:next w:val="a"/>
    <w:link w:val="20"/>
    <w:autoRedefine/>
    <w:uiPriority w:val="9"/>
    <w:unhideWhenUsed/>
    <w:qFormat/>
    <w:rsid w:val="001D66A5"/>
    <w:pPr>
      <w:keepNext/>
      <w:keepLines/>
      <w:spacing w:after="0" w:line="360" w:lineRule="auto"/>
      <w:ind w:firstLine="709"/>
      <w:jc w:val="both"/>
      <w:outlineLvl w:val="1"/>
    </w:pPr>
    <w:rPr>
      <w:rFonts w:ascii="Times New Roman" w:eastAsia="Times New Roman" w:hAnsi="Times New Roman" w:cs="Times New Roman"/>
      <w:b/>
      <w:sz w:val="28"/>
      <w:szCs w:val="26"/>
    </w:rPr>
  </w:style>
  <w:style w:type="paragraph" w:styleId="3">
    <w:name w:val="heading 3"/>
    <w:basedOn w:val="a"/>
    <w:next w:val="a"/>
    <w:link w:val="30"/>
    <w:autoRedefine/>
    <w:uiPriority w:val="9"/>
    <w:unhideWhenUsed/>
    <w:qFormat/>
    <w:rsid w:val="00974643"/>
    <w:pPr>
      <w:keepNext/>
      <w:keepLines/>
      <w:spacing w:after="0" w:line="276" w:lineRule="auto"/>
      <w:jc w:val="center"/>
      <w:outlineLvl w:val="2"/>
    </w:pPr>
    <w:rPr>
      <w:rFonts w:ascii="Times New Roman" w:eastAsia="Times New Roman" w:hAnsi="Times New Roman" w:cs="Times New Roman"/>
      <w:b/>
      <w:i/>
      <w:iCs/>
      <w:sz w:val="24"/>
      <w:szCs w:val="24"/>
    </w:rPr>
  </w:style>
  <w:style w:type="paragraph" w:styleId="4">
    <w:name w:val="heading 4"/>
    <w:basedOn w:val="a"/>
    <w:next w:val="a"/>
    <w:link w:val="40"/>
    <w:uiPriority w:val="9"/>
    <w:unhideWhenUsed/>
    <w:qFormat/>
    <w:rsid w:val="001D66A5"/>
    <w:pPr>
      <w:keepNext/>
      <w:keepLines/>
      <w:spacing w:before="40" w:after="0" w:line="360" w:lineRule="auto"/>
      <w:ind w:firstLine="709"/>
      <w:jc w:val="both"/>
      <w:outlineLvl w:val="3"/>
    </w:pPr>
    <w:rPr>
      <w:rFonts w:ascii="Times New Roman" w:eastAsia="Times New Roman" w:hAnsi="Times New Roman" w:cs="Times New Roman"/>
      <w:i/>
      <w:iCs/>
      <w:sz w:val="24"/>
      <w:u w:val="single"/>
    </w:rPr>
  </w:style>
  <w:style w:type="paragraph" w:styleId="5">
    <w:name w:val="heading 5"/>
    <w:basedOn w:val="a"/>
    <w:next w:val="a"/>
    <w:link w:val="50"/>
    <w:uiPriority w:val="9"/>
    <w:semiHidden/>
    <w:unhideWhenUsed/>
    <w:qFormat/>
    <w:rsid w:val="001D66A5"/>
    <w:pPr>
      <w:keepNext/>
      <w:keepLines/>
      <w:spacing w:before="40" w:after="0" w:line="360" w:lineRule="auto"/>
      <w:ind w:firstLine="709"/>
      <w:jc w:val="both"/>
      <w:outlineLvl w:val="4"/>
    </w:pPr>
    <w:rPr>
      <w:rFonts w:ascii="Calibri Light" w:eastAsia="Times New Roman" w:hAnsi="Calibri Light" w:cs="Times New Roman"/>
      <w:color w:val="2F5496"/>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166AE"/>
    <w:pPr>
      <w:spacing w:after="200" w:line="276" w:lineRule="auto"/>
      <w:ind w:left="720"/>
      <w:contextualSpacing/>
    </w:pPr>
    <w:rPr>
      <w:rFonts w:ascii="Calibri" w:eastAsia="Calibri" w:hAnsi="Calibri" w:cs="Times New Roman"/>
    </w:rPr>
  </w:style>
  <w:style w:type="paragraph" w:styleId="a5">
    <w:name w:val="header"/>
    <w:basedOn w:val="a"/>
    <w:link w:val="a6"/>
    <w:uiPriority w:val="99"/>
    <w:unhideWhenUsed/>
    <w:rsid w:val="00F166A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166AE"/>
  </w:style>
  <w:style w:type="paragraph" w:styleId="a7">
    <w:name w:val="footer"/>
    <w:basedOn w:val="a"/>
    <w:link w:val="a8"/>
    <w:uiPriority w:val="99"/>
    <w:unhideWhenUsed/>
    <w:rsid w:val="00F166A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166AE"/>
  </w:style>
  <w:style w:type="paragraph" w:styleId="a9">
    <w:name w:val="No Spacing"/>
    <w:link w:val="aa"/>
    <w:uiPriority w:val="1"/>
    <w:qFormat/>
    <w:rsid w:val="00A05731"/>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rsid w:val="00A05731"/>
    <w:rPr>
      <w:rFonts w:ascii="Calibri" w:eastAsia="Times New Roman" w:hAnsi="Calibri" w:cs="Times New Roman"/>
      <w:lang w:eastAsia="ru-RU"/>
    </w:rPr>
  </w:style>
  <w:style w:type="paragraph" w:customStyle="1" w:styleId="ab">
    <w:name w:val="Замещаемый текст"/>
    <w:basedOn w:val="a9"/>
    <w:link w:val="ac"/>
    <w:autoRedefine/>
    <w:qFormat/>
    <w:rsid w:val="00A05731"/>
    <w:pPr>
      <w:ind w:firstLine="709"/>
      <w:jc w:val="both"/>
    </w:pPr>
    <w:rPr>
      <w:rFonts w:ascii="Times New Roman" w:hAnsi="Times New Roman"/>
      <w:color w:val="A6A6A6"/>
      <w:sz w:val="20"/>
    </w:rPr>
  </w:style>
  <w:style w:type="character" w:customStyle="1" w:styleId="ac">
    <w:name w:val="Замещаемый текст Знак"/>
    <w:link w:val="ab"/>
    <w:rsid w:val="00A05731"/>
    <w:rPr>
      <w:rFonts w:ascii="Times New Roman" w:eastAsia="Times New Roman" w:hAnsi="Times New Roman" w:cs="Times New Roman"/>
      <w:color w:val="A6A6A6"/>
      <w:sz w:val="20"/>
      <w:lang w:eastAsia="ru-RU"/>
    </w:rPr>
  </w:style>
  <w:style w:type="paragraph" w:customStyle="1" w:styleId="ad">
    <w:name w:val="Текст отчета"/>
    <w:basedOn w:val="a"/>
    <w:link w:val="ae"/>
    <w:autoRedefine/>
    <w:rsid w:val="00B956CC"/>
    <w:pPr>
      <w:spacing w:after="0" w:line="276" w:lineRule="auto"/>
      <w:ind w:firstLine="708"/>
      <w:jc w:val="both"/>
    </w:pPr>
    <w:rPr>
      <w:rFonts w:ascii="Times New Roman" w:eastAsia="Calibri" w:hAnsi="Times New Roman" w:cs="Times New Roman"/>
      <w:iCs/>
      <w:sz w:val="24"/>
      <w:szCs w:val="24"/>
    </w:rPr>
  </w:style>
  <w:style w:type="character" w:customStyle="1" w:styleId="ae">
    <w:name w:val="Текст отчета Знак"/>
    <w:link w:val="ad"/>
    <w:rsid w:val="00B956CC"/>
    <w:rPr>
      <w:rFonts w:ascii="Times New Roman" w:eastAsia="Calibri" w:hAnsi="Times New Roman" w:cs="Times New Roman"/>
      <w:iCs/>
      <w:sz w:val="24"/>
      <w:szCs w:val="24"/>
    </w:rPr>
  </w:style>
  <w:style w:type="character" w:customStyle="1" w:styleId="10">
    <w:name w:val="Заголовок 1 Знак"/>
    <w:basedOn w:val="a0"/>
    <w:link w:val="1"/>
    <w:uiPriority w:val="9"/>
    <w:rsid w:val="001D66A5"/>
    <w:rPr>
      <w:rFonts w:ascii="Times New Roman" w:eastAsia="Times New Roman" w:hAnsi="Times New Roman" w:cs="Times New Roman"/>
      <w:b/>
      <w:sz w:val="32"/>
      <w:szCs w:val="32"/>
    </w:rPr>
  </w:style>
  <w:style w:type="character" w:customStyle="1" w:styleId="20">
    <w:name w:val="Заголовок 2 Знак"/>
    <w:basedOn w:val="a0"/>
    <w:link w:val="2"/>
    <w:uiPriority w:val="9"/>
    <w:rsid w:val="001D66A5"/>
    <w:rPr>
      <w:rFonts w:ascii="Times New Roman" w:eastAsia="Times New Roman" w:hAnsi="Times New Roman" w:cs="Times New Roman"/>
      <w:b/>
      <w:sz w:val="28"/>
      <w:szCs w:val="26"/>
    </w:rPr>
  </w:style>
  <w:style w:type="character" w:customStyle="1" w:styleId="30">
    <w:name w:val="Заголовок 3 Знак"/>
    <w:basedOn w:val="a0"/>
    <w:link w:val="3"/>
    <w:uiPriority w:val="9"/>
    <w:rsid w:val="00974643"/>
    <w:rPr>
      <w:rFonts w:ascii="Times New Roman" w:eastAsia="Times New Roman" w:hAnsi="Times New Roman" w:cs="Times New Roman"/>
      <w:b/>
      <w:i/>
      <w:iCs/>
      <w:sz w:val="24"/>
      <w:szCs w:val="24"/>
    </w:rPr>
  </w:style>
  <w:style w:type="character" w:customStyle="1" w:styleId="40">
    <w:name w:val="Заголовок 4 Знак"/>
    <w:basedOn w:val="a0"/>
    <w:link w:val="4"/>
    <w:uiPriority w:val="9"/>
    <w:rsid w:val="001D66A5"/>
    <w:rPr>
      <w:rFonts w:ascii="Times New Roman" w:eastAsia="Times New Roman" w:hAnsi="Times New Roman" w:cs="Times New Roman"/>
      <w:i/>
      <w:iCs/>
      <w:sz w:val="24"/>
      <w:u w:val="single"/>
    </w:rPr>
  </w:style>
  <w:style w:type="character" w:customStyle="1" w:styleId="50">
    <w:name w:val="Заголовок 5 Знак"/>
    <w:basedOn w:val="a0"/>
    <w:link w:val="5"/>
    <w:uiPriority w:val="9"/>
    <w:semiHidden/>
    <w:rsid w:val="001D66A5"/>
    <w:rPr>
      <w:rFonts w:ascii="Calibri Light" w:eastAsia="Times New Roman" w:hAnsi="Calibri Light" w:cs="Times New Roman"/>
      <w:color w:val="2F5496"/>
      <w:sz w:val="24"/>
    </w:rPr>
  </w:style>
  <w:style w:type="character" w:styleId="af">
    <w:name w:val="Placeholder Text"/>
    <w:uiPriority w:val="99"/>
    <w:semiHidden/>
    <w:rsid w:val="001D66A5"/>
    <w:rPr>
      <w:color w:val="808080"/>
    </w:rPr>
  </w:style>
  <w:style w:type="paragraph" w:customStyle="1" w:styleId="af0">
    <w:name w:val="Название отчета МСО"/>
    <w:basedOn w:val="a"/>
    <w:next w:val="a"/>
    <w:link w:val="af1"/>
    <w:autoRedefine/>
    <w:qFormat/>
    <w:rsid w:val="001D66A5"/>
    <w:pPr>
      <w:spacing w:after="120" w:line="360" w:lineRule="auto"/>
      <w:jc w:val="center"/>
    </w:pPr>
    <w:rPr>
      <w:rFonts w:ascii="Times New Roman" w:eastAsia="Calibri" w:hAnsi="Times New Roman" w:cs="Times New Roman"/>
      <w:caps/>
      <w:sz w:val="32"/>
      <w:szCs w:val="26"/>
    </w:rPr>
  </w:style>
  <w:style w:type="character" w:customStyle="1" w:styleId="af1">
    <w:name w:val="Название отчета МСО Знак"/>
    <w:link w:val="af0"/>
    <w:rsid w:val="001D66A5"/>
    <w:rPr>
      <w:rFonts w:ascii="Times New Roman" w:eastAsia="Calibri" w:hAnsi="Times New Roman" w:cs="Times New Roman"/>
      <w:caps/>
      <w:sz w:val="32"/>
      <w:szCs w:val="26"/>
    </w:rPr>
  </w:style>
  <w:style w:type="paragraph" w:styleId="af2">
    <w:name w:val="Title"/>
    <w:basedOn w:val="a"/>
    <w:next w:val="a"/>
    <w:link w:val="af3"/>
    <w:autoRedefine/>
    <w:uiPriority w:val="10"/>
    <w:rsid w:val="001D66A5"/>
    <w:pPr>
      <w:spacing w:after="0" w:line="240" w:lineRule="auto"/>
      <w:contextualSpacing/>
      <w:jc w:val="center"/>
    </w:pPr>
    <w:rPr>
      <w:rFonts w:ascii="Times New Roman" w:eastAsia="Times New Roman" w:hAnsi="Times New Roman" w:cs="Times New Roman"/>
      <w:spacing w:val="-10"/>
      <w:kern w:val="28"/>
      <w:sz w:val="28"/>
      <w:szCs w:val="56"/>
    </w:rPr>
  </w:style>
  <w:style w:type="character" w:customStyle="1" w:styleId="af3">
    <w:name w:val="Заголовок Знак"/>
    <w:basedOn w:val="a0"/>
    <w:link w:val="af2"/>
    <w:uiPriority w:val="10"/>
    <w:rsid w:val="001D66A5"/>
    <w:rPr>
      <w:rFonts w:ascii="Times New Roman" w:eastAsia="Times New Roman" w:hAnsi="Times New Roman" w:cs="Times New Roman"/>
      <w:spacing w:val="-10"/>
      <w:kern w:val="28"/>
      <w:sz w:val="28"/>
      <w:szCs w:val="56"/>
    </w:rPr>
  </w:style>
  <w:style w:type="paragraph" w:styleId="af4">
    <w:name w:val="TOC Heading"/>
    <w:basedOn w:val="1"/>
    <w:next w:val="a"/>
    <w:uiPriority w:val="39"/>
    <w:unhideWhenUsed/>
    <w:qFormat/>
    <w:rsid w:val="001D66A5"/>
    <w:pPr>
      <w:spacing w:line="259" w:lineRule="auto"/>
      <w:jc w:val="left"/>
      <w:outlineLvl w:val="9"/>
    </w:pPr>
    <w:rPr>
      <w:lang w:eastAsia="ru-RU"/>
    </w:rPr>
  </w:style>
  <w:style w:type="paragraph" w:styleId="11">
    <w:name w:val="toc 1"/>
    <w:basedOn w:val="a"/>
    <w:next w:val="a"/>
    <w:autoRedefine/>
    <w:uiPriority w:val="39"/>
    <w:unhideWhenUsed/>
    <w:qFormat/>
    <w:rsid w:val="001D66A5"/>
    <w:pPr>
      <w:spacing w:after="100" w:line="360" w:lineRule="auto"/>
      <w:ind w:firstLine="709"/>
      <w:jc w:val="both"/>
    </w:pPr>
    <w:rPr>
      <w:rFonts w:ascii="Times New Roman" w:eastAsia="Calibri" w:hAnsi="Times New Roman" w:cs="Times New Roman"/>
      <w:sz w:val="24"/>
    </w:rPr>
  </w:style>
  <w:style w:type="paragraph" w:styleId="21">
    <w:name w:val="toc 2"/>
    <w:basedOn w:val="a"/>
    <w:next w:val="a"/>
    <w:autoRedefine/>
    <w:uiPriority w:val="39"/>
    <w:unhideWhenUsed/>
    <w:qFormat/>
    <w:rsid w:val="001D66A5"/>
    <w:pPr>
      <w:tabs>
        <w:tab w:val="right" w:leader="dot" w:pos="9628"/>
      </w:tabs>
      <w:spacing w:after="100" w:line="360" w:lineRule="auto"/>
      <w:ind w:left="240" w:hanging="98"/>
      <w:jc w:val="both"/>
    </w:pPr>
    <w:rPr>
      <w:rFonts w:ascii="Times New Roman" w:eastAsia="Calibri" w:hAnsi="Times New Roman" w:cs="Times New Roman"/>
      <w:noProof/>
      <w:sz w:val="24"/>
      <w:lang w:bidi="ru-RU"/>
    </w:rPr>
  </w:style>
  <w:style w:type="character" w:styleId="af5">
    <w:name w:val="Hyperlink"/>
    <w:uiPriority w:val="99"/>
    <w:unhideWhenUsed/>
    <w:rsid w:val="001D66A5"/>
    <w:rPr>
      <w:color w:val="0563C1"/>
      <w:u w:val="single"/>
    </w:rPr>
  </w:style>
  <w:style w:type="paragraph" w:customStyle="1" w:styleId="af6">
    <w:name w:val="Назв. рисунков"/>
    <w:basedOn w:val="a"/>
    <w:next w:val="a"/>
    <w:link w:val="af7"/>
    <w:autoRedefine/>
    <w:qFormat/>
    <w:rsid w:val="001D66A5"/>
    <w:pPr>
      <w:spacing w:after="200" w:line="360" w:lineRule="auto"/>
      <w:jc w:val="center"/>
    </w:pPr>
    <w:rPr>
      <w:rFonts w:ascii="Times New Roman" w:eastAsia="Calibri" w:hAnsi="Times New Roman" w:cs="Times New Roman"/>
      <w:sz w:val="20"/>
    </w:rPr>
  </w:style>
  <w:style w:type="character" w:customStyle="1" w:styleId="af7">
    <w:name w:val="Назв. рисунков Знак"/>
    <w:link w:val="af6"/>
    <w:rsid w:val="001D66A5"/>
    <w:rPr>
      <w:rFonts w:ascii="Times New Roman" w:eastAsia="Calibri" w:hAnsi="Times New Roman" w:cs="Times New Roman"/>
      <w:sz w:val="20"/>
    </w:rPr>
  </w:style>
  <w:style w:type="paragraph" w:styleId="af8">
    <w:name w:val="Intense Quote"/>
    <w:basedOn w:val="a"/>
    <w:next w:val="a"/>
    <w:link w:val="af9"/>
    <w:uiPriority w:val="30"/>
    <w:rsid w:val="001D66A5"/>
    <w:pPr>
      <w:pBdr>
        <w:top w:val="single" w:sz="4" w:space="10" w:color="4472C4"/>
        <w:bottom w:val="single" w:sz="4" w:space="10" w:color="4472C4"/>
      </w:pBdr>
      <w:spacing w:before="360" w:after="360" w:line="360" w:lineRule="auto"/>
      <w:ind w:left="864" w:right="864" w:firstLine="709"/>
      <w:jc w:val="center"/>
    </w:pPr>
    <w:rPr>
      <w:rFonts w:ascii="Times New Roman" w:eastAsia="Calibri" w:hAnsi="Times New Roman" w:cs="Times New Roman"/>
      <w:i/>
      <w:iCs/>
      <w:color w:val="4472C4"/>
      <w:sz w:val="24"/>
    </w:rPr>
  </w:style>
  <w:style w:type="character" w:customStyle="1" w:styleId="af9">
    <w:name w:val="Выделенная цитата Знак"/>
    <w:basedOn w:val="a0"/>
    <w:link w:val="af8"/>
    <w:uiPriority w:val="30"/>
    <w:rsid w:val="001D66A5"/>
    <w:rPr>
      <w:rFonts w:ascii="Times New Roman" w:eastAsia="Calibri" w:hAnsi="Times New Roman" w:cs="Times New Roman"/>
      <w:i/>
      <w:iCs/>
      <w:color w:val="4472C4"/>
      <w:sz w:val="24"/>
    </w:rPr>
  </w:style>
  <w:style w:type="paragraph" w:styleId="31">
    <w:name w:val="toc 3"/>
    <w:basedOn w:val="a"/>
    <w:next w:val="a"/>
    <w:autoRedefine/>
    <w:uiPriority w:val="39"/>
    <w:unhideWhenUsed/>
    <w:qFormat/>
    <w:rsid w:val="001D66A5"/>
    <w:pPr>
      <w:tabs>
        <w:tab w:val="right" w:leader="dot" w:pos="9628"/>
      </w:tabs>
      <w:spacing w:after="100" w:line="276" w:lineRule="auto"/>
      <w:ind w:firstLine="426"/>
      <w:jc w:val="both"/>
    </w:pPr>
    <w:rPr>
      <w:rFonts w:ascii="Times New Roman" w:eastAsia="Calibri" w:hAnsi="Times New Roman" w:cs="Times New Roman"/>
      <w:sz w:val="24"/>
    </w:rPr>
  </w:style>
  <w:style w:type="table" w:styleId="afa">
    <w:name w:val="Table Grid"/>
    <w:basedOn w:val="a1"/>
    <w:uiPriority w:val="39"/>
    <w:rsid w:val="001D66A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unhideWhenUsed/>
    <w:rsid w:val="001D66A5"/>
    <w:rPr>
      <w:sz w:val="16"/>
      <w:szCs w:val="16"/>
    </w:rPr>
  </w:style>
  <w:style w:type="paragraph" w:styleId="afc">
    <w:name w:val="annotation text"/>
    <w:basedOn w:val="a"/>
    <w:link w:val="afd"/>
    <w:uiPriority w:val="99"/>
    <w:semiHidden/>
    <w:unhideWhenUsed/>
    <w:rsid w:val="001D66A5"/>
    <w:pPr>
      <w:spacing w:after="0" w:line="240" w:lineRule="auto"/>
      <w:ind w:firstLine="709"/>
      <w:jc w:val="both"/>
    </w:pPr>
    <w:rPr>
      <w:rFonts w:ascii="Times New Roman" w:eastAsia="Calibri" w:hAnsi="Times New Roman" w:cs="Times New Roman"/>
      <w:sz w:val="20"/>
      <w:szCs w:val="20"/>
    </w:rPr>
  </w:style>
  <w:style w:type="character" w:customStyle="1" w:styleId="afd">
    <w:name w:val="Текст примечания Знак"/>
    <w:basedOn w:val="a0"/>
    <w:link w:val="afc"/>
    <w:uiPriority w:val="99"/>
    <w:semiHidden/>
    <w:rsid w:val="001D66A5"/>
    <w:rPr>
      <w:rFonts w:ascii="Times New Roman" w:eastAsia="Calibri" w:hAnsi="Times New Roman" w:cs="Times New Roman"/>
      <w:sz w:val="20"/>
      <w:szCs w:val="20"/>
    </w:rPr>
  </w:style>
  <w:style w:type="paragraph" w:styleId="afe">
    <w:name w:val="annotation subject"/>
    <w:basedOn w:val="afc"/>
    <w:next w:val="afc"/>
    <w:link w:val="aff"/>
    <w:uiPriority w:val="99"/>
    <w:semiHidden/>
    <w:unhideWhenUsed/>
    <w:rsid w:val="001D66A5"/>
    <w:rPr>
      <w:b/>
      <w:bCs/>
    </w:rPr>
  </w:style>
  <w:style w:type="character" w:customStyle="1" w:styleId="aff">
    <w:name w:val="Тема примечания Знак"/>
    <w:basedOn w:val="afd"/>
    <w:link w:val="afe"/>
    <w:uiPriority w:val="99"/>
    <w:semiHidden/>
    <w:rsid w:val="001D66A5"/>
    <w:rPr>
      <w:rFonts w:ascii="Times New Roman" w:eastAsia="Calibri" w:hAnsi="Times New Roman" w:cs="Times New Roman"/>
      <w:b/>
      <w:bCs/>
      <w:sz w:val="20"/>
      <w:szCs w:val="20"/>
    </w:rPr>
  </w:style>
  <w:style w:type="paragraph" w:styleId="aff0">
    <w:name w:val="Balloon Text"/>
    <w:basedOn w:val="a"/>
    <w:link w:val="aff1"/>
    <w:uiPriority w:val="99"/>
    <w:semiHidden/>
    <w:unhideWhenUsed/>
    <w:rsid w:val="001D66A5"/>
    <w:pPr>
      <w:spacing w:after="0" w:line="240" w:lineRule="auto"/>
      <w:ind w:firstLine="709"/>
      <w:jc w:val="both"/>
    </w:pPr>
    <w:rPr>
      <w:rFonts w:ascii="Segoe UI" w:eastAsia="Calibri" w:hAnsi="Segoe UI" w:cs="Segoe UI"/>
      <w:sz w:val="18"/>
      <w:szCs w:val="18"/>
    </w:rPr>
  </w:style>
  <w:style w:type="character" w:customStyle="1" w:styleId="aff1">
    <w:name w:val="Текст выноски Знак"/>
    <w:basedOn w:val="a0"/>
    <w:link w:val="aff0"/>
    <w:uiPriority w:val="99"/>
    <w:semiHidden/>
    <w:rsid w:val="001D66A5"/>
    <w:rPr>
      <w:rFonts w:ascii="Segoe UI" w:eastAsia="Calibri" w:hAnsi="Segoe UI" w:cs="Segoe UI"/>
      <w:sz w:val="18"/>
      <w:szCs w:val="18"/>
    </w:rPr>
  </w:style>
  <w:style w:type="paragraph" w:styleId="aff2">
    <w:name w:val="Subtitle"/>
    <w:basedOn w:val="a"/>
    <w:next w:val="a"/>
    <w:link w:val="aff3"/>
    <w:autoRedefine/>
    <w:uiPriority w:val="11"/>
    <w:qFormat/>
    <w:rsid w:val="00C87A0E"/>
    <w:pPr>
      <w:numPr>
        <w:ilvl w:val="1"/>
      </w:numPr>
      <w:spacing w:before="120" w:after="0" w:line="276" w:lineRule="auto"/>
      <w:jc w:val="both"/>
    </w:pPr>
    <w:rPr>
      <w:rFonts w:ascii="Times New Roman" w:eastAsia="Times New Roman" w:hAnsi="Times New Roman" w:cs="Times New Roman"/>
      <w:iCs/>
      <w:sz w:val="24"/>
    </w:rPr>
  </w:style>
  <w:style w:type="character" w:customStyle="1" w:styleId="aff3">
    <w:name w:val="Подзаголовок Знак"/>
    <w:basedOn w:val="a0"/>
    <w:link w:val="aff2"/>
    <w:uiPriority w:val="11"/>
    <w:rsid w:val="00C87A0E"/>
    <w:rPr>
      <w:rFonts w:ascii="Times New Roman" w:eastAsia="Times New Roman" w:hAnsi="Times New Roman" w:cs="Times New Roman"/>
      <w:iCs/>
      <w:sz w:val="24"/>
    </w:rPr>
  </w:style>
  <w:style w:type="table" w:customStyle="1" w:styleId="310">
    <w:name w:val="Таблица простая 31"/>
    <w:basedOn w:val="a1"/>
    <w:uiPriority w:val="43"/>
    <w:rsid w:val="001D66A5"/>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1D66A5"/>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1D66A5"/>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1">
    <w:name w:val="Таблица-сетка 6 цветная1"/>
    <w:basedOn w:val="a1"/>
    <w:uiPriority w:val="51"/>
    <w:rsid w:val="001D66A5"/>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2">
    <w:name w:val="Нет списка1"/>
    <w:next w:val="a2"/>
    <w:uiPriority w:val="99"/>
    <w:semiHidden/>
    <w:unhideWhenUsed/>
    <w:rsid w:val="001D66A5"/>
  </w:style>
  <w:style w:type="character" w:customStyle="1" w:styleId="aff4">
    <w:name w:val="Сноска_"/>
    <w:link w:val="aff5"/>
    <w:rsid w:val="001D66A5"/>
    <w:rPr>
      <w:rFonts w:ascii="Times New Roman" w:eastAsia="Times New Roman" w:hAnsi="Times New Roman"/>
      <w:b/>
      <w:bCs/>
      <w:sz w:val="18"/>
      <w:szCs w:val="18"/>
      <w:shd w:val="clear" w:color="auto" w:fill="FFFFFF"/>
    </w:rPr>
  </w:style>
  <w:style w:type="character" w:customStyle="1" w:styleId="aff6">
    <w:name w:val="Сноска + Не полужирный"/>
    <w:rsid w:val="001D66A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
    <w:name w:val="Основной текст (2)_"/>
    <w:link w:val="23"/>
    <w:uiPriority w:val="99"/>
    <w:rsid w:val="001D66A5"/>
    <w:rPr>
      <w:rFonts w:ascii="Times New Roman" w:eastAsia="Times New Roman" w:hAnsi="Times New Roman"/>
      <w:b/>
      <w:bCs/>
      <w:sz w:val="26"/>
      <w:szCs w:val="26"/>
      <w:shd w:val="clear" w:color="auto" w:fill="FFFFFF"/>
    </w:rPr>
  </w:style>
  <w:style w:type="character" w:customStyle="1" w:styleId="aff7">
    <w:name w:val="Колонтитул_"/>
    <w:rsid w:val="001D66A5"/>
    <w:rPr>
      <w:rFonts w:ascii="Times New Roman" w:eastAsia="Times New Roman" w:hAnsi="Times New Roman" w:cs="Times New Roman"/>
      <w:b/>
      <w:bCs/>
      <w:i w:val="0"/>
      <w:iCs w:val="0"/>
      <w:smallCaps w:val="0"/>
      <w:strike w:val="0"/>
      <w:sz w:val="18"/>
      <w:szCs w:val="18"/>
      <w:u w:val="none"/>
    </w:rPr>
  </w:style>
  <w:style w:type="character" w:customStyle="1" w:styleId="aff8">
    <w:name w:val="Колонтитул"/>
    <w:rsid w:val="001D66A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5pt">
    <w:name w:val="Колонтитул + 7;5 pt;Не полужирный"/>
    <w:rsid w:val="001D66A5"/>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4">
    <w:name w:val="Подпись к таблице (2)_"/>
    <w:rsid w:val="001D66A5"/>
    <w:rPr>
      <w:rFonts w:ascii="Times New Roman" w:eastAsia="Times New Roman" w:hAnsi="Times New Roman" w:cs="Times New Roman"/>
      <w:b w:val="0"/>
      <w:bCs w:val="0"/>
      <w:i w:val="0"/>
      <w:iCs w:val="0"/>
      <w:smallCaps w:val="0"/>
      <w:strike w:val="0"/>
      <w:sz w:val="26"/>
      <w:szCs w:val="26"/>
      <w:u w:val="none"/>
    </w:rPr>
  </w:style>
  <w:style w:type="character" w:customStyle="1" w:styleId="aff9">
    <w:name w:val="Основной текст_"/>
    <w:link w:val="32"/>
    <w:uiPriority w:val="99"/>
    <w:rsid w:val="001D66A5"/>
    <w:rPr>
      <w:rFonts w:ascii="Times New Roman" w:eastAsia="Times New Roman" w:hAnsi="Times New Roman"/>
      <w:sz w:val="26"/>
      <w:szCs w:val="26"/>
      <w:shd w:val="clear" w:color="auto" w:fill="FFFFFF"/>
    </w:rPr>
  </w:style>
  <w:style w:type="character" w:customStyle="1" w:styleId="13">
    <w:name w:val="Основной текст1"/>
    <w:rsid w:val="001D66A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fa">
    <w:name w:val="Основной текст + Полужирный"/>
    <w:rsid w:val="001D66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b">
    <w:name w:val="Подпись к таблице_"/>
    <w:link w:val="affc"/>
    <w:uiPriority w:val="99"/>
    <w:rsid w:val="001D66A5"/>
    <w:rPr>
      <w:rFonts w:ascii="Times New Roman" w:eastAsia="Times New Roman" w:hAnsi="Times New Roman"/>
      <w:b/>
      <w:bCs/>
      <w:sz w:val="18"/>
      <w:szCs w:val="18"/>
      <w:shd w:val="clear" w:color="auto" w:fill="FFFFFF"/>
    </w:rPr>
  </w:style>
  <w:style w:type="character" w:customStyle="1" w:styleId="affd">
    <w:name w:val="Подпись к таблице + Не полужирный"/>
    <w:rsid w:val="001D66A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5pt">
    <w:name w:val="Основной текст + 8;5 pt"/>
    <w:rsid w:val="001D66A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5">
    <w:name w:val="Основной текст2"/>
    <w:rsid w:val="001D66A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6">
    <w:name w:val="Подпись к таблице (2)"/>
    <w:rsid w:val="001D66A5"/>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aff5">
    <w:name w:val="Сноска"/>
    <w:basedOn w:val="a"/>
    <w:link w:val="aff4"/>
    <w:rsid w:val="001D66A5"/>
    <w:pPr>
      <w:widowControl w:val="0"/>
      <w:shd w:val="clear" w:color="auto" w:fill="FFFFFF"/>
      <w:spacing w:after="0" w:line="235" w:lineRule="exact"/>
    </w:pPr>
    <w:rPr>
      <w:rFonts w:ascii="Times New Roman" w:eastAsia="Times New Roman" w:hAnsi="Times New Roman"/>
      <w:b/>
      <w:bCs/>
      <w:sz w:val="18"/>
      <w:szCs w:val="18"/>
    </w:rPr>
  </w:style>
  <w:style w:type="paragraph" w:customStyle="1" w:styleId="23">
    <w:name w:val="Основной текст (2)"/>
    <w:basedOn w:val="a"/>
    <w:link w:val="22"/>
    <w:uiPriority w:val="99"/>
    <w:rsid w:val="001D66A5"/>
    <w:pPr>
      <w:widowControl w:val="0"/>
      <w:shd w:val="clear" w:color="auto" w:fill="FFFFFF"/>
      <w:spacing w:after="360" w:line="0" w:lineRule="atLeast"/>
      <w:jc w:val="center"/>
    </w:pPr>
    <w:rPr>
      <w:rFonts w:ascii="Times New Roman" w:eastAsia="Times New Roman" w:hAnsi="Times New Roman"/>
      <w:b/>
      <w:bCs/>
      <w:sz w:val="26"/>
      <w:szCs w:val="26"/>
    </w:rPr>
  </w:style>
  <w:style w:type="paragraph" w:customStyle="1" w:styleId="32">
    <w:name w:val="Основной текст3"/>
    <w:basedOn w:val="a"/>
    <w:link w:val="aff9"/>
    <w:rsid w:val="001D66A5"/>
    <w:pPr>
      <w:widowControl w:val="0"/>
      <w:shd w:val="clear" w:color="auto" w:fill="FFFFFF"/>
      <w:spacing w:before="840" w:after="0" w:line="317" w:lineRule="exact"/>
      <w:ind w:firstLine="540"/>
      <w:jc w:val="both"/>
    </w:pPr>
    <w:rPr>
      <w:rFonts w:ascii="Times New Roman" w:eastAsia="Times New Roman" w:hAnsi="Times New Roman"/>
      <w:sz w:val="26"/>
      <w:szCs w:val="26"/>
    </w:rPr>
  </w:style>
  <w:style w:type="paragraph" w:customStyle="1" w:styleId="affc">
    <w:name w:val="Подпись к таблице"/>
    <w:basedOn w:val="a"/>
    <w:link w:val="affb"/>
    <w:uiPriority w:val="99"/>
    <w:rsid w:val="001D66A5"/>
    <w:pPr>
      <w:widowControl w:val="0"/>
      <w:shd w:val="clear" w:color="auto" w:fill="FFFFFF"/>
      <w:spacing w:after="0" w:line="0" w:lineRule="atLeast"/>
    </w:pPr>
    <w:rPr>
      <w:rFonts w:ascii="Times New Roman" w:eastAsia="Times New Roman" w:hAnsi="Times New Roman"/>
      <w:b/>
      <w:bCs/>
      <w:sz w:val="18"/>
      <w:szCs w:val="18"/>
    </w:rPr>
  </w:style>
  <w:style w:type="paragraph" w:styleId="affe">
    <w:name w:val="footnote text"/>
    <w:basedOn w:val="a"/>
    <w:link w:val="afff"/>
    <w:uiPriority w:val="99"/>
    <w:semiHidden/>
    <w:unhideWhenUsed/>
    <w:rsid w:val="001D66A5"/>
    <w:pPr>
      <w:spacing w:after="0" w:line="360" w:lineRule="auto"/>
      <w:ind w:firstLine="709"/>
      <w:jc w:val="both"/>
    </w:pPr>
    <w:rPr>
      <w:rFonts w:ascii="Times New Roman" w:eastAsia="Calibri" w:hAnsi="Times New Roman" w:cs="Times New Roman"/>
      <w:sz w:val="20"/>
      <w:szCs w:val="20"/>
    </w:rPr>
  </w:style>
  <w:style w:type="character" w:customStyle="1" w:styleId="afff">
    <w:name w:val="Текст сноски Знак"/>
    <w:basedOn w:val="a0"/>
    <w:link w:val="affe"/>
    <w:uiPriority w:val="99"/>
    <w:semiHidden/>
    <w:rsid w:val="001D66A5"/>
    <w:rPr>
      <w:rFonts w:ascii="Times New Roman" w:eastAsia="Calibri" w:hAnsi="Times New Roman" w:cs="Times New Roman"/>
      <w:sz w:val="20"/>
      <w:szCs w:val="20"/>
    </w:rPr>
  </w:style>
  <w:style w:type="character" w:styleId="afff0">
    <w:name w:val="footnote reference"/>
    <w:uiPriority w:val="99"/>
    <w:semiHidden/>
    <w:unhideWhenUsed/>
    <w:rsid w:val="001D66A5"/>
    <w:rPr>
      <w:vertAlign w:val="superscript"/>
    </w:rPr>
  </w:style>
  <w:style w:type="paragraph" w:styleId="afff1">
    <w:name w:val="Normal (Web)"/>
    <w:aliases w:val="Обычный (веб),Обычный (Web),Обычный (Web)1"/>
    <w:basedOn w:val="a"/>
    <w:link w:val="afff2"/>
    <w:uiPriority w:val="99"/>
    <w:unhideWhenUsed/>
    <w:qFormat/>
    <w:rsid w:val="001D66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Прижатый влево"/>
    <w:basedOn w:val="a"/>
    <w:next w:val="a"/>
    <w:uiPriority w:val="99"/>
    <w:rsid w:val="001D66A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table" w:customStyle="1" w:styleId="14">
    <w:name w:val="Сетка таблицы1"/>
    <w:basedOn w:val="a1"/>
    <w:next w:val="afa"/>
    <w:uiPriority w:val="59"/>
    <w:rsid w:val="001D66A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Текст информации об изменениях"/>
    <w:basedOn w:val="a"/>
    <w:next w:val="a"/>
    <w:uiPriority w:val="99"/>
    <w:rsid w:val="001D66A5"/>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styleId="afff5">
    <w:name w:val="Revision"/>
    <w:hidden/>
    <w:uiPriority w:val="99"/>
    <w:semiHidden/>
    <w:rsid w:val="001D66A5"/>
    <w:pPr>
      <w:spacing w:after="0" w:line="240" w:lineRule="auto"/>
    </w:pPr>
    <w:rPr>
      <w:rFonts w:ascii="Times New Roman" w:eastAsia="Calibri" w:hAnsi="Times New Roman" w:cs="Times New Roman"/>
      <w:sz w:val="24"/>
    </w:rPr>
  </w:style>
  <w:style w:type="character" w:styleId="afff6">
    <w:name w:val="FollowedHyperlink"/>
    <w:uiPriority w:val="99"/>
    <w:semiHidden/>
    <w:unhideWhenUsed/>
    <w:rsid w:val="001D66A5"/>
    <w:rPr>
      <w:color w:val="954F72"/>
      <w:u w:val="single"/>
    </w:rPr>
  </w:style>
  <w:style w:type="character" w:styleId="afff7">
    <w:name w:val="Unresolved Mention"/>
    <w:uiPriority w:val="99"/>
    <w:semiHidden/>
    <w:unhideWhenUsed/>
    <w:rsid w:val="001D66A5"/>
    <w:rPr>
      <w:color w:val="605E5C"/>
      <w:shd w:val="clear" w:color="auto" w:fill="E1DFDD"/>
    </w:rPr>
  </w:style>
  <w:style w:type="paragraph" w:customStyle="1" w:styleId="paper">
    <w:name w:val="paper"/>
    <w:basedOn w:val="a"/>
    <w:uiPriority w:val="34"/>
    <w:qFormat/>
    <w:rsid w:val="001D66A5"/>
    <w:pPr>
      <w:widowControl w:val="0"/>
      <w:suppressAutoHyphens/>
      <w:spacing w:before="280" w:after="280" w:line="240" w:lineRule="auto"/>
    </w:pPr>
    <w:rPr>
      <w:rFonts w:ascii="Times New Roman" w:eastAsia="SimSun" w:hAnsi="Times New Roman" w:cs="Tahoma"/>
      <w:kern w:val="2"/>
      <w:sz w:val="24"/>
      <w:szCs w:val="24"/>
      <w:lang w:eastAsia="hi-IN" w:bidi="hi-IN"/>
    </w:rPr>
  </w:style>
  <w:style w:type="character" w:customStyle="1" w:styleId="afff2">
    <w:name w:val="Обычный (Интернет) Знак"/>
    <w:aliases w:val="Обычный (веб) Знак,Обычный (Web) Знак,Обычный (Web)1 Знак"/>
    <w:link w:val="afff1"/>
    <w:uiPriority w:val="99"/>
    <w:rsid w:val="001D66A5"/>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1D66A5"/>
    <w:rPr>
      <w:rFonts w:ascii="Calibri" w:eastAsia="Calibri" w:hAnsi="Calibri" w:cs="Times New Roman"/>
    </w:rPr>
  </w:style>
  <w:style w:type="character" w:customStyle="1" w:styleId="fontstyle01">
    <w:name w:val="fontstyle01"/>
    <w:rsid w:val="001D66A5"/>
    <w:rPr>
      <w:rFonts w:ascii="Times New Roman" w:hAnsi="Times New Roman" w:cs="Times New Roman" w:hint="default"/>
      <w:b w:val="0"/>
      <w:bCs w:val="0"/>
      <w:i w:val="0"/>
      <w:iCs w:val="0"/>
      <w:color w:val="000000"/>
      <w:sz w:val="24"/>
      <w:szCs w:val="24"/>
    </w:rPr>
  </w:style>
  <w:style w:type="table" w:customStyle="1" w:styleId="33">
    <w:name w:val="Сетка таблицы3"/>
    <w:basedOn w:val="a1"/>
    <w:next w:val="afa"/>
    <w:uiPriority w:val="59"/>
    <w:rsid w:val="001D66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Emphasis"/>
    <w:basedOn w:val="a0"/>
    <w:uiPriority w:val="20"/>
    <w:qFormat/>
    <w:rsid w:val="00A960E9"/>
    <w:rPr>
      <w:i/>
      <w:iCs/>
    </w:rPr>
  </w:style>
  <w:style w:type="character" w:styleId="afff9">
    <w:name w:val="Strong"/>
    <w:uiPriority w:val="22"/>
    <w:qFormat/>
    <w:rsid w:val="007E326D"/>
    <w:rPr>
      <w:b/>
      <w:bCs/>
    </w:rPr>
  </w:style>
  <w:style w:type="character" w:customStyle="1" w:styleId="afffa">
    <w:name w:val="Другое_"/>
    <w:basedOn w:val="a0"/>
    <w:link w:val="afffb"/>
    <w:uiPriority w:val="99"/>
    <w:rsid w:val="00DB5DDA"/>
    <w:rPr>
      <w:rFonts w:ascii="Times New Roman" w:hAnsi="Times New Roman"/>
    </w:rPr>
  </w:style>
  <w:style w:type="paragraph" w:customStyle="1" w:styleId="afffb">
    <w:name w:val="Другое"/>
    <w:basedOn w:val="a"/>
    <w:link w:val="afffa"/>
    <w:uiPriority w:val="99"/>
    <w:rsid w:val="00DB5DDA"/>
    <w:pPr>
      <w:widowControl w:val="0"/>
      <w:spacing w:after="0" w:line="240" w:lineRule="auto"/>
      <w:ind w:firstLine="400"/>
    </w:pPr>
    <w:rPr>
      <w:rFonts w:ascii="Times New Roman" w:hAnsi="Times New Roman"/>
    </w:rPr>
  </w:style>
  <w:style w:type="character" w:customStyle="1" w:styleId="34">
    <w:name w:val="Основной текст (3)_"/>
    <w:basedOn w:val="a0"/>
    <w:link w:val="35"/>
    <w:rsid w:val="00DB5DDA"/>
    <w:rPr>
      <w:rFonts w:ascii="Times New Roman" w:hAnsi="Times New Roman"/>
    </w:rPr>
  </w:style>
  <w:style w:type="character" w:customStyle="1" w:styleId="15">
    <w:name w:val="Заголовок №1_"/>
    <w:basedOn w:val="a0"/>
    <w:link w:val="16"/>
    <w:rsid w:val="00DB5DDA"/>
    <w:rPr>
      <w:rFonts w:eastAsia="Calibri" w:cs="Calibri"/>
      <w:sz w:val="26"/>
      <w:szCs w:val="26"/>
    </w:rPr>
  </w:style>
  <w:style w:type="paragraph" w:customStyle="1" w:styleId="35">
    <w:name w:val="Основной текст (3)"/>
    <w:basedOn w:val="a"/>
    <w:link w:val="34"/>
    <w:rsid w:val="00DB5DDA"/>
    <w:pPr>
      <w:widowControl w:val="0"/>
      <w:spacing w:after="300" w:line="240" w:lineRule="auto"/>
      <w:ind w:right="360"/>
      <w:jc w:val="right"/>
    </w:pPr>
    <w:rPr>
      <w:rFonts w:ascii="Times New Roman" w:hAnsi="Times New Roman"/>
    </w:rPr>
  </w:style>
  <w:style w:type="paragraph" w:customStyle="1" w:styleId="16">
    <w:name w:val="Заголовок №1"/>
    <w:basedOn w:val="a"/>
    <w:link w:val="15"/>
    <w:rsid w:val="00DB5DDA"/>
    <w:pPr>
      <w:widowControl w:val="0"/>
      <w:spacing w:after="120" w:line="254" w:lineRule="auto"/>
      <w:jc w:val="center"/>
      <w:outlineLvl w:val="0"/>
    </w:pPr>
    <w:rPr>
      <w:rFonts w:eastAsia="Calibri" w:cs="Calibri"/>
      <w:sz w:val="26"/>
      <w:szCs w:val="26"/>
    </w:rPr>
  </w:style>
  <w:style w:type="paragraph" w:styleId="afffc">
    <w:name w:val="Body Text"/>
    <w:basedOn w:val="a"/>
    <w:link w:val="afffd"/>
    <w:uiPriority w:val="99"/>
    <w:rsid w:val="000029E5"/>
    <w:pPr>
      <w:widowControl w:val="0"/>
      <w:shd w:val="clear" w:color="auto" w:fill="FFFFFF"/>
      <w:spacing w:before="540" w:after="60" w:line="240" w:lineRule="atLeast"/>
      <w:jc w:val="both"/>
    </w:pPr>
    <w:rPr>
      <w:rFonts w:ascii="Calibri" w:eastAsia="Calibri" w:hAnsi="Calibri" w:cs="Times New Roman"/>
      <w:sz w:val="20"/>
      <w:szCs w:val="20"/>
    </w:rPr>
  </w:style>
  <w:style w:type="character" w:customStyle="1" w:styleId="afffd">
    <w:name w:val="Основной текст Знак"/>
    <w:basedOn w:val="a0"/>
    <w:link w:val="afffc"/>
    <w:uiPriority w:val="99"/>
    <w:rsid w:val="000029E5"/>
    <w:rPr>
      <w:rFonts w:ascii="Calibri" w:eastAsia="Calibri" w:hAnsi="Calibri" w:cs="Times New Roman"/>
      <w:sz w:val="20"/>
      <w:szCs w:val="20"/>
      <w:shd w:val="clear" w:color="auto" w:fill="FFFFFF"/>
    </w:rPr>
  </w:style>
  <w:style w:type="character" w:customStyle="1" w:styleId="17">
    <w:name w:val="Основной текст Знак1"/>
    <w:uiPriority w:val="99"/>
    <w:rsid w:val="000029E5"/>
    <w:rPr>
      <w:rFonts w:ascii="Times New Roman" w:hAnsi="Times New Roman" w:cs="Times New Roman"/>
      <w:sz w:val="28"/>
      <w:szCs w:val="28"/>
      <w:u w:val="none"/>
    </w:rPr>
  </w:style>
  <w:style w:type="character" w:customStyle="1" w:styleId="afffe">
    <w:name w:val="Подпись к картинке_"/>
    <w:basedOn w:val="a0"/>
    <w:link w:val="affff"/>
    <w:uiPriority w:val="99"/>
    <w:rsid w:val="000029E5"/>
    <w:rPr>
      <w:rFonts w:ascii="Arial Narrow" w:hAnsi="Arial Narrow" w:cs="Arial Narrow"/>
      <w:sz w:val="18"/>
      <w:szCs w:val="18"/>
    </w:rPr>
  </w:style>
  <w:style w:type="paragraph" w:customStyle="1" w:styleId="affff">
    <w:name w:val="Подпись к картинке"/>
    <w:basedOn w:val="a"/>
    <w:link w:val="afffe"/>
    <w:uiPriority w:val="99"/>
    <w:rsid w:val="000029E5"/>
    <w:pPr>
      <w:widowControl w:val="0"/>
      <w:spacing w:after="0" w:line="240" w:lineRule="auto"/>
    </w:pPr>
    <w:rPr>
      <w:rFonts w:ascii="Arial Narrow" w:hAnsi="Arial Narrow" w:cs="Arial Narrow"/>
      <w:sz w:val="18"/>
      <w:szCs w:val="18"/>
    </w:rPr>
  </w:style>
  <w:style w:type="character" w:customStyle="1" w:styleId="apple-converted-space">
    <w:name w:val="apple-converted-space"/>
    <w:basedOn w:val="a0"/>
    <w:rsid w:val="00E43FC9"/>
  </w:style>
  <w:style w:type="paragraph" w:customStyle="1" w:styleId="Default">
    <w:name w:val="Default"/>
    <w:rsid w:val="00E43FC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
    <w:name w:val="Основной текст (6)_"/>
    <w:link w:val="60"/>
    <w:locked/>
    <w:rsid w:val="00E43FC9"/>
    <w:rPr>
      <w:rFonts w:ascii="Times New Roman" w:eastAsia="Times New Roman" w:hAnsi="Times New Roman" w:cs="Times New Roman"/>
      <w:spacing w:val="10"/>
      <w:shd w:val="clear" w:color="auto" w:fill="FFFFFF"/>
    </w:rPr>
  </w:style>
  <w:style w:type="paragraph" w:customStyle="1" w:styleId="60">
    <w:name w:val="Основной текст (6)"/>
    <w:basedOn w:val="a"/>
    <w:link w:val="6"/>
    <w:rsid w:val="00E43FC9"/>
    <w:pPr>
      <w:widowControl w:val="0"/>
      <w:shd w:val="clear" w:color="auto" w:fill="FFFFFF"/>
      <w:spacing w:after="300" w:line="374" w:lineRule="exact"/>
    </w:pPr>
    <w:rPr>
      <w:rFonts w:ascii="Times New Roman" w:eastAsia="Times New Roman" w:hAnsi="Times New Roman" w:cs="Times New Roman"/>
      <w:spacing w:val="10"/>
    </w:rPr>
  </w:style>
  <w:style w:type="character" w:customStyle="1" w:styleId="27">
    <w:name w:val="Заголовок №2_"/>
    <w:link w:val="28"/>
    <w:rsid w:val="00E43FC9"/>
    <w:rPr>
      <w:rFonts w:ascii="Times New Roman" w:eastAsia="Times New Roman" w:hAnsi="Times New Roman" w:cs="Times New Roman"/>
      <w:b/>
      <w:bCs/>
      <w:sz w:val="28"/>
      <w:szCs w:val="28"/>
      <w:shd w:val="clear" w:color="auto" w:fill="FFFFFF"/>
    </w:rPr>
  </w:style>
  <w:style w:type="paragraph" w:customStyle="1" w:styleId="28">
    <w:name w:val="Заголовок №2"/>
    <w:basedOn w:val="a"/>
    <w:link w:val="27"/>
    <w:rsid w:val="00E43FC9"/>
    <w:pPr>
      <w:widowControl w:val="0"/>
      <w:shd w:val="clear" w:color="auto" w:fill="FFFFFF"/>
      <w:spacing w:after="0" w:line="485" w:lineRule="exact"/>
      <w:ind w:hanging="1140"/>
      <w:jc w:val="center"/>
      <w:outlineLvl w:val="1"/>
    </w:pPr>
    <w:rPr>
      <w:rFonts w:ascii="Times New Roman" w:eastAsia="Times New Roman" w:hAnsi="Times New Roman" w:cs="Times New Roman"/>
      <w:b/>
      <w:bCs/>
      <w:sz w:val="28"/>
      <w:szCs w:val="28"/>
    </w:rPr>
  </w:style>
  <w:style w:type="character" w:customStyle="1" w:styleId="214pt">
    <w:name w:val="Основной текст (2) + 14 pt;Полужирный"/>
    <w:rsid w:val="00E43FC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link w:val="42"/>
    <w:rsid w:val="00E43FC9"/>
    <w:rPr>
      <w:rFonts w:ascii="Times New Roman" w:eastAsia="Times New Roman" w:hAnsi="Times New Roman" w:cs="Times New Roman"/>
      <w:b/>
      <w:bCs/>
      <w:i/>
      <w:iCs/>
      <w:sz w:val="26"/>
      <w:szCs w:val="26"/>
      <w:shd w:val="clear" w:color="auto" w:fill="FFFFFF"/>
    </w:rPr>
  </w:style>
  <w:style w:type="paragraph" w:customStyle="1" w:styleId="42">
    <w:name w:val="Основной текст (4)"/>
    <w:basedOn w:val="a"/>
    <w:link w:val="41"/>
    <w:rsid w:val="00E43FC9"/>
    <w:pPr>
      <w:widowControl w:val="0"/>
      <w:shd w:val="clear" w:color="auto" w:fill="FFFFFF"/>
      <w:spacing w:before="240" w:after="240" w:line="0" w:lineRule="atLeast"/>
      <w:jc w:val="center"/>
    </w:pPr>
    <w:rPr>
      <w:rFonts w:ascii="Times New Roman" w:eastAsia="Times New Roman" w:hAnsi="Times New Roman" w:cs="Times New Roman"/>
      <w:b/>
      <w:bCs/>
      <w:i/>
      <w:iCs/>
      <w:sz w:val="26"/>
      <w:szCs w:val="26"/>
    </w:rPr>
  </w:style>
  <w:style w:type="character" w:customStyle="1" w:styleId="14pt">
    <w:name w:val="Колонтитул + 14 pt"/>
    <w:rsid w:val="00E43FC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E43FC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4pt0">
    <w:name w:val="Колонтитул + 14 pt;Курсив"/>
    <w:rsid w:val="00E43FC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Exact">
    <w:name w:val="Основной текст (2) Exact"/>
    <w:rsid w:val="00E43FC9"/>
    <w:rPr>
      <w:rFonts w:ascii="Times New Roman" w:eastAsia="Times New Roman" w:hAnsi="Times New Roman" w:cs="Times New Roman"/>
      <w:b w:val="0"/>
      <w:bCs w:val="0"/>
      <w:i w:val="0"/>
      <w:iCs w:val="0"/>
      <w:smallCaps w:val="0"/>
      <w:strike w:val="0"/>
      <w:sz w:val="26"/>
      <w:szCs w:val="26"/>
      <w:u w:val="none"/>
    </w:rPr>
  </w:style>
  <w:style w:type="character" w:customStyle="1" w:styleId="5Exact">
    <w:name w:val="Основной текст (5) Exact"/>
    <w:link w:val="52"/>
    <w:rsid w:val="00E43FC9"/>
    <w:rPr>
      <w:rFonts w:ascii="Calibri" w:eastAsia="Calibri" w:hAnsi="Calibri" w:cs="Calibri"/>
      <w:sz w:val="20"/>
      <w:szCs w:val="20"/>
      <w:shd w:val="clear" w:color="auto" w:fill="FFFFFF"/>
    </w:rPr>
  </w:style>
  <w:style w:type="paragraph" w:customStyle="1" w:styleId="52">
    <w:name w:val="Основной текст (5)"/>
    <w:basedOn w:val="a"/>
    <w:link w:val="5Exact"/>
    <w:rsid w:val="00E43FC9"/>
    <w:pPr>
      <w:widowControl w:val="0"/>
      <w:shd w:val="clear" w:color="auto" w:fill="FFFFFF"/>
      <w:spacing w:after="0" w:line="245" w:lineRule="exact"/>
      <w:jc w:val="right"/>
    </w:pPr>
    <w:rPr>
      <w:rFonts w:ascii="Calibri" w:eastAsia="Calibri" w:hAnsi="Calibri" w:cs="Calibri"/>
      <w:sz w:val="20"/>
      <w:szCs w:val="20"/>
    </w:rPr>
  </w:style>
  <w:style w:type="character" w:customStyle="1" w:styleId="295pt">
    <w:name w:val="Основной текст (2) + 9;5 pt;Полужирный"/>
    <w:rsid w:val="00E43FC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5pt">
    <w:name w:val="Основной текст (2) + 7;5 pt"/>
    <w:rsid w:val="00E43FC9"/>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LucidaSansUnicode8pt">
    <w:name w:val="Основной текст (2) + Lucida Sans Unicode;8 pt;Курсив"/>
    <w:rsid w:val="00E43FC9"/>
    <w:rPr>
      <w:rFonts w:ascii="Lucida Sans Unicode" w:eastAsia="Lucida Sans Unicode" w:hAnsi="Lucida Sans Unicode" w:cs="Lucida Sans Unicode"/>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Calibri115pt">
    <w:name w:val="Основной текст (2) + Calibri;11;5 pt"/>
    <w:rsid w:val="00E43FC9"/>
    <w:rPr>
      <w:rFonts w:ascii="Calibri" w:eastAsia="Calibri" w:hAnsi="Calibri" w:cs="Calibri"/>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Calibri9pt">
    <w:name w:val="Основной текст (2) + Calibri;9 pt"/>
    <w:rsid w:val="00E43FC9"/>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libri105pt">
    <w:name w:val="Основной текст (2) + Calibri;10;5 pt;Полужирный"/>
    <w:rsid w:val="00E43FC9"/>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6Exact">
    <w:name w:val="Основной текст (6) Exact"/>
    <w:rsid w:val="00E43FC9"/>
    <w:rPr>
      <w:rFonts w:ascii="Times New Roman" w:eastAsia="Times New Roman" w:hAnsi="Times New Roman" w:cs="Times New Roman"/>
      <w:b/>
      <w:bCs/>
      <w:i w:val="0"/>
      <w:iCs w:val="0"/>
      <w:smallCaps w:val="0"/>
      <w:strike w:val="0"/>
      <w:sz w:val="19"/>
      <w:szCs w:val="19"/>
      <w:u w:val="none"/>
    </w:rPr>
  </w:style>
  <w:style w:type="character" w:customStyle="1" w:styleId="2Exact0">
    <w:name w:val="Подпись к таблице (2) Exact"/>
    <w:rsid w:val="00E43FC9"/>
    <w:rPr>
      <w:rFonts w:ascii="Times New Roman" w:eastAsia="Times New Roman" w:hAnsi="Times New Roman" w:cs="Times New Roman"/>
      <w:b/>
      <w:bCs/>
      <w:shd w:val="clear" w:color="auto" w:fill="FFFFFF"/>
    </w:rPr>
  </w:style>
  <w:style w:type="character" w:customStyle="1" w:styleId="285pt">
    <w:name w:val="Основной текст (2) + 8;5 pt;Полужирный"/>
    <w:rsid w:val="00E43FC9"/>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Exact">
    <w:name w:val="Основной текст (7) Exact"/>
    <w:rsid w:val="00E43FC9"/>
    <w:rPr>
      <w:rFonts w:ascii="Times New Roman" w:eastAsia="Times New Roman" w:hAnsi="Times New Roman" w:cs="Times New Roman"/>
      <w:b/>
      <w:bCs/>
      <w:i w:val="0"/>
      <w:iCs w:val="0"/>
      <w:smallCaps w:val="0"/>
      <w:strike w:val="0"/>
      <w:sz w:val="22"/>
      <w:szCs w:val="22"/>
      <w:u w:val="none"/>
    </w:rPr>
  </w:style>
  <w:style w:type="character" w:customStyle="1" w:styleId="7">
    <w:name w:val="Основной текст (7)_"/>
    <w:link w:val="70"/>
    <w:rsid w:val="00E43FC9"/>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E43FC9"/>
    <w:pPr>
      <w:widowControl w:val="0"/>
      <w:shd w:val="clear" w:color="auto" w:fill="FFFFFF"/>
      <w:spacing w:after="0" w:line="413" w:lineRule="exact"/>
      <w:jc w:val="both"/>
    </w:pPr>
    <w:rPr>
      <w:rFonts w:ascii="Times New Roman" w:eastAsia="Times New Roman" w:hAnsi="Times New Roman" w:cs="Times New Roman"/>
      <w:b/>
      <w:bCs/>
    </w:rPr>
  </w:style>
  <w:style w:type="character" w:customStyle="1" w:styleId="8">
    <w:name w:val="Основной текст (8)_"/>
    <w:rsid w:val="00E43FC9"/>
    <w:rPr>
      <w:rFonts w:ascii="Calibri" w:eastAsia="Calibri" w:hAnsi="Calibri" w:cs="Calibri"/>
      <w:b w:val="0"/>
      <w:bCs w:val="0"/>
      <w:i w:val="0"/>
      <w:iCs w:val="0"/>
      <w:smallCaps w:val="0"/>
      <w:strike w:val="0"/>
      <w:sz w:val="18"/>
      <w:szCs w:val="18"/>
      <w:u w:val="none"/>
    </w:rPr>
  </w:style>
  <w:style w:type="character" w:customStyle="1" w:styleId="80">
    <w:name w:val="Основной текст (8)"/>
    <w:rsid w:val="00E43FC9"/>
    <w:rPr>
      <w:rFonts w:ascii="Calibri" w:eastAsia="Calibri" w:hAnsi="Calibri" w:cs="Calibri"/>
      <w:b w:val="0"/>
      <w:bCs w:val="0"/>
      <w:i w:val="0"/>
      <w:iCs w:val="0"/>
      <w:smallCaps w:val="0"/>
      <w:strike w:val="0"/>
      <w:color w:val="000000"/>
      <w:spacing w:val="0"/>
      <w:w w:val="100"/>
      <w:position w:val="0"/>
      <w:sz w:val="18"/>
      <w:szCs w:val="18"/>
      <w:u w:val="none"/>
      <w:lang w:val="ru-RU" w:eastAsia="ru-RU" w:bidi="ru-RU"/>
    </w:rPr>
  </w:style>
  <w:style w:type="character" w:customStyle="1" w:styleId="29">
    <w:name w:val="Основной текст (2) + Полужирный;Курсив"/>
    <w:rsid w:val="00E43FC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eastAsia="en-US" w:bidi="en-US"/>
    </w:rPr>
  </w:style>
  <w:style w:type="character" w:customStyle="1" w:styleId="18">
    <w:name w:val="Номер заголовка №1_"/>
    <w:link w:val="19"/>
    <w:rsid w:val="00E43FC9"/>
    <w:rPr>
      <w:rFonts w:ascii="Times New Roman" w:eastAsia="Times New Roman" w:hAnsi="Times New Roman" w:cs="Times New Roman"/>
      <w:b/>
      <w:bCs/>
      <w:i/>
      <w:iCs/>
      <w:sz w:val="26"/>
      <w:szCs w:val="26"/>
      <w:shd w:val="clear" w:color="auto" w:fill="FFFFFF"/>
    </w:rPr>
  </w:style>
  <w:style w:type="paragraph" w:customStyle="1" w:styleId="19">
    <w:name w:val="Номер заголовка №1"/>
    <w:basedOn w:val="a"/>
    <w:link w:val="18"/>
    <w:rsid w:val="00E43FC9"/>
    <w:pPr>
      <w:widowControl w:val="0"/>
      <w:shd w:val="clear" w:color="auto" w:fill="FFFFFF"/>
      <w:spacing w:after="720" w:line="0" w:lineRule="atLeast"/>
      <w:jc w:val="right"/>
      <w:outlineLvl w:val="0"/>
    </w:pPr>
    <w:rPr>
      <w:rFonts w:ascii="Times New Roman" w:eastAsia="Times New Roman" w:hAnsi="Times New Roman" w:cs="Times New Roman"/>
      <w:b/>
      <w:bCs/>
      <w:i/>
      <w:iCs/>
      <w:sz w:val="26"/>
      <w:szCs w:val="26"/>
    </w:rPr>
  </w:style>
  <w:style w:type="character" w:customStyle="1" w:styleId="2Calibri95pt">
    <w:name w:val="Основной текст (2) + Calibri;9;5 pt"/>
    <w:rsid w:val="00E43FC9"/>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
    <w:name w:val="Основной текст (2) + 10 pt"/>
    <w:rsid w:val="00E43FC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7pt0pt">
    <w:name w:val="Основной текст (2) + 7 pt;Курсив;Интервал 0 pt"/>
    <w:rsid w:val="00E43FC9"/>
    <w:rPr>
      <w:rFonts w:ascii="Times New Roman" w:eastAsia="Times New Roman" w:hAnsi="Times New Roman" w:cs="Times New Roman"/>
      <w:b w:val="0"/>
      <w:bCs w:val="0"/>
      <w:i/>
      <w:iCs/>
      <w:smallCaps w:val="0"/>
      <w:strike w:val="0"/>
      <w:color w:val="000000"/>
      <w:spacing w:val="-10"/>
      <w:w w:val="100"/>
      <w:position w:val="0"/>
      <w:sz w:val="14"/>
      <w:szCs w:val="14"/>
      <w:u w:val="none"/>
      <w:shd w:val="clear" w:color="auto" w:fill="FFFFFF"/>
      <w:lang w:val="ru-RU" w:eastAsia="ru-RU" w:bidi="ru-RU"/>
    </w:rPr>
  </w:style>
  <w:style w:type="character" w:customStyle="1" w:styleId="2Georgia7pt66">
    <w:name w:val="Основной текст (2) + Georgia;7 pt;Масштаб 66%"/>
    <w:rsid w:val="00E43FC9"/>
    <w:rPr>
      <w:rFonts w:ascii="Georgia" w:eastAsia="Georgia" w:hAnsi="Georgia" w:cs="Georgia"/>
      <w:b w:val="0"/>
      <w:bCs w:val="0"/>
      <w:i w:val="0"/>
      <w:iCs w:val="0"/>
      <w:smallCaps w:val="0"/>
      <w:strike w:val="0"/>
      <w:color w:val="000000"/>
      <w:spacing w:val="0"/>
      <w:w w:val="66"/>
      <w:position w:val="0"/>
      <w:sz w:val="14"/>
      <w:szCs w:val="14"/>
      <w:u w:val="none"/>
      <w:shd w:val="clear" w:color="auto" w:fill="FFFFFF"/>
      <w:lang w:val="ru-RU" w:eastAsia="ru-RU" w:bidi="ru-RU"/>
    </w:rPr>
  </w:style>
  <w:style w:type="character" w:customStyle="1" w:styleId="6Exact0">
    <w:name w:val="Основной текст (6) + Малые прописные Exact"/>
    <w:rsid w:val="00E43FC9"/>
    <w:rPr>
      <w:rFonts w:ascii="Candara" w:eastAsia="Candara" w:hAnsi="Candara" w:cs="Candara"/>
      <w:b/>
      <w:bCs/>
      <w:i w:val="0"/>
      <w:iCs w:val="0"/>
      <w:smallCaps/>
      <w:strike w:val="0"/>
      <w:color w:val="000000"/>
      <w:spacing w:val="-10"/>
      <w:w w:val="100"/>
      <w:position w:val="0"/>
      <w:sz w:val="9"/>
      <w:szCs w:val="9"/>
      <w:u w:val="none"/>
      <w:lang w:val="en-US" w:eastAsia="en-US" w:bidi="en-US"/>
    </w:rPr>
  </w:style>
  <w:style w:type="character" w:customStyle="1" w:styleId="8Exact">
    <w:name w:val="Основной текст (8) Exact"/>
    <w:rsid w:val="00E43FC9"/>
    <w:rPr>
      <w:rFonts w:ascii="Century Schoolbook" w:eastAsia="Century Schoolbook" w:hAnsi="Century Schoolbook" w:cs="Century Schoolbook"/>
      <w:b w:val="0"/>
      <w:bCs w:val="0"/>
      <w:i w:val="0"/>
      <w:iCs w:val="0"/>
      <w:smallCaps w:val="0"/>
      <w:strike w:val="0"/>
      <w:sz w:val="10"/>
      <w:szCs w:val="10"/>
      <w:u w:val="none"/>
      <w:lang w:val="en-US" w:eastAsia="en-US" w:bidi="en-US"/>
    </w:rPr>
  </w:style>
  <w:style w:type="character" w:customStyle="1" w:styleId="9Exact">
    <w:name w:val="Основной текст (9) Exact"/>
    <w:link w:val="9"/>
    <w:rsid w:val="00E43FC9"/>
    <w:rPr>
      <w:rFonts w:ascii="Century Schoolbook" w:eastAsia="Century Schoolbook" w:hAnsi="Century Schoolbook" w:cs="Century Schoolbook"/>
      <w:sz w:val="10"/>
      <w:szCs w:val="10"/>
      <w:shd w:val="clear" w:color="auto" w:fill="FFFFFF"/>
      <w:lang w:val="en-US" w:bidi="en-US"/>
    </w:rPr>
  </w:style>
  <w:style w:type="paragraph" w:customStyle="1" w:styleId="9">
    <w:name w:val="Основной текст (9)"/>
    <w:basedOn w:val="a"/>
    <w:link w:val="9Exact"/>
    <w:rsid w:val="00E43FC9"/>
    <w:pPr>
      <w:widowControl w:val="0"/>
      <w:shd w:val="clear" w:color="auto" w:fill="FFFFFF"/>
      <w:spacing w:after="0" w:line="96" w:lineRule="exact"/>
    </w:pPr>
    <w:rPr>
      <w:rFonts w:ascii="Century Schoolbook" w:eastAsia="Century Schoolbook" w:hAnsi="Century Schoolbook" w:cs="Century Schoolbook"/>
      <w:sz w:val="10"/>
      <w:szCs w:val="10"/>
      <w:lang w:val="en-US" w:bidi="en-US"/>
    </w:rPr>
  </w:style>
  <w:style w:type="character" w:customStyle="1" w:styleId="10Exact">
    <w:name w:val="Основной текст (10) Exact"/>
    <w:link w:val="100"/>
    <w:rsid w:val="00E43FC9"/>
    <w:rPr>
      <w:rFonts w:ascii="Calibri" w:eastAsia="Calibri" w:hAnsi="Calibri" w:cs="Calibri"/>
      <w:sz w:val="19"/>
      <w:szCs w:val="19"/>
      <w:shd w:val="clear" w:color="auto" w:fill="FFFFFF"/>
    </w:rPr>
  </w:style>
  <w:style w:type="paragraph" w:customStyle="1" w:styleId="100">
    <w:name w:val="Основной текст (10)"/>
    <w:basedOn w:val="a"/>
    <w:link w:val="10Exact"/>
    <w:rsid w:val="00E43FC9"/>
    <w:pPr>
      <w:widowControl w:val="0"/>
      <w:shd w:val="clear" w:color="auto" w:fill="FFFFFF"/>
      <w:spacing w:after="0" w:line="96" w:lineRule="exact"/>
    </w:pPr>
    <w:rPr>
      <w:rFonts w:ascii="Calibri" w:eastAsia="Calibri" w:hAnsi="Calibri" w:cs="Calibri"/>
      <w:sz w:val="19"/>
      <w:szCs w:val="19"/>
    </w:rPr>
  </w:style>
  <w:style w:type="character" w:customStyle="1" w:styleId="11Exact">
    <w:name w:val="Основной текст (11) Exact"/>
    <w:link w:val="110"/>
    <w:rsid w:val="00E43FC9"/>
    <w:rPr>
      <w:rFonts w:ascii="Times New Roman" w:eastAsia="Times New Roman" w:hAnsi="Times New Roman" w:cs="Times New Roman"/>
      <w:sz w:val="20"/>
      <w:szCs w:val="20"/>
      <w:shd w:val="clear" w:color="auto" w:fill="FFFFFF"/>
    </w:rPr>
  </w:style>
  <w:style w:type="paragraph" w:customStyle="1" w:styleId="110">
    <w:name w:val="Основной текст (11)"/>
    <w:basedOn w:val="a"/>
    <w:link w:val="11Exact"/>
    <w:rsid w:val="00E43FC9"/>
    <w:pPr>
      <w:widowControl w:val="0"/>
      <w:shd w:val="clear" w:color="auto" w:fill="FFFFFF"/>
      <w:spacing w:after="0" w:line="0" w:lineRule="atLeast"/>
    </w:pPr>
    <w:rPr>
      <w:rFonts w:ascii="Times New Roman" w:eastAsia="Times New Roman" w:hAnsi="Times New Roman" w:cs="Times New Roman"/>
      <w:sz w:val="20"/>
      <w:szCs w:val="20"/>
    </w:rPr>
  </w:style>
  <w:style w:type="character" w:customStyle="1" w:styleId="11Georgia6ptExact">
    <w:name w:val="Основной текст (11) + Georgia;6 pt;Полужирный Exact"/>
    <w:rsid w:val="00E43FC9"/>
    <w:rPr>
      <w:rFonts w:ascii="Georgia" w:eastAsia="Georgia" w:hAnsi="Georgia" w:cs="Georgia"/>
      <w:b/>
      <w:bCs/>
      <w:color w:val="000000"/>
      <w:spacing w:val="0"/>
      <w:w w:val="100"/>
      <w:position w:val="0"/>
      <w:sz w:val="12"/>
      <w:szCs w:val="12"/>
      <w:shd w:val="clear" w:color="auto" w:fill="FFFFFF"/>
      <w:lang w:val="ru-RU" w:eastAsia="ru-RU" w:bidi="ru-RU"/>
    </w:rPr>
  </w:style>
  <w:style w:type="character" w:customStyle="1" w:styleId="12Exact">
    <w:name w:val="Основной текст (12) Exact"/>
    <w:link w:val="120"/>
    <w:rsid w:val="00E43FC9"/>
    <w:rPr>
      <w:rFonts w:ascii="Century Schoolbook" w:eastAsia="Century Schoolbook" w:hAnsi="Century Schoolbook" w:cs="Century Schoolbook"/>
      <w:sz w:val="10"/>
      <w:szCs w:val="10"/>
      <w:shd w:val="clear" w:color="auto" w:fill="FFFFFF"/>
      <w:lang w:val="en-US" w:bidi="en-US"/>
    </w:rPr>
  </w:style>
  <w:style w:type="paragraph" w:customStyle="1" w:styleId="120">
    <w:name w:val="Основной текст (12)"/>
    <w:basedOn w:val="a"/>
    <w:link w:val="12Exact"/>
    <w:rsid w:val="00E43FC9"/>
    <w:pPr>
      <w:widowControl w:val="0"/>
      <w:shd w:val="clear" w:color="auto" w:fill="FFFFFF"/>
      <w:spacing w:after="0" w:line="0" w:lineRule="atLeast"/>
    </w:pPr>
    <w:rPr>
      <w:rFonts w:ascii="Century Schoolbook" w:eastAsia="Century Schoolbook" w:hAnsi="Century Schoolbook" w:cs="Century Schoolbook"/>
      <w:sz w:val="10"/>
      <w:szCs w:val="10"/>
      <w:lang w:val="en-US" w:bidi="en-US"/>
    </w:rPr>
  </w:style>
  <w:style w:type="character" w:customStyle="1" w:styleId="13Exact">
    <w:name w:val="Основной текст (13) Exact"/>
    <w:link w:val="130"/>
    <w:rsid w:val="00E43FC9"/>
    <w:rPr>
      <w:rFonts w:ascii="Calibri" w:eastAsia="Calibri" w:hAnsi="Calibri" w:cs="Calibri"/>
      <w:sz w:val="13"/>
      <w:szCs w:val="13"/>
      <w:shd w:val="clear" w:color="auto" w:fill="FFFFFF"/>
    </w:rPr>
  </w:style>
  <w:style w:type="paragraph" w:customStyle="1" w:styleId="130">
    <w:name w:val="Основной текст (13)"/>
    <w:basedOn w:val="a"/>
    <w:link w:val="13Exact"/>
    <w:rsid w:val="00E43FC9"/>
    <w:pPr>
      <w:widowControl w:val="0"/>
      <w:shd w:val="clear" w:color="auto" w:fill="FFFFFF"/>
      <w:spacing w:after="0" w:line="0" w:lineRule="atLeast"/>
    </w:pPr>
    <w:rPr>
      <w:rFonts w:ascii="Calibri" w:eastAsia="Calibri" w:hAnsi="Calibri" w:cs="Calibri"/>
      <w:sz w:val="13"/>
      <w:szCs w:val="13"/>
    </w:rPr>
  </w:style>
  <w:style w:type="character" w:customStyle="1" w:styleId="14Exact">
    <w:name w:val="Основной текст (14) Exact"/>
    <w:link w:val="140"/>
    <w:rsid w:val="00E43FC9"/>
    <w:rPr>
      <w:rFonts w:ascii="Georgia" w:eastAsia="Georgia" w:hAnsi="Georgia" w:cs="Georgia"/>
      <w:sz w:val="15"/>
      <w:szCs w:val="15"/>
      <w:shd w:val="clear" w:color="auto" w:fill="FFFFFF"/>
    </w:rPr>
  </w:style>
  <w:style w:type="paragraph" w:customStyle="1" w:styleId="140">
    <w:name w:val="Основной текст (14)"/>
    <w:basedOn w:val="a"/>
    <w:link w:val="14Exact"/>
    <w:rsid w:val="00E43FC9"/>
    <w:pPr>
      <w:widowControl w:val="0"/>
      <w:shd w:val="clear" w:color="auto" w:fill="FFFFFF"/>
      <w:spacing w:after="0" w:line="101" w:lineRule="exact"/>
    </w:pPr>
    <w:rPr>
      <w:rFonts w:ascii="Georgia" w:eastAsia="Georgia" w:hAnsi="Georgia" w:cs="Georgia"/>
      <w:sz w:val="15"/>
      <w:szCs w:val="15"/>
    </w:rPr>
  </w:style>
  <w:style w:type="character" w:customStyle="1" w:styleId="15Exact">
    <w:name w:val="Основной текст (15) Exact"/>
    <w:link w:val="150"/>
    <w:rsid w:val="00E43FC9"/>
    <w:rPr>
      <w:rFonts w:ascii="Times New Roman" w:eastAsia="Times New Roman" w:hAnsi="Times New Roman" w:cs="Times New Roman"/>
      <w:i/>
      <w:iCs/>
      <w:spacing w:val="-10"/>
      <w:sz w:val="19"/>
      <w:szCs w:val="19"/>
      <w:shd w:val="clear" w:color="auto" w:fill="FFFFFF"/>
    </w:rPr>
  </w:style>
  <w:style w:type="paragraph" w:customStyle="1" w:styleId="150">
    <w:name w:val="Основной текст (15)"/>
    <w:basedOn w:val="a"/>
    <w:link w:val="15Exact"/>
    <w:rsid w:val="00E43FC9"/>
    <w:pPr>
      <w:widowControl w:val="0"/>
      <w:shd w:val="clear" w:color="auto" w:fill="FFFFFF"/>
      <w:spacing w:after="0" w:line="0" w:lineRule="atLeast"/>
    </w:pPr>
    <w:rPr>
      <w:rFonts w:ascii="Times New Roman" w:eastAsia="Times New Roman" w:hAnsi="Times New Roman" w:cs="Times New Roman"/>
      <w:i/>
      <w:iCs/>
      <w:spacing w:val="-10"/>
      <w:sz w:val="19"/>
      <w:szCs w:val="19"/>
    </w:rPr>
  </w:style>
  <w:style w:type="character" w:customStyle="1" w:styleId="16Exact">
    <w:name w:val="Основной текст (16) Exact"/>
    <w:link w:val="160"/>
    <w:rsid w:val="00E43FC9"/>
    <w:rPr>
      <w:rFonts w:ascii="Georgia" w:eastAsia="Georgia" w:hAnsi="Georgia" w:cs="Georgia"/>
      <w:sz w:val="14"/>
      <w:szCs w:val="14"/>
      <w:shd w:val="clear" w:color="auto" w:fill="FFFFFF"/>
    </w:rPr>
  </w:style>
  <w:style w:type="paragraph" w:customStyle="1" w:styleId="160">
    <w:name w:val="Основной текст (16)"/>
    <w:basedOn w:val="a"/>
    <w:link w:val="16Exact"/>
    <w:rsid w:val="00E43FC9"/>
    <w:pPr>
      <w:widowControl w:val="0"/>
      <w:shd w:val="clear" w:color="auto" w:fill="FFFFFF"/>
      <w:spacing w:after="0" w:line="0" w:lineRule="atLeast"/>
    </w:pPr>
    <w:rPr>
      <w:rFonts w:ascii="Georgia" w:eastAsia="Georgia" w:hAnsi="Georgia" w:cs="Georgia"/>
      <w:sz w:val="14"/>
      <w:szCs w:val="14"/>
    </w:rPr>
  </w:style>
  <w:style w:type="character" w:customStyle="1" w:styleId="17Exact">
    <w:name w:val="Основной текст (17) Exact"/>
    <w:link w:val="170"/>
    <w:rsid w:val="00E43FC9"/>
    <w:rPr>
      <w:rFonts w:ascii="Times New Roman" w:eastAsia="Times New Roman" w:hAnsi="Times New Roman" w:cs="Times New Roman"/>
      <w:i/>
      <w:iCs/>
      <w:spacing w:val="40"/>
      <w:sz w:val="26"/>
      <w:szCs w:val="26"/>
      <w:shd w:val="clear" w:color="auto" w:fill="FFFFFF"/>
    </w:rPr>
  </w:style>
  <w:style w:type="paragraph" w:customStyle="1" w:styleId="170">
    <w:name w:val="Основной текст (17)"/>
    <w:basedOn w:val="a"/>
    <w:link w:val="17Exact"/>
    <w:rsid w:val="00E43FC9"/>
    <w:pPr>
      <w:widowControl w:val="0"/>
      <w:shd w:val="clear" w:color="auto" w:fill="FFFFFF"/>
      <w:spacing w:after="0" w:line="0" w:lineRule="atLeast"/>
    </w:pPr>
    <w:rPr>
      <w:rFonts w:ascii="Times New Roman" w:eastAsia="Times New Roman" w:hAnsi="Times New Roman" w:cs="Times New Roman"/>
      <w:i/>
      <w:iCs/>
      <w:spacing w:val="40"/>
      <w:sz w:val="26"/>
      <w:szCs w:val="26"/>
    </w:rPr>
  </w:style>
  <w:style w:type="character" w:customStyle="1" w:styleId="170ptExact">
    <w:name w:val="Основной текст (17) + Интервал 0 pt Exact"/>
    <w:rsid w:val="00E43FC9"/>
    <w:rPr>
      <w:rFonts w:ascii="Times New Roman" w:eastAsia="Times New Roman" w:hAnsi="Times New Roman" w:cs="Times New Roman"/>
      <w:i w:val="0"/>
      <w:iCs w:val="0"/>
      <w:color w:val="000000"/>
      <w:spacing w:val="0"/>
      <w:w w:val="100"/>
      <w:position w:val="0"/>
      <w:sz w:val="26"/>
      <w:szCs w:val="26"/>
      <w:shd w:val="clear" w:color="auto" w:fill="FFFFFF"/>
      <w:lang w:val="ru-RU" w:eastAsia="ru-RU" w:bidi="ru-RU"/>
    </w:rPr>
  </w:style>
  <w:style w:type="character" w:customStyle="1" w:styleId="2Calibri8ptExact">
    <w:name w:val="Основной текст (2) + Calibri;8 pt Exact"/>
    <w:rsid w:val="00E43FC9"/>
    <w:rPr>
      <w:rFonts w:ascii="Calibri" w:eastAsia="Calibri" w:hAnsi="Calibri" w:cs="Calibri"/>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2ptExact">
    <w:name w:val="Основной текст (2) + Курсив;Интервал 2 pt Exact"/>
    <w:rsid w:val="00E43FC9"/>
    <w:rPr>
      <w:rFonts w:ascii="Times New Roman" w:eastAsia="Times New Roman" w:hAnsi="Times New Roman" w:cs="Times New Roman"/>
      <w:b w:val="0"/>
      <w:bCs w:val="0"/>
      <w:i/>
      <w:iCs/>
      <w:smallCaps w:val="0"/>
      <w:strike w:val="0"/>
      <w:color w:val="000000"/>
      <w:spacing w:val="40"/>
      <w:w w:val="100"/>
      <w:position w:val="0"/>
      <w:sz w:val="26"/>
      <w:szCs w:val="26"/>
      <w:u w:val="none"/>
      <w:shd w:val="clear" w:color="auto" w:fill="FFFFFF"/>
      <w:lang w:val="ru-RU" w:eastAsia="ru-RU" w:bidi="ru-RU"/>
    </w:rPr>
  </w:style>
  <w:style w:type="character" w:customStyle="1" w:styleId="18Exact">
    <w:name w:val="Основной текст (18) Exact"/>
    <w:link w:val="180"/>
    <w:rsid w:val="00E43FC9"/>
    <w:rPr>
      <w:rFonts w:ascii="Calibri" w:eastAsia="Calibri" w:hAnsi="Calibri" w:cs="Calibri"/>
      <w:sz w:val="16"/>
      <w:szCs w:val="16"/>
      <w:shd w:val="clear" w:color="auto" w:fill="FFFFFF"/>
    </w:rPr>
  </w:style>
  <w:style w:type="paragraph" w:customStyle="1" w:styleId="180">
    <w:name w:val="Основной текст (18)"/>
    <w:basedOn w:val="a"/>
    <w:link w:val="18Exact"/>
    <w:rsid w:val="00E43FC9"/>
    <w:pPr>
      <w:widowControl w:val="0"/>
      <w:shd w:val="clear" w:color="auto" w:fill="FFFFFF"/>
      <w:spacing w:after="0" w:line="0" w:lineRule="atLeast"/>
      <w:ind w:firstLine="660"/>
    </w:pPr>
    <w:rPr>
      <w:rFonts w:ascii="Calibri" w:eastAsia="Calibri" w:hAnsi="Calibri" w:cs="Calibri"/>
      <w:sz w:val="16"/>
      <w:szCs w:val="16"/>
    </w:rPr>
  </w:style>
  <w:style w:type="character" w:customStyle="1" w:styleId="18FranklinGothicHeavy12ptExact">
    <w:name w:val="Основной текст (18) + Franklin Gothic Heavy;12 pt;Курсив Exact"/>
    <w:rsid w:val="00E43FC9"/>
    <w:rPr>
      <w:rFonts w:ascii="Franklin Gothic Heavy" w:eastAsia="Franklin Gothic Heavy" w:hAnsi="Franklin Gothic Heavy" w:cs="Franklin Gothic Heavy"/>
      <w:i/>
      <w:iCs/>
      <w:color w:val="000000"/>
      <w:spacing w:val="0"/>
      <w:w w:val="100"/>
      <w:position w:val="0"/>
      <w:sz w:val="24"/>
      <w:szCs w:val="24"/>
      <w:shd w:val="clear" w:color="auto" w:fill="FFFFFF"/>
      <w:lang w:val="ru-RU" w:eastAsia="ru-RU" w:bidi="ru-RU"/>
    </w:rPr>
  </w:style>
  <w:style w:type="character" w:customStyle="1" w:styleId="212ptExact">
    <w:name w:val="Основной текст (2) + 12 pt;Курсив Exact"/>
    <w:rsid w:val="00E43FC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85pt0">
    <w:name w:val="Основной текст (2) + 8;5 pt"/>
    <w:rsid w:val="00E43FC9"/>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9Exact">
    <w:name w:val="Основной текст (19) Exact"/>
    <w:link w:val="190"/>
    <w:rsid w:val="00E43FC9"/>
    <w:rPr>
      <w:rFonts w:ascii="Calibri" w:eastAsia="Calibri" w:hAnsi="Calibri" w:cs="Calibri"/>
      <w:sz w:val="18"/>
      <w:szCs w:val="18"/>
      <w:shd w:val="clear" w:color="auto" w:fill="FFFFFF"/>
    </w:rPr>
  </w:style>
  <w:style w:type="paragraph" w:customStyle="1" w:styleId="190">
    <w:name w:val="Основной текст (19)"/>
    <w:basedOn w:val="a"/>
    <w:link w:val="19Exact"/>
    <w:rsid w:val="00E43FC9"/>
    <w:pPr>
      <w:widowControl w:val="0"/>
      <w:shd w:val="clear" w:color="auto" w:fill="FFFFFF"/>
      <w:spacing w:before="420" w:after="0" w:line="269" w:lineRule="exact"/>
    </w:pPr>
    <w:rPr>
      <w:rFonts w:ascii="Calibri" w:eastAsia="Calibri" w:hAnsi="Calibri" w:cs="Calibri"/>
      <w:sz w:val="18"/>
      <w:szCs w:val="18"/>
    </w:rPr>
  </w:style>
  <w:style w:type="character" w:customStyle="1" w:styleId="197ptExact">
    <w:name w:val="Основной текст (19) + Интервал 7 pt Exact"/>
    <w:rsid w:val="00E43FC9"/>
    <w:rPr>
      <w:rFonts w:ascii="Calibri" w:eastAsia="Calibri" w:hAnsi="Calibri" w:cs="Calibri"/>
      <w:color w:val="000000"/>
      <w:spacing w:val="140"/>
      <w:w w:val="100"/>
      <w:position w:val="0"/>
      <w:sz w:val="18"/>
      <w:szCs w:val="18"/>
      <w:shd w:val="clear" w:color="auto" w:fill="FFFFFF"/>
      <w:lang w:val="ru-RU" w:eastAsia="ru-RU" w:bidi="ru-RU"/>
    </w:rPr>
  </w:style>
  <w:style w:type="character" w:customStyle="1" w:styleId="214pt0">
    <w:name w:val="Основной текст (2) + 14 pt"/>
    <w:aliases w:val="Полужирный"/>
    <w:rsid w:val="00E43FC9"/>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70">
    <w:name w:val="Основной текст (2) + 7"/>
    <w:aliases w:val="5 pt,Основной текст (2) + 8"/>
    <w:rsid w:val="00E43FC9"/>
    <w:rPr>
      <w:rFonts w:ascii="Calibri" w:eastAsia="Calibri" w:hAnsi="Calibri" w:cs="Calibri" w:hint="default"/>
      <w:b/>
      <w:bCs/>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LucidaSansUnicode">
    <w:name w:val="Основной текст (2) + Lucida Sans Unicode"/>
    <w:aliases w:val="8 pt,Курсив"/>
    <w:rsid w:val="00E43FC9"/>
    <w:rPr>
      <w:rFonts w:ascii="Times New Roman" w:eastAsia="Times New Roman" w:hAnsi="Times New Roman" w:cs="Times New Roman" w:hint="default"/>
      <w:b w:val="0"/>
      <w:bCs w:val="0"/>
      <w:i/>
      <w:iCs/>
      <w:smallCaps w:val="0"/>
      <w:strike w:val="0"/>
      <w:dstrike w:val="0"/>
      <w:color w:val="000000"/>
      <w:spacing w:val="-10"/>
      <w:w w:val="100"/>
      <w:position w:val="0"/>
      <w:sz w:val="14"/>
      <w:szCs w:val="14"/>
      <w:u w:val="none"/>
      <w:effect w:val="none"/>
      <w:shd w:val="clear" w:color="auto" w:fill="FFFFFF"/>
      <w:lang w:val="ru-RU" w:eastAsia="ru-RU" w:bidi="ru-RU"/>
    </w:rPr>
  </w:style>
  <w:style w:type="character" w:customStyle="1" w:styleId="2Calibri">
    <w:name w:val="Основной текст (2) + Calibri"/>
    <w:aliases w:val="9 pt,10,9"/>
    <w:rsid w:val="00E43FC9"/>
    <w:rPr>
      <w:rFonts w:ascii="Calibri" w:eastAsia="Calibri" w:hAnsi="Calibri" w:cs="Calibri"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Georgia">
    <w:name w:val="Основной текст (2) + Georgia"/>
    <w:aliases w:val="7 pt,Масштаб 66%"/>
    <w:rsid w:val="00E43FC9"/>
    <w:rPr>
      <w:rFonts w:ascii="Georgia" w:eastAsia="Georgia" w:hAnsi="Georgia" w:cs="Georgia" w:hint="default"/>
      <w:b w:val="0"/>
      <w:bCs w:val="0"/>
      <w:i w:val="0"/>
      <w:iCs w:val="0"/>
      <w:smallCaps w:val="0"/>
      <w:strike w:val="0"/>
      <w:dstrike w:val="0"/>
      <w:color w:val="000000"/>
      <w:spacing w:val="0"/>
      <w:w w:val="66"/>
      <w:position w:val="0"/>
      <w:sz w:val="14"/>
      <w:szCs w:val="14"/>
      <w:u w:val="none"/>
      <w:effect w:val="none"/>
      <w:shd w:val="clear" w:color="auto" w:fill="FFFFFF"/>
      <w:lang w:val="ru-RU" w:eastAsia="ru-RU" w:bidi="ru-RU"/>
    </w:rPr>
  </w:style>
  <w:style w:type="character" w:customStyle="1" w:styleId="11Georgia">
    <w:name w:val="Основной текст (11) + Georgia"/>
    <w:aliases w:val="6 pt,Полужирный Exact"/>
    <w:rsid w:val="00E43FC9"/>
    <w:rPr>
      <w:rFonts w:ascii="Georgia" w:eastAsia="Georgia" w:hAnsi="Georgia" w:cs="Georgia"/>
      <w:b/>
      <w:bCs/>
      <w:color w:val="000000"/>
      <w:spacing w:val="0"/>
      <w:w w:val="100"/>
      <w:position w:val="0"/>
      <w:sz w:val="12"/>
      <w:szCs w:val="12"/>
      <w:shd w:val="clear" w:color="auto" w:fill="FFFFFF"/>
      <w:lang w:val="ru-RU" w:eastAsia="ru-RU" w:bidi="ru-RU"/>
    </w:rPr>
  </w:style>
  <w:style w:type="character" w:customStyle="1" w:styleId="2a">
    <w:name w:val="Основной текст (2) + Курсив"/>
    <w:aliases w:val="Интервал 2 pt Exact"/>
    <w:rsid w:val="00E43FC9"/>
    <w:rPr>
      <w:rFonts w:ascii="Times New Roman" w:eastAsia="Times New Roman" w:hAnsi="Times New Roman" w:cs="Times New Roman" w:hint="default"/>
      <w:b w:val="0"/>
      <w:bCs w:val="0"/>
      <w:i/>
      <w:iCs/>
      <w:smallCaps w:val="0"/>
      <w:strike w:val="0"/>
      <w:dstrike w:val="0"/>
      <w:color w:val="000000"/>
      <w:spacing w:val="40"/>
      <w:w w:val="100"/>
      <w:position w:val="0"/>
      <w:sz w:val="26"/>
      <w:szCs w:val="26"/>
      <w:u w:val="none"/>
      <w:effect w:val="none"/>
      <w:shd w:val="clear" w:color="auto" w:fill="FFFFFF"/>
      <w:lang w:val="ru-RU" w:eastAsia="ru-RU" w:bidi="ru-RU"/>
    </w:rPr>
  </w:style>
  <w:style w:type="character" w:customStyle="1" w:styleId="18FranklinGothicHeavy">
    <w:name w:val="Основной текст (18) + Franklin Gothic Heavy"/>
    <w:aliases w:val="12 pt,Курсив Exact"/>
    <w:rsid w:val="00E43FC9"/>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styleId="affff0">
    <w:name w:val="Subtle Emphasis"/>
    <w:uiPriority w:val="19"/>
    <w:qFormat/>
    <w:rsid w:val="00E43FC9"/>
    <w:rPr>
      <w:i/>
      <w:iCs/>
      <w:color w:val="404040"/>
    </w:rPr>
  </w:style>
  <w:style w:type="paragraph" w:customStyle="1" w:styleId="xl63">
    <w:name w:val="xl63"/>
    <w:basedOn w:val="a"/>
    <w:rsid w:val="00E43F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43FC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E43FC9"/>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66">
    <w:name w:val="xl66"/>
    <w:basedOn w:val="a"/>
    <w:rsid w:val="00E43FC9"/>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67">
    <w:name w:val="xl67"/>
    <w:basedOn w:val="a"/>
    <w:rsid w:val="00E43FC9"/>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E43FC9"/>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E43F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E43FC9"/>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E43FC9"/>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1">
    <w:name w:val="fontstyle21"/>
    <w:basedOn w:val="a0"/>
    <w:rsid w:val="00E43FC9"/>
    <w:rPr>
      <w:rFonts w:ascii="TimesNewRomanPS-BoldMT" w:hAnsi="TimesNewRomanPS-BoldMT" w:hint="default"/>
      <w:b/>
      <w:bCs/>
      <w:i w:val="0"/>
      <w:iCs w:val="0"/>
      <w:color w:val="000000"/>
      <w:sz w:val="28"/>
      <w:szCs w:val="28"/>
    </w:rPr>
  </w:style>
  <w:style w:type="paragraph" w:styleId="affff1">
    <w:name w:val="caption"/>
    <w:basedOn w:val="a"/>
    <w:next w:val="a"/>
    <w:uiPriority w:val="35"/>
    <w:unhideWhenUsed/>
    <w:qFormat/>
    <w:rsid w:val="00E43FC9"/>
    <w:pPr>
      <w:spacing w:after="200" w:line="240" w:lineRule="auto"/>
    </w:pPr>
    <w:rPr>
      <w:b/>
      <w:bCs/>
      <w:color w:val="4472C4" w:themeColor="accent1"/>
      <w:sz w:val="18"/>
      <w:szCs w:val="18"/>
    </w:rPr>
  </w:style>
  <w:style w:type="character" w:customStyle="1" w:styleId="markedcontent">
    <w:name w:val="markedcontent"/>
    <w:basedOn w:val="a0"/>
    <w:rsid w:val="00E43FC9"/>
  </w:style>
  <w:style w:type="paragraph" w:customStyle="1" w:styleId="affff2">
    <w:name w:val="Содержимое таблицы"/>
    <w:basedOn w:val="a"/>
    <w:rsid w:val="00AD17FC"/>
    <w:pPr>
      <w:widowControl w:val="0"/>
      <w:suppressLineNumbers/>
      <w:suppressAutoHyphens/>
      <w:spacing w:after="0" w:line="240" w:lineRule="auto"/>
    </w:pPr>
    <w:rPr>
      <w:rFonts w:ascii="Century Schoolbook L" w:eastAsia="DejaVu Sans" w:hAnsi="Century Schoolbook L" w:cs="Times New Roman"/>
      <w:kern w:val="2"/>
      <w:sz w:val="24"/>
      <w:szCs w:val="24"/>
      <w:lang w:eastAsia="ar-SA"/>
    </w:rPr>
  </w:style>
  <w:style w:type="paragraph" w:customStyle="1" w:styleId="Standard">
    <w:name w:val="Standard"/>
    <w:rsid w:val="00AD17FC"/>
    <w:pPr>
      <w:widowControl w:val="0"/>
      <w:suppressAutoHyphens/>
      <w:autoSpaceDN w:val="0"/>
      <w:spacing w:after="0" w:line="240" w:lineRule="auto"/>
      <w:textAlignment w:val="baseline"/>
    </w:pPr>
    <w:rPr>
      <w:rFonts w:ascii="Tms Rmn" w:eastAsia="Times New Roman" w:hAnsi="Tms Rmn" w:cs="Tms Rmn"/>
      <w:kern w:val="3"/>
      <w:sz w:val="20"/>
      <w:szCs w:val="20"/>
      <w:lang w:eastAsia="ar-SA"/>
    </w:rPr>
  </w:style>
  <w:style w:type="character" w:customStyle="1" w:styleId="c4">
    <w:name w:val="c4"/>
    <w:basedOn w:val="a0"/>
    <w:rsid w:val="00AD1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chart" Target="charts/chart109.xml"/><Relationship Id="rId21" Type="http://schemas.openxmlformats.org/officeDocument/2006/relationships/chart" Target="charts/chart14.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chart" Target="charts/chart104.xml"/><Relationship Id="rId133" Type="http://schemas.openxmlformats.org/officeDocument/2006/relationships/footer" Target="footer2.xml"/><Relationship Id="rId138" Type="http://schemas.openxmlformats.org/officeDocument/2006/relationships/chart" Target="charts/chart127.xml"/><Relationship Id="rId154" Type="http://schemas.openxmlformats.org/officeDocument/2006/relationships/chart" Target="charts/chart143.xml"/><Relationship Id="rId16" Type="http://schemas.openxmlformats.org/officeDocument/2006/relationships/chart" Target="charts/chart9.xml"/><Relationship Id="rId107" Type="http://schemas.openxmlformats.org/officeDocument/2006/relationships/chart" Target="charts/chart99.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28" Type="http://schemas.openxmlformats.org/officeDocument/2006/relationships/chart" Target="charts/chart120.xml"/><Relationship Id="rId144" Type="http://schemas.openxmlformats.org/officeDocument/2006/relationships/chart" Target="charts/chart133.xml"/><Relationship Id="rId149" Type="http://schemas.openxmlformats.org/officeDocument/2006/relationships/chart" Target="charts/chart138.xml"/><Relationship Id="rId5" Type="http://schemas.openxmlformats.org/officeDocument/2006/relationships/webSettings" Target="webSettings.xml"/><Relationship Id="rId90" Type="http://schemas.openxmlformats.org/officeDocument/2006/relationships/chart" Target="charts/chart82.xml"/><Relationship Id="rId95" Type="http://schemas.openxmlformats.org/officeDocument/2006/relationships/chart" Target="charts/chart87.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113" Type="http://schemas.openxmlformats.org/officeDocument/2006/relationships/chart" Target="charts/chart105.xml"/><Relationship Id="rId118" Type="http://schemas.openxmlformats.org/officeDocument/2006/relationships/chart" Target="charts/chart110.xml"/><Relationship Id="rId134" Type="http://schemas.openxmlformats.org/officeDocument/2006/relationships/chart" Target="charts/chart123.xml"/><Relationship Id="rId139" Type="http://schemas.openxmlformats.org/officeDocument/2006/relationships/chart" Target="charts/chart128.xml"/><Relationship Id="rId80" Type="http://schemas.openxmlformats.org/officeDocument/2006/relationships/chart" Target="charts/chart72.xml"/><Relationship Id="rId85" Type="http://schemas.openxmlformats.org/officeDocument/2006/relationships/chart" Target="charts/chart77.xml"/><Relationship Id="rId150" Type="http://schemas.openxmlformats.org/officeDocument/2006/relationships/chart" Target="charts/chart139.xml"/><Relationship Id="rId155" Type="http://schemas.openxmlformats.org/officeDocument/2006/relationships/fontTable" Target="fontTable.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95.xml"/><Relationship Id="rId108" Type="http://schemas.openxmlformats.org/officeDocument/2006/relationships/chart" Target="charts/chart100.xml"/><Relationship Id="rId116" Type="http://schemas.openxmlformats.org/officeDocument/2006/relationships/chart" Target="charts/chart108.xml"/><Relationship Id="rId124" Type="http://schemas.openxmlformats.org/officeDocument/2006/relationships/chart" Target="charts/chart116.xml"/><Relationship Id="rId129" Type="http://schemas.openxmlformats.org/officeDocument/2006/relationships/chart" Target="charts/chart121.xml"/><Relationship Id="rId137" Type="http://schemas.openxmlformats.org/officeDocument/2006/relationships/chart" Target="charts/chart126.xml"/><Relationship Id="rId20" Type="http://schemas.openxmlformats.org/officeDocument/2006/relationships/chart" Target="charts/chart13.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chart" Target="charts/chart88.xml"/><Relationship Id="rId111" Type="http://schemas.openxmlformats.org/officeDocument/2006/relationships/chart" Target="charts/chart103.xml"/><Relationship Id="rId132" Type="http://schemas.openxmlformats.org/officeDocument/2006/relationships/header" Target="header1.xml"/><Relationship Id="rId140" Type="http://schemas.openxmlformats.org/officeDocument/2006/relationships/chart" Target="charts/chart129.xml"/><Relationship Id="rId145" Type="http://schemas.openxmlformats.org/officeDocument/2006/relationships/chart" Target="charts/chart134.xml"/><Relationship Id="rId153" Type="http://schemas.openxmlformats.org/officeDocument/2006/relationships/chart" Target="charts/chart1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image" Target="media/image1.png"/><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chart" Target="charts/chart98.xml"/><Relationship Id="rId114" Type="http://schemas.openxmlformats.org/officeDocument/2006/relationships/chart" Target="charts/chart106.xml"/><Relationship Id="rId119" Type="http://schemas.openxmlformats.org/officeDocument/2006/relationships/chart" Target="charts/chart111.xml"/><Relationship Id="rId127" Type="http://schemas.openxmlformats.org/officeDocument/2006/relationships/chart" Target="charts/chart119.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130" Type="http://schemas.openxmlformats.org/officeDocument/2006/relationships/chart" Target="charts/chart122.xml"/><Relationship Id="rId135" Type="http://schemas.openxmlformats.org/officeDocument/2006/relationships/chart" Target="charts/chart124.xml"/><Relationship Id="rId143" Type="http://schemas.openxmlformats.org/officeDocument/2006/relationships/chart" Target="charts/chart132.xml"/><Relationship Id="rId148" Type="http://schemas.openxmlformats.org/officeDocument/2006/relationships/chart" Target="charts/chart137.xml"/><Relationship Id="rId151" Type="http://schemas.openxmlformats.org/officeDocument/2006/relationships/chart" Target="charts/chart140.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7.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12.xml"/><Relationship Id="rId125" Type="http://schemas.openxmlformats.org/officeDocument/2006/relationships/chart" Target="charts/chart117.xml"/><Relationship Id="rId141" Type="http://schemas.openxmlformats.org/officeDocument/2006/relationships/chart" Target="charts/chart130.xml"/><Relationship Id="rId146" Type="http://schemas.openxmlformats.org/officeDocument/2006/relationships/chart" Target="charts/chart135.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131" Type="http://schemas.openxmlformats.org/officeDocument/2006/relationships/footer" Target="footer1.xml"/><Relationship Id="rId136" Type="http://schemas.openxmlformats.org/officeDocument/2006/relationships/chart" Target="charts/chart125.xml"/><Relationship Id="rId61" Type="http://schemas.openxmlformats.org/officeDocument/2006/relationships/chart" Target="charts/chart53.xml"/><Relationship Id="rId82" Type="http://schemas.openxmlformats.org/officeDocument/2006/relationships/chart" Target="charts/chart74.xml"/><Relationship Id="rId152" Type="http://schemas.openxmlformats.org/officeDocument/2006/relationships/chart" Target="charts/chart141.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26" Type="http://schemas.openxmlformats.org/officeDocument/2006/relationships/chart" Target="charts/chart118.xml"/><Relationship Id="rId147" Type="http://schemas.openxmlformats.org/officeDocument/2006/relationships/chart" Target="charts/chart136.xml"/><Relationship Id="rId8" Type="http://schemas.openxmlformats.org/officeDocument/2006/relationships/chart" Target="charts/chart1.xml"/><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13.xml"/><Relationship Id="rId142" Type="http://schemas.openxmlformats.org/officeDocument/2006/relationships/chart" Target="charts/chart13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08.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Worksheet112.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Worksheet113.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Worksheet114.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115.xlsx"/></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20.xml"/></Relationships>
</file>

<file path=word/charts/_rels/chart119.xml.rels><?xml version="1.0" encoding="UTF-8" standalone="yes"?>
<Relationships xmlns="http://schemas.openxmlformats.org/package/2006/relationships"><Relationship Id="rId1" Type="http://schemas.openxmlformats.org/officeDocument/2006/relationships/oleObject" Target="file:///C:\&#1042;&#1055;&#1056;%20(&#1060;&#1048;&#1057;%20&#1054;&#1050;&#1054;)%20-%20TIMSS%20-%20PISA%20-%20PIRLS%20-%20&#1053;&#1048;&#1050;&#1054;\&#1042;&#1055;&#1056;%20-&#1060;&#1048;&#1057;%20&#1054;&#1050;&#1054;\&#1042;&#1055;&#1056;%20&#1060;&#1048;&#1057;%20&#1054;&#1050;&#1054;%202023%20&#1075;&#1086;&#1076;\&#1054;&#1073;&#1097;&#1080;&#1077;%20&#1088;&#1077;&#1079;&#1091;&#1083;&#1100;&#1090;&#1072;&#1090;&#1099;%20&#1042;&#1055;&#1056;%202023%20+%20&#1072;&#1085;&#1072;&#1083;&#1080;&#1079;%20&#1079;&#1072;%202023\&#1076;&#1080;&#1072;&#1075;&#1088;&#1072;&#1084;&#1084;&#1099;.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0.xml.rels><?xml version="1.0" encoding="UTF-8" standalone="yes"?>
<Relationships xmlns="http://schemas.openxmlformats.org/package/2006/relationships"><Relationship Id="rId1" Type="http://schemas.openxmlformats.org/officeDocument/2006/relationships/oleObject" Target="file:///C:\&#1042;&#1055;&#1056;%20(&#1060;&#1048;&#1057;%20&#1054;&#1050;&#1054;)%20-%20TIMSS%20-%20PISA%20-%20PIRLS%20-%20&#1053;&#1048;&#1050;&#1054;\&#1042;&#1055;&#1056;%20-&#1060;&#1048;&#1057;%20&#1054;&#1050;&#1054;\&#1042;&#1055;&#1056;%20&#1060;&#1048;&#1057;%20&#1054;&#1050;&#1054;%202023%20&#1075;&#1086;&#1076;\&#1054;&#1073;&#1097;&#1080;&#1077;%20&#1088;&#1077;&#1079;&#1091;&#1083;&#1100;&#1090;&#1072;&#1090;&#1099;%20&#1042;&#1055;&#1056;%202023%20+%20&#1072;&#1085;&#1072;&#1083;&#1080;&#1079;%20&#1079;&#1072;%202023\&#1054;&#1073;&#1097;&#1080;&#1077;\5%20&#1073;&#1080;&#1086;%20&#8212;%20&#1090;&#1088;&#1072;&#1076;&#1080;&#1094;.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C:\&#1042;&#1055;&#1056;%20(&#1060;&#1048;&#1057;%20&#1054;&#1050;&#1054;)%20-%20TIMSS%20-%20PISA%20-%20PIRLS%20-%20&#1053;&#1048;&#1050;&#1054;\&#1042;&#1055;&#1056;%20-&#1060;&#1048;&#1057;%20&#1054;&#1050;&#1054;\&#1042;&#1055;&#1056;%20&#1060;&#1048;&#1057;%20&#1054;&#1050;&#1054;%202023%20&#1075;&#1086;&#1076;\&#1054;&#1073;&#1097;&#1080;&#1077;%20&#1088;&#1077;&#1079;&#1091;&#1083;&#1100;&#1090;&#1072;&#1090;&#1099;%20&#1042;&#1055;&#1056;%202023%20+%20&#1072;&#1085;&#1072;&#1083;&#1080;&#1079;%20&#1079;&#1072;%202023\&#1076;&#1080;&#1072;&#1075;&#1088;&#1072;&#1084;&#1084;&#1099;.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C:\&#1042;&#1055;&#1056;%20(&#1060;&#1048;&#1057;%20&#1054;&#1050;&#1054;)%20-%20TIMSS%20-%20PISA%20-%20PIRLS%20-%20&#1053;&#1048;&#1050;&#1054;\&#1042;&#1055;&#1056;%20-&#1060;&#1048;&#1057;%20&#1054;&#1050;&#1054;\&#1042;&#1055;&#1056;%20&#1060;&#1048;&#1057;%20&#1054;&#1050;&#1054;%202023%20&#1075;&#1086;&#1076;\&#1054;&#1073;&#1097;&#1080;&#1077;%20&#1088;&#1077;&#1079;&#1091;&#1083;&#1100;&#1090;&#1072;&#1090;&#1099;%20&#1042;&#1055;&#1056;%202023%20+%20&#1072;&#1085;&#1072;&#1083;&#1080;&#1079;%20&#1079;&#1072;%202023\&#1076;&#1080;&#1072;&#1075;&#1088;&#1072;&#1084;&#1084;&#1099;.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F:\&#1076;&#1080;&#1072;&#1075;&#1088;&#1072;&#1084;&#1084;&#1099;.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F:\&#1076;&#1080;&#1072;&#1075;&#1088;&#1072;&#1084;&#1084;&#1099;.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F:\&#1076;&#1080;&#1072;&#1075;&#1088;&#1072;&#1084;&#1084;&#1099;.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F:\&#1076;&#1080;&#1072;&#1075;&#1088;&#1072;&#1084;&#1084;&#1099;.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F:\&#1076;&#1080;&#1072;&#1075;&#1088;&#1072;&#1084;&#1084;&#1099;.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F:\&#1076;&#1080;&#1072;&#1075;&#1088;&#1072;&#1084;&#1084;&#1099;.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F:\&#1076;&#1080;&#1072;&#1075;&#1088;&#1072;&#1084;&#1084;&#1099;.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21.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22.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23.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24.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25.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26.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27.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28.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29.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30.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0.xml.rels><?xml version="1.0" encoding="UTF-8" standalone="yes"?>
<Relationships xmlns="http://schemas.openxmlformats.org/package/2006/relationships"><Relationship Id="rId3" Type="http://schemas.openxmlformats.org/officeDocument/2006/relationships/package" Target="../embeddings/Microsoft_Excel_Worksheet127.xlsx"/><Relationship Id="rId2" Type="http://schemas.microsoft.com/office/2011/relationships/chartColorStyle" Target="colors5.xml"/><Relationship Id="rId1" Type="http://schemas.microsoft.com/office/2011/relationships/chartStyle" Target="style5.xml"/></Relationships>
</file>

<file path=word/charts/_rels/chart141.xml.rels><?xml version="1.0" encoding="UTF-8" standalone="yes"?>
<Relationships xmlns="http://schemas.openxmlformats.org/package/2006/relationships"><Relationship Id="rId3" Type="http://schemas.openxmlformats.org/officeDocument/2006/relationships/package" Target="../embeddings/Microsoft_Excel_Worksheet128.xlsx"/><Relationship Id="rId2" Type="http://schemas.microsoft.com/office/2011/relationships/chartColorStyle" Target="colors6.xml"/><Relationship Id="rId1" Type="http://schemas.microsoft.com/office/2011/relationships/chartStyle" Target="style6.xml"/></Relationships>
</file>

<file path=word/charts/_rels/chart142.xml.rels><?xml version="1.0" encoding="UTF-8" standalone="yes"?>
<Relationships xmlns="http://schemas.openxmlformats.org/package/2006/relationships"><Relationship Id="rId3" Type="http://schemas.openxmlformats.org/officeDocument/2006/relationships/package" Target="../embeddings/Microsoft_Excel_Worksheet129.xlsx"/><Relationship Id="rId2" Type="http://schemas.microsoft.com/office/2011/relationships/chartColorStyle" Target="colors7.xml"/><Relationship Id="rId1" Type="http://schemas.microsoft.com/office/2011/relationships/chartStyle" Target="style7.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3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2" Type="http://schemas.openxmlformats.org/officeDocument/2006/relationships/oleObject" Target="file:///C:\&#1057;&#1044;&#1040;&#1063;&#1040;%20&#1054;&#1058;&#1063;&#1045;&#1058;&#1054;&#1042;\&#1055;&#1086;&#1082;&#1072;&#1079;&#1072;&#1090;&#1077;&#1083;&#1080;%20&#1052;&#1057;&#1054;\&#1048;&#1085;&#1090;&#1077;&#1088;&#1085;&#1077;&#1090;.xls" TargetMode="External"/><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xml"/><Relationship Id="rId1" Type="http://schemas.microsoft.com/office/2011/relationships/chartStyle" Target="style1.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xml"/><Relationship Id="rId1" Type="http://schemas.microsoft.com/office/2011/relationships/chartStyle" Target="style2.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3.xml"/><Relationship Id="rId1" Type="http://schemas.microsoft.com/office/2011/relationships/chartStyle" Target="style3.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xml"/><Relationship Id="rId1" Type="http://schemas.microsoft.com/office/2011/relationships/chartStyle" Target="style4.xm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094890510948905E-2"/>
          <c:y val="9.1428571428571428E-2"/>
          <c:w val="0.61678832116788318"/>
          <c:h val="0.7142857142857143"/>
        </c:manualLayout>
      </c:layout>
      <c:bar3DChart>
        <c:barDir val="col"/>
        <c:grouping val="clustered"/>
        <c:varyColors val="0"/>
        <c:ser>
          <c:idx val="0"/>
          <c:order val="0"/>
          <c:tx>
            <c:strRef>
              <c:f>Sheet1!$A$2</c:f>
              <c:strCache>
                <c:ptCount val="1"/>
                <c:pt idx="0">
                  <c:v>Дошкольные ОО</c:v>
                </c:pt>
              </c:strCache>
            </c:strRef>
          </c:tx>
          <c:spPr>
            <a:solidFill>
              <a:srgbClr val="9999FF"/>
            </a:solidFill>
            <a:ln w="12700">
              <a:solidFill>
                <a:srgbClr val="000000"/>
              </a:solidFill>
              <a:prstDash val="solid"/>
            </a:ln>
          </c:spPr>
          <c:invertIfNegative val="0"/>
          <c:cat>
            <c:strRef>
              <c:f>Sheet1!$B$1:$G$1</c:f>
              <c:strCache>
                <c:ptCount val="6"/>
                <c:pt idx="0">
                  <c:v>2018</c:v>
                </c:pt>
                <c:pt idx="1">
                  <c:v>2019</c:v>
                </c:pt>
                <c:pt idx="2">
                  <c:v>2020</c:v>
                </c:pt>
                <c:pt idx="3">
                  <c:v>2021</c:v>
                </c:pt>
                <c:pt idx="4">
                  <c:v>2022</c:v>
                </c:pt>
                <c:pt idx="5">
                  <c:v>конец 2022/2023</c:v>
                </c:pt>
              </c:strCache>
            </c:strRef>
          </c:cat>
          <c:val>
            <c:numRef>
              <c:f>Sheet1!$B$2:$G$2</c:f>
              <c:numCache>
                <c:formatCode>General</c:formatCode>
                <c:ptCount val="6"/>
                <c:pt idx="0">
                  <c:v>30</c:v>
                </c:pt>
                <c:pt idx="1">
                  <c:v>29</c:v>
                </c:pt>
                <c:pt idx="2">
                  <c:v>29</c:v>
                </c:pt>
                <c:pt idx="3">
                  <c:v>29</c:v>
                </c:pt>
                <c:pt idx="4">
                  <c:v>28</c:v>
                </c:pt>
                <c:pt idx="5">
                  <c:v>26</c:v>
                </c:pt>
              </c:numCache>
            </c:numRef>
          </c:val>
          <c:extLst>
            <c:ext xmlns:c16="http://schemas.microsoft.com/office/drawing/2014/chart" uri="{C3380CC4-5D6E-409C-BE32-E72D297353CC}">
              <c16:uniqueId val="{00000000-4BF0-4529-9FF3-5E6FBC5BF2B2}"/>
            </c:ext>
          </c:extLst>
        </c:ser>
        <c:ser>
          <c:idx val="1"/>
          <c:order val="1"/>
          <c:tx>
            <c:strRef>
              <c:f>Sheet1!$A$3</c:f>
              <c:strCache>
                <c:ptCount val="1"/>
                <c:pt idx="0">
                  <c:v>Общеобразовательные ОО</c:v>
                </c:pt>
              </c:strCache>
            </c:strRef>
          </c:tx>
          <c:spPr>
            <a:solidFill>
              <a:srgbClr val="993366"/>
            </a:solidFill>
            <a:ln w="12700">
              <a:solidFill>
                <a:srgbClr val="000000"/>
              </a:solidFill>
              <a:prstDash val="solid"/>
            </a:ln>
          </c:spPr>
          <c:invertIfNegative val="0"/>
          <c:cat>
            <c:strRef>
              <c:f>Sheet1!$B$1:$G$1</c:f>
              <c:strCache>
                <c:ptCount val="6"/>
                <c:pt idx="0">
                  <c:v>2018</c:v>
                </c:pt>
                <c:pt idx="1">
                  <c:v>2019</c:v>
                </c:pt>
                <c:pt idx="2">
                  <c:v>2020</c:v>
                </c:pt>
                <c:pt idx="3">
                  <c:v>2021</c:v>
                </c:pt>
                <c:pt idx="4">
                  <c:v>2022</c:v>
                </c:pt>
                <c:pt idx="5">
                  <c:v>конец 2022/2023</c:v>
                </c:pt>
              </c:strCache>
            </c:strRef>
          </c:cat>
          <c:val>
            <c:numRef>
              <c:f>Sheet1!$B$3:$G$3</c:f>
              <c:numCache>
                <c:formatCode>General</c:formatCode>
                <c:ptCount val="6"/>
                <c:pt idx="0">
                  <c:v>35</c:v>
                </c:pt>
                <c:pt idx="1">
                  <c:v>35</c:v>
                </c:pt>
                <c:pt idx="2">
                  <c:v>35</c:v>
                </c:pt>
                <c:pt idx="3">
                  <c:v>35</c:v>
                </c:pt>
                <c:pt idx="4">
                  <c:v>34</c:v>
                </c:pt>
                <c:pt idx="5">
                  <c:v>34</c:v>
                </c:pt>
              </c:numCache>
            </c:numRef>
          </c:val>
          <c:extLst>
            <c:ext xmlns:c16="http://schemas.microsoft.com/office/drawing/2014/chart" uri="{C3380CC4-5D6E-409C-BE32-E72D297353CC}">
              <c16:uniqueId val="{00000001-4BF0-4529-9FF3-5E6FBC5BF2B2}"/>
            </c:ext>
          </c:extLst>
        </c:ser>
        <c:ser>
          <c:idx val="2"/>
          <c:order val="2"/>
          <c:tx>
            <c:strRef>
              <c:f>Sheet1!$A$4</c:f>
              <c:strCache>
                <c:ptCount val="1"/>
                <c:pt idx="0">
                  <c:v>Организации дополнительного образования</c:v>
                </c:pt>
              </c:strCache>
            </c:strRef>
          </c:tx>
          <c:spPr>
            <a:solidFill>
              <a:srgbClr val="FFFFCC"/>
            </a:solidFill>
            <a:ln w="12700">
              <a:solidFill>
                <a:srgbClr val="000000"/>
              </a:solidFill>
              <a:prstDash val="solid"/>
            </a:ln>
          </c:spPr>
          <c:invertIfNegative val="0"/>
          <c:cat>
            <c:strRef>
              <c:f>Sheet1!$B$1:$G$1</c:f>
              <c:strCache>
                <c:ptCount val="6"/>
                <c:pt idx="0">
                  <c:v>2018</c:v>
                </c:pt>
                <c:pt idx="1">
                  <c:v>2019</c:v>
                </c:pt>
                <c:pt idx="2">
                  <c:v>2020</c:v>
                </c:pt>
                <c:pt idx="3">
                  <c:v>2021</c:v>
                </c:pt>
                <c:pt idx="4">
                  <c:v>2022</c:v>
                </c:pt>
                <c:pt idx="5">
                  <c:v>конец 2022/2023</c:v>
                </c:pt>
              </c:strCache>
            </c:strRef>
          </c:cat>
          <c:val>
            <c:numRef>
              <c:f>Sheet1!$B$4:$G$4</c:f>
              <c:numCache>
                <c:formatCode>General</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2-4BF0-4529-9FF3-5E6FBC5BF2B2}"/>
            </c:ext>
          </c:extLst>
        </c:ser>
        <c:dLbls>
          <c:showLegendKey val="0"/>
          <c:showVal val="0"/>
          <c:showCatName val="0"/>
          <c:showSerName val="0"/>
          <c:showPercent val="0"/>
          <c:showBubbleSize val="0"/>
        </c:dLbls>
        <c:gapWidth val="150"/>
        <c:gapDepth val="0"/>
        <c:shape val="box"/>
        <c:axId val="86908792"/>
        <c:axId val="1"/>
        <c:axId val="0"/>
      </c:bar3DChart>
      <c:catAx>
        <c:axId val="869087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6908792"/>
        <c:crosses val="autoZero"/>
        <c:crossBetween val="between"/>
      </c:valAx>
      <c:spPr>
        <a:noFill/>
        <a:ln w="25400">
          <a:noFill/>
        </a:ln>
      </c:spPr>
    </c:plotArea>
    <c:legend>
      <c:legendPos val="r"/>
      <c:layout>
        <c:manualLayout>
          <c:xMode val="edge"/>
          <c:yMode val="edge"/>
          <c:x val="0.68795620437956206"/>
          <c:y val="0.21714285714285714"/>
          <c:w val="0.30474452554744524"/>
          <c:h val="0.5714285714285714"/>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группы компенсирующей направленности</c:v>
                </c:pt>
              </c:strCache>
            </c:strRef>
          </c:tx>
          <c:spPr>
            <a:solidFill>
              <a:srgbClr val="4472C4"/>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13</c:v>
                </c:pt>
                <c:pt idx="1">
                  <c:v>11</c:v>
                </c:pt>
                <c:pt idx="2">
                  <c:v>11</c:v>
                </c:pt>
              </c:numCache>
            </c:numRef>
          </c:val>
          <c:extLst>
            <c:ext xmlns:c16="http://schemas.microsoft.com/office/drawing/2014/chart" uri="{C3380CC4-5D6E-409C-BE32-E72D297353CC}">
              <c16:uniqueId val="{00000000-9F07-485B-9200-4BDB3C686B98}"/>
            </c:ext>
          </c:extLst>
        </c:ser>
        <c:ser>
          <c:idx val="1"/>
          <c:order val="1"/>
          <c:tx>
            <c:strRef>
              <c:f>Лист1!$C$1</c:f>
              <c:strCache>
                <c:ptCount val="1"/>
                <c:pt idx="0">
                  <c:v>группы общеразвивающей направленности</c:v>
                </c:pt>
              </c:strCache>
            </c:strRef>
          </c:tx>
          <c:spPr>
            <a:solidFill>
              <a:srgbClr val="ED7D31"/>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25</c:v>
                </c:pt>
                <c:pt idx="1">
                  <c:v>25</c:v>
                </c:pt>
                <c:pt idx="2">
                  <c:v>25</c:v>
                </c:pt>
              </c:numCache>
            </c:numRef>
          </c:val>
          <c:extLst>
            <c:ext xmlns:c16="http://schemas.microsoft.com/office/drawing/2014/chart" uri="{C3380CC4-5D6E-409C-BE32-E72D297353CC}">
              <c16:uniqueId val="{00000001-9F07-485B-9200-4BDB3C686B98}"/>
            </c:ext>
          </c:extLst>
        </c:ser>
        <c:ser>
          <c:idx val="2"/>
          <c:order val="2"/>
          <c:tx>
            <c:strRef>
              <c:f>Лист1!$D$1</c:f>
              <c:strCache>
                <c:ptCount val="1"/>
                <c:pt idx="0">
                  <c:v>группы оздоровительной направленности </c:v>
                </c:pt>
              </c:strCache>
            </c:strRef>
          </c:tx>
          <c:spPr>
            <a:solidFill>
              <a:srgbClr val="A5A5A5"/>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20</c:v>
                </c:pt>
                <c:pt idx="1">
                  <c:v>20</c:v>
                </c:pt>
                <c:pt idx="2">
                  <c:v>21</c:v>
                </c:pt>
              </c:numCache>
            </c:numRef>
          </c:val>
          <c:extLst>
            <c:ext xmlns:c16="http://schemas.microsoft.com/office/drawing/2014/chart" uri="{C3380CC4-5D6E-409C-BE32-E72D297353CC}">
              <c16:uniqueId val="{00000002-9F07-485B-9200-4BDB3C686B98}"/>
            </c:ext>
          </c:extLst>
        </c:ser>
        <c:ser>
          <c:idx val="3"/>
          <c:order val="3"/>
          <c:tx>
            <c:strRef>
              <c:f>Лист1!$E$1</c:f>
              <c:strCache>
                <c:ptCount val="1"/>
                <c:pt idx="0">
                  <c:v>группы комбинированной направленности</c:v>
                </c:pt>
              </c:strCache>
            </c:strRef>
          </c:tx>
          <c:spPr>
            <a:solidFill>
              <a:srgbClr val="FFC000"/>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General</c:formatCode>
                <c:ptCount val="3"/>
                <c:pt idx="0">
                  <c:v>30</c:v>
                </c:pt>
                <c:pt idx="1">
                  <c:v>28</c:v>
                </c:pt>
                <c:pt idx="2">
                  <c:v>29</c:v>
                </c:pt>
              </c:numCache>
            </c:numRef>
          </c:val>
          <c:extLst>
            <c:ext xmlns:c16="http://schemas.microsoft.com/office/drawing/2014/chart" uri="{C3380CC4-5D6E-409C-BE32-E72D297353CC}">
              <c16:uniqueId val="{00000003-9F07-485B-9200-4BDB3C686B98}"/>
            </c:ext>
          </c:extLst>
        </c:ser>
        <c:dLbls>
          <c:showLegendKey val="0"/>
          <c:showVal val="0"/>
          <c:showCatName val="0"/>
          <c:showSerName val="0"/>
          <c:showPercent val="0"/>
          <c:showBubbleSize val="0"/>
        </c:dLbls>
        <c:gapWidth val="219"/>
        <c:overlap val="-27"/>
        <c:axId val="173696240"/>
        <c:axId val="1"/>
      </c:barChart>
      <c:catAx>
        <c:axId val="173696240"/>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96240"/>
        <c:crosses val="autoZero"/>
        <c:crossBetween val="between"/>
      </c:valAx>
      <c:spPr>
        <a:noFill/>
        <a:ln w="25403">
          <a:noFill/>
        </a:ln>
      </c:spPr>
    </c:plotArea>
    <c:legend>
      <c:legendPos val="b"/>
      <c:overlay val="0"/>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Распределение первичных баллов</a:t>
            </a:r>
          </a:p>
        </c:rich>
      </c:tx>
      <c:overlay val="0"/>
      <c:spPr>
        <a:noFill/>
        <a:ln>
          <a:noFill/>
        </a:ln>
        <a:effectLst/>
      </c:spPr>
    </c:title>
    <c:autoTitleDeleted val="0"/>
    <c:plotArea>
      <c:layout/>
      <c:barChart>
        <c:barDir val="bar"/>
        <c:grouping val="clustered"/>
        <c:varyColors val="0"/>
        <c:ser>
          <c:idx val="0"/>
          <c:order val="0"/>
          <c:tx>
            <c:strRef>
              <c:f>Лист1!$A$1</c:f>
              <c:strCache>
                <c:ptCount val="1"/>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numCache>
            </c:numRef>
          </c:val>
          <c:extLst>
            <c:ext xmlns:c16="http://schemas.microsoft.com/office/drawing/2014/chart" uri="{C3380CC4-5D6E-409C-BE32-E72D297353CC}">
              <c16:uniqueId val="{00000000-843B-41E6-985B-163A13F45FB8}"/>
            </c:ext>
          </c:extLst>
        </c:ser>
        <c:ser>
          <c:idx val="3"/>
          <c:order val="1"/>
          <c:tx>
            <c:strRef>
              <c:f>Лист1!$B$1</c:f>
              <c:strCache>
                <c:ptCount val="1"/>
                <c:pt idx="0">
                  <c:v>1</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pt idx="0">
                  <c:v>4</c:v>
                </c:pt>
              </c:numCache>
            </c:numRef>
          </c:val>
          <c:extLst>
            <c:ext xmlns:c16="http://schemas.microsoft.com/office/drawing/2014/chart" uri="{C3380CC4-5D6E-409C-BE32-E72D297353CC}">
              <c16:uniqueId val="{00000001-843B-41E6-985B-163A13F45FB8}"/>
            </c:ext>
          </c:extLst>
        </c:ser>
        <c:ser>
          <c:idx val="4"/>
          <c:order val="2"/>
          <c:tx>
            <c:strRef>
              <c:f>Лист1!$C$1</c:f>
              <c:strCache>
                <c:ptCount val="1"/>
                <c:pt idx="0">
                  <c:v>2</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1</c:v>
                </c:pt>
              </c:numCache>
            </c:numRef>
          </c:val>
          <c:extLst>
            <c:ext xmlns:c16="http://schemas.microsoft.com/office/drawing/2014/chart" uri="{C3380CC4-5D6E-409C-BE32-E72D297353CC}">
              <c16:uniqueId val="{00000002-843B-41E6-985B-163A13F45FB8}"/>
            </c:ext>
          </c:extLst>
        </c:ser>
        <c:ser>
          <c:idx val="5"/>
          <c:order val="3"/>
          <c:tx>
            <c:strRef>
              <c:f>Лист1!$D$1</c:f>
              <c:strCache>
                <c:ptCount val="1"/>
                <c:pt idx="0">
                  <c:v>3</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0</c:v>
                </c:pt>
              </c:numCache>
            </c:numRef>
          </c:val>
          <c:extLst>
            <c:ext xmlns:c16="http://schemas.microsoft.com/office/drawing/2014/chart" uri="{C3380CC4-5D6E-409C-BE32-E72D297353CC}">
              <c16:uniqueId val="{00000003-843B-41E6-985B-163A13F45FB8}"/>
            </c:ext>
          </c:extLst>
        </c:ser>
        <c:ser>
          <c:idx val="6"/>
          <c:order val="4"/>
          <c:tx>
            <c:strRef>
              <c:f>Лист1!$E$1</c:f>
              <c:strCache>
                <c:ptCount val="1"/>
                <c:pt idx="0">
                  <c:v>4</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0</c:v>
                </c:pt>
              </c:numCache>
            </c:numRef>
          </c:val>
          <c:extLst>
            <c:ext xmlns:c16="http://schemas.microsoft.com/office/drawing/2014/chart" uri="{C3380CC4-5D6E-409C-BE32-E72D297353CC}">
              <c16:uniqueId val="{00000004-843B-41E6-985B-163A13F45FB8}"/>
            </c:ext>
          </c:extLst>
        </c:ser>
        <c:ser>
          <c:idx val="7"/>
          <c:order val="5"/>
          <c:tx>
            <c:strRef>
              <c:f>Лист1!$F$1</c:f>
              <c:strCache>
                <c:ptCount val="1"/>
                <c:pt idx="0">
                  <c:v>5</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1</c:v>
                </c:pt>
              </c:numCache>
            </c:numRef>
          </c:val>
          <c:extLst>
            <c:ext xmlns:c16="http://schemas.microsoft.com/office/drawing/2014/chart" uri="{C3380CC4-5D6E-409C-BE32-E72D297353CC}">
              <c16:uniqueId val="{00000005-843B-41E6-985B-163A13F45FB8}"/>
            </c:ext>
          </c:extLst>
        </c:ser>
        <c:ser>
          <c:idx val="8"/>
          <c:order val="6"/>
          <c:tx>
            <c:strRef>
              <c:f>Лист1!$G$1</c:f>
              <c:strCache>
                <c:ptCount val="1"/>
                <c:pt idx="0">
                  <c:v>6</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0</c:v>
                </c:pt>
              </c:numCache>
            </c:numRef>
          </c:val>
          <c:extLst>
            <c:ext xmlns:c16="http://schemas.microsoft.com/office/drawing/2014/chart" uri="{C3380CC4-5D6E-409C-BE32-E72D297353CC}">
              <c16:uniqueId val="{00000006-843B-41E6-985B-163A13F45FB8}"/>
            </c:ext>
          </c:extLst>
        </c:ser>
        <c:ser>
          <c:idx val="9"/>
          <c:order val="7"/>
          <c:tx>
            <c:strRef>
              <c:f>Лист1!$H$1</c:f>
              <c:strCache>
                <c:ptCount val="1"/>
                <c:pt idx="0">
                  <c:v>7</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1</c:v>
                </c:pt>
              </c:numCache>
            </c:numRef>
          </c:val>
          <c:extLst>
            <c:ext xmlns:c16="http://schemas.microsoft.com/office/drawing/2014/chart" uri="{C3380CC4-5D6E-409C-BE32-E72D297353CC}">
              <c16:uniqueId val="{00000007-843B-41E6-985B-163A13F45FB8}"/>
            </c:ext>
          </c:extLst>
        </c:ser>
        <c:ser>
          <c:idx val="10"/>
          <c:order val="8"/>
          <c:tx>
            <c:strRef>
              <c:f>Лист1!$I$1</c:f>
              <c:strCache>
                <c:ptCount val="1"/>
                <c:pt idx="0">
                  <c:v>8</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0</c:v>
                </c:pt>
              </c:numCache>
            </c:numRef>
          </c:val>
          <c:extLst>
            <c:ext xmlns:c16="http://schemas.microsoft.com/office/drawing/2014/chart" uri="{C3380CC4-5D6E-409C-BE32-E72D297353CC}">
              <c16:uniqueId val="{00000008-843B-41E6-985B-163A13F45FB8}"/>
            </c:ext>
          </c:extLst>
        </c:ser>
        <c:ser>
          <c:idx val="11"/>
          <c:order val="9"/>
          <c:tx>
            <c:strRef>
              <c:f>Лист1!$J$1</c:f>
              <c:strCache>
                <c:ptCount val="1"/>
                <c:pt idx="0">
                  <c:v>9</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1</c:v>
                </c:pt>
              </c:numCache>
            </c:numRef>
          </c:val>
          <c:extLst>
            <c:ext xmlns:c16="http://schemas.microsoft.com/office/drawing/2014/chart" uri="{C3380CC4-5D6E-409C-BE32-E72D297353CC}">
              <c16:uniqueId val="{00000009-843B-41E6-985B-163A13F45FB8}"/>
            </c:ext>
          </c:extLst>
        </c:ser>
        <c:ser>
          <c:idx val="12"/>
          <c:order val="10"/>
          <c:tx>
            <c:strRef>
              <c:f>Лист1!$K$1</c:f>
              <c:strCache>
                <c:ptCount val="1"/>
                <c:pt idx="0">
                  <c:v>10</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1</c:v>
                </c:pt>
              </c:numCache>
            </c:numRef>
          </c:val>
          <c:extLst>
            <c:ext xmlns:c16="http://schemas.microsoft.com/office/drawing/2014/chart" uri="{C3380CC4-5D6E-409C-BE32-E72D297353CC}">
              <c16:uniqueId val="{0000000A-843B-41E6-985B-163A13F45FB8}"/>
            </c:ext>
          </c:extLst>
        </c:ser>
        <c:ser>
          <c:idx val="13"/>
          <c:order val="11"/>
          <c:tx>
            <c:strRef>
              <c:f>Лист1!$L$1</c:f>
              <c:strCache>
                <c:ptCount val="1"/>
                <c:pt idx="0">
                  <c:v>11</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2</c:v>
                </c:pt>
              </c:numCache>
            </c:numRef>
          </c:val>
          <c:extLst>
            <c:ext xmlns:c16="http://schemas.microsoft.com/office/drawing/2014/chart" uri="{C3380CC4-5D6E-409C-BE32-E72D297353CC}">
              <c16:uniqueId val="{0000000B-843B-41E6-985B-163A13F45FB8}"/>
            </c:ext>
          </c:extLst>
        </c:ser>
        <c:ser>
          <c:idx val="14"/>
          <c:order val="12"/>
          <c:tx>
            <c:strRef>
              <c:f>Лист1!$M$1</c:f>
              <c:strCache>
                <c:ptCount val="1"/>
                <c:pt idx="0">
                  <c:v>12</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20</c:v>
                </c:pt>
              </c:numCache>
            </c:numRef>
          </c:val>
          <c:extLst>
            <c:ext xmlns:c16="http://schemas.microsoft.com/office/drawing/2014/chart" uri="{C3380CC4-5D6E-409C-BE32-E72D297353CC}">
              <c16:uniqueId val="{0000000C-843B-41E6-985B-163A13F45FB8}"/>
            </c:ext>
          </c:extLst>
        </c:ser>
        <c:ser>
          <c:idx val="15"/>
          <c:order val="13"/>
          <c:tx>
            <c:strRef>
              <c:f>Лист1!$N$1</c:f>
              <c:strCache>
                <c:ptCount val="1"/>
                <c:pt idx="0">
                  <c:v>13</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Лист1!$N$2</c:f>
              <c:numCache>
                <c:formatCode>General</c:formatCode>
                <c:ptCount val="1"/>
                <c:pt idx="0">
                  <c:v>28</c:v>
                </c:pt>
              </c:numCache>
            </c:numRef>
          </c:val>
          <c:extLst>
            <c:ext xmlns:c16="http://schemas.microsoft.com/office/drawing/2014/chart" uri="{C3380CC4-5D6E-409C-BE32-E72D297353CC}">
              <c16:uniqueId val="{0000000D-843B-41E6-985B-163A13F45FB8}"/>
            </c:ext>
          </c:extLst>
        </c:ser>
        <c:ser>
          <c:idx val="16"/>
          <c:order val="14"/>
          <c:tx>
            <c:strRef>
              <c:f>Лист1!$O$1</c:f>
              <c:strCache>
                <c:ptCount val="1"/>
                <c:pt idx="0">
                  <c:v>14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Лист1!$O$2</c:f>
              <c:numCache>
                <c:formatCode>General</c:formatCode>
                <c:ptCount val="1"/>
                <c:pt idx="0">
                  <c:v>29</c:v>
                </c:pt>
              </c:numCache>
            </c:numRef>
          </c:val>
          <c:extLst>
            <c:ext xmlns:c16="http://schemas.microsoft.com/office/drawing/2014/chart" uri="{C3380CC4-5D6E-409C-BE32-E72D297353CC}">
              <c16:uniqueId val="{0000000E-843B-41E6-985B-163A13F45FB8}"/>
            </c:ext>
          </c:extLst>
        </c:ser>
        <c:ser>
          <c:idx val="17"/>
          <c:order val="15"/>
          <c:tx>
            <c:strRef>
              <c:f>Лист1!$P$1</c:f>
              <c:strCache>
                <c:ptCount val="1"/>
                <c:pt idx="0">
                  <c:v>15</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Лист1!$P$2</c:f>
              <c:numCache>
                <c:formatCode>General</c:formatCode>
                <c:ptCount val="1"/>
                <c:pt idx="0">
                  <c:v>27</c:v>
                </c:pt>
              </c:numCache>
            </c:numRef>
          </c:val>
          <c:extLst>
            <c:ext xmlns:c16="http://schemas.microsoft.com/office/drawing/2014/chart" uri="{C3380CC4-5D6E-409C-BE32-E72D297353CC}">
              <c16:uniqueId val="{0000000F-843B-41E6-985B-163A13F45FB8}"/>
            </c:ext>
          </c:extLst>
        </c:ser>
        <c:ser>
          <c:idx val="18"/>
          <c:order val="16"/>
          <c:tx>
            <c:strRef>
              <c:f>Лист1!$Q$1</c:f>
              <c:strCache>
                <c:ptCount val="1"/>
                <c:pt idx="0">
                  <c:v>16</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Лист1!$Q$2</c:f>
              <c:numCache>
                <c:formatCode>General</c:formatCode>
                <c:ptCount val="1"/>
                <c:pt idx="0">
                  <c:v>40</c:v>
                </c:pt>
              </c:numCache>
            </c:numRef>
          </c:val>
          <c:extLst>
            <c:ext xmlns:c16="http://schemas.microsoft.com/office/drawing/2014/chart" uri="{C3380CC4-5D6E-409C-BE32-E72D297353CC}">
              <c16:uniqueId val="{00000010-843B-41E6-985B-163A13F45FB8}"/>
            </c:ext>
          </c:extLst>
        </c:ser>
        <c:ser>
          <c:idx val="19"/>
          <c:order val="17"/>
          <c:tx>
            <c:strRef>
              <c:f>Лист1!$R$1</c:f>
              <c:strCache>
                <c:ptCount val="1"/>
                <c:pt idx="0">
                  <c:v>17</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Лист1!$R$2</c:f>
              <c:numCache>
                <c:formatCode>General</c:formatCode>
                <c:ptCount val="1"/>
                <c:pt idx="0">
                  <c:v>39</c:v>
                </c:pt>
              </c:numCache>
            </c:numRef>
          </c:val>
          <c:extLst>
            <c:ext xmlns:c16="http://schemas.microsoft.com/office/drawing/2014/chart" uri="{C3380CC4-5D6E-409C-BE32-E72D297353CC}">
              <c16:uniqueId val="{00000011-843B-41E6-985B-163A13F45FB8}"/>
            </c:ext>
          </c:extLst>
        </c:ser>
        <c:ser>
          <c:idx val="20"/>
          <c:order val="18"/>
          <c:tx>
            <c:strRef>
              <c:f>Лист1!$S$1</c:f>
              <c:strCache>
                <c:ptCount val="1"/>
                <c:pt idx="0">
                  <c:v>18</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Лист1!$S$2</c:f>
              <c:numCache>
                <c:formatCode>General</c:formatCode>
                <c:ptCount val="1"/>
                <c:pt idx="0">
                  <c:v>35</c:v>
                </c:pt>
              </c:numCache>
            </c:numRef>
          </c:val>
          <c:extLst>
            <c:ext xmlns:c16="http://schemas.microsoft.com/office/drawing/2014/chart" uri="{C3380CC4-5D6E-409C-BE32-E72D297353CC}">
              <c16:uniqueId val="{00000012-843B-41E6-985B-163A13F45FB8}"/>
            </c:ext>
          </c:extLst>
        </c:ser>
        <c:ser>
          <c:idx val="21"/>
          <c:order val="19"/>
          <c:tx>
            <c:strRef>
              <c:f>Лист1!$T$1</c:f>
              <c:strCache>
                <c:ptCount val="1"/>
                <c:pt idx="0">
                  <c:v>19</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Лист1!$T$2</c:f>
              <c:numCache>
                <c:formatCode>General</c:formatCode>
                <c:ptCount val="1"/>
                <c:pt idx="0">
                  <c:v>42</c:v>
                </c:pt>
              </c:numCache>
            </c:numRef>
          </c:val>
          <c:extLst>
            <c:ext xmlns:c16="http://schemas.microsoft.com/office/drawing/2014/chart" uri="{C3380CC4-5D6E-409C-BE32-E72D297353CC}">
              <c16:uniqueId val="{00000013-843B-41E6-985B-163A13F45FB8}"/>
            </c:ext>
          </c:extLst>
        </c:ser>
        <c:ser>
          <c:idx val="22"/>
          <c:order val="20"/>
          <c:tx>
            <c:strRef>
              <c:f>Лист1!$U$1</c:f>
              <c:strCache>
                <c:ptCount val="1"/>
                <c:pt idx="0">
                  <c:v>20</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Лист1!$U$2</c:f>
              <c:numCache>
                <c:formatCode>General</c:formatCode>
                <c:ptCount val="1"/>
                <c:pt idx="0">
                  <c:v>31</c:v>
                </c:pt>
              </c:numCache>
            </c:numRef>
          </c:val>
          <c:extLst>
            <c:ext xmlns:c16="http://schemas.microsoft.com/office/drawing/2014/chart" uri="{C3380CC4-5D6E-409C-BE32-E72D297353CC}">
              <c16:uniqueId val="{00000014-843B-41E6-985B-163A13F45FB8}"/>
            </c:ext>
          </c:extLst>
        </c:ser>
        <c:ser>
          <c:idx val="23"/>
          <c:order val="21"/>
          <c:tx>
            <c:strRef>
              <c:f>Лист1!$V$1</c:f>
              <c:strCache>
                <c:ptCount val="1"/>
                <c:pt idx="0">
                  <c:v>21</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Лист1!$V$2</c:f>
              <c:numCache>
                <c:formatCode>General</c:formatCode>
                <c:ptCount val="1"/>
                <c:pt idx="0">
                  <c:v>43</c:v>
                </c:pt>
              </c:numCache>
            </c:numRef>
          </c:val>
          <c:extLst>
            <c:ext xmlns:c16="http://schemas.microsoft.com/office/drawing/2014/chart" uri="{C3380CC4-5D6E-409C-BE32-E72D297353CC}">
              <c16:uniqueId val="{00000015-843B-41E6-985B-163A13F45FB8}"/>
            </c:ext>
          </c:extLst>
        </c:ser>
        <c:ser>
          <c:idx val="24"/>
          <c:order val="22"/>
          <c:tx>
            <c:strRef>
              <c:f>Лист1!$W$1</c:f>
              <c:strCache>
                <c:ptCount val="1"/>
                <c:pt idx="0">
                  <c:v>22</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Лист1!$W$2</c:f>
              <c:numCache>
                <c:formatCode>General</c:formatCode>
                <c:ptCount val="1"/>
                <c:pt idx="0">
                  <c:v>29</c:v>
                </c:pt>
              </c:numCache>
            </c:numRef>
          </c:val>
          <c:extLst>
            <c:ext xmlns:c16="http://schemas.microsoft.com/office/drawing/2014/chart" uri="{C3380CC4-5D6E-409C-BE32-E72D297353CC}">
              <c16:uniqueId val="{00000016-843B-41E6-985B-163A13F45FB8}"/>
            </c:ext>
          </c:extLst>
        </c:ser>
        <c:ser>
          <c:idx val="25"/>
          <c:order val="23"/>
          <c:tx>
            <c:strRef>
              <c:f>Лист1!$X$1</c:f>
              <c:strCache>
                <c:ptCount val="1"/>
                <c:pt idx="0">
                  <c:v>23</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Лист1!$X$2</c:f>
              <c:numCache>
                <c:formatCode>General</c:formatCode>
                <c:ptCount val="1"/>
                <c:pt idx="0">
                  <c:v>42</c:v>
                </c:pt>
              </c:numCache>
            </c:numRef>
          </c:val>
          <c:extLst>
            <c:ext xmlns:c16="http://schemas.microsoft.com/office/drawing/2014/chart" uri="{C3380CC4-5D6E-409C-BE32-E72D297353CC}">
              <c16:uniqueId val="{00000017-843B-41E6-985B-163A13F45FB8}"/>
            </c:ext>
          </c:extLst>
        </c:ser>
        <c:ser>
          <c:idx val="26"/>
          <c:order val="24"/>
          <c:tx>
            <c:strRef>
              <c:f>Лист1!$Y$1</c:f>
              <c:strCache>
                <c:ptCount val="1"/>
                <c:pt idx="0">
                  <c:v>24</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Лист1!$Y$2</c:f>
              <c:numCache>
                <c:formatCode>General</c:formatCode>
                <c:ptCount val="1"/>
                <c:pt idx="0">
                  <c:v>43</c:v>
                </c:pt>
              </c:numCache>
            </c:numRef>
          </c:val>
          <c:extLst>
            <c:ext xmlns:c16="http://schemas.microsoft.com/office/drawing/2014/chart" uri="{C3380CC4-5D6E-409C-BE32-E72D297353CC}">
              <c16:uniqueId val="{00000018-843B-41E6-985B-163A13F45FB8}"/>
            </c:ext>
          </c:extLst>
        </c:ser>
        <c:ser>
          <c:idx val="27"/>
          <c:order val="25"/>
          <c:tx>
            <c:strRef>
              <c:f>Лист1!$Z$1</c:f>
              <c:strCache>
                <c:ptCount val="1"/>
                <c:pt idx="0">
                  <c:v>25</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Лист1!$Z$2</c:f>
              <c:numCache>
                <c:formatCode>General</c:formatCode>
                <c:ptCount val="1"/>
                <c:pt idx="0">
                  <c:v>46</c:v>
                </c:pt>
              </c:numCache>
            </c:numRef>
          </c:val>
          <c:extLst>
            <c:ext xmlns:c16="http://schemas.microsoft.com/office/drawing/2014/chart" uri="{C3380CC4-5D6E-409C-BE32-E72D297353CC}">
              <c16:uniqueId val="{00000019-843B-41E6-985B-163A13F45FB8}"/>
            </c:ext>
          </c:extLst>
        </c:ser>
        <c:ser>
          <c:idx val="28"/>
          <c:order val="26"/>
          <c:tx>
            <c:strRef>
              <c:f>Лист1!$AA$1</c:f>
              <c:strCache>
                <c:ptCount val="1"/>
                <c:pt idx="0">
                  <c:v>26</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Лист1!$AA$2</c:f>
              <c:numCache>
                <c:formatCode>General</c:formatCode>
                <c:ptCount val="1"/>
                <c:pt idx="0">
                  <c:v>45</c:v>
                </c:pt>
              </c:numCache>
            </c:numRef>
          </c:val>
          <c:extLst>
            <c:ext xmlns:c16="http://schemas.microsoft.com/office/drawing/2014/chart" uri="{C3380CC4-5D6E-409C-BE32-E72D297353CC}">
              <c16:uniqueId val="{0000001A-843B-41E6-985B-163A13F45FB8}"/>
            </c:ext>
          </c:extLst>
        </c:ser>
        <c:ser>
          <c:idx val="29"/>
          <c:order val="27"/>
          <c:tx>
            <c:strRef>
              <c:f>Лист1!$AB$1</c:f>
              <c:strCache>
                <c:ptCount val="1"/>
                <c:pt idx="0">
                  <c:v>27</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Лист1!$AB$2</c:f>
              <c:numCache>
                <c:formatCode>General</c:formatCode>
                <c:ptCount val="1"/>
                <c:pt idx="0">
                  <c:v>50</c:v>
                </c:pt>
              </c:numCache>
            </c:numRef>
          </c:val>
          <c:extLst>
            <c:ext xmlns:c16="http://schemas.microsoft.com/office/drawing/2014/chart" uri="{C3380CC4-5D6E-409C-BE32-E72D297353CC}">
              <c16:uniqueId val="{0000001B-843B-41E6-985B-163A13F45FB8}"/>
            </c:ext>
          </c:extLst>
        </c:ser>
        <c:ser>
          <c:idx val="30"/>
          <c:order val="28"/>
          <c:tx>
            <c:strRef>
              <c:f>Лист1!$AC$1</c:f>
              <c:strCache>
                <c:ptCount val="1"/>
                <c:pt idx="0">
                  <c:v>28</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Лист1!$AC$2</c:f>
              <c:numCache>
                <c:formatCode>General</c:formatCode>
                <c:ptCount val="1"/>
                <c:pt idx="0">
                  <c:v>20</c:v>
                </c:pt>
              </c:numCache>
            </c:numRef>
          </c:val>
          <c:extLst>
            <c:ext xmlns:c16="http://schemas.microsoft.com/office/drawing/2014/chart" uri="{C3380CC4-5D6E-409C-BE32-E72D297353CC}">
              <c16:uniqueId val="{0000001C-843B-41E6-985B-163A13F45FB8}"/>
            </c:ext>
          </c:extLst>
        </c:ser>
        <c:ser>
          <c:idx val="31"/>
          <c:order val="29"/>
          <c:tx>
            <c:strRef>
              <c:f>Лист1!$AD$1</c:f>
              <c:strCache>
                <c:ptCount val="1"/>
                <c:pt idx="0">
                  <c:v>29</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Лист1!$AD$2</c:f>
              <c:numCache>
                <c:formatCode>General</c:formatCode>
                <c:ptCount val="1"/>
                <c:pt idx="0">
                  <c:v>15</c:v>
                </c:pt>
              </c:numCache>
            </c:numRef>
          </c:val>
          <c:extLst>
            <c:ext xmlns:c16="http://schemas.microsoft.com/office/drawing/2014/chart" uri="{C3380CC4-5D6E-409C-BE32-E72D297353CC}">
              <c16:uniqueId val="{0000001D-843B-41E6-985B-163A13F45FB8}"/>
            </c:ext>
          </c:extLst>
        </c:ser>
        <c:ser>
          <c:idx val="32"/>
          <c:order val="30"/>
          <c:tx>
            <c:strRef>
              <c:f>Лист1!$AE$1</c:f>
              <c:strCache>
                <c:ptCount val="1"/>
                <c:pt idx="0">
                  <c:v>30</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Лист1!$AE$2</c:f>
              <c:numCache>
                <c:formatCode>General</c:formatCode>
                <c:ptCount val="1"/>
                <c:pt idx="0">
                  <c:v>10</c:v>
                </c:pt>
              </c:numCache>
            </c:numRef>
          </c:val>
          <c:extLst>
            <c:ext xmlns:c16="http://schemas.microsoft.com/office/drawing/2014/chart" uri="{C3380CC4-5D6E-409C-BE32-E72D297353CC}">
              <c16:uniqueId val="{0000001E-843B-41E6-985B-163A13F45FB8}"/>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30"/>
        <c:delete val="1"/>
      </c:legendEntry>
      <c:layout>
        <c:manualLayout>
          <c:xMode val="edge"/>
          <c:yMode val="edge"/>
          <c:x val="1.3888948486343838E-2"/>
          <c:y val="8.3087574193905708E-2"/>
          <c:w val="4.7208157222853958E-2"/>
          <c:h val="0.8280219915278540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30"/>
      <c:rAngAx val="0"/>
      <c:perspective val="0"/>
    </c:view3D>
    <c:floor>
      <c:thickness val="0"/>
    </c:floor>
    <c:sideWall>
      <c:thickness val="0"/>
    </c:sideWall>
    <c:backWall>
      <c:thickness val="0"/>
    </c:backWall>
    <c:plotArea>
      <c:layout>
        <c:manualLayout>
          <c:layoutTarget val="inner"/>
          <c:xMode val="edge"/>
          <c:yMode val="edge"/>
          <c:x val="0.12587692462009129"/>
          <c:y val="0.10142046765534818"/>
          <c:w val="0.70108695652173914"/>
          <c:h val="0.54609929078014185"/>
        </c:manualLayout>
      </c:layout>
      <c:pie3DChart>
        <c:varyColors val="1"/>
        <c:ser>
          <c:idx val="0"/>
          <c:order val="0"/>
          <c:tx>
            <c:strRef>
              <c:f>Sheet1!$B$1</c:f>
              <c:strCache>
                <c:ptCount val="1"/>
              </c:strCache>
            </c:strRef>
          </c:tx>
          <c:spPr>
            <a:solidFill>
              <a:srgbClr val="9999FF"/>
            </a:solidFill>
            <a:ln w="9658">
              <a:solidFill>
                <a:srgbClr val="000000"/>
              </a:solidFill>
              <a:prstDash val="solid"/>
            </a:ln>
          </c:spPr>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CACB-4FC5-A038-13D791C8159D}"/>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CACB-4FC5-A038-13D791C8159D}"/>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CACB-4FC5-A038-13D791C8159D}"/>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CACB-4FC5-A038-13D791C8159D}"/>
              </c:ext>
            </c:extLst>
          </c:dPt>
          <c:dLbls>
            <c:numFmt formatCode="0%" sourceLinked="0"/>
            <c:spPr>
              <a:noFill/>
              <a:ln w="19315">
                <a:noFill/>
              </a:ln>
            </c:spPr>
            <c:txPr>
              <a:bodyPr wrap="square" lIns="38100" tIns="19050" rIns="38100" bIns="19050" anchor="ctr">
                <a:spAutoFit/>
              </a:bodyPr>
              <a:lstStyle/>
              <a:p>
                <a:pPr>
                  <a:defRPr sz="779"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142</c:v>
                </c:pt>
                <c:pt idx="1">
                  <c:v>276</c:v>
                </c:pt>
                <c:pt idx="2">
                  <c:v>218</c:v>
                </c:pt>
                <c:pt idx="3">
                  <c:v>11</c:v>
                </c:pt>
              </c:numCache>
            </c:numRef>
          </c:val>
          <c:extLst>
            <c:ext xmlns:c16="http://schemas.microsoft.com/office/drawing/2014/chart" uri="{C3380CC4-5D6E-409C-BE32-E72D297353CC}">
              <c16:uniqueId val="{00000008-CACB-4FC5-A038-13D791C8159D}"/>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19914923851079125"/>
          <c:y val="0.73949057322903011"/>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Распределение первичных баллов</a:t>
            </a:r>
          </a:p>
        </c:rich>
      </c:tx>
      <c:overlay val="0"/>
      <c:spPr>
        <a:noFill/>
        <a:ln>
          <a:noFill/>
        </a:ln>
        <a:effectLst/>
      </c:spPr>
    </c:title>
    <c:autoTitleDeleted val="0"/>
    <c:plotArea>
      <c:layout/>
      <c:barChart>
        <c:barDir val="bar"/>
        <c:grouping val="clustered"/>
        <c:varyColors val="0"/>
        <c:ser>
          <c:idx val="0"/>
          <c:order val="0"/>
          <c:tx>
            <c:strRef>
              <c:f>Лист1!$A$1</c:f>
              <c:strCache>
                <c:ptCount val="1"/>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numCache>
            </c:numRef>
          </c:val>
          <c:extLst>
            <c:ext xmlns:c16="http://schemas.microsoft.com/office/drawing/2014/chart" uri="{C3380CC4-5D6E-409C-BE32-E72D297353CC}">
              <c16:uniqueId val="{00000000-29D0-4EE6-BE35-445A9CDE97C3}"/>
            </c:ext>
          </c:extLst>
        </c:ser>
        <c:ser>
          <c:idx val="13"/>
          <c:order val="1"/>
          <c:tx>
            <c:strRef>
              <c:f>Лист1!$B$1</c:f>
              <c:strCache>
                <c:ptCount val="1"/>
                <c:pt idx="0">
                  <c:v>6</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pt idx="0">
                  <c:v>1</c:v>
                </c:pt>
              </c:numCache>
            </c:numRef>
          </c:val>
          <c:extLst>
            <c:ext xmlns:c16="http://schemas.microsoft.com/office/drawing/2014/chart" uri="{C3380CC4-5D6E-409C-BE32-E72D297353CC}">
              <c16:uniqueId val="{00000001-29D0-4EE6-BE35-445A9CDE97C3}"/>
            </c:ext>
          </c:extLst>
        </c:ser>
        <c:ser>
          <c:idx val="14"/>
          <c:order val="2"/>
          <c:tx>
            <c:strRef>
              <c:f>Лист1!$C$1</c:f>
              <c:strCache>
                <c:ptCount val="1"/>
                <c:pt idx="0">
                  <c:v>7</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0</c:v>
                </c:pt>
              </c:numCache>
            </c:numRef>
          </c:val>
          <c:extLst>
            <c:ext xmlns:c16="http://schemas.microsoft.com/office/drawing/2014/chart" uri="{C3380CC4-5D6E-409C-BE32-E72D297353CC}">
              <c16:uniqueId val="{00000002-29D0-4EE6-BE35-445A9CDE97C3}"/>
            </c:ext>
          </c:extLst>
        </c:ser>
        <c:ser>
          <c:idx val="15"/>
          <c:order val="3"/>
          <c:tx>
            <c:strRef>
              <c:f>Лист1!$D$1</c:f>
              <c:strCache>
                <c:ptCount val="1"/>
                <c:pt idx="0">
                  <c:v>8</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1</c:v>
                </c:pt>
              </c:numCache>
            </c:numRef>
          </c:val>
          <c:extLst>
            <c:ext xmlns:c16="http://schemas.microsoft.com/office/drawing/2014/chart" uri="{C3380CC4-5D6E-409C-BE32-E72D297353CC}">
              <c16:uniqueId val="{00000003-29D0-4EE6-BE35-445A9CDE97C3}"/>
            </c:ext>
          </c:extLst>
        </c:ser>
        <c:ser>
          <c:idx val="16"/>
          <c:order val="4"/>
          <c:tx>
            <c:strRef>
              <c:f>Лист1!$E$1</c:f>
              <c:strCache>
                <c:ptCount val="1"/>
                <c:pt idx="0">
                  <c:v>9</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0</c:v>
                </c:pt>
              </c:numCache>
            </c:numRef>
          </c:val>
          <c:extLst>
            <c:ext xmlns:c16="http://schemas.microsoft.com/office/drawing/2014/chart" uri="{C3380CC4-5D6E-409C-BE32-E72D297353CC}">
              <c16:uniqueId val="{00000004-29D0-4EE6-BE35-445A9CDE97C3}"/>
            </c:ext>
          </c:extLst>
        </c:ser>
        <c:ser>
          <c:idx val="17"/>
          <c:order val="5"/>
          <c:tx>
            <c:strRef>
              <c:f>Лист1!$F$1</c:f>
              <c:strCache>
                <c:ptCount val="1"/>
                <c:pt idx="0">
                  <c:v>10</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1</c:v>
                </c:pt>
              </c:numCache>
            </c:numRef>
          </c:val>
          <c:extLst>
            <c:ext xmlns:c16="http://schemas.microsoft.com/office/drawing/2014/chart" uri="{C3380CC4-5D6E-409C-BE32-E72D297353CC}">
              <c16:uniqueId val="{00000005-29D0-4EE6-BE35-445A9CDE97C3}"/>
            </c:ext>
          </c:extLst>
        </c:ser>
        <c:ser>
          <c:idx val="18"/>
          <c:order val="6"/>
          <c:tx>
            <c:strRef>
              <c:f>Лист1!$G$1</c:f>
              <c:strCache>
                <c:ptCount val="1"/>
                <c:pt idx="0">
                  <c:v>11</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0</c:v>
                </c:pt>
              </c:numCache>
            </c:numRef>
          </c:val>
          <c:extLst>
            <c:ext xmlns:c16="http://schemas.microsoft.com/office/drawing/2014/chart" uri="{C3380CC4-5D6E-409C-BE32-E72D297353CC}">
              <c16:uniqueId val="{00000006-29D0-4EE6-BE35-445A9CDE97C3}"/>
            </c:ext>
          </c:extLst>
        </c:ser>
        <c:ser>
          <c:idx val="19"/>
          <c:order val="7"/>
          <c:tx>
            <c:strRef>
              <c:f>Лист1!$H$1</c:f>
              <c:strCache>
                <c:ptCount val="1"/>
                <c:pt idx="0">
                  <c:v>12</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1</c:v>
                </c:pt>
              </c:numCache>
            </c:numRef>
          </c:val>
          <c:extLst>
            <c:ext xmlns:c16="http://schemas.microsoft.com/office/drawing/2014/chart" uri="{C3380CC4-5D6E-409C-BE32-E72D297353CC}">
              <c16:uniqueId val="{00000007-29D0-4EE6-BE35-445A9CDE97C3}"/>
            </c:ext>
          </c:extLst>
        </c:ser>
        <c:ser>
          <c:idx val="20"/>
          <c:order val="8"/>
          <c:tx>
            <c:strRef>
              <c:f>Лист1!$I$1</c:f>
              <c:strCache>
                <c:ptCount val="1"/>
                <c:pt idx="0">
                  <c:v>13</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2</c:v>
                </c:pt>
              </c:numCache>
            </c:numRef>
          </c:val>
          <c:extLst>
            <c:ext xmlns:c16="http://schemas.microsoft.com/office/drawing/2014/chart" uri="{C3380CC4-5D6E-409C-BE32-E72D297353CC}">
              <c16:uniqueId val="{00000008-29D0-4EE6-BE35-445A9CDE97C3}"/>
            </c:ext>
          </c:extLst>
        </c:ser>
        <c:ser>
          <c:idx val="21"/>
          <c:order val="9"/>
          <c:tx>
            <c:strRef>
              <c:f>Лист1!$J$1</c:f>
              <c:strCache>
                <c:ptCount val="1"/>
                <c:pt idx="0">
                  <c:v>14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17</c:v>
                </c:pt>
              </c:numCache>
            </c:numRef>
          </c:val>
          <c:extLst>
            <c:ext xmlns:c16="http://schemas.microsoft.com/office/drawing/2014/chart" uri="{C3380CC4-5D6E-409C-BE32-E72D297353CC}">
              <c16:uniqueId val="{00000009-29D0-4EE6-BE35-445A9CDE97C3}"/>
            </c:ext>
          </c:extLst>
        </c:ser>
        <c:ser>
          <c:idx val="22"/>
          <c:order val="10"/>
          <c:tx>
            <c:strRef>
              <c:f>Лист1!$K$1</c:f>
              <c:strCache>
                <c:ptCount val="1"/>
                <c:pt idx="0">
                  <c:v>15</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13</c:v>
                </c:pt>
              </c:numCache>
            </c:numRef>
          </c:val>
          <c:extLst>
            <c:ext xmlns:c16="http://schemas.microsoft.com/office/drawing/2014/chart" uri="{C3380CC4-5D6E-409C-BE32-E72D297353CC}">
              <c16:uniqueId val="{0000000A-29D0-4EE6-BE35-445A9CDE97C3}"/>
            </c:ext>
          </c:extLst>
        </c:ser>
        <c:ser>
          <c:idx val="23"/>
          <c:order val="11"/>
          <c:tx>
            <c:strRef>
              <c:f>Лист1!$L$1</c:f>
              <c:strCache>
                <c:ptCount val="1"/>
                <c:pt idx="0">
                  <c:v>16</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20</c:v>
                </c:pt>
              </c:numCache>
            </c:numRef>
          </c:val>
          <c:extLst>
            <c:ext xmlns:c16="http://schemas.microsoft.com/office/drawing/2014/chart" uri="{C3380CC4-5D6E-409C-BE32-E72D297353CC}">
              <c16:uniqueId val="{0000000B-29D0-4EE6-BE35-445A9CDE97C3}"/>
            </c:ext>
          </c:extLst>
        </c:ser>
        <c:ser>
          <c:idx val="24"/>
          <c:order val="12"/>
          <c:tx>
            <c:strRef>
              <c:f>Лист1!$M$1</c:f>
              <c:strCache>
                <c:ptCount val="1"/>
                <c:pt idx="0">
                  <c:v>17</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22</c:v>
                </c:pt>
              </c:numCache>
            </c:numRef>
          </c:val>
          <c:extLst>
            <c:ext xmlns:c16="http://schemas.microsoft.com/office/drawing/2014/chart" uri="{C3380CC4-5D6E-409C-BE32-E72D297353CC}">
              <c16:uniqueId val="{0000000C-29D0-4EE6-BE35-445A9CDE97C3}"/>
            </c:ext>
          </c:extLst>
        </c:ser>
        <c:ser>
          <c:idx val="25"/>
          <c:order val="13"/>
          <c:tx>
            <c:strRef>
              <c:f>Лист1!$N$1</c:f>
              <c:strCache>
                <c:ptCount val="1"/>
                <c:pt idx="0">
                  <c:v>18</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Лист1!$N$2</c:f>
              <c:numCache>
                <c:formatCode>General</c:formatCode>
                <c:ptCount val="1"/>
                <c:pt idx="0">
                  <c:v>20</c:v>
                </c:pt>
              </c:numCache>
            </c:numRef>
          </c:val>
          <c:extLst>
            <c:ext xmlns:c16="http://schemas.microsoft.com/office/drawing/2014/chart" uri="{C3380CC4-5D6E-409C-BE32-E72D297353CC}">
              <c16:uniqueId val="{0000000D-29D0-4EE6-BE35-445A9CDE97C3}"/>
            </c:ext>
          </c:extLst>
        </c:ser>
        <c:ser>
          <c:idx val="26"/>
          <c:order val="14"/>
          <c:tx>
            <c:strRef>
              <c:f>Лист1!$O$1</c:f>
              <c:strCache>
                <c:ptCount val="1"/>
                <c:pt idx="0">
                  <c:v>19</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Лист1!$O$2</c:f>
              <c:numCache>
                <c:formatCode>General</c:formatCode>
                <c:ptCount val="1"/>
                <c:pt idx="0">
                  <c:v>27</c:v>
                </c:pt>
              </c:numCache>
            </c:numRef>
          </c:val>
          <c:extLst>
            <c:ext xmlns:c16="http://schemas.microsoft.com/office/drawing/2014/chart" uri="{C3380CC4-5D6E-409C-BE32-E72D297353CC}">
              <c16:uniqueId val="{0000000E-29D0-4EE6-BE35-445A9CDE97C3}"/>
            </c:ext>
          </c:extLst>
        </c:ser>
        <c:ser>
          <c:idx val="27"/>
          <c:order val="15"/>
          <c:tx>
            <c:strRef>
              <c:f>Лист1!$P$1</c:f>
              <c:strCache>
                <c:ptCount val="1"/>
                <c:pt idx="0">
                  <c:v>20</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Лист1!$P$2</c:f>
              <c:numCache>
                <c:formatCode>General</c:formatCode>
                <c:ptCount val="1"/>
                <c:pt idx="0">
                  <c:v>20</c:v>
                </c:pt>
              </c:numCache>
            </c:numRef>
          </c:val>
          <c:extLst>
            <c:ext xmlns:c16="http://schemas.microsoft.com/office/drawing/2014/chart" uri="{C3380CC4-5D6E-409C-BE32-E72D297353CC}">
              <c16:uniqueId val="{0000000F-29D0-4EE6-BE35-445A9CDE97C3}"/>
            </c:ext>
          </c:extLst>
        </c:ser>
        <c:ser>
          <c:idx val="28"/>
          <c:order val="16"/>
          <c:tx>
            <c:strRef>
              <c:f>Лист1!$Q$1</c:f>
              <c:strCache>
                <c:ptCount val="1"/>
                <c:pt idx="0">
                  <c:v>21</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Лист1!$Q$2</c:f>
              <c:numCache>
                <c:formatCode>General</c:formatCode>
                <c:ptCount val="1"/>
                <c:pt idx="0">
                  <c:v>28</c:v>
                </c:pt>
              </c:numCache>
            </c:numRef>
          </c:val>
          <c:extLst>
            <c:ext xmlns:c16="http://schemas.microsoft.com/office/drawing/2014/chart" uri="{C3380CC4-5D6E-409C-BE32-E72D297353CC}">
              <c16:uniqueId val="{00000010-29D0-4EE6-BE35-445A9CDE97C3}"/>
            </c:ext>
          </c:extLst>
        </c:ser>
        <c:ser>
          <c:idx val="29"/>
          <c:order val="17"/>
          <c:tx>
            <c:strRef>
              <c:f>Лист1!$R$1</c:f>
              <c:strCache>
                <c:ptCount val="1"/>
                <c:pt idx="0">
                  <c:v>22</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Лист1!$R$2</c:f>
              <c:numCache>
                <c:formatCode>General</c:formatCode>
                <c:ptCount val="1"/>
                <c:pt idx="0">
                  <c:v>23</c:v>
                </c:pt>
              </c:numCache>
            </c:numRef>
          </c:val>
          <c:extLst>
            <c:ext xmlns:c16="http://schemas.microsoft.com/office/drawing/2014/chart" uri="{C3380CC4-5D6E-409C-BE32-E72D297353CC}">
              <c16:uniqueId val="{00000011-29D0-4EE6-BE35-445A9CDE97C3}"/>
            </c:ext>
          </c:extLst>
        </c:ser>
        <c:ser>
          <c:idx val="30"/>
          <c:order val="18"/>
          <c:tx>
            <c:strRef>
              <c:f>Лист1!$S$1</c:f>
              <c:strCache>
                <c:ptCount val="1"/>
                <c:pt idx="0">
                  <c:v>23</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Лист1!$S$2</c:f>
              <c:numCache>
                <c:formatCode>General</c:formatCode>
                <c:ptCount val="1"/>
                <c:pt idx="0">
                  <c:v>26</c:v>
                </c:pt>
              </c:numCache>
            </c:numRef>
          </c:val>
          <c:extLst>
            <c:ext xmlns:c16="http://schemas.microsoft.com/office/drawing/2014/chart" uri="{C3380CC4-5D6E-409C-BE32-E72D297353CC}">
              <c16:uniqueId val="{00000012-29D0-4EE6-BE35-445A9CDE97C3}"/>
            </c:ext>
          </c:extLst>
        </c:ser>
        <c:ser>
          <c:idx val="31"/>
          <c:order val="19"/>
          <c:tx>
            <c:strRef>
              <c:f>Лист1!$T$1</c:f>
              <c:strCache>
                <c:ptCount val="1"/>
                <c:pt idx="0">
                  <c:v>24</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Лист1!$T$2</c:f>
              <c:numCache>
                <c:formatCode>General</c:formatCode>
                <c:ptCount val="1"/>
                <c:pt idx="0">
                  <c:v>27</c:v>
                </c:pt>
              </c:numCache>
            </c:numRef>
          </c:val>
          <c:extLst>
            <c:ext xmlns:c16="http://schemas.microsoft.com/office/drawing/2014/chart" uri="{C3380CC4-5D6E-409C-BE32-E72D297353CC}">
              <c16:uniqueId val="{00000013-29D0-4EE6-BE35-445A9CDE97C3}"/>
            </c:ext>
          </c:extLst>
        </c:ser>
        <c:ser>
          <c:idx val="32"/>
          <c:order val="20"/>
          <c:tx>
            <c:strRef>
              <c:f>Лист1!$U$1</c:f>
              <c:strCache>
                <c:ptCount val="1"/>
                <c:pt idx="0">
                  <c:v>25</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Лист1!$U$2</c:f>
              <c:numCache>
                <c:formatCode>General</c:formatCode>
                <c:ptCount val="1"/>
                <c:pt idx="0">
                  <c:v>23</c:v>
                </c:pt>
              </c:numCache>
            </c:numRef>
          </c:val>
          <c:extLst>
            <c:ext xmlns:c16="http://schemas.microsoft.com/office/drawing/2014/chart" uri="{C3380CC4-5D6E-409C-BE32-E72D297353CC}">
              <c16:uniqueId val="{00000014-29D0-4EE6-BE35-445A9CDE97C3}"/>
            </c:ext>
          </c:extLst>
        </c:ser>
        <c:ser>
          <c:idx val="1"/>
          <c:order val="21"/>
          <c:tx>
            <c:strRef>
              <c:f>Лист1!$V$1</c:f>
              <c:strCache>
                <c:ptCount val="1"/>
                <c:pt idx="0">
                  <c:v>26</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Лист1!$V$2</c:f>
              <c:numCache>
                <c:formatCode>General</c:formatCode>
                <c:ptCount val="1"/>
                <c:pt idx="0">
                  <c:v>17</c:v>
                </c:pt>
              </c:numCache>
            </c:numRef>
          </c:val>
          <c:extLst>
            <c:ext xmlns:c16="http://schemas.microsoft.com/office/drawing/2014/chart" uri="{C3380CC4-5D6E-409C-BE32-E72D297353CC}">
              <c16:uniqueId val="{00000015-29D0-4EE6-BE35-445A9CDE97C3}"/>
            </c:ext>
          </c:extLst>
        </c:ser>
        <c:ser>
          <c:idx val="2"/>
          <c:order val="22"/>
          <c:tx>
            <c:strRef>
              <c:f>Лист1!$W$1</c:f>
              <c:strCache>
                <c:ptCount val="1"/>
                <c:pt idx="0">
                  <c:v>27</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Лист1!$W$2</c:f>
              <c:numCache>
                <c:formatCode>General</c:formatCode>
                <c:ptCount val="1"/>
                <c:pt idx="0">
                  <c:v>18</c:v>
                </c:pt>
              </c:numCache>
            </c:numRef>
          </c:val>
          <c:extLst>
            <c:ext xmlns:c16="http://schemas.microsoft.com/office/drawing/2014/chart" uri="{C3380CC4-5D6E-409C-BE32-E72D297353CC}">
              <c16:uniqueId val="{00000016-29D0-4EE6-BE35-445A9CDE97C3}"/>
            </c:ext>
          </c:extLst>
        </c:ser>
        <c:ser>
          <c:idx val="3"/>
          <c:order val="23"/>
          <c:tx>
            <c:strRef>
              <c:f>Лист1!$X$1</c:f>
              <c:strCache>
                <c:ptCount val="1"/>
                <c:pt idx="0">
                  <c:v>28</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Лист1!$X$2</c:f>
              <c:numCache>
                <c:formatCode>General</c:formatCode>
                <c:ptCount val="1"/>
                <c:pt idx="0">
                  <c:v>12</c:v>
                </c:pt>
              </c:numCache>
            </c:numRef>
          </c:val>
          <c:extLst>
            <c:ext xmlns:c16="http://schemas.microsoft.com/office/drawing/2014/chart" uri="{C3380CC4-5D6E-409C-BE32-E72D297353CC}">
              <c16:uniqueId val="{00000017-29D0-4EE6-BE35-445A9CDE97C3}"/>
            </c:ext>
          </c:extLst>
        </c:ser>
        <c:ser>
          <c:idx val="4"/>
          <c:order val="24"/>
          <c:tx>
            <c:strRef>
              <c:f>Лист1!$Y$1</c:f>
              <c:strCache>
                <c:ptCount val="1"/>
                <c:pt idx="0">
                  <c:v>29</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Лист1!$Y$2</c:f>
              <c:numCache>
                <c:formatCode>General</c:formatCode>
                <c:ptCount val="1"/>
                <c:pt idx="0">
                  <c:v>12</c:v>
                </c:pt>
              </c:numCache>
            </c:numRef>
          </c:val>
          <c:extLst>
            <c:ext xmlns:c16="http://schemas.microsoft.com/office/drawing/2014/chart" uri="{C3380CC4-5D6E-409C-BE32-E72D297353CC}">
              <c16:uniqueId val="{00000018-29D0-4EE6-BE35-445A9CDE97C3}"/>
            </c:ext>
          </c:extLst>
        </c:ser>
        <c:ser>
          <c:idx val="5"/>
          <c:order val="25"/>
          <c:tx>
            <c:strRef>
              <c:f>Лист1!$Z$1</c:f>
              <c:strCache>
                <c:ptCount val="1"/>
                <c:pt idx="0">
                  <c:v>30</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Лист1!$Z$2</c:f>
              <c:numCache>
                <c:formatCode>General</c:formatCode>
                <c:ptCount val="1"/>
                <c:pt idx="0">
                  <c:v>8</c:v>
                </c:pt>
              </c:numCache>
            </c:numRef>
          </c:val>
          <c:extLst>
            <c:ext xmlns:c16="http://schemas.microsoft.com/office/drawing/2014/chart" uri="{C3380CC4-5D6E-409C-BE32-E72D297353CC}">
              <c16:uniqueId val="{00000019-29D0-4EE6-BE35-445A9CDE97C3}"/>
            </c:ext>
          </c:extLst>
        </c:ser>
        <c:ser>
          <c:idx val="6"/>
          <c:order val="26"/>
          <c:tx>
            <c:strRef>
              <c:f>Лист1!$AA$1</c:f>
              <c:strCache>
                <c:ptCount val="1"/>
                <c:pt idx="0">
                  <c:v>31</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Лист1!$AA$2</c:f>
              <c:numCache>
                <c:formatCode>General</c:formatCode>
                <c:ptCount val="1"/>
                <c:pt idx="0">
                  <c:v>8</c:v>
                </c:pt>
              </c:numCache>
            </c:numRef>
          </c:val>
          <c:extLst>
            <c:ext xmlns:c16="http://schemas.microsoft.com/office/drawing/2014/chart" uri="{C3380CC4-5D6E-409C-BE32-E72D297353CC}">
              <c16:uniqueId val="{0000001A-29D0-4EE6-BE35-445A9CDE97C3}"/>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26"/>
        <c:delete val="1"/>
      </c:legendEntry>
      <c:layout>
        <c:manualLayout>
          <c:xMode val="edge"/>
          <c:yMode val="edge"/>
          <c:x val="1.3888948486343838E-2"/>
          <c:y val="7.892516817291699E-2"/>
          <c:w val="4.7208157222853958E-2"/>
          <c:h val="0.8363466533384679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Распределение первичных баллов</a:t>
            </a:r>
          </a:p>
        </c:rich>
      </c:tx>
      <c:overlay val="0"/>
      <c:spPr>
        <a:noFill/>
        <a:ln>
          <a:noFill/>
        </a:ln>
        <a:effectLst/>
      </c:spPr>
    </c:title>
    <c:autoTitleDeleted val="0"/>
    <c:plotArea>
      <c:layout/>
      <c:barChart>
        <c:barDir val="bar"/>
        <c:grouping val="clustered"/>
        <c:varyColors val="0"/>
        <c:ser>
          <c:idx val="0"/>
          <c:order val="0"/>
          <c:tx>
            <c:strRef>
              <c:f>Лист1!$A$1</c:f>
              <c:strCache>
                <c:ptCount val="1"/>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numCache>
            </c:numRef>
          </c:val>
          <c:extLst>
            <c:ext xmlns:c16="http://schemas.microsoft.com/office/drawing/2014/chart" uri="{C3380CC4-5D6E-409C-BE32-E72D297353CC}">
              <c16:uniqueId val="{00000000-1F81-4144-B17B-F262F64C5309}"/>
            </c:ext>
          </c:extLst>
        </c:ser>
        <c:ser>
          <c:idx val="13"/>
          <c:order val="1"/>
          <c:tx>
            <c:strRef>
              <c:f>Лист1!$B$1</c:f>
              <c:strCache>
                <c:ptCount val="1"/>
                <c:pt idx="0">
                  <c:v>11</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pt idx="0">
                  <c:v>2</c:v>
                </c:pt>
              </c:numCache>
            </c:numRef>
          </c:val>
          <c:extLst>
            <c:ext xmlns:c16="http://schemas.microsoft.com/office/drawing/2014/chart" uri="{C3380CC4-5D6E-409C-BE32-E72D297353CC}">
              <c16:uniqueId val="{00000001-1F81-4144-B17B-F262F64C5309}"/>
            </c:ext>
          </c:extLst>
        </c:ser>
        <c:ser>
          <c:idx val="14"/>
          <c:order val="2"/>
          <c:tx>
            <c:strRef>
              <c:f>Лист1!$C$1</c:f>
              <c:strCache>
                <c:ptCount val="1"/>
                <c:pt idx="0">
                  <c:v>12</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2</c:v>
                </c:pt>
              </c:numCache>
            </c:numRef>
          </c:val>
          <c:extLst>
            <c:ext xmlns:c16="http://schemas.microsoft.com/office/drawing/2014/chart" uri="{C3380CC4-5D6E-409C-BE32-E72D297353CC}">
              <c16:uniqueId val="{00000002-1F81-4144-B17B-F262F64C5309}"/>
            </c:ext>
          </c:extLst>
        </c:ser>
        <c:ser>
          <c:idx val="15"/>
          <c:order val="3"/>
          <c:tx>
            <c:strRef>
              <c:f>Лист1!$D$1</c:f>
              <c:strCache>
                <c:ptCount val="1"/>
                <c:pt idx="0">
                  <c:v>13</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4</c:v>
                </c:pt>
              </c:numCache>
            </c:numRef>
          </c:val>
          <c:extLst>
            <c:ext xmlns:c16="http://schemas.microsoft.com/office/drawing/2014/chart" uri="{C3380CC4-5D6E-409C-BE32-E72D297353CC}">
              <c16:uniqueId val="{00000003-1F81-4144-B17B-F262F64C5309}"/>
            </c:ext>
          </c:extLst>
        </c:ser>
        <c:ser>
          <c:idx val="16"/>
          <c:order val="4"/>
          <c:tx>
            <c:strRef>
              <c:f>Лист1!$E$1</c:f>
              <c:strCache>
                <c:ptCount val="1"/>
                <c:pt idx="0">
                  <c:v>14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3</c:v>
                </c:pt>
              </c:numCache>
            </c:numRef>
          </c:val>
          <c:extLst>
            <c:ext xmlns:c16="http://schemas.microsoft.com/office/drawing/2014/chart" uri="{C3380CC4-5D6E-409C-BE32-E72D297353CC}">
              <c16:uniqueId val="{00000004-1F81-4144-B17B-F262F64C5309}"/>
            </c:ext>
          </c:extLst>
        </c:ser>
        <c:ser>
          <c:idx val="17"/>
          <c:order val="5"/>
          <c:tx>
            <c:strRef>
              <c:f>Лист1!$F$1</c:f>
              <c:strCache>
                <c:ptCount val="1"/>
                <c:pt idx="0">
                  <c:v>15</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6</c:v>
                </c:pt>
              </c:numCache>
            </c:numRef>
          </c:val>
          <c:extLst>
            <c:ext xmlns:c16="http://schemas.microsoft.com/office/drawing/2014/chart" uri="{C3380CC4-5D6E-409C-BE32-E72D297353CC}">
              <c16:uniqueId val="{00000005-1F81-4144-B17B-F262F64C5309}"/>
            </c:ext>
          </c:extLst>
        </c:ser>
        <c:ser>
          <c:idx val="18"/>
          <c:order val="6"/>
          <c:tx>
            <c:strRef>
              <c:f>Лист1!$G$1</c:f>
              <c:strCache>
                <c:ptCount val="1"/>
                <c:pt idx="0">
                  <c:v>16</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1</c:v>
                </c:pt>
              </c:numCache>
            </c:numRef>
          </c:val>
          <c:extLst>
            <c:ext xmlns:c16="http://schemas.microsoft.com/office/drawing/2014/chart" uri="{C3380CC4-5D6E-409C-BE32-E72D297353CC}">
              <c16:uniqueId val="{00000006-1F81-4144-B17B-F262F64C5309}"/>
            </c:ext>
          </c:extLst>
        </c:ser>
        <c:ser>
          <c:idx val="19"/>
          <c:order val="7"/>
          <c:tx>
            <c:strRef>
              <c:f>Лист1!$H$1</c:f>
              <c:strCache>
                <c:ptCount val="1"/>
                <c:pt idx="0">
                  <c:v>17</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7</c:v>
                </c:pt>
              </c:numCache>
            </c:numRef>
          </c:val>
          <c:extLst>
            <c:ext xmlns:c16="http://schemas.microsoft.com/office/drawing/2014/chart" uri="{C3380CC4-5D6E-409C-BE32-E72D297353CC}">
              <c16:uniqueId val="{00000007-1F81-4144-B17B-F262F64C5309}"/>
            </c:ext>
          </c:extLst>
        </c:ser>
        <c:ser>
          <c:idx val="20"/>
          <c:order val="8"/>
          <c:tx>
            <c:strRef>
              <c:f>Лист1!$I$1</c:f>
              <c:strCache>
                <c:ptCount val="1"/>
                <c:pt idx="0">
                  <c:v>18</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1</c:v>
                </c:pt>
              </c:numCache>
            </c:numRef>
          </c:val>
          <c:extLst>
            <c:ext xmlns:c16="http://schemas.microsoft.com/office/drawing/2014/chart" uri="{C3380CC4-5D6E-409C-BE32-E72D297353CC}">
              <c16:uniqueId val="{00000008-1F81-4144-B17B-F262F64C5309}"/>
            </c:ext>
          </c:extLst>
        </c:ser>
        <c:ser>
          <c:idx val="21"/>
          <c:order val="9"/>
          <c:tx>
            <c:strRef>
              <c:f>Лист1!$J$1</c:f>
              <c:strCache>
                <c:ptCount val="1"/>
                <c:pt idx="0">
                  <c:v>19</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6</c:v>
                </c:pt>
              </c:numCache>
            </c:numRef>
          </c:val>
          <c:extLst>
            <c:ext xmlns:c16="http://schemas.microsoft.com/office/drawing/2014/chart" uri="{C3380CC4-5D6E-409C-BE32-E72D297353CC}">
              <c16:uniqueId val="{00000009-1F81-4144-B17B-F262F64C5309}"/>
            </c:ext>
          </c:extLst>
        </c:ser>
        <c:ser>
          <c:idx val="22"/>
          <c:order val="10"/>
          <c:tx>
            <c:strRef>
              <c:f>Лист1!$K$1</c:f>
              <c:strCache>
                <c:ptCount val="1"/>
                <c:pt idx="0">
                  <c:v>20</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2</c:v>
                </c:pt>
              </c:numCache>
            </c:numRef>
          </c:val>
          <c:extLst>
            <c:ext xmlns:c16="http://schemas.microsoft.com/office/drawing/2014/chart" uri="{C3380CC4-5D6E-409C-BE32-E72D297353CC}">
              <c16:uniqueId val="{0000000A-1F81-4144-B17B-F262F64C5309}"/>
            </c:ext>
          </c:extLst>
        </c:ser>
        <c:ser>
          <c:idx val="23"/>
          <c:order val="11"/>
          <c:tx>
            <c:strRef>
              <c:f>Лист1!$L$1</c:f>
              <c:strCache>
                <c:ptCount val="1"/>
                <c:pt idx="0">
                  <c:v>21</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6</c:v>
                </c:pt>
              </c:numCache>
            </c:numRef>
          </c:val>
          <c:extLst>
            <c:ext xmlns:c16="http://schemas.microsoft.com/office/drawing/2014/chart" uri="{C3380CC4-5D6E-409C-BE32-E72D297353CC}">
              <c16:uniqueId val="{0000000B-1F81-4144-B17B-F262F64C5309}"/>
            </c:ext>
          </c:extLst>
        </c:ser>
        <c:ser>
          <c:idx val="24"/>
          <c:order val="12"/>
          <c:tx>
            <c:strRef>
              <c:f>Лист1!$M$1</c:f>
              <c:strCache>
                <c:ptCount val="1"/>
                <c:pt idx="0">
                  <c:v>22</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1</c:v>
                </c:pt>
              </c:numCache>
            </c:numRef>
          </c:val>
          <c:extLst>
            <c:ext xmlns:c16="http://schemas.microsoft.com/office/drawing/2014/chart" uri="{C3380CC4-5D6E-409C-BE32-E72D297353CC}">
              <c16:uniqueId val="{0000000C-1F81-4144-B17B-F262F64C5309}"/>
            </c:ext>
          </c:extLst>
        </c:ser>
        <c:ser>
          <c:idx val="25"/>
          <c:order val="13"/>
          <c:tx>
            <c:strRef>
              <c:f>Лист1!$N$1</c:f>
              <c:strCache>
                <c:ptCount val="1"/>
                <c:pt idx="0">
                  <c:v>23</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Лист1!$N$2</c:f>
              <c:numCache>
                <c:formatCode>General</c:formatCode>
                <c:ptCount val="1"/>
                <c:pt idx="0">
                  <c:v>2</c:v>
                </c:pt>
              </c:numCache>
            </c:numRef>
          </c:val>
          <c:extLst>
            <c:ext xmlns:c16="http://schemas.microsoft.com/office/drawing/2014/chart" uri="{C3380CC4-5D6E-409C-BE32-E72D297353CC}">
              <c16:uniqueId val="{0000000D-1F81-4144-B17B-F262F64C5309}"/>
            </c:ext>
          </c:extLst>
        </c:ser>
        <c:ser>
          <c:idx val="26"/>
          <c:order val="14"/>
          <c:tx>
            <c:strRef>
              <c:f>Лист1!$O$1</c:f>
              <c:strCache>
                <c:ptCount val="1"/>
                <c:pt idx="0">
                  <c:v>24</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Лист1!$O$2</c:f>
              <c:numCache>
                <c:formatCode>General</c:formatCode>
                <c:ptCount val="1"/>
                <c:pt idx="0">
                  <c:v>5</c:v>
                </c:pt>
              </c:numCache>
            </c:numRef>
          </c:val>
          <c:extLst>
            <c:ext xmlns:c16="http://schemas.microsoft.com/office/drawing/2014/chart" uri="{C3380CC4-5D6E-409C-BE32-E72D297353CC}">
              <c16:uniqueId val="{0000000E-1F81-4144-B17B-F262F64C5309}"/>
            </c:ext>
          </c:extLst>
        </c:ser>
        <c:ser>
          <c:idx val="27"/>
          <c:order val="15"/>
          <c:tx>
            <c:strRef>
              <c:f>Лист1!$P$1</c:f>
              <c:strCache>
                <c:ptCount val="1"/>
                <c:pt idx="0">
                  <c:v>25</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Лист1!$P$2</c:f>
              <c:numCache>
                <c:formatCode>General</c:formatCode>
                <c:ptCount val="1"/>
                <c:pt idx="0">
                  <c:v>4</c:v>
                </c:pt>
              </c:numCache>
            </c:numRef>
          </c:val>
          <c:extLst>
            <c:ext xmlns:c16="http://schemas.microsoft.com/office/drawing/2014/chart" uri="{C3380CC4-5D6E-409C-BE32-E72D297353CC}">
              <c16:uniqueId val="{0000000F-1F81-4144-B17B-F262F64C5309}"/>
            </c:ext>
          </c:extLst>
        </c:ser>
        <c:ser>
          <c:idx val="28"/>
          <c:order val="16"/>
          <c:tx>
            <c:strRef>
              <c:f>Лист1!$Q$1</c:f>
              <c:strCache>
                <c:ptCount val="1"/>
                <c:pt idx="0">
                  <c:v>26</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Лист1!$Q$2</c:f>
              <c:numCache>
                <c:formatCode>General</c:formatCode>
                <c:ptCount val="1"/>
                <c:pt idx="0">
                  <c:v>6</c:v>
                </c:pt>
              </c:numCache>
            </c:numRef>
          </c:val>
          <c:extLst>
            <c:ext xmlns:c16="http://schemas.microsoft.com/office/drawing/2014/chart" uri="{C3380CC4-5D6E-409C-BE32-E72D297353CC}">
              <c16:uniqueId val="{00000010-1F81-4144-B17B-F262F64C5309}"/>
            </c:ext>
          </c:extLst>
        </c:ser>
        <c:ser>
          <c:idx val="29"/>
          <c:order val="17"/>
          <c:tx>
            <c:strRef>
              <c:f>Лист1!$R$1</c:f>
              <c:strCache>
                <c:ptCount val="1"/>
                <c:pt idx="0">
                  <c:v>27</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Лист1!$R$2</c:f>
              <c:numCache>
                <c:formatCode>General</c:formatCode>
                <c:ptCount val="1"/>
                <c:pt idx="0">
                  <c:v>4</c:v>
                </c:pt>
              </c:numCache>
            </c:numRef>
          </c:val>
          <c:extLst>
            <c:ext xmlns:c16="http://schemas.microsoft.com/office/drawing/2014/chart" uri="{C3380CC4-5D6E-409C-BE32-E72D297353CC}">
              <c16:uniqueId val="{00000011-1F81-4144-B17B-F262F64C5309}"/>
            </c:ext>
          </c:extLst>
        </c:ser>
        <c:ser>
          <c:idx val="30"/>
          <c:order val="18"/>
          <c:tx>
            <c:strRef>
              <c:f>Лист1!$S$1</c:f>
              <c:strCache>
                <c:ptCount val="1"/>
                <c:pt idx="0">
                  <c:v>28</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Лист1!$S$2</c:f>
              <c:numCache>
                <c:formatCode>General</c:formatCode>
                <c:ptCount val="1"/>
                <c:pt idx="0">
                  <c:v>2</c:v>
                </c:pt>
              </c:numCache>
            </c:numRef>
          </c:val>
          <c:extLst>
            <c:ext xmlns:c16="http://schemas.microsoft.com/office/drawing/2014/chart" uri="{C3380CC4-5D6E-409C-BE32-E72D297353CC}">
              <c16:uniqueId val="{00000012-1F81-4144-B17B-F262F64C5309}"/>
            </c:ext>
          </c:extLst>
        </c:ser>
        <c:ser>
          <c:idx val="31"/>
          <c:order val="19"/>
          <c:tx>
            <c:strRef>
              <c:f>Лист1!$T$1</c:f>
              <c:strCache>
                <c:ptCount val="1"/>
                <c:pt idx="0">
                  <c:v>29</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Лист1!$T$2</c:f>
              <c:numCache>
                <c:formatCode>General</c:formatCode>
                <c:ptCount val="1"/>
                <c:pt idx="0">
                  <c:v>2</c:v>
                </c:pt>
              </c:numCache>
            </c:numRef>
          </c:val>
          <c:extLst>
            <c:ext xmlns:c16="http://schemas.microsoft.com/office/drawing/2014/chart" uri="{C3380CC4-5D6E-409C-BE32-E72D297353CC}">
              <c16:uniqueId val="{00000013-1F81-4144-B17B-F262F64C5309}"/>
            </c:ext>
          </c:extLst>
        </c:ser>
        <c:ser>
          <c:idx val="32"/>
          <c:order val="20"/>
          <c:tx>
            <c:strRef>
              <c:f>Лист1!$U$1</c:f>
              <c:strCache>
                <c:ptCount val="1"/>
                <c:pt idx="0">
                  <c:v>30</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Лист1!$U$2</c:f>
              <c:numCache>
                <c:formatCode>General</c:formatCode>
                <c:ptCount val="1"/>
                <c:pt idx="0">
                  <c:v>1</c:v>
                </c:pt>
              </c:numCache>
            </c:numRef>
          </c:val>
          <c:extLst>
            <c:ext xmlns:c16="http://schemas.microsoft.com/office/drawing/2014/chart" uri="{C3380CC4-5D6E-409C-BE32-E72D297353CC}">
              <c16:uniqueId val="{00000014-1F81-4144-B17B-F262F64C5309}"/>
            </c:ext>
          </c:extLst>
        </c:ser>
        <c:ser>
          <c:idx val="1"/>
          <c:order val="21"/>
          <c:tx>
            <c:strRef>
              <c:f>Лист1!$V$1</c:f>
              <c:strCache>
                <c:ptCount val="1"/>
                <c:pt idx="0">
                  <c:v>31</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Лист1!$V$2</c:f>
              <c:numCache>
                <c:formatCode>General</c:formatCode>
                <c:ptCount val="1"/>
                <c:pt idx="0">
                  <c:v>1</c:v>
                </c:pt>
              </c:numCache>
            </c:numRef>
          </c:val>
          <c:extLst>
            <c:ext xmlns:c16="http://schemas.microsoft.com/office/drawing/2014/chart" uri="{C3380CC4-5D6E-409C-BE32-E72D297353CC}">
              <c16:uniqueId val="{00000015-1F81-4144-B17B-F262F64C5309}"/>
            </c:ext>
          </c:extLst>
        </c:ser>
        <c:ser>
          <c:idx val="2"/>
          <c:order val="22"/>
          <c:tx>
            <c:strRef>
              <c:f>Лист1!$W$1</c:f>
              <c:strCache>
                <c:ptCount val="1"/>
                <c:pt idx="0">
                  <c:v>32</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Лист1!$W$2</c:f>
              <c:numCache>
                <c:formatCode>General</c:formatCode>
                <c:ptCount val="1"/>
                <c:pt idx="0">
                  <c:v>2</c:v>
                </c:pt>
              </c:numCache>
            </c:numRef>
          </c:val>
          <c:extLst>
            <c:ext xmlns:c16="http://schemas.microsoft.com/office/drawing/2014/chart" uri="{C3380CC4-5D6E-409C-BE32-E72D297353CC}">
              <c16:uniqueId val="{00000016-1F81-4144-B17B-F262F64C5309}"/>
            </c:ext>
          </c:extLst>
        </c:ser>
        <c:ser>
          <c:idx val="3"/>
          <c:order val="23"/>
          <c:tx>
            <c:strRef>
              <c:f>Лист1!$X$1</c:f>
              <c:strCache>
                <c:ptCount val="1"/>
                <c:pt idx="0">
                  <c:v>33</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Лист1!$X$2</c:f>
              <c:numCache>
                <c:formatCode>General</c:formatCode>
                <c:ptCount val="1"/>
                <c:pt idx="0">
                  <c:v>0</c:v>
                </c:pt>
              </c:numCache>
            </c:numRef>
          </c:val>
          <c:extLst>
            <c:ext xmlns:c16="http://schemas.microsoft.com/office/drawing/2014/chart" uri="{C3380CC4-5D6E-409C-BE32-E72D297353CC}">
              <c16:uniqueId val="{00000017-1F81-4144-B17B-F262F64C5309}"/>
            </c:ext>
          </c:extLst>
        </c:ser>
        <c:ser>
          <c:idx val="4"/>
          <c:order val="24"/>
          <c:tx>
            <c:strRef>
              <c:f>Лист1!$Y$1</c:f>
              <c:strCache>
                <c:ptCount val="1"/>
                <c:pt idx="0">
                  <c:v>34</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Лист1!$Y$2</c:f>
              <c:numCache>
                <c:formatCode>General</c:formatCode>
                <c:ptCount val="1"/>
                <c:pt idx="0">
                  <c:v>1</c:v>
                </c:pt>
              </c:numCache>
            </c:numRef>
          </c:val>
          <c:extLst>
            <c:ext xmlns:c16="http://schemas.microsoft.com/office/drawing/2014/chart" uri="{C3380CC4-5D6E-409C-BE32-E72D297353CC}">
              <c16:uniqueId val="{00000018-1F81-4144-B17B-F262F64C5309}"/>
            </c:ext>
          </c:extLst>
        </c:ser>
        <c:ser>
          <c:idx val="5"/>
          <c:order val="25"/>
          <c:tx>
            <c:strRef>
              <c:f>Лист1!$Z$1</c:f>
              <c:strCache>
                <c:ptCount val="1"/>
                <c:pt idx="0">
                  <c:v>35</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Лист1!$Z$2</c:f>
              <c:numCache>
                <c:formatCode>General</c:formatCode>
                <c:ptCount val="1"/>
                <c:pt idx="0">
                  <c:v>0</c:v>
                </c:pt>
              </c:numCache>
            </c:numRef>
          </c:val>
          <c:extLst>
            <c:ext xmlns:c16="http://schemas.microsoft.com/office/drawing/2014/chart" uri="{C3380CC4-5D6E-409C-BE32-E72D297353CC}">
              <c16:uniqueId val="{00000019-1F81-4144-B17B-F262F64C5309}"/>
            </c:ext>
          </c:extLst>
        </c:ser>
        <c:ser>
          <c:idx val="6"/>
          <c:order val="26"/>
          <c:tx>
            <c:strRef>
              <c:f>Лист1!$AA$1</c:f>
              <c:strCache>
                <c:ptCount val="1"/>
                <c:pt idx="0">
                  <c:v>36</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Лист1!$AA$2</c:f>
              <c:numCache>
                <c:formatCode>General</c:formatCode>
                <c:ptCount val="1"/>
                <c:pt idx="0">
                  <c:v>2</c:v>
                </c:pt>
              </c:numCache>
            </c:numRef>
          </c:val>
          <c:extLst>
            <c:ext xmlns:c16="http://schemas.microsoft.com/office/drawing/2014/chart" uri="{C3380CC4-5D6E-409C-BE32-E72D297353CC}">
              <c16:uniqueId val="{0000001A-1F81-4144-B17B-F262F64C5309}"/>
            </c:ext>
          </c:extLst>
        </c:ser>
        <c:ser>
          <c:idx val="7"/>
          <c:order val="27"/>
          <c:tx>
            <c:strRef>
              <c:f>Лист1!$AB$1</c:f>
              <c:strCache>
                <c:ptCount val="1"/>
                <c:pt idx="0">
                  <c:v>37</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Лист1!$AB$2</c:f>
              <c:numCache>
                <c:formatCode>General</c:formatCode>
                <c:ptCount val="1"/>
                <c:pt idx="0">
                  <c:v>1</c:v>
                </c:pt>
              </c:numCache>
            </c:numRef>
          </c:val>
          <c:extLst>
            <c:ext xmlns:c16="http://schemas.microsoft.com/office/drawing/2014/chart" uri="{C3380CC4-5D6E-409C-BE32-E72D297353CC}">
              <c16:uniqueId val="{0000001B-1F81-4144-B17B-F262F64C5309}"/>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27"/>
        <c:delete val="1"/>
      </c:legendEntry>
      <c:layout>
        <c:manualLayout>
          <c:xMode val="edge"/>
          <c:yMode val="edge"/>
          <c:x val="1.3888948486343838E-2"/>
          <c:y val="8.3087574193905708E-2"/>
          <c:w val="4.7208157222853958E-2"/>
          <c:h val="0.8467524806017353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135463162646068"/>
          <c:y val="8.8396808006986988E-2"/>
          <c:w val="0.70108695652173914"/>
          <c:h val="0.54609929078014185"/>
        </c:manualLayout>
      </c:layout>
      <c:pie3DChart>
        <c:varyColors val="1"/>
        <c:ser>
          <c:idx val="0"/>
          <c:order val="0"/>
          <c:tx>
            <c:strRef>
              <c:f>Sheet1!$B$1</c:f>
              <c:strCache>
                <c:ptCount val="1"/>
              </c:strCache>
            </c:strRef>
          </c:tx>
          <c:spPr>
            <a:solidFill>
              <a:srgbClr val="9999FF"/>
            </a:solidFill>
            <a:ln w="9658">
              <a:solidFill>
                <a:srgbClr val="000000"/>
              </a:solidFill>
              <a:prstDash val="solid"/>
            </a:ln>
          </c:spPr>
          <c:explosion val="25"/>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3307-4890-82C7-62B40FB02E83}"/>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3307-4890-82C7-62B40FB02E83}"/>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3307-4890-82C7-62B40FB02E83}"/>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3307-4890-82C7-62B40FB02E83}"/>
              </c:ext>
            </c:extLst>
          </c:dPt>
          <c:dLbls>
            <c:numFmt formatCode="0%" sourceLinked="0"/>
            <c:spPr>
              <a:noFill/>
              <a:ln w="19315">
                <a:noFill/>
              </a:ln>
            </c:spPr>
            <c:txPr>
              <a:bodyPr wrap="square" lIns="38100" tIns="19050" rIns="38100" bIns="19050" anchor="ctr">
                <a:spAutoFit/>
              </a:bodyPr>
              <a:lstStyle/>
              <a:p>
                <a:pPr>
                  <a:defRPr sz="779"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3</c:v>
                </c:pt>
                <c:pt idx="1">
                  <c:v>30</c:v>
                </c:pt>
                <c:pt idx="2">
                  <c:v>41</c:v>
                </c:pt>
                <c:pt idx="3">
                  <c:v>0</c:v>
                </c:pt>
              </c:numCache>
            </c:numRef>
          </c:val>
          <c:extLst>
            <c:ext xmlns:c16="http://schemas.microsoft.com/office/drawing/2014/chart" uri="{C3380CC4-5D6E-409C-BE32-E72D297353CC}">
              <c16:uniqueId val="{00000008-3307-4890-82C7-62B40FB02E83}"/>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20339552301185282"/>
          <c:y val="0.64832495569050175"/>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Распределение первичных баллов</a:t>
            </a:r>
          </a:p>
        </c:rich>
      </c:tx>
      <c:overlay val="0"/>
      <c:spPr>
        <a:noFill/>
        <a:ln>
          <a:noFill/>
        </a:ln>
        <a:effectLst/>
      </c:spPr>
    </c:title>
    <c:autoTitleDeleted val="0"/>
    <c:plotArea>
      <c:layout/>
      <c:barChart>
        <c:barDir val="bar"/>
        <c:grouping val="clustered"/>
        <c:varyColors val="0"/>
        <c:ser>
          <c:idx val="0"/>
          <c:order val="0"/>
          <c:tx>
            <c:strRef>
              <c:f>Лист1!$A$1</c:f>
              <c:strCache>
                <c:ptCount val="1"/>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numCache>
            </c:numRef>
          </c:val>
          <c:extLst>
            <c:ext xmlns:c16="http://schemas.microsoft.com/office/drawing/2014/chart" uri="{C3380CC4-5D6E-409C-BE32-E72D297353CC}">
              <c16:uniqueId val="{00000000-8339-4A9C-B1FC-6276769F7213}"/>
            </c:ext>
          </c:extLst>
        </c:ser>
        <c:ser>
          <c:idx val="15"/>
          <c:order val="1"/>
          <c:tx>
            <c:strRef>
              <c:f>Лист1!$B$1</c:f>
              <c:strCache>
                <c:ptCount val="1"/>
                <c:pt idx="0">
                  <c:v>5</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pt idx="0">
                  <c:v>11</c:v>
                </c:pt>
              </c:numCache>
            </c:numRef>
          </c:val>
          <c:extLst>
            <c:ext xmlns:c16="http://schemas.microsoft.com/office/drawing/2014/chart" uri="{C3380CC4-5D6E-409C-BE32-E72D297353CC}">
              <c16:uniqueId val="{00000001-8339-4A9C-B1FC-6276769F7213}"/>
            </c:ext>
          </c:extLst>
        </c:ser>
        <c:ser>
          <c:idx val="16"/>
          <c:order val="2"/>
          <c:tx>
            <c:strRef>
              <c:f>Лист1!$C$1</c:f>
              <c:strCache>
                <c:ptCount val="1"/>
                <c:pt idx="0">
                  <c:v>6</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14</c:v>
                </c:pt>
              </c:numCache>
            </c:numRef>
          </c:val>
          <c:extLst>
            <c:ext xmlns:c16="http://schemas.microsoft.com/office/drawing/2014/chart" uri="{C3380CC4-5D6E-409C-BE32-E72D297353CC}">
              <c16:uniqueId val="{00000002-8339-4A9C-B1FC-6276769F7213}"/>
            </c:ext>
          </c:extLst>
        </c:ser>
        <c:ser>
          <c:idx val="17"/>
          <c:order val="3"/>
          <c:tx>
            <c:strRef>
              <c:f>Лист1!$D$1</c:f>
              <c:strCache>
                <c:ptCount val="1"/>
                <c:pt idx="0">
                  <c:v>7</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35</c:v>
                </c:pt>
              </c:numCache>
            </c:numRef>
          </c:val>
          <c:extLst>
            <c:ext xmlns:c16="http://schemas.microsoft.com/office/drawing/2014/chart" uri="{C3380CC4-5D6E-409C-BE32-E72D297353CC}">
              <c16:uniqueId val="{00000003-8339-4A9C-B1FC-6276769F7213}"/>
            </c:ext>
          </c:extLst>
        </c:ser>
        <c:ser>
          <c:idx val="18"/>
          <c:order val="4"/>
          <c:tx>
            <c:strRef>
              <c:f>Лист1!$E$1</c:f>
              <c:strCache>
                <c:ptCount val="1"/>
                <c:pt idx="0">
                  <c:v>8</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37</c:v>
                </c:pt>
              </c:numCache>
            </c:numRef>
          </c:val>
          <c:extLst>
            <c:ext xmlns:c16="http://schemas.microsoft.com/office/drawing/2014/chart" uri="{C3380CC4-5D6E-409C-BE32-E72D297353CC}">
              <c16:uniqueId val="{00000004-8339-4A9C-B1FC-6276769F7213}"/>
            </c:ext>
          </c:extLst>
        </c:ser>
        <c:ser>
          <c:idx val="19"/>
          <c:order val="5"/>
          <c:tx>
            <c:strRef>
              <c:f>Лист1!$F$1</c:f>
              <c:strCache>
                <c:ptCount val="1"/>
                <c:pt idx="0">
                  <c:v>9</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37</c:v>
                </c:pt>
              </c:numCache>
            </c:numRef>
          </c:val>
          <c:extLst>
            <c:ext xmlns:c16="http://schemas.microsoft.com/office/drawing/2014/chart" uri="{C3380CC4-5D6E-409C-BE32-E72D297353CC}">
              <c16:uniqueId val="{00000005-8339-4A9C-B1FC-6276769F7213}"/>
            </c:ext>
          </c:extLst>
        </c:ser>
        <c:ser>
          <c:idx val="20"/>
          <c:order val="6"/>
          <c:tx>
            <c:strRef>
              <c:f>Лист1!$G$1</c:f>
              <c:strCache>
                <c:ptCount val="1"/>
                <c:pt idx="0">
                  <c:v>10</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54</c:v>
                </c:pt>
              </c:numCache>
            </c:numRef>
          </c:val>
          <c:extLst>
            <c:ext xmlns:c16="http://schemas.microsoft.com/office/drawing/2014/chart" uri="{C3380CC4-5D6E-409C-BE32-E72D297353CC}">
              <c16:uniqueId val="{00000006-8339-4A9C-B1FC-6276769F7213}"/>
            </c:ext>
          </c:extLst>
        </c:ser>
        <c:ser>
          <c:idx val="21"/>
          <c:order val="7"/>
          <c:tx>
            <c:strRef>
              <c:f>Лист1!$H$1</c:f>
              <c:strCache>
                <c:ptCount val="1"/>
                <c:pt idx="0">
                  <c:v>11</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61</c:v>
                </c:pt>
              </c:numCache>
            </c:numRef>
          </c:val>
          <c:extLst>
            <c:ext xmlns:c16="http://schemas.microsoft.com/office/drawing/2014/chart" uri="{C3380CC4-5D6E-409C-BE32-E72D297353CC}">
              <c16:uniqueId val="{00000007-8339-4A9C-B1FC-6276769F7213}"/>
            </c:ext>
          </c:extLst>
        </c:ser>
        <c:ser>
          <c:idx val="22"/>
          <c:order val="8"/>
          <c:tx>
            <c:strRef>
              <c:f>Лист1!$I$1</c:f>
              <c:strCache>
                <c:ptCount val="1"/>
                <c:pt idx="0">
                  <c:v>12</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52</c:v>
                </c:pt>
              </c:numCache>
            </c:numRef>
          </c:val>
          <c:extLst>
            <c:ext xmlns:c16="http://schemas.microsoft.com/office/drawing/2014/chart" uri="{C3380CC4-5D6E-409C-BE32-E72D297353CC}">
              <c16:uniqueId val="{00000008-8339-4A9C-B1FC-6276769F7213}"/>
            </c:ext>
          </c:extLst>
        </c:ser>
        <c:ser>
          <c:idx val="23"/>
          <c:order val="9"/>
          <c:tx>
            <c:strRef>
              <c:f>Лист1!$J$1</c:f>
              <c:strCache>
                <c:ptCount val="1"/>
                <c:pt idx="0">
                  <c:v>13</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31</c:v>
                </c:pt>
              </c:numCache>
            </c:numRef>
          </c:val>
          <c:extLst>
            <c:ext xmlns:c16="http://schemas.microsoft.com/office/drawing/2014/chart" uri="{C3380CC4-5D6E-409C-BE32-E72D297353CC}">
              <c16:uniqueId val="{00000009-8339-4A9C-B1FC-6276769F7213}"/>
            </c:ext>
          </c:extLst>
        </c:ser>
        <c:ser>
          <c:idx val="24"/>
          <c:order val="10"/>
          <c:tx>
            <c:strRef>
              <c:f>Лист1!$K$1</c:f>
              <c:strCache>
                <c:ptCount val="1"/>
                <c:pt idx="0">
                  <c:v>14</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17</c:v>
                </c:pt>
              </c:numCache>
            </c:numRef>
          </c:val>
          <c:extLst>
            <c:ext xmlns:c16="http://schemas.microsoft.com/office/drawing/2014/chart" uri="{C3380CC4-5D6E-409C-BE32-E72D297353CC}">
              <c16:uniqueId val="{0000000A-8339-4A9C-B1FC-6276769F7213}"/>
            </c:ext>
          </c:extLst>
        </c:ser>
        <c:ser>
          <c:idx val="25"/>
          <c:order val="11"/>
          <c:tx>
            <c:strRef>
              <c:f>Лист1!$L$1</c:f>
              <c:strCache>
                <c:ptCount val="1"/>
                <c:pt idx="0">
                  <c:v>15</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17</c:v>
                </c:pt>
              </c:numCache>
            </c:numRef>
          </c:val>
          <c:extLst>
            <c:ext xmlns:c16="http://schemas.microsoft.com/office/drawing/2014/chart" uri="{C3380CC4-5D6E-409C-BE32-E72D297353CC}">
              <c16:uniqueId val="{0000000B-8339-4A9C-B1FC-6276769F7213}"/>
            </c:ext>
          </c:extLst>
        </c:ser>
        <c:ser>
          <c:idx val="26"/>
          <c:order val="12"/>
          <c:tx>
            <c:strRef>
              <c:f>Лист1!$M$1</c:f>
              <c:strCache>
                <c:ptCount val="1"/>
                <c:pt idx="0">
                  <c:v>16</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13</c:v>
                </c:pt>
              </c:numCache>
            </c:numRef>
          </c:val>
          <c:extLst>
            <c:ext xmlns:c16="http://schemas.microsoft.com/office/drawing/2014/chart" uri="{C3380CC4-5D6E-409C-BE32-E72D297353CC}">
              <c16:uniqueId val="{0000000C-8339-4A9C-B1FC-6276769F7213}"/>
            </c:ext>
          </c:extLst>
        </c:ser>
        <c:ser>
          <c:idx val="27"/>
          <c:order val="13"/>
          <c:tx>
            <c:strRef>
              <c:f>Лист1!$N$1</c:f>
              <c:strCache>
                <c:ptCount val="1"/>
                <c:pt idx="0">
                  <c:v>17</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Лист1!$N$2</c:f>
              <c:numCache>
                <c:formatCode>General</c:formatCode>
                <c:ptCount val="1"/>
                <c:pt idx="0">
                  <c:v>6</c:v>
                </c:pt>
              </c:numCache>
            </c:numRef>
          </c:val>
          <c:extLst>
            <c:ext xmlns:c16="http://schemas.microsoft.com/office/drawing/2014/chart" uri="{C3380CC4-5D6E-409C-BE32-E72D297353CC}">
              <c16:uniqueId val="{0000000D-8339-4A9C-B1FC-6276769F7213}"/>
            </c:ext>
          </c:extLst>
        </c:ser>
        <c:ser>
          <c:idx val="28"/>
          <c:order val="14"/>
          <c:tx>
            <c:strRef>
              <c:f>Лист1!$O$1</c:f>
              <c:strCache>
                <c:ptCount val="1"/>
                <c:pt idx="0">
                  <c:v>18</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Лист1!$O$2</c:f>
              <c:numCache>
                <c:formatCode>General</c:formatCode>
                <c:ptCount val="1"/>
                <c:pt idx="0">
                  <c:v>2</c:v>
                </c:pt>
              </c:numCache>
            </c:numRef>
          </c:val>
          <c:extLst>
            <c:ext xmlns:c16="http://schemas.microsoft.com/office/drawing/2014/chart" uri="{C3380CC4-5D6E-409C-BE32-E72D297353CC}">
              <c16:uniqueId val="{0000000E-8339-4A9C-B1FC-6276769F7213}"/>
            </c:ext>
          </c:extLst>
        </c:ser>
        <c:ser>
          <c:idx val="29"/>
          <c:order val="15"/>
          <c:tx>
            <c:strRef>
              <c:f>Лист1!$P$1</c:f>
              <c:strCache>
                <c:ptCount val="1"/>
                <c:pt idx="0">
                  <c:v>19</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Лист1!$P$2</c:f>
              <c:numCache>
                <c:formatCode>General</c:formatCode>
                <c:ptCount val="1"/>
                <c:pt idx="0">
                  <c:v>1</c:v>
                </c:pt>
              </c:numCache>
            </c:numRef>
          </c:val>
          <c:extLst>
            <c:ext xmlns:c16="http://schemas.microsoft.com/office/drawing/2014/chart" uri="{C3380CC4-5D6E-409C-BE32-E72D297353CC}">
              <c16:uniqueId val="{0000000F-8339-4A9C-B1FC-6276769F7213}"/>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15"/>
        <c:delete val="1"/>
      </c:legendEntry>
      <c:layout>
        <c:manualLayout>
          <c:xMode val="edge"/>
          <c:yMode val="edge"/>
          <c:x val="1.3888948486343838E-2"/>
          <c:y val="8.3087574193905708E-2"/>
          <c:w val="4.7208157222853958E-2"/>
          <c:h val="0.7967821928267294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140"/>
      <c:rAngAx val="0"/>
      <c:perspective val="0"/>
    </c:view3D>
    <c:floor>
      <c:thickness val="0"/>
    </c:floor>
    <c:sideWall>
      <c:thickness val="0"/>
    </c:sideWall>
    <c:backWall>
      <c:thickness val="0"/>
    </c:backWall>
    <c:plotArea>
      <c:layout>
        <c:manualLayout>
          <c:layoutTarget val="inner"/>
          <c:xMode val="edge"/>
          <c:yMode val="edge"/>
          <c:x val="0.13861309038407552"/>
          <c:y val="0.17522120566272822"/>
          <c:w val="0.70108695652173914"/>
          <c:h val="0.54609929078014185"/>
        </c:manualLayout>
      </c:layout>
      <c:pie3DChart>
        <c:varyColors val="1"/>
        <c:ser>
          <c:idx val="0"/>
          <c:order val="0"/>
          <c:tx>
            <c:strRef>
              <c:f>Sheet1!$B$1</c:f>
              <c:strCache>
                <c:ptCount val="1"/>
              </c:strCache>
            </c:strRef>
          </c:tx>
          <c:spPr>
            <a:solidFill>
              <a:srgbClr val="9999FF"/>
            </a:solidFill>
            <a:ln w="9658">
              <a:solidFill>
                <a:srgbClr val="000000"/>
              </a:solidFill>
              <a:prstDash val="solid"/>
            </a:ln>
          </c:spPr>
          <c:explosion val="25"/>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AB72-4F39-A633-EB1D5A7A7A03}"/>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AB72-4F39-A633-EB1D5A7A7A03}"/>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AB72-4F39-A633-EB1D5A7A7A03}"/>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AB72-4F39-A633-EB1D5A7A7A03}"/>
              </c:ext>
            </c:extLst>
          </c:dPt>
          <c:dLbls>
            <c:numFmt formatCode="0%" sourceLinked="0"/>
            <c:spPr>
              <a:noFill/>
              <a:ln w="19315">
                <a:noFill/>
              </a:ln>
            </c:spPr>
            <c:txPr>
              <a:bodyPr wrap="square" lIns="38100" tIns="19050" rIns="38100" bIns="19050" anchor="ctr">
                <a:spAutoFit/>
              </a:bodyPr>
              <a:lstStyle/>
              <a:p>
                <a:pPr>
                  <a:defRPr sz="779"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22</c:v>
                </c:pt>
                <c:pt idx="1">
                  <c:v>176</c:v>
                </c:pt>
                <c:pt idx="2">
                  <c:v>190</c:v>
                </c:pt>
                <c:pt idx="3">
                  <c:v>0</c:v>
                </c:pt>
              </c:numCache>
            </c:numRef>
          </c:val>
          <c:extLst>
            <c:ext xmlns:c16="http://schemas.microsoft.com/office/drawing/2014/chart" uri="{C3380CC4-5D6E-409C-BE32-E72D297353CC}">
              <c16:uniqueId val="{00000008-AB72-4F39-A633-EB1D5A7A7A03}"/>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20339374757696885"/>
          <c:y val="0.80460887147083604"/>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Лист1!$A$1</c:f>
              <c:strCache>
                <c:ptCount val="1"/>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numCache>
            </c:numRef>
          </c:val>
          <c:extLst>
            <c:ext xmlns:c16="http://schemas.microsoft.com/office/drawing/2014/chart" uri="{C3380CC4-5D6E-409C-BE32-E72D297353CC}">
              <c16:uniqueId val="{00000000-55C4-41CF-A659-057A3F3522D9}"/>
            </c:ext>
          </c:extLst>
        </c:ser>
        <c:ser>
          <c:idx val="15"/>
          <c:order val="1"/>
          <c:tx>
            <c:strRef>
              <c:f>Лист1!$B$1</c:f>
              <c:strCache>
                <c:ptCount val="1"/>
                <c:pt idx="0">
                  <c:v>12</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pt idx="0">
                  <c:v>2</c:v>
                </c:pt>
              </c:numCache>
            </c:numRef>
          </c:val>
          <c:extLst>
            <c:ext xmlns:c16="http://schemas.microsoft.com/office/drawing/2014/chart" uri="{C3380CC4-5D6E-409C-BE32-E72D297353CC}">
              <c16:uniqueId val="{00000001-55C4-41CF-A659-057A3F3522D9}"/>
            </c:ext>
          </c:extLst>
        </c:ser>
        <c:ser>
          <c:idx val="16"/>
          <c:order val="2"/>
          <c:tx>
            <c:strRef>
              <c:f>Лист1!$C$1</c:f>
              <c:strCache>
                <c:ptCount val="1"/>
                <c:pt idx="0">
                  <c:v>13</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1</c:v>
                </c:pt>
              </c:numCache>
            </c:numRef>
          </c:val>
          <c:extLst>
            <c:ext xmlns:c16="http://schemas.microsoft.com/office/drawing/2014/chart" uri="{C3380CC4-5D6E-409C-BE32-E72D297353CC}">
              <c16:uniqueId val="{00000002-55C4-41CF-A659-057A3F3522D9}"/>
            </c:ext>
          </c:extLst>
        </c:ser>
        <c:ser>
          <c:idx val="17"/>
          <c:order val="3"/>
          <c:tx>
            <c:strRef>
              <c:f>Лист1!$D$1</c:f>
              <c:strCache>
                <c:ptCount val="1"/>
                <c:pt idx="0">
                  <c:v>14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1</c:v>
                </c:pt>
              </c:numCache>
            </c:numRef>
          </c:val>
          <c:extLst>
            <c:ext xmlns:c16="http://schemas.microsoft.com/office/drawing/2014/chart" uri="{C3380CC4-5D6E-409C-BE32-E72D297353CC}">
              <c16:uniqueId val="{00000003-55C4-41CF-A659-057A3F3522D9}"/>
            </c:ext>
          </c:extLst>
        </c:ser>
        <c:ser>
          <c:idx val="18"/>
          <c:order val="4"/>
          <c:tx>
            <c:strRef>
              <c:f>Лист1!$E$1</c:f>
              <c:strCache>
                <c:ptCount val="1"/>
                <c:pt idx="0">
                  <c:v>15</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0</c:v>
                </c:pt>
              </c:numCache>
            </c:numRef>
          </c:val>
          <c:extLst>
            <c:ext xmlns:c16="http://schemas.microsoft.com/office/drawing/2014/chart" uri="{C3380CC4-5D6E-409C-BE32-E72D297353CC}">
              <c16:uniqueId val="{00000004-55C4-41CF-A659-057A3F3522D9}"/>
            </c:ext>
          </c:extLst>
        </c:ser>
        <c:ser>
          <c:idx val="19"/>
          <c:order val="5"/>
          <c:tx>
            <c:strRef>
              <c:f>Лист1!$F$1</c:f>
              <c:strCache>
                <c:ptCount val="1"/>
                <c:pt idx="0">
                  <c:v>16</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0</c:v>
                </c:pt>
              </c:numCache>
            </c:numRef>
          </c:val>
          <c:extLst>
            <c:ext xmlns:c16="http://schemas.microsoft.com/office/drawing/2014/chart" uri="{C3380CC4-5D6E-409C-BE32-E72D297353CC}">
              <c16:uniqueId val="{00000005-55C4-41CF-A659-057A3F3522D9}"/>
            </c:ext>
          </c:extLst>
        </c:ser>
        <c:ser>
          <c:idx val="20"/>
          <c:order val="6"/>
          <c:tx>
            <c:strRef>
              <c:f>Лист1!$G$1</c:f>
              <c:strCache>
                <c:ptCount val="1"/>
                <c:pt idx="0">
                  <c:v>17</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1</c:v>
                </c:pt>
              </c:numCache>
            </c:numRef>
          </c:val>
          <c:extLst>
            <c:ext xmlns:c16="http://schemas.microsoft.com/office/drawing/2014/chart" uri="{C3380CC4-5D6E-409C-BE32-E72D297353CC}">
              <c16:uniqueId val="{00000006-55C4-41CF-A659-057A3F3522D9}"/>
            </c:ext>
          </c:extLst>
        </c:ser>
        <c:ser>
          <c:idx val="21"/>
          <c:order val="7"/>
          <c:tx>
            <c:strRef>
              <c:f>Лист1!$H$1</c:f>
              <c:strCache>
                <c:ptCount val="1"/>
                <c:pt idx="0">
                  <c:v>18</c:v>
                </c:pt>
              </c:strCache>
            </c:strRef>
          </c:tx>
          <c:spPr>
            <a:solidFill>
              <a:srgbClr val="00009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0</c:v>
                </c:pt>
              </c:numCache>
            </c:numRef>
          </c:val>
          <c:extLst>
            <c:ext xmlns:c16="http://schemas.microsoft.com/office/drawing/2014/chart" uri="{C3380CC4-5D6E-409C-BE32-E72D297353CC}">
              <c16:uniqueId val="{00000007-55C4-41CF-A659-057A3F3522D9}"/>
            </c:ext>
          </c:extLst>
        </c:ser>
        <c:ser>
          <c:idx val="22"/>
          <c:order val="8"/>
          <c:tx>
            <c:strRef>
              <c:f>Лист1!$I$1</c:f>
              <c:strCache>
                <c:ptCount val="1"/>
                <c:pt idx="0">
                  <c:v>19</c:v>
                </c:pt>
              </c:strCache>
            </c:strRef>
          </c:tx>
          <c:spPr>
            <a:solidFill>
              <a:srgbClr val="00009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0</c:v>
                </c:pt>
              </c:numCache>
            </c:numRef>
          </c:val>
          <c:extLst>
            <c:ext xmlns:c16="http://schemas.microsoft.com/office/drawing/2014/chart" uri="{C3380CC4-5D6E-409C-BE32-E72D297353CC}">
              <c16:uniqueId val="{00000008-55C4-41CF-A659-057A3F3522D9}"/>
            </c:ext>
          </c:extLst>
        </c:ser>
        <c:ser>
          <c:idx val="23"/>
          <c:order val="9"/>
          <c:tx>
            <c:strRef>
              <c:f>Лист1!$J$1</c:f>
              <c:strCache>
                <c:ptCount val="1"/>
                <c:pt idx="0">
                  <c:v>20</c:v>
                </c:pt>
              </c:strCache>
            </c:strRef>
          </c:tx>
          <c:spPr>
            <a:solidFill>
              <a:srgbClr val="00009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0</c:v>
                </c:pt>
              </c:numCache>
            </c:numRef>
          </c:val>
          <c:extLst>
            <c:ext xmlns:c16="http://schemas.microsoft.com/office/drawing/2014/chart" uri="{C3380CC4-5D6E-409C-BE32-E72D297353CC}">
              <c16:uniqueId val="{00000009-55C4-41CF-A659-057A3F3522D9}"/>
            </c:ext>
          </c:extLst>
        </c:ser>
        <c:ser>
          <c:idx val="24"/>
          <c:order val="10"/>
          <c:tx>
            <c:strRef>
              <c:f>Лист1!$K$1</c:f>
              <c:strCache>
                <c:ptCount val="1"/>
                <c:pt idx="0">
                  <c:v>21</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1</c:v>
                </c:pt>
              </c:numCache>
            </c:numRef>
          </c:val>
          <c:extLst>
            <c:ext xmlns:c16="http://schemas.microsoft.com/office/drawing/2014/chart" uri="{C3380CC4-5D6E-409C-BE32-E72D297353CC}">
              <c16:uniqueId val="{0000000A-55C4-41CF-A659-057A3F3522D9}"/>
            </c:ext>
          </c:extLst>
        </c:ser>
        <c:ser>
          <c:idx val="25"/>
          <c:order val="11"/>
          <c:tx>
            <c:strRef>
              <c:f>Лист1!$L$1</c:f>
              <c:strCache>
                <c:ptCount val="1"/>
                <c:pt idx="0">
                  <c:v>22</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2</c:v>
                </c:pt>
              </c:numCache>
            </c:numRef>
          </c:val>
          <c:extLst>
            <c:ext xmlns:c16="http://schemas.microsoft.com/office/drawing/2014/chart" uri="{C3380CC4-5D6E-409C-BE32-E72D297353CC}">
              <c16:uniqueId val="{0000000B-55C4-41CF-A659-057A3F3522D9}"/>
            </c:ext>
          </c:extLst>
        </c:ser>
        <c:ser>
          <c:idx val="26"/>
          <c:order val="12"/>
          <c:tx>
            <c:strRef>
              <c:f>Лист1!$M$1</c:f>
              <c:strCache>
                <c:ptCount val="1"/>
                <c:pt idx="0">
                  <c:v>23</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3</c:v>
                </c:pt>
              </c:numCache>
            </c:numRef>
          </c:val>
          <c:extLst>
            <c:ext xmlns:c16="http://schemas.microsoft.com/office/drawing/2014/chart" uri="{C3380CC4-5D6E-409C-BE32-E72D297353CC}">
              <c16:uniqueId val="{0000000C-55C4-41CF-A659-057A3F3522D9}"/>
            </c:ext>
          </c:extLst>
        </c:ser>
        <c:ser>
          <c:idx val="27"/>
          <c:order val="13"/>
          <c:tx>
            <c:strRef>
              <c:f>Лист1!$N$1</c:f>
              <c:strCache>
                <c:ptCount val="1"/>
                <c:pt idx="0">
                  <c:v>24</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Лист1!$N$2</c:f>
              <c:numCache>
                <c:formatCode>General</c:formatCode>
                <c:ptCount val="1"/>
                <c:pt idx="0">
                  <c:v>0</c:v>
                </c:pt>
              </c:numCache>
            </c:numRef>
          </c:val>
          <c:extLst>
            <c:ext xmlns:c16="http://schemas.microsoft.com/office/drawing/2014/chart" uri="{C3380CC4-5D6E-409C-BE32-E72D297353CC}">
              <c16:uniqueId val="{0000000D-55C4-41CF-A659-057A3F3522D9}"/>
            </c:ext>
          </c:extLst>
        </c:ser>
        <c:ser>
          <c:idx val="28"/>
          <c:order val="14"/>
          <c:tx>
            <c:strRef>
              <c:f>Лист1!$O$1</c:f>
              <c:strCache>
                <c:ptCount val="1"/>
                <c:pt idx="0">
                  <c:v>25</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Лист1!$O$2</c:f>
              <c:numCache>
                <c:formatCode>General</c:formatCode>
                <c:ptCount val="1"/>
                <c:pt idx="0">
                  <c:v>1</c:v>
                </c:pt>
              </c:numCache>
            </c:numRef>
          </c:val>
          <c:extLst>
            <c:ext xmlns:c16="http://schemas.microsoft.com/office/drawing/2014/chart" uri="{C3380CC4-5D6E-409C-BE32-E72D297353CC}">
              <c16:uniqueId val="{0000000E-55C4-41CF-A659-057A3F3522D9}"/>
            </c:ext>
          </c:extLst>
        </c:ser>
        <c:ser>
          <c:idx val="29"/>
          <c:order val="15"/>
          <c:tx>
            <c:strRef>
              <c:f>Лист1!$P$1</c:f>
              <c:strCache>
                <c:ptCount val="1"/>
                <c:pt idx="0">
                  <c:v>31</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Лист1!$P$2</c:f>
              <c:numCache>
                <c:formatCode>General</c:formatCode>
                <c:ptCount val="1"/>
                <c:pt idx="0">
                  <c:v>1</c:v>
                </c:pt>
              </c:numCache>
            </c:numRef>
          </c:val>
          <c:extLst>
            <c:ext xmlns:c16="http://schemas.microsoft.com/office/drawing/2014/chart" uri="{C3380CC4-5D6E-409C-BE32-E72D297353CC}">
              <c16:uniqueId val="{0000000F-55C4-41CF-A659-057A3F3522D9}"/>
            </c:ext>
          </c:extLst>
        </c:ser>
        <c:ser>
          <c:idx val="1"/>
          <c:order val="16"/>
          <c:tx>
            <c:strRef>
              <c:f>Лист1!$Q$1</c:f>
              <c:strCache>
                <c:ptCount val="1"/>
                <c:pt idx="0">
                  <c:v>32</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Лист1!$Q$2</c:f>
              <c:numCache>
                <c:formatCode>General</c:formatCode>
                <c:ptCount val="1"/>
                <c:pt idx="0">
                  <c:v>0</c:v>
                </c:pt>
              </c:numCache>
            </c:numRef>
          </c:val>
          <c:extLst>
            <c:ext xmlns:c16="http://schemas.microsoft.com/office/drawing/2014/chart" uri="{C3380CC4-5D6E-409C-BE32-E72D297353CC}">
              <c16:uniqueId val="{00000010-55C4-41CF-A659-057A3F3522D9}"/>
            </c:ext>
          </c:extLst>
        </c:ser>
        <c:ser>
          <c:idx val="2"/>
          <c:order val="17"/>
          <c:tx>
            <c:strRef>
              <c:f>Лист1!$R$1</c:f>
              <c:strCache>
                <c:ptCount val="1"/>
                <c:pt idx="0">
                  <c:v>33</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Лист1!$R$2</c:f>
              <c:numCache>
                <c:formatCode>General</c:formatCode>
                <c:ptCount val="1"/>
                <c:pt idx="0">
                  <c:v>1</c:v>
                </c:pt>
              </c:numCache>
            </c:numRef>
          </c:val>
          <c:extLst>
            <c:ext xmlns:c16="http://schemas.microsoft.com/office/drawing/2014/chart" uri="{C3380CC4-5D6E-409C-BE32-E72D297353CC}">
              <c16:uniqueId val="{00000011-55C4-41CF-A659-057A3F3522D9}"/>
            </c:ext>
          </c:extLst>
        </c:ser>
        <c:ser>
          <c:idx val="3"/>
          <c:order val="18"/>
          <c:tx>
            <c:strRef>
              <c:f>Лист1!$S$1</c:f>
              <c:strCache>
                <c:ptCount val="1"/>
                <c:pt idx="0">
                  <c:v>34</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Лист1!$S$2</c:f>
              <c:numCache>
                <c:formatCode>General</c:formatCode>
                <c:ptCount val="1"/>
                <c:pt idx="0">
                  <c:v>0</c:v>
                </c:pt>
              </c:numCache>
            </c:numRef>
          </c:val>
          <c:extLst>
            <c:ext xmlns:c16="http://schemas.microsoft.com/office/drawing/2014/chart" uri="{C3380CC4-5D6E-409C-BE32-E72D297353CC}">
              <c16:uniqueId val="{00000012-55C4-41CF-A659-057A3F3522D9}"/>
            </c:ext>
          </c:extLst>
        </c:ser>
        <c:ser>
          <c:idx val="4"/>
          <c:order val="19"/>
          <c:tx>
            <c:strRef>
              <c:f>Лист1!$T$1</c:f>
              <c:strCache>
                <c:ptCount val="1"/>
                <c:pt idx="0">
                  <c:v>35</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Лист1!$T$2</c:f>
              <c:numCache>
                <c:formatCode>General</c:formatCode>
                <c:ptCount val="1"/>
                <c:pt idx="0">
                  <c:v>0</c:v>
                </c:pt>
              </c:numCache>
            </c:numRef>
          </c:val>
          <c:extLst>
            <c:ext xmlns:c16="http://schemas.microsoft.com/office/drawing/2014/chart" uri="{C3380CC4-5D6E-409C-BE32-E72D297353CC}">
              <c16:uniqueId val="{00000013-55C4-41CF-A659-057A3F3522D9}"/>
            </c:ext>
          </c:extLst>
        </c:ser>
        <c:ser>
          <c:idx val="5"/>
          <c:order val="20"/>
          <c:tx>
            <c:strRef>
              <c:f>Лист1!$U$1</c:f>
              <c:strCache>
                <c:ptCount val="1"/>
                <c:pt idx="0">
                  <c:v>36</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Лист1!$U$2</c:f>
              <c:numCache>
                <c:formatCode>General</c:formatCode>
                <c:ptCount val="1"/>
                <c:pt idx="0">
                  <c:v>1</c:v>
                </c:pt>
              </c:numCache>
            </c:numRef>
          </c:val>
          <c:extLst>
            <c:ext xmlns:c16="http://schemas.microsoft.com/office/drawing/2014/chart" uri="{C3380CC4-5D6E-409C-BE32-E72D297353CC}">
              <c16:uniqueId val="{00000014-55C4-41CF-A659-057A3F3522D9}"/>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20"/>
        <c:delete val="1"/>
      </c:legendEntry>
      <c:layout>
        <c:manualLayout>
          <c:xMode val="edge"/>
          <c:yMode val="edge"/>
          <c:x val="1.3888948486343838E-2"/>
          <c:y val="8.3087574193905708E-2"/>
          <c:w val="4.7208157222853958E-2"/>
          <c:h val="0.8190100568184479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140"/>
      <c:rAngAx val="0"/>
      <c:perspective val="0"/>
    </c:view3D>
    <c:floor>
      <c:thickness val="0"/>
    </c:floor>
    <c:sideWall>
      <c:thickness val="0"/>
    </c:sideWall>
    <c:backWall>
      <c:thickness val="0"/>
    </c:backWall>
    <c:plotArea>
      <c:layout>
        <c:manualLayout>
          <c:layoutTarget val="inner"/>
          <c:xMode val="edge"/>
          <c:yMode val="edge"/>
          <c:x val="0.13861309038407552"/>
          <c:y val="8.4160076519719185E-2"/>
          <c:w val="0.70108695652173914"/>
          <c:h val="0.54609929078014185"/>
        </c:manualLayout>
      </c:layout>
      <c:pie3DChart>
        <c:varyColors val="1"/>
        <c:ser>
          <c:idx val="0"/>
          <c:order val="0"/>
          <c:tx>
            <c:strRef>
              <c:f>Sheet1!$B$1</c:f>
              <c:strCache>
                <c:ptCount val="1"/>
              </c:strCache>
            </c:strRef>
          </c:tx>
          <c:spPr>
            <a:solidFill>
              <a:srgbClr val="9999FF"/>
            </a:solidFill>
            <a:ln w="9658">
              <a:solidFill>
                <a:srgbClr val="000000"/>
              </a:solidFill>
              <a:prstDash val="solid"/>
            </a:ln>
          </c:spPr>
          <c:explosion val="25"/>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1556-420E-A54B-D27DF006197F}"/>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1556-420E-A54B-D27DF006197F}"/>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1556-420E-A54B-D27DF006197F}"/>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1556-420E-A54B-D27DF006197F}"/>
              </c:ext>
            </c:extLst>
          </c:dPt>
          <c:dLbls>
            <c:numFmt formatCode="0%" sourceLinked="0"/>
            <c:spPr>
              <a:noFill/>
              <a:ln w="19315">
                <a:noFill/>
              </a:ln>
            </c:spPr>
            <c:txPr>
              <a:bodyPr wrap="square" lIns="38100" tIns="19050" rIns="38100" bIns="19050" anchor="ctr">
                <a:spAutoFit/>
              </a:bodyPr>
              <a:lstStyle/>
              <a:p>
                <a:pPr>
                  <a:defRPr sz="779"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3</c:v>
                </c:pt>
                <c:pt idx="1">
                  <c:v>7</c:v>
                </c:pt>
                <c:pt idx="2">
                  <c:v>5</c:v>
                </c:pt>
                <c:pt idx="3">
                  <c:v>0</c:v>
                </c:pt>
              </c:numCache>
            </c:numRef>
          </c:val>
          <c:extLst>
            <c:ext xmlns:c16="http://schemas.microsoft.com/office/drawing/2014/chart" uri="{C3380CC4-5D6E-409C-BE32-E72D297353CC}">
              <c16:uniqueId val="{00000008-1556-420E-A54B-D27DF006197F}"/>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19914926540379396"/>
          <c:y val="0.64412762396023704"/>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Лист1!$A$1</c:f>
              <c:strCache>
                <c:ptCount val="1"/>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numCache>
            </c:numRef>
          </c:val>
          <c:extLst>
            <c:ext xmlns:c16="http://schemas.microsoft.com/office/drawing/2014/chart" uri="{C3380CC4-5D6E-409C-BE32-E72D297353CC}">
              <c16:uniqueId val="{00000000-0225-4587-B41D-E40D80729A2B}"/>
            </c:ext>
          </c:extLst>
        </c:ser>
        <c:ser>
          <c:idx val="15"/>
          <c:order val="1"/>
          <c:tx>
            <c:strRef>
              <c:f>Лист1!$B$1</c:f>
              <c:strCache>
                <c:ptCount val="1"/>
                <c:pt idx="0">
                  <c:v>10</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pt idx="0">
                  <c:v>3</c:v>
                </c:pt>
              </c:numCache>
            </c:numRef>
          </c:val>
          <c:extLst>
            <c:ext xmlns:c16="http://schemas.microsoft.com/office/drawing/2014/chart" uri="{C3380CC4-5D6E-409C-BE32-E72D297353CC}">
              <c16:uniqueId val="{00000001-0225-4587-B41D-E40D80729A2B}"/>
            </c:ext>
          </c:extLst>
        </c:ser>
        <c:ser>
          <c:idx val="16"/>
          <c:order val="2"/>
          <c:tx>
            <c:strRef>
              <c:f>Лист1!$C$1</c:f>
              <c:strCache>
                <c:ptCount val="1"/>
                <c:pt idx="0">
                  <c:v>11</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1</c:v>
                </c:pt>
              </c:numCache>
            </c:numRef>
          </c:val>
          <c:extLst>
            <c:ext xmlns:c16="http://schemas.microsoft.com/office/drawing/2014/chart" uri="{C3380CC4-5D6E-409C-BE32-E72D297353CC}">
              <c16:uniqueId val="{00000002-0225-4587-B41D-E40D80729A2B}"/>
            </c:ext>
          </c:extLst>
        </c:ser>
        <c:ser>
          <c:idx val="17"/>
          <c:order val="3"/>
          <c:tx>
            <c:strRef>
              <c:f>Лист1!$D$1</c:f>
              <c:strCache>
                <c:ptCount val="1"/>
                <c:pt idx="0">
                  <c:v>12</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3</c:v>
                </c:pt>
              </c:numCache>
            </c:numRef>
          </c:val>
          <c:extLst>
            <c:ext xmlns:c16="http://schemas.microsoft.com/office/drawing/2014/chart" uri="{C3380CC4-5D6E-409C-BE32-E72D297353CC}">
              <c16:uniqueId val="{00000003-0225-4587-B41D-E40D80729A2B}"/>
            </c:ext>
          </c:extLst>
        </c:ser>
        <c:ser>
          <c:idx val="18"/>
          <c:order val="4"/>
          <c:tx>
            <c:strRef>
              <c:f>Лист1!$E$1</c:f>
              <c:strCache>
                <c:ptCount val="1"/>
                <c:pt idx="0">
                  <c:v>13</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1</c:v>
                </c:pt>
              </c:numCache>
            </c:numRef>
          </c:val>
          <c:extLst>
            <c:ext xmlns:c16="http://schemas.microsoft.com/office/drawing/2014/chart" uri="{C3380CC4-5D6E-409C-BE32-E72D297353CC}">
              <c16:uniqueId val="{00000004-0225-4587-B41D-E40D80729A2B}"/>
            </c:ext>
          </c:extLst>
        </c:ser>
        <c:ser>
          <c:idx val="19"/>
          <c:order val="5"/>
          <c:tx>
            <c:strRef>
              <c:f>Лист1!$F$1</c:f>
              <c:strCache>
                <c:ptCount val="1"/>
                <c:pt idx="0">
                  <c:v>14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5</c:v>
                </c:pt>
              </c:numCache>
            </c:numRef>
          </c:val>
          <c:extLst>
            <c:ext xmlns:c16="http://schemas.microsoft.com/office/drawing/2014/chart" uri="{C3380CC4-5D6E-409C-BE32-E72D297353CC}">
              <c16:uniqueId val="{00000005-0225-4587-B41D-E40D80729A2B}"/>
            </c:ext>
          </c:extLst>
        </c:ser>
        <c:ser>
          <c:idx val="20"/>
          <c:order val="6"/>
          <c:tx>
            <c:strRef>
              <c:f>Лист1!$G$1</c:f>
              <c:strCache>
                <c:ptCount val="1"/>
                <c:pt idx="0">
                  <c:v>15</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1</c:v>
                </c:pt>
              </c:numCache>
            </c:numRef>
          </c:val>
          <c:extLst>
            <c:ext xmlns:c16="http://schemas.microsoft.com/office/drawing/2014/chart" uri="{C3380CC4-5D6E-409C-BE32-E72D297353CC}">
              <c16:uniqueId val="{00000006-0225-4587-B41D-E40D80729A2B}"/>
            </c:ext>
          </c:extLst>
        </c:ser>
        <c:ser>
          <c:idx val="21"/>
          <c:order val="7"/>
          <c:tx>
            <c:strRef>
              <c:f>Лист1!$H$1</c:f>
              <c:strCache>
                <c:ptCount val="1"/>
                <c:pt idx="0">
                  <c:v>16</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4</c:v>
                </c:pt>
              </c:numCache>
            </c:numRef>
          </c:val>
          <c:extLst>
            <c:ext xmlns:c16="http://schemas.microsoft.com/office/drawing/2014/chart" uri="{C3380CC4-5D6E-409C-BE32-E72D297353CC}">
              <c16:uniqueId val="{00000007-0225-4587-B41D-E40D80729A2B}"/>
            </c:ext>
          </c:extLst>
        </c:ser>
        <c:ser>
          <c:idx val="22"/>
          <c:order val="8"/>
          <c:tx>
            <c:strRef>
              <c:f>Лист1!$I$1</c:f>
              <c:strCache>
                <c:ptCount val="1"/>
                <c:pt idx="0">
                  <c:v>17</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4</c:v>
                </c:pt>
              </c:numCache>
            </c:numRef>
          </c:val>
          <c:extLst>
            <c:ext xmlns:c16="http://schemas.microsoft.com/office/drawing/2014/chart" uri="{C3380CC4-5D6E-409C-BE32-E72D297353CC}">
              <c16:uniqueId val="{00000008-0225-4587-B41D-E40D80729A2B}"/>
            </c:ext>
          </c:extLst>
        </c:ser>
        <c:ser>
          <c:idx val="23"/>
          <c:order val="9"/>
          <c:tx>
            <c:strRef>
              <c:f>Лист1!$J$1</c:f>
              <c:strCache>
                <c:ptCount val="1"/>
                <c:pt idx="0">
                  <c:v>18</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4</c:v>
                </c:pt>
              </c:numCache>
            </c:numRef>
          </c:val>
          <c:extLst>
            <c:ext xmlns:c16="http://schemas.microsoft.com/office/drawing/2014/chart" uri="{C3380CC4-5D6E-409C-BE32-E72D297353CC}">
              <c16:uniqueId val="{00000009-0225-4587-B41D-E40D80729A2B}"/>
            </c:ext>
          </c:extLst>
        </c:ser>
        <c:ser>
          <c:idx val="24"/>
          <c:order val="10"/>
          <c:tx>
            <c:strRef>
              <c:f>Лист1!$K$1</c:f>
              <c:strCache>
                <c:ptCount val="1"/>
                <c:pt idx="0">
                  <c:v>19</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2</c:v>
                </c:pt>
              </c:numCache>
            </c:numRef>
          </c:val>
          <c:extLst>
            <c:ext xmlns:c16="http://schemas.microsoft.com/office/drawing/2014/chart" uri="{C3380CC4-5D6E-409C-BE32-E72D297353CC}">
              <c16:uniqueId val="{0000000A-0225-4587-B41D-E40D80729A2B}"/>
            </c:ext>
          </c:extLst>
        </c:ser>
        <c:ser>
          <c:idx val="25"/>
          <c:order val="11"/>
          <c:tx>
            <c:strRef>
              <c:f>Лист1!$L$1</c:f>
              <c:strCache>
                <c:ptCount val="1"/>
                <c:pt idx="0">
                  <c:v>20</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4</c:v>
                </c:pt>
              </c:numCache>
            </c:numRef>
          </c:val>
          <c:extLst>
            <c:ext xmlns:c16="http://schemas.microsoft.com/office/drawing/2014/chart" uri="{C3380CC4-5D6E-409C-BE32-E72D297353CC}">
              <c16:uniqueId val="{0000000B-0225-4587-B41D-E40D80729A2B}"/>
            </c:ext>
          </c:extLst>
        </c:ser>
        <c:ser>
          <c:idx val="26"/>
          <c:order val="12"/>
          <c:tx>
            <c:strRef>
              <c:f>Лист1!$M$1</c:f>
              <c:strCache>
                <c:ptCount val="1"/>
                <c:pt idx="0">
                  <c:v>21</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1</c:v>
                </c:pt>
              </c:numCache>
            </c:numRef>
          </c:val>
          <c:extLst>
            <c:ext xmlns:c16="http://schemas.microsoft.com/office/drawing/2014/chart" uri="{C3380CC4-5D6E-409C-BE32-E72D297353CC}">
              <c16:uniqueId val="{0000000C-0225-4587-B41D-E40D80729A2B}"/>
            </c:ext>
          </c:extLst>
        </c:ser>
        <c:ser>
          <c:idx val="27"/>
          <c:order val="13"/>
          <c:tx>
            <c:strRef>
              <c:f>Лист1!$N$1</c:f>
              <c:strCache>
                <c:ptCount val="1"/>
                <c:pt idx="0">
                  <c:v>22</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Лист1!$N$2</c:f>
              <c:numCache>
                <c:formatCode>General</c:formatCode>
                <c:ptCount val="1"/>
                <c:pt idx="0">
                  <c:v>2</c:v>
                </c:pt>
              </c:numCache>
            </c:numRef>
          </c:val>
          <c:extLst>
            <c:ext xmlns:c16="http://schemas.microsoft.com/office/drawing/2014/chart" uri="{C3380CC4-5D6E-409C-BE32-E72D297353CC}">
              <c16:uniqueId val="{0000000D-0225-4587-B41D-E40D80729A2B}"/>
            </c:ext>
          </c:extLst>
        </c:ser>
        <c:ser>
          <c:idx val="28"/>
          <c:order val="14"/>
          <c:tx>
            <c:strRef>
              <c:f>Лист1!$O$1</c:f>
              <c:strCache>
                <c:ptCount val="1"/>
                <c:pt idx="0">
                  <c:v>23</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Лист1!$O$2</c:f>
              <c:numCache>
                <c:formatCode>General</c:formatCode>
                <c:ptCount val="1"/>
                <c:pt idx="0">
                  <c:v>1</c:v>
                </c:pt>
              </c:numCache>
            </c:numRef>
          </c:val>
          <c:extLst>
            <c:ext xmlns:c16="http://schemas.microsoft.com/office/drawing/2014/chart" uri="{C3380CC4-5D6E-409C-BE32-E72D297353CC}">
              <c16:uniqueId val="{0000000E-0225-4587-B41D-E40D80729A2B}"/>
            </c:ext>
          </c:extLst>
        </c:ser>
        <c:ser>
          <c:idx val="29"/>
          <c:order val="15"/>
          <c:tx>
            <c:strRef>
              <c:f>Лист1!$P$1</c:f>
              <c:strCache>
                <c:ptCount val="1"/>
                <c:pt idx="0">
                  <c:v>24</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Лист1!$P$2</c:f>
              <c:numCache>
                <c:formatCode>General</c:formatCode>
                <c:ptCount val="1"/>
                <c:pt idx="0">
                  <c:v>0</c:v>
                </c:pt>
              </c:numCache>
            </c:numRef>
          </c:val>
          <c:extLst>
            <c:ext xmlns:c16="http://schemas.microsoft.com/office/drawing/2014/chart" uri="{C3380CC4-5D6E-409C-BE32-E72D297353CC}">
              <c16:uniqueId val="{0000000F-0225-4587-B41D-E40D80729A2B}"/>
            </c:ext>
          </c:extLst>
        </c:ser>
        <c:ser>
          <c:idx val="1"/>
          <c:order val="16"/>
          <c:tx>
            <c:strRef>
              <c:f>Лист1!$Q$1</c:f>
              <c:strCache>
                <c:ptCount val="1"/>
                <c:pt idx="0">
                  <c:v>25</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Лист1!$Q$2</c:f>
              <c:numCache>
                <c:formatCode>General</c:formatCode>
                <c:ptCount val="1"/>
                <c:pt idx="0">
                  <c:v>2</c:v>
                </c:pt>
              </c:numCache>
            </c:numRef>
          </c:val>
          <c:extLst>
            <c:ext xmlns:c16="http://schemas.microsoft.com/office/drawing/2014/chart" uri="{C3380CC4-5D6E-409C-BE32-E72D297353CC}">
              <c16:uniqueId val="{00000010-0225-4587-B41D-E40D80729A2B}"/>
            </c:ext>
          </c:extLst>
        </c:ser>
        <c:ser>
          <c:idx val="2"/>
          <c:order val="17"/>
          <c:tx>
            <c:strRef>
              <c:f>Лист1!$R$1</c:f>
              <c:strCache>
                <c:ptCount val="1"/>
                <c:pt idx="0">
                  <c:v>26</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Лист1!$R$2</c:f>
              <c:numCache>
                <c:formatCode>General</c:formatCode>
                <c:ptCount val="1"/>
                <c:pt idx="0">
                  <c:v>2</c:v>
                </c:pt>
              </c:numCache>
            </c:numRef>
          </c:val>
          <c:extLst>
            <c:ext xmlns:c16="http://schemas.microsoft.com/office/drawing/2014/chart" uri="{C3380CC4-5D6E-409C-BE32-E72D297353CC}">
              <c16:uniqueId val="{00000011-0225-4587-B41D-E40D80729A2B}"/>
            </c:ext>
          </c:extLst>
        </c:ser>
        <c:ser>
          <c:idx val="3"/>
          <c:order val="18"/>
          <c:tx>
            <c:strRef>
              <c:f>Лист1!$S$1</c:f>
              <c:strCache>
                <c:ptCount val="1"/>
                <c:pt idx="0">
                  <c:v>27</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Лист1!$S$2</c:f>
              <c:numCache>
                <c:formatCode>General</c:formatCode>
                <c:ptCount val="1"/>
                <c:pt idx="0">
                  <c:v>3</c:v>
                </c:pt>
              </c:numCache>
            </c:numRef>
          </c:val>
          <c:extLst>
            <c:ext xmlns:c16="http://schemas.microsoft.com/office/drawing/2014/chart" uri="{C3380CC4-5D6E-409C-BE32-E72D297353CC}">
              <c16:uniqueId val="{00000012-0225-4587-B41D-E40D80729A2B}"/>
            </c:ext>
          </c:extLst>
        </c:ser>
        <c:ser>
          <c:idx val="4"/>
          <c:order val="19"/>
          <c:tx>
            <c:strRef>
              <c:f>Лист1!$T$1</c:f>
              <c:strCache>
                <c:ptCount val="1"/>
                <c:pt idx="0">
                  <c:v>28</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Лист1!$T$2</c:f>
              <c:numCache>
                <c:formatCode>General</c:formatCode>
                <c:ptCount val="1"/>
                <c:pt idx="0">
                  <c:v>1</c:v>
                </c:pt>
              </c:numCache>
            </c:numRef>
          </c:val>
          <c:extLst>
            <c:ext xmlns:c16="http://schemas.microsoft.com/office/drawing/2014/chart" uri="{C3380CC4-5D6E-409C-BE32-E72D297353CC}">
              <c16:uniqueId val="{00000013-0225-4587-B41D-E40D80729A2B}"/>
            </c:ext>
          </c:extLst>
        </c:ser>
        <c:ser>
          <c:idx val="5"/>
          <c:order val="20"/>
          <c:tx>
            <c:strRef>
              <c:f>Лист1!$U$1</c:f>
              <c:strCache>
                <c:ptCount val="1"/>
                <c:pt idx="0">
                  <c:v>29</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Лист1!$U$2</c:f>
              <c:numCache>
                <c:formatCode>General</c:formatCode>
                <c:ptCount val="1"/>
                <c:pt idx="0">
                  <c:v>1</c:v>
                </c:pt>
              </c:numCache>
            </c:numRef>
          </c:val>
          <c:extLst>
            <c:ext xmlns:c16="http://schemas.microsoft.com/office/drawing/2014/chart" uri="{C3380CC4-5D6E-409C-BE32-E72D297353CC}">
              <c16:uniqueId val="{00000014-0225-4587-B41D-E40D80729A2B}"/>
            </c:ext>
          </c:extLst>
        </c:ser>
        <c:ser>
          <c:idx val="6"/>
          <c:order val="21"/>
          <c:tx>
            <c:strRef>
              <c:f>Лист1!$V$1</c:f>
              <c:strCache>
                <c:ptCount val="1"/>
                <c:pt idx="0">
                  <c:v>30</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Лист1!$V$2</c:f>
              <c:numCache>
                <c:formatCode>General</c:formatCode>
                <c:ptCount val="1"/>
                <c:pt idx="0">
                  <c:v>2</c:v>
                </c:pt>
              </c:numCache>
            </c:numRef>
          </c:val>
          <c:extLst>
            <c:ext xmlns:c16="http://schemas.microsoft.com/office/drawing/2014/chart" uri="{C3380CC4-5D6E-409C-BE32-E72D297353CC}">
              <c16:uniqueId val="{00000015-0225-4587-B41D-E40D80729A2B}"/>
            </c:ext>
          </c:extLst>
        </c:ser>
        <c:ser>
          <c:idx val="7"/>
          <c:order val="22"/>
          <c:tx>
            <c:strRef>
              <c:f>Лист1!$W$1</c:f>
              <c:strCache>
                <c:ptCount val="1"/>
                <c:pt idx="0">
                  <c:v>31</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Лист1!$W$2</c:f>
              <c:numCache>
                <c:formatCode>General</c:formatCode>
                <c:ptCount val="1"/>
                <c:pt idx="0">
                  <c:v>1</c:v>
                </c:pt>
              </c:numCache>
            </c:numRef>
          </c:val>
          <c:extLst>
            <c:ext xmlns:c16="http://schemas.microsoft.com/office/drawing/2014/chart" uri="{C3380CC4-5D6E-409C-BE32-E72D297353CC}">
              <c16:uniqueId val="{00000016-0225-4587-B41D-E40D80729A2B}"/>
            </c:ext>
          </c:extLst>
        </c:ser>
        <c:ser>
          <c:idx val="8"/>
          <c:order val="23"/>
          <c:tx>
            <c:strRef>
              <c:f>Лист1!$X$1</c:f>
              <c:strCache>
                <c:ptCount val="1"/>
                <c:pt idx="0">
                  <c:v>32</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Лист1!$X$2</c:f>
              <c:numCache>
                <c:formatCode>General</c:formatCode>
                <c:ptCount val="1"/>
                <c:pt idx="0">
                  <c:v>2</c:v>
                </c:pt>
              </c:numCache>
            </c:numRef>
          </c:val>
          <c:extLst>
            <c:ext xmlns:c16="http://schemas.microsoft.com/office/drawing/2014/chart" uri="{C3380CC4-5D6E-409C-BE32-E72D297353CC}">
              <c16:uniqueId val="{00000017-0225-4587-B41D-E40D80729A2B}"/>
            </c:ext>
          </c:extLst>
        </c:ser>
        <c:ser>
          <c:idx val="9"/>
          <c:order val="24"/>
          <c:tx>
            <c:strRef>
              <c:f>Лист1!$Y$1</c:f>
              <c:strCache>
                <c:ptCount val="1"/>
                <c:pt idx="0">
                  <c:v>33</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Лист1!$Y$2</c:f>
              <c:numCache>
                <c:formatCode>General</c:formatCode>
                <c:ptCount val="1"/>
                <c:pt idx="0">
                  <c:v>1</c:v>
                </c:pt>
              </c:numCache>
            </c:numRef>
          </c:val>
          <c:extLst>
            <c:ext xmlns:c16="http://schemas.microsoft.com/office/drawing/2014/chart" uri="{C3380CC4-5D6E-409C-BE32-E72D297353CC}">
              <c16:uniqueId val="{00000018-0225-4587-B41D-E40D80729A2B}"/>
            </c:ext>
          </c:extLst>
        </c:ser>
        <c:ser>
          <c:idx val="10"/>
          <c:order val="25"/>
          <c:tx>
            <c:strRef>
              <c:f>Лист1!$Z$1</c:f>
              <c:strCache>
                <c:ptCount val="1"/>
                <c:pt idx="0">
                  <c:v>34</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Лист1!$Z$2</c:f>
              <c:numCache>
                <c:formatCode>General</c:formatCode>
                <c:ptCount val="1"/>
                <c:pt idx="0">
                  <c:v>1</c:v>
                </c:pt>
              </c:numCache>
            </c:numRef>
          </c:val>
          <c:extLst>
            <c:ext xmlns:c16="http://schemas.microsoft.com/office/drawing/2014/chart" uri="{C3380CC4-5D6E-409C-BE32-E72D297353CC}">
              <c16:uniqueId val="{00000019-0225-4587-B41D-E40D80729A2B}"/>
            </c:ext>
          </c:extLst>
        </c:ser>
        <c:ser>
          <c:idx val="11"/>
          <c:order val="26"/>
          <c:tx>
            <c:strRef>
              <c:f>Лист1!$AA$1</c:f>
              <c:strCache>
                <c:ptCount val="1"/>
                <c:pt idx="0">
                  <c:v>35</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Лист1!$AA$2</c:f>
              <c:numCache>
                <c:formatCode>General</c:formatCode>
                <c:ptCount val="1"/>
                <c:pt idx="0">
                  <c:v>0</c:v>
                </c:pt>
              </c:numCache>
            </c:numRef>
          </c:val>
          <c:extLst>
            <c:ext xmlns:c16="http://schemas.microsoft.com/office/drawing/2014/chart" uri="{C3380CC4-5D6E-409C-BE32-E72D297353CC}">
              <c16:uniqueId val="{0000001A-0225-4587-B41D-E40D80729A2B}"/>
            </c:ext>
          </c:extLst>
        </c:ser>
        <c:ser>
          <c:idx val="12"/>
          <c:order val="27"/>
          <c:tx>
            <c:strRef>
              <c:f>Лист1!$AB$1</c:f>
              <c:strCache>
                <c:ptCount val="1"/>
                <c:pt idx="0">
                  <c:v>36</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Лист1!$AB$2</c:f>
              <c:numCache>
                <c:formatCode>General</c:formatCode>
                <c:ptCount val="1"/>
                <c:pt idx="0">
                  <c:v>1</c:v>
                </c:pt>
              </c:numCache>
            </c:numRef>
          </c:val>
          <c:extLst>
            <c:ext xmlns:c16="http://schemas.microsoft.com/office/drawing/2014/chart" uri="{C3380CC4-5D6E-409C-BE32-E72D297353CC}">
              <c16:uniqueId val="{0000001B-0225-4587-B41D-E40D80729A2B}"/>
            </c:ext>
          </c:extLst>
        </c:ser>
        <c:ser>
          <c:idx val="13"/>
          <c:order val="28"/>
          <c:tx>
            <c:strRef>
              <c:f>Лист1!$AC$1</c:f>
              <c:strCache>
                <c:ptCount val="1"/>
                <c:pt idx="0">
                  <c:v>37</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Лист1!$AC$2</c:f>
              <c:numCache>
                <c:formatCode>General</c:formatCode>
                <c:ptCount val="1"/>
                <c:pt idx="0">
                  <c:v>0</c:v>
                </c:pt>
              </c:numCache>
            </c:numRef>
          </c:val>
          <c:extLst>
            <c:ext xmlns:c16="http://schemas.microsoft.com/office/drawing/2014/chart" uri="{C3380CC4-5D6E-409C-BE32-E72D297353CC}">
              <c16:uniqueId val="{0000001C-0225-4587-B41D-E40D80729A2B}"/>
            </c:ext>
          </c:extLst>
        </c:ser>
        <c:ser>
          <c:idx val="14"/>
          <c:order val="29"/>
          <c:tx>
            <c:strRef>
              <c:f>Лист1!$AD$1</c:f>
              <c:strCache>
                <c:ptCount val="1"/>
                <c:pt idx="0">
                  <c:v>38</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Лист1!$AD$2</c:f>
              <c:numCache>
                <c:formatCode>General</c:formatCode>
                <c:ptCount val="1"/>
                <c:pt idx="0">
                  <c:v>1</c:v>
                </c:pt>
              </c:numCache>
            </c:numRef>
          </c:val>
          <c:extLst>
            <c:ext xmlns:c16="http://schemas.microsoft.com/office/drawing/2014/chart" uri="{C3380CC4-5D6E-409C-BE32-E72D297353CC}">
              <c16:uniqueId val="{0000001D-0225-4587-B41D-E40D80729A2B}"/>
            </c:ext>
          </c:extLst>
        </c:ser>
        <c:ser>
          <c:idx val="30"/>
          <c:order val="30"/>
          <c:tx>
            <c:strRef>
              <c:f>Лист1!$AE$1</c:f>
              <c:strCache>
                <c:ptCount val="1"/>
                <c:pt idx="0">
                  <c:v>39</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Лист1!$AE$2</c:f>
              <c:numCache>
                <c:formatCode>General</c:formatCode>
                <c:ptCount val="1"/>
                <c:pt idx="0">
                  <c:v>1</c:v>
                </c:pt>
              </c:numCache>
            </c:numRef>
          </c:val>
          <c:extLst>
            <c:ext xmlns:c16="http://schemas.microsoft.com/office/drawing/2014/chart" uri="{C3380CC4-5D6E-409C-BE32-E72D297353CC}">
              <c16:uniqueId val="{0000001E-0225-4587-B41D-E40D80729A2B}"/>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30"/>
        <c:delete val="1"/>
      </c:legendEntry>
      <c:layout>
        <c:manualLayout>
          <c:xMode val="edge"/>
          <c:yMode val="edge"/>
          <c:x val="1.3888903942065741E-2"/>
          <c:y val="7.8665647669566394E-2"/>
          <c:w val="4.7208157222853958E-2"/>
          <c:h val="0.8499440246947120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группы компенсирующей направленности</c:v>
                </c:pt>
              </c:strCache>
            </c:strRef>
          </c:tx>
          <c:spPr>
            <a:solidFill>
              <a:srgbClr val="4472C4"/>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02C4-449A-8091-2B4B7A806B91}"/>
            </c:ext>
          </c:extLst>
        </c:ser>
        <c:ser>
          <c:idx val="1"/>
          <c:order val="1"/>
          <c:tx>
            <c:strRef>
              <c:f>Лист1!$C$1</c:f>
              <c:strCache>
                <c:ptCount val="1"/>
                <c:pt idx="0">
                  <c:v>группы общеразвивающей направленности</c:v>
                </c:pt>
              </c:strCache>
            </c:strRef>
          </c:tx>
          <c:spPr>
            <a:solidFill>
              <a:srgbClr val="ED7D31"/>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16</c:v>
                </c:pt>
                <c:pt idx="1">
                  <c:v>15</c:v>
                </c:pt>
                <c:pt idx="2">
                  <c:v>15</c:v>
                </c:pt>
              </c:numCache>
            </c:numRef>
          </c:val>
          <c:extLst>
            <c:ext xmlns:c16="http://schemas.microsoft.com/office/drawing/2014/chart" uri="{C3380CC4-5D6E-409C-BE32-E72D297353CC}">
              <c16:uniqueId val="{00000001-02C4-449A-8091-2B4B7A806B91}"/>
            </c:ext>
          </c:extLst>
        </c:ser>
        <c:ser>
          <c:idx val="2"/>
          <c:order val="2"/>
          <c:tx>
            <c:strRef>
              <c:f>Лист1!$D$1</c:f>
              <c:strCache>
                <c:ptCount val="1"/>
                <c:pt idx="0">
                  <c:v>группы оздоровительной направленности </c:v>
                </c:pt>
              </c:strCache>
            </c:strRef>
          </c:tx>
          <c:spPr>
            <a:solidFill>
              <a:srgbClr val="A5A5A5"/>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0</c:v>
                </c:pt>
                <c:pt idx="1">
                  <c:v>0</c:v>
                </c:pt>
                <c:pt idx="2">
                  <c:v>0</c:v>
                </c:pt>
              </c:numCache>
            </c:numRef>
          </c:val>
          <c:extLst>
            <c:ext xmlns:c16="http://schemas.microsoft.com/office/drawing/2014/chart" uri="{C3380CC4-5D6E-409C-BE32-E72D297353CC}">
              <c16:uniqueId val="{00000002-02C4-449A-8091-2B4B7A806B91}"/>
            </c:ext>
          </c:extLst>
        </c:ser>
        <c:ser>
          <c:idx val="3"/>
          <c:order val="3"/>
          <c:tx>
            <c:strRef>
              <c:f>Лист1!$E$1</c:f>
              <c:strCache>
                <c:ptCount val="1"/>
                <c:pt idx="0">
                  <c:v>группы комбинированной направленности</c:v>
                </c:pt>
              </c:strCache>
            </c:strRef>
          </c:tx>
          <c:spPr>
            <a:solidFill>
              <a:srgbClr val="FFC000"/>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General</c:formatCode>
                <c:ptCount val="3"/>
                <c:pt idx="0">
                  <c:v>16</c:v>
                </c:pt>
                <c:pt idx="1">
                  <c:v>0</c:v>
                </c:pt>
                <c:pt idx="2">
                  <c:v>0</c:v>
                </c:pt>
              </c:numCache>
            </c:numRef>
          </c:val>
          <c:extLst>
            <c:ext xmlns:c16="http://schemas.microsoft.com/office/drawing/2014/chart" uri="{C3380CC4-5D6E-409C-BE32-E72D297353CC}">
              <c16:uniqueId val="{00000003-02C4-449A-8091-2B4B7A806B91}"/>
            </c:ext>
          </c:extLst>
        </c:ser>
        <c:dLbls>
          <c:showLegendKey val="0"/>
          <c:showVal val="0"/>
          <c:showCatName val="0"/>
          <c:showSerName val="0"/>
          <c:showPercent val="0"/>
          <c:showBubbleSize val="0"/>
        </c:dLbls>
        <c:gapWidth val="219"/>
        <c:overlap val="-27"/>
        <c:axId val="177382712"/>
        <c:axId val="1"/>
      </c:barChart>
      <c:catAx>
        <c:axId val="177382712"/>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82712"/>
        <c:crosses val="autoZero"/>
        <c:crossBetween val="between"/>
      </c:valAx>
      <c:spPr>
        <a:noFill/>
        <a:ln w="25403">
          <a:noFill/>
        </a:ln>
      </c:spPr>
    </c:plotArea>
    <c:legend>
      <c:legendPos val="b"/>
      <c:overlay val="0"/>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140"/>
      <c:rAngAx val="0"/>
      <c:perspective val="0"/>
    </c:view3D>
    <c:floor>
      <c:thickness val="0"/>
    </c:floor>
    <c:sideWall>
      <c:thickness val="0"/>
    </c:sideWall>
    <c:backWall>
      <c:thickness val="0"/>
    </c:backWall>
    <c:plotArea>
      <c:layout>
        <c:manualLayout>
          <c:layoutTarget val="inner"/>
          <c:xMode val="edge"/>
          <c:yMode val="edge"/>
          <c:x val="0.13649263587274518"/>
          <c:y val="0.13180900683485763"/>
          <c:w val="0.70108695652173914"/>
          <c:h val="0.54609929078014185"/>
        </c:manualLayout>
      </c:layout>
      <c:pie3DChart>
        <c:varyColors val="1"/>
        <c:ser>
          <c:idx val="0"/>
          <c:order val="0"/>
          <c:tx>
            <c:strRef>
              <c:f>Sheet1!$B$1</c:f>
              <c:strCache>
                <c:ptCount val="1"/>
              </c:strCache>
            </c:strRef>
          </c:tx>
          <c:spPr>
            <a:solidFill>
              <a:srgbClr val="9999FF"/>
            </a:solidFill>
            <a:ln w="9658">
              <a:solidFill>
                <a:srgbClr val="000000"/>
              </a:solidFill>
              <a:prstDash val="solid"/>
            </a:ln>
          </c:spPr>
          <c:explosion val="25"/>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EEC2-4DBF-AED0-832C9FCF6084}"/>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EEC2-4DBF-AED0-832C9FCF6084}"/>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EEC2-4DBF-AED0-832C9FCF6084}"/>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EEC2-4DBF-AED0-832C9FCF6084}"/>
              </c:ext>
            </c:extLst>
          </c:dPt>
          <c:dLbls>
            <c:numFmt formatCode="0%" sourceLinked="0"/>
            <c:spPr>
              <a:noFill/>
              <a:ln w="19315">
                <a:noFill/>
              </a:ln>
            </c:spPr>
            <c:txPr>
              <a:bodyPr wrap="square" lIns="38100" tIns="19050" rIns="38100" bIns="19050" anchor="ctr">
                <a:spAutoFit/>
              </a:bodyPr>
              <a:lstStyle/>
              <a:p>
                <a:pPr>
                  <a:defRPr sz="779"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8</c:v>
                </c:pt>
                <c:pt idx="1">
                  <c:v>15</c:v>
                </c:pt>
                <c:pt idx="2">
                  <c:v>32</c:v>
                </c:pt>
                <c:pt idx="3">
                  <c:v>1</c:v>
                </c:pt>
              </c:numCache>
            </c:numRef>
          </c:val>
          <c:extLst>
            <c:ext xmlns:c16="http://schemas.microsoft.com/office/drawing/2014/chart" uri="{C3380CC4-5D6E-409C-BE32-E72D297353CC}">
              <c16:uniqueId val="{00000008-EEC2-4DBF-AED0-832C9FCF6084}"/>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20764180751291439"/>
          <c:y val="0.74383179311181702"/>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Распределение первичных баллов</a:t>
            </a:r>
          </a:p>
        </c:rich>
      </c:tx>
      <c:overlay val="0"/>
      <c:spPr>
        <a:noFill/>
        <a:ln>
          <a:noFill/>
        </a:ln>
        <a:effectLst/>
      </c:spPr>
    </c:title>
    <c:autoTitleDeleted val="0"/>
    <c:plotArea>
      <c:layout/>
      <c:barChart>
        <c:barDir val="bar"/>
        <c:grouping val="clustered"/>
        <c:varyColors val="0"/>
        <c:ser>
          <c:idx val="0"/>
          <c:order val="0"/>
          <c:tx>
            <c:strRef>
              <c:f>Лист1!$A$1</c:f>
              <c:strCache>
                <c:ptCount val="1"/>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numCache>
            </c:numRef>
          </c:val>
          <c:extLst>
            <c:ext xmlns:c16="http://schemas.microsoft.com/office/drawing/2014/chart" uri="{C3380CC4-5D6E-409C-BE32-E72D297353CC}">
              <c16:uniqueId val="{00000000-D015-4251-A894-5915C6AEBB27}"/>
            </c:ext>
          </c:extLst>
        </c:ser>
        <c:ser>
          <c:idx val="15"/>
          <c:order val="1"/>
          <c:tx>
            <c:strRef>
              <c:f>Лист1!$B$1</c:f>
              <c:strCache>
                <c:ptCount val="1"/>
                <c:pt idx="0">
                  <c:v>24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pt idx="0">
                  <c:v>1</c:v>
                </c:pt>
              </c:numCache>
            </c:numRef>
          </c:val>
          <c:extLst>
            <c:ext xmlns:c16="http://schemas.microsoft.com/office/drawing/2014/chart" uri="{C3380CC4-5D6E-409C-BE32-E72D297353CC}">
              <c16:uniqueId val="{00000001-D015-4251-A894-5915C6AEBB27}"/>
            </c:ext>
          </c:extLst>
        </c:ser>
        <c:ser>
          <c:idx val="16"/>
          <c:order val="2"/>
          <c:tx>
            <c:strRef>
              <c:f>Лист1!$C$1</c:f>
              <c:strCache>
                <c:ptCount val="1"/>
                <c:pt idx="0">
                  <c:v>25</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0</c:v>
                </c:pt>
              </c:numCache>
            </c:numRef>
          </c:val>
          <c:extLst>
            <c:ext xmlns:c16="http://schemas.microsoft.com/office/drawing/2014/chart" uri="{C3380CC4-5D6E-409C-BE32-E72D297353CC}">
              <c16:uniqueId val="{00000002-D015-4251-A894-5915C6AEBB27}"/>
            </c:ext>
          </c:extLst>
        </c:ser>
        <c:ser>
          <c:idx val="17"/>
          <c:order val="3"/>
          <c:tx>
            <c:strRef>
              <c:f>Лист1!$D$1</c:f>
              <c:strCache>
                <c:ptCount val="1"/>
                <c:pt idx="0">
                  <c:v>26</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1</c:v>
                </c:pt>
              </c:numCache>
            </c:numRef>
          </c:val>
          <c:extLst>
            <c:ext xmlns:c16="http://schemas.microsoft.com/office/drawing/2014/chart" uri="{C3380CC4-5D6E-409C-BE32-E72D297353CC}">
              <c16:uniqueId val="{00000003-D015-4251-A894-5915C6AEBB27}"/>
            </c:ext>
          </c:extLst>
        </c:ser>
        <c:ser>
          <c:idx val="18"/>
          <c:order val="4"/>
          <c:tx>
            <c:strRef>
              <c:f>Лист1!$E$1</c:f>
              <c:strCache>
                <c:ptCount val="1"/>
                <c:pt idx="0">
                  <c:v>27</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0</c:v>
                </c:pt>
              </c:numCache>
            </c:numRef>
          </c:val>
          <c:extLst>
            <c:ext xmlns:c16="http://schemas.microsoft.com/office/drawing/2014/chart" uri="{C3380CC4-5D6E-409C-BE32-E72D297353CC}">
              <c16:uniqueId val="{00000004-D015-4251-A894-5915C6AEBB27}"/>
            </c:ext>
          </c:extLst>
        </c:ser>
        <c:ser>
          <c:idx val="19"/>
          <c:order val="5"/>
          <c:tx>
            <c:strRef>
              <c:f>Лист1!$F$1</c:f>
              <c:strCache>
                <c:ptCount val="1"/>
                <c:pt idx="0">
                  <c:v>28</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0</c:v>
                </c:pt>
              </c:numCache>
            </c:numRef>
          </c:val>
          <c:extLst>
            <c:ext xmlns:c16="http://schemas.microsoft.com/office/drawing/2014/chart" uri="{C3380CC4-5D6E-409C-BE32-E72D297353CC}">
              <c16:uniqueId val="{00000005-D015-4251-A894-5915C6AEBB27}"/>
            </c:ext>
          </c:extLst>
        </c:ser>
        <c:ser>
          <c:idx val="20"/>
          <c:order val="6"/>
          <c:tx>
            <c:strRef>
              <c:f>Лист1!$G$1</c:f>
              <c:strCache>
                <c:ptCount val="1"/>
                <c:pt idx="0">
                  <c:v>29</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0</c:v>
                </c:pt>
              </c:numCache>
            </c:numRef>
          </c:val>
          <c:extLst>
            <c:ext xmlns:c16="http://schemas.microsoft.com/office/drawing/2014/chart" uri="{C3380CC4-5D6E-409C-BE32-E72D297353CC}">
              <c16:uniqueId val="{00000006-D015-4251-A894-5915C6AEBB27}"/>
            </c:ext>
          </c:extLst>
        </c:ser>
        <c:ser>
          <c:idx val="21"/>
          <c:order val="7"/>
          <c:tx>
            <c:strRef>
              <c:f>Лист1!$H$1</c:f>
              <c:strCache>
                <c:ptCount val="1"/>
                <c:pt idx="0">
                  <c:v>30</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0</c:v>
                </c:pt>
              </c:numCache>
            </c:numRef>
          </c:val>
          <c:extLst>
            <c:ext xmlns:c16="http://schemas.microsoft.com/office/drawing/2014/chart" uri="{C3380CC4-5D6E-409C-BE32-E72D297353CC}">
              <c16:uniqueId val="{00000007-D015-4251-A894-5915C6AEBB27}"/>
            </c:ext>
          </c:extLst>
        </c:ser>
        <c:ser>
          <c:idx val="22"/>
          <c:order val="8"/>
          <c:tx>
            <c:strRef>
              <c:f>Лист1!$I$1</c:f>
              <c:strCache>
                <c:ptCount val="1"/>
                <c:pt idx="0">
                  <c:v>31</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1</c:v>
                </c:pt>
              </c:numCache>
            </c:numRef>
          </c:val>
          <c:extLst>
            <c:ext xmlns:c16="http://schemas.microsoft.com/office/drawing/2014/chart" uri="{C3380CC4-5D6E-409C-BE32-E72D297353CC}">
              <c16:uniqueId val="{00000008-D015-4251-A894-5915C6AEBB27}"/>
            </c:ext>
          </c:extLst>
        </c:ser>
        <c:ser>
          <c:idx val="23"/>
          <c:order val="9"/>
          <c:tx>
            <c:strRef>
              <c:f>Лист1!$J$1</c:f>
              <c:strCache>
                <c:ptCount val="1"/>
                <c:pt idx="0">
                  <c:v>32</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0</c:v>
                </c:pt>
              </c:numCache>
            </c:numRef>
          </c:val>
          <c:extLst>
            <c:ext xmlns:c16="http://schemas.microsoft.com/office/drawing/2014/chart" uri="{C3380CC4-5D6E-409C-BE32-E72D297353CC}">
              <c16:uniqueId val="{00000009-D015-4251-A894-5915C6AEBB27}"/>
            </c:ext>
          </c:extLst>
        </c:ser>
        <c:ser>
          <c:idx val="24"/>
          <c:order val="10"/>
          <c:tx>
            <c:strRef>
              <c:f>Лист1!$K$1</c:f>
              <c:strCache>
                <c:ptCount val="1"/>
                <c:pt idx="0">
                  <c:v>33</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1</c:v>
                </c:pt>
              </c:numCache>
            </c:numRef>
          </c:val>
          <c:extLst>
            <c:ext xmlns:c16="http://schemas.microsoft.com/office/drawing/2014/chart" uri="{C3380CC4-5D6E-409C-BE32-E72D297353CC}">
              <c16:uniqueId val="{0000000A-D015-4251-A894-5915C6AEBB27}"/>
            </c:ext>
          </c:extLst>
        </c:ser>
        <c:ser>
          <c:idx val="25"/>
          <c:order val="11"/>
          <c:tx>
            <c:strRef>
              <c:f>Лист1!$L$1</c:f>
              <c:strCache>
                <c:ptCount val="1"/>
                <c:pt idx="0">
                  <c:v>34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0</c:v>
                </c:pt>
              </c:numCache>
            </c:numRef>
          </c:val>
          <c:extLst>
            <c:ext xmlns:c16="http://schemas.microsoft.com/office/drawing/2014/chart" uri="{C3380CC4-5D6E-409C-BE32-E72D297353CC}">
              <c16:uniqueId val="{0000000B-D015-4251-A894-5915C6AEBB27}"/>
            </c:ext>
          </c:extLst>
        </c:ser>
        <c:ser>
          <c:idx val="26"/>
          <c:order val="12"/>
          <c:tx>
            <c:strRef>
              <c:f>Лист1!$M$1</c:f>
              <c:strCache>
                <c:ptCount val="1"/>
                <c:pt idx="0">
                  <c:v>35</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2</c:v>
                </c:pt>
              </c:numCache>
            </c:numRef>
          </c:val>
          <c:extLst>
            <c:ext xmlns:c16="http://schemas.microsoft.com/office/drawing/2014/chart" uri="{C3380CC4-5D6E-409C-BE32-E72D297353CC}">
              <c16:uniqueId val="{0000000C-D015-4251-A894-5915C6AEBB27}"/>
            </c:ext>
          </c:extLst>
        </c:ser>
        <c:ser>
          <c:idx val="27"/>
          <c:order val="13"/>
          <c:tx>
            <c:strRef>
              <c:f>Лист1!$N$1</c:f>
              <c:strCache>
                <c:ptCount val="1"/>
                <c:pt idx="0">
                  <c:v>40</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Лист1!$N$2</c:f>
              <c:numCache>
                <c:formatCode>General</c:formatCode>
                <c:ptCount val="1"/>
                <c:pt idx="0">
                  <c:v>1</c:v>
                </c:pt>
              </c:numCache>
            </c:numRef>
          </c:val>
          <c:extLst>
            <c:ext xmlns:c16="http://schemas.microsoft.com/office/drawing/2014/chart" uri="{C3380CC4-5D6E-409C-BE32-E72D297353CC}">
              <c16:uniqueId val="{0000000D-D015-4251-A894-5915C6AEBB27}"/>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13"/>
        <c:delete val="1"/>
      </c:legendEntry>
      <c:layout>
        <c:manualLayout>
          <c:xMode val="edge"/>
          <c:yMode val="edge"/>
          <c:x val="1.3888903942065741E-2"/>
          <c:y val="7.8665647669566394E-2"/>
          <c:w val="4.7208157222853958E-2"/>
          <c:h val="0.7858272939185718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140"/>
      <c:rAngAx val="0"/>
      <c:perspective val="0"/>
    </c:view3D>
    <c:floor>
      <c:thickness val="0"/>
    </c:floor>
    <c:sideWall>
      <c:thickness val="0"/>
    </c:sideWall>
    <c:backWall>
      <c:thickness val="0"/>
    </c:backWall>
    <c:plotArea>
      <c:layout>
        <c:manualLayout>
          <c:layoutTarget val="inner"/>
          <c:xMode val="edge"/>
          <c:yMode val="edge"/>
          <c:x val="0.14073533147066294"/>
          <c:y val="8.5016872890888634E-2"/>
          <c:w val="0.70108695652173914"/>
          <c:h val="0.54609929078014185"/>
        </c:manualLayout>
      </c:layout>
      <c:pie3DChart>
        <c:varyColors val="1"/>
        <c:ser>
          <c:idx val="0"/>
          <c:order val="0"/>
          <c:tx>
            <c:strRef>
              <c:f>Sheet1!$B$1</c:f>
              <c:strCache>
                <c:ptCount val="1"/>
              </c:strCache>
            </c:strRef>
          </c:tx>
          <c:spPr>
            <a:solidFill>
              <a:srgbClr val="9999FF"/>
            </a:solidFill>
            <a:ln w="9658">
              <a:solidFill>
                <a:srgbClr val="000000"/>
              </a:solidFill>
              <a:prstDash val="solid"/>
            </a:ln>
          </c:spPr>
          <c:explosion val="45"/>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2AE8-49AC-BC94-CB69ACCCAAAE}"/>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2AE8-49AC-BC94-CB69ACCCAAAE}"/>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2AE8-49AC-BC94-CB69ACCCAAAE}"/>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2AE8-49AC-BC94-CB69ACCCAAAE}"/>
              </c:ext>
            </c:extLst>
          </c:dPt>
          <c:dLbls>
            <c:dLbl>
              <c:idx val="0"/>
              <c:layout>
                <c:manualLayout>
                  <c:x val="-7.4021014092983631E-2"/>
                  <c:y val="-1.786001529127901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E8-49AC-BC94-CB69ACCCAAAE}"/>
                </c:ext>
              </c:extLst>
            </c:dLbl>
            <c:dLbl>
              <c:idx val="1"/>
              <c:layout>
                <c:manualLayout>
                  <c:x val="-2.7317067054516284E-2"/>
                  <c:y val="-1.488682136674908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E8-49AC-BC94-CB69ACCCAAAE}"/>
                </c:ext>
              </c:extLst>
            </c:dLbl>
            <c:numFmt formatCode="0%" sourceLinked="0"/>
            <c:spPr>
              <a:noFill/>
              <a:ln w="19315">
                <a:noFill/>
              </a:ln>
            </c:spPr>
            <c:txPr>
              <a:bodyPr wrap="square" lIns="38100" tIns="19050" rIns="38100" bIns="19050" anchor="ctr">
                <a:spAutoFit/>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3</c:v>
                </c:pt>
                <c:pt idx="1">
                  <c:v>3</c:v>
                </c:pt>
                <c:pt idx="2">
                  <c:v>1</c:v>
                </c:pt>
                <c:pt idx="3">
                  <c:v>0</c:v>
                </c:pt>
              </c:numCache>
            </c:numRef>
          </c:val>
          <c:extLst>
            <c:ext xmlns:c16="http://schemas.microsoft.com/office/drawing/2014/chart" uri="{C3380CC4-5D6E-409C-BE32-E72D297353CC}">
              <c16:uniqueId val="{00000008-2AE8-49AC-BC94-CB69ACCCAAAE}"/>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20127234201836824"/>
          <c:y val="0.63428108251174486"/>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Распределение первичных баллов</a:t>
            </a:r>
          </a:p>
        </c:rich>
      </c:tx>
      <c:overlay val="0"/>
      <c:spPr>
        <a:noFill/>
        <a:ln>
          <a:noFill/>
        </a:ln>
        <a:effectLst/>
      </c:spPr>
    </c:title>
    <c:autoTitleDeleted val="0"/>
    <c:plotArea>
      <c:layout/>
      <c:barChart>
        <c:barDir val="bar"/>
        <c:grouping val="clustered"/>
        <c:varyColors val="0"/>
        <c:ser>
          <c:idx val="0"/>
          <c:order val="0"/>
          <c:tx>
            <c:strRef>
              <c:f>Лист1!$A$1</c:f>
              <c:strCache>
                <c:ptCount val="1"/>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numCache>
            </c:numRef>
          </c:val>
          <c:extLst>
            <c:ext xmlns:c16="http://schemas.microsoft.com/office/drawing/2014/chart" uri="{C3380CC4-5D6E-409C-BE32-E72D297353CC}">
              <c16:uniqueId val="{00000000-3B1A-4C00-A372-E3B1EE175923}"/>
            </c:ext>
          </c:extLst>
        </c:ser>
        <c:ser>
          <c:idx val="15"/>
          <c:order val="1"/>
          <c:tx>
            <c:strRef>
              <c:f>Лист1!$B$1</c:f>
              <c:strCache>
                <c:ptCount val="1"/>
                <c:pt idx="0">
                  <c:v>38</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pt idx="0">
                  <c:v>1</c:v>
                </c:pt>
              </c:numCache>
            </c:numRef>
          </c:val>
          <c:extLst>
            <c:ext xmlns:c16="http://schemas.microsoft.com/office/drawing/2014/chart" uri="{C3380CC4-5D6E-409C-BE32-E72D297353CC}">
              <c16:uniqueId val="{00000001-3B1A-4C00-A372-E3B1EE175923}"/>
            </c:ext>
          </c:extLst>
        </c:ser>
        <c:ser>
          <c:idx val="16"/>
          <c:order val="2"/>
          <c:tx>
            <c:strRef>
              <c:f>Лист1!$C$1</c:f>
              <c:strCache>
                <c:ptCount val="1"/>
                <c:pt idx="0">
                  <c:v>46</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1</c:v>
                </c:pt>
              </c:numCache>
            </c:numRef>
          </c:val>
          <c:extLst>
            <c:ext xmlns:c16="http://schemas.microsoft.com/office/drawing/2014/chart" uri="{C3380CC4-5D6E-409C-BE32-E72D297353CC}">
              <c16:uniqueId val="{00000002-3B1A-4C00-A372-E3B1EE175923}"/>
            </c:ext>
          </c:extLst>
        </c:ser>
        <c:ser>
          <c:idx val="17"/>
          <c:order val="3"/>
          <c:tx>
            <c:strRef>
              <c:f>Лист1!$D$1</c:f>
              <c:strCache>
                <c:ptCount val="1"/>
                <c:pt idx="0">
                  <c:v>47</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1</c:v>
                </c:pt>
              </c:numCache>
            </c:numRef>
          </c:val>
          <c:extLst>
            <c:ext xmlns:c16="http://schemas.microsoft.com/office/drawing/2014/chart" uri="{C3380CC4-5D6E-409C-BE32-E72D297353CC}">
              <c16:uniqueId val="{00000003-3B1A-4C00-A372-E3B1EE175923}"/>
            </c:ext>
          </c:extLst>
        </c:ser>
        <c:ser>
          <c:idx val="18"/>
          <c:order val="4"/>
          <c:tx>
            <c:strRef>
              <c:f>Лист1!$E$1</c:f>
              <c:strCache>
                <c:ptCount val="1"/>
                <c:pt idx="0">
                  <c:v>48</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0</c:v>
                </c:pt>
              </c:numCache>
            </c:numRef>
          </c:val>
          <c:extLst>
            <c:ext xmlns:c16="http://schemas.microsoft.com/office/drawing/2014/chart" uri="{C3380CC4-5D6E-409C-BE32-E72D297353CC}">
              <c16:uniqueId val="{00000004-3B1A-4C00-A372-E3B1EE175923}"/>
            </c:ext>
          </c:extLst>
        </c:ser>
        <c:ser>
          <c:idx val="19"/>
          <c:order val="5"/>
          <c:tx>
            <c:strRef>
              <c:f>Лист1!$F$1</c:f>
              <c:strCache>
                <c:ptCount val="1"/>
                <c:pt idx="0">
                  <c:v>49</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1</c:v>
                </c:pt>
              </c:numCache>
            </c:numRef>
          </c:val>
          <c:extLst>
            <c:ext xmlns:c16="http://schemas.microsoft.com/office/drawing/2014/chart" uri="{C3380CC4-5D6E-409C-BE32-E72D297353CC}">
              <c16:uniqueId val="{00000005-3B1A-4C00-A372-E3B1EE175923}"/>
            </c:ext>
          </c:extLst>
        </c:ser>
        <c:ser>
          <c:idx val="20"/>
          <c:order val="6"/>
          <c:tx>
            <c:strRef>
              <c:f>Лист1!$G$1</c:f>
              <c:strCache>
                <c:ptCount val="1"/>
                <c:pt idx="0">
                  <c:v>54</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1</c:v>
                </c:pt>
              </c:numCache>
            </c:numRef>
          </c:val>
          <c:extLst>
            <c:ext xmlns:c16="http://schemas.microsoft.com/office/drawing/2014/chart" uri="{C3380CC4-5D6E-409C-BE32-E72D297353CC}">
              <c16:uniqueId val="{00000006-3B1A-4C00-A372-E3B1EE175923}"/>
            </c:ext>
          </c:extLst>
        </c:ser>
        <c:ser>
          <c:idx val="21"/>
          <c:order val="7"/>
          <c:tx>
            <c:strRef>
              <c:f>Лист1!$H$1</c:f>
              <c:strCache>
                <c:ptCount val="1"/>
                <c:pt idx="0">
                  <c:v>55</c:v>
                </c:pt>
              </c:strCache>
            </c:strRef>
          </c:tx>
          <c:spPr>
            <a:solidFill>
              <a:srgbClr val="00CC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3</c:v>
                </c:pt>
              </c:numCache>
            </c:numRef>
          </c:val>
          <c:extLst>
            <c:ext xmlns:c16="http://schemas.microsoft.com/office/drawing/2014/chart" uri="{C3380CC4-5D6E-409C-BE32-E72D297353CC}">
              <c16:uniqueId val="{00000007-3B1A-4C00-A372-E3B1EE175923}"/>
            </c:ext>
          </c:extLst>
        </c:ser>
        <c:ser>
          <c:idx val="22"/>
          <c:order val="8"/>
          <c:tx>
            <c:strRef>
              <c:f>Лист1!$I$1</c:f>
              <c:strCache>
                <c:ptCount val="1"/>
                <c:pt idx="0">
                  <c:v>58</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1</c:v>
                </c:pt>
              </c:numCache>
            </c:numRef>
          </c:val>
          <c:extLst>
            <c:ext xmlns:c16="http://schemas.microsoft.com/office/drawing/2014/chart" uri="{C3380CC4-5D6E-409C-BE32-E72D297353CC}">
              <c16:uniqueId val="{00000008-3B1A-4C00-A372-E3B1EE175923}"/>
            </c:ext>
          </c:extLst>
        </c:ser>
        <c:ser>
          <c:idx val="23"/>
          <c:order val="9"/>
          <c:tx>
            <c:strRef>
              <c:f>Лист1!$J$1</c:f>
              <c:strCache>
                <c:ptCount val="1"/>
                <c:pt idx="0">
                  <c:v>59</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1</c:v>
                </c:pt>
              </c:numCache>
            </c:numRef>
          </c:val>
          <c:extLst>
            <c:ext xmlns:c16="http://schemas.microsoft.com/office/drawing/2014/chart" uri="{C3380CC4-5D6E-409C-BE32-E72D297353CC}">
              <c16:uniqueId val="{00000009-3B1A-4C00-A372-E3B1EE175923}"/>
            </c:ext>
          </c:extLst>
        </c:ser>
        <c:ser>
          <c:idx val="24"/>
          <c:order val="10"/>
          <c:tx>
            <c:strRef>
              <c:f>Лист1!$K$1</c:f>
              <c:strCache>
                <c:ptCount val="1"/>
                <c:pt idx="0">
                  <c:v>60</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1</c:v>
                </c:pt>
              </c:numCache>
            </c:numRef>
          </c:val>
          <c:extLst>
            <c:ext xmlns:c16="http://schemas.microsoft.com/office/drawing/2014/chart" uri="{C3380CC4-5D6E-409C-BE32-E72D297353CC}">
              <c16:uniqueId val="{0000000A-3B1A-4C00-A372-E3B1EE175923}"/>
            </c:ext>
          </c:extLst>
        </c:ser>
        <c:ser>
          <c:idx val="25"/>
          <c:order val="11"/>
          <c:tx>
            <c:strRef>
              <c:f>Лист1!$L$1</c:f>
              <c:strCache>
                <c:ptCount val="1"/>
                <c:pt idx="0">
                  <c:v>61</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2</c:v>
                </c:pt>
              </c:numCache>
            </c:numRef>
          </c:val>
          <c:extLst>
            <c:ext xmlns:c16="http://schemas.microsoft.com/office/drawing/2014/chart" uri="{C3380CC4-5D6E-409C-BE32-E72D297353CC}">
              <c16:uniqueId val="{0000000B-3B1A-4C00-A372-E3B1EE175923}"/>
            </c:ext>
          </c:extLst>
        </c:ser>
        <c:ser>
          <c:idx val="26"/>
          <c:order val="12"/>
          <c:tx>
            <c:strRef>
              <c:f>Лист1!$M$1</c:f>
              <c:strCache>
                <c:ptCount val="1"/>
                <c:pt idx="0">
                  <c:v>66</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1</c:v>
                </c:pt>
              </c:numCache>
            </c:numRef>
          </c:val>
          <c:extLst>
            <c:ext xmlns:c16="http://schemas.microsoft.com/office/drawing/2014/chart" uri="{C3380CC4-5D6E-409C-BE32-E72D297353CC}">
              <c16:uniqueId val="{0000000C-3B1A-4C00-A372-E3B1EE175923}"/>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12"/>
        <c:delete val="1"/>
      </c:legendEntry>
      <c:layout>
        <c:manualLayout>
          <c:xMode val="edge"/>
          <c:yMode val="edge"/>
          <c:x val="1.3888903942065741E-2"/>
          <c:y val="7.8665647669566394E-2"/>
          <c:w val="4.7208157222853958E-2"/>
          <c:h val="0.7858272939185718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140"/>
      <c:rAngAx val="0"/>
      <c:perspective val="0"/>
    </c:view3D>
    <c:floor>
      <c:thickness val="0"/>
    </c:floor>
    <c:sideWall>
      <c:thickness val="0"/>
    </c:sideWall>
    <c:backWall>
      <c:thickness val="0"/>
    </c:backWall>
    <c:plotArea>
      <c:layout>
        <c:manualLayout>
          <c:layoutTarget val="inner"/>
          <c:xMode val="edge"/>
          <c:yMode val="edge"/>
          <c:x val="0.13224637681159532"/>
          <c:y val="0.24468085106382978"/>
          <c:w val="0.70108695652173914"/>
          <c:h val="0.54609929078014185"/>
        </c:manualLayout>
      </c:layout>
      <c:pie3DChart>
        <c:varyColors val="1"/>
        <c:ser>
          <c:idx val="0"/>
          <c:order val="0"/>
          <c:tx>
            <c:strRef>
              <c:f>Sheet1!$B$1</c:f>
              <c:strCache>
                <c:ptCount val="1"/>
              </c:strCache>
            </c:strRef>
          </c:tx>
          <c:spPr>
            <a:solidFill>
              <a:srgbClr val="9999FF"/>
            </a:solidFill>
            <a:ln w="9658">
              <a:solidFill>
                <a:srgbClr val="000000"/>
              </a:solidFill>
              <a:prstDash val="solid"/>
            </a:ln>
          </c:spPr>
          <c:explosion val="45"/>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4BB7-43F3-A258-DE4226A3FAAD}"/>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4BB7-43F3-A258-DE4226A3FAAD}"/>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4BB7-43F3-A258-DE4226A3FAAD}"/>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4BB7-43F3-A258-DE4226A3FAAD}"/>
              </c:ext>
            </c:extLst>
          </c:dPt>
          <c:dLbls>
            <c:dLbl>
              <c:idx val="0"/>
              <c:layout>
                <c:manualLayout>
                  <c:x val="-7.4021014092983631E-2"/>
                  <c:y val="-1.786001529127901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BB7-43F3-A258-DE4226A3FAAD}"/>
                </c:ext>
              </c:extLst>
            </c:dLbl>
            <c:dLbl>
              <c:idx val="1"/>
              <c:layout>
                <c:manualLayout>
                  <c:x val="-2.7317067054516284E-2"/>
                  <c:y val="-1.488682136674908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BB7-43F3-A258-DE4226A3FAAD}"/>
                </c:ext>
              </c:extLst>
            </c:dLbl>
            <c:numFmt formatCode="0%" sourceLinked="0"/>
            <c:spPr>
              <a:noFill/>
              <a:ln w="19315">
                <a:noFill/>
              </a:ln>
            </c:spPr>
            <c:txPr>
              <a:bodyPr wrap="square" lIns="38100" tIns="19050" rIns="38100" bIns="19050" anchor="ctr">
                <a:spAutoFit/>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6</c:v>
                </c:pt>
                <c:pt idx="1">
                  <c:v>7</c:v>
                </c:pt>
                <c:pt idx="2">
                  <c:v>1</c:v>
                </c:pt>
                <c:pt idx="3">
                  <c:v>0</c:v>
                </c:pt>
              </c:numCache>
            </c:numRef>
          </c:val>
          <c:extLst>
            <c:ext xmlns:c16="http://schemas.microsoft.com/office/drawing/2014/chart" uri="{C3380CC4-5D6E-409C-BE32-E72D297353CC}">
              <c16:uniqueId val="{00000008-4BB7-43F3-A258-DE4226A3FAAD}"/>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20127238076132214"/>
          <c:y val="0.83596164603005962"/>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140"/>
      <c:rAngAx val="0"/>
      <c:perspective val="0"/>
    </c:view3D>
    <c:floor>
      <c:thickness val="0"/>
    </c:floor>
    <c:sideWall>
      <c:thickness val="0"/>
    </c:sideWall>
    <c:backWall>
      <c:thickness val="0"/>
    </c:backWall>
    <c:plotArea>
      <c:layout>
        <c:manualLayout>
          <c:layoutTarget val="inner"/>
          <c:xMode val="edge"/>
          <c:yMode val="edge"/>
          <c:x val="0.12800006687062207"/>
          <c:y val="0.19692730507666359"/>
          <c:w val="0.70108695652173914"/>
          <c:h val="0.54609929078014185"/>
        </c:manualLayout>
      </c:layout>
      <c:pie3DChart>
        <c:varyColors val="1"/>
        <c:ser>
          <c:idx val="0"/>
          <c:order val="0"/>
          <c:tx>
            <c:strRef>
              <c:f>Sheet1!$B$1</c:f>
              <c:strCache>
                <c:ptCount val="1"/>
              </c:strCache>
            </c:strRef>
          </c:tx>
          <c:spPr>
            <a:solidFill>
              <a:srgbClr val="9999FF"/>
            </a:solidFill>
            <a:ln w="9658">
              <a:solidFill>
                <a:srgbClr val="000000"/>
              </a:solidFill>
              <a:prstDash val="solid"/>
            </a:ln>
          </c:spPr>
          <c:explosion val="25"/>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3F3E-4CB1-AD53-2FBA8B107C5D}"/>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3F3E-4CB1-AD53-2FBA8B107C5D}"/>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3F3E-4CB1-AD53-2FBA8B107C5D}"/>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3F3E-4CB1-AD53-2FBA8B107C5D}"/>
              </c:ext>
            </c:extLst>
          </c:dPt>
          <c:dLbls>
            <c:numFmt formatCode="0%" sourceLinked="0"/>
            <c:spPr>
              <a:noFill/>
              <a:ln w="19315">
                <a:noFill/>
              </a:ln>
            </c:spPr>
            <c:txPr>
              <a:bodyPr wrap="square" lIns="38100" tIns="19050" rIns="38100" bIns="19050" anchor="ctr">
                <a:spAutoFit/>
              </a:bodyPr>
              <a:lstStyle/>
              <a:p>
                <a:pPr>
                  <a:defRPr sz="779"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4</c:v>
                </c:pt>
                <c:pt idx="1">
                  <c:v>18</c:v>
                </c:pt>
                <c:pt idx="2">
                  <c:v>12</c:v>
                </c:pt>
                <c:pt idx="3">
                  <c:v>0</c:v>
                </c:pt>
              </c:numCache>
            </c:numRef>
          </c:val>
          <c:extLst>
            <c:ext xmlns:c16="http://schemas.microsoft.com/office/drawing/2014/chart" uri="{C3380CC4-5D6E-409C-BE32-E72D297353CC}">
              <c16:uniqueId val="{00000008-3F3E-4CB1-AD53-2FBA8B107C5D}"/>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18641038500760654"/>
          <c:y val="0.78290277205690062"/>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140"/>
      <c:rAngAx val="0"/>
      <c:perspective val="0"/>
    </c:view3D>
    <c:floor>
      <c:thickness val="0"/>
    </c:floor>
    <c:sideWall>
      <c:thickness val="0"/>
    </c:sideWall>
    <c:backWall>
      <c:thickness val="0"/>
    </c:backWall>
    <c:plotArea>
      <c:layout>
        <c:manualLayout>
          <c:layoutTarget val="inner"/>
          <c:xMode val="edge"/>
          <c:yMode val="edge"/>
          <c:x val="0.13224635137168364"/>
          <c:y val="0.16653876589715413"/>
          <c:w val="0.70108695652173914"/>
          <c:h val="0.54609929078014185"/>
        </c:manualLayout>
      </c:layout>
      <c:pie3DChart>
        <c:varyColors val="1"/>
        <c:ser>
          <c:idx val="0"/>
          <c:order val="0"/>
          <c:tx>
            <c:strRef>
              <c:f>Sheet1!$B$1</c:f>
              <c:strCache>
                <c:ptCount val="1"/>
              </c:strCache>
            </c:strRef>
          </c:tx>
          <c:spPr>
            <a:solidFill>
              <a:srgbClr val="9999FF"/>
            </a:solidFill>
            <a:ln w="9658">
              <a:solidFill>
                <a:srgbClr val="000000"/>
              </a:solidFill>
              <a:prstDash val="solid"/>
            </a:ln>
          </c:spPr>
          <c:explosion val="25"/>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06B7-4A01-B2D4-99A1B4427A20}"/>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06B7-4A01-B2D4-99A1B4427A20}"/>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06B7-4A01-B2D4-99A1B4427A20}"/>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06B7-4A01-B2D4-99A1B4427A20}"/>
              </c:ext>
            </c:extLst>
          </c:dPt>
          <c:dLbls>
            <c:numFmt formatCode="0%" sourceLinked="0"/>
            <c:spPr>
              <a:noFill/>
              <a:ln w="19315">
                <a:noFill/>
              </a:ln>
            </c:spPr>
            <c:txPr>
              <a:bodyPr wrap="square" lIns="38100" tIns="19050" rIns="38100" bIns="19050" anchor="ctr">
                <a:spAutoFit/>
              </a:bodyPr>
              <a:lstStyle/>
              <a:p>
                <a:pPr>
                  <a:defRPr sz="779"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4</c:v>
                </c:pt>
                <c:pt idx="1">
                  <c:v>21</c:v>
                </c:pt>
                <c:pt idx="2">
                  <c:v>9</c:v>
                </c:pt>
                <c:pt idx="3">
                  <c:v>0</c:v>
                </c:pt>
              </c:numCache>
            </c:numRef>
          </c:val>
          <c:extLst>
            <c:ext xmlns:c16="http://schemas.microsoft.com/office/drawing/2014/chart" uri="{C3380CC4-5D6E-409C-BE32-E72D297353CC}">
              <c16:uniqueId val="{00000008-06B7-4A01-B2D4-99A1B4427A20}"/>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19277981175919889"/>
          <c:y val="0.76987911240853957"/>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c:v>
                </c:pt>
              </c:strCache>
            </c:strRef>
          </c:tx>
          <c:spPr>
            <a:solidFill>
              <a:srgbClr val="0000CC"/>
            </a:solidFill>
            <a:ln w="9525" cap="flat" cmpd="sng" algn="ctr">
              <a:solidFill>
                <a:srgbClr val="0000CC"/>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Русский язык</c:v>
                </c:pt>
                <c:pt idx="1">
                  <c:v>Математика</c:v>
                </c:pt>
                <c:pt idx="2">
                  <c:v>Общетвознание</c:v>
                </c:pt>
                <c:pt idx="3">
                  <c:v>География</c:v>
                </c:pt>
                <c:pt idx="4">
                  <c:v>Биология</c:v>
                </c:pt>
                <c:pt idx="5">
                  <c:v>ИКТ</c:v>
                </c:pt>
                <c:pt idx="6">
                  <c:v>Физика</c:v>
                </c:pt>
                <c:pt idx="7">
                  <c:v>Химия</c:v>
                </c:pt>
                <c:pt idx="8">
                  <c:v>История</c:v>
                </c:pt>
                <c:pt idx="9">
                  <c:v>Литература</c:v>
                </c:pt>
              </c:strCache>
            </c:strRef>
          </c:cat>
          <c:val>
            <c:numRef>
              <c:f>Лист1!$B$2:$B$11</c:f>
              <c:numCache>
                <c:formatCode>General</c:formatCode>
                <c:ptCount val="10"/>
                <c:pt idx="0">
                  <c:v>6</c:v>
                </c:pt>
                <c:pt idx="1">
                  <c:v>11</c:v>
                </c:pt>
                <c:pt idx="2">
                  <c:v>6</c:v>
                </c:pt>
                <c:pt idx="3">
                  <c:v>11</c:v>
                </c:pt>
                <c:pt idx="4">
                  <c:v>0</c:v>
                </c:pt>
                <c:pt idx="5">
                  <c:v>0</c:v>
                </c:pt>
                <c:pt idx="6">
                  <c:v>0</c:v>
                </c:pt>
                <c:pt idx="7">
                  <c:v>0</c:v>
                </c:pt>
                <c:pt idx="8">
                  <c:v>0</c:v>
                </c:pt>
                <c:pt idx="9">
                  <c:v>0</c:v>
                </c:pt>
              </c:numCache>
            </c:numRef>
          </c:val>
          <c:extLst>
            <c:ext xmlns:c16="http://schemas.microsoft.com/office/drawing/2014/chart" uri="{C3380CC4-5D6E-409C-BE32-E72D297353CC}">
              <c16:uniqueId val="{00000000-34E2-45A5-87D0-002AA33112D5}"/>
            </c:ext>
          </c:extLst>
        </c:ser>
        <c:dLbls>
          <c:showLegendKey val="0"/>
          <c:showVal val="0"/>
          <c:showCatName val="0"/>
          <c:showSerName val="0"/>
          <c:showPercent val="0"/>
          <c:showBubbleSize val="0"/>
        </c:dLbls>
        <c:gapWidth val="150"/>
        <c:axId val="100002048"/>
        <c:axId val="99758080"/>
      </c:barChart>
      <c:catAx>
        <c:axId val="10000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99758080"/>
        <c:crosses val="autoZero"/>
        <c:auto val="1"/>
        <c:lblAlgn val="ctr"/>
        <c:lblOffset val="100"/>
        <c:noMultiLvlLbl val="0"/>
      </c:catAx>
      <c:valAx>
        <c:axId val="9975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0000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spPr>
            <a:solidFill>
              <a:srgbClr val="FFC000"/>
            </a:solidFill>
          </c:spPr>
          <c:invertIfNegative val="0"/>
          <c:dLbls>
            <c:dLbl>
              <c:idx val="0"/>
              <c:layout>
                <c:manualLayout>
                  <c:x val="9.2592592592593576E-3"/>
                  <c:y val="-2.380952380952381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88-4417-8976-E795F989BDF9}"/>
                </c:ext>
              </c:extLst>
            </c:dLbl>
            <c:dLbl>
              <c:idx val="1"/>
              <c:layout>
                <c:manualLayout>
                  <c:x val="1.8518518518518583E-2"/>
                  <c:y val="-4.365079365079370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88-4417-8976-E795F989BDF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Заявлено</c:v>
                </c:pt>
                <c:pt idx="1">
                  <c:v>Получили аттестат</c:v>
                </c:pt>
                <c:pt idx="2">
                  <c:v>Не получили аттестат</c:v>
                </c:pt>
              </c:strCache>
            </c:strRef>
          </c:cat>
          <c:val>
            <c:numRef>
              <c:f>Лист1!$B$2:$B$4</c:f>
              <c:numCache>
                <c:formatCode>General</c:formatCode>
                <c:ptCount val="3"/>
                <c:pt idx="0">
                  <c:v>48</c:v>
                </c:pt>
                <c:pt idx="1">
                  <c:v>45</c:v>
                </c:pt>
                <c:pt idx="2">
                  <c:v>3</c:v>
                </c:pt>
              </c:numCache>
            </c:numRef>
          </c:val>
          <c:extLst>
            <c:ext xmlns:c16="http://schemas.microsoft.com/office/drawing/2014/chart" uri="{C3380CC4-5D6E-409C-BE32-E72D297353CC}">
              <c16:uniqueId val="{00000002-EC88-4417-8976-E795F989BDF9}"/>
            </c:ext>
          </c:extLst>
        </c:ser>
        <c:ser>
          <c:idx val="1"/>
          <c:order val="1"/>
          <c:tx>
            <c:strRef>
              <c:f>Лист1!$C$1</c:f>
              <c:strCache>
                <c:ptCount val="1"/>
                <c:pt idx="0">
                  <c:v>2022</c:v>
                </c:pt>
              </c:strCache>
            </c:strRef>
          </c:tx>
          <c:spPr>
            <a:solidFill>
              <a:srgbClr val="FF0000"/>
            </a:solidFill>
          </c:spPr>
          <c:invertIfNegative val="0"/>
          <c:dLbls>
            <c:dLbl>
              <c:idx val="0"/>
              <c:layout>
                <c:manualLayout>
                  <c:x val="2.3148148148148147E-2"/>
                  <c:y val="-3.96825396825396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88-4417-8976-E795F989BDF9}"/>
                </c:ext>
              </c:extLst>
            </c:dLbl>
            <c:dLbl>
              <c:idx val="1"/>
              <c:layout>
                <c:manualLayout>
                  <c:x val="1.3888888888888994E-2"/>
                  <c:y val="-2.380952380952389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88-4417-8976-E795F989BDF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Заявлено</c:v>
                </c:pt>
                <c:pt idx="1">
                  <c:v>Получили аттестат</c:v>
                </c:pt>
                <c:pt idx="2">
                  <c:v>Не получили аттестат</c:v>
                </c:pt>
              </c:strCache>
            </c:strRef>
          </c:cat>
          <c:val>
            <c:numRef>
              <c:f>Лист1!$C$2:$C$4</c:f>
              <c:numCache>
                <c:formatCode>General</c:formatCode>
                <c:ptCount val="3"/>
                <c:pt idx="0">
                  <c:v>45</c:v>
                </c:pt>
                <c:pt idx="1">
                  <c:v>36</c:v>
                </c:pt>
                <c:pt idx="2">
                  <c:v>9</c:v>
                </c:pt>
              </c:numCache>
            </c:numRef>
          </c:val>
          <c:extLst>
            <c:ext xmlns:c16="http://schemas.microsoft.com/office/drawing/2014/chart" uri="{C3380CC4-5D6E-409C-BE32-E72D297353CC}">
              <c16:uniqueId val="{00000005-EC88-4417-8976-E795F989BDF9}"/>
            </c:ext>
          </c:extLst>
        </c:ser>
        <c:ser>
          <c:idx val="2"/>
          <c:order val="2"/>
          <c:tx>
            <c:strRef>
              <c:f>Лист1!$D$1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Заявлено</c:v>
                </c:pt>
                <c:pt idx="1">
                  <c:v>Получили аттестат</c:v>
                </c:pt>
                <c:pt idx="2">
                  <c:v>Не получили аттестат</c:v>
                </c:pt>
              </c:strCache>
            </c:strRef>
          </c:cat>
          <c:val>
            <c:numRef>
              <c:f>Лист1!$D$2:$D$4</c:f>
              <c:numCache>
                <c:formatCode>General</c:formatCode>
                <c:ptCount val="3"/>
                <c:pt idx="0">
                  <c:v>46</c:v>
                </c:pt>
                <c:pt idx="1">
                  <c:v>38</c:v>
                </c:pt>
                <c:pt idx="2">
                  <c:v>8</c:v>
                </c:pt>
              </c:numCache>
            </c:numRef>
          </c:val>
          <c:extLst>
            <c:ext xmlns:c16="http://schemas.microsoft.com/office/drawing/2014/chart" uri="{C3380CC4-5D6E-409C-BE32-E72D297353CC}">
              <c16:uniqueId val="{00000006-EC88-4417-8976-E795F989BDF9}"/>
            </c:ext>
          </c:extLst>
        </c:ser>
        <c:dLbls>
          <c:showLegendKey val="0"/>
          <c:showVal val="1"/>
          <c:showCatName val="0"/>
          <c:showSerName val="0"/>
          <c:showPercent val="0"/>
          <c:showBubbleSize val="0"/>
        </c:dLbls>
        <c:gapWidth val="150"/>
        <c:shape val="box"/>
        <c:axId val="87005440"/>
        <c:axId val="87040000"/>
        <c:axId val="0"/>
      </c:bar3DChart>
      <c:catAx>
        <c:axId val="87005440"/>
        <c:scaling>
          <c:orientation val="minMax"/>
        </c:scaling>
        <c:delete val="0"/>
        <c:axPos val="b"/>
        <c:numFmt formatCode="General" sourceLinked="1"/>
        <c:majorTickMark val="out"/>
        <c:minorTickMark val="none"/>
        <c:tickLblPos val="nextTo"/>
        <c:txPr>
          <a:bodyPr/>
          <a:lstStyle/>
          <a:p>
            <a:pPr>
              <a:defRPr b="1"/>
            </a:pPr>
            <a:endParaRPr lang="ru-RU"/>
          </a:p>
        </c:txPr>
        <c:crossAx val="87040000"/>
        <c:crosses val="autoZero"/>
        <c:auto val="1"/>
        <c:lblAlgn val="ctr"/>
        <c:lblOffset val="100"/>
        <c:noMultiLvlLbl val="0"/>
      </c:catAx>
      <c:valAx>
        <c:axId val="87040000"/>
        <c:scaling>
          <c:orientation val="minMax"/>
        </c:scaling>
        <c:delete val="0"/>
        <c:axPos val="l"/>
        <c:majorGridlines/>
        <c:numFmt formatCode="General" sourceLinked="1"/>
        <c:majorTickMark val="out"/>
        <c:minorTickMark val="none"/>
        <c:tickLblPos val="nextTo"/>
        <c:crossAx val="87005440"/>
        <c:crosses val="autoZero"/>
        <c:crossBetween val="between"/>
      </c:valAx>
      <c:spPr>
        <a:noFill/>
        <a:ln w="25400">
          <a:noFill/>
        </a:ln>
      </c:spPr>
    </c:plotArea>
    <c:legend>
      <c:legendPos val="b"/>
      <c:overlay val="0"/>
      <c:txPr>
        <a:bodyPr/>
        <a:lstStyle/>
        <a:p>
          <a:pPr>
            <a:defRPr b="1"/>
          </a:pPr>
          <a:endParaRPr lang="ru-RU"/>
        </a:p>
      </c:txPr>
    </c:legend>
    <c:plotVisOnly val="1"/>
    <c:dispBlanksAs val="gap"/>
    <c:showDLblsOverMax val="0"/>
  </c:chart>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735E-2"/>
          <c:y val="4.0446131113507817E-2"/>
          <c:w val="0.9042906824146999"/>
          <c:h val="0.75768656842596627"/>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Лист1!$A$5:$B$18</c:f>
              <c:multiLvlStrCache>
                <c:ptCount val="14"/>
                <c:lvl>
                  <c:pt idx="0">
                    <c:v>5 кл</c:v>
                  </c:pt>
                  <c:pt idx="1">
                    <c:v>6 кл</c:v>
                  </c:pt>
                  <c:pt idx="2">
                    <c:v>7 кл</c:v>
                  </c:pt>
                  <c:pt idx="3">
                    <c:v>8 кл</c:v>
                  </c:pt>
                  <c:pt idx="4">
                    <c:v>5 кл</c:v>
                  </c:pt>
                  <c:pt idx="5">
                    <c:v>6 кл</c:v>
                  </c:pt>
                  <c:pt idx="6">
                    <c:v>7 кл</c:v>
                  </c:pt>
                  <c:pt idx="7">
                    <c:v>8 кл</c:v>
                  </c:pt>
                  <c:pt idx="8">
                    <c:v>6 кл</c:v>
                  </c:pt>
                  <c:pt idx="9">
                    <c:v>7 кл</c:v>
                  </c:pt>
                  <c:pt idx="10">
                    <c:v>8 кл</c:v>
                  </c:pt>
                  <c:pt idx="11">
                    <c:v>6 кл</c:v>
                  </c:pt>
                  <c:pt idx="12">
                    <c:v>7 кл</c:v>
                  </c:pt>
                  <c:pt idx="13">
                    <c:v>8 кл</c:v>
                  </c:pt>
                </c:lvl>
                <c:lvl>
                  <c:pt idx="0">
                    <c:v>История </c:v>
                  </c:pt>
                  <c:pt idx="4">
                    <c:v>Биология</c:v>
                  </c:pt>
                  <c:pt idx="8">
                    <c:v>География</c:v>
                  </c:pt>
                  <c:pt idx="11">
                    <c:v>Обществознание </c:v>
                  </c:pt>
                </c:lvl>
              </c:multiLvlStrCache>
            </c:multiLvlStrRef>
          </c:cat>
          <c:val>
            <c:numRef>
              <c:f>Лист1!$C$5:$C$18</c:f>
              <c:numCache>
                <c:formatCode>General</c:formatCode>
                <c:ptCount val="14"/>
                <c:pt idx="0">
                  <c:v>15.629999999999999</c:v>
                </c:pt>
                <c:pt idx="1">
                  <c:v>17.39</c:v>
                </c:pt>
                <c:pt idx="2">
                  <c:v>15.79</c:v>
                </c:pt>
                <c:pt idx="3">
                  <c:v>15.79</c:v>
                </c:pt>
                <c:pt idx="4">
                  <c:v>31.25</c:v>
                </c:pt>
                <c:pt idx="5">
                  <c:v>20.830000000000005</c:v>
                </c:pt>
                <c:pt idx="6">
                  <c:v>8</c:v>
                </c:pt>
                <c:pt idx="7">
                  <c:v>13.33</c:v>
                </c:pt>
                <c:pt idx="8">
                  <c:v>4.55</c:v>
                </c:pt>
                <c:pt idx="9">
                  <c:v>12.5</c:v>
                </c:pt>
                <c:pt idx="10">
                  <c:v>25</c:v>
                </c:pt>
                <c:pt idx="11">
                  <c:v>8.7000000000000011</c:v>
                </c:pt>
                <c:pt idx="12">
                  <c:v>29.41</c:v>
                </c:pt>
                <c:pt idx="13">
                  <c:v>23.53</c:v>
                </c:pt>
              </c:numCache>
            </c:numRef>
          </c:val>
          <c:extLst>
            <c:ext xmlns:c16="http://schemas.microsoft.com/office/drawing/2014/chart" uri="{C3380CC4-5D6E-409C-BE32-E72D297353CC}">
              <c16:uniqueId val="{00000000-2984-45CF-A9E9-1EA0CB2044C4}"/>
            </c:ext>
          </c:extLst>
        </c:ser>
        <c:dLbls>
          <c:showLegendKey val="0"/>
          <c:showVal val="0"/>
          <c:showCatName val="0"/>
          <c:showSerName val="0"/>
          <c:showPercent val="0"/>
          <c:showBubbleSize val="0"/>
        </c:dLbls>
        <c:gapWidth val="150"/>
        <c:axId val="50293760"/>
        <c:axId val="50295936"/>
      </c:barChart>
      <c:catAx>
        <c:axId val="50293760"/>
        <c:scaling>
          <c:orientation val="minMax"/>
        </c:scaling>
        <c:delete val="0"/>
        <c:axPos val="b"/>
        <c:numFmt formatCode="General" sourceLinked="0"/>
        <c:majorTickMark val="out"/>
        <c:minorTickMark val="none"/>
        <c:tickLblPos val="nextTo"/>
        <c:crossAx val="50295936"/>
        <c:crosses val="autoZero"/>
        <c:auto val="1"/>
        <c:lblAlgn val="ctr"/>
        <c:lblOffset val="100"/>
        <c:noMultiLvlLbl val="0"/>
      </c:catAx>
      <c:valAx>
        <c:axId val="50295936"/>
        <c:scaling>
          <c:orientation val="minMax"/>
        </c:scaling>
        <c:delete val="0"/>
        <c:axPos val="l"/>
        <c:majorGridlines/>
        <c:numFmt formatCode="General" sourceLinked="1"/>
        <c:majorTickMark val="out"/>
        <c:minorTickMark val="none"/>
        <c:tickLblPos val="nextTo"/>
        <c:crossAx val="5029376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2020 год</c:v>
                </c:pt>
              </c:strCache>
            </c:strRef>
          </c:tx>
          <c:spPr>
            <a:solidFill>
              <a:srgbClr val="4472C4"/>
            </a:solidFill>
            <a:ln w="25418">
              <a:noFill/>
            </a:ln>
          </c:spPr>
          <c:invertIfNegative val="0"/>
          <c:dLbls>
            <c:spPr>
              <a:noFill/>
              <a:ln w="25418">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группы кратковременного пребывания</c:v>
                </c:pt>
                <c:pt idx="1">
                  <c:v>группа круглосуточного пребывания</c:v>
                </c:pt>
              </c:strCache>
            </c:strRef>
          </c:cat>
          <c:val>
            <c:numRef>
              <c:f>Лист1!$B$2:$B$3</c:f>
              <c:numCache>
                <c:formatCode>General</c:formatCode>
                <c:ptCount val="2"/>
                <c:pt idx="0">
                  <c:v>25</c:v>
                </c:pt>
                <c:pt idx="1">
                  <c:v>23</c:v>
                </c:pt>
              </c:numCache>
            </c:numRef>
          </c:val>
          <c:extLst>
            <c:ext xmlns:c16="http://schemas.microsoft.com/office/drawing/2014/chart" uri="{C3380CC4-5D6E-409C-BE32-E72D297353CC}">
              <c16:uniqueId val="{00000000-66F3-4DAA-83FE-B416C5584C0C}"/>
            </c:ext>
          </c:extLst>
        </c:ser>
        <c:ser>
          <c:idx val="1"/>
          <c:order val="1"/>
          <c:tx>
            <c:strRef>
              <c:f>Лист1!$C$1</c:f>
              <c:strCache>
                <c:ptCount val="1"/>
                <c:pt idx="0">
                  <c:v>2021 год</c:v>
                </c:pt>
              </c:strCache>
            </c:strRef>
          </c:tx>
          <c:spPr>
            <a:solidFill>
              <a:srgbClr val="ED7D31"/>
            </a:solidFill>
            <a:ln w="25418">
              <a:noFill/>
            </a:ln>
          </c:spPr>
          <c:invertIfNegative val="0"/>
          <c:dLbls>
            <c:spPr>
              <a:noFill/>
              <a:ln w="25418">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группы кратковременного пребывания</c:v>
                </c:pt>
                <c:pt idx="1">
                  <c:v>группа круглосуточного пребывания</c:v>
                </c:pt>
              </c:strCache>
            </c:strRef>
          </c:cat>
          <c:val>
            <c:numRef>
              <c:f>Лист1!$C$2:$C$3</c:f>
              <c:numCache>
                <c:formatCode>General</c:formatCode>
                <c:ptCount val="2"/>
                <c:pt idx="0">
                  <c:v>26</c:v>
                </c:pt>
                <c:pt idx="1">
                  <c:v>22</c:v>
                </c:pt>
              </c:numCache>
            </c:numRef>
          </c:val>
          <c:extLst>
            <c:ext xmlns:c16="http://schemas.microsoft.com/office/drawing/2014/chart" uri="{C3380CC4-5D6E-409C-BE32-E72D297353CC}">
              <c16:uniqueId val="{00000001-66F3-4DAA-83FE-B416C5584C0C}"/>
            </c:ext>
          </c:extLst>
        </c:ser>
        <c:ser>
          <c:idx val="2"/>
          <c:order val="2"/>
          <c:tx>
            <c:strRef>
              <c:f>Лист1!$D$1</c:f>
              <c:strCache>
                <c:ptCount val="1"/>
                <c:pt idx="0">
                  <c:v>2022 год</c:v>
                </c:pt>
              </c:strCache>
            </c:strRef>
          </c:tx>
          <c:spPr>
            <a:solidFill>
              <a:srgbClr val="A5A5A5"/>
            </a:solidFill>
            <a:ln w="25418">
              <a:noFill/>
            </a:ln>
          </c:spPr>
          <c:invertIfNegative val="0"/>
          <c:dLbls>
            <c:spPr>
              <a:noFill/>
              <a:ln w="25418">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группы кратковременного пребывания</c:v>
                </c:pt>
                <c:pt idx="1">
                  <c:v>группа круглосуточного пребывания</c:v>
                </c:pt>
              </c:strCache>
            </c:strRef>
          </c:cat>
          <c:val>
            <c:numRef>
              <c:f>Лист1!$D$2:$D$3</c:f>
              <c:numCache>
                <c:formatCode>General</c:formatCode>
                <c:ptCount val="2"/>
                <c:pt idx="0">
                  <c:v>13</c:v>
                </c:pt>
                <c:pt idx="1">
                  <c:v>20</c:v>
                </c:pt>
              </c:numCache>
            </c:numRef>
          </c:val>
          <c:extLst>
            <c:ext xmlns:c16="http://schemas.microsoft.com/office/drawing/2014/chart" uri="{C3380CC4-5D6E-409C-BE32-E72D297353CC}">
              <c16:uniqueId val="{00000002-66F3-4DAA-83FE-B416C5584C0C}"/>
            </c:ext>
          </c:extLst>
        </c:ser>
        <c:dLbls>
          <c:showLegendKey val="0"/>
          <c:showVal val="0"/>
          <c:showCatName val="0"/>
          <c:showSerName val="0"/>
          <c:showPercent val="0"/>
          <c:showBubbleSize val="0"/>
        </c:dLbls>
        <c:gapWidth val="219"/>
        <c:overlap val="-27"/>
        <c:axId val="177385008"/>
        <c:axId val="1"/>
      </c:barChart>
      <c:catAx>
        <c:axId val="177385008"/>
        <c:scaling>
          <c:orientation val="minMax"/>
        </c:scaling>
        <c:delete val="0"/>
        <c:axPos val="b"/>
        <c:numFmt formatCode="General" sourceLinked="1"/>
        <c:majorTickMark val="none"/>
        <c:minorTickMark val="none"/>
        <c:tickLblPos val="nextTo"/>
        <c:spPr>
          <a:noFill/>
          <a:ln w="9532"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32" cap="flat" cmpd="sng" algn="ctr">
              <a:solidFill>
                <a:schemeClr val="tx1">
                  <a:lumMod val="15000"/>
                  <a:lumOff val="85000"/>
                </a:schemeClr>
              </a:solidFill>
              <a:round/>
            </a:ln>
            <a:effectLst/>
          </c:spPr>
        </c:majorGridlines>
        <c:numFmt formatCode="General" sourceLinked="1"/>
        <c:majorTickMark val="none"/>
        <c:minorTickMark val="none"/>
        <c:tickLblPos val="nextTo"/>
        <c:spPr>
          <a:ln w="6354">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177385008"/>
        <c:crosses val="autoZero"/>
        <c:crossBetween val="between"/>
      </c:valAx>
      <c:spPr>
        <a:noFill/>
        <a:ln w="25418">
          <a:noFill/>
        </a:ln>
      </c:spPr>
    </c:plotArea>
    <c:legend>
      <c:legendPos val="b"/>
      <c:overlay val="0"/>
      <c:spPr>
        <a:noFill/>
        <a:ln w="25418">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027697507132123E-2"/>
          <c:y val="4.1896300698261772E-2"/>
          <c:w val="0.91883239514116088"/>
          <c:h val="0.78055028970435036"/>
        </c:manualLayout>
      </c:layout>
      <c:barChart>
        <c:barDir val="col"/>
        <c:grouping val="clustered"/>
        <c:varyColors val="0"/>
        <c:ser>
          <c:idx val="1"/>
          <c:order val="1"/>
          <c:tx>
            <c:strRef>
              <c:f>Лист2!$W$4</c:f>
              <c:strCache>
                <c:ptCount val="1"/>
                <c:pt idx="0">
                  <c:v>компьютерная форма</c:v>
                </c:pt>
              </c:strCache>
            </c:strRef>
          </c:tx>
          <c:invertIfNegative val="0"/>
          <c:cat>
            <c:numRef>
              <c:f>Лист2!$U$5:$U$34</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Лист2!$W$5:$W$34</c:f>
              <c:numCache>
                <c:formatCode>General</c:formatCode>
                <c:ptCount val="30"/>
                <c:pt idx="0">
                  <c:v>0</c:v>
                </c:pt>
                <c:pt idx="1">
                  <c:v>0</c:v>
                </c:pt>
                <c:pt idx="2">
                  <c:v>0</c:v>
                </c:pt>
                <c:pt idx="3">
                  <c:v>0</c:v>
                </c:pt>
                <c:pt idx="4">
                  <c:v>1</c:v>
                </c:pt>
                <c:pt idx="5">
                  <c:v>0</c:v>
                </c:pt>
                <c:pt idx="6">
                  <c:v>0</c:v>
                </c:pt>
                <c:pt idx="7">
                  <c:v>2</c:v>
                </c:pt>
                <c:pt idx="8">
                  <c:v>2</c:v>
                </c:pt>
                <c:pt idx="9">
                  <c:v>0</c:v>
                </c:pt>
                <c:pt idx="10">
                  <c:v>1</c:v>
                </c:pt>
                <c:pt idx="11">
                  <c:v>6</c:v>
                </c:pt>
                <c:pt idx="12">
                  <c:v>2</c:v>
                </c:pt>
                <c:pt idx="13">
                  <c:v>3</c:v>
                </c:pt>
                <c:pt idx="14">
                  <c:v>5</c:v>
                </c:pt>
                <c:pt idx="15">
                  <c:v>7</c:v>
                </c:pt>
                <c:pt idx="16">
                  <c:v>16</c:v>
                </c:pt>
                <c:pt idx="17">
                  <c:v>9</c:v>
                </c:pt>
                <c:pt idx="18">
                  <c:v>7</c:v>
                </c:pt>
                <c:pt idx="19">
                  <c:v>12</c:v>
                </c:pt>
                <c:pt idx="20">
                  <c:v>12</c:v>
                </c:pt>
                <c:pt idx="21">
                  <c:v>19</c:v>
                </c:pt>
                <c:pt idx="22">
                  <c:v>12</c:v>
                </c:pt>
                <c:pt idx="23">
                  <c:v>14</c:v>
                </c:pt>
                <c:pt idx="24">
                  <c:v>7</c:v>
                </c:pt>
                <c:pt idx="25">
                  <c:v>10</c:v>
                </c:pt>
                <c:pt idx="26">
                  <c:v>3</c:v>
                </c:pt>
                <c:pt idx="27">
                  <c:v>1</c:v>
                </c:pt>
                <c:pt idx="28">
                  <c:v>1</c:v>
                </c:pt>
                <c:pt idx="29">
                  <c:v>0</c:v>
                </c:pt>
              </c:numCache>
            </c:numRef>
          </c:val>
          <c:extLst>
            <c:ext xmlns:c16="http://schemas.microsoft.com/office/drawing/2014/chart" uri="{C3380CC4-5D6E-409C-BE32-E72D297353CC}">
              <c16:uniqueId val="{00000000-7062-4893-80E2-1C13003DC4EB}"/>
            </c:ext>
          </c:extLst>
        </c:ser>
        <c:dLbls>
          <c:showLegendKey val="0"/>
          <c:showVal val="0"/>
          <c:showCatName val="0"/>
          <c:showSerName val="0"/>
          <c:showPercent val="0"/>
          <c:showBubbleSize val="0"/>
        </c:dLbls>
        <c:gapWidth val="150"/>
        <c:axId val="72109056"/>
        <c:axId val="72128384"/>
      </c:barChart>
      <c:lineChart>
        <c:grouping val="standard"/>
        <c:varyColors val="0"/>
        <c:ser>
          <c:idx val="0"/>
          <c:order val="0"/>
          <c:tx>
            <c:strRef>
              <c:f>Лист2!$V$4</c:f>
              <c:strCache>
                <c:ptCount val="1"/>
                <c:pt idx="0">
                  <c:v>традиционная форма</c:v>
                </c:pt>
              </c:strCache>
            </c:strRef>
          </c:tx>
          <c:marker>
            <c:symbol val="none"/>
          </c:marker>
          <c:cat>
            <c:numRef>
              <c:f>Лист2!$U$5:$U$34</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Лист2!$V$5:$V$34</c:f>
              <c:numCache>
                <c:formatCode>General</c:formatCode>
                <c:ptCount val="30"/>
                <c:pt idx="0">
                  <c:v>0</c:v>
                </c:pt>
                <c:pt idx="1">
                  <c:v>0</c:v>
                </c:pt>
                <c:pt idx="2">
                  <c:v>0</c:v>
                </c:pt>
                <c:pt idx="3">
                  <c:v>1</c:v>
                </c:pt>
                <c:pt idx="4">
                  <c:v>2</c:v>
                </c:pt>
                <c:pt idx="5">
                  <c:v>8</c:v>
                </c:pt>
                <c:pt idx="6">
                  <c:v>11</c:v>
                </c:pt>
                <c:pt idx="7">
                  <c:v>6</c:v>
                </c:pt>
                <c:pt idx="8">
                  <c:v>8</c:v>
                </c:pt>
                <c:pt idx="9">
                  <c:v>16</c:v>
                </c:pt>
                <c:pt idx="10">
                  <c:v>11</c:v>
                </c:pt>
                <c:pt idx="11">
                  <c:v>10</c:v>
                </c:pt>
                <c:pt idx="12">
                  <c:v>35</c:v>
                </c:pt>
                <c:pt idx="13">
                  <c:v>37</c:v>
                </c:pt>
                <c:pt idx="14">
                  <c:v>41</c:v>
                </c:pt>
                <c:pt idx="15">
                  <c:v>41</c:v>
                </c:pt>
                <c:pt idx="16">
                  <c:v>52</c:v>
                </c:pt>
                <c:pt idx="17">
                  <c:v>29</c:v>
                </c:pt>
                <c:pt idx="18">
                  <c:v>76</c:v>
                </c:pt>
                <c:pt idx="19">
                  <c:v>43</c:v>
                </c:pt>
                <c:pt idx="20">
                  <c:v>58</c:v>
                </c:pt>
                <c:pt idx="21">
                  <c:v>41</c:v>
                </c:pt>
                <c:pt idx="22">
                  <c:v>42</c:v>
                </c:pt>
                <c:pt idx="23">
                  <c:v>32</c:v>
                </c:pt>
                <c:pt idx="24">
                  <c:v>26</c:v>
                </c:pt>
                <c:pt idx="25">
                  <c:v>21</c:v>
                </c:pt>
                <c:pt idx="26">
                  <c:v>17</c:v>
                </c:pt>
                <c:pt idx="27">
                  <c:v>6</c:v>
                </c:pt>
                <c:pt idx="28">
                  <c:v>3</c:v>
                </c:pt>
                <c:pt idx="29">
                  <c:v>1</c:v>
                </c:pt>
              </c:numCache>
            </c:numRef>
          </c:val>
          <c:smooth val="0"/>
          <c:extLst>
            <c:ext xmlns:c16="http://schemas.microsoft.com/office/drawing/2014/chart" uri="{C3380CC4-5D6E-409C-BE32-E72D297353CC}">
              <c16:uniqueId val="{00000001-7062-4893-80E2-1C13003DC4EB}"/>
            </c:ext>
          </c:extLst>
        </c:ser>
        <c:dLbls>
          <c:showLegendKey val="0"/>
          <c:showVal val="0"/>
          <c:showCatName val="0"/>
          <c:showSerName val="0"/>
          <c:showPercent val="0"/>
          <c:showBubbleSize val="0"/>
        </c:dLbls>
        <c:marker val="1"/>
        <c:smooth val="0"/>
        <c:axId val="72109056"/>
        <c:axId val="72128384"/>
      </c:lineChart>
      <c:catAx>
        <c:axId val="72109056"/>
        <c:scaling>
          <c:orientation val="minMax"/>
        </c:scaling>
        <c:delete val="0"/>
        <c:axPos val="b"/>
        <c:numFmt formatCode="General" sourceLinked="1"/>
        <c:majorTickMark val="out"/>
        <c:minorTickMark val="none"/>
        <c:tickLblPos val="nextTo"/>
        <c:crossAx val="72128384"/>
        <c:crosses val="autoZero"/>
        <c:auto val="1"/>
        <c:lblAlgn val="ctr"/>
        <c:lblOffset val="100"/>
        <c:noMultiLvlLbl val="0"/>
      </c:catAx>
      <c:valAx>
        <c:axId val="72128384"/>
        <c:scaling>
          <c:orientation val="minMax"/>
        </c:scaling>
        <c:delete val="0"/>
        <c:axPos val="l"/>
        <c:majorGridlines/>
        <c:numFmt formatCode="General" sourceLinked="1"/>
        <c:majorTickMark val="out"/>
        <c:minorTickMark val="none"/>
        <c:tickLblPos val="nextTo"/>
        <c:crossAx val="72109056"/>
        <c:crosses val="autoZero"/>
        <c:crossBetween val="between"/>
      </c:valAx>
    </c:plotArea>
    <c:legend>
      <c:legendPos val="r"/>
      <c:layout>
        <c:manualLayout>
          <c:xMode val="edge"/>
          <c:yMode val="edge"/>
          <c:x val="0.23004472856831931"/>
          <c:y val="0.91478145892140861"/>
          <c:w val="0.5847309816326387"/>
          <c:h val="6.8550289704352979E-2"/>
        </c:manualLayout>
      </c:layout>
      <c:overlay val="0"/>
    </c:legend>
    <c:plotVisOnly val="1"/>
    <c:dispBlanksAs val="gap"/>
    <c:showDLblsOverMax val="0"/>
  </c:chart>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731753227816346E-2"/>
          <c:y val="3.1721491950841833E-2"/>
          <c:w val="0.9548951987062223"/>
          <c:h val="0.58035018680543937"/>
        </c:manualLayout>
      </c:layout>
      <c:barChart>
        <c:barDir val="col"/>
        <c:grouping val="clustered"/>
        <c:varyColors val="0"/>
        <c:ser>
          <c:idx val="0"/>
          <c:order val="0"/>
          <c:tx>
            <c:strRef>
              <c:f>Лист1!$D$25</c:f>
              <c:strCache>
                <c:ptCount val="1"/>
                <c:pt idx="0">
                  <c:v>2022 г.</c:v>
                </c:pt>
              </c:strCache>
            </c:strRef>
          </c:tx>
          <c:invertIfNegative val="0"/>
          <c:dLbls>
            <c:dLbl>
              <c:idx val="0"/>
              <c:layout>
                <c:manualLayout>
                  <c:x val="-6.7340067340067424E-3"/>
                  <c:y val="1.7142860999518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33-415C-A8D2-35C5D43C628D}"/>
                </c:ext>
              </c:extLst>
            </c:dLbl>
            <c:dLbl>
              <c:idx val="3"/>
              <c:layout>
                <c:manualLayout>
                  <c:x val="-6.7340067340067727E-3"/>
                  <c:y val="1.7142860999518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33-415C-A8D2-35C5D43C628D}"/>
                </c:ext>
              </c:extLst>
            </c:dLbl>
            <c:dLbl>
              <c:idx val="4"/>
              <c:layout>
                <c:manualLayout>
                  <c:x val="-1.2121212121212097E-2"/>
                  <c:y val="3.1428578499117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33-415C-A8D2-35C5D43C628D}"/>
                </c:ext>
              </c:extLst>
            </c:dLbl>
            <c:dLbl>
              <c:idx val="6"/>
              <c:layout>
                <c:manualLayout>
                  <c:x val="0"/>
                  <c:y val="1.4285717499598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33-415C-A8D2-35C5D43C628D}"/>
                </c:ext>
              </c:extLst>
            </c:dLbl>
            <c:dLbl>
              <c:idx val="7"/>
              <c:layout>
                <c:manualLayout>
                  <c:x val="-6.7340067340067832E-3"/>
                  <c:y val="1.4285717499599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33-415C-A8D2-35C5D43C628D}"/>
                </c:ext>
              </c:extLst>
            </c:dLbl>
            <c:dLbl>
              <c:idx val="8"/>
              <c:layout>
                <c:manualLayout>
                  <c:x val="-9.4276094276094149E-3"/>
                  <c:y val="2.2857147999358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33-415C-A8D2-35C5D43C628D}"/>
                </c:ext>
              </c:extLst>
            </c:dLbl>
            <c:dLbl>
              <c:idx val="10"/>
              <c:layout>
                <c:manualLayout>
                  <c:x val="-1.3468013468013467E-2"/>
                  <c:y val="2.8571434999197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33-415C-A8D2-35C5D43C628D}"/>
                </c:ext>
              </c:extLst>
            </c:dLbl>
            <c:dLbl>
              <c:idx val="11"/>
              <c:layout>
                <c:manualLayout>
                  <c:x val="-5.3872053872053884E-3"/>
                  <c:y val="1.1428573999679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33-415C-A8D2-35C5D43C628D}"/>
                </c:ext>
              </c:extLst>
            </c:dLbl>
            <c:dLbl>
              <c:idx val="12"/>
              <c:layout>
                <c:manualLayout>
                  <c:x val="-1.3468013468013467E-2"/>
                  <c:y val="1.7142860999518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33-415C-A8D2-35C5D43C628D}"/>
                </c:ext>
              </c:extLst>
            </c:dLbl>
            <c:dLbl>
              <c:idx val="13"/>
              <c:layout>
                <c:manualLayout>
                  <c:x val="-8.0808080808080808E-3"/>
                  <c:y val="1.7142860999518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33-415C-A8D2-35C5D43C628D}"/>
                </c:ext>
              </c:extLst>
            </c:dLbl>
            <c:dLbl>
              <c:idx val="14"/>
              <c:layout>
                <c:manualLayout>
                  <c:x val="-6.7340067340067424E-3"/>
                  <c:y val="2.2857147999358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33-415C-A8D2-35C5D43C628D}"/>
                </c:ext>
              </c:extLst>
            </c:dLbl>
            <c:dLbl>
              <c:idx val="15"/>
              <c:layout>
                <c:manualLayout>
                  <c:x val="-4.0404040404040404E-3"/>
                  <c:y val="1.4285717499598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33-415C-A8D2-35C5D43C628D}"/>
                </c:ext>
              </c:extLst>
            </c:dLbl>
            <c:dLbl>
              <c:idx val="18"/>
              <c:layout>
                <c:manualLayout>
                  <c:x val="-6.7340067340067424E-3"/>
                  <c:y val="2.2857147999358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33-415C-A8D2-35C5D43C628D}"/>
                </c:ext>
              </c:extLst>
            </c:dLbl>
            <c:dLbl>
              <c:idx val="19"/>
              <c:layout>
                <c:manualLayout>
                  <c:x val="-2.6936026936026942E-3"/>
                  <c:y val="1.1428573999679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33-415C-A8D2-35C5D43C62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Лист1!$A$26:$C$45</c:f>
              <c:multiLvlStrCache>
                <c:ptCount val="20"/>
                <c:lvl>
                  <c:pt idx="0">
                    <c:v>Успеваемость</c:v>
                  </c:pt>
                  <c:pt idx="1">
                    <c:v>Качество</c:v>
                  </c:pt>
                  <c:pt idx="2">
                    <c:v>Успеваемость</c:v>
                  </c:pt>
                  <c:pt idx="3">
                    <c:v>Качество</c:v>
                  </c:pt>
                  <c:pt idx="4">
                    <c:v>Успеваемость</c:v>
                  </c:pt>
                  <c:pt idx="5">
                    <c:v>Качество</c:v>
                  </c:pt>
                  <c:pt idx="6">
                    <c:v>Успеваемость</c:v>
                  </c:pt>
                  <c:pt idx="7">
                    <c:v>Качество</c:v>
                  </c:pt>
                  <c:pt idx="8">
                    <c:v>Успеваемость</c:v>
                  </c:pt>
                  <c:pt idx="9">
                    <c:v>Качество</c:v>
                  </c:pt>
                  <c:pt idx="10">
                    <c:v>Успеваемость</c:v>
                  </c:pt>
                  <c:pt idx="11">
                    <c:v>Качество</c:v>
                  </c:pt>
                  <c:pt idx="12">
                    <c:v>Успеваемость</c:v>
                  </c:pt>
                  <c:pt idx="13">
                    <c:v>Качество</c:v>
                  </c:pt>
                  <c:pt idx="14">
                    <c:v>Успеваемость</c:v>
                  </c:pt>
                  <c:pt idx="15">
                    <c:v>Качество</c:v>
                  </c:pt>
                  <c:pt idx="16">
                    <c:v>Успеваемость</c:v>
                  </c:pt>
                  <c:pt idx="17">
                    <c:v>Качество</c:v>
                  </c:pt>
                  <c:pt idx="18">
                    <c:v>Успеваемость</c:v>
                  </c:pt>
                  <c:pt idx="19">
                    <c:v>Качество</c:v>
                  </c:pt>
                </c:lvl>
                <c:lvl>
                  <c:pt idx="0">
                    <c:v>4 кл</c:v>
                  </c:pt>
                  <c:pt idx="2">
                    <c:v>5 кл</c:v>
                  </c:pt>
                  <c:pt idx="4">
                    <c:v>6 кл</c:v>
                  </c:pt>
                  <c:pt idx="6">
                    <c:v>7 кл</c:v>
                  </c:pt>
                  <c:pt idx="8">
                    <c:v>8 кл</c:v>
                  </c:pt>
                  <c:pt idx="10">
                    <c:v>4 кл</c:v>
                  </c:pt>
                  <c:pt idx="12">
                    <c:v>5 кл</c:v>
                  </c:pt>
                  <c:pt idx="14">
                    <c:v>6 кл</c:v>
                  </c:pt>
                  <c:pt idx="16">
                    <c:v>7 кл</c:v>
                  </c:pt>
                  <c:pt idx="18">
                    <c:v>8 кл</c:v>
                  </c:pt>
                </c:lvl>
                <c:lvl>
                  <c:pt idx="0">
                    <c:v>Русский язык</c:v>
                  </c:pt>
                  <c:pt idx="10">
                    <c:v>Математика</c:v>
                  </c:pt>
                </c:lvl>
              </c:multiLvlStrCache>
            </c:multiLvlStrRef>
          </c:cat>
          <c:val>
            <c:numRef>
              <c:f>Лист1!$D$26:$D$45</c:f>
              <c:numCache>
                <c:formatCode>General</c:formatCode>
                <c:ptCount val="20"/>
                <c:pt idx="0">
                  <c:v>86.58</c:v>
                </c:pt>
                <c:pt idx="1">
                  <c:v>49.349999999999994</c:v>
                </c:pt>
                <c:pt idx="2">
                  <c:v>79.13</c:v>
                </c:pt>
                <c:pt idx="3">
                  <c:v>35.690000000000012</c:v>
                </c:pt>
                <c:pt idx="4">
                  <c:v>79.040000000000006</c:v>
                </c:pt>
                <c:pt idx="5">
                  <c:v>32.44</c:v>
                </c:pt>
                <c:pt idx="6">
                  <c:v>73.53</c:v>
                </c:pt>
                <c:pt idx="7">
                  <c:v>27.3</c:v>
                </c:pt>
                <c:pt idx="8">
                  <c:v>77.08</c:v>
                </c:pt>
                <c:pt idx="9">
                  <c:v>43.42</c:v>
                </c:pt>
                <c:pt idx="10">
                  <c:v>93.02</c:v>
                </c:pt>
                <c:pt idx="11">
                  <c:v>60.52</c:v>
                </c:pt>
                <c:pt idx="12">
                  <c:v>81.11999999999999</c:v>
                </c:pt>
                <c:pt idx="13">
                  <c:v>43.349999999999994</c:v>
                </c:pt>
                <c:pt idx="14">
                  <c:v>81.16</c:v>
                </c:pt>
                <c:pt idx="15">
                  <c:v>33.67</c:v>
                </c:pt>
                <c:pt idx="16">
                  <c:v>78.7</c:v>
                </c:pt>
                <c:pt idx="17">
                  <c:v>31.51</c:v>
                </c:pt>
                <c:pt idx="18">
                  <c:v>87.02</c:v>
                </c:pt>
                <c:pt idx="19">
                  <c:v>28.310000000000031</c:v>
                </c:pt>
              </c:numCache>
            </c:numRef>
          </c:val>
          <c:extLst>
            <c:ext xmlns:c16="http://schemas.microsoft.com/office/drawing/2014/chart" uri="{C3380CC4-5D6E-409C-BE32-E72D297353CC}">
              <c16:uniqueId val="{0000000E-6F33-415C-A8D2-35C5D43C628D}"/>
            </c:ext>
          </c:extLst>
        </c:ser>
        <c:ser>
          <c:idx val="1"/>
          <c:order val="1"/>
          <c:tx>
            <c:strRef>
              <c:f>Лист1!$E$25</c:f>
              <c:strCache>
                <c:ptCount val="1"/>
                <c:pt idx="0">
                  <c:v>2023 г.</c:v>
                </c:pt>
              </c:strCache>
            </c:strRef>
          </c:tx>
          <c:invertIfNegative val="0"/>
          <c:dLbls>
            <c:dLbl>
              <c:idx val="0"/>
              <c:layout>
                <c:manualLayout>
                  <c:x val="1.3468013468013467E-2"/>
                  <c:y val="1.4285717499598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33-415C-A8D2-35C5D43C628D}"/>
                </c:ext>
              </c:extLst>
            </c:dLbl>
            <c:dLbl>
              <c:idx val="2"/>
              <c:layout>
                <c:manualLayout>
                  <c:x val="1.3468013468013467E-2"/>
                  <c:y val="8.57143049975943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33-415C-A8D2-35C5D43C628D}"/>
                </c:ext>
              </c:extLst>
            </c:dLbl>
            <c:dLbl>
              <c:idx val="3"/>
              <c:layout>
                <c:manualLayout>
                  <c:x val="1.3468013468013467E-2"/>
                  <c:y val="5.7142869998395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33-415C-A8D2-35C5D43C628D}"/>
                </c:ext>
              </c:extLst>
            </c:dLbl>
            <c:dLbl>
              <c:idx val="4"/>
              <c:layout>
                <c:manualLayout>
                  <c:x val="9.4276094276094496E-3"/>
                  <c:y val="1.1428573999679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33-415C-A8D2-35C5D43C628D}"/>
                </c:ext>
              </c:extLst>
            </c:dLbl>
            <c:dLbl>
              <c:idx val="6"/>
              <c:layout>
                <c:manualLayout>
                  <c:x val="1.7508417508417511E-2"/>
                  <c:y val="2.2857147999358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33-415C-A8D2-35C5D43C628D}"/>
                </c:ext>
              </c:extLst>
            </c:dLbl>
            <c:dLbl>
              <c:idx val="10"/>
              <c:layout>
                <c:manualLayout>
                  <c:x val="1.3468013468013467E-2"/>
                  <c:y val="8.57143049975943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33-415C-A8D2-35C5D43C62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Лист1!$A$26:$C$45</c:f>
              <c:multiLvlStrCache>
                <c:ptCount val="20"/>
                <c:lvl>
                  <c:pt idx="0">
                    <c:v>Успеваемость</c:v>
                  </c:pt>
                  <c:pt idx="1">
                    <c:v>Качество</c:v>
                  </c:pt>
                  <c:pt idx="2">
                    <c:v>Успеваемость</c:v>
                  </c:pt>
                  <c:pt idx="3">
                    <c:v>Качество</c:v>
                  </c:pt>
                  <c:pt idx="4">
                    <c:v>Успеваемость</c:v>
                  </c:pt>
                  <c:pt idx="5">
                    <c:v>Качество</c:v>
                  </c:pt>
                  <c:pt idx="6">
                    <c:v>Успеваемость</c:v>
                  </c:pt>
                  <c:pt idx="7">
                    <c:v>Качество</c:v>
                  </c:pt>
                  <c:pt idx="8">
                    <c:v>Успеваемость</c:v>
                  </c:pt>
                  <c:pt idx="9">
                    <c:v>Качество</c:v>
                  </c:pt>
                  <c:pt idx="10">
                    <c:v>Успеваемость</c:v>
                  </c:pt>
                  <c:pt idx="11">
                    <c:v>Качество</c:v>
                  </c:pt>
                  <c:pt idx="12">
                    <c:v>Успеваемость</c:v>
                  </c:pt>
                  <c:pt idx="13">
                    <c:v>Качество</c:v>
                  </c:pt>
                  <c:pt idx="14">
                    <c:v>Успеваемость</c:v>
                  </c:pt>
                  <c:pt idx="15">
                    <c:v>Качество</c:v>
                  </c:pt>
                  <c:pt idx="16">
                    <c:v>Успеваемость</c:v>
                  </c:pt>
                  <c:pt idx="17">
                    <c:v>Качество</c:v>
                  </c:pt>
                  <c:pt idx="18">
                    <c:v>Успеваемость</c:v>
                  </c:pt>
                  <c:pt idx="19">
                    <c:v>Качество</c:v>
                  </c:pt>
                </c:lvl>
                <c:lvl>
                  <c:pt idx="0">
                    <c:v>4 кл</c:v>
                  </c:pt>
                  <c:pt idx="2">
                    <c:v>5 кл</c:v>
                  </c:pt>
                  <c:pt idx="4">
                    <c:v>6 кл</c:v>
                  </c:pt>
                  <c:pt idx="6">
                    <c:v>7 кл</c:v>
                  </c:pt>
                  <c:pt idx="8">
                    <c:v>8 кл</c:v>
                  </c:pt>
                  <c:pt idx="10">
                    <c:v>4 кл</c:v>
                  </c:pt>
                  <c:pt idx="12">
                    <c:v>5 кл</c:v>
                  </c:pt>
                  <c:pt idx="14">
                    <c:v>6 кл</c:v>
                  </c:pt>
                  <c:pt idx="16">
                    <c:v>7 кл</c:v>
                  </c:pt>
                  <c:pt idx="18">
                    <c:v>8 кл</c:v>
                  </c:pt>
                </c:lvl>
                <c:lvl>
                  <c:pt idx="0">
                    <c:v>Русский язык</c:v>
                  </c:pt>
                  <c:pt idx="10">
                    <c:v>Математика</c:v>
                  </c:pt>
                </c:lvl>
              </c:multiLvlStrCache>
            </c:multiLvlStrRef>
          </c:cat>
          <c:val>
            <c:numRef>
              <c:f>Лист1!$E$26:$E$45</c:f>
              <c:numCache>
                <c:formatCode>General</c:formatCode>
                <c:ptCount val="20"/>
                <c:pt idx="0">
                  <c:v>89.22</c:v>
                </c:pt>
                <c:pt idx="1">
                  <c:v>57.42</c:v>
                </c:pt>
                <c:pt idx="2">
                  <c:v>72.61999999999999</c:v>
                </c:pt>
                <c:pt idx="3">
                  <c:v>35.849999999999994</c:v>
                </c:pt>
                <c:pt idx="4">
                  <c:v>80.28</c:v>
                </c:pt>
                <c:pt idx="5">
                  <c:v>42.89</c:v>
                </c:pt>
                <c:pt idx="6">
                  <c:v>69.84</c:v>
                </c:pt>
                <c:pt idx="7">
                  <c:v>29.93</c:v>
                </c:pt>
                <c:pt idx="8">
                  <c:v>78.38</c:v>
                </c:pt>
                <c:pt idx="9">
                  <c:v>38.17</c:v>
                </c:pt>
                <c:pt idx="10">
                  <c:v>94.33</c:v>
                </c:pt>
                <c:pt idx="11">
                  <c:v>66.290000000000006</c:v>
                </c:pt>
                <c:pt idx="12">
                  <c:v>82.52</c:v>
                </c:pt>
                <c:pt idx="13">
                  <c:v>49.42</c:v>
                </c:pt>
                <c:pt idx="14">
                  <c:v>84.08</c:v>
                </c:pt>
                <c:pt idx="15">
                  <c:v>38.71</c:v>
                </c:pt>
                <c:pt idx="16">
                  <c:v>85.58</c:v>
                </c:pt>
                <c:pt idx="17">
                  <c:v>39.82</c:v>
                </c:pt>
                <c:pt idx="18">
                  <c:v>89.669999999999987</c:v>
                </c:pt>
                <c:pt idx="19">
                  <c:v>31.71</c:v>
                </c:pt>
              </c:numCache>
            </c:numRef>
          </c:val>
          <c:extLst>
            <c:ext xmlns:c16="http://schemas.microsoft.com/office/drawing/2014/chart" uri="{C3380CC4-5D6E-409C-BE32-E72D297353CC}">
              <c16:uniqueId val="{00000015-6F33-415C-A8D2-35C5D43C628D}"/>
            </c:ext>
          </c:extLst>
        </c:ser>
        <c:dLbls>
          <c:showLegendKey val="0"/>
          <c:showVal val="0"/>
          <c:showCatName val="0"/>
          <c:showSerName val="0"/>
          <c:showPercent val="0"/>
          <c:showBubbleSize val="0"/>
        </c:dLbls>
        <c:gapWidth val="150"/>
        <c:axId val="117490816"/>
        <c:axId val="117492352"/>
      </c:barChart>
      <c:catAx>
        <c:axId val="117490816"/>
        <c:scaling>
          <c:orientation val="minMax"/>
        </c:scaling>
        <c:delete val="0"/>
        <c:axPos val="b"/>
        <c:numFmt formatCode="General" sourceLinked="0"/>
        <c:majorTickMark val="out"/>
        <c:minorTickMark val="none"/>
        <c:tickLblPos val="nextTo"/>
        <c:crossAx val="117492352"/>
        <c:crosses val="autoZero"/>
        <c:auto val="1"/>
        <c:lblAlgn val="ctr"/>
        <c:lblOffset val="100"/>
        <c:noMultiLvlLbl val="0"/>
      </c:catAx>
      <c:valAx>
        <c:axId val="117492352"/>
        <c:scaling>
          <c:orientation val="minMax"/>
        </c:scaling>
        <c:delete val="0"/>
        <c:axPos val="l"/>
        <c:majorGridlines/>
        <c:numFmt formatCode="General" sourceLinked="1"/>
        <c:majorTickMark val="out"/>
        <c:minorTickMark val="none"/>
        <c:tickLblPos val="nextTo"/>
        <c:crossAx val="117490816"/>
        <c:crosses val="autoZero"/>
        <c:crossBetween val="between"/>
      </c:valAx>
    </c:plotArea>
    <c:legend>
      <c:legendPos val="r"/>
      <c:layout>
        <c:manualLayout>
          <c:xMode val="edge"/>
          <c:yMode val="edge"/>
          <c:x val="0.27878183408892071"/>
          <c:y val="0.94749103574149263"/>
          <c:w val="0.37913062382353718"/>
          <c:h val="3.8460145033967247E-2"/>
        </c:manualLayout>
      </c:layout>
      <c:overlay val="0"/>
    </c:legend>
    <c:plotVisOnly val="1"/>
    <c:dispBlanksAs val="gap"/>
    <c:showDLblsOverMax val="0"/>
  </c:chart>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998261807729884E-2"/>
          <c:y val="3.850584160833069E-2"/>
          <c:w val="0.90619892901465349"/>
          <c:h val="0.69234978975016348"/>
        </c:manualLayout>
      </c:layout>
      <c:barChart>
        <c:barDir val="col"/>
        <c:grouping val="clustered"/>
        <c:varyColors val="0"/>
        <c:ser>
          <c:idx val="0"/>
          <c:order val="0"/>
          <c:tx>
            <c:strRef>
              <c:f>Лист1!$C$54:$C$55</c:f>
              <c:strCache>
                <c:ptCount val="1"/>
                <c:pt idx="0">
                  <c:v>Минимальный уровень  РУ</c:v>
                </c:pt>
              </c:strCache>
            </c:strRef>
          </c:tx>
          <c:invertIfNegative val="0"/>
          <c:dLbls>
            <c:dLbl>
              <c:idx val="0"/>
              <c:layout>
                <c:manualLayout>
                  <c:x val="-2.446140932891005E-4"/>
                  <c:y val="5.5491319377120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96-4A0D-A12D-3590E36980DD}"/>
                </c:ext>
              </c:extLst>
            </c:dLbl>
            <c:dLbl>
              <c:idx val="1"/>
              <c:layout>
                <c:manualLayout>
                  <c:x val="-2.2752308245733242E-3"/>
                  <c:y val="5.8959526838190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96-4A0D-A12D-3590E36980DD}"/>
                </c:ext>
              </c:extLst>
            </c:dLbl>
            <c:dLbl>
              <c:idx val="2"/>
              <c:layout>
                <c:manualLayout>
                  <c:x val="-4.1936128542307871E-4"/>
                  <c:y val="6.242773429926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96-4A0D-A12D-3590E36980DD}"/>
                </c:ext>
              </c:extLst>
            </c:dLbl>
            <c:dLbl>
              <c:idx val="3"/>
              <c:layout>
                <c:manualLayout>
                  <c:x val="1.820696270834166E-3"/>
                  <c:y val="6.242773429926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96-4A0D-A12D-3590E36980DD}"/>
                </c:ext>
              </c:extLst>
            </c:dLbl>
            <c:dLbl>
              <c:idx val="4"/>
              <c:layout>
                <c:manualLayout>
                  <c:x val="-3.8434789559934452E-4"/>
                  <c:y val="6.242773429926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96-4A0D-A12D-3590E36980DD}"/>
                </c:ext>
              </c:extLst>
            </c:dLbl>
            <c:dLbl>
              <c:idx val="5"/>
              <c:layout>
                <c:manualLayout>
                  <c:x val="-3.494943842679573E-4"/>
                  <c:y val="6.2427461212059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96-4A0D-A12D-3590E36980DD}"/>
                </c:ext>
              </c:extLst>
            </c:dLbl>
            <c:dLbl>
              <c:idx val="6"/>
              <c:layout>
                <c:manualLayout>
                  <c:x val="1.715975858347656E-3"/>
                  <c:y val="5.8959526838190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96-4A0D-A12D-3590E36980DD}"/>
                </c:ext>
              </c:extLst>
            </c:dLbl>
            <c:dLbl>
              <c:idx val="7"/>
              <c:layout>
                <c:manualLayout>
                  <c:x val="-2.796274831128348E-4"/>
                  <c:y val="7.2832356682471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96-4A0D-A12D-3590E36980DD}"/>
                </c:ext>
              </c:extLst>
            </c:dLbl>
            <c:dLbl>
              <c:idx val="8"/>
              <c:layout>
                <c:manualLayout>
                  <c:x val="1.8907230504816364E-3"/>
                  <c:y val="4.8554904454980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96-4A0D-A12D-3590E36980DD}"/>
                </c:ext>
              </c:extLst>
            </c:dLbl>
            <c:dLbl>
              <c:idx val="9"/>
              <c:layout>
                <c:manualLayout>
                  <c:x val="-2.796274831128348E-4"/>
                  <c:y val="5.5491319377120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96-4A0D-A12D-3590E36980DD}"/>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Лист1!$A$56:$B$65</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4 класс </c:v>
                  </c:pt>
                  <c:pt idx="2">
                    <c:v>5 класс </c:v>
                  </c:pt>
                  <c:pt idx="4">
                    <c:v>6 класс </c:v>
                  </c:pt>
                  <c:pt idx="6">
                    <c:v>7 класс </c:v>
                  </c:pt>
                  <c:pt idx="8">
                    <c:v>8 класс </c:v>
                  </c:pt>
                </c:lvl>
              </c:multiLvlStrCache>
            </c:multiLvlStrRef>
          </c:cat>
          <c:val>
            <c:numRef>
              <c:f>Лист1!$C$56:$C$65</c:f>
              <c:numCache>
                <c:formatCode>General</c:formatCode>
                <c:ptCount val="10"/>
                <c:pt idx="0">
                  <c:v>73</c:v>
                </c:pt>
                <c:pt idx="1">
                  <c:v>81</c:v>
                </c:pt>
                <c:pt idx="2">
                  <c:v>63</c:v>
                </c:pt>
                <c:pt idx="3">
                  <c:v>63</c:v>
                </c:pt>
                <c:pt idx="4">
                  <c:v>56</c:v>
                </c:pt>
                <c:pt idx="5">
                  <c:v>62</c:v>
                </c:pt>
                <c:pt idx="6">
                  <c:v>55</c:v>
                </c:pt>
                <c:pt idx="7">
                  <c:v>64</c:v>
                </c:pt>
                <c:pt idx="8">
                  <c:v>50</c:v>
                </c:pt>
                <c:pt idx="9">
                  <c:v>46</c:v>
                </c:pt>
              </c:numCache>
            </c:numRef>
          </c:val>
          <c:extLst>
            <c:ext xmlns:c16="http://schemas.microsoft.com/office/drawing/2014/chart" uri="{C3380CC4-5D6E-409C-BE32-E72D297353CC}">
              <c16:uniqueId val="{0000000A-4096-4A0D-A12D-3590E36980DD}"/>
            </c:ext>
          </c:extLst>
        </c:ser>
        <c:ser>
          <c:idx val="1"/>
          <c:order val="1"/>
          <c:tx>
            <c:strRef>
              <c:f>Лист1!$D$54:$D$55</c:f>
              <c:strCache>
                <c:ptCount val="1"/>
                <c:pt idx="0">
                  <c:v>Минимальный уровень  МА</c:v>
                </c:pt>
              </c:strCache>
            </c:strRef>
          </c:tx>
          <c:invertIfNegative val="0"/>
          <c:dLbls>
            <c:dLbl>
              <c:idx val="0"/>
              <c:layout>
                <c:manualLayout>
                  <c:x val="2.100323753947011E-3"/>
                  <c:y val="5.2023111916050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96-4A0D-A12D-3590E36980DD}"/>
                </c:ext>
              </c:extLst>
            </c:dLbl>
            <c:dLbl>
              <c:idx val="1"/>
              <c:layout>
                <c:manualLayout>
                  <c:x val="2.3449378472361121E-3"/>
                  <c:y val="6.242773429926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96-4A0D-A12D-3590E36980DD}"/>
                </c:ext>
              </c:extLst>
            </c:dLbl>
            <c:dLbl>
              <c:idx val="2"/>
              <c:layout>
                <c:manualLayout>
                  <c:x val="1.7474719213401578E-4"/>
                  <c:y val="5.2023111916050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096-4A0D-A12D-3590E36980DD}"/>
                </c:ext>
              </c:extLst>
            </c:dLbl>
            <c:dLbl>
              <c:idx val="3"/>
              <c:layout>
                <c:manualLayout>
                  <c:x val="4.3405411886965903E-3"/>
                  <c:y val="5.8959526838190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096-4A0D-A12D-3590E36980DD}"/>
                </c:ext>
              </c:extLst>
            </c:dLbl>
            <c:dLbl>
              <c:idx val="4"/>
              <c:layout>
                <c:manualLayout>
                  <c:x val="2.2052040449258622E-3"/>
                  <c:y val="5.8959526838190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096-4A0D-A12D-3590E36980DD}"/>
                </c:ext>
              </c:extLst>
            </c:dLbl>
            <c:dLbl>
              <c:idx val="5"/>
              <c:layout>
                <c:manualLayout>
                  <c:x val="4.1657939965626225E-3"/>
                  <c:y val="5.5491319377120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096-4A0D-A12D-3590E36980DD}"/>
                </c:ext>
              </c:extLst>
            </c:dLbl>
            <c:dLbl>
              <c:idx val="6"/>
              <c:layout>
                <c:manualLayout>
                  <c:x val="2.0976058195771213E-4"/>
                  <c:y val="5.8959526838190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096-4A0D-A12D-3590E36980DD}"/>
                </c:ext>
              </c:extLst>
            </c:dLbl>
            <c:dLbl>
              <c:idx val="7"/>
              <c:layout>
                <c:manualLayout>
                  <c:x val="3.494943842679573E-4"/>
                  <c:y val="6.242773429926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096-4A0D-A12D-3590E36980DD}"/>
                </c:ext>
              </c:extLst>
            </c:dLbl>
            <c:dLbl>
              <c:idx val="8"/>
              <c:layout>
                <c:manualLayout>
                  <c:x val="2.4148047483912309E-3"/>
                  <c:y val="6.242773429926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096-4A0D-A12D-3590E36980DD}"/>
                </c:ext>
              </c:extLst>
            </c:dLbl>
            <c:dLbl>
              <c:idx val="9"/>
              <c:layout>
                <c:manualLayout>
                  <c:x val="2.2750709460809845E-3"/>
                  <c:y val="6.589594176033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096-4A0D-A12D-3590E36980DD}"/>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Лист1!$A$56:$B$65</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4 класс </c:v>
                  </c:pt>
                  <c:pt idx="2">
                    <c:v>5 класс </c:v>
                  </c:pt>
                  <c:pt idx="4">
                    <c:v>6 класс </c:v>
                  </c:pt>
                  <c:pt idx="6">
                    <c:v>7 класс </c:v>
                  </c:pt>
                  <c:pt idx="8">
                    <c:v>8 класс </c:v>
                  </c:pt>
                </c:lvl>
              </c:multiLvlStrCache>
            </c:multiLvlStrRef>
          </c:cat>
          <c:val>
            <c:numRef>
              <c:f>Лист1!$D$56:$D$65</c:f>
              <c:numCache>
                <c:formatCode>General</c:formatCode>
                <c:ptCount val="10"/>
                <c:pt idx="0">
                  <c:v>77</c:v>
                </c:pt>
                <c:pt idx="1">
                  <c:v>84</c:v>
                </c:pt>
                <c:pt idx="2">
                  <c:v>60</c:v>
                </c:pt>
                <c:pt idx="3">
                  <c:v>68</c:v>
                </c:pt>
                <c:pt idx="4">
                  <c:v>48</c:v>
                </c:pt>
                <c:pt idx="5">
                  <c:v>58</c:v>
                </c:pt>
                <c:pt idx="6">
                  <c:v>54</c:v>
                </c:pt>
                <c:pt idx="7">
                  <c:v>66</c:v>
                </c:pt>
                <c:pt idx="8">
                  <c:v>66</c:v>
                </c:pt>
                <c:pt idx="9">
                  <c:v>68</c:v>
                </c:pt>
              </c:numCache>
            </c:numRef>
          </c:val>
          <c:extLst>
            <c:ext xmlns:c16="http://schemas.microsoft.com/office/drawing/2014/chart" uri="{C3380CC4-5D6E-409C-BE32-E72D297353CC}">
              <c16:uniqueId val="{00000015-4096-4A0D-A12D-3590E36980DD}"/>
            </c:ext>
          </c:extLst>
        </c:ser>
        <c:dLbls>
          <c:showLegendKey val="0"/>
          <c:showVal val="0"/>
          <c:showCatName val="0"/>
          <c:showSerName val="0"/>
          <c:showPercent val="0"/>
          <c:showBubbleSize val="0"/>
        </c:dLbls>
        <c:gapWidth val="150"/>
        <c:axId val="122598912"/>
        <c:axId val="122600832"/>
      </c:barChart>
      <c:lineChart>
        <c:grouping val="standard"/>
        <c:varyColors val="0"/>
        <c:ser>
          <c:idx val="2"/>
          <c:order val="2"/>
          <c:tx>
            <c:strRef>
              <c:f>Лист1!$E$54:$E$55</c:f>
              <c:strCache>
                <c:ptCount val="1"/>
                <c:pt idx="0">
                  <c:v>Успеваемость  РУ</c:v>
                </c:pt>
              </c:strCache>
            </c:strRef>
          </c:tx>
          <c:dLbls>
            <c:dLbl>
              <c:idx val="0"/>
              <c:layout>
                <c:manualLayout>
                  <c:x val="-2.9404852312242678E-2"/>
                  <c:y val="3.1213867149630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096-4A0D-A12D-3590E36980DD}"/>
                </c:ext>
              </c:extLst>
            </c:dLbl>
            <c:dLbl>
              <c:idx val="1"/>
              <c:layout>
                <c:manualLayout>
                  <c:x val="-4.1308087261545404E-2"/>
                  <c:y val="3.46820746107006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096-4A0D-A12D-3590E36980DD}"/>
                </c:ext>
              </c:extLst>
            </c:dLbl>
            <c:dLbl>
              <c:idx val="2"/>
              <c:layout>
                <c:manualLayout>
                  <c:x val="-2.7060074343498938E-2"/>
                  <c:y val="2.7745659688560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096-4A0D-A12D-3590E36980DD}"/>
                </c:ext>
              </c:extLst>
            </c:dLbl>
            <c:dLbl>
              <c:idx val="3"/>
              <c:layout>
                <c:manualLayout>
                  <c:x val="-3.5111874172313616E-2"/>
                  <c:y val="-1.7341037305350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096-4A0D-A12D-3590E36980DD}"/>
                </c:ext>
              </c:extLst>
            </c:dLbl>
            <c:dLbl>
              <c:idx val="4"/>
              <c:layout>
                <c:manualLayout>
                  <c:x val="-2.0654043630772702E-2"/>
                  <c:y val="1.7341037305350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096-4A0D-A12D-3590E36980DD}"/>
                </c:ext>
              </c:extLst>
            </c:dLbl>
            <c:dLbl>
              <c:idx val="5"/>
              <c:layout>
                <c:manualLayout>
                  <c:x val="-2.2719447993849992E-2"/>
                  <c:y val="2.7745659688560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096-4A0D-A12D-3590E36980DD}"/>
                </c:ext>
              </c:extLst>
            </c:dLbl>
            <c:dLbl>
              <c:idx val="6"/>
              <c:layout>
                <c:manualLayout>
                  <c:x val="-3.7177278535391038E-2"/>
                  <c:y val="1.0404622383210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096-4A0D-A12D-3590E36980DD}"/>
                </c:ext>
              </c:extLst>
            </c:dLbl>
            <c:dLbl>
              <c:idx val="7"/>
              <c:layout>
                <c:manualLayout>
                  <c:x val="-3.9242682898468134E-2"/>
                  <c:y val="-1.0404622383210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096-4A0D-A12D-3590E36980DD}"/>
                </c:ext>
              </c:extLst>
            </c:dLbl>
            <c:dLbl>
              <c:idx val="8"/>
              <c:layout>
                <c:manualLayout>
                  <c:x val="-3.5111874172313616E-2"/>
                  <c:y val="-6.9364149221401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096-4A0D-A12D-3590E36980DD}"/>
                </c:ext>
              </c:extLst>
            </c:dLbl>
            <c:dLbl>
              <c:idx val="9"/>
              <c:layout>
                <c:manualLayout>
                  <c:x val="-1.2392426178463622E-2"/>
                  <c:y val="6.9364149221401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096-4A0D-A12D-3590E36980DD}"/>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Лист1!$A$56:$B$65</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4 класс </c:v>
                  </c:pt>
                  <c:pt idx="2">
                    <c:v>5 класс </c:v>
                  </c:pt>
                  <c:pt idx="4">
                    <c:v>6 класс </c:v>
                  </c:pt>
                  <c:pt idx="6">
                    <c:v>7 класс </c:v>
                  </c:pt>
                  <c:pt idx="8">
                    <c:v>8 класс </c:v>
                  </c:pt>
                </c:lvl>
              </c:multiLvlStrCache>
            </c:multiLvlStrRef>
          </c:cat>
          <c:val>
            <c:numRef>
              <c:f>Лист1!$E$56:$E$65</c:f>
              <c:numCache>
                <c:formatCode>General</c:formatCode>
                <c:ptCount val="10"/>
                <c:pt idx="0">
                  <c:v>87</c:v>
                </c:pt>
                <c:pt idx="1">
                  <c:v>89</c:v>
                </c:pt>
                <c:pt idx="2">
                  <c:v>79</c:v>
                </c:pt>
                <c:pt idx="3">
                  <c:v>73</c:v>
                </c:pt>
                <c:pt idx="4">
                  <c:v>79</c:v>
                </c:pt>
                <c:pt idx="5">
                  <c:v>80</c:v>
                </c:pt>
                <c:pt idx="6">
                  <c:v>74</c:v>
                </c:pt>
                <c:pt idx="7">
                  <c:v>70</c:v>
                </c:pt>
                <c:pt idx="8">
                  <c:v>77</c:v>
                </c:pt>
                <c:pt idx="9">
                  <c:v>78</c:v>
                </c:pt>
              </c:numCache>
            </c:numRef>
          </c:val>
          <c:smooth val="0"/>
          <c:extLst>
            <c:ext xmlns:c16="http://schemas.microsoft.com/office/drawing/2014/chart" uri="{C3380CC4-5D6E-409C-BE32-E72D297353CC}">
              <c16:uniqueId val="{00000020-4096-4A0D-A12D-3590E36980DD}"/>
            </c:ext>
          </c:extLst>
        </c:ser>
        <c:ser>
          <c:idx val="3"/>
          <c:order val="3"/>
          <c:tx>
            <c:strRef>
              <c:f>Лист1!$F$54:$F$55</c:f>
              <c:strCache>
                <c:ptCount val="1"/>
                <c:pt idx="0">
                  <c:v>Успеваемость  МА</c:v>
                </c:pt>
              </c:strCache>
            </c:strRef>
          </c:tx>
          <c:dLbls>
            <c:dLbl>
              <c:idx val="0"/>
              <c:layout>
                <c:manualLayout>
                  <c:x val="-2.4784852356927244E-2"/>
                  <c:y val="-2.7745659688560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096-4A0D-A12D-3590E36980DD}"/>
                </c:ext>
              </c:extLst>
            </c:dLbl>
            <c:dLbl>
              <c:idx val="1"/>
              <c:layout>
                <c:manualLayout>
                  <c:x val="-1.8588639267695474E-2"/>
                  <c:y val="-1.7341037305350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096-4A0D-A12D-3590E36980DD}"/>
                </c:ext>
              </c:extLst>
            </c:dLbl>
            <c:dLbl>
              <c:idx val="2"/>
              <c:layout>
                <c:manualLayout>
                  <c:x val="-2.2859266957112611E-2"/>
                  <c:y val="-3.1214140236832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096-4A0D-A12D-3590E36980DD}"/>
                </c:ext>
              </c:extLst>
            </c:dLbl>
            <c:dLbl>
              <c:idx val="3"/>
              <c:layout>
                <c:manualLayout>
                  <c:x val="-3.9242682898468134E-2"/>
                  <c:y val="-2.0809244766420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096-4A0D-A12D-3590E36980DD}"/>
                </c:ext>
              </c:extLst>
            </c:dLbl>
            <c:dLbl>
              <c:idx val="4"/>
              <c:layout>
                <c:manualLayout>
                  <c:x val="-3.9242682898468134E-2"/>
                  <c:y val="-3.1213867149630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096-4A0D-A12D-3590E36980DD}"/>
                </c:ext>
              </c:extLst>
            </c:dLbl>
            <c:dLbl>
              <c:idx val="5"/>
              <c:layout>
                <c:manualLayout>
                  <c:x val="-3.0981065446159153E-2"/>
                  <c:y val="-1.7341037305350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096-4A0D-A12D-3590E36980DD}"/>
                </c:ext>
              </c:extLst>
            </c:dLbl>
            <c:dLbl>
              <c:idx val="6"/>
              <c:layout>
                <c:manualLayout>
                  <c:x val="-3.3046469809236388E-2"/>
                  <c:y val="-3.4682074610700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096-4A0D-A12D-3590E36980DD}"/>
                </c:ext>
              </c:extLst>
            </c:dLbl>
            <c:dLbl>
              <c:idx val="7"/>
              <c:layout>
                <c:manualLayout>
                  <c:x val="-3.5111874172313616E-2"/>
                  <c:y val="-2.4277452227490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096-4A0D-A12D-3590E36980DD}"/>
                </c:ext>
              </c:extLst>
            </c:dLbl>
            <c:dLbl>
              <c:idx val="8"/>
              <c:layout>
                <c:manualLayout>
                  <c:x val="-2.8915661083081783E-2"/>
                  <c:y val="-3.4682074610700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096-4A0D-A12D-3590E36980DD}"/>
                </c:ext>
              </c:extLst>
            </c:dLbl>
            <c:dLbl>
              <c:idx val="9"/>
              <c:layout>
                <c:manualLayout>
                  <c:x val="-1.6523234904618163E-2"/>
                  <c:y val="-3.4682074610700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096-4A0D-A12D-3590E36980DD}"/>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Лист1!$A$56:$B$65</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4 класс </c:v>
                  </c:pt>
                  <c:pt idx="2">
                    <c:v>5 класс </c:v>
                  </c:pt>
                  <c:pt idx="4">
                    <c:v>6 класс </c:v>
                  </c:pt>
                  <c:pt idx="6">
                    <c:v>7 класс </c:v>
                  </c:pt>
                  <c:pt idx="8">
                    <c:v>8 класс </c:v>
                  </c:pt>
                </c:lvl>
              </c:multiLvlStrCache>
            </c:multiLvlStrRef>
          </c:cat>
          <c:val>
            <c:numRef>
              <c:f>Лист1!$F$56:$F$65</c:f>
              <c:numCache>
                <c:formatCode>General</c:formatCode>
                <c:ptCount val="10"/>
                <c:pt idx="0">
                  <c:v>93</c:v>
                </c:pt>
                <c:pt idx="1">
                  <c:v>94</c:v>
                </c:pt>
                <c:pt idx="2">
                  <c:v>81</c:v>
                </c:pt>
                <c:pt idx="3">
                  <c:v>83</c:v>
                </c:pt>
                <c:pt idx="4">
                  <c:v>81</c:v>
                </c:pt>
                <c:pt idx="5">
                  <c:v>84</c:v>
                </c:pt>
                <c:pt idx="6">
                  <c:v>79</c:v>
                </c:pt>
                <c:pt idx="7">
                  <c:v>86</c:v>
                </c:pt>
                <c:pt idx="8">
                  <c:v>87</c:v>
                </c:pt>
                <c:pt idx="9">
                  <c:v>90</c:v>
                </c:pt>
              </c:numCache>
            </c:numRef>
          </c:val>
          <c:smooth val="0"/>
          <c:extLst>
            <c:ext xmlns:c16="http://schemas.microsoft.com/office/drawing/2014/chart" uri="{C3380CC4-5D6E-409C-BE32-E72D297353CC}">
              <c16:uniqueId val="{0000002B-4096-4A0D-A12D-3590E36980DD}"/>
            </c:ext>
          </c:extLst>
        </c:ser>
        <c:dLbls>
          <c:showLegendKey val="0"/>
          <c:showVal val="0"/>
          <c:showCatName val="0"/>
          <c:showSerName val="0"/>
          <c:showPercent val="0"/>
          <c:showBubbleSize val="0"/>
        </c:dLbls>
        <c:marker val="1"/>
        <c:smooth val="0"/>
        <c:axId val="122598912"/>
        <c:axId val="122600832"/>
      </c:lineChart>
      <c:catAx>
        <c:axId val="122598912"/>
        <c:scaling>
          <c:orientation val="minMax"/>
        </c:scaling>
        <c:delete val="0"/>
        <c:axPos val="b"/>
        <c:numFmt formatCode="General" sourceLinked="0"/>
        <c:majorTickMark val="out"/>
        <c:minorTickMark val="none"/>
        <c:tickLblPos val="nextTo"/>
        <c:crossAx val="122600832"/>
        <c:crosses val="autoZero"/>
        <c:auto val="1"/>
        <c:lblAlgn val="ctr"/>
        <c:lblOffset val="100"/>
        <c:noMultiLvlLbl val="0"/>
      </c:catAx>
      <c:valAx>
        <c:axId val="122600832"/>
        <c:scaling>
          <c:orientation val="minMax"/>
        </c:scaling>
        <c:delete val="0"/>
        <c:axPos val="l"/>
        <c:majorGridlines/>
        <c:numFmt formatCode="General" sourceLinked="1"/>
        <c:majorTickMark val="out"/>
        <c:minorTickMark val="none"/>
        <c:tickLblPos val="nextTo"/>
        <c:crossAx val="122598912"/>
        <c:crosses val="autoZero"/>
        <c:crossBetween val="between"/>
      </c:valAx>
    </c:plotArea>
    <c:legend>
      <c:legendPos val="r"/>
      <c:layout>
        <c:manualLayout>
          <c:xMode val="edge"/>
          <c:yMode val="edge"/>
          <c:x val="0.11098897578223957"/>
          <c:y val="0.89133232145422026"/>
          <c:w val="0.84357212823006056"/>
          <c:h val="9.4791844742279863E-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13759755054193E-2"/>
          <c:y val="2.7479900780958799E-2"/>
          <c:w val="0.89766705646242861"/>
          <c:h val="0.47278536407663635"/>
        </c:manualLayout>
      </c:layout>
      <c:barChart>
        <c:barDir val="col"/>
        <c:grouping val="clustered"/>
        <c:varyColors val="0"/>
        <c:ser>
          <c:idx val="0"/>
          <c:order val="0"/>
          <c:tx>
            <c:strRef>
              <c:f>'Доля достигших мин. уровня '!$B$45</c:f>
              <c:strCache>
                <c:ptCount val="1"/>
                <c:pt idx="0">
                  <c:v>Русский язык, 2023</c:v>
                </c:pt>
              </c:strCache>
            </c:strRef>
          </c:tx>
          <c:spPr>
            <a:solidFill>
              <a:schemeClr val="accent1"/>
            </a:solidFill>
            <a:ln>
              <a:noFill/>
            </a:ln>
            <a:effectLst/>
          </c:spPr>
          <c:invertIfNegative val="0"/>
          <c:dLbls>
            <c:dLbl>
              <c:idx val="0"/>
              <c:layout>
                <c:manualLayout>
                  <c:x val="-9.2306831811769224E-3"/>
                  <c:y val="0.263674141842731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5D-4874-AE86-4F04CE164A4C}"/>
                </c:ext>
              </c:extLst>
            </c:dLbl>
            <c:dLbl>
              <c:idx val="1"/>
              <c:layout>
                <c:manualLayout>
                  <c:x val="-9.2081031307550652E-3"/>
                  <c:y val="0.292226767971946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5D-4874-AE86-4F04CE164A4C}"/>
                </c:ext>
              </c:extLst>
            </c:dLbl>
            <c:dLbl>
              <c:idx val="2"/>
              <c:layout>
                <c:manualLayout>
                  <c:x val="-5.2617732175743266E-3"/>
                  <c:y val="0.286382232612507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5D-4874-AE86-4F04CE164A4C}"/>
                </c:ext>
              </c:extLst>
            </c:dLbl>
            <c:dLbl>
              <c:idx val="3"/>
              <c:layout>
                <c:manualLayout>
                  <c:x val="-3.9463299131807421E-3"/>
                  <c:y val="0.236703682057276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5D-4874-AE86-4F04CE164A4C}"/>
                </c:ext>
              </c:extLst>
            </c:dLbl>
            <c:dLbl>
              <c:idx val="4"/>
              <c:layout>
                <c:manualLayout>
                  <c:x val="-6.5772165219679284E-3"/>
                  <c:y val="0.28930450029222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5D-4874-AE86-4F04CE164A4C}"/>
                </c:ext>
              </c:extLst>
            </c:dLbl>
            <c:dLbl>
              <c:idx val="5"/>
              <c:layout>
                <c:manualLayout>
                  <c:x val="-6.5772165219679032E-3"/>
                  <c:y val="0.33313851548801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5D-4874-AE86-4F04CE164A4C}"/>
                </c:ext>
              </c:extLst>
            </c:dLbl>
            <c:dLbl>
              <c:idx val="6"/>
              <c:layout>
                <c:manualLayout>
                  <c:x val="-7.8926598263614842E-3"/>
                  <c:y val="0.21040327293980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5D-4874-AE86-4F04CE164A4C}"/>
                </c:ext>
              </c:extLst>
            </c:dLbl>
            <c:dLbl>
              <c:idx val="7"/>
              <c:layout>
                <c:manualLayout>
                  <c:x val="-7.8926598263615328E-3"/>
                  <c:y val="0.18410286382232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5D-4874-AE86-4F04CE164A4C}"/>
                </c:ext>
              </c:extLst>
            </c:dLbl>
            <c:dLbl>
              <c:idx val="8"/>
              <c:layout>
                <c:manualLayout>
                  <c:x val="-6.5772165219679518E-3"/>
                  <c:y val="0.283459964932787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5D-4874-AE86-4F04CE164A4C}"/>
                </c:ext>
              </c:extLst>
            </c:dLbl>
            <c:dLbl>
              <c:idx val="9"/>
              <c:layout>
                <c:manualLayout>
                  <c:x val="-7.8926598263614842E-3"/>
                  <c:y val="0.216247808299240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5D-4874-AE86-4F04CE164A4C}"/>
                </c:ext>
              </c:extLst>
            </c:dLbl>
            <c:dLbl>
              <c:idx val="10"/>
              <c:layout>
                <c:manualLayout>
                  <c:x val="-6.5772165219679518E-3"/>
                  <c:y val="0.219170075978959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5D-4874-AE86-4F04CE164A4C}"/>
                </c:ext>
              </c:extLst>
            </c:dLbl>
            <c:dLbl>
              <c:idx val="11"/>
              <c:layout>
                <c:manualLayout>
                  <c:x val="-9.2081031307550652E-3"/>
                  <c:y val="0.22793687901811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5D-4874-AE86-4F04CE164A4C}"/>
                </c:ext>
              </c:extLst>
            </c:dLbl>
            <c:dLbl>
              <c:idx val="12"/>
              <c:layout>
                <c:manualLayout>
                  <c:x val="-6.5772165219679032E-3"/>
                  <c:y val="0.251315020455873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5D-4874-AE86-4F04CE164A4C}"/>
                </c:ext>
              </c:extLst>
            </c:dLbl>
            <c:dLbl>
              <c:idx val="13"/>
              <c:layout>
                <c:manualLayout>
                  <c:x val="-5.2617732175743743E-3"/>
                  <c:y val="0.198714202220923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5D-4874-AE86-4F04CE164A4C}"/>
                </c:ext>
              </c:extLst>
            </c:dLbl>
            <c:dLbl>
              <c:idx val="14"/>
              <c:layout>
                <c:manualLayout>
                  <c:x val="-6.5772165219679032E-3"/>
                  <c:y val="0.283459964932787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5D-4874-AE86-4F04CE164A4C}"/>
                </c:ext>
              </c:extLst>
            </c:dLbl>
            <c:dLbl>
              <c:idx val="15"/>
              <c:layout>
                <c:manualLayout>
                  <c:x val="-7.8926598263614842E-3"/>
                  <c:y val="0.2717708942139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5D-4874-AE86-4F04CE164A4C}"/>
                </c:ext>
              </c:extLst>
            </c:dLbl>
            <c:dLbl>
              <c:idx val="16"/>
              <c:layout>
                <c:manualLayout>
                  <c:x val="-5.2617732175743266E-3"/>
                  <c:y val="0.2717708942139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5D-4874-AE86-4F04CE164A4C}"/>
                </c:ext>
              </c:extLst>
            </c:dLbl>
            <c:dLbl>
              <c:idx val="17"/>
              <c:layout>
                <c:manualLayout>
                  <c:x val="-3.9463299131807421E-3"/>
                  <c:y val="0.251315020455873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D5D-4874-AE86-4F04CE164A4C}"/>
                </c:ext>
              </c:extLst>
            </c:dLbl>
            <c:dLbl>
              <c:idx val="18"/>
              <c:layout>
                <c:manualLayout>
                  <c:x val="-7.8926598263614842E-3"/>
                  <c:y val="0.21040327293980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D5D-4874-AE86-4F04CE164A4C}"/>
                </c:ext>
              </c:extLst>
            </c:dLbl>
            <c:dLbl>
              <c:idx val="19"/>
              <c:layout>
                <c:manualLayout>
                  <c:x val="-9.2081031307551589E-3"/>
                  <c:y val="0.11981297486849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D5D-4874-AE86-4F04CE164A4C}"/>
                </c:ext>
              </c:extLst>
            </c:dLbl>
            <c:dLbl>
              <c:idx val="20"/>
              <c:layout>
                <c:manualLayout>
                  <c:x val="-5.2617732175743266E-3"/>
                  <c:y val="0.280537697253068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D5D-4874-AE86-4F04CE164A4C}"/>
                </c:ext>
              </c:extLst>
            </c:dLbl>
            <c:dLbl>
              <c:idx val="21"/>
              <c:layout>
                <c:manualLayout>
                  <c:x val="-5.2617732175743266E-3"/>
                  <c:y val="0.330216247808299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D5D-4874-AE86-4F04CE164A4C}"/>
                </c:ext>
              </c:extLst>
            </c:dLbl>
            <c:dLbl>
              <c:idx val="22"/>
              <c:layout>
                <c:manualLayout>
                  <c:x val="-6.5772165219679032E-3"/>
                  <c:y val="0.27761542957334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D5D-4874-AE86-4F04CE164A4C}"/>
                </c:ext>
              </c:extLst>
            </c:dLbl>
            <c:dLbl>
              <c:idx val="23"/>
              <c:layout>
                <c:manualLayout>
                  <c:x val="-5.2617732175744194E-3"/>
                  <c:y val="0.29514903565166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D5D-4874-AE86-4F04CE164A4C}"/>
                </c:ext>
              </c:extLst>
            </c:dLbl>
            <c:dLbl>
              <c:idx val="25"/>
              <c:layout>
                <c:manualLayout>
                  <c:x val="-1.0523546435148644E-2"/>
                  <c:y val="0.32729398012857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D5D-4874-AE86-4F04CE164A4C}"/>
                </c:ext>
              </c:extLst>
            </c:dLbl>
            <c:dLbl>
              <c:idx val="26"/>
              <c:layout>
                <c:manualLayout>
                  <c:x val="-6.5772165219679032E-3"/>
                  <c:y val="0.324371712448860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D5D-4874-AE86-4F04CE164A4C}"/>
                </c:ext>
              </c:extLst>
            </c:dLbl>
            <c:dLbl>
              <c:idx val="27"/>
              <c:layout>
                <c:manualLayout>
                  <c:x val="-5.2617732175744194E-3"/>
                  <c:y val="0.25131502045587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D5D-4874-AE86-4F04CE164A4C}"/>
                </c:ext>
              </c:extLst>
            </c:dLbl>
            <c:dLbl>
              <c:idx val="28"/>
              <c:layout>
                <c:manualLayout>
                  <c:x val="-7.8926598263614842E-3"/>
                  <c:y val="0.318527177089421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D5D-4874-AE86-4F04CE164A4C}"/>
                </c:ext>
              </c:extLst>
            </c:dLbl>
            <c:dLbl>
              <c:idx val="29"/>
              <c:layout>
                <c:manualLayout>
                  <c:x val="-5.2617732175743266E-3"/>
                  <c:y val="0.21040327293980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D5D-4874-AE86-4F04CE164A4C}"/>
                </c:ext>
              </c:extLst>
            </c:dLbl>
            <c:dLbl>
              <c:idx val="30"/>
              <c:layout>
                <c:manualLayout>
                  <c:x val="-5.2617732175743266E-3"/>
                  <c:y val="0.25131502045587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D5D-4874-AE86-4F04CE164A4C}"/>
                </c:ext>
              </c:extLst>
            </c:dLbl>
            <c:dLbl>
              <c:idx val="31"/>
              <c:layout>
                <c:manualLayout>
                  <c:x val="-5.2617732175743266E-3"/>
                  <c:y val="0.26300409117475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D5D-4874-AE86-4F04CE164A4C}"/>
                </c:ext>
              </c:extLst>
            </c:dLbl>
            <c:dLbl>
              <c:idx val="32"/>
              <c:layout>
                <c:manualLayout>
                  <c:x val="-5.2617732175743266E-3"/>
                  <c:y val="0.21332554061952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D5D-4874-AE86-4F04CE164A4C}"/>
                </c:ext>
              </c:extLst>
            </c:dLbl>
            <c:dLbl>
              <c:idx val="33"/>
              <c:layout>
                <c:manualLayout>
                  <c:x val="-6.5772165219679032E-3"/>
                  <c:y val="0.32144944476914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D5D-4874-AE86-4F04CE164A4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'Доля достигших мин. уровня '!$A$46:$A$80</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мин. уровня '!$B$46:$B$80</c:f>
              <c:numCache>
                <c:formatCode>0</c:formatCode>
                <c:ptCount val="35"/>
                <c:pt idx="0">
                  <c:v>82.36</c:v>
                </c:pt>
                <c:pt idx="1">
                  <c:v>90.169999999999987</c:v>
                </c:pt>
                <c:pt idx="2">
                  <c:v>89.03</c:v>
                </c:pt>
                <c:pt idx="3">
                  <c:v>72.98</c:v>
                </c:pt>
                <c:pt idx="4">
                  <c:v>88.89</c:v>
                </c:pt>
                <c:pt idx="5">
                  <c:v>100</c:v>
                </c:pt>
                <c:pt idx="6">
                  <c:v>65</c:v>
                </c:pt>
                <c:pt idx="7">
                  <c:v>57.15</c:v>
                </c:pt>
                <c:pt idx="8">
                  <c:v>85.72</c:v>
                </c:pt>
                <c:pt idx="9">
                  <c:v>67.28</c:v>
                </c:pt>
                <c:pt idx="10">
                  <c:v>66.669999999999987</c:v>
                </c:pt>
                <c:pt idx="11">
                  <c:v>69.819999999999993</c:v>
                </c:pt>
                <c:pt idx="12">
                  <c:v>75</c:v>
                </c:pt>
                <c:pt idx="13">
                  <c:v>60</c:v>
                </c:pt>
                <c:pt idx="14">
                  <c:v>87.5</c:v>
                </c:pt>
                <c:pt idx="15">
                  <c:v>82.76</c:v>
                </c:pt>
                <c:pt idx="16">
                  <c:v>82.36</c:v>
                </c:pt>
                <c:pt idx="17">
                  <c:v>75</c:v>
                </c:pt>
                <c:pt idx="18">
                  <c:v>66.669999999999987</c:v>
                </c:pt>
                <c:pt idx="19">
                  <c:v>37.5</c:v>
                </c:pt>
                <c:pt idx="20">
                  <c:v>85.72</c:v>
                </c:pt>
                <c:pt idx="21">
                  <c:v>100</c:v>
                </c:pt>
                <c:pt idx="22">
                  <c:v>83.34</c:v>
                </c:pt>
                <c:pt idx="23">
                  <c:v>89.9</c:v>
                </c:pt>
                <c:pt idx="24">
                  <c:v>0</c:v>
                </c:pt>
                <c:pt idx="25">
                  <c:v>100</c:v>
                </c:pt>
                <c:pt idx="26">
                  <c:v>100</c:v>
                </c:pt>
                <c:pt idx="27">
                  <c:v>76.75</c:v>
                </c:pt>
                <c:pt idx="28">
                  <c:v>100</c:v>
                </c:pt>
                <c:pt idx="29">
                  <c:v>66.669999999999987</c:v>
                </c:pt>
                <c:pt idx="30">
                  <c:v>76.930000000000007</c:v>
                </c:pt>
                <c:pt idx="31">
                  <c:v>80.649999999999991</c:v>
                </c:pt>
                <c:pt idx="32">
                  <c:v>66.669999999999987</c:v>
                </c:pt>
                <c:pt idx="33">
                  <c:v>100</c:v>
                </c:pt>
                <c:pt idx="34">
                  <c:v>0</c:v>
                </c:pt>
              </c:numCache>
            </c:numRef>
          </c:val>
          <c:extLst>
            <c:ext xmlns:c16="http://schemas.microsoft.com/office/drawing/2014/chart" uri="{C3380CC4-5D6E-409C-BE32-E72D297353CC}">
              <c16:uniqueId val="{00000021-6D5D-4874-AE86-4F04CE164A4C}"/>
            </c:ext>
          </c:extLst>
        </c:ser>
        <c:ser>
          <c:idx val="1"/>
          <c:order val="1"/>
          <c:tx>
            <c:strRef>
              <c:f>'Доля достигших мин. уровня '!$C$45</c:f>
              <c:strCache>
                <c:ptCount val="1"/>
                <c:pt idx="0">
                  <c:v>Математика, 2023</c:v>
                </c:pt>
              </c:strCache>
            </c:strRef>
          </c:tx>
          <c:spPr>
            <a:solidFill>
              <a:schemeClr val="accent2"/>
            </a:solidFill>
            <a:ln>
              <a:noFill/>
            </a:ln>
            <a:effectLst/>
          </c:spPr>
          <c:invertIfNegative val="0"/>
          <c:dLbls>
            <c:dLbl>
              <c:idx val="0"/>
              <c:layout>
                <c:manualLayout>
                  <c:x val="2.6308866087871503E-3"/>
                  <c:y val="0.2483927527761543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D5D-4874-AE86-4F04CE164A4C}"/>
                </c:ext>
              </c:extLst>
            </c:dLbl>
            <c:dLbl>
              <c:idx val="1"/>
              <c:layout>
                <c:manualLayout>
                  <c:x val="2.630886608787162E-3"/>
                  <c:y val="0.21917007597895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D5D-4874-AE86-4F04CE164A4C}"/>
                </c:ext>
              </c:extLst>
            </c:dLbl>
            <c:dLbl>
              <c:idx val="2"/>
              <c:layout>
                <c:manualLayout>
                  <c:x val="2.630886608787162E-3"/>
                  <c:y val="0.236703682057276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D5D-4874-AE86-4F04CE164A4C}"/>
                </c:ext>
              </c:extLst>
            </c:dLbl>
            <c:dLbl>
              <c:idx val="3"/>
              <c:layout>
                <c:manualLayout>
                  <c:x val="5.2617732175743266E-3"/>
                  <c:y val="0.16656925774400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D5D-4874-AE86-4F04CE164A4C}"/>
                </c:ext>
              </c:extLst>
            </c:dLbl>
            <c:dLbl>
              <c:idx val="4"/>
              <c:layout>
                <c:manualLayout>
                  <c:x val="1.3154433043936053E-3"/>
                  <c:y val="0.18410286382232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D5D-4874-AE86-4F04CE164A4C}"/>
                </c:ext>
              </c:extLst>
            </c:dLbl>
            <c:dLbl>
              <c:idx val="5"/>
              <c:layout>
                <c:manualLayout>
                  <c:x val="7.8926598263614842E-3"/>
                  <c:y val="0.25131502045587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D5D-4874-AE86-4F04CE164A4C}"/>
                </c:ext>
              </c:extLst>
            </c:dLbl>
            <c:dLbl>
              <c:idx val="6"/>
              <c:layout>
                <c:manualLayout>
                  <c:x val="3.9463299131807421E-3"/>
                  <c:y val="0.17533606078316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D5D-4874-AE86-4F04CE164A4C}"/>
                </c:ext>
              </c:extLst>
            </c:dLbl>
            <c:dLbl>
              <c:idx val="7"/>
              <c:layout>
                <c:manualLayout>
                  <c:x val="7.8926598263614374E-3"/>
                  <c:y val="0.257159555815312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D5D-4874-AE86-4F04CE164A4C}"/>
                </c:ext>
              </c:extLst>
            </c:dLbl>
            <c:dLbl>
              <c:idx val="8"/>
              <c:layout>
                <c:manualLayout>
                  <c:x val="7.8926598263614842E-3"/>
                  <c:y val="0.17241379310344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6D5D-4874-AE86-4F04CE164A4C}"/>
                </c:ext>
              </c:extLst>
            </c:dLbl>
            <c:dLbl>
              <c:idx val="9"/>
              <c:layout>
                <c:manualLayout>
                  <c:x val="5.2617732175743266E-3"/>
                  <c:y val="0.201636469900642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6D5D-4874-AE86-4F04CE164A4C}"/>
                </c:ext>
              </c:extLst>
            </c:dLbl>
            <c:dLbl>
              <c:idx val="10"/>
              <c:layout>
                <c:manualLayout>
                  <c:x val="5.2617732175742771E-3"/>
                  <c:y val="0.207481005260081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D5D-4874-AE86-4F04CE164A4C}"/>
                </c:ext>
              </c:extLst>
            </c:dLbl>
            <c:dLbl>
              <c:idx val="11"/>
              <c:layout>
                <c:manualLayout>
                  <c:x val="3.9463299131806935E-3"/>
                  <c:y val="0.18994739918176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6D5D-4874-AE86-4F04CE164A4C}"/>
                </c:ext>
              </c:extLst>
            </c:dLbl>
            <c:dLbl>
              <c:idx val="12"/>
              <c:layout>
                <c:manualLayout>
                  <c:x val="7.8926598263614374E-3"/>
                  <c:y val="0.26884862653419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6D5D-4874-AE86-4F04CE164A4C}"/>
                </c:ext>
              </c:extLst>
            </c:dLbl>
            <c:dLbl>
              <c:idx val="13"/>
              <c:layout>
                <c:manualLayout>
                  <c:x val="6.5772165219679032E-3"/>
                  <c:y val="0.27177089421391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6D5D-4874-AE86-4F04CE164A4C}"/>
                </c:ext>
              </c:extLst>
            </c:dLbl>
            <c:dLbl>
              <c:idx val="14"/>
              <c:layout>
                <c:manualLayout>
                  <c:x val="5.2617732175743266E-3"/>
                  <c:y val="0.21624780829924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6D5D-4874-AE86-4F04CE164A4C}"/>
                </c:ext>
              </c:extLst>
            </c:dLbl>
            <c:dLbl>
              <c:idx val="15"/>
              <c:layout>
                <c:manualLayout>
                  <c:x val="3.9463299131806458E-3"/>
                  <c:y val="0.22209234365867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6D5D-4874-AE86-4F04CE164A4C}"/>
                </c:ext>
              </c:extLst>
            </c:dLbl>
            <c:dLbl>
              <c:idx val="16"/>
              <c:layout>
                <c:manualLayout>
                  <c:x val="6.5772165219678087E-3"/>
                  <c:y val="0.236703682057276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6D5D-4874-AE86-4F04CE164A4C}"/>
                </c:ext>
              </c:extLst>
            </c:dLbl>
            <c:dLbl>
              <c:idx val="17"/>
              <c:layout>
                <c:manualLayout>
                  <c:x val="2.630886608787162E-3"/>
                  <c:y val="8.766803039158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6D5D-4874-AE86-4F04CE164A4C}"/>
                </c:ext>
              </c:extLst>
            </c:dLbl>
            <c:dLbl>
              <c:idx val="18"/>
              <c:layout>
                <c:manualLayout>
                  <c:x val="2.630886608787162E-3"/>
                  <c:y val="0.19579193454120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6D5D-4874-AE86-4F04CE164A4C}"/>
                </c:ext>
              </c:extLst>
            </c:dLbl>
            <c:dLbl>
              <c:idx val="19"/>
              <c:layout>
                <c:manualLayout>
                  <c:x val="3.9463299131806458E-3"/>
                  <c:y val="0.18118059614260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6D5D-4874-AE86-4F04CE164A4C}"/>
                </c:ext>
              </c:extLst>
            </c:dLbl>
            <c:dLbl>
              <c:idx val="20"/>
              <c:layout>
                <c:manualLayout>
                  <c:x val="6.5772165219678087E-3"/>
                  <c:y val="0.20455873758036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6D5D-4874-AE86-4F04CE164A4C}"/>
                </c:ext>
              </c:extLst>
            </c:dLbl>
            <c:dLbl>
              <c:idx val="21"/>
              <c:layout>
                <c:manualLayout>
                  <c:x val="3.9463299131807421E-3"/>
                  <c:y val="0.257159555815312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6D5D-4874-AE86-4F04CE164A4C}"/>
                </c:ext>
              </c:extLst>
            </c:dLbl>
            <c:dLbl>
              <c:idx val="22"/>
              <c:layout>
                <c:manualLayout>
                  <c:x val="7.8926598263613871E-3"/>
                  <c:y val="0.1519579193454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6D5D-4874-AE86-4F04CE164A4C}"/>
                </c:ext>
              </c:extLst>
            </c:dLbl>
            <c:dLbl>
              <c:idx val="23"/>
              <c:layout>
                <c:manualLayout>
                  <c:x val="6.5772165219679032E-3"/>
                  <c:y val="0.19579193454120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6D5D-4874-AE86-4F04CE164A4C}"/>
                </c:ext>
              </c:extLst>
            </c:dLbl>
            <c:dLbl>
              <c:idx val="25"/>
              <c:layout>
                <c:manualLayout>
                  <c:x val="6.5772165219679032E-3"/>
                  <c:y val="0.25131502045587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6D5D-4874-AE86-4F04CE164A4C}"/>
                </c:ext>
              </c:extLst>
            </c:dLbl>
            <c:dLbl>
              <c:idx val="26"/>
              <c:layout>
                <c:manualLayout>
                  <c:x val="2.6308866087870657E-3"/>
                  <c:y val="0.25131502045587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6D5D-4874-AE86-4F04CE164A4C}"/>
                </c:ext>
              </c:extLst>
            </c:dLbl>
            <c:dLbl>
              <c:idx val="27"/>
              <c:layout>
                <c:manualLayout>
                  <c:x val="2.630886608787162E-3"/>
                  <c:y val="0.154880187025131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6D5D-4874-AE86-4F04CE164A4C}"/>
                </c:ext>
              </c:extLst>
            </c:dLbl>
            <c:dLbl>
              <c:idx val="28"/>
              <c:layout>
                <c:manualLayout>
                  <c:x val="6.5772165219678087E-3"/>
                  <c:y val="0.260081823495032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6D5D-4874-AE86-4F04CE164A4C}"/>
                </c:ext>
              </c:extLst>
            </c:dLbl>
            <c:dLbl>
              <c:idx val="29"/>
              <c:layout>
                <c:manualLayout>
                  <c:x val="3.9463299131807421E-3"/>
                  <c:y val="0.149035651665692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6D5D-4874-AE86-4F04CE164A4C}"/>
                </c:ext>
              </c:extLst>
            </c:dLbl>
            <c:dLbl>
              <c:idx val="30"/>
              <c:layout>
                <c:manualLayout>
                  <c:x val="3.9463299131807421E-3"/>
                  <c:y val="0.236703682057276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6D5D-4874-AE86-4F04CE164A4C}"/>
                </c:ext>
              </c:extLst>
            </c:dLbl>
            <c:dLbl>
              <c:idx val="31"/>
              <c:layout>
                <c:manualLayout>
                  <c:x val="5.2617732175743266E-3"/>
                  <c:y val="0.25131502045587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6D5D-4874-AE86-4F04CE164A4C}"/>
                </c:ext>
              </c:extLst>
            </c:dLbl>
            <c:dLbl>
              <c:idx val="32"/>
              <c:layout>
                <c:manualLayout>
                  <c:x val="6.5772165219679032E-3"/>
                  <c:y val="0.260081823495032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6D5D-4874-AE86-4F04CE164A4C}"/>
                </c:ext>
              </c:extLst>
            </c:dLbl>
            <c:dLbl>
              <c:idx val="33"/>
              <c:layout>
                <c:manualLayout>
                  <c:x val="9.2081031307548675E-3"/>
                  <c:y val="0.25423728813559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6D5D-4874-AE86-4F04CE164A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'Доля достигших мин. уровня '!$A$46:$A$80</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мин. уровня '!$C$46:$C$80</c:f>
              <c:numCache>
                <c:formatCode>0</c:formatCode>
                <c:ptCount val="35"/>
                <c:pt idx="0">
                  <c:v>94.6</c:v>
                </c:pt>
                <c:pt idx="1">
                  <c:v>88.61999999999999</c:v>
                </c:pt>
                <c:pt idx="2">
                  <c:v>93.26</c:v>
                </c:pt>
                <c:pt idx="3">
                  <c:v>72.98</c:v>
                </c:pt>
                <c:pt idx="4">
                  <c:v>77.78</c:v>
                </c:pt>
                <c:pt idx="5">
                  <c:v>100</c:v>
                </c:pt>
                <c:pt idx="6">
                  <c:v>75</c:v>
                </c:pt>
                <c:pt idx="7">
                  <c:v>100</c:v>
                </c:pt>
                <c:pt idx="8">
                  <c:v>73.34</c:v>
                </c:pt>
                <c:pt idx="9">
                  <c:v>78.19</c:v>
                </c:pt>
                <c:pt idx="10">
                  <c:v>83.34</c:v>
                </c:pt>
                <c:pt idx="11">
                  <c:v>76.48</c:v>
                </c:pt>
                <c:pt idx="12">
                  <c:v>100</c:v>
                </c:pt>
                <c:pt idx="13">
                  <c:v>100</c:v>
                </c:pt>
                <c:pt idx="14">
                  <c:v>83.34</c:v>
                </c:pt>
                <c:pt idx="15">
                  <c:v>85.72</c:v>
                </c:pt>
                <c:pt idx="16">
                  <c:v>90.28</c:v>
                </c:pt>
                <c:pt idx="17">
                  <c:v>50</c:v>
                </c:pt>
                <c:pt idx="18">
                  <c:v>79.63</c:v>
                </c:pt>
                <c:pt idx="19">
                  <c:v>75</c:v>
                </c:pt>
                <c:pt idx="20">
                  <c:v>82.93</c:v>
                </c:pt>
                <c:pt idx="21">
                  <c:v>100</c:v>
                </c:pt>
                <c:pt idx="22">
                  <c:v>66.669999999999987</c:v>
                </c:pt>
                <c:pt idx="23">
                  <c:v>80.400000000000006</c:v>
                </c:pt>
                <c:pt idx="24">
                  <c:v>0</c:v>
                </c:pt>
                <c:pt idx="25">
                  <c:v>100</c:v>
                </c:pt>
                <c:pt idx="26">
                  <c:v>100</c:v>
                </c:pt>
                <c:pt idx="27">
                  <c:v>68.3</c:v>
                </c:pt>
                <c:pt idx="28">
                  <c:v>100</c:v>
                </c:pt>
                <c:pt idx="29">
                  <c:v>66.669999999999987</c:v>
                </c:pt>
                <c:pt idx="30">
                  <c:v>92.31</c:v>
                </c:pt>
                <c:pt idx="31">
                  <c:v>96.669999999999987</c:v>
                </c:pt>
                <c:pt idx="32">
                  <c:v>100</c:v>
                </c:pt>
                <c:pt idx="33">
                  <c:v>100</c:v>
                </c:pt>
                <c:pt idx="34">
                  <c:v>0</c:v>
                </c:pt>
              </c:numCache>
            </c:numRef>
          </c:val>
          <c:extLst>
            <c:ext xmlns:c16="http://schemas.microsoft.com/office/drawing/2014/chart" uri="{C3380CC4-5D6E-409C-BE32-E72D297353CC}">
              <c16:uniqueId val="{00000043-6D5D-4874-AE86-4F04CE164A4C}"/>
            </c:ext>
          </c:extLst>
        </c:ser>
        <c:dLbls>
          <c:showLegendKey val="0"/>
          <c:showVal val="0"/>
          <c:showCatName val="0"/>
          <c:showSerName val="0"/>
          <c:showPercent val="0"/>
          <c:showBubbleSize val="0"/>
        </c:dLbls>
        <c:gapWidth val="219"/>
        <c:axId val="132697088"/>
        <c:axId val="132752128"/>
      </c:barChart>
      <c:scatterChart>
        <c:scatterStyle val="lineMarker"/>
        <c:varyColors val="0"/>
        <c:ser>
          <c:idx val="2"/>
          <c:order val="2"/>
          <c:tx>
            <c:strRef>
              <c:f>'Доля достигших мин. уровня '!$D$45</c:f>
              <c:strCache>
                <c:ptCount val="1"/>
                <c:pt idx="0">
                  <c:v>Русский язык, 2022</c:v>
                </c:pt>
              </c:strCache>
            </c:strRef>
          </c:tx>
          <c:spPr>
            <a:ln w="25400" cap="rnd">
              <a:noFill/>
              <a:round/>
            </a:ln>
            <a:effectLst/>
          </c:spPr>
          <c:marker>
            <c:symbol val="circle"/>
            <c:size val="5"/>
            <c:spPr>
              <a:solidFill>
                <a:schemeClr val="accent3"/>
              </a:solidFill>
              <a:ln w="9525">
                <a:solidFill>
                  <a:schemeClr val="accent3"/>
                </a:solidFill>
              </a:ln>
              <a:effectLst/>
            </c:spPr>
          </c:marker>
          <c:xVal>
            <c:strRef>
              <c:f>'Доля достигших мин. уровня '!$A$46:$A$80</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xVal>
          <c:yVal>
            <c:numRef>
              <c:f>'Доля достигших мин. уровня '!$D$46:$D$80</c:f>
              <c:numCache>
                <c:formatCode>0</c:formatCode>
                <c:ptCount val="35"/>
                <c:pt idx="0">
                  <c:v>89.66</c:v>
                </c:pt>
                <c:pt idx="1">
                  <c:v>70.739999999999995</c:v>
                </c:pt>
                <c:pt idx="2">
                  <c:v>83.02</c:v>
                </c:pt>
                <c:pt idx="3">
                  <c:v>65.22</c:v>
                </c:pt>
                <c:pt idx="4">
                  <c:v>50</c:v>
                </c:pt>
                <c:pt idx="5">
                  <c:v>55.56</c:v>
                </c:pt>
                <c:pt idx="6">
                  <c:v>50</c:v>
                </c:pt>
                <c:pt idx="7">
                  <c:v>100</c:v>
                </c:pt>
                <c:pt idx="8">
                  <c:v>63.64</c:v>
                </c:pt>
                <c:pt idx="9">
                  <c:v>82.56</c:v>
                </c:pt>
                <c:pt idx="10">
                  <c:v>77.78</c:v>
                </c:pt>
                <c:pt idx="11">
                  <c:v>78.95</c:v>
                </c:pt>
                <c:pt idx="12">
                  <c:v>83.34</c:v>
                </c:pt>
                <c:pt idx="13">
                  <c:v>80</c:v>
                </c:pt>
                <c:pt idx="14">
                  <c:v>25</c:v>
                </c:pt>
                <c:pt idx="15">
                  <c:v>75.86999999999999</c:v>
                </c:pt>
                <c:pt idx="16">
                  <c:v>71.63</c:v>
                </c:pt>
                <c:pt idx="17">
                  <c:v>50</c:v>
                </c:pt>
                <c:pt idx="18">
                  <c:v>64.11</c:v>
                </c:pt>
                <c:pt idx="19">
                  <c:v>44.45</c:v>
                </c:pt>
                <c:pt idx="20">
                  <c:v>80</c:v>
                </c:pt>
                <c:pt idx="21">
                  <c:v>20</c:v>
                </c:pt>
                <c:pt idx="22">
                  <c:v>75</c:v>
                </c:pt>
                <c:pt idx="23">
                  <c:v>78.169999999999987</c:v>
                </c:pt>
                <c:pt idx="24">
                  <c:v>62.86</c:v>
                </c:pt>
                <c:pt idx="25">
                  <c:v>50</c:v>
                </c:pt>
                <c:pt idx="26">
                  <c:v>0</c:v>
                </c:pt>
                <c:pt idx="27">
                  <c:v>79.069999999999993</c:v>
                </c:pt>
                <c:pt idx="28">
                  <c:v>75</c:v>
                </c:pt>
                <c:pt idx="29">
                  <c:v>100</c:v>
                </c:pt>
                <c:pt idx="30">
                  <c:v>92.31</c:v>
                </c:pt>
                <c:pt idx="31">
                  <c:v>46.43</c:v>
                </c:pt>
                <c:pt idx="32">
                  <c:v>100</c:v>
                </c:pt>
                <c:pt idx="33">
                  <c:v>66.669999999999987</c:v>
                </c:pt>
                <c:pt idx="34">
                  <c:v>0</c:v>
                </c:pt>
              </c:numCache>
            </c:numRef>
          </c:yVal>
          <c:smooth val="0"/>
          <c:extLst>
            <c:ext xmlns:c16="http://schemas.microsoft.com/office/drawing/2014/chart" uri="{C3380CC4-5D6E-409C-BE32-E72D297353CC}">
              <c16:uniqueId val="{00000044-6D5D-4874-AE86-4F04CE164A4C}"/>
            </c:ext>
          </c:extLst>
        </c:ser>
        <c:ser>
          <c:idx val="3"/>
          <c:order val="3"/>
          <c:tx>
            <c:strRef>
              <c:f>'Доля достигших мин. уровня '!$E$45</c:f>
              <c:strCache>
                <c:ptCount val="1"/>
                <c:pt idx="0">
                  <c:v>Математика, 2022</c:v>
                </c:pt>
              </c:strCache>
            </c:strRef>
          </c:tx>
          <c:spPr>
            <a:ln w="25400" cap="rnd">
              <a:noFill/>
              <a:round/>
            </a:ln>
            <a:effectLst/>
          </c:spPr>
          <c:marker>
            <c:symbol val="circle"/>
            <c:size val="5"/>
            <c:spPr>
              <a:solidFill>
                <a:schemeClr val="accent4"/>
              </a:solidFill>
              <a:ln w="9525">
                <a:solidFill>
                  <a:schemeClr val="accent4"/>
                </a:solidFill>
              </a:ln>
              <a:effectLst/>
            </c:spPr>
          </c:marker>
          <c:xVal>
            <c:strRef>
              <c:f>'Доля достигших мин. уровня '!$A$46:$A$80</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xVal>
          <c:yVal>
            <c:numRef>
              <c:f>'Доля достигших мин. уровня '!$E$46:$E$80</c:f>
              <c:numCache>
                <c:formatCode>0</c:formatCode>
                <c:ptCount val="35"/>
                <c:pt idx="0">
                  <c:v>75</c:v>
                </c:pt>
                <c:pt idx="1">
                  <c:v>92.92</c:v>
                </c:pt>
                <c:pt idx="2">
                  <c:v>78.099999999999994</c:v>
                </c:pt>
                <c:pt idx="3">
                  <c:v>73.69</c:v>
                </c:pt>
                <c:pt idx="4">
                  <c:v>71.430000000000007</c:v>
                </c:pt>
                <c:pt idx="5">
                  <c:v>75</c:v>
                </c:pt>
                <c:pt idx="6">
                  <c:v>43.75</c:v>
                </c:pt>
                <c:pt idx="7">
                  <c:v>100</c:v>
                </c:pt>
                <c:pt idx="8">
                  <c:v>75</c:v>
                </c:pt>
                <c:pt idx="9">
                  <c:v>80.22</c:v>
                </c:pt>
                <c:pt idx="10">
                  <c:v>66.669999999999987</c:v>
                </c:pt>
                <c:pt idx="11">
                  <c:v>75.760000000000005</c:v>
                </c:pt>
                <c:pt idx="12">
                  <c:v>83.34</c:v>
                </c:pt>
                <c:pt idx="13">
                  <c:v>88.89</c:v>
                </c:pt>
                <c:pt idx="14">
                  <c:v>100</c:v>
                </c:pt>
                <c:pt idx="15">
                  <c:v>93.34</c:v>
                </c:pt>
                <c:pt idx="16">
                  <c:v>91.31</c:v>
                </c:pt>
                <c:pt idx="17">
                  <c:v>40</c:v>
                </c:pt>
                <c:pt idx="18">
                  <c:v>64.290000000000006</c:v>
                </c:pt>
                <c:pt idx="19">
                  <c:v>37.5</c:v>
                </c:pt>
                <c:pt idx="20">
                  <c:v>75.930000000000007</c:v>
                </c:pt>
                <c:pt idx="21">
                  <c:v>66.669999999999987</c:v>
                </c:pt>
                <c:pt idx="22">
                  <c:v>50</c:v>
                </c:pt>
                <c:pt idx="23">
                  <c:v>72.290000000000006</c:v>
                </c:pt>
                <c:pt idx="24">
                  <c:v>66.669999999999987</c:v>
                </c:pt>
                <c:pt idx="25">
                  <c:v>75</c:v>
                </c:pt>
                <c:pt idx="26">
                  <c:v>0</c:v>
                </c:pt>
                <c:pt idx="27">
                  <c:v>80</c:v>
                </c:pt>
                <c:pt idx="28">
                  <c:v>50</c:v>
                </c:pt>
                <c:pt idx="29">
                  <c:v>100</c:v>
                </c:pt>
                <c:pt idx="30">
                  <c:v>87.5</c:v>
                </c:pt>
                <c:pt idx="31">
                  <c:v>34.620000000000012</c:v>
                </c:pt>
                <c:pt idx="32">
                  <c:v>100</c:v>
                </c:pt>
                <c:pt idx="33">
                  <c:v>33.340000000000003</c:v>
                </c:pt>
                <c:pt idx="34">
                  <c:v>0</c:v>
                </c:pt>
              </c:numCache>
            </c:numRef>
          </c:yVal>
          <c:smooth val="0"/>
          <c:extLst>
            <c:ext xmlns:c16="http://schemas.microsoft.com/office/drawing/2014/chart" uri="{C3380CC4-5D6E-409C-BE32-E72D297353CC}">
              <c16:uniqueId val="{00000045-6D5D-4874-AE86-4F04CE164A4C}"/>
            </c:ext>
          </c:extLst>
        </c:ser>
        <c:dLbls>
          <c:showLegendKey val="0"/>
          <c:showVal val="0"/>
          <c:showCatName val="0"/>
          <c:showSerName val="0"/>
          <c:showPercent val="0"/>
          <c:showBubbleSize val="0"/>
        </c:dLbls>
        <c:axId val="132697088"/>
        <c:axId val="132752128"/>
      </c:scatterChart>
      <c:catAx>
        <c:axId val="1326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32752128"/>
        <c:crosses val="autoZero"/>
        <c:auto val="1"/>
        <c:lblAlgn val="ctr"/>
        <c:lblOffset val="100"/>
        <c:noMultiLvlLbl val="0"/>
      </c:catAx>
      <c:valAx>
        <c:axId val="132752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697088"/>
        <c:crosses val="autoZero"/>
        <c:crossBetween val="between"/>
      </c:valAx>
      <c:spPr>
        <a:noFill/>
        <a:ln>
          <a:noFill/>
        </a:ln>
        <a:effectLst/>
      </c:spPr>
    </c:plotArea>
    <c:legend>
      <c:legendPos val="b"/>
      <c:layout>
        <c:manualLayout>
          <c:xMode val="edge"/>
          <c:yMode val="edge"/>
          <c:x val="0.1949407221887319"/>
          <c:y val="0.93013306926492267"/>
          <c:w val="0.60617212213114269"/>
          <c:h val="6.98669307350772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5436354209548"/>
          <c:y val="2.8653824065110019E-2"/>
          <c:w val="0.87547133695715962"/>
          <c:h val="0.42233149471528386"/>
        </c:manualLayout>
      </c:layout>
      <c:barChart>
        <c:barDir val="col"/>
        <c:grouping val="clustered"/>
        <c:varyColors val="0"/>
        <c:ser>
          <c:idx val="0"/>
          <c:order val="0"/>
          <c:tx>
            <c:strRef>
              <c:f>'Доля достигших мин. уровня '!$AD$4</c:f>
              <c:strCache>
                <c:ptCount val="1"/>
                <c:pt idx="0">
                  <c:v>Русский язык, 2023</c:v>
                </c:pt>
              </c:strCache>
            </c:strRef>
          </c:tx>
          <c:spPr>
            <a:solidFill>
              <a:schemeClr val="accent1"/>
            </a:solidFill>
            <a:ln>
              <a:noFill/>
            </a:ln>
            <a:effectLst/>
          </c:spPr>
          <c:invertIfNegative val="0"/>
          <c:dLbls>
            <c:dLbl>
              <c:idx val="0"/>
              <c:layout>
                <c:manualLayout>
                  <c:x val="-7.1373945070611873E-3"/>
                  <c:y val="0.22113286915244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27-458A-8F05-DCB1F05AB052}"/>
                </c:ext>
              </c:extLst>
            </c:dLbl>
            <c:dLbl>
              <c:idx val="1"/>
              <c:layout>
                <c:manualLayout>
                  <c:x val="-7.1373945070611873E-3"/>
                  <c:y val="0.224945504827487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27-458A-8F05-DCB1F05AB052}"/>
                </c:ext>
              </c:extLst>
            </c:dLbl>
            <c:dLbl>
              <c:idx val="2"/>
              <c:layout>
                <c:manualLayout>
                  <c:x val="-5.7099156056489775E-3"/>
                  <c:y val="0.244008683202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27-458A-8F05-DCB1F05AB052}"/>
                </c:ext>
              </c:extLst>
            </c:dLbl>
            <c:dLbl>
              <c:idx val="3"/>
              <c:layout>
                <c:manualLayout>
                  <c:x val="-8.5648734084734519E-3"/>
                  <c:y val="0.224945504827487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27-458A-8F05-DCB1F05AB052}"/>
                </c:ext>
              </c:extLst>
            </c:dLbl>
            <c:dLbl>
              <c:idx val="4"/>
              <c:layout>
                <c:manualLayout>
                  <c:x val="-7.1373945070612125E-3"/>
                  <c:y val="0.244008683202698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27-458A-8F05-DCB1F05AB052}"/>
                </c:ext>
              </c:extLst>
            </c:dLbl>
            <c:dLbl>
              <c:idx val="5"/>
              <c:layout>
                <c:manualLayout>
                  <c:x val="-7.1373945070612125E-3"/>
                  <c:y val="0.228758140502529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27-458A-8F05-DCB1F05AB052}"/>
                </c:ext>
              </c:extLst>
            </c:dLbl>
            <c:dLbl>
              <c:idx val="6"/>
              <c:layout>
                <c:manualLayout>
                  <c:x val="-8.5648734084734779E-3"/>
                  <c:y val="0.224945504827487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27-458A-8F05-DCB1F05AB052}"/>
                </c:ext>
              </c:extLst>
            </c:dLbl>
            <c:dLbl>
              <c:idx val="7"/>
              <c:layout>
                <c:manualLayout>
                  <c:x val="-7.1373945070612394E-3"/>
                  <c:y val="0.240196047527655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27-458A-8F05-DCB1F05AB052}"/>
                </c:ext>
              </c:extLst>
            </c:dLbl>
            <c:dLbl>
              <c:idx val="8"/>
              <c:layout>
                <c:manualLayout>
                  <c:x val="-7.1373945070611873E-3"/>
                  <c:y val="0.240196047527655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27-458A-8F05-DCB1F05AB052}"/>
                </c:ext>
              </c:extLst>
            </c:dLbl>
            <c:dLbl>
              <c:idx val="9"/>
              <c:layout>
                <c:manualLayout>
                  <c:x val="-5.7099156056489514E-3"/>
                  <c:y val="0.11437907025126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27-458A-8F05-DCB1F05AB052}"/>
                </c:ext>
              </c:extLst>
            </c:dLbl>
            <c:dLbl>
              <c:idx val="10"/>
              <c:layout>
                <c:manualLayout>
                  <c:x val="-9.9923523098856687E-3"/>
                  <c:y val="0.297385582653288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27-458A-8F05-DCB1F05AB052}"/>
                </c:ext>
              </c:extLst>
            </c:dLbl>
            <c:dLbl>
              <c:idx val="11"/>
              <c:layout>
                <c:manualLayout>
                  <c:x val="-7.1373945070611873E-3"/>
                  <c:y val="0.171568605376897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27-458A-8F05-DCB1F05AB052}"/>
                </c:ext>
              </c:extLst>
            </c:dLbl>
            <c:dLbl>
              <c:idx val="12"/>
              <c:layout>
                <c:manualLayout>
                  <c:x val="-7.1373945070612394E-3"/>
                  <c:y val="0.297385582653288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B27-458A-8F05-DCB1F05AB052}"/>
                </c:ext>
              </c:extLst>
            </c:dLbl>
            <c:dLbl>
              <c:idx val="13"/>
              <c:layout>
                <c:manualLayout>
                  <c:x val="-8.5648734084734206E-3"/>
                  <c:y val="0.217320233477403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B27-458A-8F05-DCB1F05AB052}"/>
                </c:ext>
              </c:extLst>
            </c:dLbl>
            <c:dLbl>
              <c:idx val="14"/>
              <c:layout>
                <c:manualLayout>
                  <c:x val="-5.7099156056489514E-3"/>
                  <c:y val="8.3877984850927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B27-458A-8F05-DCB1F05AB052}"/>
                </c:ext>
              </c:extLst>
            </c:dLbl>
            <c:dLbl>
              <c:idx val="15"/>
              <c:layout>
                <c:manualLayout>
                  <c:x val="-4.2824367042368187E-3"/>
                  <c:y val="0.20969496212731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B27-458A-8F05-DCB1F05AB052}"/>
                </c:ext>
              </c:extLst>
            </c:dLbl>
            <c:dLbl>
              <c:idx val="16"/>
              <c:layout>
                <c:manualLayout>
                  <c:x val="-4.2824367042367121E-3"/>
                  <c:y val="0.21350759780236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B27-458A-8F05-DCB1F05AB052}"/>
                </c:ext>
              </c:extLst>
            </c:dLbl>
            <c:dLbl>
              <c:idx val="17"/>
              <c:layout>
                <c:manualLayout>
                  <c:x val="-4.2824367042367121E-3"/>
                  <c:y val="0.118191705926306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B27-458A-8F05-DCB1F05AB052}"/>
                </c:ext>
              </c:extLst>
            </c:dLbl>
            <c:dLbl>
              <c:idx val="18"/>
              <c:layout>
                <c:manualLayout>
                  <c:x val="-4.2824367042367121E-3"/>
                  <c:y val="0.156318062676728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B27-458A-8F05-DCB1F05AB052}"/>
                </c:ext>
              </c:extLst>
            </c:dLbl>
            <c:dLbl>
              <c:idx val="19"/>
              <c:layout>
                <c:manualLayout>
                  <c:x val="-4.2824367042368187E-3"/>
                  <c:y val="0.163943334026812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B27-458A-8F05-DCB1F05AB052}"/>
                </c:ext>
              </c:extLst>
            </c:dLbl>
            <c:dLbl>
              <c:idx val="20"/>
              <c:layout>
                <c:manualLayout>
                  <c:x val="-4.2824367042368187E-3"/>
                  <c:y val="0.240196047527655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B27-458A-8F05-DCB1F05AB052}"/>
                </c:ext>
              </c:extLst>
            </c:dLbl>
            <c:dLbl>
              <c:idx val="21"/>
              <c:layout>
                <c:manualLayout>
                  <c:x val="-4.2824367042367121E-3"/>
                  <c:y val="0.285947675628161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B27-458A-8F05-DCB1F05AB052}"/>
                </c:ext>
              </c:extLst>
            </c:dLbl>
            <c:dLbl>
              <c:idx val="22"/>
              <c:layout>
                <c:manualLayout>
                  <c:x val="-2.8549578028244766E-3"/>
                  <c:y val="0.18300651240202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B27-458A-8F05-DCB1F05AB052}"/>
                </c:ext>
              </c:extLst>
            </c:dLbl>
            <c:dLbl>
              <c:idx val="23"/>
              <c:layout>
                <c:manualLayout>
                  <c:x val="-7.1373945070611873E-3"/>
                  <c:y val="0.186819148077065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B27-458A-8F05-DCB1F05AB052}"/>
                </c:ext>
              </c:extLst>
            </c:dLbl>
            <c:dLbl>
              <c:idx val="25"/>
              <c:layout>
                <c:manualLayout>
                  <c:x val="-4.2824367042368187E-3"/>
                  <c:y val="0.190631783752107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B27-458A-8F05-DCB1F05AB052}"/>
                </c:ext>
              </c:extLst>
            </c:dLbl>
            <c:dLbl>
              <c:idx val="26"/>
              <c:layout>
                <c:manualLayout>
                  <c:x val="-4.2824367042366097E-3"/>
                  <c:y val="0.324074032378583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B27-458A-8F05-DCB1F05AB052}"/>
                </c:ext>
              </c:extLst>
            </c:dLbl>
            <c:dLbl>
              <c:idx val="27"/>
              <c:layout>
                <c:manualLayout>
                  <c:x val="-4.2824367042368187E-3"/>
                  <c:y val="0.179193876726981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B27-458A-8F05-DCB1F05AB052}"/>
                </c:ext>
              </c:extLst>
            </c:dLbl>
            <c:dLbl>
              <c:idx val="28"/>
              <c:layout>
                <c:manualLayout>
                  <c:x val="-8.5648734084735265E-3"/>
                  <c:y val="0.346949846428836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B27-458A-8F05-DCB1F05AB052}"/>
                </c:ext>
              </c:extLst>
            </c:dLbl>
            <c:dLbl>
              <c:idx val="29"/>
              <c:layout>
                <c:manualLayout>
                  <c:x val="-8.5648734084734206E-3"/>
                  <c:y val="0.156318062676728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B27-458A-8F05-DCB1F05AB052}"/>
                </c:ext>
              </c:extLst>
            </c:dLbl>
            <c:dLbl>
              <c:idx val="30"/>
              <c:layout>
                <c:manualLayout>
                  <c:x val="-7.1373945070612906E-3"/>
                  <c:y val="0.24782131887774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B27-458A-8F05-DCB1F05AB052}"/>
                </c:ext>
              </c:extLst>
            </c:dLbl>
            <c:dLbl>
              <c:idx val="31"/>
              <c:layout>
                <c:manualLayout>
                  <c:x val="-8.5648734084734206E-3"/>
                  <c:y val="0.24782131887774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B27-458A-8F05-DCB1F05AB052}"/>
                </c:ext>
              </c:extLst>
            </c:dLbl>
            <c:dLbl>
              <c:idx val="32"/>
              <c:layout>
                <c:manualLayout>
                  <c:x val="-7.1373945070612906E-3"/>
                  <c:y val="0.266884497252951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B27-458A-8F05-DCB1F05AB052}"/>
                </c:ext>
              </c:extLst>
            </c:dLbl>
            <c:dLbl>
              <c:idx val="33"/>
              <c:layout>
                <c:manualLayout>
                  <c:x val="-7.1373945070613964E-3"/>
                  <c:y val="0.190631783752107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B27-458A-8F05-DCB1F05AB052}"/>
                </c:ext>
              </c:extLst>
            </c:dLbl>
            <c:dLbl>
              <c:idx val="34"/>
              <c:layout>
                <c:manualLayout>
                  <c:x val="-7.1373945070611873E-3"/>
                  <c:y val="0.20206969077723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B27-458A-8F05-DCB1F05AB0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'Доля достигших мин. уровня '!$AC$5:$AC$39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мин. уровня '!$AD$5:$AD$39</c:f>
              <c:numCache>
                <c:formatCode>0</c:formatCode>
                <c:ptCount val="35"/>
                <c:pt idx="0">
                  <c:v>65.39</c:v>
                </c:pt>
                <c:pt idx="1">
                  <c:v>63.912500000000001</c:v>
                </c:pt>
                <c:pt idx="2">
                  <c:v>68.637500000000003</c:v>
                </c:pt>
                <c:pt idx="3">
                  <c:v>63.425000000000011</c:v>
                </c:pt>
                <c:pt idx="4">
                  <c:v>68.455000000000013</c:v>
                </c:pt>
                <c:pt idx="5">
                  <c:v>64.166666666666671</c:v>
                </c:pt>
                <c:pt idx="6">
                  <c:v>62.635000000000012</c:v>
                </c:pt>
                <c:pt idx="7">
                  <c:v>66.607500000000002</c:v>
                </c:pt>
                <c:pt idx="8">
                  <c:v>68.760000000000005</c:v>
                </c:pt>
                <c:pt idx="9">
                  <c:v>32.9375</c:v>
                </c:pt>
                <c:pt idx="10">
                  <c:v>83.397499999999994</c:v>
                </c:pt>
                <c:pt idx="11">
                  <c:v>47.952500000000001</c:v>
                </c:pt>
                <c:pt idx="12">
                  <c:v>84.923333333333318</c:v>
                </c:pt>
                <c:pt idx="13">
                  <c:v>61.592500000000015</c:v>
                </c:pt>
                <c:pt idx="14">
                  <c:v>25</c:v>
                </c:pt>
                <c:pt idx="15">
                  <c:v>61.002500000000012</c:v>
                </c:pt>
                <c:pt idx="16">
                  <c:v>60.957499999999996</c:v>
                </c:pt>
                <c:pt idx="17">
                  <c:v>35.002500000000012</c:v>
                </c:pt>
                <c:pt idx="18">
                  <c:v>43.412500000000009</c:v>
                </c:pt>
                <c:pt idx="19">
                  <c:v>46.235000000000014</c:v>
                </c:pt>
                <c:pt idx="20">
                  <c:v>68.735000000000014</c:v>
                </c:pt>
                <c:pt idx="21">
                  <c:v>80.417500000000047</c:v>
                </c:pt>
                <c:pt idx="22">
                  <c:v>51.667500000000011</c:v>
                </c:pt>
                <c:pt idx="23">
                  <c:v>52.472500000000011</c:v>
                </c:pt>
                <c:pt idx="25">
                  <c:v>53.032500000000013</c:v>
                </c:pt>
                <c:pt idx="26">
                  <c:v>91.666666666666671</c:v>
                </c:pt>
                <c:pt idx="27">
                  <c:v>50.197500000000012</c:v>
                </c:pt>
                <c:pt idx="28">
                  <c:v>100</c:v>
                </c:pt>
                <c:pt idx="29">
                  <c:v>45.835000000000001</c:v>
                </c:pt>
                <c:pt idx="30">
                  <c:v>71.510000000000005</c:v>
                </c:pt>
                <c:pt idx="31">
                  <c:v>70.84</c:v>
                </c:pt>
                <c:pt idx="32">
                  <c:v>76.042500000000004</c:v>
                </c:pt>
                <c:pt idx="33">
                  <c:v>55.556666666666629</c:v>
                </c:pt>
                <c:pt idx="34">
                  <c:v>58.483333333333327</c:v>
                </c:pt>
              </c:numCache>
            </c:numRef>
          </c:val>
          <c:extLst>
            <c:ext xmlns:c16="http://schemas.microsoft.com/office/drawing/2014/chart" uri="{C3380CC4-5D6E-409C-BE32-E72D297353CC}">
              <c16:uniqueId val="{00000022-2B27-458A-8F05-DCB1F05AB052}"/>
            </c:ext>
          </c:extLst>
        </c:ser>
        <c:ser>
          <c:idx val="1"/>
          <c:order val="1"/>
          <c:tx>
            <c:strRef>
              <c:f>'Доля достигших мин. уровня '!$AE$4</c:f>
              <c:strCache>
                <c:ptCount val="1"/>
                <c:pt idx="0">
                  <c:v>Математика, 2023</c:v>
                </c:pt>
              </c:strCache>
            </c:strRef>
          </c:tx>
          <c:spPr>
            <a:solidFill>
              <a:schemeClr val="accent2"/>
            </a:solidFill>
            <a:ln>
              <a:noFill/>
            </a:ln>
            <a:effectLst/>
          </c:spPr>
          <c:invertIfNegative val="0"/>
          <c:dLbls>
            <c:dLbl>
              <c:idx val="0"/>
              <c:layout>
                <c:manualLayout>
                  <c:x val="8.5648734084734206E-3"/>
                  <c:y val="0.118191705926306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B27-458A-8F05-DCB1F05AB052}"/>
                </c:ext>
              </c:extLst>
            </c:dLbl>
            <c:dLbl>
              <c:idx val="1"/>
              <c:layout>
                <c:manualLayout>
                  <c:x val="7.1373945070611873E-3"/>
                  <c:y val="0.18300651240202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B27-458A-8F05-DCB1F05AB052}"/>
                </c:ext>
              </c:extLst>
            </c:dLbl>
            <c:dLbl>
              <c:idx val="2"/>
              <c:layout>
                <c:manualLayout>
                  <c:x val="4.2824367042367121E-3"/>
                  <c:y val="0.213507597802360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B27-458A-8F05-DCB1F05AB052}"/>
                </c:ext>
              </c:extLst>
            </c:dLbl>
            <c:dLbl>
              <c:idx val="3"/>
              <c:layout>
                <c:manualLayout>
                  <c:x val="8.5648734084734206E-3"/>
                  <c:y val="9.1503256201011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B27-458A-8F05-DCB1F05AB052}"/>
                </c:ext>
              </c:extLst>
            </c:dLbl>
            <c:dLbl>
              <c:idx val="4"/>
              <c:layout>
                <c:manualLayout>
                  <c:x val="7.137394507061137E-3"/>
                  <c:y val="0.16013069835177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2B27-458A-8F05-DCB1F05AB052}"/>
                </c:ext>
              </c:extLst>
            </c:dLbl>
            <c:dLbl>
              <c:idx val="5"/>
              <c:layout>
                <c:manualLayout>
                  <c:x val="7.137394507061137E-3"/>
                  <c:y val="0.20588232645227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2B27-458A-8F05-DCB1F05AB052}"/>
                </c:ext>
              </c:extLst>
            </c:dLbl>
            <c:dLbl>
              <c:idx val="6"/>
              <c:layout>
                <c:manualLayout>
                  <c:x val="7.137394507061137E-3"/>
                  <c:y val="8.76906205259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B27-458A-8F05-DCB1F05AB052}"/>
                </c:ext>
              </c:extLst>
            </c:dLbl>
            <c:dLbl>
              <c:idx val="7"/>
              <c:layout>
                <c:manualLayout>
                  <c:x val="5.7099156056488994E-3"/>
                  <c:y val="0.22113286915244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2B27-458A-8F05-DCB1F05AB052}"/>
                </c:ext>
              </c:extLst>
            </c:dLbl>
            <c:dLbl>
              <c:idx val="8"/>
              <c:layout>
                <c:manualLayout>
                  <c:x val="7.1373945070611873E-3"/>
                  <c:y val="0.167755969701854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2B27-458A-8F05-DCB1F05AB052}"/>
                </c:ext>
              </c:extLst>
            </c:dLbl>
            <c:dLbl>
              <c:idx val="9"/>
              <c:layout>
                <c:manualLayout>
                  <c:x val="7.1373945070611873E-3"/>
                  <c:y val="0.137254884301517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B27-458A-8F05-DCB1F05AB052}"/>
                </c:ext>
              </c:extLst>
            </c:dLbl>
            <c:dLbl>
              <c:idx val="10"/>
              <c:layout>
                <c:manualLayout>
                  <c:x val="7.137394507061137E-3"/>
                  <c:y val="8.7690620525969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2B27-458A-8F05-DCB1F05AB052}"/>
                </c:ext>
              </c:extLst>
            </c:dLbl>
            <c:dLbl>
              <c:idx val="11"/>
              <c:layout>
                <c:manualLayout>
                  <c:x val="5.7099156056488994E-3"/>
                  <c:y val="0.171568605376897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2B27-458A-8F05-DCB1F05AB052}"/>
                </c:ext>
              </c:extLst>
            </c:dLbl>
            <c:dLbl>
              <c:idx val="12"/>
              <c:layout>
                <c:manualLayout>
                  <c:x val="7.137394507061137E-3"/>
                  <c:y val="0.202069690777234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2B27-458A-8F05-DCB1F05AB052}"/>
                </c:ext>
              </c:extLst>
            </c:dLbl>
            <c:dLbl>
              <c:idx val="13"/>
              <c:layout>
                <c:manualLayout>
                  <c:x val="7.137394507061137E-3"/>
                  <c:y val="0.175381241051939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2B27-458A-8F05-DCB1F05AB052}"/>
                </c:ext>
              </c:extLst>
            </c:dLbl>
            <c:dLbl>
              <c:idx val="14"/>
              <c:layout>
                <c:manualLayout>
                  <c:x val="7.137394507061137E-3"/>
                  <c:y val="9.9128527551096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2B27-458A-8F05-DCB1F05AB052}"/>
                </c:ext>
              </c:extLst>
            </c:dLbl>
            <c:dLbl>
              <c:idx val="15"/>
              <c:layout>
                <c:manualLayout>
                  <c:x val="5.7099156056489514E-3"/>
                  <c:y val="0.144880155651601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2B27-458A-8F05-DCB1F05AB052}"/>
                </c:ext>
              </c:extLst>
            </c:dLbl>
            <c:dLbl>
              <c:idx val="16"/>
              <c:layout>
                <c:manualLayout>
                  <c:x val="4.2824367042366097E-3"/>
                  <c:y val="0.167755969701854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2B27-458A-8F05-DCB1F05AB052}"/>
                </c:ext>
              </c:extLst>
            </c:dLbl>
            <c:dLbl>
              <c:idx val="17"/>
              <c:layout>
                <c:manualLayout>
                  <c:x val="5.7099156056489514E-3"/>
                  <c:y val="9.5315891876053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2B27-458A-8F05-DCB1F05AB052}"/>
                </c:ext>
              </c:extLst>
            </c:dLbl>
            <c:dLbl>
              <c:idx val="18"/>
              <c:layout>
                <c:manualLayout>
                  <c:x val="5.7099156056489514E-3"/>
                  <c:y val="3.05010854003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2B27-458A-8F05-DCB1F05AB052}"/>
                </c:ext>
              </c:extLst>
            </c:dLbl>
            <c:dLbl>
              <c:idx val="19"/>
              <c:layout>
                <c:manualLayout>
                  <c:x val="5.7099156056488482E-3"/>
                  <c:y val="7.6252713500843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2B27-458A-8F05-DCB1F05AB052}"/>
                </c:ext>
              </c:extLst>
            </c:dLbl>
            <c:dLbl>
              <c:idx val="20"/>
              <c:layout>
                <c:manualLayout>
                  <c:x val="1.1419831211297905E-2"/>
                  <c:y val="7.6252713500843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2B27-458A-8F05-DCB1F05AB052}"/>
                </c:ext>
              </c:extLst>
            </c:dLbl>
            <c:dLbl>
              <c:idx val="21"/>
              <c:layout>
                <c:manualLayout>
                  <c:x val="7.1373945070610815E-3"/>
                  <c:y val="0.194444419427150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2B27-458A-8F05-DCB1F05AB052}"/>
                </c:ext>
              </c:extLst>
            </c:dLbl>
            <c:dLbl>
              <c:idx val="22"/>
              <c:layout>
                <c:manualLayout>
                  <c:x val="5.7099156056489514E-3"/>
                  <c:y val="0.152505427001686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2B27-458A-8F05-DCB1F05AB052}"/>
                </c:ext>
              </c:extLst>
            </c:dLbl>
            <c:dLbl>
              <c:idx val="23"/>
              <c:layout>
                <c:manualLayout>
                  <c:x val="7.1373945070610815E-3"/>
                  <c:y val="0.194444419427150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2B27-458A-8F05-DCB1F05AB052}"/>
                </c:ext>
              </c:extLst>
            </c:dLbl>
            <c:dLbl>
              <c:idx val="25"/>
              <c:layout>
                <c:manualLayout>
                  <c:x val="8.56487340847332E-3"/>
                  <c:y val="5.718953512563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2B27-458A-8F05-DCB1F05AB052}"/>
                </c:ext>
              </c:extLst>
            </c:dLbl>
            <c:dLbl>
              <c:idx val="26"/>
              <c:layout>
                <c:manualLayout>
                  <c:x val="8.5648734084734206E-3"/>
                  <c:y val="0.266884497252951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2B27-458A-8F05-DCB1F05AB052}"/>
                </c:ext>
              </c:extLst>
            </c:dLbl>
            <c:dLbl>
              <c:idx val="27"/>
              <c:layout>
                <c:manualLayout>
                  <c:x val="8.5648734084734206E-3"/>
                  <c:y val="8.76906205259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2B27-458A-8F05-DCB1F05AB052}"/>
                </c:ext>
              </c:extLst>
            </c:dLbl>
            <c:dLbl>
              <c:idx val="28"/>
              <c:layout>
                <c:manualLayout>
                  <c:x val="8.5648734084734206E-3"/>
                  <c:y val="0.240196047527655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2B27-458A-8F05-DCB1F05AB052}"/>
                </c:ext>
              </c:extLst>
            </c:dLbl>
            <c:dLbl>
              <c:idx val="29"/>
              <c:layout>
                <c:manualLayout>
                  <c:x val="8.5648734084734206E-3"/>
                  <c:y val="7.6252713500843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2B27-458A-8F05-DCB1F05AB052}"/>
                </c:ext>
              </c:extLst>
            </c:dLbl>
            <c:dLbl>
              <c:idx val="30"/>
              <c:layout>
                <c:manualLayout>
                  <c:x val="7.1373945070609783E-3"/>
                  <c:y val="0.19825705510219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2B27-458A-8F05-DCB1F05AB052}"/>
                </c:ext>
              </c:extLst>
            </c:dLbl>
            <c:dLbl>
              <c:idx val="31"/>
              <c:layout>
                <c:manualLayout>
                  <c:x val="8.56487340847332E-3"/>
                  <c:y val="0.137254884301517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2B27-458A-8F05-DCB1F05AB052}"/>
                </c:ext>
              </c:extLst>
            </c:dLbl>
            <c:dLbl>
              <c:idx val="32"/>
              <c:layout>
                <c:manualLayout>
                  <c:x val="7.1373945070611873E-3"/>
                  <c:y val="0.198257055102192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2B27-458A-8F05-DCB1F05AB052}"/>
                </c:ext>
              </c:extLst>
            </c:dLbl>
            <c:dLbl>
              <c:idx val="33"/>
              <c:layout>
                <c:manualLayout>
                  <c:x val="5.7099156056487424E-3"/>
                  <c:y val="0.20588232645227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2B27-458A-8F05-DCB1F05AB052}"/>
                </c:ext>
              </c:extLst>
            </c:dLbl>
            <c:dLbl>
              <c:idx val="34"/>
              <c:layout>
                <c:manualLayout>
                  <c:x val="8.5648734084732177E-3"/>
                  <c:y val="0.202069690777234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2B27-458A-8F05-DCB1F05AB0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'Доля достигших мин. уровня '!$AC$5:$AC$39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мин. уровня '!$AE$5:$AE$39</c:f>
              <c:numCache>
                <c:formatCode>0</c:formatCode>
                <c:ptCount val="35"/>
                <c:pt idx="0">
                  <c:v>53.94</c:v>
                </c:pt>
                <c:pt idx="1">
                  <c:v>73.815000000000012</c:v>
                </c:pt>
                <c:pt idx="2">
                  <c:v>80.865000000000009</c:v>
                </c:pt>
                <c:pt idx="3">
                  <c:v>47.847499999999997</c:v>
                </c:pt>
                <c:pt idx="4">
                  <c:v>65.784999999999997</c:v>
                </c:pt>
                <c:pt idx="5">
                  <c:v>79.166666666666671</c:v>
                </c:pt>
                <c:pt idx="6">
                  <c:v>46.875</c:v>
                </c:pt>
                <c:pt idx="7">
                  <c:v>85.715000000000003</c:v>
                </c:pt>
                <c:pt idx="8">
                  <c:v>68.455000000000013</c:v>
                </c:pt>
                <c:pt idx="9">
                  <c:v>62.005000000000003</c:v>
                </c:pt>
                <c:pt idx="10">
                  <c:v>47.71</c:v>
                </c:pt>
                <c:pt idx="11">
                  <c:v>69.804999999999993</c:v>
                </c:pt>
                <c:pt idx="12">
                  <c:v>77.383333333333297</c:v>
                </c:pt>
                <c:pt idx="13">
                  <c:v>71.972500000000011</c:v>
                </c:pt>
                <c:pt idx="14">
                  <c:v>50</c:v>
                </c:pt>
                <c:pt idx="15">
                  <c:v>64.25</c:v>
                </c:pt>
                <c:pt idx="16">
                  <c:v>68.95</c:v>
                </c:pt>
                <c:pt idx="17">
                  <c:v>50.03</c:v>
                </c:pt>
                <c:pt idx="18">
                  <c:v>26.650000000000006</c:v>
                </c:pt>
                <c:pt idx="19">
                  <c:v>43.457499999999996</c:v>
                </c:pt>
                <c:pt idx="20">
                  <c:v>44.052500000000002</c:v>
                </c:pt>
                <c:pt idx="21">
                  <c:v>75</c:v>
                </c:pt>
                <c:pt idx="22">
                  <c:v>63.335000000000008</c:v>
                </c:pt>
                <c:pt idx="23">
                  <c:v>77.702500000000001</c:v>
                </c:pt>
                <c:pt idx="25">
                  <c:v>38.632500000000014</c:v>
                </c:pt>
                <c:pt idx="26">
                  <c:v>100</c:v>
                </c:pt>
                <c:pt idx="27">
                  <c:v>48.41</c:v>
                </c:pt>
                <c:pt idx="28">
                  <c:v>91.667500000000004</c:v>
                </c:pt>
                <c:pt idx="29">
                  <c:v>41.667500000000011</c:v>
                </c:pt>
                <c:pt idx="30">
                  <c:v>76.807500000000005</c:v>
                </c:pt>
                <c:pt idx="31">
                  <c:v>63.467500000000001</c:v>
                </c:pt>
                <c:pt idx="32">
                  <c:v>78.97</c:v>
                </c:pt>
                <c:pt idx="33">
                  <c:v>88.89</c:v>
                </c:pt>
                <c:pt idx="34">
                  <c:v>77.780000000000015</c:v>
                </c:pt>
              </c:numCache>
            </c:numRef>
          </c:val>
          <c:extLst>
            <c:ext xmlns:c16="http://schemas.microsoft.com/office/drawing/2014/chart" uri="{C3380CC4-5D6E-409C-BE32-E72D297353CC}">
              <c16:uniqueId val="{00000045-2B27-458A-8F05-DCB1F05AB052}"/>
            </c:ext>
          </c:extLst>
        </c:ser>
        <c:dLbls>
          <c:showLegendKey val="0"/>
          <c:showVal val="0"/>
          <c:showCatName val="0"/>
          <c:showSerName val="0"/>
          <c:showPercent val="0"/>
          <c:showBubbleSize val="0"/>
        </c:dLbls>
        <c:gapWidth val="219"/>
        <c:axId val="182167040"/>
        <c:axId val="182168576"/>
      </c:barChart>
      <c:scatterChart>
        <c:scatterStyle val="lineMarker"/>
        <c:varyColors val="0"/>
        <c:ser>
          <c:idx val="2"/>
          <c:order val="2"/>
          <c:tx>
            <c:strRef>
              <c:f>'Доля достигших мин. уровня '!$AF$4</c:f>
              <c:strCache>
                <c:ptCount val="1"/>
                <c:pt idx="0">
                  <c:v>Русский язык, 2022</c:v>
                </c:pt>
              </c:strCache>
            </c:strRef>
          </c:tx>
          <c:spPr>
            <a:ln w="25400" cap="rnd">
              <a:noFill/>
              <a:round/>
            </a:ln>
            <a:effectLst/>
          </c:spPr>
          <c:marker>
            <c:symbol val="circle"/>
            <c:size val="5"/>
            <c:spPr>
              <a:solidFill>
                <a:schemeClr val="accent3"/>
              </a:solidFill>
              <a:ln w="9525">
                <a:solidFill>
                  <a:schemeClr val="accent3"/>
                </a:solidFill>
              </a:ln>
              <a:effectLst/>
            </c:spPr>
          </c:marker>
          <c:xVal>
            <c:strRef>
              <c:f>'Доля достигших мин. уровня '!$AC$5:$AC$39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xVal>
          <c:yVal>
            <c:numRef>
              <c:f>'Доля достигших мин. уровня '!$AF$5:$AF$39</c:f>
              <c:numCache>
                <c:formatCode>0</c:formatCode>
                <c:ptCount val="35"/>
                <c:pt idx="0">
                  <c:v>64.2</c:v>
                </c:pt>
                <c:pt idx="1">
                  <c:v>62.512500000000003</c:v>
                </c:pt>
                <c:pt idx="2">
                  <c:v>70.664999999999992</c:v>
                </c:pt>
                <c:pt idx="3">
                  <c:v>71.002499999999998</c:v>
                </c:pt>
                <c:pt idx="4">
                  <c:v>63.972500000000011</c:v>
                </c:pt>
                <c:pt idx="5">
                  <c:v>82.223333333333315</c:v>
                </c:pt>
                <c:pt idx="6">
                  <c:v>60.405000000000001</c:v>
                </c:pt>
                <c:pt idx="7">
                  <c:v>68.75</c:v>
                </c:pt>
                <c:pt idx="8">
                  <c:v>58.96</c:v>
                </c:pt>
                <c:pt idx="9">
                  <c:v>34.352499999999999</c:v>
                </c:pt>
                <c:pt idx="10">
                  <c:v>86.16249999999998</c:v>
                </c:pt>
                <c:pt idx="11">
                  <c:v>41.38</c:v>
                </c:pt>
                <c:pt idx="12">
                  <c:v>77.976666666666674</c:v>
                </c:pt>
                <c:pt idx="13">
                  <c:v>58.892500000000013</c:v>
                </c:pt>
                <c:pt idx="14">
                  <c:v>42.917500000000004</c:v>
                </c:pt>
                <c:pt idx="15">
                  <c:v>62.75</c:v>
                </c:pt>
                <c:pt idx="16">
                  <c:v>49.777500000000003</c:v>
                </c:pt>
                <c:pt idx="17">
                  <c:v>55.730000000000011</c:v>
                </c:pt>
                <c:pt idx="18">
                  <c:v>37.635000000000012</c:v>
                </c:pt>
                <c:pt idx="19">
                  <c:v>29.615000000000009</c:v>
                </c:pt>
                <c:pt idx="20">
                  <c:v>41.462500000000013</c:v>
                </c:pt>
                <c:pt idx="21">
                  <c:v>57.5</c:v>
                </c:pt>
                <c:pt idx="22">
                  <c:v>58.835000000000001</c:v>
                </c:pt>
                <c:pt idx="23">
                  <c:v>66.34</c:v>
                </c:pt>
                <c:pt idx="24">
                  <c:v>57.70000000000001</c:v>
                </c:pt>
                <c:pt idx="25">
                  <c:v>35.987499999999997</c:v>
                </c:pt>
                <c:pt idx="26">
                  <c:v>81.667500000000004</c:v>
                </c:pt>
                <c:pt idx="27">
                  <c:v>53.652500000000003</c:v>
                </c:pt>
                <c:pt idx="28">
                  <c:v>47.917500000000004</c:v>
                </c:pt>
                <c:pt idx="29">
                  <c:v>72.917500000000047</c:v>
                </c:pt>
                <c:pt idx="30">
                  <c:v>57.642500000000013</c:v>
                </c:pt>
                <c:pt idx="31">
                  <c:v>49.482500000000002</c:v>
                </c:pt>
                <c:pt idx="32">
                  <c:v>73.415000000000006</c:v>
                </c:pt>
                <c:pt idx="33">
                  <c:v>33.333333333333336</c:v>
                </c:pt>
              </c:numCache>
            </c:numRef>
          </c:yVal>
          <c:smooth val="0"/>
          <c:extLst>
            <c:ext xmlns:c16="http://schemas.microsoft.com/office/drawing/2014/chart" uri="{C3380CC4-5D6E-409C-BE32-E72D297353CC}">
              <c16:uniqueId val="{00000046-2B27-458A-8F05-DCB1F05AB052}"/>
            </c:ext>
          </c:extLst>
        </c:ser>
        <c:ser>
          <c:idx val="3"/>
          <c:order val="3"/>
          <c:tx>
            <c:strRef>
              <c:f>'Доля достигших мин. уровня '!$AG$4</c:f>
              <c:strCache>
                <c:ptCount val="1"/>
                <c:pt idx="0">
                  <c:v>Математика, 2022</c:v>
                </c:pt>
              </c:strCache>
            </c:strRef>
          </c:tx>
          <c:spPr>
            <a:ln w="25400" cap="rnd">
              <a:noFill/>
              <a:round/>
            </a:ln>
            <a:effectLst/>
          </c:spPr>
          <c:marker>
            <c:symbol val="circle"/>
            <c:size val="5"/>
            <c:spPr>
              <a:solidFill>
                <a:schemeClr val="accent4"/>
              </a:solidFill>
              <a:ln w="9525">
                <a:solidFill>
                  <a:schemeClr val="accent4"/>
                </a:solidFill>
              </a:ln>
              <a:effectLst/>
            </c:spPr>
          </c:marker>
          <c:xVal>
            <c:strRef>
              <c:f>'Доля достигших мин. уровня '!$AC$5:$AC$39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xVal>
          <c:yVal>
            <c:numRef>
              <c:f>'Доля достигших мин. уровня '!$AG$5:$AG$39</c:f>
              <c:numCache>
                <c:formatCode>0</c:formatCode>
                <c:ptCount val="35"/>
                <c:pt idx="0">
                  <c:v>48.152500000000003</c:v>
                </c:pt>
                <c:pt idx="1">
                  <c:v>66.997500000000031</c:v>
                </c:pt>
                <c:pt idx="2">
                  <c:v>71.77</c:v>
                </c:pt>
                <c:pt idx="3">
                  <c:v>32.590000000000003</c:v>
                </c:pt>
                <c:pt idx="4">
                  <c:v>54.655000000000001</c:v>
                </c:pt>
                <c:pt idx="5">
                  <c:v>77.78</c:v>
                </c:pt>
                <c:pt idx="6">
                  <c:v>31.67</c:v>
                </c:pt>
                <c:pt idx="7">
                  <c:v>85.417500000000047</c:v>
                </c:pt>
                <c:pt idx="8">
                  <c:v>60.115000000000002</c:v>
                </c:pt>
                <c:pt idx="9">
                  <c:v>50.135000000000012</c:v>
                </c:pt>
                <c:pt idx="10">
                  <c:v>45.54</c:v>
                </c:pt>
                <c:pt idx="11">
                  <c:v>48.287500000000001</c:v>
                </c:pt>
                <c:pt idx="12">
                  <c:v>72.61999999999999</c:v>
                </c:pt>
                <c:pt idx="13">
                  <c:v>55.91</c:v>
                </c:pt>
                <c:pt idx="14">
                  <c:v>40.417500000000004</c:v>
                </c:pt>
                <c:pt idx="15">
                  <c:v>69.362499999999983</c:v>
                </c:pt>
                <c:pt idx="16">
                  <c:v>60.99</c:v>
                </c:pt>
                <c:pt idx="17">
                  <c:v>59.620000000000012</c:v>
                </c:pt>
                <c:pt idx="18">
                  <c:v>23.582499999999989</c:v>
                </c:pt>
                <c:pt idx="19">
                  <c:v>24.855</c:v>
                </c:pt>
                <c:pt idx="20">
                  <c:v>33.825000000000003</c:v>
                </c:pt>
                <c:pt idx="21">
                  <c:v>52.5</c:v>
                </c:pt>
                <c:pt idx="22">
                  <c:v>67.08</c:v>
                </c:pt>
                <c:pt idx="23">
                  <c:v>68.8125</c:v>
                </c:pt>
                <c:pt idx="24">
                  <c:v>37.463333333333331</c:v>
                </c:pt>
                <c:pt idx="25">
                  <c:v>26.875</c:v>
                </c:pt>
                <c:pt idx="26">
                  <c:v>56.667500000000011</c:v>
                </c:pt>
                <c:pt idx="27">
                  <c:v>55.847499999999997</c:v>
                </c:pt>
                <c:pt idx="28">
                  <c:v>31.25</c:v>
                </c:pt>
                <c:pt idx="29">
                  <c:v>66.667500000000004</c:v>
                </c:pt>
                <c:pt idx="30">
                  <c:v>76.430000000000007</c:v>
                </c:pt>
                <c:pt idx="31">
                  <c:v>54.37</c:v>
                </c:pt>
                <c:pt idx="32">
                  <c:v>72.917500000000047</c:v>
                </c:pt>
                <c:pt idx="33">
                  <c:v>77.78</c:v>
                </c:pt>
              </c:numCache>
            </c:numRef>
          </c:yVal>
          <c:smooth val="0"/>
          <c:extLst>
            <c:ext xmlns:c16="http://schemas.microsoft.com/office/drawing/2014/chart" uri="{C3380CC4-5D6E-409C-BE32-E72D297353CC}">
              <c16:uniqueId val="{00000047-2B27-458A-8F05-DCB1F05AB052}"/>
            </c:ext>
          </c:extLst>
        </c:ser>
        <c:dLbls>
          <c:showLegendKey val="0"/>
          <c:showVal val="0"/>
          <c:showCatName val="0"/>
          <c:showSerName val="0"/>
          <c:showPercent val="0"/>
          <c:showBubbleSize val="0"/>
        </c:dLbls>
        <c:axId val="182167040"/>
        <c:axId val="182168576"/>
      </c:scatterChart>
      <c:catAx>
        <c:axId val="18216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168576"/>
        <c:crosses val="autoZero"/>
        <c:auto val="1"/>
        <c:lblAlgn val="ctr"/>
        <c:lblOffset val="100"/>
        <c:noMultiLvlLbl val="0"/>
      </c:catAx>
      <c:valAx>
        <c:axId val="18216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16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'Доля достигших мин. уровня '!$B$84</c:f>
              <c:strCache>
                <c:ptCount val="1"/>
                <c:pt idx="0">
                  <c:v>Русский язык, 2023</c:v>
                </c:pt>
              </c:strCache>
            </c:strRef>
          </c:tx>
          <c:spPr>
            <a:solidFill>
              <a:schemeClr val="accent1"/>
            </a:solidFill>
            <a:ln>
              <a:noFill/>
            </a:ln>
            <a:effectLst/>
          </c:spPr>
          <c:invertIfNegative val="0"/>
          <c:dLbls>
            <c:dLbl>
              <c:idx val="0"/>
              <c:layout>
                <c:manualLayout>
                  <c:x val="-7.3694119886213204E-3"/>
                  <c:y val="0.237370638690357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88-400B-92DC-5261E7063636}"/>
                </c:ext>
              </c:extLst>
            </c:dLbl>
            <c:dLbl>
              <c:idx val="1"/>
              <c:layout>
                <c:manualLayout>
                  <c:x val="-7.3694119886213204E-3"/>
                  <c:y val="0.24425094705819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88-400B-92DC-5261E7063636}"/>
                </c:ext>
              </c:extLst>
            </c:dLbl>
            <c:dLbl>
              <c:idx val="2"/>
              <c:layout>
                <c:manualLayout>
                  <c:x val="-6.1411766571844318E-3"/>
                  <c:y val="0.25801156379386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88-400B-92DC-5261E7063636}"/>
                </c:ext>
              </c:extLst>
            </c:dLbl>
            <c:dLbl>
              <c:idx val="3"/>
              <c:layout>
                <c:manualLayout>
                  <c:x val="-7.3694119886213204E-3"/>
                  <c:y val="0.233930484506439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88-400B-92DC-5261E7063636}"/>
                </c:ext>
              </c:extLst>
            </c:dLbl>
            <c:dLbl>
              <c:idx val="4"/>
              <c:layout>
                <c:manualLayout>
                  <c:x val="-6.1411766571844786E-3"/>
                  <c:y val="0.254571409609948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88-400B-92DC-5261E7063636}"/>
                </c:ext>
              </c:extLst>
            </c:dLbl>
            <c:dLbl>
              <c:idx val="5"/>
              <c:layout>
                <c:manualLayout>
                  <c:x val="-7.3694119886213204E-3"/>
                  <c:y val="0.25801156379386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88-400B-92DC-5261E7063636}"/>
                </c:ext>
              </c:extLst>
            </c:dLbl>
            <c:dLbl>
              <c:idx val="6"/>
              <c:layout>
                <c:manualLayout>
                  <c:x val="-6.1411766571844318E-3"/>
                  <c:y val="0.21672971358684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88-400B-92DC-5261E7063636}"/>
                </c:ext>
              </c:extLst>
            </c:dLbl>
            <c:dLbl>
              <c:idx val="7"/>
              <c:layout>
                <c:manualLayout>
                  <c:x val="-6.1411766571844786E-3"/>
                  <c:y val="0.227050176138602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88-400B-92DC-5261E7063636}"/>
                </c:ext>
              </c:extLst>
            </c:dLbl>
            <c:dLbl>
              <c:idx val="8"/>
              <c:layout>
                <c:manualLayout>
                  <c:x val="-8.597647320058209E-3"/>
                  <c:y val="0.254571409609948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88-400B-92DC-5261E7063636}"/>
                </c:ext>
              </c:extLst>
            </c:dLbl>
            <c:dLbl>
              <c:idx val="9"/>
              <c:layout>
                <c:manualLayout>
                  <c:x val="-4.9129413257475493E-3"/>
                  <c:y val="0.134166013172810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88-400B-92DC-5261E7063636}"/>
                </c:ext>
              </c:extLst>
            </c:dLbl>
            <c:dLbl>
              <c:idx val="10"/>
              <c:layout>
                <c:manualLayout>
                  <c:x val="-6.1411766571844318E-3"/>
                  <c:y val="0.28553279726521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88-400B-92DC-5261E7063636}"/>
                </c:ext>
              </c:extLst>
            </c:dLbl>
            <c:dLbl>
              <c:idx val="11"/>
              <c:layout>
                <c:manualLayout>
                  <c:x val="-7.3694119886213673E-3"/>
                  <c:y val="0.17544786337982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88-400B-92DC-5261E7063636}"/>
                </c:ext>
              </c:extLst>
            </c:dLbl>
            <c:dLbl>
              <c:idx val="12"/>
              <c:layout>
                <c:manualLayout>
                  <c:x val="-4.9129413257475493E-3"/>
                  <c:y val="0.292413105633049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88-400B-92DC-5261E7063636}"/>
                </c:ext>
              </c:extLst>
            </c:dLbl>
            <c:dLbl>
              <c:idx val="13"/>
              <c:layout>
                <c:manualLayout>
                  <c:x val="-4.9129413257476395E-3"/>
                  <c:y val="0.21328955940293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88-400B-92DC-5261E7063636}"/>
                </c:ext>
              </c:extLst>
            </c:dLbl>
            <c:dLbl>
              <c:idx val="14"/>
              <c:layout>
                <c:manualLayout>
                  <c:x val="-3.6847059943106602E-3"/>
                  <c:y val="0.12384555062105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88-400B-92DC-5261E7063636}"/>
                </c:ext>
              </c:extLst>
            </c:dLbl>
            <c:dLbl>
              <c:idx val="15"/>
              <c:layout>
                <c:manualLayout>
                  <c:x val="-3.6847059943106602E-3"/>
                  <c:y val="0.227050176138602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88-400B-92DC-5261E7063636}"/>
                </c:ext>
              </c:extLst>
            </c:dLbl>
            <c:dLbl>
              <c:idx val="16"/>
              <c:layout>
                <c:manualLayout>
                  <c:x val="-4.9129413257475493E-3"/>
                  <c:y val="0.22705017613860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88-400B-92DC-5261E7063636}"/>
                </c:ext>
              </c:extLst>
            </c:dLbl>
            <c:dLbl>
              <c:idx val="17"/>
              <c:layout>
                <c:manualLayout>
                  <c:x val="-3.6847059943106602E-3"/>
                  <c:y val="0.144486475724565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A88-400B-92DC-5261E7063636}"/>
                </c:ext>
              </c:extLst>
            </c:dLbl>
            <c:dLbl>
              <c:idx val="18"/>
              <c:layout>
                <c:manualLayout>
                  <c:x val="-4.9129413257476395E-3"/>
                  <c:y val="0.165127400828074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A88-400B-92DC-5261E7063636}"/>
                </c:ext>
              </c:extLst>
            </c:dLbl>
            <c:dLbl>
              <c:idx val="19"/>
              <c:layout>
                <c:manualLayout>
                  <c:x val="-2.4564706628737729E-3"/>
                  <c:y val="0.151366784092402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A88-400B-92DC-5261E7063636}"/>
                </c:ext>
              </c:extLst>
            </c:dLbl>
            <c:dLbl>
              <c:idx val="20"/>
              <c:layout>
                <c:manualLayout>
                  <c:x val="-4.9129413257475493E-3"/>
                  <c:y val="0.247691101242112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A88-400B-92DC-5261E7063636}"/>
                </c:ext>
              </c:extLst>
            </c:dLbl>
            <c:dLbl>
              <c:idx val="21"/>
              <c:layout>
                <c:manualLayout>
                  <c:x val="-4.9129413257476395E-3"/>
                  <c:y val="0.299293414000885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A88-400B-92DC-5261E7063636}"/>
                </c:ext>
              </c:extLst>
            </c:dLbl>
            <c:dLbl>
              <c:idx val="22"/>
              <c:layout>
                <c:manualLayout>
                  <c:x val="-7.3694119886214106E-3"/>
                  <c:y val="0.20640925103509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A88-400B-92DC-5261E7063636}"/>
                </c:ext>
              </c:extLst>
            </c:dLbl>
            <c:dLbl>
              <c:idx val="23"/>
              <c:layout>
                <c:manualLayout>
                  <c:x val="-6.1411766571844318E-3"/>
                  <c:y val="0.202969096851175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A88-400B-92DC-5261E7063636}"/>
                </c:ext>
              </c:extLst>
            </c:dLbl>
            <c:dLbl>
              <c:idx val="25"/>
              <c:layout>
                <c:manualLayout>
                  <c:x val="-6.1411766571845237E-3"/>
                  <c:y val="0.20984940521901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A88-400B-92DC-5261E7063636}"/>
                </c:ext>
              </c:extLst>
            </c:dLbl>
            <c:dLbl>
              <c:idx val="26"/>
              <c:layout>
                <c:manualLayout>
                  <c:x val="-4.9129413257476395E-3"/>
                  <c:y val="0.333694955840068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A88-400B-92DC-5261E7063636}"/>
                </c:ext>
              </c:extLst>
            </c:dLbl>
            <c:dLbl>
              <c:idx val="27"/>
              <c:layout>
                <c:manualLayout>
                  <c:x val="-2.4564706628738627E-3"/>
                  <c:y val="0.19264863429942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A88-400B-92DC-5261E7063636}"/>
                </c:ext>
              </c:extLst>
            </c:dLbl>
            <c:dLbl>
              <c:idx val="28"/>
              <c:layout>
                <c:manualLayout>
                  <c:x val="-6.1411766571844318E-3"/>
                  <c:y val="0.350895726759659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A88-400B-92DC-5261E7063636}"/>
                </c:ext>
              </c:extLst>
            </c:dLbl>
            <c:dLbl>
              <c:idx val="29"/>
              <c:layout>
                <c:manualLayout>
                  <c:x val="-6.1411766571844318E-3"/>
                  <c:y val="0.168567555011993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A88-400B-92DC-5261E7063636}"/>
                </c:ext>
              </c:extLst>
            </c:dLbl>
            <c:dLbl>
              <c:idx val="30"/>
              <c:layout>
                <c:manualLayout>
                  <c:x val="-6.1411766571844318E-3"/>
                  <c:y val="0.25801156379386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A88-400B-92DC-5261E7063636}"/>
                </c:ext>
              </c:extLst>
            </c:dLbl>
            <c:dLbl>
              <c:idx val="31"/>
              <c:layout>
                <c:manualLayout>
                  <c:x val="-6.1411766571846122E-3"/>
                  <c:y val="0.254571409609948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A88-400B-92DC-5261E7063636}"/>
                </c:ext>
              </c:extLst>
            </c:dLbl>
            <c:dLbl>
              <c:idx val="32"/>
              <c:layout>
                <c:manualLayout>
                  <c:x val="-3.6847059943106602E-3"/>
                  <c:y val="0.25801156379386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A88-400B-92DC-5261E7063636}"/>
                </c:ext>
              </c:extLst>
            </c:dLbl>
            <c:dLbl>
              <c:idx val="33"/>
              <c:layout>
                <c:manualLayout>
                  <c:x val="-4.9129413257477271E-3"/>
                  <c:y val="0.233930484506439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A88-400B-92DC-5261E7063636}"/>
                </c:ext>
              </c:extLst>
            </c:dLbl>
            <c:dLbl>
              <c:idx val="34"/>
              <c:layout>
                <c:manualLayout>
                  <c:x val="-4.9129413257477271E-3"/>
                  <c:y val="0.202969096851175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A88-400B-92DC-5261E70636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'Доля достигших мин. уровня '!$A$85:$A$119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мин. уровня '!$B$85:$B$119</c:f>
              <c:numCache>
                <c:formatCode>0</c:formatCode>
                <c:ptCount val="35"/>
                <c:pt idx="0">
                  <c:v>68.78400000000002</c:v>
                </c:pt>
                <c:pt idx="1">
                  <c:v>69.164000000000016</c:v>
                </c:pt>
                <c:pt idx="2">
                  <c:v>72.716000000000022</c:v>
                </c:pt>
                <c:pt idx="3">
                  <c:v>65.335999999999999</c:v>
                </c:pt>
                <c:pt idx="4">
                  <c:v>72.542000000000002</c:v>
                </c:pt>
                <c:pt idx="5">
                  <c:v>73.124999999999986</c:v>
                </c:pt>
                <c:pt idx="6">
                  <c:v>63.108000000000011</c:v>
                </c:pt>
                <c:pt idx="7">
                  <c:v>64.716000000000022</c:v>
                </c:pt>
                <c:pt idx="8">
                  <c:v>72.151999999999987</c:v>
                </c:pt>
                <c:pt idx="9">
                  <c:v>39.806000000000004</c:v>
                </c:pt>
                <c:pt idx="10">
                  <c:v>80.051999999999992</c:v>
                </c:pt>
                <c:pt idx="11">
                  <c:v>52.326000000000001</c:v>
                </c:pt>
                <c:pt idx="12">
                  <c:v>82.442499999999995</c:v>
                </c:pt>
                <c:pt idx="13">
                  <c:v>61.274000000000001</c:v>
                </c:pt>
                <c:pt idx="14">
                  <c:v>37.5</c:v>
                </c:pt>
                <c:pt idx="15">
                  <c:v>65.353999999999999</c:v>
                </c:pt>
                <c:pt idx="16">
                  <c:v>65.238000000000014</c:v>
                </c:pt>
                <c:pt idx="17">
                  <c:v>43.00200000000001</c:v>
                </c:pt>
                <c:pt idx="18">
                  <c:v>48.064</c:v>
                </c:pt>
                <c:pt idx="19">
                  <c:v>44.488000000000007</c:v>
                </c:pt>
                <c:pt idx="20">
                  <c:v>72.131999999999991</c:v>
                </c:pt>
                <c:pt idx="21">
                  <c:v>84.334000000000003</c:v>
                </c:pt>
                <c:pt idx="22">
                  <c:v>58.002000000000002</c:v>
                </c:pt>
                <c:pt idx="23">
                  <c:v>59.957999999999991</c:v>
                </c:pt>
                <c:pt idx="25">
                  <c:v>62.426000000000002</c:v>
                </c:pt>
                <c:pt idx="26">
                  <c:v>93.75</c:v>
                </c:pt>
                <c:pt idx="27">
                  <c:v>55.508000000000003</c:v>
                </c:pt>
                <c:pt idx="28">
                  <c:v>100</c:v>
                </c:pt>
                <c:pt idx="29">
                  <c:v>50.002000000000002</c:v>
                </c:pt>
                <c:pt idx="30">
                  <c:v>72.594000000000023</c:v>
                </c:pt>
                <c:pt idx="31">
                  <c:v>72.801999999999992</c:v>
                </c:pt>
                <c:pt idx="32">
                  <c:v>74.167999999999992</c:v>
                </c:pt>
                <c:pt idx="33">
                  <c:v>66.667500000000004</c:v>
                </c:pt>
                <c:pt idx="34">
                  <c:v>58.483333333333327</c:v>
                </c:pt>
              </c:numCache>
            </c:numRef>
          </c:val>
          <c:extLst>
            <c:ext xmlns:c16="http://schemas.microsoft.com/office/drawing/2014/chart" uri="{C3380CC4-5D6E-409C-BE32-E72D297353CC}">
              <c16:uniqueId val="{00000022-9A88-400B-92DC-5261E7063636}"/>
            </c:ext>
          </c:extLst>
        </c:ser>
        <c:ser>
          <c:idx val="1"/>
          <c:order val="1"/>
          <c:tx>
            <c:strRef>
              <c:f>'Доля достигших мин. уровня '!$C$84</c:f>
              <c:strCache>
                <c:ptCount val="1"/>
                <c:pt idx="0">
                  <c:v>Математика, 2023</c:v>
                </c:pt>
              </c:strCache>
            </c:strRef>
          </c:tx>
          <c:spPr>
            <a:solidFill>
              <a:schemeClr val="accent2"/>
            </a:solidFill>
            <a:ln>
              <a:noFill/>
            </a:ln>
            <a:effectLst/>
          </c:spPr>
          <c:invertIfNegative val="0"/>
          <c:dLbls>
            <c:dLbl>
              <c:idx val="0"/>
              <c:layout>
                <c:manualLayout>
                  <c:x val="2.4564706628737608E-3"/>
                  <c:y val="0.137606167356729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A88-400B-92DC-5261E7063636}"/>
                </c:ext>
              </c:extLst>
            </c:dLbl>
            <c:dLbl>
              <c:idx val="1"/>
              <c:layout>
                <c:manualLayout>
                  <c:x val="2.4564706628737729E-3"/>
                  <c:y val="0.202969096851175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A88-400B-92DC-5261E7063636}"/>
                </c:ext>
              </c:extLst>
            </c:dLbl>
            <c:dLbl>
              <c:idx val="2"/>
              <c:layout>
                <c:manualLayout>
                  <c:x val="4.9129413257475493E-3"/>
                  <c:y val="0.220169867770766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A88-400B-92DC-5261E7063636}"/>
                </c:ext>
              </c:extLst>
            </c:dLbl>
            <c:dLbl>
              <c:idx val="3"/>
              <c:layout>
                <c:manualLayout>
                  <c:x val="4.9129413257475258E-3"/>
                  <c:y val="0.11008493388538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A88-400B-92DC-5261E7063636}"/>
                </c:ext>
              </c:extLst>
            </c:dLbl>
            <c:dLbl>
              <c:idx val="4"/>
              <c:layout>
                <c:manualLayout>
                  <c:x val="6.1411766571844318E-3"/>
                  <c:y val="0.168567555011993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A88-400B-92DC-5261E7063636}"/>
                </c:ext>
              </c:extLst>
            </c:dLbl>
            <c:dLbl>
              <c:idx val="5"/>
              <c:layout>
                <c:manualLayout>
                  <c:x val="6.1411766571843884E-3"/>
                  <c:y val="0.230490330322521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A88-400B-92DC-5261E7063636}"/>
                </c:ext>
              </c:extLst>
            </c:dLbl>
            <c:dLbl>
              <c:idx val="6"/>
              <c:layout>
                <c:manualLayout>
                  <c:x val="6.1411766571844318E-3"/>
                  <c:y val="0.10320462551754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A88-400B-92DC-5261E7063636}"/>
                </c:ext>
              </c:extLst>
            </c:dLbl>
            <c:dLbl>
              <c:idx val="7"/>
              <c:layout>
                <c:manualLayout>
                  <c:x val="4.9129413257475024E-3"/>
                  <c:y val="0.240810792874275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A88-400B-92DC-5261E7063636}"/>
                </c:ext>
              </c:extLst>
            </c:dLbl>
            <c:dLbl>
              <c:idx val="8"/>
              <c:layout>
                <c:manualLayout>
                  <c:x val="3.6847059943106602E-3"/>
                  <c:y val="0.17544786337982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A88-400B-92DC-5261E7063636}"/>
                </c:ext>
              </c:extLst>
            </c:dLbl>
            <c:dLbl>
              <c:idx val="9"/>
              <c:layout>
                <c:manualLayout>
                  <c:x val="4.9129413257475024E-3"/>
                  <c:y val="0.1513667840924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9A88-400B-92DC-5261E7063636}"/>
                </c:ext>
              </c:extLst>
            </c:dLbl>
            <c:dLbl>
              <c:idx val="10"/>
              <c:layout>
                <c:manualLayout>
                  <c:x val="4.9129413257475024E-3"/>
                  <c:y val="0.116965242253219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9A88-400B-92DC-5261E7063636}"/>
                </c:ext>
              </c:extLst>
            </c:dLbl>
            <c:dLbl>
              <c:idx val="11"/>
              <c:layout>
                <c:manualLayout>
                  <c:x val="4.9129413257475024E-3"/>
                  <c:y val="0.17544786337982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9A88-400B-92DC-5261E7063636}"/>
                </c:ext>
              </c:extLst>
            </c:dLbl>
            <c:dLbl>
              <c:idx val="12"/>
              <c:layout>
                <c:manualLayout>
                  <c:x val="6.1411766571844318E-3"/>
                  <c:y val="0.21672971358684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9A88-400B-92DC-5261E7063636}"/>
                </c:ext>
              </c:extLst>
            </c:dLbl>
            <c:dLbl>
              <c:idx val="13"/>
              <c:layout>
                <c:manualLayout>
                  <c:x val="4.9129413257474564E-3"/>
                  <c:y val="0.19264863429942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9A88-400B-92DC-5261E7063636}"/>
                </c:ext>
              </c:extLst>
            </c:dLbl>
            <c:dLbl>
              <c:idx val="14"/>
              <c:layout>
                <c:manualLayout>
                  <c:x val="4.9129413257475493E-3"/>
                  <c:y val="0.12728570480497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9A88-400B-92DC-5261E7063636}"/>
                </c:ext>
              </c:extLst>
            </c:dLbl>
            <c:dLbl>
              <c:idx val="15"/>
              <c:layout>
                <c:manualLayout>
                  <c:x val="4.9129413257475493E-3"/>
                  <c:y val="0.161687246644156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9A88-400B-92DC-5261E7063636}"/>
                </c:ext>
              </c:extLst>
            </c:dLbl>
            <c:dLbl>
              <c:idx val="16"/>
              <c:layout>
                <c:manualLayout>
                  <c:x val="7.3694119886212311E-3"/>
                  <c:y val="0.18232817174766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9A88-400B-92DC-5261E7063636}"/>
                </c:ext>
              </c:extLst>
            </c:dLbl>
            <c:dLbl>
              <c:idx val="17"/>
              <c:layout>
                <c:manualLayout>
                  <c:x val="4.9129413257475493E-3"/>
                  <c:y val="9.6324317149710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9A88-400B-92DC-5261E7063636}"/>
                </c:ext>
              </c:extLst>
            </c:dLbl>
            <c:dLbl>
              <c:idx val="18"/>
              <c:layout>
                <c:manualLayout>
                  <c:x val="4.9129413257475493E-3"/>
                  <c:y val="5.1602312758773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9A88-400B-92DC-5261E7063636}"/>
                </c:ext>
              </c:extLst>
            </c:dLbl>
            <c:dLbl>
              <c:idx val="19"/>
              <c:layout>
                <c:manualLayout>
                  <c:x val="4.9129413257475493E-3"/>
                  <c:y val="9.2884162965792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9A88-400B-92DC-5261E7063636}"/>
                </c:ext>
              </c:extLst>
            </c:dLbl>
            <c:dLbl>
              <c:idx val="20"/>
              <c:layout>
                <c:manualLayout>
                  <c:x val="7.3694119886213204E-3"/>
                  <c:y val="0.10664477970146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9A88-400B-92DC-5261E7063636}"/>
                </c:ext>
              </c:extLst>
            </c:dLbl>
            <c:dLbl>
              <c:idx val="21"/>
              <c:layout>
                <c:manualLayout>
                  <c:x val="6.1411766571844318E-3"/>
                  <c:y val="0.21328955940293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9A88-400B-92DC-5261E7063636}"/>
                </c:ext>
              </c:extLst>
            </c:dLbl>
            <c:dLbl>
              <c:idx val="22"/>
              <c:layout>
                <c:manualLayout>
                  <c:x val="4.9129413257475493E-3"/>
                  <c:y val="0.154806938276320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9A88-400B-92DC-5261E7063636}"/>
                </c:ext>
              </c:extLst>
            </c:dLbl>
            <c:dLbl>
              <c:idx val="23"/>
              <c:layout>
                <c:manualLayout>
                  <c:x val="4.9129413257474564E-3"/>
                  <c:y val="0.20640925103509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9A88-400B-92DC-5261E7063636}"/>
                </c:ext>
              </c:extLst>
            </c:dLbl>
            <c:dLbl>
              <c:idx val="25"/>
              <c:layout>
                <c:manualLayout>
                  <c:x val="4.9129413257474564E-3"/>
                  <c:y val="0.11008493388538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9A88-400B-92DC-5261E7063636}"/>
                </c:ext>
              </c:extLst>
            </c:dLbl>
            <c:dLbl>
              <c:idx val="26"/>
              <c:layout>
                <c:manualLayout>
                  <c:x val="6.1411766571843433E-3"/>
                  <c:y val="0.285532797265212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9A88-400B-92DC-5261E7063636}"/>
                </c:ext>
              </c:extLst>
            </c:dLbl>
            <c:dLbl>
              <c:idx val="27"/>
              <c:layout>
                <c:manualLayout>
                  <c:x val="4.9129413257475493E-3"/>
                  <c:y val="0.103204625517546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9A88-400B-92DC-5261E7063636}"/>
                </c:ext>
              </c:extLst>
            </c:dLbl>
            <c:dLbl>
              <c:idx val="28"/>
              <c:layout>
                <c:manualLayout>
                  <c:x val="4.9129413257475493E-3"/>
                  <c:y val="0.25801156379386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9A88-400B-92DC-5261E7063636}"/>
                </c:ext>
              </c:extLst>
            </c:dLbl>
            <c:dLbl>
              <c:idx val="29"/>
              <c:layout>
                <c:manualLayout>
                  <c:x val="4.9129413257475493E-3"/>
                  <c:y val="8.6003854597955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9A88-400B-92DC-5261E7063636}"/>
                </c:ext>
              </c:extLst>
            </c:dLbl>
            <c:dLbl>
              <c:idx val="30"/>
              <c:layout>
                <c:manualLayout>
                  <c:x val="4.9129413257475493E-3"/>
                  <c:y val="0.213289559402930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9A88-400B-92DC-5261E7063636}"/>
                </c:ext>
              </c:extLst>
            </c:dLbl>
            <c:dLbl>
              <c:idx val="31"/>
              <c:layout>
                <c:manualLayout>
                  <c:x val="4.9129413257475493E-3"/>
                  <c:y val="0.17200770919591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9A88-400B-92DC-5261E7063636}"/>
                </c:ext>
              </c:extLst>
            </c:dLbl>
            <c:dLbl>
              <c:idx val="32"/>
              <c:layout>
                <c:manualLayout>
                  <c:x val="4.9129413257473688E-3"/>
                  <c:y val="0.223610021954684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9A88-400B-92DC-5261E7063636}"/>
                </c:ext>
              </c:extLst>
            </c:dLbl>
            <c:dLbl>
              <c:idx val="33"/>
              <c:layout>
                <c:manualLayout>
                  <c:x val="4.9129413257475493E-3"/>
                  <c:y val="0.25801156379386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9A88-400B-92DC-5261E7063636}"/>
                </c:ext>
              </c:extLst>
            </c:dLbl>
            <c:dLbl>
              <c:idx val="34"/>
              <c:layout>
                <c:manualLayout>
                  <c:x val="4.9129413257475493E-3"/>
                  <c:y val="0.18920848011550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9A88-400B-92DC-5261E70636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'Доля достигших мин. уровня '!$A$85:$A$119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мин. уровня '!$C$85:$C$119</c:f>
              <c:numCache>
                <c:formatCode>0</c:formatCode>
                <c:ptCount val="35"/>
                <c:pt idx="0">
                  <c:v>62.072000000000003</c:v>
                </c:pt>
                <c:pt idx="1">
                  <c:v>76.775999999999982</c:v>
                </c:pt>
                <c:pt idx="2">
                  <c:v>83.344000000000023</c:v>
                </c:pt>
                <c:pt idx="3">
                  <c:v>52.873999999999995</c:v>
                </c:pt>
                <c:pt idx="4">
                  <c:v>68.183999999999983</c:v>
                </c:pt>
                <c:pt idx="5">
                  <c:v>84.374999999999986</c:v>
                </c:pt>
                <c:pt idx="6">
                  <c:v>52.5</c:v>
                </c:pt>
                <c:pt idx="7">
                  <c:v>88.572000000000003</c:v>
                </c:pt>
                <c:pt idx="8">
                  <c:v>69.432000000000002</c:v>
                </c:pt>
                <c:pt idx="9">
                  <c:v>65.242000000000004</c:v>
                </c:pt>
                <c:pt idx="10">
                  <c:v>54.836000000000006</c:v>
                </c:pt>
                <c:pt idx="11">
                  <c:v>71.140000000000015</c:v>
                </c:pt>
                <c:pt idx="12">
                  <c:v>83.037499999999994</c:v>
                </c:pt>
                <c:pt idx="13">
                  <c:v>77.578000000000003</c:v>
                </c:pt>
                <c:pt idx="14">
                  <c:v>56.668000000000013</c:v>
                </c:pt>
                <c:pt idx="15">
                  <c:v>68.544000000000025</c:v>
                </c:pt>
                <c:pt idx="16">
                  <c:v>73.215999999999994</c:v>
                </c:pt>
                <c:pt idx="17">
                  <c:v>50.024000000000008</c:v>
                </c:pt>
                <c:pt idx="18">
                  <c:v>37.246000000000009</c:v>
                </c:pt>
                <c:pt idx="19">
                  <c:v>49.766000000000012</c:v>
                </c:pt>
                <c:pt idx="20">
                  <c:v>51.828000000000003</c:v>
                </c:pt>
                <c:pt idx="21">
                  <c:v>80</c:v>
                </c:pt>
                <c:pt idx="22">
                  <c:v>64.00200000000001</c:v>
                </c:pt>
                <c:pt idx="23">
                  <c:v>78.242000000000004</c:v>
                </c:pt>
                <c:pt idx="25">
                  <c:v>50.906000000000006</c:v>
                </c:pt>
                <c:pt idx="26">
                  <c:v>100</c:v>
                </c:pt>
                <c:pt idx="27">
                  <c:v>52.387999999999998</c:v>
                </c:pt>
                <c:pt idx="28">
                  <c:v>93.334000000000003</c:v>
                </c:pt>
                <c:pt idx="29">
                  <c:v>46.668000000000013</c:v>
                </c:pt>
                <c:pt idx="30">
                  <c:v>79.908000000000001</c:v>
                </c:pt>
                <c:pt idx="31">
                  <c:v>70.10799999999999</c:v>
                </c:pt>
                <c:pt idx="32">
                  <c:v>83.175999999999988</c:v>
                </c:pt>
                <c:pt idx="33">
                  <c:v>91.667500000000004</c:v>
                </c:pt>
                <c:pt idx="34">
                  <c:v>77.780000000000015</c:v>
                </c:pt>
              </c:numCache>
            </c:numRef>
          </c:val>
          <c:extLst>
            <c:ext xmlns:c16="http://schemas.microsoft.com/office/drawing/2014/chart" uri="{C3380CC4-5D6E-409C-BE32-E72D297353CC}">
              <c16:uniqueId val="{00000045-9A88-400B-92DC-5261E7063636}"/>
            </c:ext>
          </c:extLst>
        </c:ser>
        <c:dLbls>
          <c:showLegendKey val="0"/>
          <c:showVal val="0"/>
          <c:showCatName val="0"/>
          <c:showSerName val="0"/>
          <c:showPercent val="0"/>
          <c:showBubbleSize val="0"/>
        </c:dLbls>
        <c:gapWidth val="219"/>
        <c:axId val="189519360"/>
        <c:axId val="189521280"/>
      </c:barChart>
      <c:scatterChart>
        <c:scatterStyle val="lineMarker"/>
        <c:varyColors val="0"/>
        <c:ser>
          <c:idx val="2"/>
          <c:order val="2"/>
          <c:tx>
            <c:strRef>
              <c:f>'Доля достигших мин. уровня '!$D$84</c:f>
              <c:strCache>
                <c:ptCount val="1"/>
                <c:pt idx="0">
                  <c:v>Русский язык, 2022</c:v>
                </c:pt>
              </c:strCache>
            </c:strRef>
          </c:tx>
          <c:spPr>
            <a:ln w="25400" cap="rnd">
              <a:noFill/>
              <a:round/>
            </a:ln>
            <a:effectLst/>
          </c:spPr>
          <c:marker>
            <c:symbol val="circle"/>
            <c:size val="5"/>
            <c:spPr>
              <a:solidFill>
                <a:schemeClr val="accent3"/>
              </a:solidFill>
              <a:ln w="9525">
                <a:solidFill>
                  <a:schemeClr val="accent3"/>
                </a:solidFill>
              </a:ln>
              <a:effectLst/>
            </c:spPr>
          </c:marker>
          <c:xVal>
            <c:strRef>
              <c:f>'Доля достигших мин. уровня '!$A$85:$A$119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xVal>
          <c:yVal>
            <c:numRef>
              <c:f>'Доля достигших мин. уровня '!$D$85:$D$119</c:f>
              <c:numCache>
                <c:formatCode>0</c:formatCode>
                <c:ptCount val="35"/>
                <c:pt idx="0">
                  <c:v>69.292000000000002</c:v>
                </c:pt>
                <c:pt idx="1">
                  <c:v>64.157999999999987</c:v>
                </c:pt>
                <c:pt idx="2">
                  <c:v>73.135999999999981</c:v>
                </c:pt>
                <c:pt idx="3">
                  <c:v>69.846000000000004</c:v>
                </c:pt>
                <c:pt idx="4">
                  <c:v>61.178000000000011</c:v>
                </c:pt>
                <c:pt idx="5">
                  <c:v>75.557500000000005</c:v>
                </c:pt>
                <c:pt idx="6">
                  <c:v>58.324000000000005</c:v>
                </c:pt>
                <c:pt idx="7">
                  <c:v>75</c:v>
                </c:pt>
                <c:pt idx="8">
                  <c:v>59.896000000000001</c:v>
                </c:pt>
                <c:pt idx="9">
                  <c:v>43.994000000000007</c:v>
                </c:pt>
                <c:pt idx="10">
                  <c:v>84.48599999999999</c:v>
                </c:pt>
                <c:pt idx="11">
                  <c:v>48.894000000000005</c:v>
                </c:pt>
                <c:pt idx="12">
                  <c:v>79.317499999999995</c:v>
                </c:pt>
                <c:pt idx="13">
                  <c:v>63.114000000000004</c:v>
                </c:pt>
                <c:pt idx="14">
                  <c:v>39.334000000000003</c:v>
                </c:pt>
                <c:pt idx="15">
                  <c:v>65.374000000000009</c:v>
                </c:pt>
                <c:pt idx="16">
                  <c:v>54.148000000000003</c:v>
                </c:pt>
                <c:pt idx="17">
                  <c:v>54.584000000000003</c:v>
                </c:pt>
                <c:pt idx="18">
                  <c:v>42.93</c:v>
                </c:pt>
                <c:pt idx="19">
                  <c:v>32.582000000000001</c:v>
                </c:pt>
                <c:pt idx="20">
                  <c:v>49.17</c:v>
                </c:pt>
                <c:pt idx="21">
                  <c:v>50</c:v>
                </c:pt>
                <c:pt idx="22">
                  <c:v>62.068000000000012</c:v>
                </c:pt>
                <c:pt idx="23">
                  <c:v>68.706000000000003</c:v>
                </c:pt>
                <c:pt idx="24">
                  <c:v>58.99</c:v>
                </c:pt>
                <c:pt idx="25">
                  <c:v>38.790000000000013</c:v>
                </c:pt>
                <c:pt idx="26">
                  <c:v>81.667500000000004</c:v>
                </c:pt>
                <c:pt idx="27">
                  <c:v>58.736000000000011</c:v>
                </c:pt>
                <c:pt idx="28">
                  <c:v>53.334000000000003</c:v>
                </c:pt>
                <c:pt idx="29">
                  <c:v>78.334000000000003</c:v>
                </c:pt>
                <c:pt idx="30">
                  <c:v>64.575999999999979</c:v>
                </c:pt>
                <c:pt idx="31">
                  <c:v>48.872</c:v>
                </c:pt>
                <c:pt idx="32">
                  <c:v>78.732000000000014</c:v>
                </c:pt>
                <c:pt idx="33">
                  <c:v>41.667500000000011</c:v>
                </c:pt>
              </c:numCache>
            </c:numRef>
          </c:yVal>
          <c:smooth val="0"/>
          <c:extLst>
            <c:ext xmlns:c16="http://schemas.microsoft.com/office/drawing/2014/chart" uri="{C3380CC4-5D6E-409C-BE32-E72D297353CC}">
              <c16:uniqueId val="{00000046-9A88-400B-92DC-5261E7063636}"/>
            </c:ext>
          </c:extLst>
        </c:ser>
        <c:ser>
          <c:idx val="3"/>
          <c:order val="3"/>
          <c:tx>
            <c:strRef>
              <c:f>'Доля достигших мин. уровня '!$E$84</c:f>
              <c:strCache>
                <c:ptCount val="1"/>
                <c:pt idx="0">
                  <c:v>Математика, 2022</c:v>
                </c:pt>
              </c:strCache>
            </c:strRef>
          </c:tx>
          <c:spPr>
            <a:ln w="25400" cap="rnd">
              <a:noFill/>
              <a:round/>
            </a:ln>
            <a:effectLst/>
          </c:spPr>
          <c:marker>
            <c:symbol val="circle"/>
            <c:size val="5"/>
            <c:spPr>
              <a:solidFill>
                <a:schemeClr val="accent4"/>
              </a:solidFill>
              <a:ln w="9525">
                <a:solidFill>
                  <a:schemeClr val="accent4"/>
                </a:solidFill>
              </a:ln>
              <a:effectLst/>
            </c:spPr>
          </c:marker>
          <c:xVal>
            <c:strRef>
              <c:f>'Доля достигших мин. уровня '!$A$85:$A$119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xVal>
          <c:yVal>
            <c:numRef>
              <c:f>'Доля достигших мин. уровня '!$E$85:$E$119</c:f>
              <c:numCache>
                <c:formatCode>0</c:formatCode>
                <c:ptCount val="35"/>
                <c:pt idx="0">
                  <c:v>53.522000000000013</c:v>
                </c:pt>
                <c:pt idx="1">
                  <c:v>72.182000000000002</c:v>
                </c:pt>
                <c:pt idx="2">
                  <c:v>73.036000000000001</c:v>
                </c:pt>
                <c:pt idx="3">
                  <c:v>40.81</c:v>
                </c:pt>
                <c:pt idx="4">
                  <c:v>58.010000000000005</c:v>
                </c:pt>
                <c:pt idx="5">
                  <c:v>77.085000000000008</c:v>
                </c:pt>
                <c:pt idx="6">
                  <c:v>34.086000000000006</c:v>
                </c:pt>
                <c:pt idx="7">
                  <c:v>88.334000000000003</c:v>
                </c:pt>
                <c:pt idx="8">
                  <c:v>63.092000000000013</c:v>
                </c:pt>
                <c:pt idx="9">
                  <c:v>56.152000000000001</c:v>
                </c:pt>
                <c:pt idx="10">
                  <c:v>49.766000000000012</c:v>
                </c:pt>
                <c:pt idx="11">
                  <c:v>53.782000000000011</c:v>
                </c:pt>
                <c:pt idx="12">
                  <c:v>75.3</c:v>
                </c:pt>
                <c:pt idx="13">
                  <c:v>62.506</c:v>
                </c:pt>
                <c:pt idx="14">
                  <c:v>52.334000000000003</c:v>
                </c:pt>
                <c:pt idx="15">
                  <c:v>74.157999999999987</c:v>
                </c:pt>
                <c:pt idx="16">
                  <c:v>67.054000000000002</c:v>
                </c:pt>
                <c:pt idx="17">
                  <c:v>55.696000000000012</c:v>
                </c:pt>
                <c:pt idx="18">
                  <c:v>31.724</c:v>
                </c:pt>
                <c:pt idx="19">
                  <c:v>27.384000000000004</c:v>
                </c:pt>
                <c:pt idx="20">
                  <c:v>42.246000000000002</c:v>
                </c:pt>
                <c:pt idx="21">
                  <c:v>55.334000000000003</c:v>
                </c:pt>
                <c:pt idx="22">
                  <c:v>63.664000000000001</c:v>
                </c:pt>
                <c:pt idx="23">
                  <c:v>69.50800000000001</c:v>
                </c:pt>
                <c:pt idx="24">
                  <c:v>44.765000000000015</c:v>
                </c:pt>
                <c:pt idx="25">
                  <c:v>36.5</c:v>
                </c:pt>
                <c:pt idx="26">
                  <c:v>56.667500000000011</c:v>
                </c:pt>
                <c:pt idx="27">
                  <c:v>60.678000000000011</c:v>
                </c:pt>
                <c:pt idx="28">
                  <c:v>35</c:v>
                </c:pt>
                <c:pt idx="29">
                  <c:v>73.334000000000003</c:v>
                </c:pt>
                <c:pt idx="30">
                  <c:v>78.644000000000005</c:v>
                </c:pt>
                <c:pt idx="31">
                  <c:v>50.42</c:v>
                </c:pt>
                <c:pt idx="32">
                  <c:v>78.334000000000003</c:v>
                </c:pt>
                <c:pt idx="33">
                  <c:v>66.669999999999987</c:v>
                </c:pt>
              </c:numCache>
            </c:numRef>
          </c:yVal>
          <c:smooth val="0"/>
          <c:extLst>
            <c:ext xmlns:c16="http://schemas.microsoft.com/office/drawing/2014/chart" uri="{C3380CC4-5D6E-409C-BE32-E72D297353CC}">
              <c16:uniqueId val="{00000047-9A88-400B-92DC-5261E7063636}"/>
            </c:ext>
          </c:extLst>
        </c:ser>
        <c:dLbls>
          <c:showLegendKey val="0"/>
          <c:showVal val="0"/>
          <c:showCatName val="0"/>
          <c:showSerName val="0"/>
          <c:showPercent val="0"/>
          <c:showBubbleSize val="0"/>
        </c:dLbls>
        <c:axId val="189519360"/>
        <c:axId val="189521280"/>
      </c:scatterChart>
      <c:catAx>
        <c:axId val="18951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521280"/>
        <c:crosses val="autoZero"/>
        <c:auto val="1"/>
        <c:lblAlgn val="ctr"/>
        <c:lblOffset val="100"/>
        <c:noMultiLvlLbl val="0"/>
      </c:catAx>
      <c:valAx>
        <c:axId val="18952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51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691349187412258E-2"/>
          <c:y val="3.1721491950841833E-2"/>
          <c:w val="0.9548951987062223"/>
          <c:h val="0.65861776409177664"/>
        </c:manualLayout>
      </c:layout>
      <c:barChart>
        <c:barDir val="col"/>
        <c:grouping val="clustered"/>
        <c:varyColors val="0"/>
        <c:ser>
          <c:idx val="0"/>
          <c:order val="0"/>
          <c:tx>
            <c:strRef>
              <c:f>'Лист1 (2)'!$D$6</c:f>
              <c:strCache>
                <c:ptCount val="1"/>
                <c:pt idx="0">
                  <c:v>Русский язык </c:v>
                </c:pt>
              </c:strCache>
            </c:strRef>
          </c:tx>
          <c:invertIfNegative val="0"/>
          <c:dLbls>
            <c:dLbl>
              <c:idx val="0"/>
              <c:layout>
                <c:manualLayout>
                  <c:x val="-6.7340067340067398E-3"/>
                  <c:y val="1.7142860999518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44-4410-9429-B056D323BC53}"/>
                </c:ext>
              </c:extLst>
            </c:dLbl>
            <c:dLbl>
              <c:idx val="3"/>
              <c:layout>
                <c:manualLayout>
                  <c:x val="-6.7340067340067658E-3"/>
                  <c:y val="1.7142860999518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44-4410-9429-B056D323BC53}"/>
                </c:ext>
              </c:extLst>
            </c:dLbl>
            <c:dLbl>
              <c:idx val="4"/>
              <c:layout>
                <c:manualLayout>
                  <c:x val="-1.2121212121212097E-2"/>
                  <c:y val="3.1428578499117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4-4410-9429-B056D323BC53}"/>
                </c:ext>
              </c:extLst>
            </c:dLbl>
            <c:dLbl>
              <c:idx val="6"/>
              <c:layout>
                <c:manualLayout>
                  <c:x val="0"/>
                  <c:y val="1.4285717499598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4-4410-9429-B056D323BC53}"/>
                </c:ext>
              </c:extLst>
            </c:dLbl>
            <c:dLbl>
              <c:idx val="7"/>
              <c:layout>
                <c:manualLayout>
                  <c:x val="-6.7340067340067832E-3"/>
                  <c:y val="1.4285717499599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4-4410-9429-B056D323BC53}"/>
                </c:ext>
              </c:extLst>
            </c:dLbl>
            <c:dLbl>
              <c:idx val="8"/>
              <c:layout>
                <c:manualLayout>
                  <c:x val="-9.4276094276093975E-3"/>
                  <c:y val="2.2857147999358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44-4410-9429-B056D323BC53}"/>
                </c:ext>
              </c:extLst>
            </c:dLbl>
            <c:dLbl>
              <c:idx val="10"/>
              <c:layout>
                <c:manualLayout>
                  <c:x val="-1.3468013468013467E-2"/>
                  <c:y val="2.8571434999197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44-4410-9429-B056D323BC53}"/>
                </c:ext>
              </c:extLst>
            </c:dLbl>
            <c:dLbl>
              <c:idx val="11"/>
              <c:layout>
                <c:manualLayout>
                  <c:x val="-5.3872053872053884E-3"/>
                  <c:y val="1.1428573999679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44-4410-9429-B056D323BC53}"/>
                </c:ext>
              </c:extLst>
            </c:dLbl>
            <c:dLbl>
              <c:idx val="12"/>
              <c:layout>
                <c:manualLayout>
                  <c:x val="-1.3468013468013467E-2"/>
                  <c:y val="1.7142860999518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44-4410-9429-B056D323BC53}"/>
                </c:ext>
              </c:extLst>
            </c:dLbl>
            <c:dLbl>
              <c:idx val="13"/>
              <c:layout>
                <c:manualLayout>
                  <c:x val="-8.0808080808080808E-3"/>
                  <c:y val="1.7142860999518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44-4410-9429-B056D323BC53}"/>
                </c:ext>
              </c:extLst>
            </c:dLbl>
            <c:dLbl>
              <c:idx val="14"/>
              <c:layout>
                <c:manualLayout>
                  <c:x val="-6.7340067340067398E-3"/>
                  <c:y val="2.2857147999358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44-4410-9429-B056D323BC53}"/>
                </c:ext>
              </c:extLst>
            </c:dLbl>
            <c:dLbl>
              <c:idx val="15"/>
              <c:layout>
                <c:manualLayout>
                  <c:x val="-4.0404040404040404E-3"/>
                  <c:y val="1.4285717499598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44-4410-9429-B056D323BC53}"/>
                </c:ext>
              </c:extLst>
            </c:dLbl>
            <c:dLbl>
              <c:idx val="18"/>
              <c:layout>
                <c:manualLayout>
                  <c:x val="-6.7340067340067398E-3"/>
                  <c:y val="2.2857147999358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344-4410-9429-B056D323BC53}"/>
                </c:ext>
              </c:extLst>
            </c:dLbl>
            <c:dLbl>
              <c:idx val="19"/>
              <c:layout>
                <c:manualLayout>
                  <c:x val="-2.6936026936026942E-3"/>
                  <c:y val="1.1428573999679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344-4410-9429-B056D323BC5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 (2)'!$A$7:$C$16</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4 кл</c:v>
                  </c:pt>
                  <c:pt idx="2">
                    <c:v>5 кл</c:v>
                  </c:pt>
                  <c:pt idx="4">
                    <c:v>6 кл</c:v>
                  </c:pt>
                  <c:pt idx="6">
                    <c:v>7 кл</c:v>
                  </c:pt>
                  <c:pt idx="8">
                    <c:v>8 кл</c:v>
                  </c:pt>
                </c:lvl>
              </c:multiLvlStrCache>
            </c:multiLvlStrRef>
          </c:cat>
          <c:val>
            <c:numRef>
              <c:f>'Лист1 (2)'!$D$7:$D$16</c:f>
              <c:numCache>
                <c:formatCode>General</c:formatCode>
                <c:ptCount val="10"/>
                <c:pt idx="0">
                  <c:v>3.79</c:v>
                </c:pt>
                <c:pt idx="1">
                  <c:v>6.18</c:v>
                </c:pt>
                <c:pt idx="2">
                  <c:v>3.9299999999999997</c:v>
                </c:pt>
                <c:pt idx="3">
                  <c:v>4.5199999999999996</c:v>
                </c:pt>
                <c:pt idx="4">
                  <c:v>1.78</c:v>
                </c:pt>
                <c:pt idx="5">
                  <c:v>3.21</c:v>
                </c:pt>
                <c:pt idx="6">
                  <c:v>1.07</c:v>
                </c:pt>
                <c:pt idx="7">
                  <c:v>3.06</c:v>
                </c:pt>
                <c:pt idx="8">
                  <c:v>1.45</c:v>
                </c:pt>
                <c:pt idx="9">
                  <c:v>1.57</c:v>
                </c:pt>
              </c:numCache>
            </c:numRef>
          </c:val>
          <c:extLst>
            <c:ext xmlns:c16="http://schemas.microsoft.com/office/drawing/2014/chart" uri="{C3380CC4-5D6E-409C-BE32-E72D297353CC}">
              <c16:uniqueId val="{0000000E-6344-4410-9429-B056D323BC53}"/>
            </c:ext>
          </c:extLst>
        </c:ser>
        <c:ser>
          <c:idx val="1"/>
          <c:order val="1"/>
          <c:tx>
            <c:strRef>
              <c:f>'Лист1 (2)'!$E$6</c:f>
              <c:strCache>
                <c:ptCount val="1"/>
                <c:pt idx="0">
                  <c:v>Математика</c:v>
                </c:pt>
              </c:strCache>
            </c:strRef>
          </c:tx>
          <c:invertIfNegative val="0"/>
          <c:dLbls>
            <c:dLbl>
              <c:idx val="0"/>
              <c:layout>
                <c:manualLayout>
                  <c:x val="1.3468013468013467E-2"/>
                  <c:y val="1.4285717499598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344-4410-9429-B056D323BC53}"/>
                </c:ext>
              </c:extLst>
            </c:dLbl>
            <c:dLbl>
              <c:idx val="2"/>
              <c:layout>
                <c:manualLayout>
                  <c:x val="1.3468013468013467E-2"/>
                  <c:y val="8.57143049975941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344-4410-9429-B056D323BC53}"/>
                </c:ext>
              </c:extLst>
            </c:dLbl>
            <c:dLbl>
              <c:idx val="3"/>
              <c:layout>
                <c:manualLayout>
                  <c:x val="1.3468013468013467E-2"/>
                  <c:y val="5.7142869998395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344-4410-9429-B056D323BC53}"/>
                </c:ext>
              </c:extLst>
            </c:dLbl>
            <c:dLbl>
              <c:idx val="4"/>
              <c:layout>
                <c:manualLayout>
                  <c:x val="9.4276094276094374E-3"/>
                  <c:y val="1.1428573999679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344-4410-9429-B056D323BC53}"/>
                </c:ext>
              </c:extLst>
            </c:dLbl>
            <c:dLbl>
              <c:idx val="5"/>
              <c:layout>
                <c:manualLayout>
                  <c:x val="9.9373944151843422E-3"/>
                  <c:y val="3.6524915210018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344-4410-9429-B056D323BC53}"/>
                </c:ext>
              </c:extLst>
            </c:dLbl>
            <c:dLbl>
              <c:idx val="6"/>
              <c:layout>
                <c:manualLayout>
                  <c:x val="1.7508417508417511E-2"/>
                  <c:y val="2.2857147999358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344-4410-9429-B056D323BC53}"/>
                </c:ext>
              </c:extLst>
            </c:dLbl>
            <c:dLbl>
              <c:idx val="9"/>
              <c:layout>
                <c:manualLayout>
                  <c:x val="1.3912352181258077E-2"/>
                  <c:y val="2.6089225150013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344-4410-9429-B056D323BC53}"/>
                </c:ext>
              </c:extLst>
            </c:dLbl>
            <c:dLbl>
              <c:idx val="10"/>
              <c:layout>
                <c:manualLayout>
                  <c:x val="1.3468013468013467E-2"/>
                  <c:y val="8.57143049975941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344-4410-9429-B056D323BC5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 (2)'!$A$7:$C$16</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4 кл</c:v>
                  </c:pt>
                  <c:pt idx="2">
                    <c:v>5 кл</c:v>
                  </c:pt>
                  <c:pt idx="4">
                    <c:v>6 кл</c:v>
                  </c:pt>
                  <c:pt idx="6">
                    <c:v>7 кл</c:v>
                  </c:pt>
                  <c:pt idx="8">
                    <c:v>8 кл</c:v>
                  </c:pt>
                </c:lvl>
              </c:multiLvlStrCache>
            </c:multiLvlStrRef>
          </c:cat>
          <c:val>
            <c:numRef>
              <c:f>'Лист1 (2)'!$E$7:$E$16</c:f>
              <c:numCache>
                <c:formatCode>General</c:formatCode>
                <c:ptCount val="10"/>
                <c:pt idx="0">
                  <c:v>10.91</c:v>
                </c:pt>
                <c:pt idx="1">
                  <c:v>15.46</c:v>
                </c:pt>
                <c:pt idx="2">
                  <c:v>7.04</c:v>
                </c:pt>
                <c:pt idx="3">
                  <c:v>6.29</c:v>
                </c:pt>
                <c:pt idx="4">
                  <c:v>1.1100000000000001</c:v>
                </c:pt>
                <c:pt idx="5">
                  <c:v>2.71</c:v>
                </c:pt>
                <c:pt idx="6">
                  <c:v>2.86</c:v>
                </c:pt>
                <c:pt idx="7">
                  <c:v>4.8099999999999996</c:v>
                </c:pt>
                <c:pt idx="8">
                  <c:v>1.36</c:v>
                </c:pt>
                <c:pt idx="9">
                  <c:v>1.58</c:v>
                </c:pt>
              </c:numCache>
            </c:numRef>
          </c:val>
          <c:extLst>
            <c:ext xmlns:c16="http://schemas.microsoft.com/office/drawing/2014/chart" uri="{C3380CC4-5D6E-409C-BE32-E72D297353CC}">
              <c16:uniqueId val="{00000017-6344-4410-9429-B056D323BC53}"/>
            </c:ext>
          </c:extLst>
        </c:ser>
        <c:dLbls>
          <c:showLegendKey val="0"/>
          <c:showVal val="0"/>
          <c:showCatName val="0"/>
          <c:showSerName val="0"/>
          <c:showPercent val="0"/>
          <c:showBubbleSize val="0"/>
        </c:dLbls>
        <c:gapWidth val="150"/>
        <c:axId val="202670848"/>
        <c:axId val="202672384"/>
      </c:barChart>
      <c:catAx>
        <c:axId val="202670848"/>
        <c:scaling>
          <c:orientation val="minMax"/>
        </c:scaling>
        <c:delete val="0"/>
        <c:axPos val="b"/>
        <c:numFmt formatCode="General" sourceLinked="0"/>
        <c:majorTickMark val="out"/>
        <c:minorTickMark val="none"/>
        <c:tickLblPos val="nextTo"/>
        <c:crossAx val="202672384"/>
        <c:crosses val="autoZero"/>
        <c:auto val="1"/>
        <c:lblAlgn val="ctr"/>
        <c:lblOffset val="100"/>
        <c:noMultiLvlLbl val="0"/>
      </c:catAx>
      <c:valAx>
        <c:axId val="202672384"/>
        <c:scaling>
          <c:orientation val="minMax"/>
        </c:scaling>
        <c:delete val="0"/>
        <c:axPos val="l"/>
        <c:majorGridlines/>
        <c:numFmt formatCode="General" sourceLinked="1"/>
        <c:majorTickMark val="out"/>
        <c:minorTickMark val="none"/>
        <c:tickLblPos val="nextTo"/>
        <c:crossAx val="202670848"/>
        <c:crosses val="autoZero"/>
        <c:crossBetween val="between"/>
      </c:valAx>
    </c:plotArea>
    <c:legend>
      <c:legendPos val="r"/>
      <c:layout>
        <c:manualLayout>
          <c:xMode val="edge"/>
          <c:yMode val="edge"/>
          <c:x val="0.27878183408892071"/>
          <c:y val="0.92262023006079541"/>
          <c:w val="0.37913062382353718"/>
          <c:h val="6.3330947880978164E-2"/>
        </c:manualLayout>
      </c:layout>
      <c:overlay val="0"/>
    </c:legend>
    <c:plotVisOnly val="1"/>
    <c:dispBlanksAs val="gap"/>
    <c:showDLblsOverMax val="0"/>
  </c:chart>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94990699728493"/>
          <c:y val="2.9646732758154198E-2"/>
          <c:w val="0.85692599970041361"/>
          <c:h val="0.42557746933197244"/>
        </c:manualLayout>
      </c:layout>
      <c:barChart>
        <c:barDir val="col"/>
        <c:grouping val="clustered"/>
        <c:varyColors val="0"/>
        <c:ser>
          <c:idx val="0"/>
          <c:order val="0"/>
          <c:tx>
            <c:strRef>
              <c:f>'Доля достигших высок. уровня'!$B$45</c:f>
              <c:strCache>
                <c:ptCount val="1"/>
                <c:pt idx="0">
                  <c:v>Русский язык, 2023</c:v>
                </c:pt>
              </c:strCache>
            </c:strRef>
          </c:tx>
          <c:spPr>
            <a:solidFill>
              <a:schemeClr val="accent1"/>
            </a:solidFill>
            <a:ln>
              <a:noFill/>
            </a:ln>
            <a:effectLst/>
          </c:spPr>
          <c:invertIfNegative val="0"/>
          <c:cat>
            <c:strRef>
              <c:f>'Доля достигших высок. уровня'!$A$46:$A$80</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уровня'!$B$46:$B$80</c:f>
              <c:numCache>
                <c:formatCode>General</c:formatCode>
                <c:ptCount val="35"/>
                <c:pt idx="0">
                  <c:v>14.7</c:v>
                </c:pt>
                <c:pt idx="1">
                  <c:v>5.73</c:v>
                </c:pt>
                <c:pt idx="2">
                  <c:v>18.29</c:v>
                </c:pt>
                <c:pt idx="3">
                  <c:v>5.4</c:v>
                </c:pt>
                <c:pt idx="4">
                  <c:v>0</c:v>
                </c:pt>
                <c:pt idx="5">
                  <c:v>0</c:v>
                </c:pt>
                <c:pt idx="6">
                  <c:v>10</c:v>
                </c:pt>
                <c:pt idx="7">
                  <c:v>0</c:v>
                </c:pt>
                <c:pt idx="8">
                  <c:v>7.14</c:v>
                </c:pt>
                <c:pt idx="9">
                  <c:v>1.81</c:v>
                </c:pt>
                <c:pt idx="10">
                  <c:v>16.66</c:v>
                </c:pt>
                <c:pt idx="11">
                  <c:v>0</c:v>
                </c:pt>
                <c:pt idx="12">
                  <c:v>25</c:v>
                </c:pt>
                <c:pt idx="13">
                  <c:v>0</c:v>
                </c:pt>
                <c:pt idx="14">
                  <c:v>0</c:v>
                </c:pt>
                <c:pt idx="15">
                  <c:v>0</c:v>
                </c:pt>
                <c:pt idx="16">
                  <c:v>1.47</c:v>
                </c:pt>
                <c:pt idx="17">
                  <c:v>0</c:v>
                </c:pt>
                <c:pt idx="18">
                  <c:v>14.81</c:v>
                </c:pt>
                <c:pt idx="19">
                  <c:v>0</c:v>
                </c:pt>
                <c:pt idx="20">
                  <c:v>2.38</c:v>
                </c:pt>
                <c:pt idx="21">
                  <c:v>0</c:v>
                </c:pt>
                <c:pt idx="22">
                  <c:v>16.66</c:v>
                </c:pt>
                <c:pt idx="23">
                  <c:v>7.07</c:v>
                </c:pt>
                <c:pt idx="24" formatCode="0">
                  <c:v>0</c:v>
                </c:pt>
                <c:pt idx="25">
                  <c:v>0</c:v>
                </c:pt>
                <c:pt idx="26">
                  <c:v>0</c:v>
                </c:pt>
                <c:pt idx="27">
                  <c:v>2.319999999999999</c:v>
                </c:pt>
                <c:pt idx="28">
                  <c:v>0</c:v>
                </c:pt>
                <c:pt idx="29">
                  <c:v>0</c:v>
                </c:pt>
                <c:pt idx="30">
                  <c:v>7.6899999999999995</c:v>
                </c:pt>
                <c:pt idx="31">
                  <c:v>0</c:v>
                </c:pt>
                <c:pt idx="32">
                  <c:v>0</c:v>
                </c:pt>
                <c:pt idx="33">
                  <c:v>0</c:v>
                </c:pt>
                <c:pt idx="34" formatCode="0">
                  <c:v>0</c:v>
                </c:pt>
              </c:numCache>
            </c:numRef>
          </c:val>
          <c:extLst>
            <c:ext xmlns:c16="http://schemas.microsoft.com/office/drawing/2014/chart" uri="{C3380CC4-5D6E-409C-BE32-E72D297353CC}">
              <c16:uniqueId val="{00000000-E9BE-4249-8A12-89B0BBDD776F}"/>
            </c:ext>
          </c:extLst>
        </c:ser>
        <c:ser>
          <c:idx val="1"/>
          <c:order val="1"/>
          <c:tx>
            <c:strRef>
              <c:f>'Доля достигших высок. уровня'!$C$45</c:f>
              <c:strCache>
                <c:ptCount val="1"/>
                <c:pt idx="0">
                  <c:v>Математика, 2023</c:v>
                </c:pt>
              </c:strCache>
            </c:strRef>
          </c:tx>
          <c:spPr>
            <a:solidFill>
              <a:schemeClr val="accent2"/>
            </a:solidFill>
            <a:ln>
              <a:noFill/>
            </a:ln>
            <a:effectLst/>
          </c:spPr>
          <c:invertIfNegative val="0"/>
          <c:cat>
            <c:strRef>
              <c:f>'Доля достигших высок. уровня'!$A$46:$A$80</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уровня'!$C$46:$C$80</c:f>
              <c:numCache>
                <c:formatCode>General</c:formatCode>
                <c:ptCount val="35"/>
                <c:pt idx="0">
                  <c:v>13.51</c:v>
                </c:pt>
                <c:pt idx="1">
                  <c:v>17.88</c:v>
                </c:pt>
                <c:pt idx="2">
                  <c:v>14.6</c:v>
                </c:pt>
                <c:pt idx="3">
                  <c:v>13.51</c:v>
                </c:pt>
                <c:pt idx="4">
                  <c:v>33.33</c:v>
                </c:pt>
                <c:pt idx="5">
                  <c:v>50</c:v>
                </c:pt>
                <c:pt idx="6">
                  <c:v>5</c:v>
                </c:pt>
                <c:pt idx="7">
                  <c:v>28.57</c:v>
                </c:pt>
                <c:pt idx="8">
                  <c:v>6.6599999999999984</c:v>
                </c:pt>
                <c:pt idx="9">
                  <c:v>14.54</c:v>
                </c:pt>
                <c:pt idx="10">
                  <c:v>0</c:v>
                </c:pt>
                <c:pt idx="11">
                  <c:v>7.84</c:v>
                </c:pt>
                <c:pt idx="12">
                  <c:v>25</c:v>
                </c:pt>
                <c:pt idx="13">
                  <c:v>33.33</c:v>
                </c:pt>
                <c:pt idx="14">
                  <c:v>66.66</c:v>
                </c:pt>
                <c:pt idx="15">
                  <c:v>17.850000000000001</c:v>
                </c:pt>
                <c:pt idx="16">
                  <c:v>26.38</c:v>
                </c:pt>
                <c:pt idx="17">
                  <c:v>10</c:v>
                </c:pt>
                <c:pt idx="18">
                  <c:v>20.37</c:v>
                </c:pt>
                <c:pt idx="19">
                  <c:v>12.5</c:v>
                </c:pt>
                <c:pt idx="20">
                  <c:v>12.19</c:v>
                </c:pt>
                <c:pt idx="21">
                  <c:v>0</c:v>
                </c:pt>
                <c:pt idx="22">
                  <c:v>50</c:v>
                </c:pt>
                <c:pt idx="23">
                  <c:v>7.4700000000000015</c:v>
                </c:pt>
                <c:pt idx="24" formatCode="0">
                  <c:v>0</c:v>
                </c:pt>
                <c:pt idx="25">
                  <c:v>25.57</c:v>
                </c:pt>
                <c:pt idx="26">
                  <c:v>100</c:v>
                </c:pt>
                <c:pt idx="27">
                  <c:v>9.75</c:v>
                </c:pt>
                <c:pt idx="28">
                  <c:v>20</c:v>
                </c:pt>
                <c:pt idx="29">
                  <c:v>0</c:v>
                </c:pt>
                <c:pt idx="30">
                  <c:v>15.38</c:v>
                </c:pt>
                <c:pt idx="31">
                  <c:v>16.66</c:v>
                </c:pt>
                <c:pt idx="32">
                  <c:v>0</c:v>
                </c:pt>
                <c:pt idx="33">
                  <c:v>0</c:v>
                </c:pt>
                <c:pt idx="34" formatCode="0">
                  <c:v>0</c:v>
                </c:pt>
              </c:numCache>
            </c:numRef>
          </c:val>
          <c:extLst>
            <c:ext xmlns:c16="http://schemas.microsoft.com/office/drawing/2014/chart" uri="{C3380CC4-5D6E-409C-BE32-E72D297353CC}">
              <c16:uniqueId val="{00000001-E9BE-4249-8A12-89B0BBDD776F}"/>
            </c:ext>
          </c:extLst>
        </c:ser>
        <c:dLbls>
          <c:showLegendKey val="0"/>
          <c:showVal val="0"/>
          <c:showCatName val="0"/>
          <c:showSerName val="0"/>
          <c:showPercent val="0"/>
          <c:showBubbleSize val="0"/>
        </c:dLbls>
        <c:gapWidth val="150"/>
        <c:axId val="224454144"/>
        <c:axId val="224493952"/>
      </c:barChart>
      <c:lineChart>
        <c:grouping val="standard"/>
        <c:varyColors val="0"/>
        <c:ser>
          <c:idx val="2"/>
          <c:order val="2"/>
          <c:tx>
            <c:strRef>
              <c:f>'Доля достигших высок. уровня'!$D$45</c:f>
              <c:strCache>
                <c:ptCount val="1"/>
                <c:pt idx="0">
                  <c:v>Русский язык, 2022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'Доля достигших высок. уровня'!$A$46:$A$80</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уровня'!$D$46:$D$80</c:f>
              <c:numCache>
                <c:formatCode>General</c:formatCode>
                <c:ptCount val="35"/>
                <c:pt idx="0">
                  <c:v>3.44</c:v>
                </c:pt>
                <c:pt idx="1">
                  <c:v>4.0599999999999996</c:v>
                </c:pt>
                <c:pt idx="2">
                  <c:v>3.77</c:v>
                </c:pt>
                <c:pt idx="3">
                  <c:v>0</c:v>
                </c:pt>
                <c:pt idx="4">
                  <c:v>0</c:v>
                </c:pt>
                <c:pt idx="5">
                  <c:v>0</c:v>
                </c:pt>
                <c:pt idx="6">
                  <c:v>0</c:v>
                </c:pt>
                <c:pt idx="7">
                  <c:v>0</c:v>
                </c:pt>
                <c:pt idx="8">
                  <c:v>0</c:v>
                </c:pt>
                <c:pt idx="9">
                  <c:v>12.79</c:v>
                </c:pt>
                <c:pt idx="10">
                  <c:v>11.11</c:v>
                </c:pt>
                <c:pt idx="11">
                  <c:v>2.63</c:v>
                </c:pt>
                <c:pt idx="12">
                  <c:v>0</c:v>
                </c:pt>
                <c:pt idx="13">
                  <c:v>0</c:v>
                </c:pt>
                <c:pt idx="14">
                  <c:v>0</c:v>
                </c:pt>
                <c:pt idx="15">
                  <c:v>3.44</c:v>
                </c:pt>
                <c:pt idx="16">
                  <c:v>1.35</c:v>
                </c:pt>
                <c:pt idx="17">
                  <c:v>0</c:v>
                </c:pt>
                <c:pt idx="18">
                  <c:v>5.26</c:v>
                </c:pt>
                <c:pt idx="19">
                  <c:v>0</c:v>
                </c:pt>
                <c:pt idx="20">
                  <c:v>3.63</c:v>
                </c:pt>
                <c:pt idx="21">
                  <c:v>0</c:v>
                </c:pt>
                <c:pt idx="22">
                  <c:v>0</c:v>
                </c:pt>
                <c:pt idx="23">
                  <c:v>2.29</c:v>
                </c:pt>
                <c:pt idx="24">
                  <c:v>5.71</c:v>
                </c:pt>
                <c:pt idx="25">
                  <c:v>0</c:v>
                </c:pt>
                <c:pt idx="26" formatCode="0">
                  <c:v>0</c:v>
                </c:pt>
                <c:pt idx="27">
                  <c:v>2.319999999999999</c:v>
                </c:pt>
                <c:pt idx="28">
                  <c:v>0</c:v>
                </c:pt>
                <c:pt idx="29">
                  <c:v>0</c:v>
                </c:pt>
                <c:pt idx="30">
                  <c:v>0</c:v>
                </c:pt>
                <c:pt idx="31">
                  <c:v>3.57</c:v>
                </c:pt>
                <c:pt idx="32">
                  <c:v>0</c:v>
                </c:pt>
                <c:pt idx="33">
                  <c:v>0</c:v>
                </c:pt>
                <c:pt idx="34" formatCode="0">
                  <c:v>0</c:v>
                </c:pt>
              </c:numCache>
            </c:numRef>
          </c:val>
          <c:smooth val="0"/>
          <c:extLst>
            <c:ext xmlns:c16="http://schemas.microsoft.com/office/drawing/2014/chart" uri="{C3380CC4-5D6E-409C-BE32-E72D297353CC}">
              <c16:uniqueId val="{00000002-E9BE-4249-8A12-89B0BBDD776F}"/>
            </c:ext>
          </c:extLst>
        </c:ser>
        <c:ser>
          <c:idx val="3"/>
          <c:order val="3"/>
          <c:tx>
            <c:strRef>
              <c:f>'Доля достигших высок. уровня'!$E$45</c:f>
              <c:strCache>
                <c:ptCount val="1"/>
                <c:pt idx="0">
                  <c:v>Математика, 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'Доля достигших высок. уровня'!$A$46:$A$80</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уровня'!$E$46:$E$80</c:f>
              <c:numCache>
                <c:formatCode>General</c:formatCode>
                <c:ptCount val="35"/>
                <c:pt idx="0">
                  <c:v>0</c:v>
                </c:pt>
                <c:pt idx="1">
                  <c:v>22.830000000000005</c:v>
                </c:pt>
                <c:pt idx="2">
                  <c:v>13.38</c:v>
                </c:pt>
                <c:pt idx="3">
                  <c:v>5.26</c:v>
                </c:pt>
                <c:pt idx="4">
                  <c:v>0</c:v>
                </c:pt>
                <c:pt idx="5">
                  <c:v>0</c:v>
                </c:pt>
                <c:pt idx="6">
                  <c:v>0</c:v>
                </c:pt>
                <c:pt idx="7">
                  <c:v>0</c:v>
                </c:pt>
                <c:pt idx="8">
                  <c:v>12.5</c:v>
                </c:pt>
                <c:pt idx="9">
                  <c:v>7.6899999999999995</c:v>
                </c:pt>
                <c:pt idx="10">
                  <c:v>11.11</c:v>
                </c:pt>
                <c:pt idx="11">
                  <c:v>3.03</c:v>
                </c:pt>
                <c:pt idx="12">
                  <c:v>33.33</c:v>
                </c:pt>
                <c:pt idx="13">
                  <c:v>11.11</c:v>
                </c:pt>
                <c:pt idx="14">
                  <c:v>40</c:v>
                </c:pt>
                <c:pt idx="15">
                  <c:v>16.66</c:v>
                </c:pt>
                <c:pt idx="16">
                  <c:v>21.73</c:v>
                </c:pt>
                <c:pt idx="17">
                  <c:v>0</c:v>
                </c:pt>
                <c:pt idx="18">
                  <c:v>2.38</c:v>
                </c:pt>
                <c:pt idx="19">
                  <c:v>12.5</c:v>
                </c:pt>
                <c:pt idx="20">
                  <c:v>1.85</c:v>
                </c:pt>
                <c:pt idx="21">
                  <c:v>0</c:v>
                </c:pt>
                <c:pt idx="22">
                  <c:v>0</c:v>
                </c:pt>
                <c:pt idx="23">
                  <c:v>19.27</c:v>
                </c:pt>
                <c:pt idx="24">
                  <c:v>3.03</c:v>
                </c:pt>
                <c:pt idx="25">
                  <c:v>25</c:v>
                </c:pt>
                <c:pt idx="26" formatCode="0">
                  <c:v>0</c:v>
                </c:pt>
                <c:pt idx="27">
                  <c:v>5</c:v>
                </c:pt>
                <c:pt idx="28">
                  <c:v>0</c:v>
                </c:pt>
                <c:pt idx="29">
                  <c:v>0</c:v>
                </c:pt>
                <c:pt idx="30">
                  <c:v>6.25</c:v>
                </c:pt>
                <c:pt idx="31">
                  <c:v>0</c:v>
                </c:pt>
                <c:pt idx="32">
                  <c:v>0</c:v>
                </c:pt>
                <c:pt idx="33">
                  <c:v>0</c:v>
                </c:pt>
                <c:pt idx="34" formatCode="0">
                  <c:v>0</c:v>
                </c:pt>
              </c:numCache>
            </c:numRef>
          </c:val>
          <c:smooth val="0"/>
          <c:extLst>
            <c:ext xmlns:c16="http://schemas.microsoft.com/office/drawing/2014/chart" uri="{C3380CC4-5D6E-409C-BE32-E72D297353CC}">
              <c16:uniqueId val="{00000003-E9BE-4249-8A12-89B0BBDD776F}"/>
            </c:ext>
          </c:extLst>
        </c:ser>
        <c:dLbls>
          <c:showLegendKey val="0"/>
          <c:showVal val="0"/>
          <c:showCatName val="0"/>
          <c:showSerName val="0"/>
          <c:showPercent val="0"/>
          <c:showBubbleSize val="0"/>
        </c:dLbls>
        <c:marker val="1"/>
        <c:smooth val="0"/>
        <c:axId val="224454144"/>
        <c:axId val="224493952"/>
      </c:lineChart>
      <c:catAx>
        <c:axId val="22445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493952"/>
        <c:crosses val="autoZero"/>
        <c:auto val="1"/>
        <c:lblAlgn val="ctr"/>
        <c:lblOffset val="100"/>
        <c:noMultiLvlLbl val="0"/>
      </c:catAx>
      <c:valAx>
        <c:axId val="22449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454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ln>
                  <a:noFill/>
                </a:ln>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27609938110392"/>
          <c:y val="5.1674212800134067E-2"/>
          <c:w val="0.84765738212074193"/>
          <c:h val="0.44145800293165632"/>
        </c:manualLayout>
      </c:layout>
      <c:barChart>
        <c:barDir val="col"/>
        <c:grouping val="clustered"/>
        <c:varyColors val="0"/>
        <c:ser>
          <c:idx val="0"/>
          <c:order val="0"/>
          <c:tx>
            <c:strRef>
              <c:f>'Доля достигших высок. уровня'!$AD$4</c:f>
              <c:strCache>
                <c:ptCount val="1"/>
                <c:pt idx="0">
                  <c:v>Русский язык, 2023</c:v>
                </c:pt>
              </c:strCache>
            </c:strRef>
          </c:tx>
          <c:spPr>
            <a:solidFill>
              <a:schemeClr val="accent1"/>
            </a:solidFill>
            <a:ln>
              <a:noFill/>
            </a:ln>
            <a:effectLst/>
          </c:spPr>
          <c:invertIfNegative val="0"/>
          <c:cat>
            <c:strRef>
              <c:f>'Доля достигших высок. уровня'!$AC$5:$AC$39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уровня'!$AD$5:$AD$39</c:f>
              <c:numCache>
                <c:formatCode>0</c:formatCode>
                <c:ptCount val="35"/>
                <c:pt idx="0">
                  <c:v>2.6549999999999998</c:v>
                </c:pt>
                <c:pt idx="1">
                  <c:v>3.442499999999999</c:v>
                </c:pt>
                <c:pt idx="2">
                  <c:v>3.9749999999999988</c:v>
                </c:pt>
                <c:pt idx="3">
                  <c:v>2.3675000000000002</c:v>
                </c:pt>
                <c:pt idx="4">
                  <c:v>0</c:v>
                </c:pt>
                <c:pt idx="5">
                  <c:v>4.166666666666667</c:v>
                </c:pt>
                <c:pt idx="6">
                  <c:v>0</c:v>
                </c:pt>
                <c:pt idx="7">
                  <c:v>0</c:v>
                </c:pt>
                <c:pt idx="8">
                  <c:v>0</c:v>
                </c:pt>
                <c:pt idx="9">
                  <c:v>0.4300000000000001</c:v>
                </c:pt>
                <c:pt idx="10">
                  <c:v>7.1424999999999983</c:v>
                </c:pt>
                <c:pt idx="11">
                  <c:v>5.73</c:v>
                </c:pt>
                <c:pt idx="12">
                  <c:v>8.3333333333333357</c:v>
                </c:pt>
                <c:pt idx="13">
                  <c:v>0</c:v>
                </c:pt>
                <c:pt idx="14">
                  <c:v>0</c:v>
                </c:pt>
                <c:pt idx="15">
                  <c:v>2.1749999999999998</c:v>
                </c:pt>
                <c:pt idx="16">
                  <c:v>3.3475000000000001</c:v>
                </c:pt>
                <c:pt idx="17">
                  <c:v>0</c:v>
                </c:pt>
                <c:pt idx="18">
                  <c:v>1.0325</c:v>
                </c:pt>
                <c:pt idx="19">
                  <c:v>6.3474999999999984</c:v>
                </c:pt>
                <c:pt idx="20">
                  <c:v>9.1300000000000008</c:v>
                </c:pt>
                <c:pt idx="21">
                  <c:v>6.25</c:v>
                </c:pt>
                <c:pt idx="22">
                  <c:v>0</c:v>
                </c:pt>
                <c:pt idx="23">
                  <c:v>2.402499999999999</c:v>
                </c:pt>
                <c:pt idx="24">
                  <c:v>0</c:v>
                </c:pt>
                <c:pt idx="25">
                  <c:v>0</c:v>
                </c:pt>
                <c:pt idx="26">
                  <c:v>0</c:v>
                </c:pt>
                <c:pt idx="27">
                  <c:v>0.73500000000000021</c:v>
                </c:pt>
                <c:pt idx="28">
                  <c:v>6.25</c:v>
                </c:pt>
                <c:pt idx="29">
                  <c:v>0</c:v>
                </c:pt>
                <c:pt idx="30">
                  <c:v>1.7849999999999995</c:v>
                </c:pt>
                <c:pt idx="31">
                  <c:v>4.2300000000000004</c:v>
                </c:pt>
                <c:pt idx="32">
                  <c:v>18.75</c:v>
                </c:pt>
                <c:pt idx="33">
                  <c:v>0</c:v>
                </c:pt>
                <c:pt idx="34">
                  <c:v>0</c:v>
                </c:pt>
              </c:numCache>
            </c:numRef>
          </c:val>
          <c:extLst>
            <c:ext xmlns:c16="http://schemas.microsoft.com/office/drawing/2014/chart" uri="{C3380CC4-5D6E-409C-BE32-E72D297353CC}">
              <c16:uniqueId val="{00000000-AB35-4CDE-A361-AC3F0CD38264}"/>
            </c:ext>
          </c:extLst>
        </c:ser>
        <c:ser>
          <c:idx val="1"/>
          <c:order val="1"/>
          <c:tx>
            <c:strRef>
              <c:f>'Доля достигших высок. уровня'!$AE$4</c:f>
              <c:strCache>
                <c:ptCount val="1"/>
                <c:pt idx="0">
                  <c:v>Математика, 2023</c:v>
                </c:pt>
              </c:strCache>
            </c:strRef>
          </c:tx>
          <c:spPr>
            <a:solidFill>
              <a:schemeClr val="accent2"/>
            </a:solidFill>
            <a:ln>
              <a:noFill/>
            </a:ln>
            <a:effectLst/>
          </c:spPr>
          <c:invertIfNegative val="0"/>
          <c:cat>
            <c:strRef>
              <c:f>'Доля достигших высок. уровня'!$AC$5:$AC$39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уровня'!$AE$5:$AE$39</c:f>
              <c:numCache>
                <c:formatCode>0</c:formatCode>
                <c:ptCount val="35"/>
                <c:pt idx="0">
                  <c:v>2.0074999999999998</c:v>
                </c:pt>
                <c:pt idx="1">
                  <c:v>5.3599999999999985</c:v>
                </c:pt>
                <c:pt idx="2">
                  <c:v>10.375000000000004</c:v>
                </c:pt>
                <c:pt idx="3">
                  <c:v>3.75</c:v>
                </c:pt>
                <c:pt idx="4">
                  <c:v>5.9024999999999999</c:v>
                </c:pt>
                <c:pt idx="5">
                  <c:v>0</c:v>
                </c:pt>
                <c:pt idx="6">
                  <c:v>7.8124999999999982</c:v>
                </c:pt>
                <c:pt idx="7">
                  <c:v>0</c:v>
                </c:pt>
                <c:pt idx="8">
                  <c:v>3.57</c:v>
                </c:pt>
                <c:pt idx="9">
                  <c:v>3.1974999999999998</c:v>
                </c:pt>
                <c:pt idx="10">
                  <c:v>3.125</c:v>
                </c:pt>
                <c:pt idx="11">
                  <c:v>7.3924999999999983</c:v>
                </c:pt>
                <c:pt idx="12">
                  <c:v>4.166666666666667</c:v>
                </c:pt>
                <c:pt idx="13">
                  <c:v>2.2725</c:v>
                </c:pt>
                <c:pt idx="14">
                  <c:v>0</c:v>
                </c:pt>
                <c:pt idx="15">
                  <c:v>3.04</c:v>
                </c:pt>
                <c:pt idx="16">
                  <c:v>0.32000000000000012</c:v>
                </c:pt>
                <c:pt idx="17">
                  <c:v>1.9225000000000001</c:v>
                </c:pt>
                <c:pt idx="18">
                  <c:v>0.52</c:v>
                </c:pt>
                <c:pt idx="19">
                  <c:v>3.125</c:v>
                </c:pt>
                <c:pt idx="20">
                  <c:v>0.40750000000000008</c:v>
                </c:pt>
                <c:pt idx="21">
                  <c:v>0</c:v>
                </c:pt>
                <c:pt idx="22">
                  <c:v>8.3325000000000049</c:v>
                </c:pt>
                <c:pt idx="23">
                  <c:v>3.3549999999999991</c:v>
                </c:pt>
                <c:pt idx="24">
                  <c:v>0</c:v>
                </c:pt>
                <c:pt idx="25">
                  <c:v>0</c:v>
                </c:pt>
                <c:pt idx="26">
                  <c:v>0</c:v>
                </c:pt>
                <c:pt idx="27">
                  <c:v>0.60750000000000004</c:v>
                </c:pt>
                <c:pt idx="28">
                  <c:v>0</c:v>
                </c:pt>
                <c:pt idx="29">
                  <c:v>0</c:v>
                </c:pt>
                <c:pt idx="30">
                  <c:v>1.665</c:v>
                </c:pt>
                <c:pt idx="31">
                  <c:v>4.2850000000000001</c:v>
                </c:pt>
                <c:pt idx="32">
                  <c:v>2.7774999999999999</c:v>
                </c:pt>
                <c:pt idx="33">
                  <c:v>0</c:v>
                </c:pt>
                <c:pt idx="34">
                  <c:v>0</c:v>
                </c:pt>
              </c:numCache>
            </c:numRef>
          </c:val>
          <c:extLst>
            <c:ext xmlns:c16="http://schemas.microsoft.com/office/drawing/2014/chart" uri="{C3380CC4-5D6E-409C-BE32-E72D297353CC}">
              <c16:uniqueId val="{00000001-AB35-4CDE-A361-AC3F0CD38264}"/>
            </c:ext>
          </c:extLst>
        </c:ser>
        <c:dLbls>
          <c:showLegendKey val="0"/>
          <c:showVal val="0"/>
          <c:showCatName val="0"/>
          <c:showSerName val="0"/>
          <c:showPercent val="0"/>
          <c:showBubbleSize val="0"/>
        </c:dLbls>
        <c:gapWidth val="150"/>
        <c:axId val="279088512"/>
        <c:axId val="331295360"/>
      </c:barChart>
      <c:lineChart>
        <c:grouping val="standard"/>
        <c:varyColors val="0"/>
        <c:ser>
          <c:idx val="2"/>
          <c:order val="2"/>
          <c:tx>
            <c:strRef>
              <c:f>'Доля достигших высок. уровня'!$AF$4</c:f>
              <c:strCache>
                <c:ptCount val="1"/>
                <c:pt idx="0">
                  <c:v>Русский язык, 2022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'Доля достигших высок. уровня'!$AC$5:$AC$39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уровня'!$AF$5:$AF$39</c:f>
              <c:numCache>
                <c:formatCode>0</c:formatCode>
                <c:ptCount val="35"/>
                <c:pt idx="0">
                  <c:v>1.665</c:v>
                </c:pt>
                <c:pt idx="1">
                  <c:v>3.36</c:v>
                </c:pt>
                <c:pt idx="2">
                  <c:v>2.9650000000000003</c:v>
                </c:pt>
                <c:pt idx="3">
                  <c:v>0</c:v>
                </c:pt>
                <c:pt idx="4">
                  <c:v>2.7774999999999999</c:v>
                </c:pt>
                <c:pt idx="5">
                  <c:v>16.666666666666668</c:v>
                </c:pt>
                <c:pt idx="6">
                  <c:v>0</c:v>
                </c:pt>
                <c:pt idx="7">
                  <c:v>0</c:v>
                </c:pt>
                <c:pt idx="8">
                  <c:v>0</c:v>
                </c:pt>
                <c:pt idx="9">
                  <c:v>0</c:v>
                </c:pt>
                <c:pt idx="10">
                  <c:v>4.1649999999999974</c:v>
                </c:pt>
                <c:pt idx="11">
                  <c:v>2.63</c:v>
                </c:pt>
                <c:pt idx="12">
                  <c:v>0</c:v>
                </c:pt>
                <c:pt idx="13">
                  <c:v>0</c:v>
                </c:pt>
                <c:pt idx="14">
                  <c:v>0</c:v>
                </c:pt>
                <c:pt idx="15">
                  <c:v>2.9749999999999992</c:v>
                </c:pt>
                <c:pt idx="16">
                  <c:v>1.7874999999999996</c:v>
                </c:pt>
                <c:pt idx="17">
                  <c:v>0</c:v>
                </c:pt>
                <c:pt idx="18">
                  <c:v>1.5825</c:v>
                </c:pt>
                <c:pt idx="19">
                  <c:v>0</c:v>
                </c:pt>
                <c:pt idx="20">
                  <c:v>0.99749999999999983</c:v>
                </c:pt>
                <c:pt idx="21">
                  <c:v>25</c:v>
                </c:pt>
                <c:pt idx="22">
                  <c:v>0</c:v>
                </c:pt>
                <c:pt idx="23">
                  <c:v>1.4874999999999994</c:v>
                </c:pt>
                <c:pt idx="24">
                  <c:v>0</c:v>
                </c:pt>
                <c:pt idx="25">
                  <c:v>0</c:v>
                </c:pt>
                <c:pt idx="26">
                  <c:v>0</c:v>
                </c:pt>
                <c:pt idx="27">
                  <c:v>4.3374999999999995</c:v>
                </c:pt>
                <c:pt idx="28">
                  <c:v>0</c:v>
                </c:pt>
                <c:pt idx="29">
                  <c:v>0</c:v>
                </c:pt>
                <c:pt idx="30">
                  <c:v>0</c:v>
                </c:pt>
                <c:pt idx="31">
                  <c:v>6.4474999999999998</c:v>
                </c:pt>
                <c:pt idx="32">
                  <c:v>2.7774999999999999</c:v>
                </c:pt>
                <c:pt idx="33">
                  <c:v>0</c:v>
                </c:pt>
                <c:pt idx="34">
                  <c:v>0</c:v>
                </c:pt>
              </c:numCache>
            </c:numRef>
          </c:val>
          <c:smooth val="0"/>
          <c:extLst>
            <c:ext xmlns:c16="http://schemas.microsoft.com/office/drawing/2014/chart" uri="{C3380CC4-5D6E-409C-BE32-E72D297353CC}">
              <c16:uniqueId val="{00000002-AB35-4CDE-A361-AC3F0CD38264}"/>
            </c:ext>
          </c:extLst>
        </c:ser>
        <c:ser>
          <c:idx val="3"/>
          <c:order val="3"/>
          <c:tx>
            <c:strRef>
              <c:f>'Доля достигших высок. уровня'!$AG$4</c:f>
              <c:strCache>
                <c:ptCount val="1"/>
                <c:pt idx="0">
                  <c:v>Математика, 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'Доля достигших высок. уровня'!$AC$5:$AC$39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уровня'!$AG$5:$AG$39</c:f>
              <c:numCache>
                <c:formatCode>0</c:formatCode>
                <c:ptCount val="35"/>
                <c:pt idx="0">
                  <c:v>0</c:v>
                </c:pt>
                <c:pt idx="1">
                  <c:v>5.7224999999999975</c:v>
                </c:pt>
                <c:pt idx="2">
                  <c:v>2.2625000000000002</c:v>
                </c:pt>
                <c:pt idx="3">
                  <c:v>0</c:v>
                </c:pt>
                <c:pt idx="4">
                  <c:v>1.665</c:v>
                </c:pt>
                <c:pt idx="5">
                  <c:v>16.666666666666668</c:v>
                </c:pt>
                <c:pt idx="6">
                  <c:v>0</c:v>
                </c:pt>
                <c:pt idx="7">
                  <c:v>0</c:v>
                </c:pt>
                <c:pt idx="8">
                  <c:v>5</c:v>
                </c:pt>
                <c:pt idx="9">
                  <c:v>1.4424999999999994</c:v>
                </c:pt>
                <c:pt idx="10">
                  <c:v>6.25</c:v>
                </c:pt>
                <c:pt idx="11">
                  <c:v>3.857499999999999</c:v>
                </c:pt>
                <c:pt idx="12">
                  <c:v>4.166666666666667</c:v>
                </c:pt>
                <c:pt idx="13">
                  <c:v>0</c:v>
                </c:pt>
                <c:pt idx="14">
                  <c:v>0</c:v>
                </c:pt>
                <c:pt idx="15">
                  <c:v>3.3975</c:v>
                </c:pt>
                <c:pt idx="16">
                  <c:v>3.0249999999999999</c:v>
                </c:pt>
                <c:pt idx="17">
                  <c:v>0</c:v>
                </c:pt>
                <c:pt idx="18">
                  <c:v>0.47000000000000008</c:v>
                </c:pt>
                <c:pt idx="19">
                  <c:v>4.1649999999999974</c:v>
                </c:pt>
                <c:pt idx="20">
                  <c:v>1.6125</c:v>
                </c:pt>
                <c:pt idx="21">
                  <c:v>0</c:v>
                </c:pt>
                <c:pt idx="22">
                  <c:v>0</c:v>
                </c:pt>
                <c:pt idx="23">
                  <c:v>3.7874999999999996</c:v>
                </c:pt>
                <c:pt idx="24">
                  <c:v>3.223333333333334</c:v>
                </c:pt>
                <c:pt idx="25">
                  <c:v>3.125</c:v>
                </c:pt>
                <c:pt idx="26">
                  <c:v>0</c:v>
                </c:pt>
                <c:pt idx="27">
                  <c:v>2.3649999999999998</c:v>
                </c:pt>
                <c:pt idx="28">
                  <c:v>0</c:v>
                </c:pt>
                <c:pt idx="29">
                  <c:v>0</c:v>
                </c:pt>
                <c:pt idx="30">
                  <c:v>12.1425</c:v>
                </c:pt>
                <c:pt idx="31">
                  <c:v>4.71</c:v>
                </c:pt>
                <c:pt idx="32">
                  <c:v>21.875</c:v>
                </c:pt>
                <c:pt idx="33">
                  <c:v>0</c:v>
                </c:pt>
                <c:pt idx="34">
                  <c:v>0</c:v>
                </c:pt>
              </c:numCache>
            </c:numRef>
          </c:val>
          <c:smooth val="0"/>
          <c:extLst>
            <c:ext xmlns:c16="http://schemas.microsoft.com/office/drawing/2014/chart" uri="{C3380CC4-5D6E-409C-BE32-E72D297353CC}">
              <c16:uniqueId val="{00000003-AB35-4CDE-A361-AC3F0CD38264}"/>
            </c:ext>
          </c:extLst>
        </c:ser>
        <c:dLbls>
          <c:showLegendKey val="0"/>
          <c:showVal val="0"/>
          <c:showCatName val="0"/>
          <c:showSerName val="0"/>
          <c:showPercent val="0"/>
          <c:showBubbleSize val="0"/>
        </c:dLbls>
        <c:marker val="1"/>
        <c:smooth val="0"/>
        <c:axId val="279088512"/>
        <c:axId val="331295360"/>
      </c:lineChart>
      <c:catAx>
        <c:axId val="27908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95360"/>
        <c:crosses val="autoZero"/>
        <c:auto val="1"/>
        <c:lblAlgn val="ctr"/>
        <c:lblOffset val="100"/>
        <c:noMultiLvlLbl val="0"/>
      </c:catAx>
      <c:valAx>
        <c:axId val="33129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088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'Доля достигших высок. уровня'!$B$84</c:f>
              <c:strCache>
                <c:ptCount val="1"/>
                <c:pt idx="0">
                  <c:v>Русский язык, 2023</c:v>
                </c:pt>
              </c:strCache>
            </c:strRef>
          </c:tx>
          <c:spPr>
            <a:solidFill>
              <a:schemeClr val="accent1"/>
            </a:solidFill>
            <a:ln>
              <a:noFill/>
            </a:ln>
            <a:effectLst/>
          </c:spPr>
          <c:invertIfNegative val="0"/>
          <c:cat>
            <c:strRef>
              <c:f>'Доля достигших высок. уровня'!$A$85:$A$119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уровня'!$B$85:$B$119</c:f>
              <c:numCache>
                <c:formatCode>0</c:formatCode>
                <c:ptCount val="35"/>
                <c:pt idx="0">
                  <c:v>5.0639999999999983</c:v>
                </c:pt>
                <c:pt idx="1">
                  <c:v>3.9</c:v>
                </c:pt>
                <c:pt idx="2">
                  <c:v>6.8379999999999974</c:v>
                </c:pt>
                <c:pt idx="3">
                  <c:v>2.9739999999999998</c:v>
                </c:pt>
                <c:pt idx="4">
                  <c:v>0</c:v>
                </c:pt>
                <c:pt idx="5">
                  <c:v>3.125</c:v>
                </c:pt>
                <c:pt idx="6">
                  <c:v>2</c:v>
                </c:pt>
                <c:pt idx="7">
                  <c:v>0</c:v>
                </c:pt>
                <c:pt idx="8">
                  <c:v>1.427999999999999</c:v>
                </c:pt>
                <c:pt idx="9">
                  <c:v>0.70600000000000029</c:v>
                </c:pt>
                <c:pt idx="10">
                  <c:v>9.0460000000000012</c:v>
                </c:pt>
                <c:pt idx="11">
                  <c:v>4.5840000000000005</c:v>
                </c:pt>
                <c:pt idx="12">
                  <c:v>12.5</c:v>
                </c:pt>
                <c:pt idx="13">
                  <c:v>0</c:v>
                </c:pt>
                <c:pt idx="14">
                  <c:v>0</c:v>
                </c:pt>
                <c:pt idx="15">
                  <c:v>1.7399999999999991</c:v>
                </c:pt>
                <c:pt idx="16">
                  <c:v>2.9719999999999991</c:v>
                </c:pt>
                <c:pt idx="17">
                  <c:v>0</c:v>
                </c:pt>
                <c:pt idx="18">
                  <c:v>3.7880000000000011</c:v>
                </c:pt>
                <c:pt idx="19">
                  <c:v>5.0780000000000003</c:v>
                </c:pt>
                <c:pt idx="20">
                  <c:v>7.7800000000000011</c:v>
                </c:pt>
                <c:pt idx="21">
                  <c:v>5</c:v>
                </c:pt>
                <c:pt idx="22">
                  <c:v>3.331999999999999</c:v>
                </c:pt>
                <c:pt idx="23">
                  <c:v>3.335999999999999</c:v>
                </c:pt>
                <c:pt idx="25">
                  <c:v>0</c:v>
                </c:pt>
                <c:pt idx="26">
                  <c:v>0</c:v>
                </c:pt>
                <c:pt idx="27">
                  <c:v>1.052</c:v>
                </c:pt>
                <c:pt idx="28">
                  <c:v>5</c:v>
                </c:pt>
                <c:pt idx="29">
                  <c:v>0</c:v>
                </c:pt>
                <c:pt idx="30">
                  <c:v>2.9659999999999997</c:v>
                </c:pt>
                <c:pt idx="31">
                  <c:v>3.3840000000000003</c:v>
                </c:pt>
                <c:pt idx="32">
                  <c:v>15</c:v>
                </c:pt>
                <c:pt idx="33">
                  <c:v>0</c:v>
                </c:pt>
                <c:pt idx="34">
                  <c:v>0</c:v>
                </c:pt>
              </c:numCache>
            </c:numRef>
          </c:val>
          <c:extLst>
            <c:ext xmlns:c16="http://schemas.microsoft.com/office/drawing/2014/chart" uri="{C3380CC4-5D6E-409C-BE32-E72D297353CC}">
              <c16:uniqueId val="{00000000-7758-4DF5-A70A-CC5CE9D8BB05}"/>
            </c:ext>
          </c:extLst>
        </c:ser>
        <c:ser>
          <c:idx val="1"/>
          <c:order val="1"/>
          <c:tx>
            <c:strRef>
              <c:f>'Доля достигших высок. уровня'!$C$84</c:f>
              <c:strCache>
                <c:ptCount val="1"/>
                <c:pt idx="0">
                  <c:v>Математика, 2023</c:v>
                </c:pt>
              </c:strCache>
            </c:strRef>
          </c:tx>
          <c:spPr>
            <a:solidFill>
              <a:schemeClr val="accent2"/>
            </a:solidFill>
            <a:ln>
              <a:noFill/>
            </a:ln>
            <a:effectLst/>
          </c:spPr>
          <c:invertIfNegative val="0"/>
          <c:cat>
            <c:strRef>
              <c:f>'Доля достигших высок. уровня'!$A$85:$A$119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уровня'!$C$85:$C$119</c:f>
              <c:numCache>
                <c:formatCode>0</c:formatCode>
                <c:ptCount val="35"/>
                <c:pt idx="0">
                  <c:v>4.3079999999999981</c:v>
                </c:pt>
                <c:pt idx="1">
                  <c:v>7.8639999999999981</c:v>
                </c:pt>
                <c:pt idx="2">
                  <c:v>11.219999999999999</c:v>
                </c:pt>
                <c:pt idx="3">
                  <c:v>5.702</c:v>
                </c:pt>
                <c:pt idx="4">
                  <c:v>11.388</c:v>
                </c:pt>
                <c:pt idx="5">
                  <c:v>12.5</c:v>
                </c:pt>
                <c:pt idx="6">
                  <c:v>7.25</c:v>
                </c:pt>
                <c:pt idx="7">
                  <c:v>5.7139999999999995</c:v>
                </c:pt>
                <c:pt idx="8">
                  <c:v>4.1879999999999979</c:v>
                </c:pt>
                <c:pt idx="9">
                  <c:v>5.4659999999999975</c:v>
                </c:pt>
                <c:pt idx="10">
                  <c:v>2.5</c:v>
                </c:pt>
                <c:pt idx="11">
                  <c:v>7.4819999999999993</c:v>
                </c:pt>
                <c:pt idx="12">
                  <c:v>9.3750000000000036</c:v>
                </c:pt>
                <c:pt idx="13">
                  <c:v>8.484</c:v>
                </c:pt>
                <c:pt idx="14">
                  <c:v>13.332000000000003</c:v>
                </c:pt>
                <c:pt idx="15">
                  <c:v>6.0020000000000007</c:v>
                </c:pt>
                <c:pt idx="16">
                  <c:v>5.532</c:v>
                </c:pt>
                <c:pt idx="17">
                  <c:v>3.5380000000000003</c:v>
                </c:pt>
                <c:pt idx="18">
                  <c:v>4.49</c:v>
                </c:pt>
                <c:pt idx="19">
                  <c:v>5</c:v>
                </c:pt>
                <c:pt idx="20">
                  <c:v>2.7640000000000002</c:v>
                </c:pt>
                <c:pt idx="21">
                  <c:v>0</c:v>
                </c:pt>
                <c:pt idx="22">
                  <c:v>16.666</c:v>
                </c:pt>
                <c:pt idx="23">
                  <c:v>4.1779999999999973</c:v>
                </c:pt>
                <c:pt idx="25">
                  <c:v>5.1139999999999981</c:v>
                </c:pt>
                <c:pt idx="26">
                  <c:v>25</c:v>
                </c:pt>
                <c:pt idx="27">
                  <c:v>2.4359999999999991</c:v>
                </c:pt>
                <c:pt idx="28">
                  <c:v>4</c:v>
                </c:pt>
                <c:pt idx="29">
                  <c:v>0</c:v>
                </c:pt>
                <c:pt idx="30">
                  <c:v>4.4079999999999995</c:v>
                </c:pt>
                <c:pt idx="31">
                  <c:v>6.76</c:v>
                </c:pt>
                <c:pt idx="32">
                  <c:v>2.222</c:v>
                </c:pt>
                <c:pt idx="33">
                  <c:v>0</c:v>
                </c:pt>
                <c:pt idx="34">
                  <c:v>0</c:v>
                </c:pt>
              </c:numCache>
            </c:numRef>
          </c:val>
          <c:extLst>
            <c:ext xmlns:c16="http://schemas.microsoft.com/office/drawing/2014/chart" uri="{C3380CC4-5D6E-409C-BE32-E72D297353CC}">
              <c16:uniqueId val="{00000001-7758-4DF5-A70A-CC5CE9D8BB05}"/>
            </c:ext>
          </c:extLst>
        </c:ser>
        <c:dLbls>
          <c:showLegendKey val="0"/>
          <c:showVal val="0"/>
          <c:showCatName val="0"/>
          <c:showSerName val="0"/>
          <c:showPercent val="0"/>
          <c:showBubbleSize val="0"/>
        </c:dLbls>
        <c:gapWidth val="150"/>
        <c:axId val="38553856"/>
        <c:axId val="38612992"/>
      </c:barChart>
      <c:lineChart>
        <c:grouping val="standard"/>
        <c:varyColors val="0"/>
        <c:ser>
          <c:idx val="2"/>
          <c:order val="2"/>
          <c:tx>
            <c:strRef>
              <c:f>'Доля достигших высок. уровня'!$D$84</c:f>
              <c:strCache>
                <c:ptCount val="1"/>
                <c:pt idx="0">
                  <c:v>Русский язык, 2022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'Доля достигших высок. уровня'!$A$85:$A$119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уровня'!$D$85:$D$119</c:f>
              <c:numCache>
                <c:formatCode>0</c:formatCode>
                <c:ptCount val="35"/>
                <c:pt idx="0">
                  <c:v>2.02</c:v>
                </c:pt>
                <c:pt idx="1">
                  <c:v>3.5</c:v>
                </c:pt>
                <c:pt idx="2">
                  <c:v>3.1260000000000003</c:v>
                </c:pt>
                <c:pt idx="3">
                  <c:v>0</c:v>
                </c:pt>
                <c:pt idx="4">
                  <c:v>2.222</c:v>
                </c:pt>
                <c:pt idx="5">
                  <c:v>12.5</c:v>
                </c:pt>
                <c:pt idx="6">
                  <c:v>0</c:v>
                </c:pt>
                <c:pt idx="7">
                  <c:v>0</c:v>
                </c:pt>
                <c:pt idx="8">
                  <c:v>0</c:v>
                </c:pt>
                <c:pt idx="9">
                  <c:v>2.5579999999999998</c:v>
                </c:pt>
                <c:pt idx="10">
                  <c:v>5.5539999999999985</c:v>
                </c:pt>
                <c:pt idx="11">
                  <c:v>2.63</c:v>
                </c:pt>
                <c:pt idx="12">
                  <c:v>0</c:v>
                </c:pt>
                <c:pt idx="13">
                  <c:v>0</c:v>
                </c:pt>
                <c:pt idx="14">
                  <c:v>0</c:v>
                </c:pt>
                <c:pt idx="15">
                  <c:v>3.0680000000000001</c:v>
                </c:pt>
                <c:pt idx="16">
                  <c:v>1.7</c:v>
                </c:pt>
                <c:pt idx="17">
                  <c:v>0</c:v>
                </c:pt>
                <c:pt idx="18">
                  <c:v>2.3179999999999992</c:v>
                </c:pt>
                <c:pt idx="19">
                  <c:v>0</c:v>
                </c:pt>
                <c:pt idx="20">
                  <c:v>1.524</c:v>
                </c:pt>
                <c:pt idx="21">
                  <c:v>20</c:v>
                </c:pt>
                <c:pt idx="22">
                  <c:v>0</c:v>
                </c:pt>
                <c:pt idx="23">
                  <c:v>1.6480000000000001</c:v>
                </c:pt>
                <c:pt idx="24">
                  <c:v>1.4274999999999995</c:v>
                </c:pt>
                <c:pt idx="25">
                  <c:v>0</c:v>
                </c:pt>
                <c:pt idx="26">
                  <c:v>0</c:v>
                </c:pt>
                <c:pt idx="27">
                  <c:v>3.9339999999999997</c:v>
                </c:pt>
                <c:pt idx="28">
                  <c:v>0</c:v>
                </c:pt>
                <c:pt idx="29">
                  <c:v>0</c:v>
                </c:pt>
                <c:pt idx="30">
                  <c:v>0</c:v>
                </c:pt>
                <c:pt idx="31">
                  <c:v>5.8719999999999999</c:v>
                </c:pt>
                <c:pt idx="32">
                  <c:v>2.222</c:v>
                </c:pt>
                <c:pt idx="33">
                  <c:v>0</c:v>
                </c:pt>
              </c:numCache>
            </c:numRef>
          </c:val>
          <c:smooth val="0"/>
          <c:extLst>
            <c:ext xmlns:c16="http://schemas.microsoft.com/office/drawing/2014/chart" uri="{C3380CC4-5D6E-409C-BE32-E72D297353CC}">
              <c16:uniqueId val="{00000002-7758-4DF5-A70A-CC5CE9D8BB05}"/>
            </c:ext>
          </c:extLst>
        </c:ser>
        <c:ser>
          <c:idx val="3"/>
          <c:order val="3"/>
          <c:tx>
            <c:strRef>
              <c:f>'Доля достигших высок. уровня'!$E$84</c:f>
              <c:strCache>
                <c:ptCount val="1"/>
                <c:pt idx="0">
                  <c:v>Математика, 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'Доля достигших высок. уровня'!$A$85:$A$119</c:f>
              <c:strCache>
                <c:ptCount val="35"/>
                <c:pt idx="0">
                  <c:v>МКОУ СОШ № 17 р.п. Юрты</c:v>
                </c:pt>
                <c:pt idx="1">
                  <c:v>МКОУ "СОШ №85" г. Тайшета</c:v>
                </c:pt>
                <c:pt idx="2">
                  <c:v>МКОУ СОШ № 5 г.Тайшета</c:v>
                </c:pt>
                <c:pt idx="3">
                  <c:v>МКОУ Новобирюсинская СОШ</c:v>
                </c:pt>
                <c:pt idx="4">
                  <c:v>МКОУ Джогинская СОШ</c:v>
                </c:pt>
                <c:pt idx="5">
                  <c:v>МКОУ Тальская ООШ</c:v>
                </c:pt>
                <c:pt idx="6">
                  <c:v>МКОУ Шелеховская СОШ</c:v>
                </c:pt>
                <c:pt idx="7">
                  <c:v>МКОУ Шелаевская СОШ</c:v>
                </c:pt>
                <c:pt idx="8">
                  <c:v>МКОУ Николаевская СОШ</c:v>
                </c:pt>
                <c:pt idx="9">
                  <c:v>МКОУ средняя школа № 1</c:v>
                </c:pt>
                <c:pt idx="10">
                  <c:v>МКОУ "Половино-Черемховская СОШ"</c:v>
                </c:pt>
                <c:pt idx="11">
                  <c:v>МКОУ СОШ № 23 г. Тайшета</c:v>
                </c:pt>
                <c:pt idx="12">
                  <c:v>МКОУ Рождественская СОШ</c:v>
                </c:pt>
                <c:pt idx="13">
                  <c:v>МКОУ Мирнинская СОШ</c:v>
                </c:pt>
                <c:pt idx="14">
                  <c:v>МКОУ Разгонская СОШ</c:v>
                </c:pt>
                <c:pt idx="15">
                  <c:v>МКОУ СОШ № 24р.п. Юрты</c:v>
                </c:pt>
                <c:pt idx="16">
                  <c:v>МКОУ СОШ № 10 г. Бирюсинска</c:v>
                </c:pt>
                <c:pt idx="17">
                  <c:v>МКОУ Берёзовская СОШ</c:v>
                </c:pt>
                <c:pt idx="18">
                  <c:v>МКОУ СОШ № 14 г. Тайшета</c:v>
                </c:pt>
                <c:pt idx="19">
                  <c:v>МКОУ Соляновская СОШ</c:v>
                </c:pt>
                <c:pt idx="20">
                  <c:v>МКОУ СОШ № 16 г. Бирюсинска</c:v>
                </c:pt>
                <c:pt idx="21">
                  <c:v>МКОУ Черчетская СОШ</c:v>
                </c:pt>
                <c:pt idx="22">
                  <c:v>МКОУ Бирюсинская СОШ</c:v>
                </c:pt>
                <c:pt idx="23">
                  <c:v>МКОУ СОШ № 2 г. Тайшета</c:v>
                </c:pt>
                <c:pt idx="24">
                  <c:v>МКОУ СОШ № 6 г. Бирюсинска</c:v>
                </c:pt>
                <c:pt idx="25">
                  <c:v>МКОУ Венгерская СОШ</c:v>
                </c:pt>
                <c:pt idx="26">
                  <c:v>МКОУ Зареченской  СОШ</c:v>
                </c:pt>
                <c:pt idx="27">
                  <c:v>МКОУ Квитокская СОШ№1</c:v>
                </c:pt>
                <c:pt idx="28">
                  <c:v>МКОУ Бузыкановская СОШ</c:v>
                </c:pt>
                <c:pt idx="29">
                  <c:v>МКОУ Новотрёминская СОШ</c:v>
                </c:pt>
                <c:pt idx="30">
                  <c:v>МКОУ Тамтачетская СОШ</c:v>
                </c:pt>
                <c:pt idx="31">
                  <c:v>МКОУ Шиткинская СОШ</c:v>
                </c:pt>
                <c:pt idx="32">
                  <c:v>МКОУ Невельская ООШ</c:v>
                </c:pt>
                <c:pt idx="33">
                  <c:v>МКОУ "Облепихинская ООШ "</c:v>
                </c:pt>
                <c:pt idx="34">
                  <c:v>МКОУ Староакульшетская ООШ</c:v>
                </c:pt>
              </c:strCache>
            </c:strRef>
          </c:cat>
          <c:val>
            <c:numRef>
              <c:f>'Доля достигших высок. уровня'!$E$85:$E$119</c:f>
              <c:numCache>
                <c:formatCode>0</c:formatCode>
                <c:ptCount val="35"/>
                <c:pt idx="0">
                  <c:v>0</c:v>
                </c:pt>
                <c:pt idx="1">
                  <c:v>9.1439999999999984</c:v>
                </c:pt>
                <c:pt idx="2">
                  <c:v>4.4859999999999998</c:v>
                </c:pt>
                <c:pt idx="3">
                  <c:v>1.052</c:v>
                </c:pt>
                <c:pt idx="4">
                  <c:v>1.3320000000000001</c:v>
                </c:pt>
                <c:pt idx="5">
                  <c:v>12.5</c:v>
                </c:pt>
                <c:pt idx="6">
                  <c:v>0</c:v>
                </c:pt>
                <c:pt idx="7">
                  <c:v>0</c:v>
                </c:pt>
                <c:pt idx="8">
                  <c:v>6.5</c:v>
                </c:pt>
                <c:pt idx="9">
                  <c:v>2.6919999999999997</c:v>
                </c:pt>
                <c:pt idx="10">
                  <c:v>7.2219999999999995</c:v>
                </c:pt>
                <c:pt idx="11">
                  <c:v>3.6919999999999997</c:v>
                </c:pt>
                <c:pt idx="12">
                  <c:v>11.457500000000003</c:v>
                </c:pt>
                <c:pt idx="13">
                  <c:v>2.222</c:v>
                </c:pt>
                <c:pt idx="14">
                  <c:v>8</c:v>
                </c:pt>
                <c:pt idx="15">
                  <c:v>6.05</c:v>
                </c:pt>
                <c:pt idx="16">
                  <c:v>6.766</c:v>
                </c:pt>
                <c:pt idx="17">
                  <c:v>0</c:v>
                </c:pt>
                <c:pt idx="18">
                  <c:v>0.8520000000000002</c:v>
                </c:pt>
                <c:pt idx="19">
                  <c:v>5.8319999999999999</c:v>
                </c:pt>
                <c:pt idx="20">
                  <c:v>1.6600000000000001</c:v>
                </c:pt>
                <c:pt idx="21">
                  <c:v>0</c:v>
                </c:pt>
                <c:pt idx="22">
                  <c:v>0</c:v>
                </c:pt>
                <c:pt idx="23">
                  <c:v>6.8839999999999995</c:v>
                </c:pt>
                <c:pt idx="24">
                  <c:v>3.1749999999999998</c:v>
                </c:pt>
                <c:pt idx="25">
                  <c:v>7.5</c:v>
                </c:pt>
                <c:pt idx="26">
                  <c:v>0</c:v>
                </c:pt>
                <c:pt idx="27">
                  <c:v>2.8919999999999995</c:v>
                </c:pt>
                <c:pt idx="28">
                  <c:v>0</c:v>
                </c:pt>
                <c:pt idx="29">
                  <c:v>0</c:v>
                </c:pt>
                <c:pt idx="30">
                  <c:v>10.964</c:v>
                </c:pt>
                <c:pt idx="31">
                  <c:v>3.7680000000000002</c:v>
                </c:pt>
                <c:pt idx="32">
                  <c:v>17.5</c:v>
                </c:pt>
                <c:pt idx="33">
                  <c:v>0</c:v>
                </c:pt>
              </c:numCache>
            </c:numRef>
          </c:val>
          <c:smooth val="0"/>
          <c:extLst>
            <c:ext xmlns:c16="http://schemas.microsoft.com/office/drawing/2014/chart" uri="{C3380CC4-5D6E-409C-BE32-E72D297353CC}">
              <c16:uniqueId val="{00000003-7758-4DF5-A70A-CC5CE9D8BB05}"/>
            </c:ext>
          </c:extLst>
        </c:ser>
        <c:dLbls>
          <c:showLegendKey val="0"/>
          <c:showVal val="0"/>
          <c:showCatName val="0"/>
          <c:showSerName val="0"/>
          <c:showPercent val="0"/>
          <c:showBubbleSize val="0"/>
        </c:dLbls>
        <c:marker val="1"/>
        <c:smooth val="0"/>
        <c:axId val="38553856"/>
        <c:axId val="38612992"/>
      </c:lineChart>
      <c:catAx>
        <c:axId val="385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12992"/>
        <c:crosses val="autoZero"/>
        <c:auto val="1"/>
        <c:lblAlgn val="ctr"/>
        <c:lblOffset val="100"/>
        <c:noMultiLvlLbl val="0"/>
      </c:catAx>
      <c:valAx>
        <c:axId val="38612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53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Лично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уч.г.</c:v>
                </c:pt>
                <c:pt idx="1">
                  <c:v>2021-2022 уч.г.</c:v>
                </c:pt>
                <c:pt idx="2">
                  <c:v>2022-2023 уч.г.</c:v>
                </c:pt>
              </c:strCache>
            </c:strRef>
          </c:cat>
          <c:val>
            <c:numRef>
              <c:f>Лист1!$B$2:$B$4</c:f>
              <c:numCache>
                <c:formatCode>General</c:formatCode>
                <c:ptCount val="3"/>
                <c:pt idx="0">
                  <c:v>107</c:v>
                </c:pt>
                <c:pt idx="1">
                  <c:v>99</c:v>
                </c:pt>
                <c:pt idx="2">
                  <c:v>73</c:v>
                </c:pt>
              </c:numCache>
            </c:numRef>
          </c:val>
          <c:extLst>
            <c:ext xmlns:c16="http://schemas.microsoft.com/office/drawing/2014/chart" uri="{C3380CC4-5D6E-409C-BE32-E72D297353CC}">
              <c16:uniqueId val="{00000000-60DF-492F-B2C0-F2CA05C77174}"/>
            </c:ext>
          </c:extLst>
        </c:ser>
        <c:ser>
          <c:idx val="1"/>
          <c:order val="1"/>
          <c:tx>
            <c:strRef>
              <c:f>Лист1!$C$1</c:f>
              <c:strCache>
                <c:ptCount val="1"/>
                <c:pt idx="0">
                  <c:v>МФЦ</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уч.г.</c:v>
                </c:pt>
                <c:pt idx="1">
                  <c:v>2021-2022 уч.г.</c:v>
                </c:pt>
                <c:pt idx="2">
                  <c:v>2022-2023 уч.г.</c:v>
                </c:pt>
              </c:strCache>
            </c:strRef>
          </c:cat>
          <c:val>
            <c:numRef>
              <c:f>Лист1!$C$2:$C$4</c:f>
              <c:numCache>
                <c:formatCode>General</c:formatCode>
                <c:ptCount val="3"/>
                <c:pt idx="0">
                  <c:v>220</c:v>
                </c:pt>
                <c:pt idx="1">
                  <c:v>206</c:v>
                </c:pt>
                <c:pt idx="2">
                  <c:v>146</c:v>
                </c:pt>
              </c:numCache>
            </c:numRef>
          </c:val>
          <c:extLst>
            <c:ext xmlns:c16="http://schemas.microsoft.com/office/drawing/2014/chart" uri="{C3380CC4-5D6E-409C-BE32-E72D297353CC}">
              <c16:uniqueId val="{00000001-60DF-492F-B2C0-F2CA05C77174}"/>
            </c:ext>
          </c:extLst>
        </c:ser>
        <c:ser>
          <c:idx val="2"/>
          <c:order val="2"/>
          <c:tx>
            <c:strRef>
              <c:f>Лист1!$D$1</c:f>
              <c:strCache>
                <c:ptCount val="1"/>
                <c:pt idx="0">
                  <c:v>Портал</c:v>
                </c:pt>
              </c:strCache>
            </c:strRef>
          </c:tx>
          <c:invertIfNegative val="0"/>
          <c:dLbls>
            <c:dLbl>
              <c:idx val="0"/>
              <c:layout>
                <c:manualLayout>
                  <c:x val="1.4725138524351122E-2"/>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DF-492F-B2C0-F2CA05C771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уч.г.</c:v>
                </c:pt>
                <c:pt idx="1">
                  <c:v>2021-2022 уч.г.</c:v>
                </c:pt>
                <c:pt idx="2">
                  <c:v>2022-2023 уч.г.</c:v>
                </c:pt>
              </c:strCache>
            </c:strRef>
          </c:cat>
          <c:val>
            <c:numRef>
              <c:f>Лист1!$D$2:$D$4</c:f>
              <c:numCache>
                <c:formatCode>General</c:formatCode>
                <c:ptCount val="3"/>
                <c:pt idx="0">
                  <c:v>195</c:v>
                </c:pt>
                <c:pt idx="1">
                  <c:v>239</c:v>
                </c:pt>
                <c:pt idx="2">
                  <c:v>167</c:v>
                </c:pt>
              </c:numCache>
            </c:numRef>
          </c:val>
          <c:extLst>
            <c:ext xmlns:c16="http://schemas.microsoft.com/office/drawing/2014/chart" uri="{C3380CC4-5D6E-409C-BE32-E72D297353CC}">
              <c16:uniqueId val="{00000003-60DF-492F-B2C0-F2CA05C77174}"/>
            </c:ext>
          </c:extLst>
        </c:ser>
        <c:dLbls>
          <c:showLegendKey val="0"/>
          <c:showVal val="0"/>
          <c:showCatName val="0"/>
          <c:showSerName val="0"/>
          <c:showPercent val="0"/>
          <c:showBubbleSize val="0"/>
        </c:dLbls>
        <c:gapWidth val="150"/>
        <c:shape val="cylinder"/>
        <c:axId val="82527744"/>
        <c:axId val="82529280"/>
        <c:axId val="0"/>
      </c:bar3DChart>
      <c:catAx>
        <c:axId val="82527744"/>
        <c:scaling>
          <c:orientation val="minMax"/>
        </c:scaling>
        <c:delete val="0"/>
        <c:axPos val="b"/>
        <c:numFmt formatCode="General" sourceLinked="0"/>
        <c:majorTickMark val="out"/>
        <c:minorTickMark val="none"/>
        <c:tickLblPos val="nextTo"/>
        <c:crossAx val="82529280"/>
        <c:crosses val="autoZero"/>
        <c:auto val="1"/>
        <c:lblAlgn val="ctr"/>
        <c:lblOffset val="100"/>
        <c:noMultiLvlLbl val="0"/>
      </c:catAx>
      <c:valAx>
        <c:axId val="82529280"/>
        <c:scaling>
          <c:orientation val="minMax"/>
        </c:scaling>
        <c:delete val="0"/>
        <c:axPos val="l"/>
        <c:majorGridlines/>
        <c:numFmt formatCode="General" sourceLinked="1"/>
        <c:majorTickMark val="out"/>
        <c:minorTickMark val="none"/>
        <c:tickLblPos val="nextTo"/>
        <c:crossAx val="82527744"/>
        <c:crosses val="autoZero"/>
        <c:crossBetween val="between"/>
      </c:valAx>
    </c:plotArea>
    <c:legend>
      <c:legendPos val="r"/>
      <c:overlay val="0"/>
    </c:legend>
    <c:plotVisOnly val="1"/>
    <c:dispBlanksAs val="gap"/>
    <c:showDLblsOverMax val="0"/>
  </c:chart>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543692701919367E-2"/>
          <c:y val="0.25962406214374806"/>
          <c:w val="0.86913286021693958"/>
          <c:h val="0.53677068144259765"/>
        </c:manualLayout>
      </c:layout>
      <c:lineChart>
        <c:grouping val="standard"/>
        <c:varyColors val="0"/>
        <c:ser>
          <c:idx val="0"/>
          <c:order val="0"/>
          <c:tx>
            <c:strRef>
              <c:f>Лист1!$B$1</c:f>
              <c:strCache>
                <c:ptCount val="1"/>
                <c:pt idx="0">
                  <c:v>Иркутская область </c:v>
                </c:pt>
              </c:strCache>
            </c:strRef>
          </c:tx>
          <c:spPr>
            <a:ln>
              <a:solidFill>
                <a:schemeClr val="tx2">
                  <a:lumMod val="60000"/>
                  <a:lumOff val="40000"/>
                </a:schemeClr>
              </a:solidFill>
            </a:ln>
          </c:spPr>
          <c:marker>
            <c:symbol val="none"/>
          </c:marker>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Лист1!$B$2:$B$21</c:f>
              <c:numCache>
                <c:formatCode>General</c:formatCode>
                <c:ptCount val="20"/>
                <c:pt idx="0">
                  <c:v>54.51</c:v>
                </c:pt>
                <c:pt idx="1">
                  <c:v>85.54</c:v>
                </c:pt>
                <c:pt idx="2">
                  <c:v>61.93</c:v>
                </c:pt>
                <c:pt idx="3">
                  <c:v>80.97</c:v>
                </c:pt>
                <c:pt idx="4">
                  <c:v>76.040000000000006</c:v>
                </c:pt>
                <c:pt idx="5">
                  <c:v>71.36999999999999</c:v>
                </c:pt>
                <c:pt idx="6">
                  <c:v>76.239999999999995</c:v>
                </c:pt>
                <c:pt idx="7">
                  <c:v>51.96</c:v>
                </c:pt>
                <c:pt idx="8">
                  <c:v>57.3</c:v>
                </c:pt>
                <c:pt idx="9">
                  <c:v>65.290000000000006</c:v>
                </c:pt>
                <c:pt idx="10">
                  <c:v>69.55</c:v>
                </c:pt>
                <c:pt idx="11">
                  <c:v>66.98</c:v>
                </c:pt>
                <c:pt idx="12">
                  <c:v>62.67</c:v>
                </c:pt>
                <c:pt idx="13">
                  <c:v>67.39</c:v>
                </c:pt>
                <c:pt idx="14">
                  <c:v>67.540000000000006</c:v>
                </c:pt>
                <c:pt idx="15">
                  <c:v>66.03</c:v>
                </c:pt>
                <c:pt idx="16">
                  <c:v>59.68</c:v>
                </c:pt>
                <c:pt idx="17">
                  <c:v>77.36999999999999</c:v>
                </c:pt>
                <c:pt idx="18">
                  <c:v>41.14</c:v>
                </c:pt>
                <c:pt idx="19">
                  <c:v>35.760000000000005</c:v>
                </c:pt>
              </c:numCache>
            </c:numRef>
          </c:val>
          <c:smooth val="0"/>
          <c:extLst>
            <c:ext xmlns:c16="http://schemas.microsoft.com/office/drawing/2014/chart" uri="{C3380CC4-5D6E-409C-BE32-E72D297353CC}">
              <c16:uniqueId val="{00000000-F7A4-4836-B1E4-00E0E8A07EBD}"/>
            </c:ext>
          </c:extLst>
        </c:ser>
        <c:ser>
          <c:idx val="1"/>
          <c:order val="1"/>
          <c:tx>
            <c:strRef>
              <c:f>Лист1!$C$1</c:f>
              <c:strCache>
                <c:ptCount val="1"/>
                <c:pt idx="0">
                  <c:v>Тайшетский район</c:v>
                </c:pt>
              </c:strCache>
            </c:strRef>
          </c:tx>
          <c:marker>
            <c:symbol val="none"/>
          </c:marker>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Лист1!$C$2:$C$21</c:f>
              <c:numCache>
                <c:formatCode>General</c:formatCode>
                <c:ptCount val="20"/>
                <c:pt idx="0">
                  <c:v>53.309999999999995</c:v>
                </c:pt>
                <c:pt idx="1">
                  <c:v>83.56</c:v>
                </c:pt>
                <c:pt idx="2">
                  <c:v>62.730000000000004</c:v>
                </c:pt>
                <c:pt idx="3">
                  <c:v>78.09</c:v>
                </c:pt>
                <c:pt idx="4">
                  <c:v>71.649999999999991</c:v>
                </c:pt>
                <c:pt idx="5">
                  <c:v>70.790000000000006</c:v>
                </c:pt>
                <c:pt idx="6">
                  <c:v>74.38</c:v>
                </c:pt>
                <c:pt idx="7">
                  <c:v>57.25</c:v>
                </c:pt>
                <c:pt idx="8">
                  <c:v>57.53</c:v>
                </c:pt>
                <c:pt idx="9">
                  <c:v>65.900000000000006</c:v>
                </c:pt>
                <c:pt idx="10">
                  <c:v>69.66</c:v>
                </c:pt>
                <c:pt idx="11">
                  <c:v>66.179999999999993</c:v>
                </c:pt>
                <c:pt idx="12">
                  <c:v>58.54</c:v>
                </c:pt>
                <c:pt idx="13">
                  <c:v>65.39</c:v>
                </c:pt>
                <c:pt idx="14">
                  <c:v>62.75</c:v>
                </c:pt>
                <c:pt idx="15">
                  <c:v>58.43</c:v>
                </c:pt>
                <c:pt idx="16">
                  <c:v>52.02</c:v>
                </c:pt>
                <c:pt idx="17">
                  <c:v>80</c:v>
                </c:pt>
                <c:pt idx="18">
                  <c:v>38.99</c:v>
                </c:pt>
                <c:pt idx="19">
                  <c:v>33.370000000000005</c:v>
                </c:pt>
              </c:numCache>
            </c:numRef>
          </c:val>
          <c:smooth val="0"/>
          <c:extLst>
            <c:ext xmlns:c16="http://schemas.microsoft.com/office/drawing/2014/chart" uri="{C3380CC4-5D6E-409C-BE32-E72D297353CC}">
              <c16:uniqueId val="{00000001-F7A4-4836-B1E4-00E0E8A07EBD}"/>
            </c:ext>
          </c:extLst>
        </c:ser>
        <c:ser>
          <c:idx val="2"/>
          <c:order val="2"/>
          <c:tx>
            <c:strRef>
              <c:f>Лист1!$D$1</c:f>
              <c:strCache>
                <c:ptCount val="1"/>
                <c:pt idx="0">
                  <c:v>РФ</c:v>
                </c:pt>
              </c:strCache>
            </c:strRef>
          </c:tx>
          <c:marker>
            <c:symbol val="none"/>
          </c:marker>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Лист1!$D$2:$D$21</c:f>
              <c:numCache>
                <c:formatCode>General</c:formatCode>
                <c:ptCount val="20"/>
                <c:pt idx="0">
                  <c:v>61.39</c:v>
                </c:pt>
                <c:pt idx="1">
                  <c:v>87.82</c:v>
                </c:pt>
                <c:pt idx="2">
                  <c:v>65.33</c:v>
                </c:pt>
                <c:pt idx="3">
                  <c:v>83.61999999999999</c:v>
                </c:pt>
                <c:pt idx="4">
                  <c:v>76.11999999999999</c:v>
                </c:pt>
                <c:pt idx="5">
                  <c:v>75.84</c:v>
                </c:pt>
                <c:pt idx="6">
                  <c:v>79.669999999999987</c:v>
                </c:pt>
                <c:pt idx="7">
                  <c:v>56.33</c:v>
                </c:pt>
                <c:pt idx="8">
                  <c:v>60.730000000000004</c:v>
                </c:pt>
                <c:pt idx="9">
                  <c:v>68.069999999999993</c:v>
                </c:pt>
                <c:pt idx="10">
                  <c:v>72.31</c:v>
                </c:pt>
                <c:pt idx="11">
                  <c:v>70.89</c:v>
                </c:pt>
                <c:pt idx="12">
                  <c:v>65.410000000000011</c:v>
                </c:pt>
                <c:pt idx="13">
                  <c:v>69.489999999999995</c:v>
                </c:pt>
                <c:pt idx="14">
                  <c:v>69.03</c:v>
                </c:pt>
                <c:pt idx="15">
                  <c:v>68.27</c:v>
                </c:pt>
                <c:pt idx="16">
                  <c:v>60.660000000000004</c:v>
                </c:pt>
                <c:pt idx="17">
                  <c:v>79.760000000000005</c:v>
                </c:pt>
                <c:pt idx="18">
                  <c:v>43.54</c:v>
                </c:pt>
                <c:pt idx="19">
                  <c:v>39.839999999999996</c:v>
                </c:pt>
              </c:numCache>
            </c:numRef>
          </c:val>
          <c:smooth val="0"/>
          <c:extLst>
            <c:ext xmlns:c16="http://schemas.microsoft.com/office/drawing/2014/chart" uri="{C3380CC4-5D6E-409C-BE32-E72D297353CC}">
              <c16:uniqueId val="{00000002-F7A4-4836-B1E4-00E0E8A07EBD}"/>
            </c:ext>
          </c:extLst>
        </c:ser>
        <c:dLbls>
          <c:showLegendKey val="0"/>
          <c:showVal val="0"/>
          <c:showCatName val="0"/>
          <c:showSerName val="0"/>
          <c:showPercent val="0"/>
          <c:showBubbleSize val="0"/>
        </c:dLbls>
        <c:smooth val="0"/>
        <c:axId val="38684544"/>
        <c:axId val="38719488"/>
      </c:lineChart>
      <c:catAx>
        <c:axId val="3868454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40356921676925295"/>
              <c:y val="0.91056325276413619"/>
            </c:manualLayout>
          </c:layout>
          <c:overlay val="0"/>
        </c:title>
        <c:numFmt formatCode="General" sourceLinked="1"/>
        <c:majorTickMark val="out"/>
        <c:minorTickMark val="none"/>
        <c:tickLblPos val="nextTo"/>
        <c:crossAx val="38719488"/>
        <c:crosses val="autoZero"/>
        <c:auto val="1"/>
        <c:lblAlgn val="ctr"/>
        <c:lblOffset val="100"/>
        <c:noMultiLvlLbl val="0"/>
      </c:catAx>
      <c:valAx>
        <c:axId val="3871948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Средний % выполнения</a:t>
                </a:r>
              </a:p>
            </c:rich>
          </c:tx>
          <c:overlay val="0"/>
        </c:title>
        <c:numFmt formatCode="General" sourceLinked="1"/>
        <c:majorTickMark val="out"/>
        <c:minorTickMark val="none"/>
        <c:tickLblPos val="nextTo"/>
        <c:crossAx val="38684544"/>
        <c:crosses val="autoZero"/>
        <c:crossBetween val="between"/>
      </c:valAx>
    </c:plotArea>
    <c:legend>
      <c:legendPos val="r"/>
      <c:layout>
        <c:manualLayout>
          <c:xMode val="edge"/>
          <c:yMode val="edge"/>
          <c:x val="0.14764339850777147"/>
          <c:y val="0.14531025085279026"/>
          <c:w val="0.76400466795583266"/>
          <c:h val="8.280903911401323E-2"/>
        </c:manualLayout>
      </c:layout>
      <c:overlay val="0"/>
    </c:legend>
    <c:plotVisOnly val="1"/>
    <c:dispBlanksAs val="gap"/>
    <c:showDLblsOverMax val="0"/>
  </c:chart>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916326864259"/>
          <c:y val="0.16006903548821141"/>
          <c:w val="0.85651090859442214"/>
          <c:h val="0.66941358576576238"/>
        </c:manualLayout>
      </c:layout>
      <c:lineChart>
        <c:grouping val="standard"/>
        <c:varyColors val="0"/>
        <c:ser>
          <c:idx val="0"/>
          <c:order val="0"/>
          <c:tx>
            <c:strRef>
              <c:f>Лист1!$B$1</c:f>
              <c:strCache>
                <c:ptCount val="1"/>
                <c:pt idx="0">
                  <c:v>Иркутская область </c:v>
                </c:pt>
              </c:strCache>
            </c:strRef>
          </c:tx>
          <c:marker>
            <c:symbol val="none"/>
          </c:marker>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Лист1!$B$2:$B$22</c:f>
              <c:numCache>
                <c:formatCode>General</c:formatCode>
                <c:ptCount val="21"/>
                <c:pt idx="0">
                  <c:v>53.47</c:v>
                </c:pt>
                <c:pt idx="1">
                  <c:v>48.32</c:v>
                </c:pt>
                <c:pt idx="2">
                  <c:v>88.710000000000008</c:v>
                </c:pt>
                <c:pt idx="3">
                  <c:v>46.53</c:v>
                </c:pt>
                <c:pt idx="4">
                  <c:v>77.669999999999987</c:v>
                </c:pt>
                <c:pt idx="5">
                  <c:v>43.120000000000005</c:v>
                </c:pt>
                <c:pt idx="6">
                  <c:v>46.120000000000005</c:v>
                </c:pt>
                <c:pt idx="7">
                  <c:v>66.89</c:v>
                </c:pt>
                <c:pt idx="8">
                  <c:v>70</c:v>
                </c:pt>
                <c:pt idx="9">
                  <c:v>50.02</c:v>
                </c:pt>
                <c:pt idx="10">
                  <c:v>50.04</c:v>
                </c:pt>
                <c:pt idx="11">
                  <c:v>39.590000000000003</c:v>
                </c:pt>
                <c:pt idx="12">
                  <c:v>55.01</c:v>
                </c:pt>
                <c:pt idx="13">
                  <c:v>45.61</c:v>
                </c:pt>
                <c:pt idx="14">
                  <c:v>52.77</c:v>
                </c:pt>
                <c:pt idx="15">
                  <c:v>41.61</c:v>
                </c:pt>
                <c:pt idx="16">
                  <c:v>44.28</c:v>
                </c:pt>
                <c:pt idx="17">
                  <c:v>46.68</c:v>
                </c:pt>
                <c:pt idx="18">
                  <c:v>44.52</c:v>
                </c:pt>
                <c:pt idx="19">
                  <c:v>64.77</c:v>
                </c:pt>
                <c:pt idx="20">
                  <c:v>81.53</c:v>
                </c:pt>
              </c:numCache>
            </c:numRef>
          </c:val>
          <c:smooth val="0"/>
          <c:extLst>
            <c:ext xmlns:c16="http://schemas.microsoft.com/office/drawing/2014/chart" uri="{C3380CC4-5D6E-409C-BE32-E72D297353CC}">
              <c16:uniqueId val="{00000000-06F6-4F3B-A71D-0E3CB0586877}"/>
            </c:ext>
          </c:extLst>
        </c:ser>
        <c:ser>
          <c:idx val="1"/>
          <c:order val="1"/>
          <c:tx>
            <c:strRef>
              <c:f>Лист1!$C$1</c:f>
              <c:strCache>
                <c:ptCount val="1"/>
                <c:pt idx="0">
                  <c:v>Тайшетский район</c:v>
                </c:pt>
              </c:strCache>
            </c:strRef>
          </c:tx>
          <c:marker>
            <c:symbol val="none"/>
          </c:marker>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Лист1!$C$2:$C$22</c:f>
              <c:numCache>
                <c:formatCode>General</c:formatCode>
                <c:ptCount val="21"/>
                <c:pt idx="0">
                  <c:v>47.68</c:v>
                </c:pt>
                <c:pt idx="1">
                  <c:v>46.48</c:v>
                </c:pt>
                <c:pt idx="2">
                  <c:v>87.82</c:v>
                </c:pt>
                <c:pt idx="3">
                  <c:v>46.33</c:v>
                </c:pt>
                <c:pt idx="4">
                  <c:v>77.3</c:v>
                </c:pt>
                <c:pt idx="5">
                  <c:v>45.82</c:v>
                </c:pt>
                <c:pt idx="6">
                  <c:v>47.25</c:v>
                </c:pt>
                <c:pt idx="7">
                  <c:v>64.910000000000011</c:v>
                </c:pt>
                <c:pt idx="8">
                  <c:v>71.66</c:v>
                </c:pt>
                <c:pt idx="9">
                  <c:v>49.01</c:v>
                </c:pt>
                <c:pt idx="10">
                  <c:v>50</c:v>
                </c:pt>
                <c:pt idx="11">
                  <c:v>35.270000000000003</c:v>
                </c:pt>
                <c:pt idx="12">
                  <c:v>51.8</c:v>
                </c:pt>
                <c:pt idx="13">
                  <c:v>36.43</c:v>
                </c:pt>
                <c:pt idx="14">
                  <c:v>48.78</c:v>
                </c:pt>
                <c:pt idx="15">
                  <c:v>36.89</c:v>
                </c:pt>
                <c:pt idx="16">
                  <c:v>41.94</c:v>
                </c:pt>
                <c:pt idx="17">
                  <c:v>40.660000000000004</c:v>
                </c:pt>
                <c:pt idx="18">
                  <c:v>39.68</c:v>
                </c:pt>
                <c:pt idx="19">
                  <c:v>58.47</c:v>
                </c:pt>
                <c:pt idx="20">
                  <c:v>76.8</c:v>
                </c:pt>
              </c:numCache>
            </c:numRef>
          </c:val>
          <c:smooth val="0"/>
          <c:extLst>
            <c:ext xmlns:c16="http://schemas.microsoft.com/office/drawing/2014/chart" uri="{C3380CC4-5D6E-409C-BE32-E72D297353CC}">
              <c16:uniqueId val="{00000001-06F6-4F3B-A71D-0E3CB0586877}"/>
            </c:ext>
          </c:extLst>
        </c:ser>
        <c:ser>
          <c:idx val="2"/>
          <c:order val="2"/>
          <c:tx>
            <c:strRef>
              <c:f>Лист1!$D$1</c:f>
              <c:strCache>
                <c:ptCount val="1"/>
                <c:pt idx="0">
                  <c:v>РФ</c:v>
                </c:pt>
              </c:strCache>
            </c:strRef>
          </c:tx>
          <c:marker>
            <c:symbol val="none"/>
          </c:marker>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Лист1!$D$2:$D$22</c:f>
              <c:numCache>
                <c:formatCode>General</c:formatCode>
                <c:ptCount val="21"/>
                <c:pt idx="0">
                  <c:v>59.74</c:v>
                </c:pt>
                <c:pt idx="1">
                  <c:v>56.260000000000005</c:v>
                </c:pt>
                <c:pt idx="2">
                  <c:v>90.22</c:v>
                </c:pt>
                <c:pt idx="3">
                  <c:v>54.21</c:v>
                </c:pt>
                <c:pt idx="4">
                  <c:v>80.540000000000006</c:v>
                </c:pt>
                <c:pt idx="5">
                  <c:v>48.01</c:v>
                </c:pt>
                <c:pt idx="6">
                  <c:v>52.21</c:v>
                </c:pt>
                <c:pt idx="7">
                  <c:v>73.38</c:v>
                </c:pt>
                <c:pt idx="8">
                  <c:v>75.169999999999987</c:v>
                </c:pt>
                <c:pt idx="9">
                  <c:v>54.28</c:v>
                </c:pt>
                <c:pt idx="10">
                  <c:v>56.68</c:v>
                </c:pt>
                <c:pt idx="11">
                  <c:v>44.4</c:v>
                </c:pt>
                <c:pt idx="12">
                  <c:v>60.11</c:v>
                </c:pt>
                <c:pt idx="13">
                  <c:v>50.36</c:v>
                </c:pt>
                <c:pt idx="14">
                  <c:v>56.1</c:v>
                </c:pt>
                <c:pt idx="15">
                  <c:v>45.3</c:v>
                </c:pt>
                <c:pt idx="16">
                  <c:v>50.3</c:v>
                </c:pt>
                <c:pt idx="17">
                  <c:v>52.05</c:v>
                </c:pt>
                <c:pt idx="18">
                  <c:v>49.02</c:v>
                </c:pt>
                <c:pt idx="19">
                  <c:v>69.69</c:v>
                </c:pt>
                <c:pt idx="20">
                  <c:v>83.1</c:v>
                </c:pt>
              </c:numCache>
            </c:numRef>
          </c:val>
          <c:smooth val="0"/>
          <c:extLst>
            <c:ext xmlns:c16="http://schemas.microsoft.com/office/drawing/2014/chart" uri="{C3380CC4-5D6E-409C-BE32-E72D297353CC}">
              <c16:uniqueId val="{00000002-06F6-4F3B-A71D-0E3CB0586877}"/>
            </c:ext>
          </c:extLst>
        </c:ser>
        <c:dLbls>
          <c:showLegendKey val="0"/>
          <c:showVal val="0"/>
          <c:showCatName val="0"/>
          <c:showSerName val="0"/>
          <c:showPercent val="0"/>
          <c:showBubbleSize val="0"/>
        </c:dLbls>
        <c:smooth val="0"/>
        <c:axId val="9162752"/>
        <c:axId val="9164672"/>
      </c:lineChart>
      <c:catAx>
        <c:axId val="916275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41298919252740546"/>
              <c:y val="0.91457408732999279"/>
            </c:manualLayout>
          </c:layout>
          <c:overlay val="0"/>
        </c:title>
        <c:numFmt formatCode="General" sourceLinked="1"/>
        <c:majorTickMark val="out"/>
        <c:minorTickMark val="none"/>
        <c:tickLblPos val="nextTo"/>
        <c:crossAx val="9164672"/>
        <c:crosses val="autoZero"/>
        <c:auto val="1"/>
        <c:lblAlgn val="ctr"/>
        <c:lblOffset val="100"/>
        <c:noMultiLvlLbl val="0"/>
      </c:catAx>
      <c:valAx>
        <c:axId val="916467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Средний % выполнения</a:t>
                </a:r>
              </a:p>
            </c:rich>
          </c:tx>
          <c:overlay val="0"/>
        </c:title>
        <c:numFmt formatCode="General" sourceLinked="1"/>
        <c:majorTickMark val="out"/>
        <c:minorTickMark val="none"/>
        <c:tickLblPos val="nextTo"/>
        <c:crossAx val="9162752"/>
        <c:crosses val="autoZero"/>
        <c:crossBetween val="between"/>
      </c:valAx>
    </c:plotArea>
    <c:legend>
      <c:legendPos val="r"/>
      <c:layout>
        <c:manualLayout>
          <c:xMode val="edge"/>
          <c:yMode val="edge"/>
          <c:x val="0.21083449127682624"/>
          <c:y val="8.37803996810529E-2"/>
          <c:w val="0.72004662652462714"/>
          <c:h val="7.3614883384830063E-2"/>
        </c:manualLayout>
      </c:layout>
      <c:overlay val="0"/>
    </c:legend>
    <c:plotVisOnly val="1"/>
    <c:dispBlanksAs val="gap"/>
    <c:showDLblsOverMax val="0"/>
  </c:chart>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916326864259"/>
          <c:y val="0.16222211923770302"/>
          <c:w val="0.87340940433293301"/>
          <c:h val="0.66542023485280821"/>
        </c:manualLayout>
      </c:layout>
      <c:lineChart>
        <c:grouping val="standard"/>
        <c:varyColors val="0"/>
        <c:ser>
          <c:idx val="0"/>
          <c:order val="0"/>
          <c:tx>
            <c:strRef>
              <c:f>Лист1!$B$1</c:f>
              <c:strCache>
                <c:ptCount val="1"/>
                <c:pt idx="0">
                  <c:v>Иркутская область </c:v>
                </c:pt>
              </c:strCache>
            </c:strRef>
          </c:tx>
          <c:marker>
            <c:symbol val="none"/>
          </c:marker>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Лист1!$B$2:$B$26</c:f>
              <c:numCache>
                <c:formatCode>General</c:formatCode>
                <c:ptCount val="25"/>
                <c:pt idx="0">
                  <c:v>52.43</c:v>
                </c:pt>
                <c:pt idx="1">
                  <c:v>57.25</c:v>
                </c:pt>
                <c:pt idx="2">
                  <c:v>91.85</c:v>
                </c:pt>
                <c:pt idx="3">
                  <c:v>86.13</c:v>
                </c:pt>
                <c:pt idx="4">
                  <c:v>61.89</c:v>
                </c:pt>
                <c:pt idx="5">
                  <c:v>39.28</c:v>
                </c:pt>
                <c:pt idx="6">
                  <c:v>52.5</c:v>
                </c:pt>
                <c:pt idx="7">
                  <c:v>71.92</c:v>
                </c:pt>
                <c:pt idx="8">
                  <c:v>59.52</c:v>
                </c:pt>
                <c:pt idx="9">
                  <c:v>68.39</c:v>
                </c:pt>
                <c:pt idx="10">
                  <c:v>64.819999999999993</c:v>
                </c:pt>
                <c:pt idx="11">
                  <c:v>54.89</c:v>
                </c:pt>
                <c:pt idx="12">
                  <c:v>79.16</c:v>
                </c:pt>
                <c:pt idx="13">
                  <c:v>46.690000000000005</c:v>
                </c:pt>
                <c:pt idx="14">
                  <c:v>62.64</c:v>
                </c:pt>
                <c:pt idx="15">
                  <c:v>55.879999999999995</c:v>
                </c:pt>
                <c:pt idx="16">
                  <c:v>42.790000000000006</c:v>
                </c:pt>
                <c:pt idx="17">
                  <c:v>54.349999999999994</c:v>
                </c:pt>
                <c:pt idx="18">
                  <c:v>56.52</c:v>
                </c:pt>
                <c:pt idx="19">
                  <c:v>56.93</c:v>
                </c:pt>
                <c:pt idx="20">
                  <c:v>42.83</c:v>
                </c:pt>
                <c:pt idx="21">
                  <c:v>40.46</c:v>
                </c:pt>
                <c:pt idx="22">
                  <c:v>57.78</c:v>
                </c:pt>
                <c:pt idx="23">
                  <c:v>57.44</c:v>
                </c:pt>
                <c:pt idx="24">
                  <c:v>44.160000000000004</c:v>
                </c:pt>
              </c:numCache>
            </c:numRef>
          </c:val>
          <c:smooth val="0"/>
          <c:extLst>
            <c:ext xmlns:c16="http://schemas.microsoft.com/office/drawing/2014/chart" uri="{C3380CC4-5D6E-409C-BE32-E72D297353CC}">
              <c16:uniqueId val="{00000000-80BE-44D7-BB39-269511FFBB11}"/>
            </c:ext>
          </c:extLst>
        </c:ser>
        <c:ser>
          <c:idx val="1"/>
          <c:order val="1"/>
          <c:tx>
            <c:strRef>
              <c:f>Лист1!$C$1</c:f>
              <c:strCache>
                <c:ptCount val="1"/>
                <c:pt idx="0">
                  <c:v>Тайшетский район</c:v>
                </c:pt>
              </c:strCache>
            </c:strRef>
          </c:tx>
          <c:marker>
            <c:symbol val="none"/>
          </c:marker>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Лист1!$C$2:$C$26</c:f>
              <c:numCache>
                <c:formatCode>General</c:formatCode>
                <c:ptCount val="25"/>
                <c:pt idx="0">
                  <c:v>55.82</c:v>
                </c:pt>
                <c:pt idx="1">
                  <c:v>62.190000000000005</c:v>
                </c:pt>
                <c:pt idx="2">
                  <c:v>88.36</c:v>
                </c:pt>
                <c:pt idx="3">
                  <c:v>88.8</c:v>
                </c:pt>
                <c:pt idx="4">
                  <c:v>58.64</c:v>
                </c:pt>
                <c:pt idx="5">
                  <c:v>48.78</c:v>
                </c:pt>
                <c:pt idx="6">
                  <c:v>58.720000000000006</c:v>
                </c:pt>
                <c:pt idx="7">
                  <c:v>72.48</c:v>
                </c:pt>
                <c:pt idx="8">
                  <c:v>56.42</c:v>
                </c:pt>
                <c:pt idx="9">
                  <c:v>81.540000000000006</c:v>
                </c:pt>
                <c:pt idx="10">
                  <c:v>73.13</c:v>
                </c:pt>
                <c:pt idx="11">
                  <c:v>55.849999999999994</c:v>
                </c:pt>
                <c:pt idx="12">
                  <c:v>79.930000000000007</c:v>
                </c:pt>
                <c:pt idx="13">
                  <c:v>49.43</c:v>
                </c:pt>
                <c:pt idx="14">
                  <c:v>64.61999999999999</c:v>
                </c:pt>
                <c:pt idx="15">
                  <c:v>55.160000000000004</c:v>
                </c:pt>
                <c:pt idx="16">
                  <c:v>45.41</c:v>
                </c:pt>
                <c:pt idx="17">
                  <c:v>56.5</c:v>
                </c:pt>
                <c:pt idx="18">
                  <c:v>56.77</c:v>
                </c:pt>
                <c:pt idx="19">
                  <c:v>60.09</c:v>
                </c:pt>
                <c:pt idx="20">
                  <c:v>40.6</c:v>
                </c:pt>
                <c:pt idx="21">
                  <c:v>49.660000000000004</c:v>
                </c:pt>
                <c:pt idx="22">
                  <c:v>57.11</c:v>
                </c:pt>
                <c:pt idx="23">
                  <c:v>57.86</c:v>
                </c:pt>
                <c:pt idx="24">
                  <c:v>40.71</c:v>
                </c:pt>
              </c:numCache>
            </c:numRef>
          </c:val>
          <c:smooth val="0"/>
          <c:extLst>
            <c:ext xmlns:c16="http://schemas.microsoft.com/office/drawing/2014/chart" uri="{C3380CC4-5D6E-409C-BE32-E72D297353CC}">
              <c16:uniqueId val="{00000001-80BE-44D7-BB39-269511FFBB11}"/>
            </c:ext>
          </c:extLst>
        </c:ser>
        <c:ser>
          <c:idx val="2"/>
          <c:order val="2"/>
          <c:tx>
            <c:strRef>
              <c:f>Лист1!$D$1</c:f>
              <c:strCache>
                <c:ptCount val="1"/>
                <c:pt idx="0">
                  <c:v>РФ</c:v>
                </c:pt>
              </c:strCache>
            </c:strRef>
          </c:tx>
          <c:marker>
            <c:symbol val="none"/>
          </c:marker>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Лист1!$D$2:$D$26</c:f>
              <c:numCache>
                <c:formatCode>General</c:formatCode>
                <c:ptCount val="25"/>
                <c:pt idx="0">
                  <c:v>58.839999999999996</c:v>
                </c:pt>
                <c:pt idx="1">
                  <c:v>63.01</c:v>
                </c:pt>
                <c:pt idx="2">
                  <c:v>92.6</c:v>
                </c:pt>
                <c:pt idx="3">
                  <c:v>88.16</c:v>
                </c:pt>
                <c:pt idx="4">
                  <c:v>67.400000000000006</c:v>
                </c:pt>
                <c:pt idx="5">
                  <c:v>45.71</c:v>
                </c:pt>
                <c:pt idx="6">
                  <c:v>60.08</c:v>
                </c:pt>
                <c:pt idx="7">
                  <c:v>76.040000000000006</c:v>
                </c:pt>
                <c:pt idx="8">
                  <c:v>64.5</c:v>
                </c:pt>
                <c:pt idx="9">
                  <c:v>73.099999999999994</c:v>
                </c:pt>
                <c:pt idx="10">
                  <c:v>70.900000000000006</c:v>
                </c:pt>
                <c:pt idx="11">
                  <c:v>59.05</c:v>
                </c:pt>
                <c:pt idx="12">
                  <c:v>82.85</c:v>
                </c:pt>
                <c:pt idx="13">
                  <c:v>53.260000000000005</c:v>
                </c:pt>
                <c:pt idx="14">
                  <c:v>65.45</c:v>
                </c:pt>
                <c:pt idx="15">
                  <c:v>59.57</c:v>
                </c:pt>
                <c:pt idx="16">
                  <c:v>50.74</c:v>
                </c:pt>
                <c:pt idx="17">
                  <c:v>60.3</c:v>
                </c:pt>
                <c:pt idx="18">
                  <c:v>62.57</c:v>
                </c:pt>
                <c:pt idx="19">
                  <c:v>63.839999999999996</c:v>
                </c:pt>
                <c:pt idx="20">
                  <c:v>47.15</c:v>
                </c:pt>
                <c:pt idx="21">
                  <c:v>48.92</c:v>
                </c:pt>
                <c:pt idx="22">
                  <c:v>60.92</c:v>
                </c:pt>
                <c:pt idx="23">
                  <c:v>60.309999999999995</c:v>
                </c:pt>
                <c:pt idx="24">
                  <c:v>46.809999999999995</c:v>
                </c:pt>
              </c:numCache>
            </c:numRef>
          </c:val>
          <c:smooth val="0"/>
          <c:extLst>
            <c:ext xmlns:c16="http://schemas.microsoft.com/office/drawing/2014/chart" uri="{C3380CC4-5D6E-409C-BE32-E72D297353CC}">
              <c16:uniqueId val="{00000002-80BE-44D7-BB39-269511FFBB11}"/>
            </c:ext>
          </c:extLst>
        </c:ser>
        <c:dLbls>
          <c:showLegendKey val="0"/>
          <c:showVal val="0"/>
          <c:showCatName val="0"/>
          <c:showSerName val="0"/>
          <c:showPercent val="0"/>
          <c:showBubbleSize val="0"/>
        </c:dLbls>
        <c:smooth val="0"/>
        <c:axId val="39494400"/>
        <c:axId val="39496320"/>
      </c:lineChart>
      <c:catAx>
        <c:axId val="39494400"/>
        <c:scaling>
          <c:orientation val="minMax"/>
        </c:scaling>
        <c:delete val="0"/>
        <c:axPos val="b"/>
        <c:title>
          <c:tx>
            <c:rich>
              <a:bodyPr/>
              <a:lstStyle/>
              <a:p>
                <a:pPr>
                  <a:defRPr sz="1001"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42361322091375747"/>
              <c:y val="0.91249426629242325"/>
            </c:manualLayout>
          </c:layout>
          <c:overlay val="0"/>
        </c:title>
        <c:numFmt formatCode="General" sourceLinked="1"/>
        <c:majorTickMark val="out"/>
        <c:minorTickMark val="none"/>
        <c:tickLblPos val="nextTo"/>
        <c:txPr>
          <a:bodyPr/>
          <a:lstStyle/>
          <a:p>
            <a:pPr>
              <a:defRPr sz="900"/>
            </a:pPr>
            <a:endParaRPr lang="ru-RU"/>
          </a:p>
        </c:txPr>
        <c:crossAx val="39496320"/>
        <c:crosses val="autoZero"/>
        <c:auto val="1"/>
        <c:lblAlgn val="ctr"/>
        <c:lblOffset val="100"/>
        <c:noMultiLvlLbl val="0"/>
      </c:catAx>
      <c:valAx>
        <c:axId val="39496320"/>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ru-RU"/>
                  <a:t>Средний % выполнения</a:t>
                </a:r>
              </a:p>
            </c:rich>
          </c:tx>
          <c:overlay val="0"/>
        </c:title>
        <c:numFmt formatCode="General" sourceLinked="1"/>
        <c:majorTickMark val="out"/>
        <c:minorTickMark val="none"/>
        <c:tickLblPos val="nextTo"/>
        <c:crossAx val="39494400"/>
        <c:crosses val="autoZero"/>
        <c:crossBetween val="between"/>
      </c:valAx>
    </c:plotArea>
    <c:legend>
      <c:legendPos val="r"/>
      <c:layout>
        <c:manualLayout>
          <c:xMode val="edge"/>
          <c:yMode val="edge"/>
          <c:x val="0.21083439791265041"/>
          <c:y val="8.2602151071810029E-2"/>
          <c:w val="0.67929389357304093"/>
          <c:h val="6.9369830348493686E-2"/>
        </c:manualLayout>
      </c:layout>
      <c:overlay val="0"/>
    </c:legend>
    <c:plotVisOnly val="1"/>
    <c:dispBlanksAs val="gap"/>
    <c:showDLblsOverMax val="0"/>
  </c:chart>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916326864259"/>
          <c:y val="0.16665207467665427"/>
          <c:w val="0.87340940433293301"/>
          <c:h val="0.60954065209896346"/>
        </c:manualLayout>
      </c:layout>
      <c:lineChart>
        <c:grouping val="standard"/>
        <c:varyColors val="0"/>
        <c:ser>
          <c:idx val="0"/>
          <c:order val="0"/>
          <c:tx>
            <c:strRef>
              <c:f>Лист1!$B$1</c:f>
              <c:strCache>
                <c:ptCount val="1"/>
                <c:pt idx="0">
                  <c:v>Иркутская область </c:v>
                </c:pt>
              </c:strCache>
            </c:strRef>
          </c:tx>
          <c:marker>
            <c:symbol val="none"/>
          </c:marker>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Лист1!$B$2:$B$26</c:f>
              <c:numCache>
                <c:formatCode>General</c:formatCode>
                <c:ptCount val="25"/>
                <c:pt idx="0">
                  <c:v>56.74</c:v>
                </c:pt>
                <c:pt idx="1">
                  <c:v>44.230000000000004</c:v>
                </c:pt>
                <c:pt idx="2">
                  <c:v>93.43</c:v>
                </c:pt>
                <c:pt idx="3">
                  <c:v>80.86999999999999</c:v>
                </c:pt>
                <c:pt idx="4">
                  <c:v>57.99</c:v>
                </c:pt>
                <c:pt idx="5">
                  <c:v>45.690000000000005</c:v>
                </c:pt>
                <c:pt idx="6">
                  <c:v>54.04</c:v>
                </c:pt>
                <c:pt idx="7">
                  <c:v>52.56</c:v>
                </c:pt>
                <c:pt idx="8">
                  <c:v>44.33</c:v>
                </c:pt>
                <c:pt idx="9">
                  <c:v>57.290000000000006</c:v>
                </c:pt>
                <c:pt idx="10">
                  <c:v>58.56</c:v>
                </c:pt>
                <c:pt idx="11">
                  <c:v>69.28</c:v>
                </c:pt>
                <c:pt idx="12">
                  <c:v>41.55</c:v>
                </c:pt>
                <c:pt idx="13">
                  <c:v>60.67</c:v>
                </c:pt>
                <c:pt idx="14">
                  <c:v>45.05</c:v>
                </c:pt>
                <c:pt idx="15">
                  <c:v>70.209999999999994</c:v>
                </c:pt>
                <c:pt idx="16">
                  <c:v>49.230000000000004</c:v>
                </c:pt>
                <c:pt idx="17">
                  <c:v>48</c:v>
                </c:pt>
                <c:pt idx="18">
                  <c:v>59.05</c:v>
                </c:pt>
                <c:pt idx="19">
                  <c:v>54.25</c:v>
                </c:pt>
                <c:pt idx="20">
                  <c:v>36.730000000000011</c:v>
                </c:pt>
                <c:pt idx="21">
                  <c:v>70.77</c:v>
                </c:pt>
                <c:pt idx="22">
                  <c:v>59.230000000000004</c:v>
                </c:pt>
                <c:pt idx="23">
                  <c:v>48.230000000000004</c:v>
                </c:pt>
                <c:pt idx="24">
                  <c:v>64.36</c:v>
                </c:pt>
              </c:numCache>
            </c:numRef>
          </c:val>
          <c:smooth val="0"/>
          <c:extLst>
            <c:ext xmlns:c16="http://schemas.microsoft.com/office/drawing/2014/chart" uri="{C3380CC4-5D6E-409C-BE32-E72D297353CC}">
              <c16:uniqueId val="{00000000-2380-4438-99F6-5E241B380F77}"/>
            </c:ext>
          </c:extLst>
        </c:ser>
        <c:ser>
          <c:idx val="1"/>
          <c:order val="1"/>
          <c:tx>
            <c:strRef>
              <c:f>Лист1!$C$1</c:f>
              <c:strCache>
                <c:ptCount val="1"/>
                <c:pt idx="0">
                  <c:v>Тайшетский район</c:v>
                </c:pt>
              </c:strCache>
            </c:strRef>
          </c:tx>
          <c:marker>
            <c:symbol val="none"/>
          </c:marker>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Лист1!$C$2:$C$26</c:f>
              <c:numCache>
                <c:formatCode>General</c:formatCode>
                <c:ptCount val="25"/>
                <c:pt idx="0">
                  <c:v>60.2</c:v>
                </c:pt>
                <c:pt idx="1">
                  <c:v>54.160000000000004</c:v>
                </c:pt>
                <c:pt idx="2">
                  <c:v>91.78</c:v>
                </c:pt>
                <c:pt idx="3">
                  <c:v>82.11999999999999</c:v>
                </c:pt>
                <c:pt idx="4">
                  <c:v>60.54</c:v>
                </c:pt>
                <c:pt idx="5">
                  <c:v>54.720000000000006</c:v>
                </c:pt>
                <c:pt idx="6">
                  <c:v>56.27</c:v>
                </c:pt>
                <c:pt idx="7">
                  <c:v>54.760000000000005</c:v>
                </c:pt>
                <c:pt idx="8">
                  <c:v>49.09</c:v>
                </c:pt>
                <c:pt idx="9">
                  <c:v>54.879999999999995</c:v>
                </c:pt>
                <c:pt idx="10">
                  <c:v>57.6</c:v>
                </c:pt>
                <c:pt idx="11">
                  <c:v>74.489999999999995</c:v>
                </c:pt>
                <c:pt idx="12">
                  <c:v>45.58</c:v>
                </c:pt>
                <c:pt idx="13">
                  <c:v>63.720000000000006</c:v>
                </c:pt>
                <c:pt idx="14">
                  <c:v>49.89</c:v>
                </c:pt>
                <c:pt idx="15">
                  <c:v>69.84</c:v>
                </c:pt>
                <c:pt idx="16">
                  <c:v>48.87</c:v>
                </c:pt>
                <c:pt idx="17">
                  <c:v>40.82</c:v>
                </c:pt>
                <c:pt idx="18">
                  <c:v>56.01</c:v>
                </c:pt>
                <c:pt idx="19">
                  <c:v>44.78</c:v>
                </c:pt>
                <c:pt idx="20">
                  <c:v>30.759999999999998</c:v>
                </c:pt>
                <c:pt idx="21">
                  <c:v>70.52</c:v>
                </c:pt>
                <c:pt idx="22">
                  <c:v>54.99</c:v>
                </c:pt>
                <c:pt idx="23">
                  <c:v>44.44</c:v>
                </c:pt>
                <c:pt idx="24">
                  <c:v>59.07</c:v>
                </c:pt>
              </c:numCache>
            </c:numRef>
          </c:val>
          <c:smooth val="0"/>
          <c:extLst>
            <c:ext xmlns:c16="http://schemas.microsoft.com/office/drawing/2014/chart" uri="{C3380CC4-5D6E-409C-BE32-E72D297353CC}">
              <c16:uniqueId val="{00000001-2380-4438-99F6-5E241B380F77}"/>
            </c:ext>
          </c:extLst>
        </c:ser>
        <c:ser>
          <c:idx val="2"/>
          <c:order val="2"/>
          <c:tx>
            <c:strRef>
              <c:f>Лист1!$D$1</c:f>
              <c:strCache>
                <c:ptCount val="1"/>
                <c:pt idx="0">
                  <c:v>РФ</c:v>
                </c:pt>
              </c:strCache>
            </c:strRef>
          </c:tx>
          <c:marker>
            <c:symbol val="none"/>
          </c:marker>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Лист1!$D$2:$D$26</c:f>
              <c:numCache>
                <c:formatCode>General</c:formatCode>
                <c:ptCount val="25"/>
                <c:pt idx="0">
                  <c:v>61.47</c:v>
                </c:pt>
                <c:pt idx="1">
                  <c:v>49.160000000000004</c:v>
                </c:pt>
                <c:pt idx="2">
                  <c:v>93.22</c:v>
                </c:pt>
                <c:pt idx="3">
                  <c:v>82.53</c:v>
                </c:pt>
                <c:pt idx="4">
                  <c:v>61.92</c:v>
                </c:pt>
                <c:pt idx="5">
                  <c:v>49.25</c:v>
                </c:pt>
                <c:pt idx="6">
                  <c:v>59.43</c:v>
                </c:pt>
                <c:pt idx="7">
                  <c:v>59.86</c:v>
                </c:pt>
                <c:pt idx="8">
                  <c:v>50.44</c:v>
                </c:pt>
                <c:pt idx="9">
                  <c:v>62.290000000000006</c:v>
                </c:pt>
                <c:pt idx="10">
                  <c:v>61.449999999999996</c:v>
                </c:pt>
                <c:pt idx="11">
                  <c:v>72.849999999999994</c:v>
                </c:pt>
                <c:pt idx="12">
                  <c:v>46.160000000000004</c:v>
                </c:pt>
                <c:pt idx="13">
                  <c:v>65.540000000000006</c:v>
                </c:pt>
                <c:pt idx="14">
                  <c:v>48.54</c:v>
                </c:pt>
                <c:pt idx="15">
                  <c:v>72.040000000000006</c:v>
                </c:pt>
                <c:pt idx="16">
                  <c:v>52.59</c:v>
                </c:pt>
                <c:pt idx="17">
                  <c:v>53.5</c:v>
                </c:pt>
                <c:pt idx="18">
                  <c:v>63.9</c:v>
                </c:pt>
                <c:pt idx="19">
                  <c:v>58.3</c:v>
                </c:pt>
                <c:pt idx="20">
                  <c:v>40.56</c:v>
                </c:pt>
                <c:pt idx="21">
                  <c:v>74.42</c:v>
                </c:pt>
                <c:pt idx="22">
                  <c:v>62.89</c:v>
                </c:pt>
                <c:pt idx="23">
                  <c:v>52.9</c:v>
                </c:pt>
                <c:pt idx="24">
                  <c:v>65.099999999999994</c:v>
                </c:pt>
              </c:numCache>
            </c:numRef>
          </c:val>
          <c:smooth val="0"/>
          <c:extLst>
            <c:ext xmlns:c16="http://schemas.microsoft.com/office/drawing/2014/chart" uri="{C3380CC4-5D6E-409C-BE32-E72D297353CC}">
              <c16:uniqueId val="{00000002-2380-4438-99F6-5E241B380F77}"/>
            </c:ext>
          </c:extLst>
        </c:ser>
        <c:dLbls>
          <c:showLegendKey val="0"/>
          <c:showVal val="0"/>
          <c:showCatName val="0"/>
          <c:showSerName val="0"/>
          <c:showPercent val="0"/>
          <c:showBubbleSize val="0"/>
        </c:dLbls>
        <c:smooth val="0"/>
        <c:axId val="39126528"/>
        <c:axId val="39128448"/>
      </c:lineChart>
      <c:catAx>
        <c:axId val="39126528"/>
        <c:scaling>
          <c:orientation val="minMax"/>
        </c:scaling>
        <c:delete val="0"/>
        <c:axPos val="b"/>
        <c:title>
          <c:tx>
            <c:rich>
              <a:bodyPr/>
              <a:lstStyle/>
              <a:p>
                <a:pPr>
                  <a:defRPr sz="1001"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40887340409882456"/>
              <c:y val="0.89695165763854268"/>
            </c:manualLayout>
          </c:layout>
          <c:overlay val="0"/>
        </c:title>
        <c:numFmt formatCode="General" sourceLinked="1"/>
        <c:majorTickMark val="out"/>
        <c:minorTickMark val="none"/>
        <c:tickLblPos val="nextTo"/>
        <c:txPr>
          <a:bodyPr/>
          <a:lstStyle/>
          <a:p>
            <a:pPr>
              <a:defRPr sz="900"/>
            </a:pPr>
            <a:endParaRPr lang="ru-RU"/>
          </a:p>
        </c:txPr>
        <c:crossAx val="39128448"/>
        <c:crosses val="autoZero"/>
        <c:auto val="1"/>
        <c:lblAlgn val="ctr"/>
        <c:lblOffset val="100"/>
        <c:noMultiLvlLbl val="0"/>
      </c:catAx>
      <c:valAx>
        <c:axId val="39128448"/>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ru-RU"/>
                  <a:t>Средний % выполнения</a:t>
                </a:r>
              </a:p>
            </c:rich>
          </c:tx>
          <c:overlay val="0"/>
        </c:title>
        <c:numFmt formatCode="General" sourceLinked="1"/>
        <c:majorTickMark val="out"/>
        <c:minorTickMark val="none"/>
        <c:tickLblPos val="nextTo"/>
        <c:crossAx val="39126528"/>
        <c:crosses val="autoZero"/>
        <c:crossBetween val="between"/>
      </c:valAx>
    </c:plotArea>
    <c:legend>
      <c:legendPos val="r"/>
      <c:layout>
        <c:manualLayout>
          <c:xMode val="edge"/>
          <c:yMode val="edge"/>
          <c:x val="0.21083439791265041"/>
          <c:y val="8.879395394724629E-2"/>
          <c:w val="0.7322964717905851"/>
          <c:h val="7.4818413655740074E-2"/>
        </c:manualLayout>
      </c:layout>
      <c:overlay val="0"/>
    </c:legend>
    <c:plotVisOnly val="1"/>
    <c:dispBlanksAs val="gap"/>
    <c:showDLblsOverMax val="0"/>
  </c:chart>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916326864259"/>
          <c:y val="0.16275978283034553"/>
          <c:w val="0.87340940433293301"/>
          <c:h val="0.63615897035738045"/>
        </c:manualLayout>
      </c:layout>
      <c:lineChart>
        <c:grouping val="standard"/>
        <c:varyColors val="0"/>
        <c:ser>
          <c:idx val="0"/>
          <c:order val="0"/>
          <c:tx>
            <c:strRef>
              <c:f>Лист1!$B$1</c:f>
              <c:strCache>
                <c:ptCount val="1"/>
                <c:pt idx="0">
                  <c:v>Иркутская область </c:v>
                </c:pt>
              </c:strCache>
            </c:strRef>
          </c:tx>
          <c:marker>
            <c:symbol val="none"/>
          </c:marker>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Лист1!$B$2:$B$28</c:f>
              <c:numCache>
                <c:formatCode>General</c:formatCode>
                <c:ptCount val="27"/>
                <c:pt idx="0">
                  <c:v>59.14</c:v>
                </c:pt>
                <c:pt idx="1">
                  <c:v>42.58</c:v>
                </c:pt>
                <c:pt idx="2">
                  <c:v>93.57</c:v>
                </c:pt>
                <c:pt idx="3">
                  <c:v>85.7</c:v>
                </c:pt>
                <c:pt idx="4">
                  <c:v>54.82</c:v>
                </c:pt>
                <c:pt idx="5">
                  <c:v>47.339999999999996</c:v>
                </c:pt>
                <c:pt idx="6">
                  <c:v>72.010000000000005</c:v>
                </c:pt>
                <c:pt idx="7">
                  <c:v>38.4</c:v>
                </c:pt>
                <c:pt idx="8">
                  <c:v>62.96</c:v>
                </c:pt>
                <c:pt idx="9">
                  <c:v>27.02</c:v>
                </c:pt>
                <c:pt idx="10">
                  <c:v>71.3</c:v>
                </c:pt>
                <c:pt idx="11">
                  <c:v>53.63</c:v>
                </c:pt>
                <c:pt idx="12">
                  <c:v>51.46</c:v>
                </c:pt>
                <c:pt idx="13">
                  <c:v>51.36</c:v>
                </c:pt>
                <c:pt idx="14">
                  <c:v>64.14</c:v>
                </c:pt>
                <c:pt idx="15">
                  <c:v>78.36</c:v>
                </c:pt>
                <c:pt idx="16">
                  <c:v>64.92</c:v>
                </c:pt>
                <c:pt idx="17">
                  <c:v>54.21</c:v>
                </c:pt>
                <c:pt idx="18">
                  <c:v>65.73</c:v>
                </c:pt>
                <c:pt idx="19">
                  <c:v>58.83</c:v>
                </c:pt>
                <c:pt idx="20">
                  <c:v>73.599999999999994</c:v>
                </c:pt>
                <c:pt idx="21">
                  <c:v>60.660000000000004</c:v>
                </c:pt>
                <c:pt idx="22">
                  <c:v>74.25</c:v>
                </c:pt>
                <c:pt idx="23">
                  <c:v>39.770000000000003</c:v>
                </c:pt>
                <c:pt idx="24">
                  <c:v>74.11</c:v>
                </c:pt>
                <c:pt idx="25">
                  <c:v>46.42</c:v>
                </c:pt>
                <c:pt idx="26">
                  <c:v>85.1</c:v>
                </c:pt>
              </c:numCache>
            </c:numRef>
          </c:val>
          <c:smooth val="0"/>
          <c:extLst>
            <c:ext xmlns:c16="http://schemas.microsoft.com/office/drawing/2014/chart" uri="{C3380CC4-5D6E-409C-BE32-E72D297353CC}">
              <c16:uniqueId val="{00000000-2CF4-43F8-99C9-F76E46EC8D03}"/>
            </c:ext>
          </c:extLst>
        </c:ser>
        <c:ser>
          <c:idx val="1"/>
          <c:order val="1"/>
          <c:tx>
            <c:strRef>
              <c:f>Лист1!$C$1</c:f>
              <c:strCache>
                <c:ptCount val="1"/>
                <c:pt idx="0">
                  <c:v>Тайшетский район</c:v>
                </c:pt>
              </c:strCache>
            </c:strRef>
          </c:tx>
          <c:marker>
            <c:symbol val="none"/>
          </c:marker>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Лист1!$C$2:$C$28</c:f>
              <c:numCache>
                <c:formatCode>General</c:formatCode>
                <c:ptCount val="27"/>
                <c:pt idx="0">
                  <c:v>59.54</c:v>
                </c:pt>
                <c:pt idx="1">
                  <c:v>47.91</c:v>
                </c:pt>
                <c:pt idx="2">
                  <c:v>94.32</c:v>
                </c:pt>
                <c:pt idx="3">
                  <c:v>85.55</c:v>
                </c:pt>
                <c:pt idx="4">
                  <c:v>58.660000000000004</c:v>
                </c:pt>
                <c:pt idx="5">
                  <c:v>53.260000000000005</c:v>
                </c:pt>
                <c:pt idx="6">
                  <c:v>69.319999999999993</c:v>
                </c:pt>
                <c:pt idx="7">
                  <c:v>33.82</c:v>
                </c:pt>
                <c:pt idx="8">
                  <c:v>62.08</c:v>
                </c:pt>
                <c:pt idx="9">
                  <c:v>20.41</c:v>
                </c:pt>
                <c:pt idx="10">
                  <c:v>77.72</c:v>
                </c:pt>
                <c:pt idx="11">
                  <c:v>50</c:v>
                </c:pt>
                <c:pt idx="12">
                  <c:v>43.48</c:v>
                </c:pt>
                <c:pt idx="13">
                  <c:v>48.43</c:v>
                </c:pt>
                <c:pt idx="14">
                  <c:v>62.92</c:v>
                </c:pt>
                <c:pt idx="15">
                  <c:v>75.72</c:v>
                </c:pt>
                <c:pt idx="16">
                  <c:v>60.27</c:v>
                </c:pt>
                <c:pt idx="17">
                  <c:v>50.849999999999994</c:v>
                </c:pt>
                <c:pt idx="18">
                  <c:v>65.22</c:v>
                </c:pt>
                <c:pt idx="19">
                  <c:v>56.4</c:v>
                </c:pt>
                <c:pt idx="20">
                  <c:v>72.459999999999994</c:v>
                </c:pt>
                <c:pt idx="21">
                  <c:v>61.349999999999994</c:v>
                </c:pt>
                <c:pt idx="22">
                  <c:v>74.149999999999991</c:v>
                </c:pt>
                <c:pt idx="23">
                  <c:v>39.130000000000003</c:v>
                </c:pt>
                <c:pt idx="24">
                  <c:v>75</c:v>
                </c:pt>
                <c:pt idx="25">
                  <c:v>46.5</c:v>
                </c:pt>
                <c:pt idx="26">
                  <c:v>84.42</c:v>
                </c:pt>
              </c:numCache>
            </c:numRef>
          </c:val>
          <c:smooth val="0"/>
          <c:extLst>
            <c:ext xmlns:c16="http://schemas.microsoft.com/office/drawing/2014/chart" uri="{C3380CC4-5D6E-409C-BE32-E72D297353CC}">
              <c16:uniqueId val="{00000001-2CF4-43F8-99C9-F76E46EC8D03}"/>
            </c:ext>
          </c:extLst>
        </c:ser>
        <c:ser>
          <c:idx val="2"/>
          <c:order val="2"/>
          <c:tx>
            <c:strRef>
              <c:f>Лист1!$D$1</c:f>
              <c:strCache>
                <c:ptCount val="1"/>
                <c:pt idx="0">
                  <c:v>РФ</c:v>
                </c:pt>
              </c:strCache>
            </c:strRef>
          </c:tx>
          <c:marker>
            <c:symbol val="none"/>
          </c:marker>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Лист1!$D$2:$D$28</c:f>
              <c:numCache>
                <c:formatCode>General</c:formatCode>
                <c:ptCount val="27"/>
                <c:pt idx="0">
                  <c:v>64.09</c:v>
                </c:pt>
                <c:pt idx="1">
                  <c:v>47.37</c:v>
                </c:pt>
                <c:pt idx="2">
                  <c:v>93.51</c:v>
                </c:pt>
                <c:pt idx="3">
                  <c:v>86.84</c:v>
                </c:pt>
                <c:pt idx="4">
                  <c:v>58.339999999999996</c:v>
                </c:pt>
                <c:pt idx="5">
                  <c:v>54.18</c:v>
                </c:pt>
                <c:pt idx="6">
                  <c:v>75.95</c:v>
                </c:pt>
                <c:pt idx="7">
                  <c:v>39.309999999999995</c:v>
                </c:pt>
                <c:pt idx="8">
                  <c:v>68.77</c:v>
                </c:pt>
                <c:pt idx="9">
                  <c:v>28.610000000000003</c:v>
                </c:pt>
                <c:pt idx="10">
                  <c:v>75.28</c:v>
                </c:pt>
                <c:pt idx="11">
                  <c:v>56.760000000000005</c:v>
                </c:pt>
                <c:pt idx="12">
                  <c:v>56.730000000000004</c:v>
                </c:pt>
                <c:pt idx="13">
                  <c:v>56.06</c:v>
                </c:pt>
                <c:pt idx="14">
                  <c:v>69.149999999999991</c:v>
                </c:pt>
                <c:pt idx="15">
                  <c:v>81.61</c:v>
                </c:pt>
                <c:pt idx="16">
                  <c:v>66.52</c:v>
                </c:pt>
                <c:pt idx="17">
                  <c:v>53.9</c:v>
                </c:pt>
                <c:pt idx="18">
                  <c:v>72.179999999999993</c:v>
                </c:pt>
                <c:pt idx="19">
                  <c:v>62.86</c:v>
                </c:pt>
                <c:pt idx="20">
                  <c:v>75.179999999999993</c:v>
                </c:pt>
                <c:pt idx="21">
                  <c:v>62.24</c:v>
                </c:pt>
                <c:pt idx="22">
                  <c:v>77.760000000000005</c:v>
                </c:pt>
                <c:pt idx="23">
                  <c:v>40.71</c:v>
                </c:pt>
                <c:pt idx="24">
                  <c:v>77.14</c:v>
                </c:pt>
                <c:pt idx="25">
                  <c:v>48.8</c:v>
                </c:pt>
                <c:pt idx="26">
                  <c:v>86.460000000000008</c:v>
                </c:pt>
              </c:numCache>
            </c:numRef>
          </c:val>
          <c:smooth val="0"/>
          <c:extLst>
            <c:ext xmlns:c16="http://schemas.microsoft.com/office/drawing/2014/chart" uri="{C3380CC4-5D6E-409C-BE32-E72D297353CC}">
              <c16:uniqueId val="{00000002-2CF4-43F8-99C9-F76E46EC8D03}"/>
            </c:ext>
          </c:extLst>
        </c:ser>
        <c:dLbls>
          <c:showLegendKey val="0"/>
          <c:showVal val="0"/>
          <c:showCatName val="0"/>
          <c:showSerName val="0"/>
          <c:showPercent val="0"/>
          <c:showBubbleSize val="0"/>
        </c:dLbls>
        <c:smooth val="0"/>
        <c:axId val="39627008"/>
        <c:axId val="39641472"/>
      </c:lineChart>
      <c:catAx>
        <c:axId val="3962700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44007757879822545"/>
              <c:y val="0.90497201404041361"/>
            </c:manualLayout>
          </c:layout>
          <c:overlay val="0"/>
        </c:title>
        <c:numFmt formatCode="General" sourceLinked="1"/>
        <c:majorTickMark val="out"/>
        <c:minorTickMark val="none"/>
        <c:tickLblPos val="nextTo"/>
        <c:crossAx val="39641472"/>
        <c:crosses val="autoZero"/>
        <c:auto val="1"/>
        <c:lblAlgn val="ctr"/>
        <c:lblOffset val="100"/>
        <c:noMultiLvlLbl val="0"/>
      </c:catAx>
      <c:valAx>
        <c:axId val="3964147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Средний % выполнения</a:t>
                </a:r>
              </a:p>
            </c:rich>
          </c:tx>
          <c:overlay val="0"/>
        </c:title>
        <c:numFmt formatCode="General" sourceLinked="1"/>
        <c:majorTickMark val="out"/>
        <c:minorTickMark val="none"/>
        <c:tickLblPos val="nextTo"/>
        <c:crossAx val="39627008"/>
        <c:crosses val="autoZero"/>
        <c:crossBetween val="between"/>
      </c:valAx>
    </c:plotArea>
    <c:legend>
      <c:legendPos val="r"/>
      <c:layout>
        <c:manualLayout>
          <c:xMode val="edge"/>
          <c:yMode val="edge"/>
          <c:x val="0.21083439791265041"/>
          <c:y val="7.1469183821901913E-2"/>
          <c:w val="0.6831587423253509"/>
          <c:h val="9.6112323308984005E-2"/>
        </c:manualLayout>
      </c:layout>
      <c:overlay val="0"/>
    </c:legend>
    <c:plotVisOnly val="1"/>
    <c:dispBlanksAs val="gap"/>
    <c:showDLblsOverMax val="0"/>
  </c:chart>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911778833562"/>
          <c:y val="0.20252891991524433"/>
          <c:w val="0.85953033818136237"/>
          <c:h val="0.62316195091512461"/>
        </c:manualLayout>
      </c:layout>
      <c:lineChart>
        <c:grouping val="standard"/>
        <c:varyColors val="0"/>
        <c:ser>
          <c:idx val="0"/>
          <c:order val="0"/>
          <c:tx>
            <c:strRef>
              <c:f>Лист1!$B$1</c:f>
              <c:strCache>
                <c:ptCount val="1"/>
                <c:pt idx="0">
                  <c:v>Иркутская область </c:v>
                </c:pt>
              </c:strCache>
            </c:strRef>
          </c:tx>
          <c:marker>
            <c:symbol val="none"/>
          </c:marker>
          <c:cat>
            <c:numRef>
              <c:f>Лист1!$A$2:$A$16</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9.2000000000000011</c:v>
                </c:pt>
                <c:pt idx="12">
                  <c:v>10</c:v>
                </c:pt>
                <c:pt idx="13">
                  <c:v>11</c:v>
                </c:pt>
                <c:pt idx="14">
                  <c:v>12</c:v>
                </c:pt>
              </c:numCache>
            </c:numRef>
          </c:cat>
          <c:val>
            <c:numRef>
              <c:f>Лист1!$B$2:$B$16</c:f>
              <c:numCache>
                <c:formatCode>General</c:formatCode>
                <c:ptCount val="15"/>
                <c:pt idx="0">
                  <c:v>91.16</c:v>
                </c:pt>
                <c:pt idx="1">
                  <c:v>82.08</c:v>
                </c:pt>
                <c:pt idx="2">
                  <c:v>84.07</c:v>
                </c:pt>
                <c:pt idx="3">
                  <c:v>57.86</c:v>
                </c:pt>
                <c:pt idx="4">
                  <c:v>65.09</c:v>
                </c:pt>
                <c:pt idx="5">
                  <c:v>52.13</c:v>
                </c:pt>
                <c:pt idx="6">
                  <c:v>93.460000000000008</c:v>
                </c:pt>
                <c:pt idx="7">
                  <c:v>83.63</c:v>
                </c:pt>
                <c:pt idx="8">
                  <c:v>61.17</c:v>
                </c:pt>
                <c:pt idx="9">
                  <c:v>44.44</c:v>
                </c:pt>
                <c:pt idx="10">
                  <c:v>52.59</c:v>
                </c:pt>
                <c:pt idx="11">
                  <c:v>41.660000000000004</c:v>
                </c:pt>
                <c:pt idx="12">
                  <c:v>57.33</c:v>
                </c:pt>
                <c:pt idx="13">
                  <c:v>66.97</c:v>
                </c:pt>
                <c:pt idx="14">
                  <c:v>15.17</c:v>
                </c:pt>
              </c:numCache>
            </c:numRef>
          </c:val>
          <c:smooth val="0"/>
          <c:extLst>
            <c:ext xmlns:c16="http://schemas.microsoft.com/office/drawing/2014/chart" uri="{C3380CC4-5D6E-409C-BE32-E72D297353CC}">
              <c16:uniqueId val="{00000000-4552-4C30-98EC-E4BD6F2BF67D}"/>
            </c:ext>
          </c:extLst>
        </c:ser>
        <c:ser>
          <c:idx val="1"/>
          <c:order val="1"/>
          <c:tx>
            <c:strRef>
              <c:f>Лист1!$C$1</c:f>
              <c:strCache>
                <c:ptCount val="1"/>
                <c:pt idx="0">
                  <c:v>Тайшетский район</c:v>
                </c:pt>
              </c:strCache>
            </c:strRef>
          </c:tx>
          <c:marker>
            <c:symbol val="none"/>
          </c:marker>
          <c:cat>
            <c:numRef>
              <c:f>Лист1!$A$2:$A$16</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9.2000000000000011</c:v>
                </c:pt>
                <c:pt idx="12">
                  <c:v>10</c:v>
                </c:pt>
                <c:pt idx="13">
                  <c:v>11</c:v>
                </c:pt>
                <c:pt idx="14">
                  <c:v>12</c:v>
                </c:pt>
              </c:numCache>
            </c:numRef>
          </c:cat>
          <c:val>
            <c:numRef>
              <c:f>Лист1!$C$2:$C$16</c:f>
              <c:numCache>
                <c:formatCode>General</c:formatCode>
                <c:ptCount val="15"/>
                <c:pt idx="0">
                  <c:v>89.77</c:v>
                </c:pt>
                <c:pt idx="1">
                  <c:v>82.09</c:v>
                </c:pt>
                <c:pt idx="2">
                  <c:v>79.81</c:v>
                </c:pt>
                <c:pt idx="3">
                  <c:v>54.17</c:v>
                </c:pt>
                <c:pt idx="4">
                  <c:v>63.18</c:v>
                </c:pt>
                <c:pt idx="5">
                  <c:v>56.839999999999996</c:v>
                </c:pt>
                <c:pt idx="6">
                  <c:v>91.990000000000009</c:v>
                </c:pt>
                <c:pt idx="7">
                  <c:v>81.09</c:v>
                </c:pt>
                <c:pt idx="8">
                  <c:v>59.96</c:v>
                </c:pt>
                <c:pt idx="9">
                  <c:v>36.54</c:v>
                </c:pt>
                <c:pt idx="10">
                  <c:v>46.61</c:v>
                </c:pt>
                <c:pt idx="11">
                  <c:v>37.04</c:v>
                </c:pt>
                <c:pt idx="12">
                  <c:v>52.220000000000006</c:v>
                </c:pt>
                <c:pt idx="13">
                  <c:v>58.68</c:v>
                </c:pt>
                <c:pt idx="14">
                  <c:v>12.51</c:v>
                </c:pt>
              </c:numCache>
            </c:numRef>
          </c:val>
          <c:smooth val="0"/>
          <c:extLst>
            <c:ext xmlns:c16="http://schemas.microsoft.com/office/drawing/2014/chart" uri="{C3380CC4-5D6E-409C-BE32-E72D297353CC}">
              <c16:uniqueId val="{00000001-4552-4C30-98EC-E4BD6F2BF67D}"/>
            </c:ext>
          </c:extLst>
        </c:ser>
        <c:ser>
          <c:idx val="2"/>
          <c:order val="2"/>
          <c:tx>
            <c:strRef>
              <c:f>Лист1!$D$1</c:f>
              <c:strCache>
                <c:ptCount val="1"/>
                <c:pt idx="0">
                  <c:v>РФ</c:v>
                </c:pt>
              </c:strCache>
            </c:strRef>
          </c:tx>
          <c:marker>
            <c:symbol val="none"/>
          </c:marker>
          <c:cat>
            <c:numRef>
              <c:f>Лист1!$A$2:$A$16</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9.2000000000000011</c:v>
                </c:pt>
                <c:pt idx="12">
                  <c:v>10</c:v>
                </c:pt>
                <c:pt idx="13">
                  <c:v>11</c:v>
                </c:pt>
                <c:pt idx="14">
                  <c:v>12</c:v>
                </c:pt>
              </c:numCache>
            </c:numRef>
          </c:cat>
          <c:val>
            <c:numRef>
              <c:f>Лист1!$D$2:$D$16</c:f>
              <c:numCache>
                <c:formatCode>General</c:formatCode>
                <c:ptCount val="15"/>
                <c:pt idx="0">
                  <c:v>92.61999999999999</c:v>
                </c:pt>
                <c:pt idx="1">
                  <c:v>83.88</c:v>
                </c:pt>
                <c:pt idx="2">
                  <c:v>84.11</c:v>
                </c:pt>
                <c:pt idx="3">
                  <c:v>61.18</c:v>
                </c:pt>
                <c:pt idx="4">
                  <c:v>67.81</c:v>
                </c:pt>
                <c:pt idx="5">
                  <c:v>54.74</c:v>
                </c:pt>
                <c:pt idx="6">
                  <c:v>93.149999999999991</c:v>
                </c:pt>
                <c:pt idx="7">
                  <c:v>83.960000000000008</c:v>
                </c:pt>
                <c:pt idx="8">
                  <c:v>63.33</c:v>
                </c:pt>
                <c:pt idx="9">
                  <c:v>46.57</c:v>
                </c:pt>
                <c:pt idx="10">
                  <c:v>54.37</c:v>
                </c:pt>
                <c:pt idx="11">
                  <c:v>44.230000000000004</c:v>
                </c:pt>
                <c:pt idx="12">
                  <c:v>57.99</c:v>
                </c:pt>
                <c:pt idx="13">
                  <c:v>66.930000000000007</c:v>
                </c:pt>
                <c:pt idx="14">
                  <c:v>16</c:v>
                </c:pt>
              </c:numCache>
            </c:numRef>
          </c:val>
          <c:smooth val="0"/>
          <c:extLst>
            <c:ext xmlns:c16="http://schemas.microsoft.com/office/drawing/2014/chart" uri="{C3380CC4-5D6E-409C-BE32-E72D297353CC}">
              <c16:uniqueId val="{00000002-4552-4C30-98EC-E4BD6F2BF67D}"/>
            </c:ext>
          </c:extLst>
        </c:ser>
        <c:dLbls>
          <c:showLegendKey val="0"/>
          <c:showVal val="0"/>
          <c:showCatName val="0"/>
          <c:showSerName val="0"/>
          <c:showPercent val="0"/>
          <c:showBubbleSize val="0"/>
        </c:dLbls>
        <c:smooth val="0"/>
        <c:axId val="40977920"/>
        <c:axId val="39485440"/>
      </c:lineChart>
      <c:catAx>
        <c:axId val="40977920"/>
        <c:scaling>
          <c:orientation val="minMax"/>
        </c:scaling>
        <c:delete val="0"/>
        <c:axPos val="b"/>
        <c:title>
          <c:tx>
            <c:rich>
              <a:bodyPr/>
              <a:lstStyle/>
              <a:p>
                <a:pPr>
                  <a:defRPr sz="999"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41571298227844161"/>
              <c:y val="0.92406971600460064"/>
            </c:manualLayout>
          </c:layout>
          <c:overlay val="0"/>
        </c:title>
        <c:numFmt formatCode="General" sourceLinked="1"/>
        <c:majorTickMark val="out"/>
        <c:minorTickMark val="none"/>
        <c:tickLblPos val="nextTo"/>
        <c:crossAx val="39485440"/>
        <c:crosses val="autoZero"/>
        <c:auto val="1"/>
        <c:lblAlgn val="ctr"/>
        <c:lblOffset val="100"/>
        <c:noMultiLvlLbl val="0"/>
      </c:catAx>
      <c:valAx>
        <c:axId val="39485440"/>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ru-RU"/>
                  <a:t>Средний % выполнения</a:t>
                </a:r>
              </a:p>
            </c:rich>
          </c:tx>
          <c:layout>
            <c:manualLayout>
              <c:xMode val="edge"/>
              <c:yMode val="edge"/>
              <c:x val="1.5456704971602899E-2"/>
              <c:y val="0.25106254976554898"/>
            </c:manualLayout>
          </c:layout>
          <c:overlay val="0"/>
        </c:title>
        <c:numFmt formatCode="General" sourceLinked="1"/>
        <c:majorTickMark val="out"/>
        <c:minorTickMark val="none"/>
        <c:tickLblPos val="nextTo"/>
        <c:crossAx val="40977920"/>
        <c:crosses val="autoZero"/>
        <c:crossBetween val="between"/>
      </c:valAx>
    </c:plotArea>
    <c:legend>
      <c:legendPos val="r"/>
      <c:layout>
        <c:manualLayout>
          <c:xMode val="edge"/>
          <c:yMode val="edge"/>
          <c:x val="8.3996919934216679E-2"/>
          <c:y val="0.1247074030752701"/>
          <c:w val="0.88786324374078052"/>
          <c:h val="5.0036666764968984E-2"/>
        </c:manualLayout>
      </c:layout>
      <c:overlay val="0"/>
    </c:legend>
    <c:plotVisOnly val="1"/>
    <c:dispBlanksAs val="gap"/>
    <c:showDLblsOverMax val="0"/>
  </c:chart>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916326864259"/>
          <c:y val="0.21647192249117062"/>
          <c:w val="0.87340940433293301"/>
          <c:h val="0.56971582255921949"/>
        </c:manualLayout>
      </c:layout>
      <c:lineChart>
        <c:grouping val="standard"/>
        <c:varyColors val="0"/>
        <c:ser>
          <c:idx val="0"/>
          <c:order val="0"/>
          <c:tx>
            <c:strRef>
              <c:f>Лист1!$B$1</c:f>
              <c:strCache>
                <c:ptCount val="1"/>
                <c:pt idx="0">
                  <c:v>Иркутская область </c:v>
                </c:pt>
              </c:strCache>
            </c:strRef>
          </c:tx>
          <c:marker>
            <c:symbol val="none"/>
          </c:marker>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Лист1!$B$2:$B$13</c:f>
              <c:numCache>
                <c:formatCode>General</c:formatCode>
                <c:ptCount val="12"/>
                <c:pt idx="0">
                  <c:v>54.730000000000004</c:v>
                </c:pt>
                <c:pt idx="1">
                  <c:v>71.83</c:v>
                </c:pt>
                <c:pt idx="2">
                  <c:v>39.200000000000003</c:v>
                </c:pt>
                <c:pt idx="3">
                  <c:v>71.2</c:v>
                </c:pt>
                <c:pt idx="4">
                  <c:v>41.94</c:v>
                </c:pt>
                <c:pt idx="5">
                  <c:v>51.93</c:v>
                </c:pt>
                <c:pt idx="6">
                  <c:v>44.78</c:v>
                </c:pt>
                <c:pt idx="7">
                  <c:v>88.8</c:v>
                </c:pt>
                <c:pt idx="8">
                  <c:v>74.59</c:v>
                </c:pt>
                <c:pt idx="9">
                  <c:v>31.74</c:v>
                </c:pt>
                <c:pt idx="10">
                  <c:v>56.83</c:v>
                </c:pt>
                <c:pt idx="11">
                  <c:v>49.790000000000006</c:v>
                </c:pt>
              </c:numCache>
            </c:numRef>
          </c:val>
          <c:smooth val="0"/>
          <c:extLst>
            <c:ext xmlns:c16="http://schemas.microsoft.com/office/drawing/2014/chart" uri="{C3380CC4-5D6E-409C-BE32-E72D297353CC}">
              <c16:uniqueId val="{00000000-7887-4999-982C-4399AD175CB4}"/>
            </c:ext>
          </c:extLst>
        </c:ser>
        <c:ser>
          <c:idx val="1"/>
          <c:order val="1"/>
          <c:tx>
            <c:strRef>
              <c:f>Лист1!$C$1</c:f>
              <c:strCache>
                <c:ptCount val="1"/>
                <c:pt idx="0">
                  <c:v>Тайшетский район</c:v>
                </c:pt>
              </c:strCache>
            </c:strRef>
          </c:tx>
          <c:marker>
            <c:symbol val="none"/>
          </c:marker>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Лист1!$C$2:$C$13</c:f>
              <c:numCache>
                <c:formatCode>General</c:formatCode>
                <c:ptCount val="12"/>
                <c:pt idx="0">
                  <c:v>57.46</c:v>
                </c:pt>
                <c:pt idx="1">
                  <c:v>72.61</c:v>
                </c:pt>
                <c:pt idx="2">
                  <c:v>42.42</c:v>
                </c:pt>
                <c:pt idx="3">
                  <c:v>73.66</c:v>
                </c:pt>
                <c:pt idx="4">
                  <c:v>43.71</c:v>
                </c:pt>
                <c:pt idx="5">
                  <c:v>49.77</c:v>
                </c:pt>
                <c:pt idx="6">
                  <c:v>43.18</c:v>
                </c:pt>
                <c:pt idx="7">
                  <c:v>88.93</c:v>
                </c:pt>
                <c:pt idx="8">
                  <c:v>75.290000000000006</c:v>
                </c:pt>
                <c:pt idx="9">
                  <c:v>38.11</c:v>
                </c:pt>
                <c:pt idx="10">
                  <c:v>60.14</c:v>
                </c:pt>
                <c:pt idx="11">
                  <c:v>50.58</c:v>
                </c:pt>
              </c:numCache>
            </c:numRef>
          </c:val>
          <c:smooth val="0"/>
          <c:extLst>
            <c:ext xmlns:c16="http://schemas.microsoft.com/office/drawing/2014/chart" uri="{C3380CC4-5D6E-409C-BE32-E72D297353CC}">
              <c16:uniqueId val="{00000001-7887-4999-982C-4399AD175CB4}"/>
            </c:ext>
          </c:extLst>
        </c:ser>
        <c:ser>
          <c:idx val="2"/>
          <c:order val="2"/>
          <c:tx>
            <c:strRef>
              <c:f>Лист1!$D$1</c:f>
              <c:strCache>
                <c:ptCount val="1"/>
                <c:pt idx="0">
                  <c:v>РФ</c:v>
                </c:pt>
              </c:strCache>
            </c:strRef>
          </c:tx>
          <c:marker>
            <c:symbol val="none"/>
          </c:marker>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Лист1!$D$2:$D$13</c:f>
              <c:numCache>
                <c:formatCode>General</c:formatCode>
                <c:ptCount val="12"/>
                <c:pt idx="0">
                  <c:v>63.39</c:v>
                </c:pt>
                <c:pt idx="1">
                  <c:v>74.78</c:v>
                </c:pt>
                <c:pt idx="2">
                  <c:v>46.56</c:v>
                </c:pt>
                <c:pt idx="3">
                  <c:v>76.66</c:v>
                </c:pt>
                <c:pt idx="4">
                  <c:v>44.3</c:v>
                </c:pt>
                <c:pt idx="5">
                  <c:v>53.54</c:v>
                </c:pt>
                <c:pt idx="6">
                  <c:v>46.58</c:v>
                </c:pt>
                <c:pt idx="7">
                  <c:v>89.56</c:v>
                </c:pt>
                <c:pt idx="8">
                  <c:v>78.410000000000011</c:v>
                </c:pt>
                <c:pt idx="9">
                  <c:v>36.24</c:v>
                </c:pt>
                <c:pt idx="10">
                  <c:v>61.03</c:v>
                </c:pt>
                <c:pt idx="11">
                  <c:v>52.78</c:v>
                </c:pt>
              </c:numCache>
            </c:numRef>
          </c:val>
          <c:smooth val="0"/>
          <c:extLst>
            <c:ext xmlns:c16="http://schemas.microsoft.com/office/drawing/2014/chart" uri="{C3380CC4-5D6E-409C-BE32-E72D297353CC}">
              <c16:uniqueId val="{00000002-7887-4999-982C-4399AD175CB4}"/>
            </c:ext>
          </c:extLst>
        </c:ser>
        <c:dLbls>
          <c:showLegendKey val="0"/>
          <c:showVal val="0"/>
          <c:showCatName val="0"/>
          <c:showSerName val="0"/>
          <c:showPercent val="0"/>
          <c:showBubbleSize val="0"/>
        </c:dLbls>
        <c:smooth val="0"/>
        <c:axId val="49678976"/>
        <c:axId val="49713920"/>
      </c:lineChart>
      <c:catAx>
        <c:axId val="49678976"/>
        <c:scaling>
          <c:orientation val="minMax"/>
        </c:scaling>
        <c:delete val="0"/>
        <c:axPos val="b"/>
        <c:title>
          <c:tx>
            <c:rich>
              <a:bodyPr/>
              <a:lstStyle/>
              <a:p>
                <a:pPr>
                  <a:defRPr sz="1001"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39680787835405085"/>
              <c:y val="0.89751136741710058"/>
            </c:manualLayout>
          </c:layout>
          <c:overlay val="0"/>
        </c:title>
        <c:numFmt formatCode="General" sourceLinked="1"/>
        <c:majorTickMark val="out"/>
        <c:minorTickMark val="none"/>
        <c:tickLblPos val="nextTo"/>
        <c:crossAx val="49713920"/>
        <c:crosses val="autoZero"/>
        <c:auto val="1"/>
        <c:lblAlgn val="ctr"/>
        <c:lblOffset val="100"/>
        <c:noMultiLvlLbl val="0"/>
      </c:catAx>
      <c:valAx>
        <c:axId val="49713920"/>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ru-RU"/>
                  <a:t>Средний % выполнения</a:t>
                </a:r>
              </a:p>
            </c:rich>
          </c:tx>
          <c:overlay val="0"/>
        </c:title>
        <c:numFmt formatCode="General" sourceLinked="1"/>
        <c:majorTickMark val="out"/>
        <c:minorTickMark val="none"/>
        <c:tickLblPos val="nextTo"/>
        <c:crossAx val="49678976"/>
        <c:crosses val="autoZero"/>
        <c:crossBetween val="between"/>
      </c:valAx>
    </c:plotArea>
    <c:legend>
      <c:legendPos val="r"/>
      <c:layout>
        <c:manualLayout>
          <c:xMode val="edge"/>
          <c:yMode val="edge"/>
          <c:x val="0.14373484306197307"/>
          <c:y val="0.11370374477838199"/>
          <c:w val="0.72926400728834562"/>
          <c:h val="7.8871760748216391E-2"/>
        </c:manualLayout>
      </c:layout>
      <c:overlay val="0"/>
    </c:legend>
    <c:plotVisOnly val="1"/>
    <c:dispBlanksAs val="gap"/>
    <c:showDLblsOverMax val="0"/>
  </c:chart>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916326864259"/>
          <c:y val="0.21647192249117062"/>
          <c:w val="0.87340940433293301"/>
          <c:h val="0.56971582255921949"/>
        </c:manualLayout>
      </c:layout>
      <c:lineChart>
        <c:grouping val="standard"/>
        <c:varyColors val="0"/>
        <c:ser>
          <c:idx val="0"/>
          <c:order val="0"/>
          <c:tx>
            <c:strRef>
              <c:f>Лист1!$B$1</c:f>
              <c:strCache>
                <c:ptCount val="1"/>
                <c:pt idx="0">
                  <c:v>Иркутская область </c:v>
                </c:pt>
              </c:strCache>
            </c:strRef>
          </c:tx>
          <c:marker>
            <c:symbol val="none"/>
          </c:marker>
          <c:cat>
            <c:strRef>
              <c:f>Лист1!$A$2:$A$14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c:v>
                </c:pt>
              </c:strCache>
            </c:strRef>
          </c:cat>
          <c:val>
            <c:numRef>
              <c:f>Лист1!$B$2:$B$14</c:f>
              <c:numCache>
                <c:formatCode>General</c:formatCode>
                <c:ptCount val="13"/>
                <c:pt idx="0">
                  <c:v>77.040000000000006</c:v>
                </c:pt>
                <c:pt idx="1">
                  <c:v>65.290000000000006</c:v>
                </c:pt>
                <c:pt idx="2">
                  <c:v>45.89</c:v>
                </c:pt>
                <c:pt idx="3">
                  <c:v>61</c:v>
                </c:pt>
                <c:pt idx="4">
                  <c:v>71.95</c:v>
                </c:pt>
                <c:pt idx="5">
                  <c:v>78.42</c:v>
                </c:pt>
                <c:pt idx="6">
                  <c:v>44.44</c:v>
                </c:pt>
                <c:pt idx="7">
                  <c:v>66.13</c:v>
                </c:pt>
                <c:pt idx="8">
                  <c:v>32.130000000000003</c:v>
                </c:pt>
                <c:pt idx="9">
                  <c:v>68.73</c:v>
                </c:pt>
                <c:pt idx="10">
                  <c:v>30.95</c:v>
                </c:pt>
                <c:pt idx="11">
                  <c:v>48.96</c:v>
                </c:pt>
                <c:pt idx="12">
                  <c:v>9.9700000000000006</c:v>
                </c:pt>
              </c:numCache>
            </c:numRef>
          </c:val>
          <c:smooth val="0"/>
          <c:extLst>
            <c:ext xmlns:c16="http://schemas.microsoft.com/office/drawing/2014/chart" uri="{C3380CC4-5D6E-409C-BE32-E72D297353CC}">
              <c16:uniqueId val="{00000000-FBFA-4404-A3C1-9E67EB3C27F1}"/>
            </c:ext>
          </c:extLst>
        </c:ser>
        <c:ser>
          <c:idx val="1"/>
          <c:order val="1"/>
          <c:tx>
            <c:strRef>
              <c:f>Лист1!$C$1</c:f>
              <c:strCache>
                <c:ptCount val="1"/>
                <c:pt idx="0">
                  <c:v>Тайшетский район</c:v>
                </c:pt>
              </c:strCache>
            </c:strRef>
          </c:tx>
          <c:marker>
            <c:symbol val="none"/>
          </c:marker>
          <c:cat>
            <c:strRef>
              <c:f>Лист1!$A$2:$A$14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c:v>
                </c:pt>
              </c:strCache>
            </c:strRef>
          </c:cat>
          <c:val>
            <c:numRef>
              <c:f>Лист1!$C$2:$C$14</c:f>
              <c:numCache>
                <c:formatCode>General</c:formatCode>
                <c:ptCount val="13"/>
                <c:pt idx="0">
                  <c:v>82.84</c:v>
                </c:pt>
                <c:pt idx="1">
                  <c:v>71.56</c:v>
                </c:pt>
                <c:pt idx="2">
                  <c:v>51.58</c:v>
                </c:pt>
                <c:pt idx="3">
                  <c:v>67.38</c:v>
                </c:pt>
                <c:pt idx="4">
                  <c:v>74.040000000000006</c:v>
                </c:pt>
                <c:pt idx="5">
                  <c:v>75.849999999999994</c:v>
                </c:pt>
                <c:pt idx="6">
                  <c:v>54.18</c:v>
                </c:pt>
                <c:pt idx="7">
                  <c:v>68.739999999999995</c:v>
                </c:pt>
                <c:pt idx="8">
                  <c:v>37.020000000000003</c:v>
                </c:pt>
                <c:pt idx="9">
                  <c:v>70.430000000000007</c:v>
                </c:pt>
                <c:pt idx="10">
                  <c:v>37.53</c:v>
                </c:pt>
                <c:pt idx="11">
                  <c:v>42.21</c:v>
                </c:pt>
                <c:pt idx="12">
                  <c:v>14.9</c:v>
                </c:pt>
              </c:numCache>
            </c:numRef>
          </c:val>
          <c:smooth val="0"/>
          <c:extLst>
            <c:ext xmlns:c16="http://schemas.microsoft.com/office/drawing/2014/chart" uri="{C3380CC4-5D6E-409C-BE32-E72D297353CC}">
              <c16:uniqueId val="{00000001-FBFA-4404-A3C1-9E67EB3C27F1}"/>
            </c:ext>
          </c:extLst>
        </c:ser>
        <c:ser>
          <c:idx val="2"/>
          <c:order val="2"/>
          <c:tx>
            <c:strRef>
              <c:f>Лист1!$D$1</c:f>
              <c:strCache>
                <c:ptCount val="1"/>
                <c:pt idx="0">
                  <c:v>РФ</c:v>
                </c:pt>
              </c:strCache>
            </c:strRef>
          </c:tx>
          <c:marker>
            <c:symbol val="none"/>
          </c:marker>
          <c:cat>
            <c:strRef>
              <c:f>Лист1!$A$2:$A$14</c:f>
              <c:strCache>
                <c:ptCount val="13"/>
                <c:pt idx="0">
                  <c:v>1</c:v>
                </c:pt>
                <c:pt idx="1">
                  <c:v>2</c:v>
                </c:pt>
                <c:pt idx="2">
                  <c:v>3</c:v>
                </c:pt>
                <c:pt idx="3">
                  <c:v>4</c:v>
                </c:pt>
                <c:pt idx="4">
                  <c:v>5</c:v>
                </c:pt>
                <c:pt idx="5">
                  <c:v>6</c:v>
                </c:pt>
                <c:pt idx="6">
                  <c:v>7</c:v>
                </c:pt>
                <c:pt idx="7">
                  <c:v>8</c:v>
                </c:pt>
                <c:pt idx="8">
                  <c:v>9</c:v>
                </c:pt>
                <c:pt idx="9">
                  <c:v>10</c:v>
                </c:pt>
                <c:pt idx="10">
                  <c:v>11</c:v>
                </c:pt>
                <c:pt idx="11">
                  <c:v>12</c:v>
                </c:pt>
                <c:pt idx="12">
                  <c:v>13</c:v>
                </c:pt>
              </c:strCache>
            </c:strRef>
          </c:cat>
          <c:val>
            <c:numRef>
              <c:f>Лист1!$D$2:$D$14</c:f>
              <c:numCache>
                <c:formatCode>General</c:formatCode>
                <c:ptCount val="13"/>
                <c:pt idx="0">
                  <c:v>82.11</c:v>
                </c:pt>
                <c:pt idx="1">
                  <c:v>73.03</c:v>
                </c:pt>
                <c:pt idx="2">
                  <c:v>52.11</c:v>
                </c:pt>
                <c:pt idx="3">
                  <c:v>66.63</c:v>
                </c:pt>
                <c:pt idx="4">
                  <c:v>79.349999999999994</c:v>
                </c:pt>
                <c:pt idx="5">
                  <c:v>82.9</c:v>
                </c:pt>
                <c:pt idx="6">
                  <c:v>51.04</c:v>
                </c:pt>
                <c:pt idx="7">
                  <c:v>70.459999999999994</c:v>
                </c:pt>
                <c:pt idx="8">
                  <c:v>35.04</c:v>
                </c:pt>
                <c:pt idx="9">
                  <c:v>74.66</c:v>
                </c:pt>
                <c:pt idx="10">
                  <c:v>34.220000000000006</c:v>
                </c:pt>
                <c:pt idx="11">
                  <c:v>51.879999999999995</c:v>
                </c:pt>
                <c:pt idx="12">
                  <c:v>11.450000000000001</c:v>
                </c:pt>
              </c:numCache>
            </c:numRef>
          </c:val>
          <c:smooth val="0"/>
          <c:extLst>
            <c:ext xmlns:c16="http://schemas.microsoft.com/office/drawing/2014/chart" uri="{C3380CC4-5D6E-409C-BE32-E72D297353CC}">
              <c16:uniqueId val="{00000002-FBFA-4404-A3C1-9E67EB3C27F1}"/>
            </c:ext>
          </c:extLst>
        </c:ser>
        <c:dLbls>
          <c:showLegendKey val="0"/>
          <c:showVal val="0"/>
          <c:showCatName val="0"/>
          <c:showSerName val="0"/>
          <c:showPercent val="0"/>
          <c:showBubbleSize val="0"/>
        </c:dLbls>
        <c:smooth val="0"/>
        <c:axId val="39562624"/>
        <c:axId val="39572992"/>
      </c:lineChart>
      <c:catAx>
        <c:axId val="39562624"/>
        <c:scaling>
          <c:orientation val="minMax"/>
        </c:scaling>
        <c:delete val="0"/>
        <c:axPos val="b"/>
        <c:title>
          <c:tx>
            <c:rich>
              <a:bodyPr/>
              <a:lstStyle/>
              <a:p>
                <a:pPr>
                  <a:defRPr sz="999"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39680794851138657"/>
              <c:y val="0.89751140979988953"/>
            </c:manualLayout>
          </c:layout>
          <c:overlay val="0"/>
        </c:title>
        <c:numFmt formatCode="General" sourceLinked="1"/>
        <c:majorTickMark val="out"/>
        <c:minorTickMark val="none"/>
        <c:tickLblPos val="nextTo"/>
        <c:crossAx val="39572992"/>
        <c:crosses val="autoZero"/>
        <c:auto val="1"/>
        <c:lblAlgn val="ctr"/>
        <c:lblOffset val="100"/>
        <c:noMultiLvlLbl val="0"/>
      </c:catAx>
      <c:valAx>
        <c:axId val="39572992"/>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ru-RU"/>
                  <a:t>Средний % выполнения</a:t>
                </a:r>
              </a:p>
            </c:rich>
          </c:tx>
          <c:overlay val="0"/>
        </c:title>
        <c:numFmt formatCode="General" sourceLinked="1"/>
        <c:majorTickMark val="out"/>
        <c:minorTickMark val="none"/>
        <c:tickLblPos val="nextTo"/>
        <c:crossAx val="39562624"/>
        <c:crosses val="autoZero"/>
        <c:crossBetween val="between"/>
      </c:valAx>
    </c:plotArea>
    <c:legend>
      <c:legendPos val="r"/>
      <c:layout>
        <c:manualLayout>
          <c:xMode val="edge"/>
          <c:yMode val="edge"/>
          <c:x val="0.14373483017593164"/>
          <c:y val="0.11370379657956768"/>
          <c:w val="0.72926413901232556"/>
          <c:h val="7.8871558252670657E-2"/>
        </c:manualLayout>
      </c:layout>
      <c:overlay val="0"/>
    </c:legend>
    <c:plotVisOnly val="1"/>
    <c:dispBlanksAs val="gap"/>
    <c:showDLblsOverMax val="0"/>
  </c:chart>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916326864259"/>
          <c:y val="0.21647192249117062"/>
          <c:w val="0.87340940433293301"/>
          <c:h val="0.56971582255921949"/>
        </c:manualLayout>
      </c:layout>
      <c:lineChart>
        <c:grouping val="standard"/>
        <c:varyColors val="0"/>
        <c:ser>
          <c:idx val="0"/>
          <c:order val="0"/>
          <c:tx>
            <c:strRef>
              <c:f>Лист1!$B$1</c:f>
              <c:strCache>
                <c:ptCount val="1"/>
                <c:pt idx="0">
                  <c:v>Иркутская область </c:v>
                </c:pt>
              </c:strCache>
            </c:strRef>
          </c:tx>
          <c:marker>
            <c:symbol val="none"/>
          </c:marker>
          <c:cat>
            <c:strRef>
              <c:f>Лист1!$A$2:$A$17</c:f>
              <c:strCach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strCache>
            </c:strRef>
          </c:cat>
          <c:val>
            <c:numRef>
              <c:f>Лист1!$B$2:$B$17</c:f>
              <c:numCache>
                <c:formatCode>General</c:formatCode>
                <c:ptCount val="16"/>
                <c:pt idx="0">
                  <c:v>71.669999999999987</c:v>
                </c:pt>
                <c:pt idx="1">
                  <c:v>72.290000000000006</c:v>
                </c:pt>
                <c:pt idx="2">
                  <c:v>76.59</c:v>
                </c:pt>
                <c:pt idx="3">
                  <c:v>65.98</c:v>
                </c:pt>
                <c:pt idx="4">
                  <c:v>67.55</c:v>
                </c:pt>
                <c:pt idx="5">
                  <c:v>81.66</c:v>
                </c:pt>
                <c:pt idx="6">
                  <c:v>56.03</c:v>
                </c:pt>
                <c:pt idx="7">
                  <c:v>40.97</c:v>
                </c:pt>
                <c:pt idx="8">
                  <c:v>65.92</c:v>
                </c:pt>
                <c:pt idx="9">
                  <c:v>28.05</c:v>
                </c:pt>
                <c:pt idx="10">
                  <c:v>42.21</c:v>
                </c:pt>
                <c:pt idx="11">
                  <c:v>48.78</c:v>
                </c:pt>
                <c:pt idx="12">
                  <c:v>58.37</c:v>
                </c:pt>
                <c:pt idx="13">
                  <c:v>24.49</c:v>
                </c:pt>
                <c:pt idx="14">
                  <c:v>52.61</c:v>
                </c:pt>
                <c:pt idx="15">
                  <c:v>15.41</c:v>
                </c:pt>
              </c:numCache>
            </c:numRef>
          </c:val>
          <c:smooth val="0"/>
          <c:extLst>
            <c:ext xmlns:c16="http://schemas.microsoft.com/office/drawing/2014/chart" uri="{C3380CC4-5D6E-409C-BE32-E72D297353CC}">
              <c16:uniqueId val="{00000000-C29A-49AC-AAC1-473300AAAFBD}"/>
            </c:ext>
          </c:extLst>
        </c:ser>
        <c:ser>
          <c:idx val="1"/>
          <c:order val="1"/>
          <c:tx>
            <c:strRef>
              <c:f>Лист1!$C$1</c:f>
              <c:strCache>
                <c:ptCount val="1"/>
                <c:pt idx="0">
                  <c:v>Тайшетский район</c:v>
                </c:pt>
              </c:strCache>
            </c:strRef>
          </c:tx>
          <c:marker>
            <c:symbol val="none"/>
          </c:marker>
          <c:cat>
            <c:strRef>
              <c:f>Лист1!$A$2:$A$17</c:f>
              <c:strCach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strCache>
            </c:strRef>
          </c:cat>
          <c:val>
            <c:numRef>
              <c:f>Лист1!$C$2:$C$17</c:f>
              <c:numCache>
                <c:formatCode>General</c:formatCode>
                <c:ptCount val="16"/>
                <c:pt idx="0">
                  <c:v>75.510000000000005</c:v>
                </c:pt>
                <c:pt idx="1">
                  <c:v>78.95</c:v>
                </c:pt>
                <c:pt idx="2">
                  <c:v>77</c:v>
                </c:pt>
                <c:pt idx="3">
                  <c:v>70.819999999999993</c:v>
                </c:pt>
                <c:pt idx="4">
                  <c:v>70.25</c:v>
                </c:pt>
                <c:pt idx="5">
                  <c:v>79.52</c:v>
                </c:pt>
                <c:pt idx="6">
                  <c:v>52.63</c:v>
                </c:pt>
                <c:pt idx="7">
                  <c:v>50.230000000000004</c:v>
                </c:pt>
                <c:pt idx="8">
                  <c:v>66.7</c:v>
                </c:pt>
                <c:pt idx="9">
                  <c:v>35.24</c:v>
                </c:pt>
                <c:pt idx="10">
                  <c:v>54.230000000000004</c:v>
                </c:pt>
                <c:pt idx="11">
                  <c:v>49.6</c:v>
                </c:pt>
                <c:pt idx="12">
                  <c:v>59.04</c:v>
                </c:pt>
                <c:pt idx="13">
                  <c:v>26.66</c:v>
                </c:pt>
                <c:pt idx="14">
                  <c:v>57.09</c:v>
                </c:pt>
                <c:pt idx="15">
                  <c:v>20.14</c:v>
                </c:pt>
              </c:numCache>
            </c:numRef>
          </c:val>
          <c:smooth val="0"/>
          <c:extLst>
            <c:ext xmlns:c16="http://schemas.microsoft.com/office/drawing/2014/chart" uri="{C3380CC4-5D6E-409C-BE32-E72D297353CC}">
              <c16:uniqueId val="{00000001-C29A-49AC-AAC1-473300AAAFBD}"/>
            </c:ext>
          </c:extLst>
        </c:ser>
        <c:ser>
          <c:idx val="2"/>
          <c:order val="2"/>
          <c:tx>
            <c:strRef>
              <c:f>Лист1!$D$1</c:f>
              <c:strCache>
                <c:ptCount val="1"/>
                <c:pt idx="0">
                  <c:v>РФ</c:v>
                </c:pt>
              </c:strCache>
            </c:strRef>
          </c:tx>
          <c:marker>
            <c:symbol val="none"/>
          </c:marker>
          <c:cat>
            <c:strRef>
              <c:f>Лист1!$A$2:$A$17</c:f>
              <c:strCach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strCache>
            </c:strRef>
          </c:cat>
          <c:val>
            <c:numRef>
              <c:f>Лист1!$D$2:$D$17</c:f>
              <c:numCache>
                <c:formatCode>General</c:formatCode>
                <c:ptCount val="16"/>
                <c:pt idx="0">
                  <c:v>77.11</c:v>
                </c:pt>
                <c:pt idx="1">
                  <c:v>76.940000000000012</c:v>
                </c:pt>
                <c:pt idx="2">
                  <c:v>80.679999999999993</c:v>
                </c:pt>
                <c:pt idx="3">
                  <c:v>69.88</c:v>
                </c:pt>
                <c:pt idx="4">
                  <c:v>70.8</c:v>
                </c:pt>
                <c:pt idx="5">
                  <c:v>85.5</c:v>
                </c:pt>
                <c:pt idx="6">
                  <c:v>62.98</c:v>
                </c:pt>
                <c:pt idx="7">
                  <c:v>46.309999999999995</c:v>
                </c:pt>
                <c:pt idx="8">
                  <c:v>69.89</c:v>
                </c:pt>
                <c:pt idx="9">
                  <c:v>29.89</c:v>
                </c:pt>
                <c:pt idx="10">
                  <c:v>45.92</c:v>
                </c:pt>
                <c:pt idx="11">
                  <c:v>52.27</c:v>
                </c:pt>
                <c:pt idx="12">
                  <c:v>61.57</c:v>
                </c:pt>
                <c:pt idx="13">
                  <c:v>25.03</c:v>
                </c:pt>
                <c:pt idx="14">
                  <c:v>55.339999999999996</c:v>
                </c:pt>
                <c:pt idx="15">
                  <c:v>15.61</c:v>
                </c:pt>
              </c:numCache>
            </c:numRef>
          </c:val>
          <c:smooth val="0"/>
          <c:extLst>
            <c:ext xmlns:c16="http://schemas.microsoft.com/office/drawing/2014/chart" uri="{C3380CC4-5D6E-409C-BE32-E72D297353CC}">
              <c16:uniqueId val="{00000002-C29A-49AC-AAC1-473300AAAFBD}"/>
            </c:ext>
          </c:extLst>
        </c:ser>
        <c:dLbls>
          <c:showLegendKey val="0"/>
          <c:showVal val="0"/>
          <c:showCatName val="0"/>
          <c:showSerName val="0"/>
          <c:showPercent val="0"/>
          <c:showBubbleSize val="0"/>
        </c:dLbls>
        <c:smooth val="0"/>
        <c:axId val="50200960"/>
        <c:axId val="50202880"/>
      </c:lineChart>
      <c:catAx>
        <c:axId val="50200960"/>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39680794851138657"/>
              <c:y val="0.897511375091952"/>
            </c:manualLayout>
          </c:layout>
          <c:overlay val="0"/>
        </c:title>
        <c:numFmt formatCode="General" sourceLinked="1"/>
        <c:majorTickMark val="out"/>
        <c:minorTickMark val="none"/>
        <c:tickLblPos val="nextTo"/>
        <c:crossAx val="50202880"/>
        <c:crosses val="autoZero"/>
        <c:auto val="1"/>
        <c:lblAlgn val="ctr"/>
        <c:lblOffset val="100"/>
        <c:noMultiLvlLbl val="0"/>
      </c:catAx>
      <c:valAx>
        <c:axId val="50202880"/>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ru-RU"/>
                  <a:t>Средний % выполнения</a:t>
                </a:r>
              </a:p>
            </c:rich>
          </c:tx>
          <c:overlay val="0"/>
        </c:title>
        <c:numFmt formatCode="General" sourceLinked="1"/>
        <c:majorTickMark val="out"/>
        <c:minorTickMark val="none"/>
        <c:tickLblPos val="nextTo"/>
        <c:crossAx val="50200960"/>
        <c:crosses val="autoZero"/>
        <c:crossBetween val="between"/>
      </c:valAx>
    </c:plotArea>
    <c:legend>
      <c:legendPos val="r"/>
      <c:layout>
        <c:manualLayout>
          <c:xMode val="edge"/>
          <c:yMode val="edge"/>
          <c:x val="0.14373483017593164"/>
          <c:y val="0.11370369361269286"/>
          <c:w val="0.72926413901232556"/>
          <c:h val="7.8871663533407799E-2"/>
        </c:manualLayout>
      </c:layout>
      <c:overlay val="0"/>
    </c:legend>
    <c:plotVisOnly val="1"/>
    <c:dispBlanksAs val="gap"/>
    <c:showDLblsOverMax val="0"/>
  </c:chart>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916326864259"/>
          <c:y val="0.21647192249117062"/>
          <c:w val="0.87340940433293301"/>
          <c:h val="0.56971582255921949"/>
        </c:manualLayout>
      </c:layout>
      <c:lineChart>
        <c:grouping val="standard"/>
        <c:varyColors val="0"/>
        <c:ser>
          <c:idx val="0"/>
          <c:order val="0"/>
          <c:tx>
            <c:strRef>
              <c:f>Лист1!$B$1</c:f>
              <c:strCache>
                <c:ptCount val="1"/>
                <c:pt idx="0">
                  <c:v>Иркутская область </c:v>
                </c:pt>
              </c:strCache>
            </c:strRef>
          </c:tx>
          <c:marker>
            <c:symbol val="none"/>
          </c:marker>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Лист1!$B$2:$B$21</c:f>
              <c:numCache>
                <c:formatCode>General</c:formatCode>
                <c:ptCount val="20"/>
                <c:pt idx="0">
                  <c:v>79.099999999999994</c:v>
                </c:pt>
                <c:pt idx="1">
                  <c:v>67.459999999999994</c:v>
                </c:pt>
                <c:pt idx="2">
                  <c:v>71.23</c:v>
                </c:pt>
                <c:pt idx="3">
                  <c:v>59.720000000000006</c:v>
                </c:pt>
                <c:pt idx="4">
                  <c:v>55.379999999999995</c:v>
                </c:pt>
                <c:pt idx="5">
                  <c:v>54.97</c:v>
                </c:pt>
                <c:pt idx="6">
                  <c:v>44.98</c:v>
                </c:pt>
                <c:pt idx="7">
                  <c:v>72</c:v>
                </c:pt>
                <c:pt idx="8">
                  <c:v>40.130000000000003</c:v>
                </c:pt>
                <c:pt idx="9">
                  <c:v>50.82</c:v>
                </c:pt>
                <c:pt idx="10">
                  <c:v>50.58</c:v>
                </c:pt>
                <c:pt idx="11">
                  <c:v>45.61</c:v>
                </c:pt>
                <c:pt idx="12">
                  <c:v>50.74</c:v>
                </c:pt>
                <c:pt idx="13">
                  <c:v>61.46</c:v>
                </c:pt>
                <c:pt idx="14">
                  <c:v>14.12</c:v>
                </c:pt>
                <c:pt idx="15">
                  <c:v>53.07</c:v>
                </c:pt>
                <c:pt idx="16">
                  <c:v>35.410000000000004</c:v>
                </c:pt>
                <c:pt idx="17">
                  <c:v>12.41</c:v>
                </c:pt>
                <c:pt idx="18">
                  <c:v>11.02</c:v>
                </c:pt>
                <c:pt idx="19">
                  <c:v>7.14</c:v>
                </c:pt>
              </c:numCache>
            </c:numRef>
          </c:val>
          <c:smooth val="0"/>
          <c:extLst>
            <c:ext xmlns:c16="http://schemas.microsoft.com/office/drawing/2014/chart" uri="{C3380CC4-5D6E-409C-BE32-E72D297353CC}">
              <c16:uniqueId val="{00000000-FFA6-492F-AEEC-4507F278800B}"/>
            </c:ext>
          </c:extLst>
        </c:ser>
        <c:ser>
          <c:idx val="1"/>
          <c:order val="1"/>
          <c:tx>
            <c:strRef>
              <c:f>Лист1!$C$1</c:f>
              <c:strCache>
                <c:ptCount val="1"/>
                <c:pt idx="0">
                  <c:v>Тайшетский район</c:v>
                </c:pt>
              </c:strCache>
            </c:strRef>
          </c:tx>
          <c:marker>
            <c:symbol val="none"/>
          </c:marker>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Лист1!$C$2:$C$21</c:f>
              <c:numCache>
                <c:formatCode>General</c:formatCode>
                <c:ptCount val="20"/>
                <c:pt idx="0">
                  <c:v>81.290000000000006</c:v>
                </c:pt>
                <c:pt idx="1">
                  <c:v>76.790000000000006</c:v>
                </c:pt>
                <c:pt idx="2">
                  <c:v>79.22</c:v>
                </c:pt>
                <c:pt idx="3">
                  <c:v>58.08</c:v>
                </c:pt>
                <c:pt idx="4">
                  <c:v>59.17</c:v>
                </c:pt>
                <c:pt idx="5">
                  <c:v>58.379999999999995</c:v>
                </c:pt>
                <c:pt idx="6">
                  <c:v>40.58</c:v>
                </c:pt>
                <c:pt idx="7">
                  <c:v>74.239999999999995</c:v>
                </c:pt>
                <c:pt idx="8">
                  <c:v>50.55</c:v>
                </c:pt>
                <c:pt idx="9">
                  <c:v>56.260000000000005</c:v>
                </c:pt>
                <c:pt idx="10">
                  <c:v>66.459999999999994</c:v>
                </c:pt>
                <c:pt idx="11">
                  <c:v>46.54</c:v>
                </c:pt>
                <c:pt idx="12">
                  <c:v>52.61</c:v>
                </c:pt>
                <c:pt idx="13">
                  <c:v>60.63</c:v>
                </c:pt>
                <c:pt idx="14">
                  <c:v>18.04</c:v>
                </c:pt>
                <c:pt idx="15">
                  <c:v>51.760000000000005</c:v>
                </c:pt>
                <c:pt idx="16">
                  <c:v>29.89</c:v>
                </c:pt>
                <c:pt idx="17">
                  <c:v>17.130000000000003</c:v>
                </c:pt>
                <c:pt idx="18">
                  <c:v>14.58</c:v>
                </c:pt>
                <c:pt idx="19">
                  <c:v>13.3</c:v>
                </c:pt>
              </c:numCache>
            </c:numRef>
          </c:val>
          <c:smooth val="0"/>
          <c:extLst>
            <c:ext xmlns:c16="http://schemas.microsoft.com/office/drawing/2014/chart" uri="{C3380CC4-5D6E-409C-BE32-E72D297353CC}">
              <c16:uniqueId val="{00000001-FFA6-492F-AEEC-4507F278800B}"/>
            </c:ext>
          </c:extLst>
        </c:ser>
        <c:ser>
          <c:idx val="2"/>
          <c:order val="2"/>
          <c:tx>
            <c:strRef>
              <c:f>Лист1!$D$1</c:f>
              <c:strCache>
                <c:ptCount val="1"/>
                <c:pt idx="0">
                  <c:v>РФ</c:v>
                </c:pt>
              </c:strCache>
            </c:strRef>
          </c:tx>
          <c:marker>
            <c:symbol val="none"/>
          </c:marker>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Лист1!$D$2:$D$21</c:f>
              <c:numCache>
                <c:formatCode>General</c:formatCode>
                <c:ptCount val="20"/>
                <c:pt idx="0">
                  <c:v>83.58</c:v>
                </c:pt>
                <c:pt idx="1">
                  <c:v>72.45</c:v>
                </c:pt>
                <c:pt idx="2">
                  <c:v>77.19</c:v>
                </c:pt>
                <c:pt idx="3">
                  <c:v>66.81</c:v>
                </c:pt>
                <c:pt idx="4">
                  <c:v>63.09</c:v>
                </c:pt>
                <c:pt idx="5">
                  <c:v>58.71</c:v>
                </c:pt>
                <c:pt idx="6">
                  <c:v>51.99</c:v>
                </c:pt>
                <c:pt idx="7">
                  <c:v>72.95</c:v>
                </c:pt>
                <c:pt idx="8">
                  <c:v>47.08</c:v>
                </c:pt>
                <c:pt idx="9">
                  <c:v>56.64</c:v>
                </c:pt>
                <c:pt idx="10">
                  <c:v>55.05</c:v>
                </c:pt>
                <c:pt idx="11">
                  <c:v>50.949999999999996</c:v>
                </c:pt>
                <c:pt idx="12">
                  <c:v>52.64</c:v>
                </c:pt>
                <c:pt idx="13">
                  <c:v>66.61999999999999</c:v>
                </c:pt>
                <c:pt idx="14">
                  <c:v>17.149999999999999</c:v>
                </c:pt>
                <c:pt idx="15">
                  <c:v>56.42</c:v>
                </c:pt>
                <c:pt idx="16">
                  <c:v>39.020000000000003</c:v>
                </c:pt>
                <c:pt idx="17">
                  <c:v>14.870000000000001</c:v>
                </c:pt>
                <c:pt idx="18">
                  <c:v>13.46</c:v>
                </c:pt>
                <c:pt idx="19">
                  <c:v>7.87</c:v>
                </c:pt>
              </c:numCache>
            </c:numRef>
          </c:val>
          <c:smooth val="0"/>
          <c:extLst>
            <c:ext xmlns:c16="http://schemas.microsoft.com/office/drawing/2014/chart" uri="{C3380CC4-5D6E-409C-BE32-E72D297353CC}">
              <c16:uniqueId val="{00000002-FFA6-492F-AEEC-4507F278800B}"/>
            </c:ext>
          </c:extLst>
        </c:ser>
        <c:dLbls>
          <c:showLegendKey val="0"/>
          <c:showVal val="0"/>
          <c:showCatName val="0"/>
          <c:showSerName val="0"/>
          <c:showPercent val="0"/>
          <c:showBubbleSize val="0"/>
        </c:dLbls>
        <c:smooth val="0"/>
        <c:axId val="41145472"/>
        <c:axId val="41147392"/>
      </c:lineChart>
      <c:catAx>
        <c:axId val="41145472"/>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ru-RU"/>
                  <a:t>Задание/критерий</a:t>
                </a:r>
              </a:p>
            </c:rich>
          </c:tx>
          <c:layout>
            <c:manualLayout>
              <c:xMode val="edge"/>
              <c:yMode val="edge"/>
              <c:x val="0.39680794851138657"/>
              <c:y val="0.897511375091952"/>
            </c:manualLayout>
          </c:layout>
          <c:overlay val="0"/>
        </c:title>
        <c:numFmt formatCode="General" sourceLinked="1"/>
        <c:majorTickMark val="out"/>
        <c:minorTickMark val="none"/>
        <c:tickLblPos val="nextTo"/>
        <c:crossAx val="41147392"/>
        <c:crosses val="autoZero"/>
        <c:auto val="1"/>
        <c:lblAlgn val="ctr"/>
        <c:lblOffset val="100"/>
        <c:noMultiLvlLbl val="0"/>
      </c:catAx>
      <c:valAx>
        <c:axId val="41147392"/>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ru-RU"/>
                  <a:t>Средний % выполнения</a:t>
                </a:r>
              </a:p>
            </c:rich>
          </c:tx>
          <c:overlay val="0"/>
        </c:title>
        <c:numFmt formatCode="General" sourceLinked="1"/>
        <c:majorTickMark val="out"/>
        <c:minorTickMark val="none"/>
        <c:tickLblPos val="nextTo"/>
        <c:crossAx val="41145472"/>
        <c:crosses val="autoZero"/>
        <c:crossBetween val="between"/>
      </c:valAx>
    </c:plotArea>
    <c:legend>
      <c:legendPos val="r"/>
      <c:layout>
        <c:manualLayout>
          <c:xMode val="edge"/>
          <c:yMode val="edge"/>
          <c:x val="0.14373483017593164"/>
          <c:y val="0.11370369361269286"/>
          <c:w val="0.72926413901232556"/>
          <c:h val="7.8871663533407799E-2"/>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2020-2021 уч.г.</c:v>
                </c:pt>
              </c:strCache>
            </c:strRef>
          </c:tx>
          <c:invertIfNegative val="0"/>
          <c:dLbls>
            <c:dLbl>
              <c:idx val="0"/>
              <c:layout>
                <c:manualLayout>
                  <c:x val="1.1574074074074073E-2"/>
                  <c:y val="-7.9365079365079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64-4F54-B1AC-BEB56345655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Личные обращения</c:v>
                </c:pt>
              </c:strCache>
            </c:strRef>
          </c:cat>
          <c:val>
            <c:numRef>
              <c:f>Лист1!$B$2</c:f>
              <c:numCache>
                <c:formatCode>General</c:formatCode>
                <c:ptCount val="1"/>
                <c:pt idx="0">
                  <c:v>187</c:v>
                </c:pt>
              </c:numCache>
            </c:numRef>
          </c:val>
          <c:extLst>
            <c:ext xmlns:c16="http://schemas.microsoft.com/office/drawing/2014/chart" uri="{C3380CC4-5D6E-409C-BE32-E72D297353CC}">
              <c16:uniqueId val="{00000001-6E64-4F54-B1AC-BEB563456558}"/>
            </c:ext>
          </c:extLst>
        </c:ser>
        <c:ser>
          <c:idx val="1"/>
          <c:order val="1"/>
          <c:tx>
            <c:strRef>
              <c:f>Лист1!$C$1</c:f>
              <c:strCache>
                <c:ptCount val="1"/>
                <c:pt idx="0">
                  <c:v>2021-2022 уч.г.</c:v>
                </c:pt>
              </c:strCache>
            </c:strRef>
          </c:tx>
          <c:invertIfNegative val="0"/>
          <c:dLbls>
            <c:dLbl>
              <c:idx val="0"/>
              <c:layout>
                <c:manualLayout>
                  <c:x val="6.9444444444444475E-3"/>
                  <c:y val="-7.1428571428571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64-4F54-B1AC-BEB56345655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Личные обращения</c:v>
                </c:pt>
              </c:strCache>
            </c:strRef>
          </c:cat>
          <c:val>
            <c:numRef>
              <c:f>Лист1!$C$2</c:f>
              <c:numCache>
                <c:formatCode>General</c:formatCode>
                <c:ptCount val="1"/>
                <c:pt idx="0">
                  <c:v>249</c:v>
                </c:pt>
              </c:numCache>
            </c:numRef>
          </c:val>
          <c:extLst>
            <c:ext xmlns:c16="http://schemas.microsoft.com/office/drawing/2014/chart" uri="{C3380CC4-5D6E-409C-BE32-E72D297353CC}">
              <c16:uniqueId val="{00000003-6E64-4F54-B1AC-BEB563456558}"/>
            </c:ext>
          </c:extLst>
        </c:ser>
        <c:ser>
          <c:idx val="2"/>
          <c:order val="2"/>
          <c:tx>
            <c:strRef>
              <c:f>Лист1!$D$1</c:f>
              <c:strCache>
                <c:ptCount val="1"/>
                <c:pt idx="0">
                  <c:v>2022-2023 уч.г.</c:v>
                </c:pt>
              </c:strCache>
            </c:strRef>
          </c:tx>
          <c:invertIfNegative val="0"/>
          <c:dLbls>
            <c:dLbl>
              <c:idx val="0"/>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64-4F54-B1AC-BEB56345655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Личные обращения</c:v>
                </c:pt>
              </c:strCache>
            </c:strRef>
          </c:cat>
          <c:val>
            <c:numRef>
              <c:f>Лист1!$D$2</c:f>
              <c:numCache>
                <c:formatCode>General</c:formatCode>
                <c:ptCount val="1"/>
                <c:pt idx="0">
                  <c:v>156</c:v>
                </c:pt>
              </c:numCache>
            </c:numRef>
          </c:val>
          <c:extLst>
            <c:ext xmlns:c16="http://schemas.microsoft.com/office/drawing/2014/chart" uri="{C3380CC4-5D6E-409C-BE32-E72D297353CC}">
              <c16:uniqueId val="{00000005-6E64-4F54-B1AC-BEB563456558}"/>
            </c:ext>
          </c:extLst>
        </c:ser>
        <c:dLbls>
          <c:showLegendKey val="0"/>
          <c:showVal val="0"/>
          <c:showCatName val="0"/>
          <c:showSerName val="0"/>
          <c:showPercent val="0"/>
          <c:showBubbleSize val="0"/>
        </c:dLbls>
        <c:gapWidth val="150"/>
        <c:shape val="cylinder"/>
        <c:axId val="92612096"/>
        <c:axId val="92613632"/>
        <c:axId val="0"/>
      </c:bar3DChart>
      <c:catAx>
        <c:axId val="92612096"/>
        <c:scaling>
          <c:orientation val="minMax"/>
        </c:scaling>
        <c:delete val="0"/>
        <c:axPos val="b"/>
        <c:numFmt formatCode="General" sourceLinked="0"/>
        <c:majorTickMark val="out"/>
        <c:minorTickMark val="none"/>
        <c:tickLblPos val="nextTo"/>
        <c:crossAx val="92613632"/>
        <c:crosses val="autoZero"/>
        <c:auto val="1"/>
        <c:lblAlgn val="ctr"/>
        <c:lblOffset val="100"/>
        <c:noMultiLvlLbl val="0"/>
      </c:catAx>
      <c:valAx>
        <c:axId val="92613632"/>
        <c:scaling>
          <c:orientation val="minMax"/>
        </c:scaling>
        <c:delete val="0"/>
        <c:axPos val="l"/>
        <c:majorGridlines/>
        <c:numFmt formatCode="General" sourceLinked="1"/>
        <c:majorTickMark val="out"/>
        <c:minorTickMark val="none"/>
        <c:tickLblPos val="nextTo"/>
        <c:crossAx val="92612096"/>
        <c:crosses val="autoZero"/>
        <c:crossBetween val="between"/>
      </c:valAx>
    </c:plotArea>
    <c:legend>
      <c:legendPos val="r"/>
      <c:overlay val="0"/>
    </c:legend>
    <c:plotVisOnly val="1"/>
    <c:dispBlanksAs val="gap"/>
    <c:showDLblsOverMax val="0"/>
  </c:chart>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761649562803657E-2"/>
          <c:y val="1.7312906808634735E-2"/>
          <c:w val="0.80155019959632612"/>
          <c:h val="0.92532454719755775"/>
        </c:manualLayout>
      </c:layout>
      <c:bar3DChart>
        <c:barDir val="col"/>
        <c:grouping val="standard"/>
        <c:varyColors val="0"/>
        <c:ser>
          <c:idx val="0"/>
          <c:order val="0"/>
          <c:tx>
            <c:strRef>
              <c:f>Sheet1!$A$2</c:f>
              <c:strCache>
                <c:ptCount val="1"/>
                <c:pt idx="0">
                  <c:v>2021/2022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Sheet1!$B$1:$C$1</c:f>
              <c:strCache>
                <c:ptCount val="2"/>
                <c:pt idx="0">
                  <c:v>математика</c:v>
                </c:pt>
                <c:pt idx="1">
                  <c:v>русский язык</c:v>
                </c:pt>
              </c:strCache>
            </c:strRef>
          </c:cat>
          <c:val>
            <c:numRef>
              <c:f>Sheet1!$B$2:$C$2</c:f>
              <c:numCache>
                <c:formatCode>General</c:formatCode>
                <c:ptCount val="2"/>
                <c:pt idx="0">
                  <c:v>392</c:v>
                </c:pt>
                <c:pt idx="1">
                  <c:v>401</c:v>
                </c:pt>
              </c:numCache>
            </c:numRef>
          </c:val>
          <c:extLst>
            <c:ext xmlns:c16="http://schemas.microsoft.com/office/drawing/2014/chart" uri="{C3380CC4-5D6E-409C-BE32-E72D297353CC}">
              <c16:uniqueId val="{00000000-7974-42C6-84F5-3A84EF8C9A2E}"/>
            </c:ext>
          </c:extLst>
        </c:ser>
        <c:ser>
          <c:idx val="1"/>
          <c:order val="1"/>
          <c:tx>
            <c:strRef>
              <c:f>Sheet1!$A$3</c:f>
              <c:strCache>
                <c:ptCount val="1"/>
                <c:pt idx="0">
                  <c:v>2022/2023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Sheet1!$B$1:$C$1</c:f>
              <c:strCache>
                <c:ptCount val="2"/>
                <c:pt idx="0">
                  <c:v>математика</c:v>
                </c:pt>
                <c:pt idx="1">
                  <c:v>русский язык</c:v>
                </c:pt>
              </c:strCache>
            </c:strRef>
          </c:cat>
          <c:val>
            <c:numRef>
              <c:f>Sheet1!$B$3:$C$3</c:f>
              <c:numCache>
                <c:formatCode>General</c:formatCode>
                <c:ptCount val="2"/>
                <c:pt idx="0">
                  <c:v>367</c:v>
                </c:pt>
                <c:pt idx="1">
                  <c:v>95</c:v>
                </c:pt>
              </c:numCache>
            </c:numRef>
          </c:val>
          <c:extLst>
            <c:ext xmlns:c16="http://schemas.microsoft.com/office/drawing/2014/chart" uri="{C3380CC4-5D6E-409C-BE32-E72D297353CC}">
              <c16:uniqueId val="{00000001-7974-42C6-84F5-3A84EF8C9A2E}"/>
            </c:ext>
          </c:extLst>
        </c:ser>
        <c:dLbls>
          <c:showLegendKey val="0"/>
          <c:showVal val="0"/>
          <c:showCatName val="0"/>
          <c:showSerName val="1"/>
          <c:showPercent val="0"/>
          <c:showBubbleSize val="0"/>
        </c:dLbls>
        <c:gapWidth val="150"/>
        <c:shape val="box"/>
        <c:axId val="166715392"/>
        <c:axId val="166716928"/>
        <c:axId val="160305152"/>
      </c:bar3DChart>
      <c:catAx>
        <c:axId val="16671539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16928"/>
        <c:crosses val="autoZero"/>
        <c:auto val="1"/>
        <c:lblAlgn val="ctr"/>
        <c:lblOffset val="100"/>
        <c:noMultiLvlLbl val="0"/>
      </c:catAx>
      <c:valAx>
        <c:axId val="16671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15392"/>
        <c:crosses val="autoZero"/>
        <c:crossBetween val="between"/>
      </c:valAx>
      <c:serAx>
        <c:axId val="160305152"/>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16928"/>
        <c:crosses val="autoZero"/>
      </c:serAx>
      <c:spPr>
        <a:noFill/>
        <a:ln>
          <a:noFill/>
        </a:ln>
        <a:effectLst/>
      </c:spPr>
    </c:plotArea>
    <c:legend>
      <c:legendPos val="b"/>
      <c:layout>
        <c:manualLayout>
          <c:xMode val="edge"/>
          <c:yMode val="edge"/>
          <c:x val="0.76633592369581249"/>
          <c:y val="0.16405167001183671"/>
          <c:w val="0.17538915478702416"/>
          <c:h val="0.10392218619731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участников</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Лист1!$A$2:$A$24</c:f>
              <c:strCache>
                <c:ptCount val="23"/>
                <c:pt idx="0">
                  <c:v>МКОУ СОШ №85</c:v>
                </c:pt>
                <c:pt idx="1">
                  <c:v>МКОУ СОШ № 5</c:v>
                </c:pt>
                <c:pt idx="2">
                  <c:v>МКОУ СОШ № 10</c:v>
                </c:pt>
                <c:pt idx="3">
                  <c:v>МКОУ СОШ № 16</c:v>
                </c:pt>
                <c:pt idx="4">
                  <c:v>МКОУ СОШ № 1</c:v>
                </c:pt>
                <c:pt idx="5">
                  <c:v>МКОУ СОШ № 14</c:v>
                </c:pt>
                <c:pt idx="6">
                  <c:v>Школа-интернат № 24</c:v>
                </c:pt>
                <c:pt idx="7">
                  <c:v>МКОУ СОШ № 2</c:v>
                </c:pt>
                <c:pt idx="8">
                  <c:v>МКОУ СОШ № 23</c:v>
                </c:pt>
                <c:pt idx="9">
                  <c:v>МКОУ Квитокская  СОШ №1 </c:v>
                </c:pt>
                <c:pt idx="10">
                  <c:v>МКОУ Березовская СОШ</c:v>
                </c:pt>
                <c:pt idx="11">
                  <c:v>МКОУ СОШ № 17</c:v>
                </c:pt>
                <c:pt idx="12">
                  <c:v>МКОУ Шиткинская СОШ</c:v>
                </c:pt>
                <c:pt idx="13">
                  <c:v>МКОУ Джогинская СОШ</c:v>
                </c:pt>
                <c:pt idx="14">
                  <c:v>МКОУ Николаевская СОШ</c:v>
                </c:pt>
                <c:pt idx="15">
                  <c:v>МКОУ Бирюсинская СОШ</c:v>
                </c:pt>
                <c:pt idx="16">
                  <c:v>МКОУ "Половино-Черемховская СОШ"</c:v>
                </c:pt>
                <c:pt idx="17">
                  <c:v>МКОУ Невельская ООШ</c:v>
                </c:pt>
                <c:pt idx="18">
                  <c:v>МКОУ Новобирюсинская СОШ</c:v>
                </c:pt>
                <c:pt idx="19">
                  <c:v>МКОУ СОШ № 24 </c:v>
                </c:pt>
                <c:pt idx="20">
                  <c:v>МКОУ Мирнинская СОШ</c:v>
                </c:pt>
                <c:pt idx="21">
                  <c:v>МКОУ Шелаевская СОШ</c:v>
                </c:pt>
                <c:pt idx="22">
                  <c:v>МКОУ Зареченская СОШ</c:v>
                </c:pt>
              </c:strCache>
            </c:strRef>
          </c:cat>
          <c:val>
            <c:numRef>
              <c:f>Лист1!$B$2:$B$24</c:f>
              <c:numCache>
                <c:formatCode>General</c:formatCode>
                <c:ptCount val="23"/>
                <c:pt idx="0">
                  <c:v>157</c:v>
                </c:pt>
                <c:pt idx="1">
                  <c:v>146</c:v>
                </c:pt>
                <c:pt idx="2">
                  <c:v>114</c:v>
                </c:pt>
                <c:pt idx="3">
                  <c:v>114</c:v>
                </c:pt>
                <c:pt idx="4">
                  <c:v>99</c:v>
                </c:pt>
                <c:pt idx="5">
                  <c:v>97</c:v>
                </c:pt>
                <c:pt idx="6">
                  <c:v>97</c:v>
                </c:pt>
                <c:pt idx="7">
                  <c:v>92</c:v>
                </c:pt>
                <c:pt idx="8">
                  <c:v>40</c:v>
                </c:pt>
                <c:pt idx="9">
                  <c:v>31</c:v>
                </c:pt>
                <c:pt idx="10">
                  <c:v>26</c:v>
                </c:pt>
                <c:pt idx="11">
                  <c:v>23</c:v>
                </c:pt>
                <c:pt idx="12">
                  <c:v>13</c:v>
                </c:pt>
                <c:pt idx="13">
                  <c:v>10</c:v>
                </c:pt>
                <c:pt idx="14">
                  <c:v>8</c:v>
                </c:pt>
                <c:pt idx="15">
                  <c:v>7</c:v>
                </c:pt>
                <c:pt idx="16">
                  <c:v>6</c:v>
                </c:pt>
                <c:pt idx="17">
                  <c:v>3</c:v>
                </c:pt>
                <c:pt idx="18">
                  <c:v>3</c:v>
                </c:pt>
                <c:pt idx="19">
                  <c:v>2</c:v>
                </c:pt>
                <c:pt idx="20">
                  <c:v>2</c:v>
                </c:pt>
                <c:pt idx="21">
                  <c:v>1</c:v>
                </c:pt>
                <c:pt idx="22">
                  <c:v>1</c:v>
                </c:pt>
              </c:numCache>
            </c:numRef>
          </c:val>
          <c:extLst>
            <c:ext xmlns:c16="http://schemas.microsoft.com/office/drawing/2014/chart" uri="{C3380CC4-5D6E-409C-BE32-E72D297353CC}">
              <c16:uniqueId val="{00000000-B722-4F47-A67D-A9F4B81952B4}"/>
            </c:ext>
          </c:extLst>
        </c:ser>
        <c:dLbls>
          <c:dLblPos val="inEnd"/>
          <c:showLegendKey val="0"/>
          <c:showVal val="1"/>
          <c:showCatName val="0"/>
          <c:showSerName val="0"/>
          <c:showPercent val="0"/>
          <c:showBubbleSize val="0"/>
        </c:dLbls>
        <c:gapWidth val="65"/>
        <c:axId val="454950784"/>
        <c:axId val="454950128"/>
      </c:barChart>
      <c:catAx>
        <c:axId val="454950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ln>
                  <a:noFill/>
                </a:ln>
                <a:solidFill>
                  <a:schemeClr val="tx1"/>
                </a:solidFill>
                <a:effectLst>
                  <a:reflection stA="27000" endPos="65000" dist="50800" dir="5400000" sy="-100000" algn="bl" rotWithShape="0"/>
                </a:effectLst>
                <a:latin typeface="+mn-lt"/>
                <a:ea typeface="+mn-ea"/>
                <a:cs typeface="+mn-cs"/>
              </a:defRPr>
            </a:pPr>
            <a:endParaRPr lang="ru-RU"/>
          </a:p>
        </c:txPr>
        <c:crossAx val="454950128"/>
        <c:crosses val="autoZero"/>
        <c:auto val="1"/>
        <c:lblAlgn val="ctr"/>
        <c:lblOffset val="100"/>
        <c:noMultiLvlLbl val="0"/>
      </c:catAx>
      <c:valAx>
        <c:axId val="454950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49507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12925170068027E-2"/>
          <c:y val="5.9553349875930521E-2"/>
          <c:w val="0.60034013605442171"/>
          <c:h val="0.80148883374689828"/>
        </c:manualLayout>
      </c:layout>
      <c:bar3DChart>
        <c:barDir val="col"/>
        <c:grouping val="clustered"/>
        <c:varyColors val="0"/>
        <c:ser>
          <c:idx val="0"/>
          <c:order val="0"/>
          <c:tx>
            <c:strRef>
              <c:f>Sheet1!$A$2</c:f>
              <c:strCache>
                <c:ptCount val="1"/>
                <c:pt idx="0">
                  <c:v>МКОУ СОШ №85</c:v>
                </c:pt>
              </c:strCache>
            </c:strRef>
          </c:tx>
          <c:spPr>
            <a:solidFill>
              <a:schemeClr val="accent1"/>
            </a:solidFill>
            <a:ln>
              <a:noFill/>
            </a:ln>
            <a:effectLst/>
            <a:sp3d/>
          </c:spPr>
          <c:invertIfNegative val="0"/>
          <c:cat>
            <c:strRef>
              <c:f>Sheet1!$B$1</c:f>
              <c:strCache>
                <c:ptCount val="1"/>
                <c:pt idx="0">
                  <c:v>Количество мест</c:v>
                </c:pt>
              </c:strCache>
            </c:strRef>
          </c:cat>
          <c:val>
            <c:numRef>
              <c:f>Sheet1!$B$2</c:f>
              <c:numCache>
                <c:formatCode>General</c:formatCode>
                <c:ptCount val="1"/>
                <c:pt idx="0">
                  <c:v>71</c:v>
                </c:pt>
              </c:numCache>
            </c:numRef>
          </c:val>
          <c:extLst>
            <c:ext xmlns:c16="http://schemas.microsoft.com/office/drawing/2014/chart" uri="{C3380CC4-5D6E-409C-BE32-E72D297353CC}">
              <c16:uniqueId val="{00000000-0702-44A0-AA08-73C0E3121F4B}"/>
            </c:ext>
          </c:extLst>
        </c:ser>
        <c:ser>
          <c:idx val="1"/>
          <c:order val="1"/>
          <c:tx>
            <c:strRef>
              <c:f>Sheet1!$A$3</c:f>
              <c:strCache>
                <c:ptCount val="1"/>
                <c:pt idx="0">
                  <c:v>МКОУ СОШ № 5</c:v>
                </c:pt>
              </c:strCache>
            </c:strRef>
          </c:tx>
          <c:spPr>
            <a:solidFill>
              <a:schemeClr val="accent2"/>
            </a:solidFill>
            <a:ln>
              <a:noFill/>
            </a:ln>
            <a:effectLst/>
            <a:sp3d/>
          </c:spPr>
          <c:invertIfNegative val="0"/>
          <c:cat>
            <c:strRef>
              <c:f>Sheet1!$B$1</c:f>
              <c:strCache>
                <c:ptCount val="1"/>
                <c:pt idx="0">
                  <c:v>Количество мест</c:v>
                </c:pt>
              </c:strCache>
            </c:strRef>
          </c:cat>
          <c:val>
            <c:numRef>
              <c:f>Sheet1!$B$3</c:f>
              <c:numCache>
                <c:formatCode>General</c:formatCode>
                <c:ptCount val="1"/>
                <c:pt idx="0">
                  <c:v>50</c:v>
                </c:pt>
              </c:numCache>
            </c:numRef>
          </c:val>
          <c:extLst>
            <c:ext xmlns:c16="http://schemas.microsoft.com/office/drawing/2014/chart" uri="{C3380CC4-5D6E-409C-BE32-E72D297353CC}">
              <c16:uniqueId val="{00000001-0702-44A0-AA08-73C0E3121F4B}"/>
            </c:ext>
          </c:extLst>
        </c:ser>
        <c:ser>
          <c:idx val="2"/>
          <c:order val="2"/>
          <c:tx>
            <c:strRef>
              <c:f>Sheet1!$A$4</c:f>
              <c:strCache>
                <c:ptCount val="1"/>
                <c:pt idx="0">
                  <c:v>МКОУ СОШ № 2</c:v>
                </c:pt>
              </c:strCache>
            </c:strRef>
          </c:tx>
          <c:spPr>
            <a:solidFill>
              <a:schemeClr val="accent3"/>
            </a:solidFill>
            <a:ln>
              <a:noFill/>
            </a:ln>
            <a:effectLst/>
            <a:sp3d/>
          </c:spPr>
          <c:invertIfNegative val="0"/>
          <c:cat>
            <c:strRef>
              <c:f>Sheet1!$B$1</c:f>
              <c:strCache>
                <c:ptCount val="1"/>
                <c:pt idx="0">
                  <c:v>Количество мест</c:v>
                </c:pt>
              </c:strCache>
            </c:strRef>
          </c:cat>
          <c:val>
            <c:numRef>
              <c:f>Sheet1!$B$4</c:f>
              <c:numCache>
                <c:formatCode>General</c:formatCode>
                <c:ptCount val="1"/>
                <c:pt idx="0">
                  <c:v>29</c:v>
                </c:pt>
              </c:numCache>
            </c:numRef>
          </c:val>
          <c:extLst>
            <c:ext xmlns:c16="http://schemas.microsoft.com/office/drawing/2014/chart" uri="{C3380CC4-5D6E-409C-BE32-E72D297353CC}">
              <c16:uniqueId val="{00000002-0702-44A0-AA08-73C0E3121F4B}"/>
            </c:ext>
          </c:extLst>
        </c:ser>
        <c:ser>
          <c:idx val="3"/>
          <c:order val="3"/>
          <c:tx>
            <c:strRef>
              <c:f>Sheet1!$A$5</c:f>
              <c:strCache>
                <c:ptCount val="1"/>
                <c:pt idx="0">
                  <c:v>МКОУ СОШ № 10</c:v>
                </c:pt>
              </c:strCache>
            </c:strRef>
          </c:tx>
          <c:spPr>
            <a:solidFill>
              <a:schemeClr val="accent4"/>
            </a:solidFill>
            <a:ln>
              <a:noFill/>
            </a:ln>
            <a:effectLst/>
            <a:sp3d/>
          </c:spPr>
          <c:invertIfNegative val="0"/>
          <c:cat>
            <c:strRef>
              <c:f>Sheet1!$B$1</c:f>
              <c:strCache>
                <c:ptCount val="1"/>
                <c:pt idx="0">
                  <c:v>Количество мест</c:v>
                </c:pt>
              </c:strCache>
            </c:strRef>
          </c:cat>
          <c:val>
            <c:numRef>
              <c:f>Sheet1!$B$5</c:f>
              <c:numCache>
                <c:formatCode>General</c:formatCode>
                <c:ptCount val="1"/>
                <c:pt idx="0">
                  <c:v>23</c:v>
                </c:pt>
              </c:numCache>
            </c:numRef>
          </c:val>
          <c:extLst>
            <c:ext xmlns:c16="http://schemas.microsoft.com/office/drawing/2014/chart" uri="{C3380CC4-5D6E-409C-BE32-E72D297353CC}">
              <c16:uniqueId val="{00000003-0702-44A0-AA08-73C0E3121F4B}"/>
            </c:ext>
          </c:extLst>
        </c:ser>
        <c:ser>
          <c:idx val="4"/>
          <c:order val="4"/>
          <c:tx>
            <c:strRef>
              <c:f>Sheet1!$A$6</c:f>
              <c:strCache>
                <c:ptCount val="1"/>
                <c:pt idx="0">
                  <c:v>Школа-интернат № 24</c:v>
                </c:pt>
              </c:strCache>
            </c:strRef>
          </c:tx>
          <c:spPr>
            <a:solidFill>
              <a:schemeClr val="accent5"/>
            </a:solidFill>
            <a:ln>
              <a:noFill/>
            </a:ln>
            <a:effectLst/>
            <a:sp3d/>
          </c:spPr>
          <c:invertIfNegative val="0"/>
          <c:cat>
            <c:strRef>
              <c:f>Sheet1!$B$1</c:f>
              <c:strCache>
                <c:ptCount val="1"/>
                <c:pt idx="0">
                  <c:v>Количество мест</c:v>
                </c:pt>
              </c:strCache>
            </c:strRef>
          </c:cat>
          <c:val>
            <c:numRef>
              <c:f>Sheet1!$B$6</c:f>
              <c:numCache>
                <c:formatCode>General</c:formatCode>
                <c:ptCount val="1"/>
                <c:pt idx="0">
                  <c:v>23</c:v>
                </c:pt>
              </c:numCache>
            </c:numRef>
          </c:val>
          <c:extLst>
            <c:ext xmlns:c16="http://schemas.microsoft.com/office/drawing/2014/chart" uri="{C3380CC4-5D6E-409C-BE32-E72D297353CC}">
              <c16:uniqueId val="{00000004-0702-44A0-AA08-73C0E3121F4B}"/>
            </c:ext>
          </c:extLst>
        </c:ser>
        <c:ser>
          <c:idx val="5"/>
          <c:order val="5"/>
          <c:tx>
            <c:strRef>
              <c:f>Sheet1!$A$7</c:f>
              <c:strCache>
                <c:ptCount val="1"/>
                <c:pt idx="0">
                  <c:v>МКОУ СОШ № 14</c:v>
                </c:pt>
              </c:strCache>
            </c:strRef>
          </c:tx>
          <c:spPr>
            <a:solidFill>
              <a:schemeClr val="accent6"/>
            </a:solidFill>
            <a:ln>
              <a:noFill/>
            </a:ln>
            <a:effectLst/>
            <a:sp3d/>
          </c:spPr>
          <c:invertIfNegative val="0"/>
          <c:cat>
            <c:strRef>
              <c:f>Sheet1!$B$1</c:f>
              <c:strCache>
                <c:ptCount val="1"/>
                <c:pt idx="0">
                  <c:v>Количество мест</c:v>
                </c:pt>
              </c:strCache>
            </c:strRef>
          </c:cat>
          <c:val>
            <c:numRef>
              <c:f>Sheet1!$B$7</c:f>
              <c:numCache>
                <c:formatCode>General</c:formatCode>
                <c:ptCount val="1"/>
                <c:pt idx="0">
                  <c:v>17</c:v>
                </c:pt>
              </c:numCache>
            </c:numRef>
          </c:val>
          <c:extLst>
            <c:ext xmlns:c16="http://schemas.microsoft.com/office/drawing/2014/chart" uri="{C3380CC4-5D6E-409C-BE32-E72D297353CC}">
              <c16:uniqueId val="{00000005-0702-44A0-AA08-73C0E3121F4B}"/>
            </c:ext>
          </c:extLst>
        </c:ser>
        <c:ser>
          <c:idx val="6"/>
          <c:order val="6"/>
          <c:tx>
            <c:strRef>
              <c:f>Sheet1!$A$8</c:f>
              <c:strCache>
                <c:ptCount val="1"/>
                <c:pt idx="0">
                  <c:v>МКОУ СОШ № 16</c:v>
                </c:pt>
              </c:strCache>
            </c:strRef>
          </c:tx>
          <c:spPr>
            <a:solidFill>
              <a:schemeClr val="accent1">
                <a:lumMod val="60000"/>
              </a:schemeClr>
            </a:solidFill>
            <a:ln>
              <a:noFill/>
            </a:ln>
            <a:effectLst/>
            <a:sp3d/>
          </c:spPr>
          <c:invertIfNegative val="0"/>
          <c:cat>
            <c:strRef>
              <c:f>Sheet1!$B$1</c:f>
              <c:strCache>
                <c:ptCount val="1"/>
                <c:pt idx="0">
                  <c:v>Количество мест</c:v>
                </c:pt>
              </c:strCache>
            </c:strRef>
          </c:cat>
          <c:val>
            <c:numRef>
              <c:f>Sheet1!$B$8</c:f>
              <c:numCache>
                <c:formatCode>General</c:formatCode>
                <c:ptCount val="1"/>
                <c:pt idx="0">
                  <c:v>13</c:v>
                </c:pt>
              </c:numCache>
            </c:numRef>
          </c:val>
          <c:extLst>
            <c:ext xmlns:c16="http://schemas.microsoft.com/office/drawing/2014/chart" uri="{C3380CC4-5D6E-409C-BE32-E72D297353CC}">
              <c16:uniqueId val="{00000006-0702-44A0-AA08-73C0E3121F4B}"/>
            </c:ext>
          </c:extLst>
        </c:ser>
        <c:ser>
          <c:idx val="7"/>
          <c:order val="7"/>
          <c:tx>
            <c:strRef>
              <c:f>Sheet1!$A$9</c:f>
              <c:strCache>
                <c:ptCount val="1"/>
                <c:pt idx="0">
                  <c:v>МКОУ СОШ № 1</c:v>
                </c:pt>
              </c:strCache>
            </c:strRef>
          </c:tx>
          <c:spPr>
            <a:solidFill>
              <a:schemeClr val="accent2">
                <a:lumMod val="60000"/>
              </a:schemeClr>
            </a:solidFill>
            <a:ln>
              <a:noFill/>
            </a:ln>
            <a:effectLst/>
            <a:sp3d/>
          </c:spPr>
          <c:invertIfNegative val="0"/>
          <c:cat>
            <c:strRef>
              <c:f>Sheet1!$B$1</c:f>
              <c:strCache>
                <c:ptCount val="1"/>
                <c:pt idx="0">
                  <c:v>Количество мест</c:v>
                </c:pt>
              </c:strCache>
            </c:strRef>
          </c:cat>
          <c:val>
            <c:numRef>
              <c:f>Sheet1!$B$9</c:f>
              <c:numCache>
                <c:formatCode>General</c:formatCode>
                <c:ptCount val="1"/>
                <c:pt idx="0">
                  <c:v>11</c:v>
                </c:pt>
              </c:numCache>
            </c:numRef>
          </c:val>
          <c:extLst>
            <c:ext xmlns:c16="http://schemas.microsoft.com/office/drawing/2014/chart" uri="{C3380CC4-5D6E-409C-BE32-E72D297353CC}">
              <c16:uniqueId val="{00000007-0702-44A0-AA08-73C0E3121F4B}"/>
            </c:ext>
          </c:extLst>
        </c:ser>
        <c:ser>
          <c:idx val="8"/>
          <c:order val="8"/>
          <c:tx>
            <c:strRef>
              <c:f>Sheet1!$A$10</c:f>
              <c:strCache>
                <c:ptCount val="1"/>
                <c:pt idx="0">
                  <c:v>МКОУ СОШ № 23</c:v>
                </c:pt>
              </c:strCache>
            </c:strRef>
          </c:tx>
          <c:spPr>
            <a:solidFill>
              <a:schemeClr val="accent3">
                <a:lumMod val="60000"/>
              </a:schemeClr>
            </a:solidFill>
            <a:ln>
              <a:noFill/>
            </a:ln>
            <a:effectLst/>
            <a:sp3d/>
          </c:spPr>
          <c:invertIfNegative val="0"/>
          <c:cat>
            <c:strRef>
              <c:f>Sheet1!$B$1</c:f>
              <c:strCache>
                <c:ptCount val="1"/>
                <c:pt idx="0">
                  <c:v>Количество мест</c:v>
                </c:pt>
              </c:strCache>
            </c:strRef>
          </c:cat>
          <c:val>
            <c:numRef>
              <c:f>Sheet1!$B$10</c:f>
              <c:numCache>
                <c:formatCode>General</c:formatCode>
                <c:ptCount val="1"/>
                <c:pt idx="0">
                  <c:v>8</c:v>
                </c:pt>
              </c:numCache>
            </c:numRef>
          </c:val>
          <c:extLst>
            <c:ext xmlns:c16="http://schemas.microsoft.com/office/drawing/2014/chart" uri="{C3380CC4-5D6E-409C-BE32-E72D297353CC}">
              <c16:uniqueId val="{00000008-0702-44A0-AA08-73C0E3121F4B}"/>
            </c:ext>
          </c:extLst>
        </c:ser>
        <c:ser>
          <c:idx val="9"/>
          <c:order val="9"/>
          <c:tx>
            <c:strRef>
              <c:f>Sheet1!$A$11</c:f>
              <c:strCache>
                <c:ptCount val="1"/>
                <c:pt idx="0">
                  <c:v>МКОУ Березовская СОШ</c:v>
                </c:pt>
              </c:strCache>
            </c:strRef>
          </c:tx>
          <c:spPr>
            <a:solidFill>
              <a:schemeClr val="accent4">
                <a:lumMod val="60000"/>
              </a:schemeClr>
            </a:solidFill>
            <a:ln>
              <a:noFill/>
            </a:ln>
            <a:effectLst/>
            <a:sp3d/>
          </c:spPr>
          <c:invertIfNegative val="0"/>
          <c:cat>
            <c:strRef>
              <c:f>Sheet1!$B$1</c:f>
              <c:strCache>
                <c:ptCount val="1"/>
                <c:pt idx="0">
                  <c:v>Количество мест</c:v>
                </c:pt>
              </c:strCache>
            </c:strRef>
          </c:cat>
          <c:val>
            <c:numRef>
              <c:f>Sheet1!$B$11</c:f>
              <c:numCache>
                <c:formatCode>General</c:formatCode>
                <c:ptCount val="1"/>
                <c:pt idx="0">
                  <c:v>6</c:v>
                </c:pt>
              </c:numCache>
            </c:numRef>
          </c:val>
          <c:extLst>
            <c:ext xmlns:c16="http://schemas.microsoft.com/office/drawing/2014/chart" uri="{C3380CC4-5D6E-409C-BE32-E72D297353CC}">
              <c16:uniqueId val="{00000009-0702-44A0-AA08-73C0E3121F4B}"/>
            </c:ext>
          </c:extLst>
        </c:ser>
        <c:ser>
          <c:idx val="10"/>
          <c:order val="10"/>
          <c:tx>
            <c:strRef>
              <c:f>Sheet1!$A$12</c:f>
              <c:strCache>
                <c:ptCount val="1"/>
                <c:pt idx="0">
                  <c:v>МКОУ Квитокская  СОШ №1 </c:v>
                </c:pt>
              </c:strCache>
            </c:strRef>
          </c:tx>
          <c:spPr>
            <a:solidFill>
              <a:schemeClr val="accent5">
                <a:lumMod val="60000"/>
              </a:schemeClr>
            </a:solidFill>
            <a:ln>
              <a:noFill/>
            </a:ln>
            <a:effectLst/>
            <a:sp3d/>
          </c:spPr>
          <c:invertIfNegative val="0"/>
          <c:cat>
            <c:strRef>
              <c:f>Sheet1!$B$1</c:f>
              <c:strCache>
                <c:ptCount val="1"/>
                <c:pt idx="0">
                  <c:v>Количество мест</c:v>
                </c:pt>
              </c:strCache>
            </c:strRef>
          </c:cat>
          <c:val>
            <c:numRef>
              <c:f>Sheet1!$B$12</c:f>
              <c:numCache>
                <c:formatCode>General</c:formatCode>
                <c:ptCount val="1"/>
                <c:pt idx="0">
                  <c:v>4</c:v>
                </c:pt>
              </c:numCache>
            </c:numRef>
          </c:val>
          <c:extLst>
            <c:ext xmlns:c16="http://schemas.microsoft.com/office/drawing/2014/chart" uri="{C3380CC4-5D6E-409C-BE32-E72D297353CC}">
              <c16:uniqueId val="{0000000A-0702-44A0-AA08-73C0E3121F4B}"/>
            </c:ext>
          </c:extLst>
        </c:ser>
        <c:ser>
          <c:idx val="11"/>
          <c:order val="11"/>
          <c:tx>
            <c:strRef>
              <c:f>Sheet1!$A$13</c:f>
              <c:strCache>
                <c:ptCount val="1"/>
                <c:pt idx="0">
                  <c:v>МКОУ СОШ № 17</c:v>
                </c:pt>
              </c:strCache>
            </c:strRef>
          </c:tx>
          <c:spPr>
            <a:solidFill>
              <a:schemeClr val="accent6">
                <a:lumMod val="60000"/>
              </a:schemeClr>
            </a:solidFill>
            <a:ln>
              <a:noFill/>
            </a:ln>
            <a:effectLst/>
            <a:sp3d/>
          </c:spPr>
          <c:invertIfNegative val="0"/>
          <c:cat>
            <c:strRef>
              <c:f>Sheet1!$B$1</c:f>
              <c:strCache>
                <c:ptCount val="1"/>
                <c:pt idx="0">
                  <c:v>Количество мест</c:v>
                </c:pt>
              </c:strCache>
            </c:strRef>
          </c:cat>
          <c:val>
            <c:numRef>
              <c:f>Sheet1!$B$13</c:f>
              <c:numCache>
                <c:formatCode>General</c:formatCode>
                <c:ptCount val="1"/>
                <c:pt idx="0">
                  <c:v>2</c:v>
                </c:pt>
              </c:numCache>
            </c:numRef>
          </c:val>
          <c:extLst>
            <c:ext xmlns:c16="http://schemas.microsoft.com/office/drawing/2014/chart" uri="{C3380CC4-5D6E-409C-BE32-E72D297353CC}">
              <c16:uniqueId val="{0000000B-0702-44A0-AA08-73C0E3121F4B}"/>
            </c:ext>
          </c:extLst>
        </c:ser>
        <c:ser>
          <c:idx val="12"/>
          <c:order val="12"/>
          <c:tx>
            <c:strRef>
              <c:f>Sheet1!$A$14</c:f>
              <c:strCache>
                <c:ptCount val="1"/>
                <c:pt idx="0">
                  <c:v>МКОУ Шиткинская СОШ</c:v>
                </c:pt>
              </c:strCache>
            </c:strRef>
          </c:tx>
          <c:spPr>
            <a:solidFill>
              <a:schemeClr val="accent1">
                <a:lumMod val="80000"/>
                <a:lumOff val="20000"/>
              </a:schemeClr>
            </a:solidFill>
            <a:ln>
              <a:noFill/>
            </a:ln>
            <a:effectLst/>
            <a:sp3d/>
          </c:spPr>
          <c:invertIfNegative val="0"/>
          <c:cat>
            <c:strRef>
              <c:f>Sheet1!$B$1</c:f>
              <c:strCache>
                <c:ptCount val="1"/>
                <c:pt idx="0">
                  <c:v>Количество мест</c:v>
                </c:pt>
              </c:strCache>
            </c:strRef>
          </c:cat>
          <c:val>
            <c:numRef>
              <c:f>Sheet1!$B$14</c:f>
              <c:numCache>
                <c:formatCode>General</c:formatCode>
                <c:ptCount val="1"/>
                <c:pt idx="0">
                  <c:v>1</c:v>
                </c:pt>
              </c:numCache>
            </c:numRef>
          </c:val>
          <c:extLst>
            <c:ext xmlns:c16="http://schemas.microsoft.com/office/drawing/2014/chart" uri="{C3380CC4-5D6E-409C-BE32-E72D297353CC}">
              <c16:uniqueId val="{0000000C-0702-44A0-AA08-73C0E3121F4B}"/>
            </c:ext>
          </c:extLst>
        </c:ser>
        <c:ser>
          <c:idx val="13"/>
          <c:order val="13"/>
          <c:tx>
            <c:strRef>
              <c:f>Sheet1!$A$15</c:f>
              <c:strCache>
                <c:ptCount val="1"/>
                <c:pt idx="0">
                  <c:v>МКОУ СОШ № 24 </c:v>
                </c:pt>
              </c:strCache>
            </c:strRef>
          </c:tx>
          <c:spPr>
            <a:solidFill>
              <a:schemeClr val="accent2">
                <a:lumMod val="80000"/>
                <a:lumOff val="20000"/>
              </a:schemeClr>
            </a:solidFill>
            <a:ln>
              <a:noFill/>
            </a:ln>
            <a:effectLst/>
            <a:sp3d/>
          </c:spPr>
          <c:invertIfNegative val="0"/>
          <c:cat>
            <c:strRef>
              <c:f>Sheet1!$B$1</c:f>
              <c:strCache>
                <c:ptCount val="1"/>
                <c:pt idx="0">
                  <c:v>Количество мест</c:v>
                </c:pt>
              </c:strCache>
            </c:strRef>
          </c:cat>
          <c:val>
            <c:numRef>
              <c:f>Sheet1!$B$15</c:f>
              <c:numCache>
                <c:formatCode>General</c:formatCode>
                <c:ptCount val="1"/>
                <c:pt idx="0">
                  <c:v>1</c:v>
                </c:pt>
              </c:numCache>
            </c:numRef>
          </c:val>
          <c:extLst>
            <c:ext xmlns:c16="http://schemas.microsoft.com/office/drawing/2014/chart" uri="{C3380CC4-5D6E-409C-BE32-E72D297353CC}">
              <c16:uniqueId val="{0000000D-0702-44A0-AA08-73C0E3121F4B}"/>
            </c:ext>
          </c:extLst>
        </c:ser>
        <c:ser>
          <c:idx val="14"/>
          <c:order val="14"/>
          <c:tx>
            <c:strRef>
              <c:f>Sheet1!$A$16</c:f>
              <c:strCache>
                <c:ptCount val="1"/>
                <c:pt idx="0">
                  <c:v>МКОУ Джогинская СОШ</c:v>
                </c:pt>
              </c:strCache>
            </c:strRef>
          </c:tx>
          <c:spPr>
            <a:solidFill>
              <a:schemeClr val="accent3">
                <a:lumMod val="80000"/>
                <a:lumOff val="20000"/>
              </a:schemeClr>
            </a:solidFill>
            <a:ln>
              <a:noFill/>
            </a:ln>
            <a:effectLst/>
            <a:sp3d/>
          </c:spPr>
          <c:invertIfNegative val="0"/>
          <c:cat>
            <c:strRef>
              <c:f>Sheet1!$B$1</c:f>
              <c:strCache>
                <c:ptCount val="1"/>
                <c:pt idx="0">
                  <c:v>Количество мест</c:v>
                </c:pt>
              </c:strCache>
            </c:strRef>
          </c:cat>
          <c:val>
            <c:numRef>
              <c:f>Sheet1!$B$16</c:f>
              <c:numCache>
                <c:formatCode>General</c:formatCode>
                <c:ptCount val="1"/>
                <c:pt idx="0">
                  <c:v>1</c:v>
                </c:pt>
              </c:numCache>
            </c:numRef>
          </c:val>
          <c:extLst>
            <c:ext xmlns:c16="http://schemas.microsoft.com/office/drawing/2014/chart" uri="{C3380CC4-5D6E-409C-BE32-E72D297353CC}">
              <c16:uniqueId val="{0000000E-0702-44A0-AA08-73C0E3121F4B}"/>
            </c:ext>
          </c:extLst>
        </c:ser>
        <c:ser>
          <c:idx val="15"/>
          <c:order val="15"/>
          <c:tx>
            <c:strRef>
              <c:f>Sheet1!$A$17</c:f>
              <c:strCache>
                <c:ptCount val="1"/>
                <c:pt idx="0">
                  <c:v>МКОУ Ноевельская ООШ</c:v>
                </c:pt>
              </c:strCache>
            </c:strRef>
          </c:tx>
          <c:spPr>
            <a:solidFill>
              <a:schemeClr val="accent4">
                <a:lumMod val="80000"/>
                <a:lumOff val="20000"/>
              </a:schemeClr>
            </a:solidFill>
            <a:ln>
              <a:noFill/>
            </a:ln>
            <a:effectLst/>
            <a:sp3d/>
          </c:spPr>
          <c:invertIfNegative val="0"/>
          <c:cat>
            <c:strRef>
              <c:f>Sheet1!$B$1</c:f>
              <c:strCache>
                <c:ptCount val="1"/>
                <c:pt idx="0">
                  <c:v>Количество мест</c:v>
                </c:pt>
              </c:strCache>
            </c:strRef>
          </c:cat>
          <c:val>
            <c:numRef>
              <c:f>Sheet1!$B$17</c:f>
              <c:numCache>
                <c:formatCode>General</c:formatCode>
                <c:ptCount val="1"/>
                <c:pt idx="0">
                  <c:v>1</c:v>
                </c:pt>
              </c:numCache>
            </c:numRef>
          </c:val>
          <c:extLst>
            <c:ext xmlns:c16="http://schemas.microsoft.com/office/drawing/2014/chart" uri="{C3380CC4-5D6E-409C-BE32-E72D297353CC}">
              <c16:uniqueId val="{0000000F-0702-44A0-AA08-73C0E3121F4B}"/>
            </c:ext>
          </c:extLst>
        </c:ser>
        <c:ser>
          <c:idx val="16"/>
          <c:order val="16"/>
          <c:tx>
            <c:strRef>
              <c:f>Sheet1!$A$18</c:f>
              <c:strCache>
                <c:ptCount val="1"/>
                <c:pt idx="0">
                  <c:v>МКОУ Шелаевская СОШ</c:v>
                </c:pt>
              </c:strCache>
            </c:strRef>
          </c:tx>
          <c:spPr>
            <a:solidFill>
              <a:schemeClr val="accent5">
                <a:lumMod val="80000"/>
                <a:lumOff val="20000"/>
              </a:schemeClr>
            </a:solidFill>
            <a:ln>
              <a:noFill/>
            </a:ln>
            <a:effectLst/>
            <a:sp3d/>
          </c:spPr>
          <c:invertIfNegative val="0"/>
          <c:cat>
            <c:strRef>
              <c:f>Sheet1!$B$1</c:f>
              <c:strCache>
                <c:ptCount val="1"/>
                <c:pt idx="0">
                  <c:v>Количество мест</c:v>
                </c:pt>
              </c:strCache>
            </c:strRef>
          </c:cat>
          <c:val>
            <c:numRef>
              <c:f>Sheet1!$B$18</c:f>
              <c:numCache>
                <c:formatCode>General</c:formatCode>
                <c:ptCount val="1"/>
                <c:pt idx="0">
                  <c:v>1</c:v>
                </c:pt>
              </c:numCache>
            </c:numRef>
          </c:val>
          <c:extLst>
            <c:ext xmlns:c16="http://schemas.microsoft.com/office/drawing/2014/chart" uri="{C3380CC4-5D6E-409C-BE32-E72D297353CC}">
              <c16:uniqueId val="{00000010-0702-44A0-AA08-73C0E3121F4B}"/>
            </c:ext>
          </c:extLst>
        </c:ser>
        <c:ser>
          <c:idx val="17"/>
          <c:order val="17"/>
          <c:tx>
            <c:strRef>
              <c:f>Sheet1!$A$19</c:f>
              <c:strCache>
                <c:ptCount val="1"/>
              </c:strCache>
            </c:strRef>
          </c:tx>
          <c:spPr>
            <a:solidFill>
              <a:schemeClr val="accent6">
                <a:lumMod val="80000"/>
                <a:lumOff val="20000"/>
              </a:schemeClr>
            </a:solidFill>
            <a:ln>
              <a:noFill/>
            </a:ln>
            <a:effectLst/>
            <a:sp3d/>
          </c:spPr>
          <c:invertIfNegative val="0"/>
          <c:cat>
            <c:strRef>
              <c:f>Sheet1!$B$1</c:f>
              <c:strCache>
                <c:ptCount val="1"/>
                <c:pt idx="0">
                  <c:v>Количество мест</c:v>
                </c:pt>
              </c:strCache>
            </c:strRef>
          </c:cat>
          <c:val>
            <c:numRef>
              <c:f>Sheet1!$B$19</c:f>
              <c:numCache>
                <c:formatCode>General</c:formatCode>
                <c:ptCount val="1"/>
              </c:numCache>
            </c:numRef>
          </c:val>
          <c:extLst>
            <c:ext xmlns:c16="http://schemas.microsoft.com/office/drawing/2014/chart" uri="{C3380CC4-5D6E-409C-BE32-E72D297353CC}">
              <c16:uniqueId val="{00000011-0702-44A0-AA08-73C0E3121F4B}"/>
            </c:ext>
          </c:extLst>
        </c:ser>
        <c:ser>
          <c:idx val="18"/>
          <c:order val="18"/>
          <c:tx>
            <c:strRef>
              <c:f>Sheet1!$A$20</c:f>
              <c:strCache>
                <c:ptCount val="1"/>
              </c:strCache>
            </c:strRef>
          </c:tx>
          <c:spPr>
            <a:solidFill>
              <a:schemeClr val="accent1">
                <a:lumMod val="80000"/>
              </a:schemeClr>
            </a:solidFill>
            <a:ln>
              <a:noFill/>
            </a:ln>
            <a:effectLst/>
            <a:sp3d/>
          </c:spPr>
          <c:invertIfNegative val="0"/>
          <c:cat>
            <c:strRef>
              <c:f>Sheet1!$B$1</c:f>
              <c:strCache>
                <c:ptCount val="1"/>
                <c:pt idx="0">
                  <c:v>Количество мест</c:v>
                </c:pt>
              </c:strCache>
            </c:strRef>
          </c:cat>
          <c:val>
            <c:numRef>
              <c:f>Sheet1!$B$20</c:f>
              <c:numCache>
                <c:formatCode>General</c:formatCode>
                <c:ptCount val="1"/>
              </c:numCache>
            </c:numRef>
          </c:val>
          <c:extLst>
            <c:ext xmlns:c16="http://schemas.microsoft.com/office/drawing/2014/chart" uri="{C3380CC4-5D6E-409C-BE32-E72D297353CC}">
              <c16:uniqueId val="{00000012-0702-44A0-AA08-73C0E3121F4B}"/>
            </c:ext>
          </c:extLst>
        </c:ser>
        <c:dLbls>
          <c:showLegendKey val="0"/>
          <c:showVal val="0"/>
          <c:showCatName val="0"/>
          <c:showSerName val="0"/>
          <c:showPercent val="0"/>
          <c:showBubbleSize val="0"/>
        </c:dLbls>
        <c:gapWidth val="150"/>
        <c:shape val="box"/>
        <c:axId val="186660736"/>
        <c:axId val="186662272"/>
        <c:axId val="0"/>
      </c:bar3DChart>
      <c:catAx>
        <c:axId val="18666073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86662272"/>
        <c:crosses val="autoZero"/>
        <c:auto val="1"/>
        <c:lblAlgn val="ctr"/>
        <c:lblOffset val="100"/>
        <c:tickLblSkip val="1"/>
        <c:tickMarkSkip val="1"/>
        <c:noMultiLvlLbl val="0"/>
      </c:catAx>
      <c:valAx>
        <c:axId val="186662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660736"/>
        <c:crosses val="autoZero"/>
        <c:crossBetween val="between"/>
      </c:valAx>
      <c:spPr>
        <a:noFill/>
        <a:ln>
          <a:noFill/>
        </a:ln>
        <a:effectLst/>
      </c:spPr>
    </c:plotArea>
    <c:legend>
      <c:legendPos val="b"/>
      <c:legendEntry>
        <c:idx val="17"/>
        <c:delete val="1"/>
      </c:legendEntry>
      <c:legendEntry>
        <c:idx val="18"/>
        <c:delete val="1"/>
      </c:legendEntry>
      <c:layout>
        <c:manualLayout>
          <c:xMode val="edge"/>
          <c:yMode val="edge"/>
          <c:x val="0.57613341720714673"/>
          <c:y val="6.3901560692010279E-2"/>
          <c:w val="0.32547421241766267"/>
          <c:h val="0.771691699827844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65759961822956"/>
          <c:y val="0.18337020372453444"/>
          <c:w val="0.51629290656849713"/>
          <c:h val="0.6763092370127245"/>
        </c:manualLayout>
      </c:layout>
      <c:barChart>
        <c:barDir val="col"/>
        <c:grouping val="clustered"/>
        <c:varyColors val="0"/>
        <c:ser>
          <c:idx val="0"/>
          <c:order val="0"/>
          <c:tx>
            <c:strRef>
              <c:f>Лист1!$B$1</c:f>
              <c:strCache>
                <c:ptCount val="1"/>
                <c:pt idx="0">
                  <c:v>2020г.</c:v>
                </c:pt>
              </c:strCache>
            </c:strRef>
          </c:tx>
          <c:invertIfNegative val="0"/>
          <c:dLbls>
            <c:spPr>
              <a:noFill/>
              <a:ln w="2540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Численность детей в возрасте от 5 до 18 лет в организациях дополнительного образования детей</c:v>
                </c:pt>
                <c:pt idx="1">
                  <c:v>Численность обучающихся, посещающих творческие объединения дополнительного образования в общеобразовательных организациях</c:v>
                </c:pt>
                <c:pt idx="2">
                  <c:v>Численность обучающихся, посещающих творческие объединения дополнительного образования в дошкольных образовательных организациях</c:v>
                </c:pt>
              </c:strCache>
            </c:strRef>
          </c:cat>
          <c:val>
            <c:numRef>
              <c:f>Лист1!$B$2:$B$5</c:f>
              <c:numCache>
                <c:formatCode>General</c:formatCode>
                <c:ptCount val="4"/>
                <c:pt idx="0">
                  <c:v>3007</c:v>
                </c:pt>
                <c:pt idx="1">
                  <c:v>5782</c:v>
                </c:pt>
                <c:pt idx="2">
                  <c:v>319</c:v>
                </c:pt>
              </c:numCache>
            </c:numRef>
          </c:val>
          <c:extLst>
            <c:ext xmlns:c16="http://schemas.microsoft.com/office/drawing/2014/chart" uri="{C3380CC4-5D6E-409C-BE32-E72D297353CC}">
              <c16:uniqueId val="{00000000-3F35-4F21-A080-43CFA5BE4941}"/>
            </c:ext>
          </c:extLst>
        </c:ser>
        <c:ser>
          <c:idx val="1"/>
          <c:order val="1"/>
          <c:tx>
            <c:strRef>
              <c:f>Лист1!$C$1</c:f>
              <c:strCache>
                <c:ptCount val="1"/>
                <c:pt idx="0">
                  <c:v>2021г.</c:v>
                </c:pt>
              </c:strCache>
            </c:strRef>
          </c:tx>
          <c:invertIfNegative val="0"/>
          <c:dLbls>
            <c:spPr>
              <a:noFill/>
              <a:ln w="2540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Численность детей в возрасте от 5 до 18 лет в организациях дополнительного образования детей</c:v>
                </c:pt>
                <c:pt idx="1">
                  <c:v>Численность обучающихся, посещающих творческие объединения дополнительного образования в общеобразовательных организациях</c:v>
                </c:pt>
                <c:pt idx="2">
                  <c:v>Численность обучающихся, посещающих творческие объединения дополнительного образования в дошкольных образовательных организациях</c:v>
                </c:pt>
              </c:strCache>
            </c:strRef>
          </c:cat>
          <c:val>
            <c:numRef>
              <c:f>Лист1!$C$2:$C$5</c:f>
              <c:numCache>
                <c:formatCode>General</c:formatCode>
                <c:ptCount val="4"/>
                <c:pt idx="0">
                  <c:v>2928</c:v>
                </c:pt>
                <c:pt idx="1">
                  <c:v>5640</c:v>
                </c:pt>
                <c:pt idx="2">
                  <c:v>624</c:v>
                </c:pt>
              </c:numCache>
            </c:numRef>
          </c:val>
          <c:extLst>
            <c:ext xmlns:c16="http://schemas.microsoft.com/office/drawing/2014/chart" uri="{C3380CC4-5D6E-409C-BE32-E72D297353CC}">
              <c16:uniqueId val="{00000001-3F35-4F21-A080-43CFA5BE4941}"/>
            </c:ext>
          </c:extLst>
        </c:ser>
        <c:ser>
          <c:idx val="2"/>
          <c:order val="2"/>
          <c:tx>
            <c:strRef>
              <c:f>Лист1!$D$1</c:f>
              <c:strCache>
                <c:ptCount val="1"/>
                <c:pt idx="0">
                  <c:v>2022г.</c:v>
                </c:pt>
              </c:strCache>
            </c:strRef>
          </c:tx>
          <c:invertIfNegative val="0"/>
          <c:dLbls>
            <c:spPr>
              <a:noFill/>
              <a:ln w="2540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Численность детей в возрасте от 5 до 18 лет в организациях дополнительного образования детей</c:v>
                </c:pt>
                <c:pt idx="1">
                  <c:v>Численность обучающихся, посещающих творческие объединения дополнительного образования в общеобразовательных организациях</c:v>
                </c:pt>
                <c:pt idx="2">
                  <c:v>Численность обучающихся, посещающих творческие объединения дополнительного образования в дошкольных образовательных организациях</c:v>
                </c:pt>
              </c:strCache>
            </c:strRef>
          </c:cat>
          <c:val>
            <c:numRef>
              <c:f>Лист1!$D$2:$D$5</c:f>
              <c:numCache>
                <c:formatCode>General</c:formatCode>
                <c:ptCount val="4"/>
                <c:pt idx="0">
                  <c:v>3017</c:v>
                </c:pt>
                <c:pt idx="1">
                  <c:v>7864</c:v>
                </c:pt>
                <c:pt idx="2">
                  <c:v>1279</c:v>
                </c:pt>
              </c:numCache>
            </c:numRef>
          </c:val>
          <c:extLst>
            <c:ext xmlns:c16="http://schemas.microsoft.com/office/drawing/2014/chart" uri="{C3380CC4-5D6E-409C-BE32-E72D297353CC}">
              <c16:uniqueId val="{00000002-3F35-4F21-A080-43CFA5BE4941}"/>
            </c:ext>
          </c:extLst>
        </c:ser>
        <c:dLbls>
          <c:showLegendKey val="0"/>
          <c:showVal val="0"/>
          <c:showCatName val="0"/>
          <c:showSerName val="0"/>
          <c:showPercent val="0"/>
          <c:showBubbleSize val="0"/>
        </c:dLbls>
        <c:gapWidth val="150"/>
        <c:axId val="198802248"/>
        <c:axId val="1"/>
      </c:barChart>
      <c:catAx>
        <c:axId val="198802248"/>
        <c:scaling>
          <c:orientation val="minMax"/>
        </c:scaling>
        <c:delete val="0"/>
        <c:axPos val="b"/>
        <c:numFmt formatCode="General" sourceLinked="0"/>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crossAx val="198802248"/>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группы компенсирующей направленности</c:v>
                </c:pt>
              </c:strCache>
            </c:strRef>
          </c:tx>
          <c:spPr>
            <a:solidFill>
              <a:srgbClr val="4472C4"/>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1.3</c:v>
                </c:pt>
                <c:pt idx="1">
                  <c:v>0.7</c:v>
                </c:pt>
                <c:pt idx="2">
                  <c:v>1.3</c:v>
                </c:pt>
              </c:numCache>
            </c:numRef>
          </c:val>
          <c:extLst>
            <c:ext xmlns:c16="http://schemas.microsoft.com/office/drawing/2014/chart" uri="{C3380CC4-5D6E-409C-BE32-E72D297353CC}">
              <c16:uniqueId val="{00000000-9453-4460-BAE0-02330017A7CC}"/>
            </c:ext>
          </c:extLst>
        </c:ser>
        <c:ser>
          <c:idx val="1"/>
          <c:order val="1"/>
          <c:tx>
            <c:strRef>
              <c:f>Лист1!$C$1</c:f>
              <c:strCache>
                <c:ptCount val="1"/>
                <c:pt idx="0">
                  <c:v>группы общеразвивающей направленности</c:v>
                </c:pt>
              </c:strCache>
            </c:strRef>
          </c:tx>
          <c:spPr>
            <a:solidFill>
              <a:srgbClr val="ED7D31"/>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73</c:v>
                </c:pt>
                <c:pt idx="1">
                  <c:v>81.400000000000006</c:v>
                </c:pt>
                <c:pt idx="2">
                  <c:v>80</c:v>
                </c:pt>
              </c:numCache>
            </c:numRef>
          </c:val>
          <c:extLst>
            <c:ext xmlns:c16="http://schemas.microsoft.com/office/drawing/2014/chart" uri="{C3380CC4-5D6E-409C-BE32-E72D297353CC}">
              <c16:uniqueId val="{00000001-9453-4460-BAE0-02330017A7CC}"/>
            </c:ext>
          </c:extLst>
        </c:ser>
        <c:ser>
          <c:idx val="2"/>
          <c:order val="2"/>
          <c:tx>
            <c:strRef>
              <c:f>Лист1!$D$1</c:f>
              <c:strCache>
                <c:ptCount val="1"/>
                <c:pt idx="0">
                  <c:v>группы оздоровительной направленности </c:v>
                </c:pt>
              </c:strCache>
            </c:strRef>
          </c:tx>
          <c:spPr>
            <a:solidFill>
              <a:srgbClr val="A5A5A5"/>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1.9</c:v>
                </c:pt>
                <c:pt idx="1">
                  <c:v>1.9</c:v>
                </c:pt>
                <c:pt idx="2">
                  <c:v>2</c:v>
                </c:pt>
              </c:numCache>
            </c:numRef>
          </c:val>
          <c:extLst>
            <c:ext xmlns:c16="http://schemas.microsoft.com/office/drawing/2014/chart" uri="{C3380CC4-5D6E-409C-BE32-E72D297353CC}">
              <c16:uniqueId val="{00000002-9453-4460-BAE0-02330017A7CC}"/>
            </c:ext>
          </c:extLst>
        </c:ser>
        <c:ser>
          <c:idx val="3"/>
          <c:order val="3"/>
          <c:tx>
            <c:strRef>
              <c:f>Лист1!$E$1</c:f>
              <c:strCache>
                <c:ptCount val="1"/>
                <c:pt idx="0">
                  <c:v>группы комбинированной направленности</c:v>
                </c:pt>
              </c:strCache>
            </c:strRef>
          </c:tx>
          <c:spPr>
            <a:solidFill>
              <a:srgbClr val="FFC000"/>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General</c:formatCode>
                <c:ptCount val="3"/>
                <c:pt idx="0">
                  <c:v>23.8</c:v>
                </c:pt>
                <c:pt idx="1">
                  <c:v>16</c:v>
                </c:pt>
                <c:pt idx="2">
                  <c:v>16.7</c:v>
                </c:pt>
              </c:numCache>
            </c:numRef>
          </c:val>
          <c:extLst>
            <c:ext xmlns:c16="http://schemas.microsoft.com/office/drawing/2014/chart" uri="{C3380CC4-5D6E-409C-BE32-E72D297353CC}">
              <c16:uniqueId val="{00000003-9453-4460-BAE0-02330017A7CC}"/>
            </c:ext>
          </c:extLst>
        </c:ser>
        <c:dLbls>
          <c:showLegendKey val="0"/>
          <c:showVal val="0"/>
          <c:showCatName val="0"/>
          <c:showSerName val="0"/>
          <c:showPercent val="0"/>
          <c:showBubbleSize val="0"/>
        </c:dLbls>
        <c:gapWidth val="219"/>
        <c:overlap val="-27"/>
        <c:axId val="177383040"/>
        <c:axId val="1"/>
      </c:barChart>
      <c:catAx>
        <c:axId val="177383040"/>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83040"/>
        <c:crosses val="autoZero"/>
        <c:crossBetween val="between"/>
      </c:valAx>
      <c:spPr>
        <a:noFill/>
        <a:ln w="25403">
          <a:noFill/>
        </a:ln>
      </c:spPr>
    </c:plotArea>
    <c:legend>
      <c:legendPos val="b"/>
      <c:overlay val="0"/>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группы компенсирующей направленности</c:v>
                </c:pt>
              </c:strCache>
            </c:strRef>
          </c:tx>
          <c:spPr>
            <a:solidFill>
              <a:srgbClr val="4472C4"/>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1.5</c:v>
                </c:pt>
                <c:pt idx="1">
                  <c:v>0.8</c:v>
                </c:pt>
                <c:pt idx="2">
                  <c:v>1.5</c:v>
                </c:pt>
              </c:numCache>
            </c:numRef>
          </c:val>
          <c:extLst>
            <c:ext xmlns:c16="http://schemas.microsoft.com/office/drawing/2014/chart" uri="{C3380CC4-5D6E-409C-BE32-E72D297353CC}">
              <c16:uniqueId val="{00000000-4FC1-4187-B7B3-C9BF157BDB8D}"/>
            </c:ext>
          </c:extLst>
        </c:ser>
        <c:ser>
          <c:idx val="1"/>
          <c:order val="1"/>
          <c:tx>
            <c:strRef>
              <c:f>Лист1!$C$1</c:f>
              <c:strCache>
                <c:ptCount val="1"/>
                <c:pt idx="0">
                  <c:v>группы общеразвивающей направленности</c:v>
                </c:pt>
              </c:strCache>
            </c:strRef>
          </c:tx>
          <c:spPr>
            <a:solidFill>
              <a:srgbClr val="ED7D31"/>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68.8</c:v>
                </c:pt>
                <c:pt idx="1">
                  <c:v>78.3</c:v>
                </c:pt>
                <c:pt idx="2">
                  <c:v>76.8</c:v>
                </c:pt>
              </c:numCache>
            </c:numRef>
          </c:val>
          <c:extLst>
            <c:ext xmlns:c16="http://schemas.microsoft.com/office/drawing/2014/chart" uri="{C3380CC4-5D6E-409C-BE32-E72D297353CC}">
              <c16:uniqueId val="{00000001-4FC1-4187-B7B3-C9BF157BDB8D}"/>
            </c:ext>
          </c:extLst>
        </c:ser>
        <c:ser>
          <c:idx val="2"/>
          <c:order val="2"/>
          <c:tx>
            <c:strRef>
              <c:f>Лист1!$D$1</c:f>
              <c:strCache>
                <c:ptCount val="1"/>
                <c:pt idx="0">
                  <c:v>группы оздоровительной направленности </c:v>
                </c:pt>
              </c:strCache>
            </c:strRef>
          </c:tx>
          <c:spPr>
            <a:solidFill>
              <a:srgbClr val="A5A5A5"/>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2.2000000000000002</c:v>
                </c:pt>
                <c:pt idx="1">
                  <c:v>2.2999999999999998</c:v>
                </c:pt>
                <c:pt idx="2">
                  <c:v>2.2999999999999998</c:v>
                </c:pt>
              </c:numCache>
            </c:numRef>
          </c:val>
          <c:extLst>
            <c:ext xmlns:c16="http://schemas.microsoft.com/office/drawing/2014/chart" uri="{C3380CC4-5D6E-409C-BE32-E72D297353CC}">
              <c16:uniqueId val="{00000002-4FC1-4187-B7B3-C9BF157BDB8D}"/>
            </c:ext>
          </c:extLst>
        </c:ser>
        <c:ser>
          <c:idx val="3"/>
          <c:order val="3"/>
          <c:tx>
            <c:strRef>
              <c:f>Лист1!$E$1</c:f>
              <c:strCache>
                <c:ptCount val="1"/>
                <c:pt idx="0">
                  <c:v>группы комбинированной направленности</c:v>
                </c:pt>
              </c:strCache>
            </c:strRef>
          </c:tx>
          <c:spPr>
            <a:solidFill>
              <a:srgbClr val="FFC000"/>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General</c:formatCode>
                <c:ptCount val="3"/>
                <c:pt idx="0">
                  <c:v>27.5</c:v>
                </c:pt>
                <c:pt idx="1">
                  <c:v>18.600000000000001</c:v>
                </c:pt>
                <c:pt idx="2">
                  <c:v>19.399999999999999</c:v>
                </c:pt>
              </c:numCache>
            </c:numRef>
          </c:val>
          <c:extLst>
            <c:ext xmlns:c16="http://schemas.microsoft.com/office/drawing/2014/chart" uri="{C3380CC4-5D6E-409C-BE32-E72D297353CC}">
              <c16:uniqueId val="{00000003-4FC1-4187-B7B3-C9BF157BDB8D}"/>
            </c:ext>
          </c:extLst>
        </c:ser>
        <c:dLbls>
          <c:showLegendKey val="0"/>
          <c:showVal val="0"/>
          <c:showCatName val="0"/>
          <c:showSerName val="0"/>
          <c:showPercent val="0"/>
          <c:showBubbleSize val="0"/>
        </c:dLbls>
        <c:gapWidth val="219"/>
        <c:overlap val="-27"/>
        <c:axId val="173694272"/>
        <c:axId val="1"/>
      </c:barChart>
      <c:catAx>
        <c:axId val="173694272"/>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94272"/>
        <c:crosses val="autoZero"/>
        <c:crossBetween val="between"/>
      </c:valAx>
      <c:spPr>
        <a:noFill/>
        <a:ln w="25403">
          <a:noFill/>
        </a:ln>
      </c:spPr>
    </c:plotArea>
    <c:legend>
      <c:legendPos val="b"/>
      <c:overlay val="0"/>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группы компенсирующей направленности</c:v>
                </c:pt>
              </c:strCache>
            </c:strRef>
          </c:tx>
          <c:spPr>
            <a:solidFill>
              <a:srgbClr val="4472C4"/>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BDF7-4EAB-8D19-D3526CD4DFF1}"/>
            </c:ext>
          </c:extLst>
        </c:ser>
        <c:ser>
          <c:idx val="1"/>
          <c:order val="1"/>
          <c:tx>
            <c:strRef>
              <c:f>Лист1!$C$1</c:f>
              <c:strCache>
                <c:ptCount val="1"/>
                <c:pt idx="0">
                  <c:v>группы общеразвивающей направленности</c:v>
                </c:pt>
              </c:strCache>
            </c:strRef>
          </c:tx>
          <c:spPr>
            <a:solidFill>
              <a:srgbClr val="ED7D31"/>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96.6</c:v>
                </c:pt>
                <c:pt idx="1">
                  <c:v>100</c:v>
                </c:pt>
                <c:pt idx="2">
                  <c:v>100</c:v>
                </c:pt>
              </c:numCache>
            </c:numRef>
          </c:val>
          <c:extLst>
            <c:ext xmlns:c16="http://schemas.microsoft.com/office/drawing/2014/chart" uri="{C3380CC4-5D6E-409C-BE32-E72D297353CC}">
              <c16:uniqueId val="{00000001-BDF7-4EAB-8D19-D3526CD4DFF1}"/>
            </c:ext>
          </c:extLst>
        </c:ser>
        <c:ser>
          <c:idx val="2"/>
          <c:order val="2"/>
          <c:tx>
            <c:strRef>
              <c:f>Лист1!$D$1</c:f>
              <c:strCache>
                <c:ptCount val="1"/>
                <c:pt idx="0">
                  <c:v>группы оздоровительной направленности </c:v>
                </c:pt>
              </c:strCache>
            </c:strRef>
          </c:tx>
          <c:spPr>
            <a:solidFill>
              <a:srgbClr val="A5A5A5"/>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0</c:v>
                </c:pt>
                <c:pt idx="1">
                  <c:v>0</c:v>
                </c:pt>
                <c:pt idx="2">
                  <c:v>0</c:v>
                </c:pt>
              </c:numCache>
            </c:numRef>
          </c:val>
          <c:extLst>
            <c:ext xmlns:c16="http://schemas.microsoft.com/office/drawing/2014/chart" uri="{C3380CC4-5D6E-409C-BE32-E72D297353CC}">
              <c16:uniqueId val="{00000002-BDF7-4EAB-8D19-D3526CD4DFF1}"/>
            </c:ext>
          </c:extLst>
        </c:ser>
        <c:ser>
          <c:idx val="3"/>
          <c:order val="3"/>
          <c:tx>
            <c:strRef>
              <c:f>Лист1!$E$1</c:f>
              <c:strCache>
                <c:ptCount val="1"/>
                <c:pt idx="0">
                  <c:v>группы комбинированной направленности</c:v>
                </c:pt>
              </c:strCache>
            </c:strRef>
          </c:tx>
          <c:spPr>
            <a:solidFill>
              <a:srgbClr val="FFC000"/>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General</c:formatCode>
                <c:ptCount val="3"/>
                <c:pt idx="0">
                  <c:v>3.4</c:v>
                </c:pt>
                <c:pt idx="1">
                  <c:v>0</c:v>
                </c:pt>
                <c:pt idx="2">
                  <c:v>0</c:v>
                </c:pt>
              </c:numCache>
            </c:numRef>
          </c:val>
          <c:extLst>
            <c:ext xmlns:c16="http://schemas.microsoft.com/office/drawing/2014/chart" uri="{C3380CC4-5D6E-409C-BE32-E72D297353CC}">
              <c16:uniqueId val="{00000003-BDF7-4EAB-8D19-D3526CD4DFF1}"/>
            </c:ext>
          </c:extLst>
        </c:ser>
        <c:dLbls>
          <c:showLegendKey val="0"/>
          <c:showVal val="0"/>
          <c:showCatName val="0"/>
          <c:showSerName val="0"/>
          <c:showPercent val="0"/>
          <c:showBubbleSize val="0"/>
        </c:dLbls>
        <c:gapWidth val="219"/>
        <c:overlap val="-27"/>
        <c:axId val="177382384"/>
        <c:axId val="1"/>
      </c:barChart>
      <c:catAx>
        <c:axId val="177382384"/>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82384"/>
        <c:crosses val="autoZero"/>
        <c:crossBetween val="between"/>
      </c:valAx>
      <c:spPr>
        <a:noFill/>
        <a:ln w="25403">
          <a:noFill/>
        </a:ln>
      </c:spPr>
    </c:plotArea>
    <c:legend>
      <c:legendPos val="b"/>
      <c:overlay val="0"/>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образовательный уровень педагогических работников</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2FA4-4BB4-AE15-4094C3EDE1D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FA4-4BB4-AE15-4094C3EDE1D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2FA4-4BB4-AE15-4094C3EDE1D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FA4-4BB4-AE15-4094C3EDE1D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2FA4-4BB4-AE15-4094C3EDE1D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высшее педагогическое образование</c:v>
                </c:pt>
                <c:pt idx="1">
                  <c:v>высшее (не педагогическое) образование</c:v>
                </c:pt>
                <c:pt idx="2">
                  <c:v>среднее профессиональное педагогическое образование</c:v>
                </c:pt>
                <c:pt idx="3">
                  <c:v>среднее профессиональное (не педагогическое) образование</c:v>
                </c:pt>
                <c:pt idx="4">
                  <c:v>получают образование</c:v>
                </c:pt>
              </c:strCache>
            </c:strRef>
          </c:cat>
          <c:val>
            <c:numRef>
              <c:f>Лист1!$B$2:$B$6</c:f>
              <c:numCache>
                <c:formatCode>General</c:formatCode>
                <c:ptCount val="5"/>
                <c:pt idx="0">
                  <c:v>57</c:v>
                </c:pt>
                <c:pt idx="1">
                  <c:v>11</c:v>
                </c:pt>
                <c:pt idx="2">
                  <c:v>146</c:v>
                </c:pt>
                <c:pt idx="3">
                  <c:v>15</c:v>
                </c:pt>
                <c:pt idx="4">
                  <c:v>6</c:v>
                </c:pt>
              </c:numCache>
            </c:numRef>
          </c:val>
          <c:extLst>
            <c:ext xmlns:c16="http://schemas.microsoft.com/office/drawing/2014/chart" uri="{C3380CC4-5D6E-409C-BE32-E72D297353CC}">
              <c16:uniqueId val="{00000005-2FA4-4BB4-AE15-4094C3EDE1D2}"/>
            </c:ext>
          </c:extLst>
        </c:ser>
        <c:dLbls>
          <c:showLegendKey val="0"/>
          <c:showVal val="0"/>
          <c:showCatName val="0"/>
          <c:showSerName val="0"/>
          <c:showPercent val="0"/>
          <c:showBubbleSize val="0"/>
          <c:showLeaderLines val="0"/>
        </c:dLbls>
        <c:firstSliceAng val="0"/>
        <c:holeSize val="50"/>
      </c:doughnutChart>
      <c:spPr>
        <a:noFill/>
        <a:ln w="25394">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3"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моложе 25 лет</c:v>
                </c:pt>
              </c:strCache>
            </c:strRef>
          </c:tx>
          <c:spPr>
            <a:solidFill>
              <a:srgbClr val="4472C4"/>
            </a:solidFill>
            <a:ln w="25337">
              <a:noFill/>
            </a:ln>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9</c:v>
                </c:pt>
              </c:numCache>
            </c:numRef>
          </c:val>
          <c:extLst>
            <c:ext xmlns:c16="http://schemas.microsoft.com/office/drawing/2014/chart" uri="{C3380CC4-5D6E-409C-BE32-E72D297353CC}">
              <c16:uniqueId val="{00000000-379D-469F-B6D3-8AEC919AE6AF}"/>
            </c:ext>
          </c:extLst>
        </c:ser>
        <c:ser>
          <c:idx val="1"/>
          <c:order val="1"/>
          <c:tx>
            <c:strRef>
              <c:f>Лист1!$C$1</c:f>
              <c:strCache>
                <c:ptCount val="1"/>
                <c:pt idx="0">
                  <c:v>25-29</c:v>
                </c:pt>
              </c:strCache>
            </c:strRef>
          </c:tx>
          <c:spPr>
            <a:solidFill>
              <a:srgbClr val="ED7D31"/>
            </a:solidFill>
            <a:ln w="25337">
              <a:noFill/>
            </a:ln>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13</c:v>
                </c:pt>
              </c:numCache>
            </c:numRef>
          </c:val>
          <c:extLst>
            <c:ext xmlns:c16="http://schemas.microsoft.com/office/drawing/2014/chart" uri="{C3380CC4-5D6E-409C-BE32-E72D297353CC}">
              <c16:uniqueId val="{00000001-379D-469F-B6D3-8AEC919AE6AF}"/>
            </c:ext>
          </c:extLst>
        </c:ser>
        <c:ser>
          <c:idx val="2"/>
          <c:order val="2"/>
          <c:tx>
            <c:strRef>
              <c:f>Лист1!$D$1</c:f>
              <c:strCache>
                <c:ptCount val="1"/>
                <c:pt idx="0">
                  <c:v>30-34</c:v>
                </c:pt>
              </c:strCache>
            </c:strRef>
          </c:tx>
          <c:spPr>
            <a:solidFill>
              <a:srgbClr val="A5A5A5"/>
            </a:solidFill>
            <a:ln w="25337">
              <a:noFill/>
            </a:ln>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17</c:v>
                </c:pt>
              </c:numCache>
            </c:numRef>
          </c:val>
          <c:extLst>
            <c:ext xmlns:c16="http://schemas.microsoft.com/office/drawing/2014/chart" uri="{C3380CC4-5D6E-409C-BE32-E72D297353CC}">
              <c16:uniqueId val="{00000002-379D-469F-B6D3-8AEC919AE6AF}"/>
            </c:ext>
          </c:extLst>
        </c:ser>
        <c:ser>
          <c:idx val="3"/>
          <c:order val="3"/>
          <c:tx>
            <c:strRef>
              <c:f>Лист1!$E$1</c:f>
              <c:strCache>
                <c:ptCount val="1"/>
                <c:pt idx="0">
                  <c:v>35-39</c:v>
                </c:pt>
              </c:strCache>
            </c:strRef>
          </c:tx>
          <c:spPr>
            <a:solidFill>
              <a:srgbClr val="FFC000"/>
            </a:solidFill>
            <a:ln w="25337">
              <a:noFill/>
            </a:ln>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38</c:v>
                </c:pt>
              </c:numCache>
            </c:numRef>
          </c:val>
          <c:extLst>
            <c:ext xmlns:c16="http://schemas.microsoft.com/office/drawing/2014/chart" uri="{C3380CC4-5D6E-409C-BE32-E72D297353CC}">
              <c16:uniqueId val="{00000003-379D-469F-B6D3-8AEC919AE6AF}"/>
            </c:ext>
          </c:extLst>
        </c:ser>
        <c:ser>
          <c:idx val="4"/>
          <c:order val="4"/>
          <c:tx>
            <c:strRef>
              <c:f>Лист1!$F$1</c:f>
              <c:strCache>
                <c:ptCount val="1"/>
                <c:pt idx="0">
                  <c:v>40-44</c:v>
                </c:pt>
              </c:strCache>
            </c:strRef>
          </c:tx>
          <c:spPr>
            <a:solidFill>
              <a:srgbClr val="5B9BD5"/>
            </a:solidFill>
            <a:ln w="25337">
              <a:noFill/>
            </a:ln>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40</c:v>
                </c:pt>
              </c:numCache>
            </c:numRef>
          </c:val>
          <c:extLst>
            <c:ext xmlns:c16="http://schemas.microsoft.com/office/drawing/2014/chart" uri="{C3380CC4-5D6E-409C-BE32-E72D297353CC}">
              <c16:uniqueId val="{00000004-379D-469F-B6D3-8AEC919AE6AF}"/>
            </c:ext>
          </c:extLst>
        </c:ser>
        <c:ser>
          <c:idx val="5"/>
          <c:order val="5"/>
          <c:tx>
            <c:strRef>
              <c:f>Лист1!$G$1</c:f>
              <c:strCache>
                <c:ptCount val="1"/>
                <c:pt idx="0">
                  <c:v>45-49</c:v>
                </c:pt>
              </c:strCache>
            </c:strRef>
          </c:tx>
          <c:spPr>
            <a:solidFill>
              <a:srgbClr val="70AD47"/>
            </a:solidFill>
            <a:ln w="25337">
              <a:noFill/>
            </a:ln>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44</c:v>
                </c:pt>
              </c:numCache>
            </c:numRef>
          </c:val>
          <c:extLst>
            <c:ext xmlns:c16="http://schemas.microsoft.com/office/drawing/2014/chart" uri="{C3380CC4-5D6E-409C-BE32-E72D297353CC}">
              <c16:uniqueId val="{00000005-379D-469F-B6D3-8AEC919AE6AF}"/>
            </c:ext>
          </c:extLst>
        </c:ser>
        <c:ser>
          <c:idx val="6"/>
          <c:order val="6"/>
          <c:tx>
            <c:strRef>
              <c:f>Лист1!$H$1</c:f>
              <c:strCache>
                <c:ptCount val="1"/>
                <c:pt idx="0">
                  <c:v>50-54</c:v>
                </c:pt>
              </c:strCache>
            </c:strRef>
          </c:tx>
          <c:spPr>
            <a:solidFill>
              <a:schemeClr val="accent1">
                <a:lumMod val="60000"/>
              </a:schemeClr>
            </a:solidFill>
            <a:ln>
              <a:noFill/>
            </a:ln>
            <a:effectLst/>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35</c:v>
                </c:pt>
              </c:numCache>
            </c:numRef>
          </c:val>
          <c:extLst>
            <c:ext xmlns:c16="http://schemas.microsoft.com/office/drawing/2014/chart" uri="{C3380CC4-5D6E-409C-BE32-E72D297353CC}">
              <c16:uniqueId val="{00000006-379D-469F-B6D3-8AEC919AE6AF}"/>
            </c:ext>
          </c:extLst>
        </c:ser>
        <c:ser>
          <c:idx val="7"/>
          <c:order val="7"/>
          <c:tx>
            <c:strRef>
              <c:f>Лист1!$I$1</c:f>
              <c:strCache>
                <c:ptCount val="1"/>
                <c:pt idx="0">
                  <c:v>55-59</c:v>
                </c:pt>
              </c:strCache>
            </c:strRef>
          </c:tx>
          <c:spPr>
            <a:solidFill>
              <a:schemeClr val="accent2">
                <a:lumMod val="60000"/>
              </a:schemeClr>
            </a:solidFill>
            <a:ln>
              <a:noFill/>
            </a:ln>
            <a:effectLst/>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22</c:v>
                </c:pt>
              </c:numCache>
            </c:numRef>
          </c:val>
          <c:extLst>
            <c:ext xmlns:c16="http://schemas.microsoft.com/office/drawing/2014/chart" uri="{C3380CC4-5D6E-409C-BE32-E72D297353CC}">
              <c16:uniqueId val="{00000007-379D-469F-B6D3-8AEC919AE6AF}"/>
            </c:ext>
          </c:extLst>
        </c:ser>
        <c:ser>
          <c:idx val="8"/>
          <c:order val="8"/>
          <c:tx>
            <c:strRef>
              <c:f>Лист1!$J$1</c:f>
              <c:strCache>
                <c:ptCount val="1"/>
                <c:pt idx="0">
                  <c:v>60-64</c:v>
                </c:pt>
              </c:strCache>
            </c:strRef>
          </c:tx>
          <c:spPr>
            <a:solidFill>
              <a:schemeClr val="accent3">
                <a:lumMod val="60000"/>
              </a:schemeClr>
            </a:solidFill>
            <a:ln>
              <a:noFill/>
            </a:ln>
            <a:effectLst/>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12</c:v>
                </c:pt>
              </c:numCache>
            </c:numRef>
          </c:val>
          <c:extLst>
            <c:ext xmlns:c16="http://schemas.microsoft.com/office/drawing/2014/chart" uri="{C3380CC4-5D6E-409C-BE32-E72D297353CC}">
              <c16:uniqueId val="{00000008-379D-469F-B6D3-8AEC919AE6AF}"/>
            </c:ext>
          </c:extLst>
        </c:ser>
        <c:ser>
          <c:idx val="9"/>
          <c:order val="9"/>
          <c:tx>
            <c:strRef>
              <c:f>Лист1!$K$1</c:f>
              <c:strCache>
                <c:ptCount val="1"/>
                <c:pt idx="0">
                  <c:v>65 и более</c:v>
                </c:pt>
              </c:strCache>
            </c:strRef>
          </c:tx>
          <c:spPr>
            <a:solidFill>
              <a:schemeClr val="accent4">
                <a:lumMod val="60000"/>
              </a:schemeClr>
            </a:solidFill>
            <a:ln>
              <a:noFill/>
            </a:ln>
            <a:effectLst/>
          </c:spPr>
          <c:invertIfNegative val="0"/>
          <c:dLbls>
            <c:spPr>
              <a:noFill/>
              <a:ln w="2533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General</c:formatCode>
                <c:ptCount val="1"/>
                <c:pt idx="0">
                  <c:v>5</c:v>
                </c:pt>
              </c:numCache>
            </c:numRef>
          </c:val>
          <c:extLst>
            <c:ext xmlns:c16="http://schemas.microsoft.com/office/drawing/2014/chart" uri="{C3380CC4-5D6E-409C-BE32-E72D297353CC}">
              <c16:uniqueId val="{00000009-379D-469F-B6D3-8AEC919AE6AF}"/>
            </c:ext>
          </c:extLst>
        </c:ser>
        <c:dLbls>
          <c:showLegendKey val="0"/>
          <c:showVal val="0"/>
          <c:showCatName val="0"/>
          <c:showSerName val="0"/>
          <c:showPercent val="0"/>
          <c:showBubbleSize val="0"/>
        </c:dLbls>
        <c:gapWidth val="219"/>
        <c:overlap val="-27"/>
        <c:axId val="177385336"/>
        <c:axId val="1"/>
      </c:barChart>
      <c:catAx>
        <c:axId val="177385336"/>
        <c:scaling>
          <c:orientation val="minMax"/>
        </c:scaling>
        <c:delete val="0"/>
        <c:axPos val="b"/>
        <c:numFmt formatCode="General" sourceLinked="1"/>
        <c:majorTickMark val="none"/>
        <c:minorTickMark val="none"/>
        <c:tickLblPos val="nextTo"/>
        <c:spPr>
          <a:noFill/>
          <a:ln w="9502"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02" cap="flat" cmpd="sng" algn="ctr">
              <a:solidFill>
                <a:schemeClr val="tx1">
                  <a:lumMod val="15000"/>
                  <a:lumOff val="85000"/>
                </a:schemeClr>
              </a:solidFill>
              <a:round/>
            </a:ln>
            <a:effectLst/>
          </c:spPr>
        </c:majorGridlines>
        <c:numFmt formatCode="General" sourceLinked="1"/>
        <c:majorTickMark val="none"/>
        <c:minorTickMark val="none"/>
        <c:tickLblPos val="nextTo"/>
        <c:spPr>
          <a:ln w="6334">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77385336"/>
        <c:crosses val="autoZero"/>
        <c:crossBetween val="between"/>
      </c:valAx>
      <c:spPr>
        <a:noFill/>
        <a:ln w="25337">
          <a:noFill/>
        </a:ln>
      </c:spPr>
    </c:plotArea>
    <c:legend>
      <c:legendPos val="b"/>
      <c:overlay val="0"/>
      <c:spPr>
        <a:noFill/>
        <a:ln w="25337">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количество детей от 0 до 7 лет</c:v>
                </c:pt>
              </c:strCache>
            </c:strRef>
          </c:tx>
          <c:invertIfNegative val="0"/>
          <c:dLbls>
            <c:spPr>
              <a:noFill/>
              <a:ln w="25403">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2018 год</c:v>
                </c:pt>
                <c:pt idx="1">
                  <c:v>2019 год</c:v>
                </c:pt>
                <c:pt idx="2">
                  <c:v>2020 год</c:v>
                </c:pt>
                <c:pt idx="3">
                  <c:v>2021 год</c:v>
                </c:pt>
              </c:strCache>
            </c:strRef>
          </c:cat>
          <c:val>
            <c:numRef>
              <c:f>Лист1!$B$2:$B$5</c:f>
              <c:numCache>
                <c:formatCode>General</c:formatCode>
                <c:ptCount val="4"/>
                <c:pt idx="0">
                  <c:v>7436</c:v>
                </c:pt>
                <c:pt idx="1">
                  <c:v>7014</c:v>
                </c:pt>
                <c:pt idx="2">
                  <c:v>6633</c:v>
                </c:pt>
                <c:pt idx="3">
                  <c:v>6260</c:v>
                </c:pt>
              </c:numCache>
            </c:numRef>
          </c:val>
          <c:extLst>
            <c:ext xmlns:c16="http://schemas.microsoft.com/office/drawing/2014/chart" uri="{C3380CC4-5D6E-409C-BE32-E72D297353CC}">
              <c16:uniqueId val="{00000000-41C0-4106-9960-35E0E6A64744}"/>
            </c:ext>
          </c:extLst>
        </c:ser>
        <c:dLbls>
          <c:showLegendKey val="0"/>
          <c:showVal val="0"/>
          <c:showCatName val="0"/>
          <c:showSerName val="0"/>
          <c:showPercent val="0"/>
          <c:showBubbleSize val="0"/>
        </c:dLbls>
        <c:gapWidth val="150"/>
        <c:shape val="cylinder"/>
        <c:axId val="250316448"/>
        <c:axId val="1"/>
        <c:axId val="2"/>
      </c:bar3DChart>
      <c:catAx>
        <c:axId val="250316448"/>
        <c:scaling>
          <c:orientation val="minMax"/>
        </c:scaling>
        <c:delete val="0"/>
        <c:axPos val="b"/>
        <c:numFmt formatCode="\О\с\н\о\в\н\о\й"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50316448"/>
        <c:crosses val="autoZero"/>
        <c:crossBetween val="between"/>
      </c:valAx>
      <c:serAx>
        <c:axId val="2"/>
        <c:scaling>
          <c:orientation val="minMax"/>
        </c:scaling>
        <c:delete val="1"/>
        <c:axPos val="b"/>
        <c:majorTickMark val="out"/>
        <c:minorTickMark val="none"/>
        <c:tickLblPos val="nextTo"/>
        <c:crossAx val="1"/>
        <c:crosses val="autoZero"/>
      </c:serAx>
      <c:spPr>
        <a:noFill/>
        <a:ln w="25403">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распределение педагогических работников по стажу</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23FA-48FF-930D-CE6FD2FD24E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3FA-48FF-930D-CE6FD2FD24E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23FA-48FF-930D-CE6FD2FD24E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3FA-48FF-930D-CE6FD2FD24E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23FA-48FF-930D-CE6FD2FD24E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3FA-48FF-930D-CE6FD2FD24E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Лист1!$A$2:$A$7</c:f>
              <c:strCache>
                <c:ptCount val="6"/>
                <c:pt idx="0">
                  <c:v>до 3 лет</c:v>
                </c:pt>
                <c:pt idx="1">
                  <c:v>от 3 до 5 </c:v>
                </c:pt>
                <c:pt idx="2">
                  <c:v>от 5 до 10</c:v>
                </c:pt>
                <c:pt idx="3">
                  <c:v>от 10 до 15</c:v>
                </c:pt>
                <c:pt idx="4">
                  <c:v>от 15 до 20</c:v>
                </c:pt>
                <c:pt idx="5">
                  <c:v>20 и более</c:v>
                </c:pt>
              </c:strCache>
            </c:strRef>
          </c:cat>
          <c:val>
            <c:numRef>
              <c:f>Лист1!$B$2:$B$7</c:f>
              <c:numCache>
                <c:formatCode>General</c:formatCode>
                <c:ptCount val="6"/>
                <c:pt idx="0">
                  <c:v>34</c:v>
                </c:pt>
                <c:pt idx="1">
                  <c:v>24</c:v>
                </c:pt>
                <c:pt idx="2">
                  <c:v>40</c:v>
                </c:pt>
                <c:pt idx="3">
                  <c:v>22</c:v>
                </c:pt>
                <c:pt idx="4">
                  <c:v>22</c:v>
                </c:pt>
                <c:pt idx="5">
                  <c:v>93</c:v>
                </c:pt>
              </c:numCache>
            </c:numRef>
          </c:val>
          <c:extLst>
            <c:ext xmlns:c16="http://schemas.microsoft.com/office/drawing/2014/chart" uri="{C3380CC4-5D6E-409C-BE32-E72D297353CC}">
              <c16:uniqueId val="{00000006-23FA-48FF-930D-CE6FD2FD24E0}"/>
            </c:ext>
          </c:extLst>
        </c:ser>
        <c:dLbls>
          <c:showLegendKey val="0"/>
          <c:showVal val="0"/>
          <c:showCatName val="0"/>
          <c:showSerName val="0"/>
          <c:showPercent val="0"/>
          <c:showBubbleSize val="0"/>
          <c:showLeaderLines val="0"/>
        </c:dLbls>
        <c:firstSliceAng val="0"/>
        <c:holeSize val="50"/>
      </c:doughnutChart>
      <c:spPr>
        <a:noFill/>
        <a:ln w="25407">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8"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02777777777779"/>
          <c:y val="1.092896174863388E-2"/>
          <c:w val="0.31597222222222221"/>
          <c:h val="0.99453551912568305"/>
        </c:manualLayout>
      </c:layout>
      <c:pieChart>
        <c:varyColors val="1"/>
        <c:ser>
          <c:idx val="0"/>
          <c:order val="0"/>
          <c:tx>
            <c:strRef>
              <c:f>Sheet1!$A$2</c:f>
              <c:strCache>
                <c:ptCount val="1"/>
                <c:pt idx="0">
                  <c:v>Доля обучающихся</c:v>
                </c:pt>
              </c:strCache>
            </c:strRef>
          </c:tx>
          <c:spPr>
            <a:solidFill>
              <a:srgbClr val="9999FF"/>
            </a:solidFill>
            <a:ln w="12691">
              <a:solidFill>
                <a:srgbClr val="000000"/>
              </a:solidFill>
              <a:prstDash val="solid"/>
            </a:ln>
          </c:spPr>
          <c:dPt>
            <c:idx val="0"/>
            <c:bubble3D val="0"/>
            <c:extLst>
              <c:ext xmlns:c16="http://schemas.microsoft.com/office/drawing/2014/chart" uri="{C3380CC4-5D6E-409C-BE32-E72D297353CC}">
                <c16:uniqueId val="{00000000-BFE0-45F8-95E7-36DC2210233A}"/>
              </c:ext>
            </c:extLst>
          </c:dPt>
          <c:dPt>
            <c:idx val="1"/>
            <c:bubble3D val="0"/>
            <c:spPr>
              <a:solidFill>
                <a:srgbClr val="993366"/>
              </a:solidFill>
              <a:ln w="12691">
                <a:solidFill>
                  <a:srgbClr val="000000"/>
                </a:solidFill>
                <a:prstDash val="solid"/>
              </a:ln>
            </c:spPr>
            <c:extLst>
              <c:ext xmlns:c16="http://schemas.microsoft.com/office/drawing/2014/chart" uri="{C3380CC4-5D6E-409C-BE32-E72D297353CC}">
                <c16:uniqueId val="{00000001-BFE0-45F8-95E7-36DC2210233A}"/>
              </c:ext>
            </c:extLst>
          </c:dPt>
          <c:dPt>
            <c:idx val="2"/>
            <c:bubble3D val="0"/>
            <c:spPr>
              <a:solidFill>
                <a:srgbClr val="FFFFCC"/>
              </a:solidFill>
              <a:ln w="12691">
                <a:solidFill>
                  <a:srgbClr val="000000"/>
                </a:solidFill>
                <a:prstDash val="solid"/>
              </a:ln>
            </c:spPr>
            <c:extLst>
              <c:ext xmlns:c16="http://schemas.microsoft.com/office/drawing/2014/chart" uri="{C3380CC4-5D6E-409C-BE32-E72D297353CC}">
                <c16:uniqueId val="{00000002-BFE0-45F8-95E7-36DC2210233A}"/>
              </c:ext>
            </c:extLst>
          </c:dPt>
          <c:dLbls>
            <c:dLbl>
              <c:idx val="2"/>
              <c:layout>
                <c:manualLayout>
                  <c:x val="-0.15244494284525911"/>
                  <c:y val="1.6393442622950817E-2"/>
                </c:manualLayout>
              </c:layout>
              <c:spPr>
                <a:noFill/>
                <a:ln w="25383">
                  <a:noFill/>
                </a:ln>
              </c:spPr>
              <c:txPr>
                <a:bodyPr/>
                <a:lstStyle/>
                <a:p>
                  <a:pPr>
                    <a:defRPr sz="974"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E0-45F8-95E7-36DC2210233A}"/>
                </c:ext>
              </c:extLst>
            </c:dLbl>
            <c:spPr>
              <a:noFill/>
              <a:ln w="25383">
                <a:noFill/>
              </a:ln>
            </c:spPr>
            <c:txPr>
              <a:bodyPr wrap="square" lIns="38100" tIns="19050" rIns="38100" bIns="19050" anchor="ctr">
                <a:spAutoFit/>
              </a:bodyPr>
              <a:lstStyle/>
              <a:p>
                <a:pPr>
                  <a:defRPr sz="974"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НОО</c:v>
                </c:pt>
                <c:pt idx="1">
                  <c:v>ООО</c:v>
                </c:pt>
                <c:pt idx="2">
                  <c:v>СОО</c:v>
                </c:pt>
              </c:strCache>
            </c:strRef>
          </c:cat>
          <c:val>
            <c:numRef>
              <c:f>Sheet1!$B$2:$D$2</c:f>
              <c:numCache>
                <c:formatCode>0.00%</c:formatCode>
                <c:ptCount val="3"/>
                <c:pt idx="0">
                  <c:v>0.40400000000000003</c:v>
                </c:pt>
                <c:pt idx="1">
                  <c:v>0.51400000000000001</c:v>
                </c:pt>
                <c:pt idx="2">
                  <c:v>8.2000000000000003E-2</c:v>
                </c:pt>
              </c:numCache>
            </c:numRef>
          </c:val>
          <c:extLst>
            <c:ext xmlns:c16="http://schemas.microsoft.com/office/drawing/2014/chart" uri="{C3380CC4-5D6E-409C-BE32-E72D297353CC}">
              <c16:uniqueId val="{00000003-BFE0-45F8-95E7-36DC2210233A}"/>
            </c:ext>
          </c:extLst>
        </c:ser>
        <c:dLbls>
          <c:showLegendKey val="0"/>
          <c:showVal val="1"/>
          <c:showCatName val="0"/>
          <c:showSerName val="0"/>
          <c:showPercent val="0"/>
          <c:showBubbleSize val="0"/>
          <c:showLeaderLines val="1"/>
        </c:dLbls>
        <c:firstSliceAng val="0"/>
      </c:pieChart>
      <c:spPr>
        <a:solidFill>
          <a:srgbClr val="FFFFFF"/>
        </a:solidFill>
        <a:ln w="12691">
          <a:solidFill>
            <a:srgbClr val="808080"/>
          </a:solidFill>
          <a:prstDash val="solid"/>
        </a:ln>
      </c:spPr>
    </c:plotArea>
    <c:legend>
      <c:legendPos val="r"/>
      <c:layout>
        <c:manualLayout>
          <c:xMode val="edge"/>
          <c:yMode val="edge"/>
          <c:x val="0.90625"/>
          <c:y val="0.36612021857923499"/>
          <c:w val="8.3333333333333329E-2"/>
          <c:h val="0.26775956284153007"/>
        </c:manualLayout>
      </c:layout>
      <c:overlay val="0"/>
      <c:spPr>
        <a:noFill/>
        <a:ln w="3173">
          <a:solidFill>
            <a:srgbClr val="000000"/>
          </a:solidFill>
          <a:prstDash val="solid"/>
        </a:ln>
      </c:spPr>
      <c:txPr>
        <a:bodyPr/>
        <a:lstStyle/>
        <a:p>
          <a:pPr>
            <a:defRPr sz="734"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799"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98429319371722E-2"/>
          <c:y val="0.15"/>
          <c:w val="0.8534031413612565"/>
          <c:h val="0.625"/>
        </c:manualLayout>
      </c:layout>
      <c:barChart>
        <c:barDir val="col"/>
        <c:grouping val="percentStacked"/>
        <c:varyColors val="0"/>
        <c:ser>
          <c:idx val="0"/>
          <c:order val="0"/>
          <c:tx>
            <c:strRef>
              <c:f>Sheet1!$A$2</c:f>
              <c:strCache>
                <c:ptCount val="1"/>
                <c:pt idx="0">
                  <c:v>НОО</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5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44.91</c:v>
                </c:pt>
                <c:pt idx="1">
                  <c:v>43.25</c:v>
                </c:pt>
                <c:pt idx="2">
                  <c:v>42.52</c:v>
                </c:pt>
                <c:pt idx="3">
                  <c:v>41.36</c:v>
                </c:pt>
                <c:pt idx="4">
                  <c:v>40.4</c:v>
                </c:pt>
              </c:numCache>
            </c:numRef>
          </c:val>
          <c:extLst>
            <c:ext xmlns:c16="http://schemas.microsoft.com/office/drawing/2014/chart" uri="{C3380CC4-5D6E-409C-BE32-E72D297353CC}">
              <c16:uniqueId val="{00000000-EFE8-4295-88BC-EBF9059D9AFF}"/>
            </c:ext>
          </c:extLst>
        </c:ser>
        <c:ser>
          <c:idx val="1"/>
          <c:order val="1"/>
          <c:tx>
            <c:strRef>
              <c:f>Sheet1!$A$3</c:f>
              <c:strCache>
                <c:ptCount val="1"/>
                <c:pt idx="0">
                  <c:v>ООО</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5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General</c:formatCode>
                <c:ptCount val="5"/>
                <c:pt idx="0">
                  <c:v>45.49</c:v>
                </c:pt>
                <c:pt idx="1">
                  <c:v>47.29</c:v>
                </c:pt>
                <c:pt idx="2">
                  <c:v>48.53</c:v>
                </c:pt>
                <c:pt idx="3">
                  <c:v>50.28</c:v>
                </c:pt>
                <c:pt idx="4">
                  <c:v>51.4</c:v>
                </c:pt>
              </c:numCache>
            </c:numRef>
          </c:val>
          <c:extLst>
            <c:ext xmlns:c16="http://schemas.microsoft.com/office/drawing/2014/chart" uri="{C3380CC4-5D6E-409C-BE32-E72D297353CC}">
              <c16:uniqueId val="{00000001-EFE8-4295-88BC-EBF9059D9AFF}"/>
            </c:ext>
          </c:extLst>
        </c:ser>
        <c:ser>
          <c:idx val="2"/>
          <c:order val="2"/>
          <c:tx>
            <c:strRef>
              <c:f>Sheet1!$A$4</c:f>
              <c:strCache>
                <c:ptCount val="1"/>
                <c:pt idx="0">
                  <c:v>СОО</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5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Sheet1!$B$4:$F$4</c:f>
              <c:numCache>
                <c:formatCode>General</c:formatCode>
                <c:ptCount val="5"/>
                <c:pt idx="0">
                  <c:v>9.6</c:v>
                </c:pt>
                <c:pt idx="1">
                  <c:v>9.44</c:v>
                </c:pt>
                <c:pt idx="2">
                  <c:v>8.94</c:v>
                </c:pt>
                <c:pt idx="3">
                  <c:v>8.4</c:v>
                </c:pt>
                <c:pt idx="4">
                  <c:v>8.1999999999999993</c:v>
                </c:pt>
              </c:numCache>
            </c:numRef>
          </c:val>
          <c:extLst>
            <c:ext xmlns:c16="http://schemas.microsoft.com/office/drawing/2014/chart" uri="{C3380CC4-5D6E-409C-BE32-E72D297353CC}">
              <c16:uniqueId val="{00000002-EFE8-4295-88BC-EBF9059D9AFF}"/>
            </c:ext>
          </c:extLst>
        </c:ser>
        <c:dLbls>
          <c:showLegendKey val="0"/>
          <c:showVal val="1"/>
          <c:showCatName val="0"/>
          <c:showSerName val="0"/>
          <c:showPercent val="0"/>
          <c:showBubbleSize val="0"/>
        </c:dLbls>
        <c:gapWidth val="150"/>
        <c:overlap val="100"/>
        <c:axId val="176109128"/>
        <c:axId val="1"/>
      </c:barChart>
      <c:catAx>
        <c:axId val="1761091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ru-RU"/>
          </a:p>
        </c:txPr>
        <c:crossAx val="176109128"/>
        <c:crosses val="autoZero"/>
        <c:crossBetween val="between"/>
      </c:valAx>
      <c:spPr>
        <a:solidFill>
          <a:srgbClr val="C0C0C0"/>
        </a:solidFill>
        <a:ln w="12700">
          <a:solidFill>
            <a:srgbClr val="808080"/>
          </a:solidFill>
          <a:prstDash val="solid"/>
        </a:ln>
      </c:spPr>
    </c:plotArea>
    <c:legend>
      <c:legendPos val="r"/>
      <c:layout>
        <c:manualLayout>
          <c:xMode val="edge"/>
          <c:yMode val="edge"/>
          <c:x val="0.94415357766143104"/>
          <c:y val="0.3"/>
          <c:w val="4.8865619546247817E-2"/>
          <c:h val="0.30833333333333335"/>
        </c:manualLayout>
      </c:layout>
      <c:overlay val="0"/>
      <c:spPr>
        <a:noFill/>
        <a:ln w="3175">
          <a:solidFill>
            <a:srgbClr val="000000"/>
          </a:solidFill>
          <a:prstDash val="solid"/>
        </a:ln>
      </c:spPr>
      <c:txPr>
        <a:bodyPr/>
        <a:lstStyle/>
        <a:p>
          <a:pPr>
            <a:defRPr sz="4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21739130434784E-2"/>
          <c:y val="0.11864406779661017"/>
          <c:w val="0.55434782608695654"/>
          <c:h val="0.59322033898305082"/>
        </c:manualLayout>
      </c:layout>
      <c:barChart>
        <c:barDir val="col"/>
        <c:grouping val="clustered"/>
        <c:varyColors val="0"/>
        <c:ser>
          <c:idx val="0"/>
          <c:order val="0"/>
          <c:tx>
            <c:strRef>
              <c:f>Sheet1!$A$2</c:f>
              <c:strCache>
                <c:ptCount val="1"/>
                <c:pt idx="0">
                  <c:v>количество обучающихся, 2021 год</c:v>
                </c:pt>
              </c:strCache>
            </c:strRef>
          </c:tx>
          <c:spPr>
            <a:solidFill>
              <a:srgbClr val="9999FF"/>
            </a:solidFill>
            <a:ln w="12682">
              <a:solidFill>
                <a:srgbClr val="000000"/>
              </a:solidFill>
              <a:prstDash val="solid"/>
            </a:ln>
          </c:spPr>
          <c:invertIfNegative val="0"/>
          <c:cat>
            <c:strRef>
              <c:f>Sheet1!$B$1:$N$1</c:f>
              <c:strCache>
                <c:ptCount val="13"/>
                <c:pt idx="0">
                  <c:v>6 лет</c:v>
                </c:pt>
                <c:pt idx="1">
                  <c:v>7 лет </c:v>
                </c:pt>
                <c:pt idx="2">
                  <c:v>8 лет</c:v>
                </c:pt>
                <c:pt idx="3">
                  <c:v>9 лет </c:v>
                </c:pt>
                <c:pt idx="4">
                  <c:v>10 лет</c:v>
                </c:pt>
                <c:pt idx="5">
                  <c:v>11 лет</c:v>
                </c:pt>
                <c:pt idx="6">
                  <c:v>12 лет</c:v>
                </c:pt>
                <c:pt idx="7">
                  <c:v>13 лет </c:v>
                </c:pt>
                <c:pt idx="8">
                  <c:v>14 лет </c:v>
                </c:pt>
                <c:pt idx="9">
                  <c:v>15 лет</c:v>
                </c:pt>
                <c:pt idx="10">
                  <c:v>16 лет </c:v>
                </c:pt>
                <c:pt idx="11">
                  <c:v>17 лет </c:v>
                </c:pt>
                <c:pt idx="12">
                  <c:v>18 лет</c:v>
                </c:pt>
              </c:strCache>
            </c:strRef>
          </c:cat>
          <c:val>
            <c:numRef>
              <c:f>Sheet1!$B$2:$N$2</c:f>
              <c:numCache>
                <c:formatCode>General</c:formatCode>
                <c:ptCount val="13"/>
                <c:pt idx="0">
                  <c:v>32</c:v>
                </c:pt>
                <c:pt idx="1">
                  <c:v>922</c:v>
                </c:pt>
                <c:pt idx="2">
                  <c:v>1012</c:v>
                </c:pt>
                <c:pt idx="3">
                  <c:v>1040</c:v>
                </c:pt>
                <c:pt idx="4">
                  <c:v>1012</c:v>
                </c:pt>
                <c:pt idx="5">
                  <c:v>1031</c:v>
                </c:pt>
                <c:pt idx="6">
                  <c:v>1084</c:v>
                </c:pt>
                <c:pt idx="7">
                  <c:v>1029</c:v>
                </c:pt>
                <c:pt idx="8">
                  <c:v>964</c:v>
                </c:pt>
                <c:pt idx="9">
                  <c:v>879</c:v>
                </c:pt>
                <c:pt idx="10">
                  <c:v>464</c:v>
                </c:pt>
                <c:pt idx="11">
                  <c:v>378</c:v>
                </c:pt>
                <c:pt idx="12">
                  <c:v>30</c:v>
                </c:pt>
              </c:numCache>
            </c:numRef>
          </c:val>
          <c:extLst>
            <c:ext xmlns:c16="http://schemas.microsoft.com/office/drawing/2014/chart" uri="{C3380CC4-5D6E-409C-BE32-E72D297353CC}">
              <c16:uniqueId val="{00000000-4B9A-433E-8FBF-A78D340DBF9C}"/>
            </c:ext>
          </c:extLst>
        </c:ser>
        <c:ser>
          <c:idx val="1"/>
          <c:order val="1"/>
          <c:tx>
            <c:strRef>
              <c:f>Sheet1!$A$3</c:f>
              <c:strCache>
                <c:ptCount val="1"/>
                <c:pt idx="0">
                  <c:v>Количество обучающихся, 2022 год</c:v>
                </c:pt>
              </c:strCache>
            </c:strRef>
          </c:tx>
          <c:spPr>
            <a:solidFill>
              <a:srgbClr val="993366"/>
            </a:solidFill>
            <a:ln w="12682">
              <a:solidFill>
                <a:srgbClr val="000000"/>
              </a:solidFill>
              <a:prstDash val="solid"/>
            </a:ln>
          </c:spPr>
          <c:invertIfNegative val="0"/>
          <c:cat>
            <c:strRef>
              <c:f>Sheet1!$B$1:$N$1</c:f>
              <c:strCache>
                <c:ptCount val="13"/>
                <c:pt idx="0">
                  <c:v>6 лет</c:v>
                </c:pt>
                <c:pt idx="1">
                  <c:v>7 лет </c:v>
                </c:pt>
                <c:pt idx="2">
                  <c:v>8 лет</c:v>
                </c:pt>
                <c:pt idx="3">
                  <c:v>9 лет </c:v>
                </c:pt>
                <c:pt idx="4">
                  <c:v>10 лет</c:v>
                </c:pt>
                <c:pt idx="5">
                  <c:v>11 лет</c:v>
                </c:pt>
                <c:pt idx="6">
                  <c:v>12 лет</c:v>
                </c:pt>
                <c:pt idx="7">
                  <c:v>13 лет </c:v>
                </c:pt>
                <c:pt idx="8">
                  <c:v>14 лет </c:v>
                </c:pt>
                <c:pt idx="9">
                  <c:v>15 лет</c:v>
                </c:pt>
                <c:pt idx="10">
                  <c:v>16 лет </c:v>
                </c:pt>
                <c:pt idx="11">
                  <c:v>17 лет </c:v>
                </c:pt>
                <c:pt idx="12">
                  <c:v>18 лет</c:v>
                </c:pt>
              </c:strCache>
            </c:strRef>
          </c:cat>
          <c:val>
            <c:numRef>
              <c:f>Sheet1!$B$3:$N$3</c:f>
              <c:numCache>
                <c:formatCode>General</c:formatCode>
                <c:ptCount val="13"/>
                <c:pt idx="0">
                  <c:v>46</c:v>
                </c:pt>
                <c:pt idx="1">
                  <c:v>901</c:v>
                </c:pt>
                <c:pt idx="2">
                  <c:v>962</c:v>
                </c:pt>
                <c:pt idx="3">
                  <c:v>1048</c:v>
                </c:pt>
                <c:pt idx="4">
                  <c:v>1038</c:v>
                </c:pt>
                <c:pt idx="5">
                  <c:v>1019</c:v>
                </c:pt>
                <c:pt idx="6">
                  <c:v>975</c:v>
                </c:pt>
                <c:pt idx="7">
                  <c:v>1080</c:v>
                </c:pt>
                <c:pt idx="8">
                  <c:v>1015</c:v>
                </c:pt>
                <c:pt idx="9">
                  <c:v>955</c:v>
                </c:pt>
                <c:pt idx="10">
                  <c:v>483</c:v>
                </c:pt>
                <c:pt idx="11">
                  <c:v>354</c:v>
                </c:pt>
                <c:pt idx="12">
                  <c:v>27</c:v>
                </c:pt>
              </c:numCache>
            </c:numRef>
          </c:val>
          <c:extLst>
            <c:ext xmlns:c16="http://schemas.microsoft.com/office/drawing/2014/chart" uri="{C3380CC4-5D6E-409C-BE32-E72D297353CC}">
              <c16:uniqueId val="{00000001-4B9A-433E-8FBF-A78D340DBF9C}"/>
            </c:ext>
          </c:extLst>
        </c:ser>
        <c:dLbls>
          <c:showLegendKey val="0"/>
          <c:showVal val="0"/>
          <c:showCatName val="0"/>
          <c:showSerName val="0"/>
          <c:showPercent val="0"/>
          <c:showBubbleSize val="0"/>
        </c:dLbls>
        <c:gapWidth val="150"/>
        <c:axId val="90901600"/>
        <c:axId val="1"/>
      </c:barChart>
      <c:catAx>
        <c:axId val="90901600"/>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90901600"/>
        <c:crosses val="autoZero"/>
        <c:crossBetween val="between"/>
      </c:valAx>
      <c:spPr>
        <a:solidFill>
          <a:srgbClr val="C0C0C0"/>
        </a:solidFill>
        <a:ln w="12682">
          <a:solidFill>
            <a:srgbClr val="808080"/>
          </a:solidFill>
          <a:prstDash val="solid"/>
        </a:ln>
      </c:spPr>
    </c:plotArea>
    <c:legend>
      <c:legendPos val="r"/>
      <c:layout>
        <c:manualLayout>
          <c:xMode val="edge"/>
          <c:yMode val="edge"/>
          <c:x val="0.65398550724637683"/>
          <c:y val="0.29943502824858759"/>
          <c:w val="0.33876811594202899"/>
          <c:h val="0.22033898305084745"/>
        </c:manualLayout>
      </c:layout>
      <c:overlay val="0"/>
      <c:spPr>
        <a:noFill/>
        <a:ln w="3171">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5107913669064749"/>
          <c:y val="0.21666666666666667"/>
          <c:w val="0.4694244604316547"/>
          <c:h val="0.57777777777777772"/>
        </c:manualLayout>
      </c:layout>
      <c:pie3DChart>
        <c:varyColors val="1"/>
        <c:ser>
          <c:idx val="0"/>
          <c:order val="0"/>
          <c:tx>
            <c:strRef>
              <c:f>Sheet1!$A$2</c:f>
              <c:strCache>
                <c:ptCount val="1"/>
                <c:pt idx="0">
                  <c:v>Доля обучающихся </c:v>
                </c:pt>
              </c:strCache>
            </c:strRef>
          </c:tx>
          <c:spPr>
            <a:solidFill>
              <a:srgbClr val="9999FF"/>
            </a:solidFill>
            <a:ln w="12717">
              <a:solidFill>
                <a:srgbClr val="000000"/>
              </a:solidFill>
              <a:prstDash val="solid"/>
            </a:ln>
          </c:spPr>
          <c:dPt>
            <c:idx val="0"/>
            <c:bubble3D val="0"/>
            <c:extLst>
              <c:ext xmlns:c16="http://schemas.microsoft.com/office/drawing/2014/chart" uri="{C3380CC4-5D6E-409C-BE32-E72D297353CC}">
                <c16:uniqueId val="{00000000-6FA5-482A-8D06-49B141F817DE}"/>
              </c:ext>
            </c:extLst>
          </c:dPt>
          <c:dPt>
            <c:idx val="1"/>
            <c:bubble3D val="0"/>
            <c:spPr>
              <a:solidFill>
                <a:srgbClr val="993366"/>
              </a:solidFill>
              <a:ln w="12717">
                <a:solidFill>
                  <a:srgbClr val="000000"/>
                </a:solidFill>
                <a:prstDash val="solid"/>
              </a:ln>
            </c:spPr>
            <c:extLst>
              <c:ext xmlns:c16="http://schemas.microsoft.com/office/drawing/2014/chart" uri="{C3380CC4-5D6E-409C-BE32-E72D297353CC}">
                <c16:uniqueId val="{00000001-6FA5-482A-8D06-49B141F817DE}"/>
              </c:ext>
            </c:extLst>
          </c:dPt>
          <c:dPt>
            <c:idx val="2"/>
            <c:bubble3D val="0"/>
            <c:spPr>
              <a:solidFill>
                <a:srgbClr val="FFFFCC"/>
              </a:solidFill>
              <a:ln w="12717">
                <a:solidFill>
                  <a:srgbClr val="000000"/>
                </a:solidFill>
                <a:prstDash val="solid"/>
              </a:ln>
            </c:spPr>
            <c:extLst>
              <c:ext xmlns:c16="http://schemas.microsoft.com/office/drawing/2014/chart" uri="{C3380CC4-5D6E-409C-BE32-E72D297353CC}">
                <c16:uniqueId val="{00000002-6FA5-482A-8D06-49B141F817DE}"/>
              </c:ext>
            </c:extLst>
          </c:dPt>
          <c:dPt>
            <c:idx val="3"/>
            <c:bubble3D val="0"/>
            <c:spPr>
              <a:solidFill>
                <a:srgbClr val="CCFFFF"/>
              </a:solidFill>
              <a:ln w="12717">
                <a:solidFill>
                  <a:srgbClr val="000000"/>
                </a:solidFill>
                <a:prstDash val="solid"/>
              </a:ln>
            </c:spPr>
            <c:extLst>
              <c:ext xmlns:c16="http://schemas.microsoft.com/office/drawing/2014/chart" uri="{C3380CC4-5D6E-409C-BE32-E72D297353CC}">
                <c16:uniqueId val="{00000003-6FA5-482A-8D06-49B141F817DE}"/>
              </c:ext>
            </c:extLst>
          </c:dPt>
          <c:dPt>
            <c:idx val="4"/>
            <c:bubble3D val="0"/>
            <c:spPr>
              <a:solidFill>
                <a:srgbClr val="660066"/>
              </a:solidFill>
              <a:ln w="12717">
                <a:solidFill>
                  <a:srgbClr val="000000"/>
                </a:solidFill>
                <a:prstDash val="solid"/>
              </a:ln>
            </c:spPr>
            <c:extLst>
              <c:ext xmlns:c16="http://schemas.microsoft.com/office/drawing/2014/chart" uri="{C3380CC4-5D6E-409C-BE32-E72D297353CC}">
                <c16:uniqueId val="{00000004-6FA5-482A-8D06-49B141F817DE}"/>
              </c:ext>
            </c:extLst>
          </c:dPt>
          <c:dPt>
            <c:idx val="5"/>
            <c:bubble3D val="0"/>
            <c:spPr>
              <a:solidFill>
                <a:srgbClr val="FF8080"/>
              </a:solidFill>
              <a:ln w="12717">
                <a:solidFill>
                  <a:srgbClr val="000000"/>
                </a:solidFill>
                <a:prstDash val="solid"/>
              </a:ln>
            </c:spPr>
            <c:extLst>
              <c:ext xmlns:c16="http://schemas.microsoft.com/office/drawing/2014/chart" uri="{C3380CC4-5D6E-409C-BE32-E72D297353CC}">
                <c16:uniqueId val="{00000005-6FA5-482A-8D06-49B141F817DE}"/>
              </c:ext>
            </c:extLst>
          </c:dPt>
          <c:dLbls>
            <c:dLbl>
              <c:idx val="0"/>
              <c:layout>
                <c:manualLayout>
                  <c:x val="-8.6960239839088072E-2"/>
                  <c:y val="-0.1082004903556642"/>
                </c:manualLayout>
              </c:layout>
              <c:spPr>
                <a:noFill/>
                <a:ln w="25434">
                  <a:noFill/>
                </a:ln>
              </c:spPr>
              <c:txPr>
                <a:bodyPr/>
                <a:lstStyle/>
                <a:p>
                  <a:pPr>
                    <a:defRPr sz="576" b="1"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A5-482A-8D06-49B141F817DE}"/>
                </c:ext>
              </c:extLst>
            </c:dLbl>
            <c:dLbl>
              <c:idx val="1"/>
              <c:layout>
                <c:manualLayout>
                  <c:x val="-3.370999135426811E-2"/>
                  <c:y val="-0.17486715702233085"/>
                </c:manualLayout>
              </c:layout>
              <c:spPr>
                <a:noFill/>
                <a:ln w="25434">
                  <a:noFill/>
                </a:ln>
              </c:spPr>
              <c:txPr>
                <a:bodyPr/>
                <a:lstStyle/>
                <a:p>
                  <a:pPr>
                    <a:defRPr sz="576" b="1"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A5-482A-8D06-49B141F817DE}"/>
                </c:ext>
              </c:extLst>
            </c:dLbl>
            <c:dLbl>
              <c:idx val="2"/>
              <c:layout>
                <c:manualLayout>
                  <c:x val="2.9175659586152203E-2"/>
                  <c:y val="-0.11772876673527233"/>
                </c:manualLayout>
              </c:layout>
              <c:spPr>
                <a:noFill/>
                <a:ln w="25434">
                  <a:noFill/>
                </a:ln>
              </c:spPr>
              <c:txPr>
                <a:bodyPr/>
                <a:lstStyle/>
                <a:p>
                  <a:pPr>
                    <a:defRPr sz="576" b="1"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A5-482A-8D06-49B141F817DE}"/>
                </c:ext>
              </c:extLst>
            </c:dLbl>
            <c:dLbl>
              <c:idx val="3"/>
              <c:layout>
                <c:manualLayout>
                  <c:x val="9.8282435456742423E-2"/>
                  <c:y val="-8.7436827929795402E-2"/>
                </c:manualLayout>
              </c:layout>
              <c:spPr>
                <a:noFill/>
                <a:ln w="25434">
                  <a:noFill/>
                </a:ln>
              </c:spPr>
              <c:txPr>
                <a:bodyPr/>
                <a:lstStyle/>
                <a:p>
                  <a:pPr>
                    <a:defRPr sz="576" b="1"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A5-482A-8D06-49B141F817DE}"/>
                </c:ext>
              </c:extLst>
            </c:dLbl>
            <c:dLbl>
              <c:idx val="4"/>
              <c:layout>
                <c:manualLayout>
                  <c:x val="3.4019453059844551E-2"/>
                  <c:y val="-3.1605531614084359E-2"/>
                </c:manualLayout>
              </c:layout>
              <c:spPr>
                <a:noFill/>
                <a:ln w="25434">
                  <a:noFill/>
                </a:ln>
              </c:spPr>
              <c:txPr>
                <a:bodyPr/>
                <a:lstStyle/>
                <a:p>
                  <a:pPr>
                    <a:defRPr sz="576" b="1"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A5-482A-8D06-49B141F817DE}"/>
                </c:ext>
              </c:extLst>
            </c:dLbl>
            <c:dLbl>
              <c:idx val="5"/>
              <c:layout>
                <c:manualLayout>
                  <c:x val="1.109934468338819E-2"/>
                  <c:y val="0.16639126311033126"/>
                </c:manualLayout>
              </c:layout>
              <c:spPr>
                <a:noFill/>
                <a:ln w="25434">
                  <a:noFill/>
                </a:ln>
              </c:spPr>
              <c:txPr>
                <a:bodyPr/>
                <a:lstStyle/>
                <a:p>
                  <a:pPr>
                    <a:defRPr sz="576" b="1"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A5-482A-8D06-49B141F817DE}"/>
                </c:ext>
              </c:extLst>
            </c:dLbl>
            <c:spPr>
              <a:noFill/>
              <a:ln w="25434">
                <a:noFill/>
              </a:ln>
            </c:spPr>
            <c:txPr>
              <a:bodyPr wrap="square" lIns="38100" tIns="19050" rIns="38100" bIns="19050" anchor="ctr">
                <a:spAutoFit/>
              </a:bodyPr>
              <a:lstStyle/>
              <a:p>
                <a:pPr>
                  <a:defRPr sz="5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6"/>
                <c:pt idx="0">
                  <c:v>С нарушением слуха</c:v>
                </c:pt>
                <c:pt idx="1">
                  <c:v>С нарушением зрения</c:v>
                </c:pt>
                <c:pt idx="2">
                  <c:v>ТНР</c:v>
                </c:pt>
                <c:pt idx="3">
                  <c:v>НОДА</c:v>
                </c:pt>
                <c:pt idx="4">
                  <c:v>ЗПР</c:v>
                </c:pt>
                <c:pt idx="5">
                  <c:v>УО</c:v>
                </c:pt>
              </c:strCache>
            </c:strRef>
          </c:cat>
          <c:val>
            <c:numRef>
              <c:f>Sheet1!$B$2:$G$2</c:f>
              <c:numCache>
                <c:formatCode>0.00%</c:formatCode>
                <c:ptCount val="6"/>
                <c:pt idx="0">
                  <c:v>1.6E-2</c:v>
                </c:pt>
                <c:pt idx="1">
                  <c:v>7.4000000000000003E-3</c:v>
                </c:pt>
                <c:pt idx="2">
                  <c:v>4.2799999999999998E-2</c:v>
                </c:pt>
                <c:pt idx="3">
                  <c:v>1.4800000000000001E-2</c:v>
                </c:pt>
                <c:pt idx="4">
                  <c:v>0.186</c:v>
                </c:pt>
                <c:pt idx="5">
                  <c:v>0.73199999999999998</c:v>
                </c:pt>
              </c:numCache>
            </c:numRef>
          </c:val>
          <c:extLst>
            <c:ext xmlns:c16="http://schemas.microsoft.com/office/drawing/2014/chart" uri="{C3380CC4-5D6E-409C-BE32-E72D297353CC}">
              <c16:uniqueId val="{00000006-6FA5-482A-8D06-49B141F817DE}"/>
            </c:ext>
          </c:extLst>
        </c:ser>
        <c:dLbls>
          <c:showLegendKey val="0"/>
          <c:showVal val="1"/>
          <c:showCatName val="0"/>
          <c:showSerName val="0"/>
          <c:showPercent val="0"/>
          <c:showBubbleSize val="0"/>
          <c:showLeaderLines val="1"/>
        </c:dLbls>
      </c:pie3DChart>
      <c:spPr>
        <a:solidFill>
          <a:srgbClr val="FFFFFF"/>
        </a:solidFill>
        <a:ln w="12717">
          <a:solidFill>
            <a:srgbClr val="000000"/>
          </a:solidFill>
          <a:prstDash val="solid"/>
        </a:ln>
      </c:spPr>
    </c:plotArea>
    <c:legend>
      <c:legendPos val="r"/>
      <c:layout>
        <c:manualLayout>
          <c:xMode val="edge"/>
          <c:yMode val="edge"/>
          <c:x val="0.76978417266187049"/>
          <c:y val="0.17777777777777778"/>
          <c:w val="0.22302158273381295"/>
          <c:h val="0.63888888888888884"/>
        </c:manualLayout>
      </c:layout>
      <c:overlay val="0"/>
      <c:spPr>
        <a:noFill/>
        <a:ln w="3179">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12290502793297E-2"/>
          <c:y val="0.15"/>
          <c:w val="0.84357541899441346"/>
          <c:h val="0.625"/>
        </c:manualLayout>
      </c:layout>
      <c:barChart>
        <c:barDir val="col"/>
        <c:grouping val="percentStacked"/>
        <c:varyColors val="0"/>
        <c:ser>
          <c:idx val="0"/>
          <c:order val="0"/>
          <c:tx>
            <c:strRef>
              <c:f>Sheet1!$A$2</c:f>
              <c:strCache>
                <c:ptCount val="1"/>
                <c:pt idx="0">
                  <c:v>НОО</c:v>
                </c:pt>
              </c:strCache>
            </c:strRef>
          </c:tx>
          <c:spPr>
            <a:solidFill>
              <a:srgbClr val="9999FF"/>
            </a:solidFill>
            <a:ln w="12706">
              <a:solidFill>
                <a:srgbClr val="000000"/>
              </a:solidFill>
              <a:prstDash val="solid"/>
            </a:ln>
          </c:spPr>
          <c:invertIfNegative val="0"/>
          <c:dLbls>
            <c:spPr>
              <a:noFill/>
              <a:ln w="25412">
                <a:noFill/>
              </a:ln>
            </c:spPr>
            <c:txPr>
              <a:bodyPr wrap="square" lIns="38100" tIns="19050" rIns="38100" bIns="19050" anchor="ctr">
                <a:spAutoFit/>
              </a:bodyPr>
              <a:lstStyle/>
              <a:p>
                <a:pPr>
                  <a:defRPr sz="5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18.73</c:v>
                </c:pt>
                <c:pt idx="1">
                  <c:v>18.68</c:v>
                </c:pt>
                <c:pt idx="2">
                  <c:v>18.670000000000002</c:v>
                </c:pt>
                <c:pt idx="3">
                  <c:v>18.399999999999999</c:v>
                </c:pt>
                <c:pt idx="4">
                  <c:v>15.9</c:v>
                </c:pt>
              </c:numCache>
            </c:numRef>
          </c:val>
          <c:extLst>
            <c:ext xmlns:c16="http://schemas.microsoft.com/office/drawing/2014/chart" uri="{C3380CC4-5D6E-409C-BE32-E72D297353CC}">
              <c16:uniqueId val="{00000000-9F60-40FD-92DE-2CD7C7CB32C1}"/>
            </c:ext>
          </c:extLst>
        </c:ser>
        <c:ser>
          <c:idx val="1"/>
          <c:order val="1"/>
          <c:tx>
            <c:strRef>
              <c:f>Sheet1!$A$3</c:f>
              <c:strCache>
                <c:ptCount val="1"/>
                <c:pt idx="0">
                  <c:v>ООО</c:v>
                </c:pt>
              </c:strCache>
            </c:strRef>
          </c:tx>
          <c:spPr>
            <a:solidFill>
              <a:srgbClr val="993366"/>
            </a:solidFill>
            <a:ln w="12706">
              <a:solidFill>
                <a:srgbClr val="000000"/>
              </a:solidFill>
              <a:prstDash val="solid"/>
            </a:ln>
          </c:spPr>
          <c:invertIfNegative val="0"/>
          <c:dLbls>
            <c:spPr>
              <a:noFill/>
              <a:ln w="25412">
                <a:noFill/>
              </a:ln>
            </c:spPr>
            <c:txPr>
              <a:bodyPr wrap="square" lIns="38100" tIns="19050" rIns="38100" bIns="19050" anchor="ctr">
                <a:spAutoFit/>
              </a:bodyPr>
              <a:lstStyle/>
              <a:p>
                <a:pPr>
                  <a:defRPr sz="5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General</c:formatCode>
                <c:ptCount val="5"/>
                <c:pt idx="0">
                  <c:v>15.45</c:v>
                </c:pt>
                <c:pt idx="1">
                  <c:v>15.89</c:v>
                </c:pt>
                <c:pt idx="2">
                  <c:v>15.97</c:v>
                </c:pt>
                <c:pt idx="3">
                  <c:v>16.27</c:v>
                </c:pt>
                <c:pt idx="4">
                  <c:v>15.49</c:v>
                </c:pt>
              </c:numCache>
            </c:numRef>
          </c:val>
          <c:extLst>
            <c:ext xmlns:c16="http://schemas.microsoft.com/office/drawing/2014/chart" uri="{C3380CC4-5D6E-409C-BE32-E72D297353CC}">
              <c16:uniqueId val="{00000001-9F60-40FD-92DE-2CD7C7CB32C1}"/>
            </c:ext>
          </c:extLst>
        </c:ser>
        <c:ser>
          <c:idx val="2"/>
          <c:order val="2"/>
          <c:tx>
            <c:strRef>
              <c:f>Sheet1!$A$4</c:f>
              <c:strCache>
                <c:ptCount val="1"/>
                <c:pt idx="0">
                  <c:v>СОО</c:v>
                </c:pt>
              </c:strCache>
            </c:strRef>
          </c:tx>
          <c:spPr>
            <a:solidFill>
              <a:srgbClr val="FFFFCC"/>
            </a:solidFill>
            <a:ln w="12706">
              <a:solidFill>
                <a:srgbClr val="000000"/>
              </a:solidFill>
              <a:prstDash val="solid"/>
            </a:ln>
          </c:spPr>
          <c:invertIfNegative val="0"/>
          <c:dLbls>
            <c:spPr>
              <a:noFill/>
              <a:ln w="25412">
                <a:noFill/>
              </a:ln>
            </c:spPr>
            <c:txPr>
              <a:bodyPr wrap="square" lIns="38100" tIns="19050" rIns="38100" bIns="19050" anchor="ctr">
                <a:spAutoFit/>
              </a:bodyPr>
              <a:lstStyle/>
              <a:p>
                <a:pPr>
                  <a:defRPr sz="5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Sheet1!$B$4:$F$4</c:f>
              <c:numCache>
                <c:formatCode>General</c:formatCode>
                <c:ptCount val="5"/>
                <c:pt idx="0">
                  <c:v>12.48</c:v>
                </c:pt>
                <c:pt idx="1">
                  <c:v>13.2</c:v>
                </c:pt>
                <c:pt idx="2">
                  <c:v>13.24</c:v>
                </c:pt>
                <c:pt idx="3">
                  <c:v>12.39</c:v>
                </c:pt>
                <c:pt idx="4">
                  <c:v>12.33</c:v>
                </c:pt>
              </c:numCache>
            </c:numRef>
          </c:val>
          <c:extLst>
            <c:ext xmlns:c16="http://schemas.microsoft.com/office/drawing/2014/chart" uri="{C3380CC4-5D6E-409C-BE32-E72D297353CC}">
              <c16:uniqueId val="{00000002-9F60-40FD-92DE-2CD7C7CB32C1}"/>
            </c:ext>
          </c:extLst>
        </c:ser>
        <c:dLbls>
          <c:showLegendKey val="0"/>
          <c:showVal val="1"/>
          <c:showCatName val="0"/>
          <c:showSerName val="0"/>
          <c:showPercent val="0"/>
          <c:showBubbleSize val="0"/>
        </c:dLbls>
        <c:gapWidth val="150"/>
        <c:overlap val="100"/>
        <c:axId val="174054248"/>
        <c:axId val="1"/>
      </c:barChart>
      <c:catAx>
        <c:axId val="174054248"/>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6">
              <a:solidFill>
                <a:srgbClr val="000000"/>
              </a:solidFill>
              <a:prstDash val="solid"/>
            </a:ln>
          </c:spPr>
        </c:majorGridlines>
        <c:numFmt formatCode="0%" sourceLinked="1"/>
        <c:majorTickMark val="out"/>
        <c:minorTickMark val="none"/>
        <c:tickLblPos val="nextTo"/>
        <c:spPr>
          <a:ln w="3176">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ru-RU"/>
          </a:p>
        </c:txPr>
        <c:crossAx val="174054248"/>
        <c:crosses val="autoZero"/>
        <c:crossBetween val="between"/>
      </c:valAx>
      <c:spPr>
        <a:solidFill>
          <a:srgbClr val="C0C0C0"/>
        </a:solidFill>
        <a:ln w="12706">
          <a:solidFill>
            <a:srgbClr val="808080"/>
          </a:solidFill>
          <a:prstDash val="solid"/>
        </a:ln>
      </c:spPr>
    </c:plotArea>
    <c:legend>
      <c:legendPos val="r"/>
      <c:layout>
        <c:manualLayout>
          <c:xMode val="edge"/>
          <c:yMode val="edge"/>
          <c:x val="0.94040968342644315"/>
          <c:y val="0.3"/>
          <c:w val="5.2141527001862198E-2"/>
          <c:h val="0.30833333333333335"/>
        </c:manualLayout>
      </c:layout>
      <c:overlay val="0"/>
      <c:spPr>
        <a:noFill/>
        <a:ln w="3176">
          <a:solidFill>
            <a:srgbClr val="000000"/>
          </a:solidFill>
          <a:prstDash val="solid"/>
        </a:ln>
      </c:spPr>
      <c:txPr>
        <a:bodyPr/>
        <a:lstStyle/>
        <a:p>
          <a:pPr>
            <a:defRPr sz="4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08485856905158E-2"/>
          <c:y val="0.15107913669064749"/>
          <c:w val="0.82362728785357742"/>
          <c:h val="0.58992805755395683"/>
        </c:manualLayout>
      </c:layout>
      <c:lineChart>
        <c:grouping val="stacked"/>
        <c:varyColors val="0"/>
        <c:ser>
          <c:idx val="0"/>
          <c:order val="0"/>
          <c:tx>
            <c:strRef>
              <c:f>Sheet1!$A$2</c:f>
              <c:strCache>
                <c:ptCount val="1"/>
                <c:pt idx="0">
                  <c:v>НОО</c:v>
                </c:pt>
              </c:strCache>
            </c:strRef>
          </c:tx>
          <c:spPr>
            <a:ln w="12644">
              <a:solidFill>
                <a:srgbClr val="000080"/>
              </a:solidFill>
              <a:prstDash val="solid"/>
            </a:ln>
          </c:spPr>
          <c:marker>
            <c:symbol val="diamond"/>
            <c:size val="4"/>
            <c:spPr>
              <a:solidFill>
                <a:srgbClr val="000080"/>
              </a:solidFill>
              <a:ln>
                <a:solidFill>
                  <a:srgbClr val="000080"/>
                </a:solidFill>
                <a:prstDash val="solid"/>
              </a:ln>
            </c:spPr>
          </c:marker>
          <c:dLbls>
            <c:spPr>
              <a:noFill/>
              <a:ln w="25288">
                <a:noFill/>
              </a:ln>
            </c:spPr>
            <c:txPr>
              <a:bodyPr wrap="square" lIns="38100" tIns="19050" rIns="38100" bIns="19050" anchor="ctr">
                <a:spAutoFit/>
              </a:bodyPr>
              <a:lstStyle/>
              <a:p>
                <a:pPr>
                  <a:defRPr sz="7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10.6</c:v>
                </c:pt>
                <c:pt idx="1">
                  <c:v>9.7200000000000006</c:v>
                </c:pt>
                <c:pt idx="2">
                  <c:v>9.49</c:v>
                </c:pt>
                <c:pt idx="3">
                  <c:v>9.26</c:v>
                </c:pt>
                <c:pt idx="4">
                  <c:v>6.34</c:v>
                </c:pt>
              </c:numCache>
            </c:numRef>
          </c:val>
          <c:smooth val="0"/>
          <c:extLst>
            <c:ext xmlns:c16="http://schemas.microsoft.com/office/drawing/2014/chart" uri="{C3380CC4-5D6E-409C-BE32-E72D297353CC}">
              <c16:uniqueId val="{00000000-94B0-40A7-88F1-B54DA192FE71}"/>
            </c:ext>
          </c:extLst>
        </c:ser>
        <c:ser>
          <c:idx val="1"/>
          <c:order val="1"/>
          <c:tx>
            <c:strRef>
              <c:f>Sheet1!$A$3</c:f>
              <c:strCache>
                <c:ptCount val="1"/>
                <c:pt idx="0">
                  <c:v>ООО</c:v>
                </c:pt>
              </c:strCache>
            </c:strRef>
          </c:tx>
          <c:spPr>
            <a:ln w="12644">
              <a:solidFill>
                <a:srgbClr val="FF00FF"/>
              </a:solidFill>
              <a:prstDash val="solid"/>
            </a:ln>
          </c:spPr>
          <c:marker>
            <c:symbol val="square"/>
            <c:size val="4"/>
            <c:spPr>
              <a:solidFill>
                <a:srgbClr val="FF00FF"/>
              </a:solidFill>
              <a:ln>
                <a:solidFill>
                  <a:srgbClr val="FF00FF"/>
                </a:solidFill>
                <a:prstDash val="solid"/>
              </a:ln>
            </c:spPr>
          </c:marker>
          <c:dLbls>
            <c:spPr>
              <a:noFill/>
              <a:ln w="25288">
                <a:noFill/>
              </a:ln>
            </c:spPr>
            <c:txPr>
              <a:bodyPr wrap="square" lIns="38100" tIns="19050" rIns="38100" bIns="19050" anchor="ctr">
                <a:spAutoFit/>
              </a:bodyPr>
              <a:lstStyle/>
              <a:p>
                <a:pPr>
                  <a:defRPr sz="7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General</c:formatCode>
                <c:ptCount val="5"/>
                <c:pt idx="0">
                  <c:v>7.76</c:v>
                </c:pt>
                <c:pt idx="1">
                  <c:v>7.22</c:v>
                </c:pt>
                <c:pt idx="2">
                  <c:v>6.89</c:v>
                </c:pt>
                <c:pt idx="3">
                  <c:v>6.67</c:v>
                </c:pt>
                <c:pt idx="4">
                  <c:v>6.99</c:v>
                </c:pt>
              </c:numCache>
            </c:numRef>
          </c:val>
          <c:smooth val="0"/>
          <c:extLst>
            <c:ext xmlns:c16="http://schemas.microsoft.com/office/drawing/2014/chart" uri="{C3380CC4-5D6E-409C-BE32-E72D297353CC}">
              <c16:uniqueId val="{00000001-94B0-40A7-88F1-B54DA192FE71}"/>
            </c:ext>
          </c:extLst>
        </c:ser>
        <c:ser>
          <c:idx val="2"/>
          <c:order val="2"/>
          <c:tx>
            <c:strRef>
              <c:f>Sheet1!$A$4</c:f>
              <c:strCache>
                <c:ptCount val="1"/>
                <c:pt idx="0">
                  <c:v>СОО</c:v>
                </c:pt>
              </c:strCache>
            </c:strRef>
          </c:tx>
          <c:spPr>
            <a:ln w="12644">
              <a:solidFill>
                <a:srgbClr val="FFFF00"/>
              </a:solidFill>
              <a:prstDash val="solid"/>
            </a:ln>
          </c:spPr>
          <c:marker>
            <c:symbol val="triangle"/>
            <c:size val="4"/>
            <c:spPr>
              <a:solidFill>
                <a:srgbClr val="FFFF00"/>
              </a:solidFill>
              <a:ln>
                <a:solidFill>
                  <a:srgbClr val="FFFF00"/>
                </a:solidFill>
                <a:prstDash val="solid"/>
              </a:ln>
            </c:spPr>
          </c:marker>
          <c:dLbls>
            <c:spPr>
              <a:noFill/>
              <a:ln w="25288">
                <a:noFill/>
              </a:ln>
            </c:spPr>
            <c:txPr>
              <a:bodyPr wrap="square" lIns="38100" tIns="19050" rIns="38100" bIns="19050" anchor="ctr">
                <a:spAutoFit/>
              </a:bodyPr>
              <a:lstStyle/>
              <a:p>
                <a:pPr>
                  <a:defRPr sz="7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Sheet1!$B$4:$F$4</c:f>
              <c:numCache>
                <c:formatCode>General</c:formatCode>
                <c:ptCount val="5"/>
                <c:pt idx="0">
                  <c:v>4.51</c:v>
                </c:pt>
                <c:pt idx="1">
                  <c:v>4.7300000000000004</c:v>
                </c:pt>
                <c:pt idx="2">
                  <c:v>4.38</c:v>
                </c:pt>
                <c:pt idx="3">
                  <c:v>3.53</c:v>
                </c:pt>
                <c:pt idx="4">
                  <c:v>3.28</c:v>
                </c:pt>
              </c:numCache>
            </c:numRef>
          </c:val>
          <c:smooth val="0"/>
          <c:extLst>
            <c:ext xmlns:c16="http://schemas.microsoft.com/office/drawing/2014/chart" uri="{C3380CC4-5D6E-409C-BE32-E72D297353CC}">
              <c16:uniqueId val="{00000002-94B0-40A7-88F1-B54DA192FE71}"/>
            </c:ext>
          </c:extLst>
        </c:ser>
        <c:dLbls>
          <c:showLegendKey val="0"/>
          <c:showVal val="1"/>
          <c:showCatName val="0"/>
          <c:showSerName val="0"/>
          <c:showPercent val="0"/>
          <c:showBubbleSize val="0"/>
        </c:dLbls>
        <c:marker val="1"/>
        <c:smooth val="0"/>
        <c:axId val="175387368"/>
        <c:axId val="1"/>
      </c:lineChart>
      <c:catAx>
        <c:axId val="175387368"/>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61">
              <a:solidFill>
                <a:srgbClr val="000000"/>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ru-RU"/>
          </a:p>
        </c:txPr>
        <c:crossAx val="175387368"/>
        <c:crosses val="autoZero"/>
        <c:crossBetween val="between"/>
      </c:valAx>
      <c:spPr>
        <a:solidFill>
          <a:srgbClr val="C0C0C0"/>
        </a:solidFill>
        <a:ln w="12644">
          <a:solidFill>
            <a:srgbClr val="808080"/>
          </a:solidFill>
          <a:prstDash val="solid"/>
        </a:ln>
      </c:spPr>
    </c:plotArea>
    <c:legend>
      <c:legendPos val="r"/>
      <c:layout>
        <c:manualLayout>
          <c:xMode val="edge"/>
          <c:yMode val="edge"/>
          <c:x val="0.89517470881863559"/>
          <c:y val="0.23021582733812951"/>
          <c:w val="9.8169717138103157E-2"/>
          <c:h val="0.41726618705035973"/>
        </c:manualLayout>
      </c:layout>
      <c:overlay val="0"/>
      <c:spPr>
        <a:noFill/>
        <a:ln w="3161">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7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565529622980251E-2"/>
          <c:y val="2.9900332225913623E-2"/>
          <c:w val="0.92639138240574503"/>
          <c:h val="0.83056478405315615"/>
        </c:manualLayout>
      </c:layout>
      <c:bar3DChart>
        <c:barDir val="col"/>
        <c:grouping val="clustered"/>
        <c:varyColors val="0"/>
        <c:ser>
          <c:idx val="0"/>
          <c:order val="0"/>
          <c:tx>
            <c:strRef>
              <c:f>Sheet1!$A$2</c:f>
              <c:strCache>
                <c:ptCount val="1"/>
              </c:strCache>
            </c:strRef>
          </c:tx>
          <c:spPr>
            <a:solidFill>
              <a:srgbClr val="99CCFF"/>
            </a:solidFill>
            <a:ln w="12686">
              <a:solidFill>
                <a:srgbClr val="000000"/>
              </a:solidFill>
              <a:prstDash val="solid"/>
            </a:ln>
          </c:spPr>
          <c:invertIfNegative val="0"/>
          <c:dLbls>
            <c:dLbl>
              <c:idx val="0"/>
              <c:layout>
                <c:manualLayout>
                  <c:x val="2.4503760146618342E-2"/>
                  <c:y val="-9.156331878317589E-2"/>
                </c:manualLayout>
              </c:layout>
              <c:spPr>
                <a:noFill/>
                <a:ln w="25373">
                  <a:noFill/>
                </a:ln>
              </c:spPr>
              <c:txPr>
                <a:bodyPr/>
                <a:lstStyle/>
                <a:p>
                  <a:pPr>
                    <a:defRPr sz="11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B5-47CC-B193-58D1EC00370C}"/>
                </c:ext>
              </c:extLst>
            </c:dLbl>
            <c:dLbl>
              <c:idx val="1"/>
              <c:layout>
                <c:manualLayout>
                  <c:x val="3.0445585615842374E-2"/>
                  <c:y val="-0.12120129459314141"/>
                </c:manualLayout>
              </c:layout>
              <c:spPr>
                <a:noFill/>
                <a:ln w="25373">
                  <a:noFill/>
                </a:ln>
              </c:spPr>
              <c:txPr>
                <a:bodyPr/>
                <a:lstStyle/>
                <a:p>
                  <a:pPr>
                    <a:defRPr sz="11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5-47CC-B193-58D1EC00370C}"/>
                </c:ext>
              </c:extLst>
            </c:dLbl>
            <c:dLbl>
              <c:idx val="2"/>
              <c:layout>
                <c:manualLayout>
                  <c:x val="2.382008612994968E-2"/>
                  <c:y val="-7.4164953854268564E-2"/>
                </c:manualLayout>
              </c:layout>
              <c:spPr>
                <a:noFill/>
                <a:ln w="25373">
                  <a:noFill/>
                </a:ln>
              </c:spPr>
              <c:txPr>
                <a:bodyPr/>
                <a:lstStyle/>
                <a:p>
                  <a:pPr>
                    <a:defRPr sz="11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B5-47CC-B193-58D1EC00370C}"/>
                </c:ext>
              </c:extLst>
            </c:dLbl>
            <c:spPr>
              <a:noFill/>
              <a:ln w="25373">
                <a:noFill/>
              </a:ln>
            </c:spPr>
            <c:txPr>
              <a:bodyPr wrap="square" lIns="38100" tIns="19050" rIns="38100" bIns="19050" anchor="ctr">
                <a:spAutoFit/>
              </a:bodyPr>
              <a:lstStyle/>
              <a:p>
                <a:pPr>
                  <a:defRPr sz="11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2020</c:v>
                </c:pt>
                <c:pt idx="1">
                  <c:v>2021</c:v>
                </c:pt>
                <c:pt idx="2">
                  <c:v>2022</c:v>
                </c:pt>
              </c:numCache>
            </c:numRef>
          </c:cat>
          <c:val>
            <c:numRef>
              <c:f>Sheet1!$B$2:$D$2</c:f>
              <c:numCache>
                <c:formatCode>General</c:formatCode>
                <c:ptCount val="3"/>
                <c:pt idx="0">
                  <c:v>25</c:v>
                </c:pt>
                <c:pt idx="1">
                  <c:v>27</c:v>
                </c:pt>
                <c:pt idx="2">
                  <c:v>31</c:v>
                </c:pt>
              </c:numCache>
            </c:numRef>
          </c:val>
          <c:extLst>
            <c:ext xmlns:c16="http://schemas.microsoft.com/office/drawing/2014/chart" uri="{C3380CC4-5D6E-409C-BE32-E72D297353CC}">
              <c16:uniqueId val="{00000003-1DB5-47CC-B193-58D1EC00370C}"/>
            </c:ext>
          </c:extLst>
        </c:ser>
        <c:dLbls>
          <c:showLegendKey val="0"/>
          <c:showVal val="1"/>
          <c:showCatName val="0"/>
          <c:showSerName val="0"/>
          <c:showPercent val="0"/>
          <c:showBubbleSize val="0"/>
        </c:dLbls>
        <c:gapWidth val="150"/>
        <c:gapDepth val="0"/>
        <c:shape val="box"/>
        <c:axId val="174061464"/>
        <c:axId val="1"/>
        <c:axId val="0"/>
      </c:bar3DChart>
      <c:catAx>
        <c:axId val="17406146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099"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099" b="0" i="0" u="none" strike="noStrike" baseline="0">
                <a:solidFill>
                  <a:srgbClr val="000000"/>
                </a:solidFill>
                <a:latin typeface="Calibri"/>
                <a:ea typeface="Calibri"/>
                <a:cs typeface="Calibri"/>
              </a:defRPr>
            </a:pPr>
            <a:endParaRPr lang="ru-RU"/>
          </a:p>
        </c:txPr>
        <c:crossAx val="174061464"/>
        <c:crosses val="autoZero"/>
        <c:crossBetween val="between"/>
      </c:valAx>
      <c:spPr>
        <a:noFill/>
        <a:ln w="25373">
          <a:noFill/>
        </a:ln>
      </c:spPr>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Удельный вес,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w="2541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0</c:v>
                </c:pt>
                <c:pt idx="1">
                  <c:v>0</c:v>
                </c:pt>
                <c:pt idx="2">
                  <c:v>6.24</c:v>
                </c:pt>
              </c:numCache>
            </c:numRef>
          </c:val>
          <c:extLst>
            <c:ext xmlns:c16="http://schemas.microsoft.com/office/drawing/2014/chart" uri="{C3380CC4-5D6E-409C-BE32-E72D297353CC}">
              <c16:uniqueId val="{00000000-B9EB-42DC-8AEF-627D9E9BF5F2}"/>
            </c:ext>
          </c:extLst>
        </c:ser>
        <c:dLbls>
          <c:showLegendKey val="0"/>
          <c:showVal val="0"/>
          <c:showCatName val="0"/>
          <c:showSerName val="0"/>
          <c:showPercent val="0"/>
          <c:showBubbleSize val="0"/>
        </c:dLbls>
        <c:gapWidth val="150"/>
        <c:shape val="box"/>
        <c:axId val="89455048"/>
        <c:axId val="1"/>
        <c:axId val="0"/>
      </c:bar3DChart>
      <c:catAx>
        <c:axId val="89455048"/>
        <c:scaling>
          <c:orientation val="minMax"/>
        </c:scaling>
        <c:delete val="0"/>
        <c:axPos val="b"/>
        <c:numFmt formatCode="General" sourceLinked="1"/>
        <c:majorTickMark val="none"/>
        <c:minorTickMark val="none"/>
        <c:tickLblPos val="nextTo"/>
        <c:spPr>
          <a:noFill/>
          <a:ln w="9530"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
        <c:crosses val="autoZero"/>
        <c:auto val="1"/>
        <c:lblAlgn val="ctr"/>
        <c:lblOffset val="100"/>
        <c:noMultiLvlLbl val="0"/>
      </c:catAx>
      <c:valAx>
        <c:axId val="1"/>
        <c:scaling>
          <c:orientation val="minMax"/>
          <c:min val="0"/>
        </c:scaling>
        <c:delete val="0"/>
        <c:axPos val="l"/>
        <c:majorGridlines>
          <c:spPr>
            <a:ln w="9530" cap="flat" cmpd="sng" algn="ctr">
              <a:solidFill>
                <a:schemeClr val="tx2">
                  <a:lumMod val="15000"/>
                  <a:lumOff val="85000"/>
                </a:schemeClr>
              </a:solidFill>
              <a:round/>
            </a:ln>
            <a:effectLst/>
          </c:spPr>
        </c:majorGridlines>
        <c:numFmt formatCode="General" sourceLinked="1"/>
        <c:majorTickMark val="none"/>
        <c:minorTickMark val="none"/>
        <c:tickLblPos val="nextTo"/>
        <c:spPr>
          <a:ln w="6354">
            <a:noFill/>
          </a:ln>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9455048"/>
        <c:crosses val="autoZero"/>
        <c:crossBetween val="between"/>
        <c:majorUnit val="10"/>
      </c:valAx>
      <c:spPr>
        <a:noFill/>
        <a:ln w="25414">
          <a:noFill/>
        </a:ln>
      </c:spPr>
    </c:plotArea>
    <c:legend>
      <c:legendPos val="b"/>
      <c:overlay val="0"/>
      <c:spPr>
        <a:noFill/>
        <a:ln w="25414">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Ширина канала связи</a:t>
            </a:r>
          </a:p>
        </c:rich>
      </c:tx>
      <c:overlay val="0"/>
      <c:spPr>
        <a:noFill/>
        <a:ln w="25400">
          <a:noFill/>
        </a:ln>
      </c:spPr>
    </c:title>
    <c:autoTitleDeleted val="0"/>
    <c:plotArea>
      <c:layout/>
      <c:barChart>
        <c:barDir val="bar"/>
        <c:grouping val="clustered"/>
        <c:varyColors val="0"/>
        <c:ser>
          <c:idx val="0"/>
          <c:order val="0"/>
          <c:tx>
            <c:strRef>
              <c:f>'ширина канала связи'!$B$6</c:f>
              <c:strCache>
                <c:ptCount val="1"/>
                <c:pt idx="0">
                  <c:v>ниже 256 Кбит/сек</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'ширина канала связи'!$C$5:$G$5</c:f>
              <c:strCache>
                <c:ptCount val="5"/>
                <c:pt idx="0">
                  <c:v>2018 год </c:v>
                </c:pt>
                <c:pt idx="1">
                  <c:v>2019 год </c:v>
                </c:pt>
                <c:pt idx="2">
                  <c:v>2020 год </c:v>
                </c:pt>
                <c:pt idx="3">
                  <c:v>2021 год </c:v>
                </c:pt>
                <c:pt idx="4">
                  <c:v>2022 год </c:v>
                </c:pt>
              </c:strCache>
            </c:strRef>
          </c:cat>
          <c:val>
            <c:numRef>
              <c:f>'ширина канала связи'!$C$6:$G$6</c:f>
              <c:numCache>
                <c:formatCode>General</c:formatCode>
                <c:ptCount val="5"/>
                <c:pt idx="0">
                  <c:v>10</c:v>
                </c:pt>
                <c:pt idx="1">
                  <c:v>7</c:v>
                </c:pt>
                <c:pt idx="2">
                  <c:v>2</c:v>
                </c:pt>
                <c:pt idx="3">
                  <c:v>0</c:v>
                </c:pt>
                <c:pt idx="4">
                  <c:v>0</c:v>
                </c:pt>
              </c:numCache>
            </c:numRef>
          </c:val>
          <c:extLst>
            <c:ext xmlns:c16="http://schemas.microsoft.com/office/drawing/2014/chart" uri="{C3380CC4-5D6E-409C-BE32-E72D297353CC}">
              <c16:uniqueId val="{00000000-6536-4767-8A61-CB547206257C}"/>
            </c:ext>
          </c:extLst>
        </c:ser>
        <c:ser>
          <c:idx val="1"/>
          <c:order val="1"/>
          <c:tx>
            <c:strRef>
              <c:f>'ширина канала связи'!$B$7</c:f>
              <c:strCache>
                <c:ptCount val="1"/>
                <c:pt idx="0">
                  <c:v>256 -511 Кбит/сек</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'ширина канала связи'!$C$5:$G$5</c:f>
              <c:strCache>
                <c:ptCount val="5"/>
                <c:pt idx="0">
                  <c:v>2018 год </c:v>
                </c:pt>
                <c:pt idx="1">
                  <c:v>2019 год </c:v>
                </c:pt>
                <c:pt idx="2">
                  <c:v>2020 год </c:v>
                </c:pt>
                <c:pt idx="3">
                  <c:v>2021 год </c:v>
                </c:pt>
                <c:pt idx="4">
                  <c:v>2022 год </c:v>
                </c:pt>
              </c:strCache>
            </c:strRef>
          </c:cat>
          <c:val>
            <c:numRef>
              <c:f>'ширина канала связи'!$C$7:$G$7</c:f>
              <c:numCache>
                <c:formatCode>General</c:formatCode>
                <c:ptCount val="5"/>
                <c:pt idx="0">
                  <c:v>5</c:v>
                </c:pt>
                <c:pt idx="1">
                  <c:v>4</c:v>
                </c:pt>
                <c:pt idx="2">
                  <c:v>1</c:v>
                </c:pt>
                <c:pt idx="3">
                  <c:v>0</c:v>
                </c:pt>
                <c:pt idx="4">
                  <c:v>0</c:v>
                </c:pt>
              </c:numCache>
            </c:numRef>
          </c:val>
          <c:extLst>
            <c:ext xmlns:c16="http://schemas.microsoft.com/office/drawing/2014/chart" uri="{C3380CC4-5D6E-409C-BE32-E72D297353CC}">
              <c16:uniqueId val="{00000001-6536-4767-8A61-CB547206257C}"/>
            </c:ext>
          </c:extLst>
        </c:ser>
        <c:ser>
          <c:idx val="2"/>
          <c:order val="2"/>
          <c:tx>
            <c:strRef>
              <c:f>'ширина канала связи'!$B$8</c:f>
              <c:strCache>
                <c:ptCount val="1"/>
                <c:pt idx="0">
                  <c:v>512 Кбит/сек - 999 Кбит/сек  </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'ширина канала связи'!$C$5:$G$5</c:f>
              <c:strCache>
                <c:ptCount val="5"/>
                <c:pt idx="0">
                  <c:v>2018 год </c:v>
                </c:pt>
                <c:pt idx="1">
                  <c:v>2019 год </c:v>
                </c:pt>
                <c:pt idx="2">
                  <c:v>2020 год </c:v>
                </c:pt>
                <c:pt idx="3">
                  <c:v>2021 год </c:v>
                </c:pt>
                <c:pt idx="4">
                  <c:v>2022 год </c:v>
                </c:pt>
              </c:strCache>
            </c:strRef>
          </c:cat>
          <c:val>
            <c:numRef>
              <c:f>'ширина канала связи'!$C$8:$G$8</c:f>
              <c:numCache>
                <c:formatCode>General</c:formatCode>
                <c:ptCount val="5"/>
                <c:pt idx="0">
                  <c:v>8</c:v>
                </c:pt>
                <c:pt idx="1">
                  <c:v>0</c:v>
                </c:pt>
                <c:pt idx="2">
                  <c:v>0</c:v>
                </c:pt>
                <c:pt idx="3">
                  <c:v>0</c:v>
                </c:pt>
                <c:pt idx="4">
                  <c:v>0</c:v>
                </c:pt>
              </c:numCache>
            </c:numRef>
          </c:val>
          <c:extLst>
            <c:ext xmlns:c16="http://schemas.microsoft.com/office/drawing/2014/chart" uri="{C3380CC4-5D6E-409C-BE32-E72D297353CC}">
              <c16:uniqueId val="{00000002-6536-4767-8A61-CB547206257C}"/>
            </c:ext>
          </c:extLst>
        </c:ser>
        <c:ser>
          <c:idx val="3"/>
          <c:order val="3"/>
          <c:tx>
            <c:strRef>
              <c:f>'ширина канала связи'!$B$9</c:f>
              <c:strCache>
                <c:ptCount val="1"/>
                <c:pt idx="0">
                  <c:v>1.0-1.9 Мбит/сек</c:v>
                </c:pt>
              </c:strCache>
            </c:strRef>
          </c:tx>
          <c:spPr>
            <a:solidFill>
              <a:srgbClr val="8064A2"/>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'ширина канала связи'!$C$5:$G$5</c:f>
              <c:strCache>
                <c:ptCount val="5"/>
                <c:pt idx="0">
                  <c:v>2018 год </c:v>
                </c:pt>
                <c:pt idx="1">
                  <c:v>2019 год </c:v>
                </c:pt>
                <c:pt idx="2">
                  <c:v>2020 год </c:v>
                </c:pt>
                <c:pt idx="3">
                  <c:v>2021 год </c:v>
                </c:pt>
                <c:pt idx="4">
                  <c:v>2022 год </c:v>
                </c:pt>
              </c:strCache>
            </c:strRef>
          </c:cat>
          <c:val>
            <c:numRef>
              <c:f>'ширина канала связи'!$C$9:$G$9</c:f>
              <c:numCache>
                <c:formatCode>General</c:formatCode>
                <c:ptCount val="5"/>
                <c:pt idx="0">
                  <c:v>1</c:v>
                </c:pt>
                <c:pt idx="1">
                  <c:v>1</c:v>
                </c:pt>
                <c:pt idx="2">
                  <c:v>2</c:v>
                </c:pt>
                <c:pt idx="3">
                  <c:v>5</c:v>
                </c:pt>
                <c:pt idx="4">
                  <c:v>5</c:v>
                </c:pt>
              </c:numCache>
            </c:numRef>
          </c:val>
          <c:extLst>
            <c:ext xmlns:c16="http://schemas.microsoft.com/office/drawing/2014/chart" uri="{C3380CC4-5D6E-409C-BE32-E72D297353CC}">
              <c16:uniqueId val="{00000003-6536-4767-8A61-CB547206257C}"/>
            </c:ext>
          </c:extLst>
        </c:ser>
        <c:ser>
          <c:idx val="4"/>
          <c:order val="4"/>
          <c:tx>
            <c:strRef>
              <c:f>'ширина канала связи'!$B$10</c:f>
              <c:strCache>
                <c:ptCount val="1"/>
                <c:pt idx="0">
                  <c:v>2.0-29.9 Мбит/сек </c:v>
                </c:pt>
              </c:strCache>
            </c:strRef>
          </c:tx>
          <c:spPr>
            <a:solidFill>
              <a:srgbClr val="4BACC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'ширина канала связи'!$C$5:$G$5</c:f>
              <c:strCache>
                <c:ptCount val="5"/>
                <c:pt idx="0">
                  <c:v>2018 год </c:v>
                </c:pt>
                <c:pt idx="1">
                  <c:v>2019 год </c:v>
                </c:pt>
                <c:pt idx="2">
                  <c:v>2020 год </c:v>
                </c:pt>
                <c:pt idx="3">
                  <c:v>2021 год </c:v>
                </c:pt>
                <c:pt idx="4">
                  <c:v>2022 год </c:v>
                </c:pt>
              </c:strCache>
            </c:strRef>
          </c:cat>
          <c:val>
            <c:numRef>
              <c:f>'ширина канала связи'!$C$10:$G$10</c:f>
              <c:numCache>
                <c:formatCode>General</c:formatCode>
                <c:ptCount val="5"/>
                <c:pt idx="0">
                  <c:v>11</c:v>
                </c:pt>
                <c:pt idx="1">
                  <c:v>16</c:v>
                </c:pt>
                <c:pt idx="2">
                  <c:v>14</c:v>
                </c:pt>
                <c:pt idx="3">
                  <c:v>1</c:v>
                </c:pt>
              </c:numCache>
            </c:numRef>
          </c:val>
          <c:extLst>
            <c:ext xmlns:c16="http://schemas.microsoft.com/office/drawing/2014/chart" uri="{C3380CC4-5D6E-409C-BE32-E72D297353CC}">
              <c16:uniqueId val="{00000004-6536-4767-8A61-CB547206257C}"/>
            </c:ext>
          </c:extLst>
        </c:ser>
        <c:ser>
          <c:idx val="5"/>
          <c:order val="5"/>
          <c:tx>
            <c:strRef>
              <c:f>'ширина канала связи'!$B$11</c:f>
              <c:strCache>
                <c:ptCount val="1"/>
                <c:pt idx="0">
                  <c:v>30.1-49.9 Мбит/сек</c:v>
                </c:pt>
              </c:strCache>
            </c:strRef>
          </c:tx>
          <c:spPr>
            <a:solidFill>
              <a:srgbClr val="F7964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'ширина канала связи'!$C$5:$G$5</c:f>
              <c:strCache>
                <c:ptCount val="5"/>
                <c:pt idx="0">
                  <c:v>2018 год </c:v>
                </c:pt>
                <c:pt idx="1">
                  <c:v>2019 год </c:v>
                </c:pt>
                <c:pt idx="2">
                  <c:v>2020 год </c:v>
                </c:pt>
                <c:pt idx="3">
                  <c:v>2021 год </c:v>
                </c:pt>
                <c:pt idx="4">
                  <c:v>2022 год </c:v>
                </c:pt>
              </c:strCache>
            </c:strRef>
          </c:cat>
          <c:val>
            <c:numRef>
              <c:f>'ширина канала связи'!$C$11:$G$11</c:f>
              <c:numCache>
                <c:formatCode>General</c:formatCode>
                <c:ptCount val="5"/>
                <c:pt idx="0">
                  <c:v>0</c:v>
                </c:pt>
                <c:pt idx="1">
                  <c:v>1</c:v>
                </c:pt>
                <c:pt idx="2">
                  <c:v>4</c:v>
                </c:pt>
                <c:pt idx="3">
                  <c:v>4</c:v>
                </c:pt>
                <c:pt idx="4">
                  <c:v>4</c:v>
                </c:pt>
              </c:numCache>
            </c:numRef>
          </c:val>
          <c:extLst>
            <c:ext xmlns:c16="http://schemas.microsoft.com/office/drawing/2014/chart" uri="{C3380CC4-5D6E-409C-BE32-E72D297353CC}">
              <c16:uniqueId val="{00000005-6536-4767-8A61-CB547206257C}"/>
            </c:ext>
          </c:extLst>
        </c:ser>
        <c:ser>
          <c:idx val="6"/>
          <c:order val="6"/>
          <c:tx>
            <c:strRef>
              <c:f>'ширина канала связи'!$B$12</c:f>
              <c:strCache>
                <c:ptCount val="1"/>
                <c:pt idx="0">
                  <c:v>50.0-99.9 Мбит/сек</c:v>
                </c:pt>
              </c:strCache>
            </c:strRef>
          </c:tx>
          <c:spPr>
            <a:solidFill>
              <a:schemeClr val="accent1">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'ширина канала связи'!$C$5:$G$5</c:f>
              <c:strCache>
                <c:ptCount val="5"/>
                <c:pt idx="0">
                  <c:v>2018 год </c:v>
                </c:pt>
                <c:pt idx="1">
                  <c:v>2019 год </c:v>
                </c:pt>
                <c:pt idx="2">
                  <c:v>2020 год </c:v>
                </c:pt>
                <c:pt idx="3">
                  <c:v>2021 год </c:v>
                </c:pt>
                <c:pt idx="4">
                  <c:v>2022 год </c:v>
                </c:pt>
              </c:strCache>
            </c:strRef>
          </c:cat>
          <c:val>
            <c:numRef>
              <c:f>'ширина канала связи'!$C$12:$G$12</c:f>
              <c:numCache>
                <c:formatCode>General</c:formatCode>
                <c:ptCount val="5"/>
                <c:pt idx="0">
                  <c:v>0</c:v>
                </c:pt>
                <c:pt idx="1">
                  <c:v>6</c:v>
                </c:pt>
                <c:pt idx="2">
                  <c:v>9</c:v>
                </c:pt>
                <c:pt idx="3">
                  <c:v>19</c:v>
                </c:pt>
                <c:pt idx="4">
                  <c:v>16</c:v>
                </c:pt>
              </c:numCache>
            </c:numRef>
          </c:val>
          <c:extLst>
            <c:ext xmlns:c16="http://schemas.microsoft.com/office/drawing/2014/chart" uri="{C3380CC4-5D6E-409C-BE32-E72D297353CC}">
              <c16:uniqueId val="{00000006-6536-4767-8A61-CB547206257C}"/>
            </c:ext>
          </c:extLst>
        </c:ser>
        <c:ser>
          <c:idx val="7"/>
          <c:order val="7"/>
          <c:tx>
            <c:strRef>
              <c:f>'ширина канала связи'!$B$13</c:f>
              <c:strCache>
                <c:ptCount val="1"/>
                <c:pt idx="0">
                  <c:v>100 Мбит/сек и выше</c:v>
                </c:pt>
              </c:strCache>
            </c:strRef>
          </c:tx>
          <c:spPr>
            <a:solidFill>
              <a:schemeClr val="accent2">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'ширина канала связи'!$C$5:$G$5</c:f>
              <c:strCache>
                <c:ptCount val="5"/>
                <c:pt idx="0">
                  <c:v>2018 год </c:v>
                </c:pt>
                <c:pt idx="1">
                  <c:v>2019 год </c:v>
                </c:pt>
                <c:pt idx="2">
                  <c:v>2020 год </c:v>
                </c:pt>
                <c:pt idx="3">
                  <c:v>2021 год </c:v>
                </c:pt>
                <c:pt idx="4">
                  <c:v>2022 год </c:v>
                </c:pt>
              </c:strCache>
            </c:strRef>
          </c:cat>
          <c:val>
            <c:numRef>
              <c:f>'ширина канала связи'!$C$13:$G$13</c:f>
              <c:numCache>
                <c:formatCode>General</c:formatCode>
                <c:ptCount val="5"/>
                <c:pt idx="0">
                  <c:v>0</c:v>
                </c:pt>
                <c:pt idx="1">
                  <c:v>0</c:v>
                </c:pt>
                <c:pt idx="2">
                  <c:v>3</c:v>
                </c:pt>
                <c:pt idx="3">
                  <c:v>6</c:v>
                </c:pt>
                <c:pt idx="4">
                  <c:v>9</c:v>
                </c:pt>
              </c:numCache>
            </c:numRef>
          </c:val>
          <c:extLst>
            <c:ext xmlns:c16="http://schemas.microsoft.com/office/drawing/2014/chart" uri="{C3380CC4-5D6E-409C-BE32-E72D297353CC}">
              <c16:uniqueId val="{00000007-6536-4767-8A61-CB547206257C}"/>
            </c:ext>
          </c:extLst>
        </c:ser>
        <c:dLbls>
          <c:showLegendKey val="0"/>
          <c:showVal val="0"/>
          <c:showCatName val="0"/>
          <c:showSerName val="0"/>
          <c:showPercent val="0"/>
          <c:showBubbleSize val="0"/>
        </c:dLbls>
        <c:gapWidth val="219"/>
        <c:axId val="134082560"/>
        <c:axId val="134084096"/>
      </c:barChart>
      <c:catAx>
        <c:axId val="13408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084096"/>
        <c:crosses val="autoZero"/>
        <c:auto val="1"/>
        <c:lblAlgn val="ctr"/>
        <c:lblOffset val="100"/>
        <c:noMultiLvlLbl val="0"/>
      </c:catAx>
      <c:valAx>
        <c:axId val="13408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08256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количество рожденных детей</c:v>
                </c:pt>
              </c:strCache>
            </c:strRef>
          </c:tx>
          <c:invertIfNegative val="0"/>
          <c:dLbls>
            <c:spPr>
              <a:noFill/>
              <a:ln w="25403">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824</c:v>
                </c:pt>
                <c:pt idx="1">
                  <c:v>780</c:v>
                </c:pt>
                <c:pt idx="2">
                  <c:v>762</c:v>
                </c:pt>
                <c:pt idx="3">
                  <c:v>704</c:v>
                </c:pt>
                <c:pt idx="4">
                  <c:v>643</c:v>
                </c:pt>
              </c:numCache>
            </c:numRef>
          </c:val>
          <c:extLst>
            <c:ext xmlns:c16="http://schemas.microsoft.com/office/drawing/2014/chart" uri="{C3380CC4-5D6E-409C-BE32-E72D297353CC}">
              <c16:uniqueId val="{00000000-E3CB-4E26-B0F2-0D27B707BA89}"/>
            </c:ext>
          </c:extLst>
        </c:ser>
        <c:dLbls>
          <c:showLegendKey val="0"/>
          <c:showVal val="0"/>
          <c:showCatName val="0"/>
          <c:showSerName val="0"/>
          <c:showPercent val="0"/>
          <c:showBubbleSize val="0"/>
        </c:dLbls>
        <c:gapWidth val="150"/>
        <c:shape val="cylinder"/>
        <c:axId val="177594600"/>
        <c:axId val="1"/>
        <c:axId val="2"/>
      </c:bar3DChart>
      <c:catAx>
        <c:axId val="177594600"/>
        <c:scaling>
          <c:orientation val="minMax"/>
        </c:scaling>
        <c:delete val="0"/>
        <c:axPos val="b"/>
        <c:numFmt formatCode="\О\с\н\о\в\н\о\й"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77594600"/>
        <c:crosses val="autoZero"/>
        <c:crossBetween val="between"/>
      </c:valAx>
      <c:serAx>
        <c:axId val="2"/>
        <c:scaling>
          <c:orientation val="minMax"/>
        </c:scaling>
        <c:delete val="1"/>
        <c:axPos val="b"/>
        <c:majorTickMark val="out"/>
        <c:minorTickMark val="none"/>
        <c:tickLblPos val="nextTo"/>
        <c:crossAx val="1"/>
        <c:crosses val="autoZero"/>
      </c:serAx>
      <c:spPr>
        <a:noFill/>
        <a:ln w="25403">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964726631393295E-2"/>
          <c:y val="5.9701492537313432E-2"/>
          <c:w val="0.59082892416225752"/>
          <c:h val="0.77114427860696522"/>
        </c:manualLayout>
      </c:layout>
      <c:bar3DChart>
        <c:barDir val="col"/>
        <c:grouping val="clustered"/>
        <c:varyColors val="0"/>
        <c:ser>
          <c:idx val="0"/>
          <c:order val="0"/>
          <c:tx>
            <c:strRef>
              <c:f>Sheet1!$A$2</c:f>
              <c:strCache>
                <c:ptCount val="1"/>
                <c:pt idx="0">
                  <c:v>Города и поселки городского типа</c:v>
                </c:pt>
              </c:strCache>
            </c:strRef>
          </c:tx>
          <c:spPr>
            <a:solidFill>
              <a:srgbClr val="9999FF"/>
            </a:solidFill>
            <a:ln w="12697">
              <a:solidFill>
                <a:srgbClr val="000000"/>
              </a:solidFill>
              <a:prstDash val="solid"/>
            </a:ln>
          </c:spPr>
          <c:invertIfNegative val="0"/>
          <c:dLbls>
            <c:dLbl>
              <c:idx val="0"/>
              <c:layout>
                <c:manualLayout>
                  <c:x val="1.5714856719736298E-2"/>
                  <c:y val="-2.1151927964567524E-2"/>
                </c:manualLayout>
              </c:layout>
              <c:spPr>
                <a:noFill/>
                <a:ln w="25393">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EB-4CB3-B782-0DEF0D47EA8D}"/>
                </c:ext>
              </c:extLst>
            </c:dLbl>
            <c:dLbl>
              <c:idx val="1"/>
              <c:layout>
                <c:manualLayout>
                  <c:x val="1.5889655099274813E-2"/>
                  <c:y val="-3.9757272751014677E-2"/>
                </c:manualLayout>
              </c:layout>
              <c:spPr>
                <a:noFill/>
                <a:ln w="25393">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EB-4CB3-B782-0DEF0D47EA8D}"/>
                </c:ext>
              </c:extLst>
            </c:dLbl>
            <c:dLbl>
              <c:idx val="2"/>
              <c:layout>
                <c:manualLayout>
                  <c:x val="9.0727497230725929E-3"/>
                  <c:y val="-1.2633221983615689E-2"/>
                </c:manualLayout>
              </c:layout>
              <c:spPr>
                <a:noFill/>
                <a:ln w="25393">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EB-4CB3-B782-0DEF0D47EA8D}"/>
                </c:ext>
              </c:extLst>
            </c:dLbl>
            <c:spPr>
              <a:noFill/>
              <a:ln w="25393">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2020</c:v>
                </c:pt>
                <c:pt idx="1">
                  <c:v>2021</c:v>
                </c:pt>
                <c:pt idx="2">
                  <c:v>2022</c:v>
                </c:pt>
              </c:numCache>
            </c:numRef>
          </c:cat>
          <c:val>
            <c:numRef>
              <c:f>Sheet1!$B$2:$D$2</c:f>
              <c:numCache>
                <c:formatCode>General</c:formatCode>
                <c:ptCount val="3"/>
                <c:pt idx="0">
                  <c:v>86.84</c:v>
                </c:pt>
                <c:pt idx="1">
                  <c:v>84.21</c:v>
                </c:pt>
                <c:pt idx="2">
                  <c:v>100</c:v>
                </c:pt>
              </c:numCache>
            </c:numRef>
          </c:val>
          <c:extLst>
            <c:ext xmlns:c16="http://schemas.microsoft.com/office/drawing/2014/chart" uri="{C3380CC4-5D6E-409C-BE32-E72D297353CC}">
              <c16:uniqueId val="{00000003-B6EB-4CB3-B782-0DEF0D47EA8D}"/>
            </c:ext>
          </c:extLst>
        </c:ser>
        <c:ser>
          <c:idx val="1"/>
          <c:order val="1"/>
          <c:tx>
            <c:strRef>
              <c:f>Sheet1!$A$3</c:f>
              <c:strCache>
                <c:ptCount val="1"/>
                <c:pt idx="0">
                  <c:v>Сельская местность</c:v>
                </c:pt>
              </c:strCache>
            </c:strRef>
          </c:tx>
          <c:spPr>
            <a:solidFill>
              <a:srgbClr val="993366"/>
            </a:solidFill>
            <a:ln w="12697">
              <a:solidFill>
                <a:srgbClr val="000000"/>
              </a:solidFill>
              <a:prstDash val="solid"/>
            </a:ln>
          </c:spPr>
          <c:invertIfNegative val="0"/>
          <c:dLbls>
            <c:dLbl>
              <c:idx val="0"/>
              <c:layout>
                <c:manualLayout>
                  <c:x val="2.8110582123406086E-2"/>
                  <c:y val="-3.2644690826468953E-2"/>
                </c:manualLayout>
              </c:layout>
              <c:spPr>
                <a:noFill/>
                <a:ln w="25393">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EB-4CB3-B782-0DEF0D47EA8D}"/>
                </c:ext>
              </c:extLst>
            </c:dLbl>
            <c:dLbl>
              <c:idx val="1"/>
              <c:layout>
                <c:manualLayout>
                  <c:x val="3.0049048933279698E-2"/>
                  <c:y val="-2.7669566448359523E-2"/>
                </c:manualLayout>
              </c:layout>
              <c:spPr>
                <a:noFill/>
                <a:ln w="25393">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EB-4CB3-B782-0DEF0D47EA8D}"/>
                </c:ext>
              </c:extLst>
            </c:dLbl>
            <c:dLbl>
              <c:idx val="2"/>
              <c:layout>
                <c:manualLayout>
                  <c:x val="3.3751184173488546E-2"/>
                  <c:y val="-5.7843967350078546E-2"/>
                </c:manualLayout>
              </c:layout>
              <c:spPr>
                <a:noFill/>
                <a:ln w="25393">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EB-4CB3-B782-0DEF0D47EA8D}"/>
                </c:ext>
              </c:extLst>
            </c:dLbl>
            <c:spPr>
              <a:noFill/>
              <a:ln w="25393">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2020</c:v>
                </c:pt>
                <c:pt idx="1">
                  <c:v>2021</c:v>
                </c:pt>
                <c:pt idx="2">
                  <c:v>2022</c:v>
                </c:pt>
              </c:numCache>
            </c:numRef>
          </c:cat>
          <c:val>
            <c:numRef>
              <c:f>Sheet1!$B$3:$D$3</c:f>
              <c:numCache>
                <c:formatCode>General</c:formatCode>
                <c:ptCount val="3"/>
                <c:pt idx="0">
                  <c:v>69.040000000000006</c:v>
                </c:pt>
                <c:pt idx="1">
                  <c:v>69.040000000000006</c:v>
                </c:pt>
                <c:pt idx="2">
                  <c:v>80.95</c:v>
                </c:pt>
              </c:numCache>
            </c:numRef>
          </c:val>
          <c:extLst>
            <c:ext xmlns:c16="http://schemas.microsoft.com/office/drawing/2014/chart" uri="{C3380CC4-5D6E-409C-BE32-E72D297353CC}">
              <c16:uniqueId val="{00000007-B6EB-4CB3-B782-0DEF0D47EA8D}"/>
            </c:ext>
          </c:extLst>
        </c:ser>
        <c:dLbls>
          <c:showLegendKey val="0"/>
          <c:showVal val="0"/>
          <c:showCatName val="0"/>
          <c:showSerName val="0"/>
          <c:showPercent val="0"/>
          <c:showBubbleSize val="0"/>
        </c:dLbls>
        <c:gapWidth val="150"/>
        <c:gapDepth val="0"/>
        <c:shape val="box"/>
        <c:axId val="87545016"/>
        <c:axId val="1"/>
        <c:axId val="0"/>
      </c:bar3DChart>
      <c:catAx>
        <c:axId val="8754501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ru-RU"/>
          </a:p>
        </c:txPr>
        <c:crossAx val="87545016"/>
        <c:crosses val="autoZero"/>
        <c:crossBetween val="between"/>
      </c:valAx>
      <c:spPr>
        <a:noFill/>
        <a:ln w="25393">
          <a:noFill/>
        </a:ln>
      </c:spPr>
    </c:plotArea>
    <c:legend>
      <c:legendPos val="r"/>
      <c:layout>
        <c:manualLayout>
          <c:xMode val="edge"/>
          <c:yMode val="edge"/>
          <c:x val="0.67019400352733682"/>
          <c:y val="0.40298507462686567"/>
          <c:w val="0.32275132275132273"/>
          <c:h val="0.19402985074626866"/>
        </c:manualLayout>
      </c:layout>
      <c:overlay val="0"/>
      <c:spPr>
        <a:noFill/>
        <a:ln w="3174">
          <a:solidFill>
            <a:srgbClr val="000000"/>
          </a:solidFill>
          <a:prstDash val="solid"/>
        </a:ln>
      </c:spPr>
      <c:txPr>
        <a:bodyPr/>
        <a:lstStyle/>
        <a:p>
          <a:pPr>
            <a:defRPr sz="735"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29278355663328E-2"/>
          <c:y val="4.0627885503231764E-2"/>
          <c:w val="0.93751657974976677"/>
          <c:h val="0.84763903127067564"/>
        </c:manualLayout>
      </c:layout>
      <c:barChart>
        <c:barDir val="col"/>
        <c:grouping val="clustered"/>
        <c:varyColors val="0"/>
        <c:ser>
          <c:idx val="0"/>
          <c:order val="0"/>
          <c:tx>
            <c:strRef>
              <c:f>Лист1!$C$1</c:f>
              <c:strCache>
                <c:ptCount val="1"/>
                <c:pt idx="0">
                  <c:v>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Лист1!$C$2</c:f>
              <c:numCache>
                <c:formatCode>General</c:formatCode>
                <c:ptCount val="1"/>
                <c:pt idx="0">
                  <c:v>14</c:v>
                </c:pt>
              </c:numCache>
            </c:numRef>
          </c:val>
          <c:extLst>
            <c:ext xmlns:c16="http://schemas.microsoft.com/office/drawing/2014/chart" uri="{C3380CC4-5D6E-409C-BE32-E72D297353CC}">
              <c16:uniqueId val="{00000000-18BC-437C-B95A-2E13EDE7EFC3}"/>
            </c:ext>
          </c:extLst>
        </c:ser>
        <c:ser>
          <c:idx val="1"/>
          <c:order val="1"/>
          <c:tx>
            <c:strRef>
              <c:f>Лист1!$D$1</c:f>
              <c:strCache>
                <c:ptCount val="1"/>
                <c:pt idx="0">
                  <c:v>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Лист1!$D$2</c:f>
              <c:numCache>
                <c:formatCode>General</c:formatCode>
                <c:ptCount val="1"/>
                <c:pt idx="0">
                  <c:v>26</c:v>
                </c:pt>
              </c:numCache>
            </c:numRef>
          </c:val>
          <c:extLst>
            <c:ext xmlns:c16="http://schemas.microsoft.com/office/drawing/2014/chart" uri="{C3380CC4-5D6E-409C-BE32-E72D297353CC}">
              <c16:uniqueId val="{00000001-18BC-437C-B95A-2E13EDE7EFC3}"/>
            </c:ext>
          </c:extLst>
        </c:ser>
        <c:ser>
          <c:idx val="2"/>
          <c:order val="2"/>
          <c:tx>
            <c:strRef>
              <c:f>Лист1!$E$1</c:f>
              <c:strCache>
                <c:ptCount val="1"/>
                <c:pt idx="0">
                  <c:v>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Лист1!$E$2</c:f>
              <c:numCache>
                <c:formatCode>General</c:formatCode>
                <c:ptCount val="1"/>
                <c:pt idx="0">
                  <c:v>30</c:v>
                </c:pt>
              </c:numCache>
            </c:numRef>
          </c:val>
          <c:extLst>
            <c:ext xmlns:c16="http://schemas.microsoft.com/office/drawing/2014/chart" uri="{C3380CC4-5D6E-409C-BE32-E72D297353CC}">
              <c16:uniqueId val="{00000002-18BC-437C-B95A-2E13EDE7EFC3}"/>
            </c:ext>
          </c:extLst>
        </c:ser>
        <c:ser>
          <c:idx val="3"/>
          <c:order val="3"/>
          <c:tx>
            <c:strRef>
              <c:f>Лист1!$F$1</c:f>
              <c:strCache>
                <c:ptCount val="1"/>
                <c:pt idx="0">
                  <c:v>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Лист1!$F$2</c:f>
              <c:numCache>
                <c:formatCode>General</c:formatCode>
                <c:ptCount val="1"/>
                <c:pt idx="0">
                  <c:v>30</c:v>
                </c:pt>
              </c:numCache>
            </c:numRef>
          </c:val>
          <c:extLst>
            <c:ext xmlns:c16="http://schemas.microsoft.com/office/drawing/2014/chart" uri="{C3380CC4-5D6E-409C-BE32-E72D297353CC}">
              <c16:uniqueId val="{00000003-18BC-437C-B95A-2E13EDE7EFC3}"/>
            </c:ext>
          </c:extLst>
        </c:ser>
        <c:ser>
          <c:idx val="4"/>
          <c:order val="4"/>
          <c:tx>
            <c:strRef>
              <c:f>Лист1!$G$1</c:f>
              <c:strCache>
                <c:ptCount val="1"/>
                <c:pt idx="0">
                  <c:v>4</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Лист1!$G$2</c:f>
              <c:numCache>
                <c:formatCode>General</c:formatCode>
                <c:ptCount val="1"/>
                <c:pt idx="0">
                  <c:v>32</c:v>
                </c:pt>
              </c:numCache>
            </c:numRef>
          </c:val>
          <c:extLst>
            <c:ext xmlns:c16="http://schemas.microsoft.com/office/drawing/2014/chart" uri="{C3380CC4-5D6E-409C-BE32-E72D297353CC}">
              <c16:uniqueId val="{00000004-18BC-437C-B95A-2E13EDE7EFC3}"/>
            </c:ext>
          </c:extLst>
        </c:ser>
        <c:ser>
          <c:idx val="5"/>
          <c:order val="5"/>
          <c:tx>
            <c:strRef>
              <c:f>Лист1!$H$1</c:f>
              <c:strCache>
                <c:ptCount val="1"/>
                <c:pt idx="0">
                  <c:v>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Лист1!$H$2</c:f>
              <c:numCache>
                <c:formatCode>General</c:formatCode>
                <c:ptCount val="1"/>
                <c:pt idx="0">
                  <c:v>32</c:v>
                </c:pt>
              </c:numCache>
            </c:numRef>
          </c:val>
          <c:extLst>
            <c:ext xmlns:c16="http://schemas.microsoft.com/office/drawing/2014/chart" uri="{C3380CC4-5D6E-409C-BE32-E72D297353CC}">
              <c16:uniqueId val="{00000005-18BC-437C-B95A-2E13EDE7EFC3}"/>
            </c:ext>
          </c:extLst>
        </c:ser>
        <c:ser>
          <c:idx val="6"/>
          <c:order val="6"/>
          <c:tx>
            <c:strRef>
              <c:f>Лист1!$I$1</c:f>
              <c:strCache>
                <c:ptCount val="1"/>
                <c:pt idx="0">
                  <c:v>6</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Лист1!$I$2</c:f>
              <c:numCache>
                <c:formatCode>General</c:formatCode>
                <c:ptCount val="1"/>
                <c:pt idx="0">
                  <c:v>19</c:v>
                </c:pt>
              </c:numCache>
            </c:numRef>
          </c:val>
          <c:extLst>
            <c:ext xmlns:c16="http://schemas.microsoft.com/office/drawing/2014/chart" uri="{C3380CC4-5D6E-409C-BE32-E72D297353CC}">
              <c16:uniqueId val="{00000006-18BC-437C-B95A-2E13EDE7EFC3}"/>
            </c:ext>
          </c:extLst>
        </c:ser>
        <c:ser>
          <c:idx val="7"/>
          <c:order val="7"/>
          <c:tx>
            <c:strRef>
              <c:f>Лист1!$J$1</c:f>
              <c:strCache>
                <c:ptCount val="1"/>
                <c:pt idx="0">
                  <c:v>7</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Лист1!$J$2</c:f>
              <c:numCache>
                <c:formatCode>General</c:formatCode>
                <c:ptCount val="1"/>
                <c:pt idx="0">
                  <c:v>19</c:v>
                </c:pt>
              </c:numCache>
            </c:numRef>
          </c:val>
          <c:extLst>
            <c:ext xmlns:c16="http://schemas.microsoft.com/office/drawing/2014/chart" uri="{C3380CC4-5D6E-409C-BE32-E72D297353CC}">
              <c16:uniqueId val="{00000007-18BC-437C-B95A-2E13EDE7EFC3}"/>
            </c:ext>
          </c:extLst>
        </c:ser>
        <c:ser>
          <c:idx val="8"/>
          <c:order val="8"/>
          <c:tx>
            <c:strRef>
              <c:f>Лист1!$K$1</c:f>
              <c:strCache>
                <c:ptCount val="1"/>
                <c:pt idx="0">
                  <c:v>8</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Лист1!$K$2</c:f>
              <c:numCache>
                <c:formatCode>General</c:formatCode>
                <c:ptCount val="1"/>
                <c:pt idx="0">
                  <c:v>92</c:v>
                </c:pt>
              </c:numCache>
            </c:numRef>
          </c:val>
          <c:extLst>
            <c:ext xmlns:c16="http://schemas.microsoft.com/office/drawing/2014/chart" uri="{C3380CC4-5D6E-409C-BE32-E72D297353CC}">
              <c16:uniqueId val="{00000008-18BC-437C-B95A-2E13EDE7EFC3}"/>
            </c:ext>
          </c:extLst>
        </c:ser>
        <c:ser>
          <c:idx val="9"/>
          <c:order val="9"/>
          <c:tx>
            <c:strRef>
              <c:f>Лист1!$L$1</c:f>
              <c:strCache>
                <c:ptCount val="1"/>
                <c:pt idx="0">
                  <c:v>9</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Лист1!$L$2</c:f>
              <c:numCache>
                <c:formatCode>General</c:formatCode>
                <c:ptCount val="1"/>
                <c:pt idx="0">
                  <c:v>97</c:v>
                </c:pt>
              </c:numCache>
            </c:numRef>
          </c:val>
          <c:extLst>
            <c:ext xmlns:c16="http://schemas.microsoft.com/office/drawing/2014/chart" uri="{C3380CC4-5D6E-409C-BE32-E72D297353CC}">
              <c16:uniqueId val="{00000009-18BC-437C-B95A-2E13EDE7EFC3}"/>
            </c:ext>
          </c:extLst>
        </c:ser>
        <c:ser>
          <c:idx val="10"/>
          <c:order val="10"/>
          <c:tx>
            <c:strRef>
              <c:f>Лист1!$M$1</c:f>
              <c:strCache>
                <c:ptCount val="1"/>
                <c:pt idx="0">
                  <c:v>10</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Лист1!$M$2</c:f>
              <c:numCache>
                <c:formatCode>General</c:formatCode>
                <c:ptCount val="1"/>
                <c:pt idx="0">
                  <c:v>73</c:v>
                </c:pt>
              </c:numCache>
            </c:numRef>
          </c:val>
          <c:extLst>
            <c:ext xmlns:c16="http://schemas.microsoft.com/office/drawing/2014/chart" uri="{C3380CC4-5D6E-409C-BE32-E72D297353CC}">
              <c16:uniqueId val="{0000000A-18BC-437C-B95A-2E13EDE7EFC3}"/>
            </c:ext>
          </c:extLst>
        </c:ser>
        <c:ser>
          <c:idx val="11"/>
          <c:order val="11"/>
          <c:tx>
            <c:strRef>
              <c:f>Лист1!$N$1</c:f>
              <c:strCache>
                <c:ptCount val="1"/>
                <c:pt idx="0">
                  <c:v>11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Лист1!$N$2</c:f>
              <c:numCache>
                <c:formatCode>General</c:formatCode>
                <c:ptCount val="1"/>
                <c:pt idx="0">
                  <c:v>66</c:v>
                </c:pt>
              </c:numCache>
            </c:numRef>
          </c:val>
          <c:extLst>
            <c:ext xmlns:c16="http://schemas.microsoft.com/office/drawing/2014/chart" uri="{C3380CC4-5D6E-409C-BE32-E72D297353CC}">
              <c16:uniqueId val="{0000000B-18BC-437C-B95A-2E13EDE7EFC3}"/>
            </c:ext>
          </c:extLst>
        </c:ser>
        <c:ser>
          <c:idx val="12"/>
          <c:order val="12"/>
          <c:tx>
            <c:strRef>
              <c:f>Лист1!$O$1</c:f>
              <c:strCache>
                <c:ptCount val="1"/>
                <c:pt idx="0">
                  <c:v>12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Лист1!$O$2</c:f>
              <c:numCache>
                <c:formatCode>General</c:formatCode>
                <c:ptCount val="1"/>
                <c:pt idx="0">
                  <c:v>57</c:v>
                </c:pt>
              </c:numCache>
            </c:numRef>
          </c:val>
          <c:extLst>
            <c:ext xmlns:c16="http://schemas.microsoft.com/office/drawing/2014/chart" uri="{C3380CC4-5D6E-409C-BE32-E72D297353CC}">
              <c16:uniqueId val="{0000000C-18BC-437C-B95A-2E13EDE7EFC3}"/>
            </c:ext>
          </c:extLst>
        </c:ser>
        <c:ser>
          <c:idx val="13"/>
          <c:order val="13"/>
          <c:tx>
            <c:strRef>
              <c:f>Лист1!$P$1</c:f>
              <c:strCache>
                <c:ptCount val="1"/>
                <c:pt idx="0">
                  <c:v>13</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Лист1!$P$2</c:f>
              <c:numCache>
                <c:formatCode>General</c:formatCode>
                <c:ptCount val="1"/>
                <c:pt idx="0">
                  <c:v>57</c:v>
                </c:pt>
              </c:numCache>
            </c:numRef>
          </c:val>
          <c:extLst>
            <c:ext xmlns:c16="http://schemas.microsoft.com/office/drawing/2014/chart" uri="{C3380CC4-5D6E-409C-BE32-E72D297353CC}">
              <c16:uniqueId val="{0000000D-18BC-437C-B95A-2E13EDE7EFC3}"/>
            </c:ext>
          </c:extLst>
        </c:ser>
        <c:ser>
          <c:idx val="14"/>
          <c:order val="14"/>
          <c:tx>
            <c:strRef>
              <c:f>Лист1!$Q$1</c:f>
              <c:strCache>
                <c:ptCount val="1"/>
                <c:pt idx="0">
                  <c:v>14</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Лист1!$Q$2</c:f>
              <c:numCache>
                <c:formatCode>General</c:formatCode>
                <c:ptCount val="1"/>
                <c:pt idx="0">
                  <c:v>55</c:v>
                </c:pt>
              </c:numCache>
            </c:numRef>
          </c:val>
          <c:extLst>
            <c:ext xmlns:c16="http://schemas.microsoft.com/office/drawing/2014/chart" uri="{C3380CC4-5D6E-409C-BE32-E72D297353CC}">
              <c16:uniqueId val="{0000000E-18BC-437C-B95A-2E13EDE7EFC3}"/>
            </c:ext>
          </c:extLst>
        </c:ser>
        <c:ser>
          <c:idx val="15"/>
          <c:order val="15"/>
          <c:tx>
            <c:strRef>
              <c:f>Лист1!$R$1</c:f>
              <c:strCache>
                <c:ptCount val="1"/>
                <c:pt idx="0">
                  <c:v>15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Лист1!$R$2</c:f>
              <c:numCache>
                <c:formatCode>General</c:formatCode>
                <c:ptCount val="1"/>
                <c:pt idx="0">
                  <c:v>57</c:v>
                </c:pt>
              </c:numCache>
            </c:numRef>
          </c:val>
          <c:extLst>
            <c:ext xmlns:c16="http://schemas.microsoft.com/office/drawing/2014/chart" uri="{C3380CC4-5D6E-409C-BE32-E72D297353CC}">
              <c16:uniqueId val="{0000000F-18BC-437C-B95A-2E13EDE7EFC3}"/>
            </c:ext>
          </c:extLst>
        </c:ser>
        <c:ser>
          <c:idx val="16"/>
          <c:order val="16"/>
          <c:tx>
            <c:strRef>
              <c:f>Лист1!$S$1</c:f>
              <c:strCache>
                <c:ptCount val="1"/>
                <c:pt idx="0">
                  <c:v>16</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Лист1!$S$2</c:f>
              <c:numCache>
                <c:formatCode>General</c:formatCode>
                <c:ptCount val="1"/>
                <c:pt idx="0">
                  <c:v>46</c:v>
                </c:pt>
              </c:numCache>
            </c:numRef>
          </c:val>
          <c:extLst>
            <c:ext xmlns:c16="http://schemas.microsoft.com/office/drawing/2014/chart" uri="{C3380CC4-5D6E-409C-BE32-E72D297353CC}">
              <c16:uniqueId val="{00000010-18BC-437C-B95A-2E13EDE7EFC3}"/>
            </c:ext>
          </c:extLst>
        </c:ser>
        <c:ser>
          <c:idx val="17"/>
          <c:order val="17"/>
          <c:tx>
            <c:strRef>
              <c:f>Лист1!$T$1</c:f>
              <c:strCache>
                <c:ptCount val="1"/>
                <c:pt idx="0">
                  <c:v>17</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Лист1!$T$2</c:f>
              <c:numCache>
                <c:formatCode>General</c:formatCode>
                <c:ptCount val="1"/>
                <c:pt idx="0">
                  <c:v>30</c:v>
                </c:pt>
              </c:numCache>
            </c:numRef>
          </c:val>
          <c:extLst>
            <c:ext xmlns:c16="http://schemas.microsoft.com/office/drawing/2014/chart" uri="{C3380CC4-5D6E-409C-BE32-E72D297353CC}">
              <c16:uniqueId val="{00000011-18BC-437C-B95A-2E13EDE7EFC3}"/>
            </c:ext>
          </c:extLst>
        </c:ser>
        <c:ser>
          <c:idx val="18"/>
          <c:order val="18"/>
          <c:tx>
            <c:strRef>
              <c:f>Лист1!$U$1</c:f>
              <c:strCache>
                <c:ptCount val="1"/>
                <c:pt idx="0">
                  <c:v>18</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Лист1!$U$2</c:f>
              <c:numCache>
                <c:formatCode>General</c:formatCode>
                <c:ptCount val="1"/>
                <c:pt idx="0">
                  <c:v>27</c:v>
                </c:pt>
              </c:numCache>
            </c:numRef>
          </c:val>
          <c:extLst>
            <c:ext xmlns:c16="http://schemas.microsoft.com/office/drawing/2014/chart" uri="{C3380CC4-5D6E-409C-BE32-E72D297353CC}">
              <c16:uniqueId val="{00000012-18BC-437C-B95A-2E13EDE7EFC3}"/>
            </c:ext>
          </c:extLst>
        </c:ser>
        <c:ser>
          <c:idx val="19"/>
          <c:order val="19"/>
          <c:tx>
            <c:strRef>
              <c:f>Лист1!$V$1</c:f>
              <c:strCache>
                <c:ptCount val="1"/>
                <c:pt idx="0">
                  <c:v>19</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Лист1!$V$2</c:f>
              <c:numCache>
                <c:formatCode>General</c:formatCode>
                <c:ptCount val="1"/>
                <c:pt idx="0">
                  <c:v>17</c:v>
                </c:pt>
              </c:numCache>
            </c:numRef>
          </c:val>
          <c:extLst>
            <c:ext xmlns:c16="http://schemas.microsoft.com/office/drawing/2014/chart" uri="{C3380CC4-5D6E-409C-BE32-E72D297353CC}">
              <c16:uniqueId val="{00000013-18BC-437C-B95A-2E13EDE7EFC3}"/>
            </c:ext>
          </c:extLst>
        </c:ser>
        <c:ser>
          <c:idx val="20"/>
          <c:order val="20"/>
          <c:tx>
            <c:strRef>
              <c:f>Лист1!$W$1</c:f>
              <c:strCache>
                <c:ptCount val="1"/>
                <c:pt idx="0">
                  <c:v>20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Лист1!$W$2</c:f>
              <c:numCache>
                <c:formatCode>General</c:formatCode>
                <c:ptCount val="1"/>
                <c:pt idx="0">
                  <c:v>3</c:v>
                </c:pt>
              </c:numCache>
            </c:numRef>
          </c:val>
          <c:extLst>
            <c:ext xmlns:c16="http://schemas.microsoft.com/office/drawing/2014/chart" uri="{C3380CC4-5D6E-409C-BE32-E72D297353CC}">
              <c16:uniqueId val="{00000014-18BC-437C-B95A-2E13EDE7EFC3}"/>
            </c:ext>
          </c:extLst>
        </c:ser>
        <c:ser>
          <c:idx val="21"/>
          <c:order val="21"/>
          <c:tx>
            <c:strRef>
              <c:f>Лист1!$X$1</c:f>
              <c:strCache>
                <c:ptCount val="1"/>
                <c:pt idx="0">
                  <c:v>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Лист1!$X$2</c:f>
              <c:numCache>
                <c:formatCode>General</c:formatCode>
                <c:ptCount val="1"/>
                <c:pt idx="0">
                  <c:v>4</c:v>
                </c:pt>
              </c:numCache>
            </c:numRef>
          </c:val>
          <c:extLst>
            <c:ext xmlns:c16="http://schemas.microsoft.com/office/drawing/2014/chart" uri="{C3380CC4-5D6E-409C-BE32-E72D297353CC}">
              <c16:uniqueId val="{00000015-18BC-437C-B95A-2E13EDE7EFC3}"/>
            </c:ext>
          </c:extLst>
        </c:ser>
        <c:ser>
          <c:idx val="22"/>
          <c:order val="22"/>
          <c:tx>
            <c:strRef>
              <c:f>Лист1!$Y$1</c:f>
              <c:strCache>
                <c:ptCount val="1"/>
                <c:pt idx="0">
                  <c:v>22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Лист1!$Y$2</c:f>
              <c:numCache>
                <c:formatCode>General</c:formatCode>
                <c:ptCount val="1"/>
                <c:pt idx="0">
                  <c:v>1</c:v>
                </c:pt>
              </c:numCache>
            </c:numRef>
          </c:val>
          <c:extLst>
            <c:ext xmlns:c16="http://schemas.microsoft.com/office/drawing/2014/chart" uri="{C3380CC4-5D6E-409C-BE32-E72D297353CC}">
              <c16:uniqueId val="{00000016-18BC-437C-B95A-2E13EDE7EFC3}"/>
            </c:ext>
          </c:extLst>
        </c:ser>
        <c:ser>
          <c:idx val="23"/>
          <c:order val="23"/>
          <c:tx>
            <c:strRef>
              <c:f>Лист1!$Z$1</c:f>
              <c:strCache>
                <c:ptCount val="1"/>
                <c:pt idx="0">
                  <c:v>23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Лист1!$Z$2</c:f>
              <c:numCache>
                <c:formatCode>General</c:formatCode>
                <c:ptCount val="1"/>
                <c:pt idx="0">
                  <c:v>1</c:v>
                </c:pt>
              </c:numCache>
            </c:numRef>
          </c:val>
          <c:extLst>
            <c:ext xmlns:c16="http://schemas.microsoft.com/office/drawing/2014/chart" uri="{C3380CC4-5D6E-409C-BE32-E72D297353CC}">
              <c16:uniqueId val="{00000017-18BC-437C-B95A-2E13EDE7EFC3}"/>
            </c:ext>
          </c:extLst>
        </c:ser>
        <c:ser>
          <c:idx val="24"/>
          <c:order val="24"/>
          <c:tx>
            <c:strRef>
              <c:f>Лист1!$AA$1</c:f>
              <c:strCache>
                <c:ptCount val="1"/>
                <c:pt idx="0">
                  <c:v>24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Лист1!$AA$2</c:f>
              <c:numCache>
                <c:formatCode>General</c:formatCode>
                <c:ptCount val="1"/>
                <c:pt idx="0">
                  <c:v>1</c:v>
                </c:pt>
              </c:numCache>
            </c:numRef>
          </c:val>
          <c:extLst>
            <c:ext xmlns:c16="http://schemas.microsoft.com/office/drawing/2014/chart" uri="{C3380CC4-5D6E-409C-BE32-E72D297353CC}">
              <c16:uniqueId val="{00000018-18BC-437C-B95A-2E13EDE7EFC3}"/>
            </c:ext>
          </c:extLst>
        </c:ser>
        <c:ser>
          <c:idx val="25"/>
          <c:order val="25"/>
          <c:tx>
            <c:strRef>
              <c:f>Лист1!$AB$1</c:f>
              <c:strCache>
                <c:ptCount val="1"/>
                <c:pt idx="0">
                  <c:v>25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Лист1!$AB$2</c:f>
              <c:numCache>
                <c:formatCode>General</c:formatCode>
                <c:ptCount val="1"/>
                <c:pt idx="0">
                  <c:v>1</c:v>
                </c:pt>
              </c:numCache>
            </c:numRef>
          </c:val>
          <c:extLst>
            <c:ext xmlns:c16="http://schemas.microsoft.com/office/drawing/2014/chart" uri="{C3380CC4-5D6E-409C-BE32-E72D297353CC}">
              <c16:uniqueId val="{00000019-18BC-437C-B95A-2E13EDE7EFC3}"/>
            </c:ext>
          </c:extLst>
        </c:ser>
        <c:ser>
          <c:idx val="26"/>
          <c:order val="26"/>
          <c:tx>
            <c:strRef>
              <c:f>Лист1!$AC$1</c:f>
              <c:strCache>
                <c:ptCount val="1"/>
                <c:pt idx="0">
                  <c:v>26</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Лист1!$AC$2</c:f>
              <c:numCache>
                <c:formatCode>General</c:formatCode>
                <c:ptCount val="1"/>
                <c:pt idx="0">
                  <c:v>0</c:v>
                </c:pt>
              </c:numCache>
            </c:numRef>
          </c:val>
          <c:extLst>
            <c:ext xmlns:c16="http://schemas.microsoft.com/office/drawing/2014/chart" uri="{C3380CC4-5D6E-409C-BE32-E72D297353CC}">
              <c16:uniqueId val="{0000001A-18BC-437C-B95A-2E13EDE7EFC3}"/>
            </c:ext>
          </c:extLst>
        </c:ser>
        <c:ser>
          <c:idx val="27"/>
          <c:order val="27"/>
          <c:tx>
            <c:strRef>
              <c:f>Лист1!$AD$1</c:f>
              <c:strCache>
                <c:ptCount val="1"/>
                <c:pt idx="0">
                  <c:v>27</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Лист1!$AD$2</c:f>
              <c:numCache>
                <c:formatCode>General</c:formatCode>
                <c:ptCount val="1"/>
                <c:pt idx="0">
                  <c:v>0</c:v>
                </c:pt>
              </c:numCache>
            </c:numRef>
          </c:val>
          <c:extLst>
            <c:ext xmlns:c16="http://schemas.microsoft.com/office/drawing/2014/chart" uri="{C3380CC4-5D6E-409C-BE32-E72D297353CC}">
              <c16:uniqueId val="{0000001B-18BC-437C-B95A-2E13EDE7EFC3}"/>
            </c:ext>
          </c:extLst>
        </c:ser>
        <c:ser>
          <c:idx val="28"/>
          <c:order val="28"/>
          <c:tx>
            <c:strRef>
              <c:f>Лист1!$AE$1</c:f>
              <c:strCache>
                <c:ptCount val="1"/>
                <c:pt idx="0">
                  <c:v>28</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Лист1!$AE$2</c:f>
              <c:numCache>
                <c:formatCode>General</c:formatCode>
                <c:ptCount val="1"/>
                <c:pt idx="0">
                  <c:v>0</c:v>
                </c:pt>
              </c:numCache>
            </c:numRef>
          </c:val>
          <c:extLst>
            <c:ext xmlns:c16="http://schemas.microsoft.com/office/drawing/2014/chart" uri="{C3380CC4-5D6E-409C-BE32-E72D297353CC}">
              <c16:uniqueId val="{0000001C-18BC-437C-B95A-2E13EDE7EFC3}"/>
            </c:ext>
          </c:extLst>
        </c:ser>
        <c:ser>
          <c:idx val="29"/>
          <c:order val="29"/>
          <c:tx>
            <c:strRef>
              <c:f>Лист1!$AF$1</c:f>
              <c:strCache>
                <c:ptCount val="1"/>
                <c:pt idx="0">
                  <c:v>29</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Лист1!$AF$2</c:f>
              <c:numCache>
                <c:formatCode>General</c:formatCode>
                <c:ptCount val="1"/>
                <c:pt idx="0">
                  <c:v>0</c:v>
                </c:pt>
              </c:numCache>
            </c:numRef>
          </c:val>
          <c:extLst>
            <c:ext xmlns:c16="http://schemas.microsoft.com/office/drawing/2014/chart" uri="{C3380CC4-5D6E-409C-BE32-E72D297353CC}">
              <c16:uniqueId val="{0000001D-18BC-437C-B95A-2E13EDE7EFC3}"/>
            </c:ext>
          </c:extLst>
        </c:ser>
        <c:ser>
          <c:idx val="30"/>
          <c:order val="30"/>
          <c:tx>
            <c:strRef>
              <c:f>Лист1!$AG$1</c:f>
              <c:strCache>
                <c:ptCount val="1"/>
                <c:pt idx="0">
                  <c:v>30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Лист1!$AG$2</c:f>
              <c:numCache>
                <c:formatCode>General</c:formatCode>
                <c:ptCount val="1"/>
                <c:pt idx="0">
                  <c:v>0</c:v>
                </c:pt>
              </c:numCache>
            </c:numRef>
          </c:val>
          <c:extLst>
            <c:ext xmlns:c16="http://schemas.microsoft.com/office/drawing/2014/chart" uri="{C3380CC4-5D6E-409C-BE32-E72D297353CC}">
              <c16:uniqueId val="{0000001E-18BC-437C-B95A-2E13EDE7EFC3}"/>
            </c:ext>
          </c:extLst>
        </c:ser>
        <c:dLbls>
          <c:dLblPos val="outEnd"/>
          <c:showLegendKey val="0"/>
          <c:showVal val="1"/>
          <c:showCatName val="0"/>
          <c:showSerName val="0"/>
          <c:showPercent val="0"/>
          <c:showBubbleSize val="0"/>
        </c:dLbls>
        <c:gapWidth val="267"/>
        <c:overlap val="-43"/>
        <c:axId val="102940672"/>
        <c:axId val="102942208"/>
      </c:barChart>
      <c:catAx>
        <c:axId val="102940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02942208"/>
        <c:crosses val="autoZero"/>
        <c:auto val="0"/>
        <c:lblAlgn val="ctr"/>
        <c:lblOffset val="100"/>
        <c:noMultiLvlLbl val="0"/>
      </c:catAx>
      <c:valAx>
        <c:axId val="1029422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0294067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5.5945303210463725E-2"/>
          <c:y val="0.92443416872059969"/>
          <c:w val="0.92378121284185488"/>
          <c:h val="5.340516645945572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8.6358511581903608E-2"/>
          <c:w val="0.91905293088363949"/>
          <c:h val="0.43384647143826144"/>
        </c:manualLayout>
      </c:layout>
      <c:barChart>
        <c:barDir val="col"/>
        <c:grouping val="clustered"/>
        <c:varyColors val="0"/>
        <c:ser>
          <c:idx val="0"/>
          <c:order val="0"/>
          <c:tx>
            <c:strRef>
              <c:f>Лист1!$B$1</c:f>
              <c:strCache>
                <c:ptCount val="1"/>
                <c:pt idx="0">
                  <c:v>Средний первичный балл по ОО</c:v>
                </c:pt>
              </c:strCache>
            </c:strRef>
          </c:tx>
          <c:spPr>
            <a:solidFill>
              <a:srgbClr val="0000CC"/>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МКОУ Новобирюсинская СОШ</c:v>
                </c:pt>
                <c:pt idx="1">
                  <c:v>МКОУ СОШ № 10 г.  Бирюсинска</c:v>
                </c:pt>
                <c:pt idx="2">
                  <c:v>МКОУ СОШ № 2 г. Тайшета</c:v>
                </c:pt>
              </c:strCache>
            </c:strRef>
          </c:cat>
          <c:val>
            <c:numRef>
              <c:f>Лист1!$B$2:$B$4</c:f>
              <c:numCache>
                <c:formatCode>General</c:formatCode>
                <c:ptCount val="3"/>
                <c:pt idx="0">
                  <c:v>11</c:v>
                </c:pt>
                <c:pt idx="1">
                  <c:v>0</c:v>
                </c:pt>
                <c:pt idx="2">
                  <c:v>6</c:v>
                </c:pt>
              </c:numCache>
            </c:numRef>
          </c:val>
          <c:extLst>
            <c:ext xmlns:c16="http://schemas.microsoft.com/office/drawing/2014/chart" uri="{C3380CC4-5D6E-409C-BE32-E72D297353CC}">
              <c16:uniqueId val="{00000000-71EB-4BAA-B0D3-8BA1CBFBDD11}"/>
            </c:ext>
          </c:extLst>
        </c:ser>
        <c:dLbls>
          <c:showLegendKey val="0"/>
          <c:showVal val="1"/>
          <c:showCatName val="0"/>
          <c:showSerName val="0"/>
          <c:showPercent val="0"/>
          <c:showBubbleSize val="0"/>
        </c:dLbls>
        <c:gapWidth val="42"/>
        <c:overlap val="-11"/>
        <c:axId val="103375616"/>
        <c:axId val="102988800"/>
      </c:barChart>
      <c:lineChart>
        <c:grouping val="standard"/>
        <c:varyColors val="0"/>
        <c:ser>
          <c:idx val="1"/>
          <c:order val="1"/>
          <c:tx>
            <c:strRef>
              <c:f>Лист1!$C$1</c:f>
              <c:strCache>
                <c:ptCount val="1"/>
                <c:pt idx="0">
                  <c:v>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71EB-4BAA-B0D3-8BA1CBFBDD11}"/>
                </c:ext>
              </c:extLst>
            </c:dLbl>
            <c:dLbl>
              <c:idx val="1"/>
              <c:layout>
                <c:manualLayout>
                  <c:x val="4.7197640117993232E-3"/>
                  <c:y val="-2.8469750889679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EB-4BAA-B0D3-8BA1CBFBDD11}"/>
                </c:ext>
              </c:extLst>
            </c:dLbl>
            <c:dLbl>
              <c:idx val="2"/>
              <c:delete val="1"/>
              <c:extLst>
                <c:ext xmlns:c15="http://schemas.microsoft.com/office/drawing/2012/chart" uri="{CE6537A1-D6FC-4f65-9D91-7224C49458BB}"/>
                <c:ext xmlns:c16="http://schemas.microsoft.com/office/drawing/2014/chart" uri="{C3380CC4-5D6E-409C-BE32-E72D297353CC}">
                  <c16:uniqueId val="{00000003-71EB-4BAA-B0D3-8BA1CBFBDD1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МКОУ Новобирюсинская СОШ</c:v>
                </c:pt>
                <c:pt idx="1">
                  <c:v>МКОУ СОШ № 10 г.  Бирюсинска</c:v>
                </c:pt>
                <c:pt idx="2">
                  <c:v>МКОУ СОШ № 2 г. Тайшета</c:v>
                </c:pt>
              </c:strCache>
            </c:strRef>
          </c:cat>
          <c:val>
            <c:numRef>
              <c:f>Лист1!$C$2:$C$4</c:f>
              <c:numCache>
                <c:formatCode>General</c:formatCode>
                <c:ptCount val="3"/>
                <c:pt idx="0">
                  <c:v>6</c:v>
                </c:pt>
                <c:pt idx="1">
                  <c:v>6</c:v>
                </c:pt>
                <c:pt idx="2">
                  <c:v>6</c:v>
                </c:pt>
              </c:numCache>
            </c:numRef>
          </c:val>
          <c:smooth val="0"/>
          <c:extLst>
            <c:ext xmlns:c16="http://schemas.microsoft.com/office/drawing/2014/chart" uri="{C3380CC4-5D6E-409C-BE32-E72D297353CC}">
              <c16:uniqueId val="{00000004-71EB-4BAA-B0D3-8BA1CBFBDD11}"/>
            </c:ext>
          </c:extLst>
        </c:ser>
        <c:ser>
          <c:idx val="2"/>
          <c:order val="2"/>
          <c:tx>
            <c:strRef>
              <c:f>Лист1!$D$1</c:f>
              <c:strCache>
                <c:ptCount val="1"/>
                <c:pt idx="0">
                  <c:v>По области</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71EB-4BAA-B0D3-8BA1CBFBDD11}"/>
                </c:ext>
              </c:extLst>
            </c:dLbl>
            <c:dLbl>
              <c:idx val="1"/>
              <c:layout>
                <c:manualLayout>
                  <c:x val="2.5958702064896668E-2"/>
                  <c:y val="5.219454329774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EB-4BAA-B0D3-8BA1CBFBDD11}"/>
                </c:ext>
              </c:extLst>
            </c:dLbl>
            <c:dLbl>
              <c:idx val="2"/>
              <c:delete val="1"/>
              <c:extLst>
                <c:ext xmlns:c15="http://schemas.microsoft.com/office/drawing/2012/chart" uri="{CE6537A1-D6FC-4f65-9D91-7224C49458BB}"/>
                <c:ext xmlns:c16="http://schemas.microsoft.com/office/drawing/2014/chart" uri="{C3380CC4-5D6E-409C-BE32-E72D297353CC}">
                  <c16:uniqueId val="{00000007-71EB-4BAA-B0D3-8BA1CBFBDD1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МКОУ Новобирюсинская СОШ</c:v>
                </c:pt>
                <c:pt idx="1">
                  <c:v>МКОУ СОШ № 10 г.  Бирюсинска</c:v>
                </c:pt>
                <c:pt idx="2">
                  <c:v>МКОУ СОШ № 2 г. Тайшета</c:v>
                </c:pt>
              </c:strCache>
            </c:strRef>
          </c:cat>
          <c:val>
            <c:numRef>
              <c:f>Лист1!$D$2:$D$4</c:f>
              <c:numCache>
                <c:formatCode>General</c:formatCode>
                <c:ptCount val="3"/>
                <c:pt idx="0">
                  <c:v>4.5</c:v>
                </c:pt>
                <c:pt idx="1">
                  <c:v>4.5</c:v>
                </c:pt>
                <c:pt idx="2">
                  <c:v>4.5</c:v>
                </c:pt>
              </c:numCache>
            </c:numRef>
          </c:val>
          <c:smooth val="0"/>
          <c:extLst>
            <c:ext xmlns:c16="http://schemas.microsoft.com/office/drawing/2014/chart" uri="{C3380CC4-5D6E-409C-BE32-E72D297353CC}">
              <c16:uniqueId val="{00000008-71EB-4BAA-B0D3-8BA1CBFBDD11}"/>
            </c:ext>
          </c:extLst>
        </c:ser>
        <c:dLbls>
          <c:showLegendKey val="0"/>
          <c:showVal val="1"/>
          <c:showCatName val="0"/>
          <c:showSerName val="0"/>
          <c:showPercent val="0"/>
          <c:showBubbleSize val="0"/>
        </c:dLbls>
        <c:marker val="1"/>
        <c:smooth val="0"/>
        <c:axId val="102985728"/>
        <c:axId val="102987264"/>
      </c:lineChart>
      <c:catAx>
        <c:axId val="10298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987264"/>
        <c:crosses val="autoZero"/>
        <c:auto val="1"/>
        <c:lblAlgn val="ctr"/>
        <c:lblOffset val="100"/>
        <c:noMultiLvlLbl val="0"/>
      </c:catAx>
      <c:valAx>
        <c:axId val="102987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2985728"/>
        <c:crosses val="autoZero"/>
        <c:crossBetween val="between"/>
      </c:valAx>
      <c:valAx>
        <c:axId val="102988800"/>
        <c:scaling>
          <c:orientation val="minMax"/>
        </c:scaling>
        <c:delete val="1"/>
        <c:axPos val="r"/>
        <c:numFmt formatCode="General" sourceLinked="1"/>
        <c:majorTickMark val="out"/>
        <c:minorTickMark val="none"/>
        <c:tickLblPos val="none"/>
        <c:crossAx val="103375616"/>
        <c:crosses val="max"/>
        <c:crossBetween val="between"/>
      </c:valAx>
      <c:catAx>
        <c:axId val="103375616"/>
        <c:scaling>
          <c:orientation val="minMax"/>
        </c:scaling>
        <c:delete val="1"/>
        <c:axPos val="b"/>
        <c:numFmt formatCode="General" sourceLinked="1"/>
        <c:majorTickMark val="out"/>
        <c:minorTickMark val="none"/>
        <c:tickLblPos val="none"/>
        <c:crossAx val="102988800"/>
        <c:crosses val="autoZero"/>
        <c:auto val="1"/>
        <c:lblAlgn val="ctr"/>
        <c:lblOffset val="100"/>
        <c:noMultiLvlLbl val="0"/>
      </c:catAx>
      <c:spPr>
        <a:noFill/>
        <a:ln>
          <a:noFill/>
        </a:ln>
        <a:effectLst/>
      </c:spPr>
    </c:plotArea>
    <c:legend>
      <c:legendPos val="b"/>
      <c:layout>
        <c:manualLayout>
          <c:xMode val="edge"/>
          <c:yMode val="edge"/>
          <c:x val="0.10066200058326048"/>
          <c:y val="0.62714240719910053"/>
          <c:w val="0.77552766841644794"/>
          <c:h val="6.428616422947132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oftEdge rad="12700"/>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8.6358511581903608E-2"/>
          <c:w val="0.91905293088363949"/>
          <c:h val="0.43384647143826144"/>
        </c:manualLayout>
      </c:layout>
      <c:barChart>
        <c:barDir val="col"/>
        <c:grouping val="clustered"/>
        <c:varyColors val="0"/>
        <c:ser>
          <c:idx val="0"/>
          <c:order val="0"/>
          <c:tx>
            <c:strRef>
              <c:f>Лист1!$B$1</c:f>
              <c:strCache>
                <c:ptCount val="1"/>
                <c:pt idx="0">
                  <c:v>Средний первичный балл по ОО</c:v>
                </c:pt>
              </c:strCache>
            </c:strRef>
          </c:tx>
          <c:spPr>
            <a:solidFill>
              <a:srgbClr val="0000CC"/>
            </a:solidFill>
            <a:ln>
              <a:noFill/>
            </a:ln>
            <a:effectLst/>
          </c:spPr>
          <c:invertIfNegative val="0"/>
          <c:dLbls>
            <c:spPr>
              <a:noFill/>
              <a:ln>
                <a:no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Лист1!$A$2:$A$11</c:f>
              <c:strCache>
                <c:ptCount val="10"/>
                <c:pt idx="0">
                  <c:v>МКОУ СОШ № 17 р.п. Юрты</c:v>
                </c:pt>
                <c:pt idx="1">
                  <c:v>МКОУ Новобирюсинская СОШ</c:v>
                </c:pt>
                <c:pt idx="2">
                  <c:v>МКОУ Шелеховская СОШ</c:v>
                </c:pt>
                <c:pt idx="3">
                  <c:v>МКОУ СОШ № 23 г. Тайшета</c:v>
                </c:pt>
                <c:pt idx="4">
                  <c:v>МКОУ Мирнинская СОШ</c:v>
                </c:pt>
                <c:pt idx="5">
                  <c:v>МКОУ СОШ № 10 г.  Бирюсинска</c:v>
                </c:pt>
                <c:pt idx="6">
                  <c:v>МКОУ СОШ № 16 г.Бирюсинска</c:v>
                </c:pt>
                <c:pt idx="7">
                  <c:v>МКОУ СОШ № 2 г. Тайшета</c:v>
                </c:pt>
                <c:pt idx="8">
                  <c:v>МКОУ СОШ № 24 р.п. Юрты</c:v>
                </c:pt>
                <c:pt idx="9">
                  <c:v>МКОУ Шиткинская СОШ</c:v>
                </c:pt>
              </c:strCache>
            </c:strRef>
          </c:cat>
          <c:val>
            <c:numRef>
              <c:f>Лист1!$B$2:$B$11</c:f>
              <c:numCache>
                <c:formatCode>General</c:formatCode>
                <c:ptCount val="10"/>
                <c:pt idx="0">
                  <c:v>5.2</c:v>
                </c:pt>
                <c:pt idx="1">
                  <c:v>4.2</c:v>
                </c:pt>
                <c:pt idx="2">
                  <c:v>5</c:v>
                </c:pt>
                <c:pt idx="3">
                  <c:v>0.7</c:v>
                </c:pt>
                <c:pt idx="4">
                  <c:v>2</c:v>
                </c:pt>
                <c:pt idx="5">
                  <c:v>4</c:v>
                </c:pt>
                <c:pt idx="6">
                  <c:v>1</c:v>
                </c:pt>
                <c:pt idx="7">
                  <c:v>3.2</c:v>
                </c:pt>
                <c:pt idx="8">
                  <c:v>2.5</c:v>
                </c:pt>
                <c:pt idx="9">
                  <c:v>2</c:v>
                </c:pt>
              </c:numCache>
            </c:numRef>
          </c:val>
          <c:extLst>
            <c:ext xmlns:c16="http://schemas.microsoft.com/office/drawing/2014/chart" uri="{C3380CC4-5D6E-409C-BE32-E72D297353CC}">
              <c16:uniqueId val="{00000000-CB57-408C-A291-A092088A2770}"/>
            </c:ext>
          </c:extLst>
        </c:ser>
        <c:dLbls>
          <c:showLegendKey val="0"/>
          <c:showVal val="1"/>
          <c:showCatName val="0"/>
          <c:showSerName val="0"/>
          <c:showPercent val="0"/>
          <c:showBubbleSize val="0"/>
        </c:dLbls>
        <c:gapWidth val="42"/>
        <c:overlap val="-11"/>
        <c:axId val="105190912"/>
        <c:axId val="105189376"/>
      </c:barChart>
      <c:lineChart>
        <c:grouping val="standard"/>
        <c:varyColors val="0"/>
        <c:ser>
          <c:idx val="1"/>
          <c:order val="1"/>
          <c:tx>
            <c:strRef>
              <c:f>Лист1!$C$1</c:f>
              <c:strCache>
                <c:ptCount val="1"/>
                <c:pt idx="0">
                  <c:v>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CB57-408C-A291-A092088A2770}"/>
                </c:ext>
              </c:extLst>
            </c:dLbl>
            <c:dLbl>
              <c:idx val="1"/>
              <c:delete val="1"/>
              <c:extLst>
                <c:ext xmlns:c15="http://schemas.microsoft.com/office/drawing/2012/chart" uri="{CE6537A1-D6FC-4f65-9D91-7224C49458BB}"/>
                <c:ext xmlns:c16="http://schemas.microsoft.com/office/drawing/2014/chart" uri="{C3380CC4-5D6E-409C-BE32-E72D297353CC}">
                  <c16:uniqueId val="{00000002-CB57-408C-A291-A092088A2770}"/>
                </c:ext>
              </c:extLst>
            </c:dLbl>
            <c:dLbl>
              <c:idx val="2"/>
              <c:delete val="1"/>
              <c:extLst>
                <c:ext xmlns:c15="http://schemas.microsoft.com/office/drawing/2012/chart" uri="{CE6537A1-D6FC-4f65-9D91-7224C49458BB}"/>
                <c:ext xmlns:c16="http://schemas.microsoft.com/office/drawing/2014/chart" uri="{C3380CC4-5D6E-409C-BE32-E72D297353CC}">
                  <c16:uniqueId val="{00000003-CB57-408C-A291-A092088A2770}"/>
                </c:ext>
              </c:extLst>
            </c:dLbl>
            <c:dLbl>
              <c:idx val="3"/>
              <c:delete val="1"/>
              <c:extLst>
                <c:ext xmlns:c15="http://schemas.microsoft.com/office/drawing/2012/chart" uri="{CE6537A1-D6FC-4f65-9D91-7224C49458BB}"/>
                <c:ext xmlns:c16="http://schemas.microsoft.com/office/drawing/2014/chart" uri="{C3380CC4-5D6E-409C-BE32-E72D297353CC}">
                  <c16:uniqueId val="{00000004-CB57-408C-A291-A092088A2770}"/>
                </c:ext>
              </c:extLst>
            </c:dLbl>
            <c:dLbl>
              <c:idx val="4"/>
              <c:delete val="1"/>
              <c:extLst>
                <c:ext xmlns:c15="http://schemas.microsoft.com/office/drawing/2012/chart" uri="{CE6537A1-D6FC-4f65-9D91-7224C49458BB}"/>
                <c:ext xmlns:c16="http://schemas.microsoft.com/office/drawing/2014/chart" uri="{C3380CC4-5D6E-409C-BE32-E72D297353CC}">
                  <c16:uniqueId val="{00000005-CB57-408C-A291-A092088A2770}"/>
                </c:ext>
              </c:extLst>
            </c:dLbl>
            <c:dLbl>
              <c:idx val="5"/>
              <c:delete val="1"/>
              <c:extLst>
                <c:ext xmlns:c15="http://schemas.microsoft.com/office/drawing/2012/chart" uri="{CE6537A1-D6FC-4f65-9D91-7224C49458BB}"/>
                <c:ext xmlns:c16="http://schemas.microsoft.com/office/drawing/2014/chart" uri="{C3380CC4-5D6E-409C-BE32-E72D297353CC}">
                  <c16:uniqueId val="{00000006-CB57-408C-A291-A092088A2770}"/>
                </c:ext>
              </c:extLst>
            </c:dLbl>
            <c:dLbl>
              <c:idx val="6"/>
              <c:delete val="1"/>
              <c:extLst>
                <c:ext xmlns:c15="http://schemas.microsoft.com/office/drawing/2012/chart" uri="{CE6537A1-D6FC-4f65-9D91-7224C49458BB}"/>
                <c:ext xmlns:c16="http://schemas.microsoft.com/office/drawing/2014/chart" uri="{C3380CC4-5D6E-409C-BE32-E72D297353CC}">
                  <c16:uniqueId val="{00000007-CB57-408C-A291-A092088A2770}"/>
                </c:ext>
              </c:extLst>
            </c:dLbl>
            <c:dLbl>
              <c:idx val="7"/>
              <c:delete val="1"/>
              <c:extLst>
                <c:ext xmlns:c15="http://schemas.microsoft.com/office/drawing/2012/chart" uri="{CE6537A1-D6FC-4f65-9D91-7224C49458BB}"/>
                <c:ext xmlns:c16="http://schemas.microsoft.com/office/drawing/2014/chart" uri="{C3380CC4-5D6E-409C-BE32-E72D297353CC}">
                  <c16:uniqueId val="{00000008-CB57-408C-A291-A092088A2770}"/>
                </c:ext>
              </c:extLst>
            </c:dLbl>
            <c:dLbl>
              <c:idx val="8"/>
              <c:layout>
                <c:manualLayout>
                  <c:x val="2.312435765673157E-2"/>
                  <c:y val="-7.1287128712871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57-408C-A291-A092088A2770}"/>
                </c:ext>
              </c:extLst>
            </c:dLbl>
            <c:dLbl>
              <c:idx val="9"/>
              <c:delete val="1"/>
              <c:extLst>
                <c:ext xmlns:c15="http://schemas.microsoft.com/office/drawing/2012/chart" uri="{CE6537A1-D6FC-4f65-9D91-7224C49458BB}"/>
                <c:ext xmlns:c16="http://schemas.microsoft.com/office/drawing/2014/chart" uri="{C3380CC4-5D6E-409C-BE32-E72D297353CC}">
                  <c16:uniqueId val="{0000000A-CB57-408C-A291-A092088A277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СОШ № 17 р.п. Юрты</c:v>
                </c:pt>
                <c:pt idx="1">
                  <c:v>МКОУ Новобирюсинская СОШ</c:v>
                </c:pt>
                <c:pt idx="2">
                  <c:v>МКОУ Шелеховская СОШ</c:v>
                </c:pt>
                <c:pt idx="3">
                  <c:v>МКОУ СОШ № 23 г. Тайшета</c:v>
                </c:pt>
                <c:pt idx="4">
                  <c:v>МКОУ Мирнинская СОШ</c:v>
                </c:pt>
                <c:pt idx="5">
                  <c:v>МКОУ СОШ № 10 г.  Бирюсинска</c:v>
                </c:pt>
                <c:pt idx="6">
                  <c:v>МКОУ СОШ № 16 г.Бирюсинска</c:v>
                </c:pt>
                <c:pt idx="7">
                  <c:v>МКОУ СОШ № 2 г. Тайшета</c:v>
                </c:pt>
                <c:pt idx="8">
                  <c:v>МКОУ СОШ № 24 р.п. Юрты</c:v>
                </c:pt>
                <c:pt idx="9">
                  <c:v>МКОУ Шиткинская СОШ</c:v>
                </c:pt>
              </c:strCache>
            </c:strRef>
          </c:cat>
          <c:val>
            <c:numRef>
              <c:f>Лист1!$C$2:$C$11</c:f>
              <c:numCache>
                <c:formatCode>General</c:formatCode>
                <c:ptCount val="10"/>
                <c:pt idx="0">
                  <c:v>3.2</c:v>
                </c:pt>
                <c:pt idx="1">
                  <c:v>3.2</c:v>
                </c:pt>
                <c:pt idx="2">
                  <c:v>3.2</c:v>
                </c:pt>
                <c:pt idx="3">
                  <c:v>3.2</c:v>
                </c:pt>
                <c:pt idx="4">
                  <c:v>3.2</c:v>
                </c:pt>
                <c:pt idx="5">
                  <c:v>3.2</c:v>
                </c:pt>
                <c:pt idx="6">
                  <c:v>3.2</c:v>
                </c:pt>
                <c:pt idx="7">
                  <c:v>3.2</c:v>
                </c:pt>
                <c:pt idx="8">
                  <c:v>3.2</c:v>
                </c:pt>
                <c:pt idx="9">
                  <c:v>3.2</c:v>
                </c:pt>
              </c:numCache>
            </c:numRef>
          </c:val>
          <c:smooth val="0"/>
          <c:extLst>
            <c:ext xmlns:c16="http://schemas.microsoft.com/office/drawing/2014/chart" uri="{C3380CC4-5D6E-409C-BE32-E72D297353CC}">
              <c16:uniqueId val="{0000000B-CB57-408C-A291-A092088A2770}"/>
            </c:ext>
          </c:extLst>
        </c:ser>
        <c:ser>
          <c:idx val="2"/>
          <c:order val="2"/>
          <c:tx>
            <c:strRef>
              <c:f>Лист1!$D$1</c:f>
              <c:strCache>
                <c:ptCount val="1"/>
                <c:pt idx="0">
                  <c:v>По области</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C-CB57-408C-A291-A092088A2770}"/>
                </c:ext>
              </c:extLst>
            </c:dLbl>
            <c:dLbl>
              <c:idx val="1"/>
              <c:delete val="1"/>
              <c:extLst>
                <c:ext xmlns:c15="http://schemas.microsoft.com/office/drawing/2012/chart" uri="{CE6537A1-D6FC-4f65-9D91-7224C49458BB}"/>
                <c:ext xmlns:c16="http://schemas.microsoft.com/office/drawing/2014/chart" uri="{C3380CC4-5D6E-409C-BE32-E72D297353CC}">
                  <c16:uniqueId val="{0000000D-CB57-408C-A291-A092088A2770}"/>
                </c:ext>
              </c:extLst>
            </c:dLbl>
            <c:dLbl>
              <c:idx val="2"/>
              <c:delete val="1"/>
              <c:extLst>
                <c:ext xmlns:c15="http://schemas.microsoft.com/office/drawing/2012/chart" uri="{CE6537A1-D6FC-4f65-9D91-7224C49458BB}"/>
                <c:ext xmlns:c16="http://schemas.microsoft.com/office/drawing/2014/chart" uri="{C3380CC4-5D6E-409C-BE32-E72D297353CC}">
                  <c16:uniqueId val="{0000000E-CB57-408C-A291-A092088A2770}"/>
                </c:ext>
              </c:extLst>
            </c:dLbl>
            <c:dLbl>
              <c:idx val="3"/>
              <c:delete val="1"/>
              <c:extLst>
                <c:ext xmlns:c15="http://schemas.microsoft.com/office/drawing/2012/chart" uri="{CE6537A1-D6FC-4f65-9D91-7224C49458BB}"/>
                <c:ext xmlns:c16="http://schemas.microsoft.com/office/drawing/2014/chart" uri="{C3380CC4-5D6E-409C-BE32-E72D297353CC}">
                  <c16:uniqueId val="{0000000F-CB57-408C-A291-A092088A2770}"/>
                </c:ext>
              </c:extLst>
            </c:dLbl>
            <c:dLbl>
              <c:idx val="4"/>
              <c:delete val="1"/>
              <c:extLst>
                <c:ext xmlns:c15="http://schemas.microsoft.com/office/drawing/2012/chart" uri="{CE6537A1-D6FC-4f65-9D91-7224C49458BB}"/>
                <c:ext xmlns:c16="http://schemas.microsoft.com/office/drawing/2014/chart" uri="{C3380CC4-5D6E-409C-BE32-E72D297353CC}">
                  <c16:uniqueId val="{00000010-CB57-408C-A291-A092088A2770}"/>
                </c:ext>
              </c:extLst>
            </c:dLbl>
            <c:dLbl>
              <c:idx val="5"/>
              <c:delete val="1"/>
              <c:extLst>
                <c:ext xmlns:c15="http://schemas.microsoft.com/office/drawing/2012/chart" uri="{CE6537A1-D6FC-4f65-9D91-7224C49458BB}"/>
                <c:ext xmlns:c16="http://schemas.microsoft.com/office/drawing/2014/chart" uri="{C3380CC4-5D6E-409C-BE32-E72D297353CC}">
                  <c16:uniqueId val="{00000011-CB57-408C-A291-A092088A2770}"/>
                </c:ext>
              </c:extLst>
            </c:dLbl>
            <c:dLbl>
              <c:idx val="6"/>
              <c:delete val="1"/>
              <c:extLst>
                <c:ext xmlns:c15="http://schemas.microsoft.com/office/drawing/2012/chart" uri="{CE6537A1-D6FC-4f65-9D91-7224C49458BB}"/>
                <c:ext xmlns:c16="http://schemas.microsoft.com/office/drawing/2014/chart" uri="{C3380CC4-5D6E-409C-BE32-E72D297353CC}">
                  <c16:uniqueId val="{00000012-CB57-408C-A291-A092088A2770}"/>
                </c:ext>
              </c:extLst>
            </c:dLbl>
            <c:dLbl>
              <c:idx val="7"/>
              <c:delete val="1"/>
              <c:extLst>
                <c:ext xmlns:c15="http://schemas.microsoft.com/office/drawing/2012/chart" uri="{CE6537A1-D6FC-4f65-9D91-7224C49458BB}"/>
                <c:ext xmlns:c16="http://schemas.microsoft.com/office/drawing/2014/chart" uri="{C3380CC4-5D6E-409C-BE32-E72D297353CC}">
                  <c16:uniqueId val="{00000013-CB57-408C-A291-A092088A2770}"/>
                </c:ext>
              </c:extLst>
            </c:dLbl>
            <c:dLbl>
              <c:idx val="8"/>
              <c:delete val="1"/>
              <c:extLst>
                <c:ext xmlns:c15="http://schemas.microsoft.com/office/drawing/2012/chart" uri="{CE6537A1-D6FC-4f65-9D91-7224C49458BB}"/>
                <c:ext xmlns:c16="http://schemas.microsoft.com/office/drawing/2014/chart" uri="{C3380CC4-5D6E-409C-BE32-E72D297353CC}">
                  <c16:uniqueId val="{00000014-CB57-408C-A291-A092088A2770}"/>
                </c:ext>
              </c:extLst>
            </c:dLbl>
            <c:dLbl>
              <c:idx val="9"/>
              <c:layout>
                <c:manualLayout>
                  <c:x val="-4.3679342240493323E-2"/>
                  <c:y val="4.3564356435643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B57-408C-A291-A092088A277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СОШ № 17 р.п. Юрты</c:v>
                </c:pt>
                <c:pt idx="1">
                  <c:v>МКОУ Новобирюсинская СОШ</c:v>
                </c:pt>
                <c:pt idx="2">
                  <c:v>МКОУ Шелеховская СОШ</c:v>
                </c:pt>
                <c:pt idx="3">
                  <c:v>МКОУ СОШ № 23 г. Тайшета</c:v>
                </c:pt>
                <c:pt idx="4">
                  <c:v>МКОУ Мирнинская СОШ</c:v>
                </c:pt>
                <c:pt idx="5">
                  <c:v>МКОУ СОШ № 10 г.  Бирюсинска</c:v>
                </c:pt>
                <c:pt idx="6">
                  <c:v>МКОУ СОШ № 16 г.Бирюсинска</c:v>
                </c:pt>
                <c:pt idx="7">
                  <c:v>МКОУ СОШ № 2 г. Тайшета</c:v>
                </c:pt>
                <c:pt idx="8">
                  <c:v>МКОУ СОШ № 24 р.п. Юрты</c:v>
                </c:pt>
                <c:pt idx="9">
                  <c:v>МКОУ Шиткинская СОШ</c:v>
                </c:pt>
              </c:strCache>
            </c:strRef>
          </c:cat>
          <c:val>
            <c:numRef>
              <c:f>Лист1!$D$2:$D$11</c:f>
              <c:numCache>
                <c:formatCode>General</c:formatCode>
                <c:ptCount val="10"/>
                <c:pt idx="0">
                  <c:v>3</c:v>
                </c:pt>
                <c:pt idx="1">
                  <c:v>3</c:v>
                </c:pt>
                <c:pt idx="2">
                  <c:v>3</c:v>
                </c:pt>
                <c:pt idx="3">
                  <c:v>3</c:v>
                </c:pt>
                <c:pt idx="4">
                  <c:v>3</c:v>
                </c:pt>
                <c:pt idx="5">
                  <c:v>3</c:v>
                </c:pt>
                <c:pt idx="6">
                  <c:v>3</c:v>
                </c:pt>
                <c:pt idx="7">
                  <c:v>3</c:v>
                </c:pt>
                <c:pt idx="8">
                  <c:v>3</c:v>
                </c:pt>
                <c:pt idx="9">
                  <c:v>3</c:v>
                </c:pt>
              </c:numCache>
            </c:numRef>
          </c:val>
          <c:smooth val="0"/>
          <c:extLst>
            <c:ext xmlns:c16="http://schemas.microsoft.com/office/drawing/2014/chart" uri="{C3380CC4-5D6E-409C-BE32-E72D297353CC}">
              <c16:uniqueId val="{00000016-CB57-408C-A291-A092088A2770}"/>
            </c:ext>
          </c:extLst>
        </c:ser>
        <c:dLbls>
          <c:showLegendKey val="0"/>
          <c:showVal val="1"/>
          <c:showCatName val="0"/>
          <c:showSerName val="0"/>
          <c:showPercent val="0"/>
          <c:showBubbleSize val="0"/>
        </c:dLbls>
        <c:marker val="1"/>
        <c:smooth val="0"/>
        <c:axId val="103854848"/>
        <c:axId val="103856384"/>
      </c:lineChart>
      <c:catAx>
        <c:axId val="10385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103856384"/>
        <c:crosses val="autoZero"/>
        <c:auto val="1"/>
        <c:lblAlgn val="ctr"/>
        <c:lblOffset val="100"/>
        <c:noMultiLvlLbl val="0"/>
      </c:catAx>
      <c:valAx>
        <c:axId val="103856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854848"/>
        <c:crosses val="autoZero"/>
        <c:crossBetween val="between"/>
      </c:valAx>
      <c:valAx>
        <c:axId val="105189376"/>
        <c:scaling>
          <c:orientation val="minMax"/>
        </c:scaling>
        <c:delete val="1"/>
        <c:axPos val="r"/>
        <c:numFmt formatCode="General" sourceLinked="1"/>
        <c:majorTickMark val="out"/>
        <c:minorTickMark val="none"/>
        <c:tickLblPos val="none"/>
        <c:crossAx val="105190912"/>
        <c:crosses val="max"/>
        <c:crossBetween val="between"/>
      </c:valAx>
      <c:catAx>
        <c:axId val="105190912"/>
        <c:scaling>
          <c:orientation val="minMax"/>
        </c:scaling>
        <c:delete val="1"/>
        <c:axPos val="b"/>
        <c:numFmt formatCode="General" sourceLinked="1"/>
        <c:majorTickMark val="out"/>
        <c:minorTickMark val="none"/>
        <c:tickLblPos val="none"/>
        <c:crossAx val="105189376"/>
        <c:crosses val="autoZero"/>
        <c:auto val="1"/>
        <c:lblAlgn val="ctr"/>
        <c:lblOffset val="100"/>
        <c:noMultiLvlLbl val="0"/>
      </c:catAx>
      <c:spPr>
        <a:noFill/>
        <a:ln>
          <a:noFill/>
        </a:ln>
        <a:effectLst/>
      </c:spPr>
    </c:plotArea>
    <c:legend>
      <c:legendPos val="b"/>
      <c:layout>
        <c:manualLayout>
          <c:xMode val="edge"/>
          <c:yMode val="edge"/>
          <c:x val="0.13154198800689493"/>
          <c:y val="0.88965120449052804"/>
          <c:w val="0.77552766841644794"/>
          <c:h val="5.46385562902257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29278355663328E-2"/>
          <c:y val="4.0627885503231764E-2"/>
          <c:w val="0.93751657974976677"/>
          <c:h val="0.84763903127067564"/>
        </c:manualLayout>
      </c:layout>
      <c:barChart>
        <c:barDir val="col"/>
        <c:grouping val="clustered"/>
        <c:varyColors val="0"/>
        <c:ser>
          <c:idx val="0"/>
          <c:order val="0"/>
          <c:tx>
            <c:strRef>
              <c:f>Лист1!$C$1</c:f>
              <c:strCache>
                <c:ptCount val="1"/>
                <c:pt idx="0">
                  <c:v>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Лист1!$C$2</c:f>
              <c:numCache>
                <c:formatCode>General</c:formatCode>
                <c:ptCount val="1"/>
                <c:pt idx="0">
                  <c:v>4</c:v>
                </c:pt>
              </c:numCache>
            </c:numRef>
          </c:val>
          <c:extLst>
            <c:ext xmlns:c16="http://schemas.microsoft.com/office/drawing/2014/chart" uri="{C3380CC4-5D6E-409C-BE32-E72D297353CC}">
              <c16:uniqueId val="{00000000-046B-4ADA-8FAF-24ED29B09DD7}"/>
            </c:ext>
          </c:extLst>
        </c:ser>
        <c:ser>
          <c:idx val="1"/>
          <c:order val="1"/>
          <c:tx>
            <c:strRef>
              <c:f>Лист1!$D$1</c:f>
              <c:strCache>
                <c:ptCount val="1"/>
                <c:pt idx="0">
                  <c:v>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Лист1!$D$2</c:f>
              <c:numCache>
                <c:formatCode>General</c:formatCode>
                <c:ptCount val="1"/>
                <c:pt idx="0">
                  <c:v>0</c:v>
                </c:pt>
              </c:numCache>
            </c:numRef>
          </c:val>
          <c:extLst>
            <c:ext xmlns:c16="http://schemas.microsoft.com/office/drawing/2014/chart" uri="{C3380CC4-5D6E-409C-BE32-E72D297353CC}">
              <c16:uniqueId val="{00000001-046B-4ADA-8FAF-24ED29B09DD7}"/>
            </c:ext>
          </c:extLst>
        </c:ser>
        <c:ser>
          <c:idx val="2"/>
          <c:order val="2"/>
          <c:tx>
            <c:strRef>
              <c:f>Лист1!$E$1</c:f>
              <c:strCache>
                <c:ptCount val="1"/>
                <c:pt idx="0">
                  <c:v>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Лист1!$E$2</c:f>
              <c:numCache>
                <c:formatCode>General</c:formatCode>
                <c:ptCount val="1"/>
                <c:pt idx="0">
                  <c:v>0</c:v>
                </c:pt>
              </c:numCache>
            </c:numRef>
          </c:val>
          <c:extLst>
            <c:ext xmlns:c16="http://schemas.microsoft.com/office/drawing/2014/chart" uri="{C3380CC4-5D6E-409C-BE32-E72D297353CC}">
              <c16:uniqueId val="{00000002-046B-4ADA-8FAF-24ED29B09DD7}"/>
            </c:ext>
          </c:extLst>
        </c:ser>
        <c:ser>
          <c:idx val="3"/>
          <c:order val="3"/>
          <c:tx>
            <c:strRef>
              <c:f>Лист1!$F$1</c:f>
              <c:strCache>
                <c:ptCount val="1"/>
                <c:pt idx="0">
                  <c:v>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Лист1!$F$2</c:f>
              <c:numCache>
                <c:formatCode>General</c:formatCode>
                <c:ptCount val="1"/>
                <c:pt idx="0">
                  <c:v>3</c:v>
                </c:pt>
              </c:numCache>
            </c:numRef>
          </c:val>
          <c:extLst>
            <c:ext xmlns:c16="http://schemas.microsoft.com/office/drawing/2014/chart" uri="{C3380CC4-5D6E-409C-BE32-E72D297353CC}">
              <c16:uniqueId val="{00000003-046B-4ADA-8FAF-24ED29B09DD7}"/>
            </c:ext>
          </c:extLst>
        </c:ser>
        <c:ser>
          <c:idx val="4"/>
          <c:order val="4"/>
          <c:tx>
            <c:strRef>
              <c:f>Лист1!$G$1</c:f>
              <c:strCache>
                <c:ptCount val="1"/>
                <c:pt idx="0">
                  <c:v>4</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Лист1!$G$2</c:f>
              <c:numCache>
                <c:formatCode>General</c:formatCode>
                <c:ptCount val="1"/>
                <c:pt idx="0">
                  <c:v>0</c:v>
                </c:pt>
              </c:numCache>
            </c:numRef>
          </c:val>
          <c:extLst>
            <c:ext xmlns:c16="http://schemas.microsoft.com/office/drawing/2014/chart" uri="{C3380CC4-5D6E-409C-BE32-E72D297353CC}">
              <c16:uniqueId val="{00000004-046B-4ADA-8FAF-24ED29B09DD7}"/>
            </c:ext>
          </c:extLst>
        </c:ser>
        <c:ser>
          <c:idx val="5"/>
          <c:order val="5"/>
          <c:tx>
            <c:strRef>
              <c:f>Лист1!$H$1</c:f>
              <c:strCache>
                <c:ptCount val="1"/>
                <c:pt idx="0">
                  <c:v>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Лист1!$H$2</c:f>
              <c:numCache>
                <c:formatCode>General</c:formatCode>
                <c:ptCount val="1"/>
                <c:pt idx="0">
                  <c:v>2</c:v>
                </c:pt>
              </c:numCache>
            </c:numRef>
          </c:val>
          <c:extLst>
            <c:ext xmlns:c16="http://schemas.microsoft.com/office/drawing/2014/chart" uri="{C3380CC4-5D6E-409C-BE32-E72D297353CC}">
              <c16:uniqueId val="{00000005-046B-4ADA-8FAF-24ED29B09DD7}"/>
            </c:ext>
          </c:extLst>
        </c:ser>
        <c:ser>
          <c:idx val="6"/>
          <c:order val="6"/>
          <c:tx>
            <c:strRef>
              <c:f>Лист1!$I$1</c:f>
              <c:strCache>
                <c:ptCount val="1"/>
                <c:pt idx="0">
                  <c:v>6</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Лист1!$I$2</c:f>
              <c:numCache>
                <c:formatCode>General</c:formatCode>
                <c:ptCount val="1"/>
                <c:pt idx="0">
                  <c:v>3</c:v>
                </c:pt>
              </c:numCache>
            </c:numRef>
          </c:val>
          <c:extLst>
            <c:ext xmlns:c16="http://schemas.microsoft.com/office/drawing/2014/chart" uri="{C3380CC4-5D6E-409C-BE32-E72D297353CC}">
              <c16:uniqueId val="{00000006-046B-4ADA-8FAF-24ED29B09DD7}"/>
            </c:ext>
          </c:extLst>
        </c:ser>
        <c:ser>
          <c:idx val="7"/>
          <c:order val="7"/>
          <c:tx>
            <c:strRef>
              <c:f>Лист1!$J$1</c:f>
              <c:strCache>
                <c:ptCount val="1"/>
                <c:pt idx="0">
                  <c:v>7</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Лист1!$J$2</c:f>
              <c:numCache>
                <c:formatCode>General</c:formatCode>
                <c:ptCount val="1"/>
                <c:pt idx="0">
                  <c:v>7</c:v>
                </c:pt>
              </c:numCache>
            </c:numRef>
          </c:val>
          <c:extLst>
            <c:ext xmlns:c16="http://schemas.microsoft.com/office/drawing/2014/chart" uri="{C3380CC4-5D6E-409C-BE32-E72D297353CC}">
              <c16:uniqueId val="{00000007-046B-4ADA-8FAF-24ED29B09DD7}"/>
            </c:ext>
          </c:extLst>
        </c:ser>
        <c:ser>
          <c:idx val="8"/>
          <c:order val="8"/>
          <c:tx>
            <c:strRef>
              <c:f>Лист1!$K$1</c:f>
              <c:strCache>
                <c:ptCount val="1"/>
                <c:pt idx="0">
                  <c:v>8</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Лист1!$K$2</c:f>
              <c:numCache>
                <c:formatCode>General</c:formatCode>
                <c:ptCount val="1"/>
                <c:pt idx="0">
                  <c:v>5</c:v>
                </c:pt>
              </c:numCache>
            </c:numRef>
          </c:val>
          <c:extLst>
            <c:ext xmlns:c16="http://schemas.microsoft.com/office/drawing/2014/chart" uri="{C3380CC4-5D6E-409C-BE32-E72D297353CC}">
              <c16:uniqueId val="{00000008-046B-4ADA-8FAF-24ED29B09DD7}"/>
            </c:ext>
          </c:extLst>
        </c:ser>
        <c:ser>
          <c:idx val="9"/>
          <c:order val="9"/>
          <c:tx>
            <c:strRef>
              <c:f>Лист1!$L$1</c:f>
              <c:strCache>
                <c:ptCount val="1"/>
                <c:pt idx="0">
                  <c:v>9</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Лист1!$L$2</c:f>
              <c:numCache>
                <c:formatCode>General</c:formatCode>
                <c:ptCount val="1"/>
                <c:pt idx="0">
                  <c:v>4</c:v>
                </c:pt>
              </c:numCache>
            </c:numRef>
          </c:val>
          <c:extLst>
            <c:ext xmlns:c16="http://schemas.microsoft.com/office/drawing/2014/chart" uri="{C3380CC4-5D6E-409C-BE32-E72D297353CC}">
              <c16:uniqueId val="{00000009-046B-4ADA-8FAF-24ED29B09DD7}"/>
            </c:ext>
          </c:extLst>
        </c:ser>
        <c:ser>
          <c:idx val="10"/>
          <c:order val="10"/>
          <c:tx>
            <c:strRef>
              <c:f>Лист1!$M$1</c:f>
              <c:strCache>
                <c:ptCount val="1"/>
                <c:pt idx="0">
                  <c:v>10</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Лист1!$M$2</c:f>
              <c:numCache>
                <c:formatCode>General</c:formatCode>
                <c:ptCount val="1"/>
                <c:pt idx="0">
                  <c:v>0</c:v>
                </c:pt>
              </c:numCache>
            </c:numRef>
          </c:val>
          <c:extLst>
            <c:ext xmlns:c16="http://schemas.microsoft.com/office/drawing/2014/chart" uri="{C3380CC4-5D6E-409C-BE32-E72D297353CC}">
              <c16:uniqueId val="{0000000A-046B-4ADA-8FAF-24ED29B09DD7}"/>
            </c:ext>
          </c:extLst>
        </c:ser>
        <c:ser>
          <c:idx val="11"/>
          <c:order val="11"/>
          <c:tx>
            <c:strRef>
              <c:f>Лист1!$N$1</c:f>
              <c:strCache>
                <c:ptCount val="1"/>
                <c:pt idx="0">
                  <c:v>11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Лист1!$N$2</c:f>
              <c:numCache>
                <c:formatCode>General</c:formatCode>
                <c:ptCount val="1"/>
                <c:pt idx="0">
                  <c:v>1</c:v>
                </c:pt>
              </c:numCache>
            </c:numRef>
          </c:val>
          <c:extLst>
            <c:ext xmlns:c16="http://schemas.microsoft.com/office/drawing/2014/chart" uri="{C3380CC4-5D6E-409C-BE32-E72D297353CC}">
              <c16:uniqueId val="{0000000B-046B-4ADA-8FAF-24ED29B09DD7}"/>
            </c:ext>
          </c:extLst>
        </c:ser>
        <c:ser>
          <c:idx val="12"/>
          <c:order val="12"/>
          <c:tx>
            <c:strRef>
              <c:f>Лист1!$O$1</c:f>
              <c:strCache>
                <c:ptCount val="1"/>
                <c:pt idx="0">
                  <c:v>12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Лист1!$O$2</c:f>
              <c:numCache>
                <c:formatCode>General</c:formatCode>
                <c:ptCount val="1"/>
                <c:pt idx="0">
                  <c:v>5</c:v>
                </c:pt>
              </c:numCache>
            </c:numRef>
          </c:val>
          <c:extLst>
            <c:ext xmlns:c16="http://schemas.microsoft.com/office/drawing/2014/chart" uri="{C3380CC4-5D6E-409C-BE32-E72D297353CC}">
              <c16:uniqueId val="{0000000C-046B-4ADA-8FAF-24ED29B09DD7}"/>
            </c:ext>
          </c:extLst>
        </c:ser>
        <c:ser>
          <c:idx val="13"/>
          <c:order val="13"/>
          <c:tx>
            <c:strRef>
              <c:f>Лист1!$P$1</c:f>
              <c:strCache>
                <c:ptCount val="1"/>
                <c:pt idx="0">
                  <c:v>13</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Лист1!$P$2</c:f>
              <c:numCache>
                <c:formatCode>General</c:formatCode>
                <c:ptCount val="1"/>
                <c:pt idx="0">
                  <c:v>4</c:v>
                </c:pt>
              </c:numCache>
            </c:numRef>
          </c:val>
          <c:extLst>
            <c:ext xmlns:c16="http://schemas.microsoft.com/office/drawing/2014/chart" uri="{C3380CC4-5D6E-409C-BE32-E72D297353CC}">
              <c16:uniqueId val="{0000000D-046B-4ADA-8FAF-24ED29B09DD7}"/>
            </c:ext>
          </c:extLst>
        </c:ser>
        <c:ser>
          <c:idx val="14"/>
          <c:order val="14"/>
          <c:tx>
            <c:strRef>
              <c:f>Лист1!$Q$1</c:f>
              <c:strCache>
                <c:ptCount val="1"/>
                <c:pt idx="0">
                  <c:v>14</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Лист1!$Q$2</c:f>
              <c:numCache>
                <c:formatCode>General</c:formatCode>
                <c:ptCount val="1"/>
                <c:pt idx="0">
                  <c:v>4</c:v>
                </c:pt>
              </c:numCache>
            </c:numRef>
          </c:val>
          <c:extLst>
            <c:ext xmlns:c16="http://schemas.microsoft.com/office/drawing/2014/chart" uri="{C3380CC4-5D6E-409C-BE32-E72D297353CC}">
              <c16:uniqueId val="{0000000E-046B-4ADA-8FAF-24ED29B09DD7}"/>
            </c:ext>
          </c:extLst>
        </c:ser>
        <c:ser>
          <c:idx val="15"/>
          <c:order val="15"/>
          <c:tx>
            <c:strRef>
              <c:f>Лист1!$R$1</c:f>
              <c:strCache>
                <c:ptCount val="1"/>
                <c:pt idx="0">
                  <c:v>15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Лист1!$R$2</c:f>
              <c:numCache>
                <c:formatCode>General</c:formatCode>
                <c:ptCount val="1"/>
                <c:pt idx="0">
                  <c:v>14</c:v>
                </c:pt>
              </c:numCache>
            </c:numRef>
          </c:val>
          <c:extLst>
            <c:ext xmlns:c16="http://schemas.microsoft.com/office/drawing/2014/chart" uri="{C3380CC4-5D6E-409C-BE32-E72D297353CC}">
              <c16:uniqueId val="{0000000F-046B-4ADA-8FAF-24ED29B09DD7}"/>
            </c:ext>
          </c:extLst>
        </c:ser>
        <c:ser>
          <c:idx val="16"/>
          <c:order val="16"/>
          <c:tx>
            <c:strRef>
              <c:f>Лист1!$S$1</c:f>
              <c:strCache>
                <c:ptCount val="1"/>
                <c:pt idx="0">
                  <c:v>16</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Лист1!$S$2</c:f>
              <c:numCache>
                <c:formatCode>General</c:formatCode>
                <c:ptCount val="1"/>
                <c:pt idx="0">
                  <c:v>11</c:v>
                </c:pt>
              </c:numCache>
            </c:numRef>
          </c:val>
          <c:extLst>
            <c:ext xmlns:c16="http://schemas.microsoft.com/office/drawing/2014/chart" uri="{C3380CC4-5D6E-409C-BE32-E72D297353CC}">
              <c16:uniqueId val="{00000010-046B-4ADA-8FAF-24ED29B09DD7}"/>
            </c:ext>
          </c:extLst>
        </c:ser>
        <c:ser>
          <c:idx val="17"/>
          <c:order val="17"/>
          <c:tx>
            <c:strRef>
              <c:f>Лист1!$T$1</c:f>
              <c:strCache>
                <c:ptCount val="1"/>
                <c:pt idx="0">
                  <c:v>17</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Лист1!$T$2</c:f>
              <c:numCache>
                <c:formatCode>General</c:formatCode>
                <c:ptCount val="1"/>
                <c:pt idx="0">
                  <c:v>18</c:v>
                </c:pt>
              </c:numCache>
            </c:numRef>
          </c:val>
          <c:extLst>
            <c:ext xmlns:c16="http://schemas.microsoft.com/office/drawing/2014/chart" uri="{C3380CC4-5D6E-409C-BE32-E72D297353CC}">
              <c16:uniqueId val="{00000011-046B-4ADA-8FAF-24ED29B09DD7}"/>
            </c:ext>
          </c:extLst>
        </c:ser>
        <c:ser>
          <c:idx val="18"/>
          <c:order val="18"/>
          <c:tx>
            <c:strRef>
              <c:f>Лист1!$U$1</c:f>
              <c:strCache>
                <c:ptCount val="1"/>
                <c:pt idx="0">
                  <c:v>18</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Лист1!$U$2</c:f>
              <c:numCache>
                <c:formatCode>General</c:formatCode>
                <c:ptCount val="1"/>
                <c:pt idx="0">
                  <c:v>15</c:v>
                </c:pt>
              </c:numCache>
            </c:numRef>
          </c:val>
          <c:extLst>
            <c:ext xmlns:c16="http://schemas.microsoft.com/office/drawing/2014/chart" uri="{C3380CC4-5D6E-409C-BE32-E72D297353CC}">
              <c16:uniqueId val="{00000012-046B-4ADA-8FAF-24ED29B09DD7}"/>
            </c:ext>
          </c:extLst>
        </c:ser>
        <c:ser>
          <c:idx val="19"/>
          <c:order val="19"/>
          <c:tx>
            <c:strRef>
              <c:f>Лист1!$V$1</c:f>
              <c:strCache>
                <c:ptCount val="1"/>
                <c:pt idx="0">
                  <c:v>19</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Лист1!$V$2</c:f>
              <c:numCache>
                <c:formatCode>General</c:formatCode>
                <c:ptCount val="1"/>
                <c:pt idx="0">
                  <c:v>11</c:v>
                </c:pt>
              </c:numCache>
            </c:numRef>
          </c:val>
          <c:extLst>
            <c:ext xmlns:c16="http://schemas.microsoft.com/office/drawing/2014/chart" uri="{C3380CC4-5D6E-409C-BE32-E72D297353CC}">
              <c16:uniqueId val="{00000013-046B-4ADA-8FAF-24ED29B09DD7}"/>
            </c:ext>
          </c:extLst>
        </c:ser>
        <c:ser>
          <c:idx val="20"/>
          <c:order val="20"/>
          <c:tx>
            <c:strRef>
              <c:f>Лист1!$W$1</c:f>
              <c:strCache>
                <c:ptCount val="1"/>
                <c:pt idx="0">
                  <c:v>20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Лист1!$W$2</c:f>
              <c:numCache>
                <c:formatCode>General</c:formatCode>
                <c:ptCount val="1"/>
                <c:pt idx="0">
                  <c:v>21</c:v>
                </c:pt>
              </c:numCache>
            </c:numRef>
          </c:val>
          <c:extLst>
            <c:ext xmlns:c16="http://schemas.microsoft.com/office/drawing/2014/chart" uri="{C3380CC4-5D6E-409C-BE32-E72D297353CC}">
              <c16:uniqueId val="{00000014-046B-4ADA-8FAF-24ED29B09DD7}"/>
            </c:ext>
          </c:extLst>
        </c:ser>
        <c:ser>
          <c:idx val="21"/>
          <c:order val="21"/>
          <c:tx>
            <c:strRef>
              <c:f>Лист1!$X$1</c:f>
              <c:strCache>
                <c:ptCount val="1"/>
                <c:pt idx="0">
                  <c:v>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Лист1!$X$2</c:f>
              <c:numCache>
                <c:formatCode>General</c:formatCode>
                <c:ptCount val="1"/>
                <c:pt idx="0">
                  <c:v>23</c:v>
                </c:pt>
              </c:numCache>
            </c:numRef>
          </c:val>
          <c:extLst>
            <c:ext xmlns:c16="http://schemas.microsoft.com/office/drawing/2014/chart" uri="{C3380CC4-5D6E-409C-BE32-E72D297353CC}">
              <c16:uniqueId val="{00000015-046B-4ADA-8FAF-24ED29B09DD7}"/>
            </c:ext>
          </c:extLst>
        </c:ser>
        <c:ser>
          <c:idx val="22"/>
          <c:order val="22"/>
          <c:tx>
            <c:strRef>
              <c:f>Лист1!$Y$1</c:f>
              <c:strCache>
                <c:ptCount val="1"/>
                <c:pt idx="0">
                  <c:v>22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Лист1!$Y$2</c:f>
              <c:numCache>
                <c:formatCode>General</c:formatCode>
                <c:ptCount val="1"/>
                <c:pt idx="0">
                  <c:v>18</c:v>
                </c:pt>
              </c:numCache>
            </c:numRef>
          </c:val>
          <c:extLst>
            <c:ext xmlns:c16="http://schemas.microsoft.com/office/drawing/2014/chart" uri="{C3380CC4-5D6E-409C-BE32-E72D297353CC}">
              <c16:uniqueId val="{00000016-046B-4ADA-8FAF-24ED29B09DD7}"/>
            </c:ext>
          </c:extLst>
        </c:ser>
        <c:ser>
          <c:idx val="23"/>
          <c:order val="23"/>
          <c:tx>
            <c:strRef>
              <c:f>Лист1!$Z$1</c:f>
              <c:strCache>
                <c:ptCount val="1"/>
                <c:pt idx="0">
                  <c:v>23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Лист1!$Z$2</c:f>
              <c:numCache>
                <c:formatCode>General</c:formatCode>
                <c:ptCount val="1"/>
                <c:pt idx="0">
                  <c:v>12</c:v>
                </c:pt>
              </c:numCache>
            </c:numRef>
          </c:val>
          <c:extLst>
            <c:ext xmlns:c16="http://schemas.microsoft.com/office/drawing/2014/chart" uri="{C3380CC4-5D6E-409C-BE32-E72D297353CC}">
              <c16:uniqueId val="{00000017-046B-4ADA-8FAF-24ED29B09DD7}"/>
            </c:ext>
          </c:extLst>
        </c:ser>
        <c:ser>
          <c:idx val="24"/>
          <c:order val="24"/>
          <c:tx>
            <c:strRef>
              <c:f>Лист1!$AA$1</c:f>
              <c:strCache>
                <c:ptCount val="1"/>
                <c:pt idx="0">
                  <c:v>24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Лист1!$AA$2</c:f>
              <c:numCache>
                <c:formatCode>General</c:formatCode>
                <c:ptCount val="1"/>
                <c:pt idx="0">
                  <c:v>14</c:v>
                </c:pt>
              </c:numCache>
            </c:numRef>
          </c:val>
          <c:extLst>
            <c:ext xmlns:c16="http://schemas.microsoft.com/office/drawing/2014/chart" uri="{C3380CC4-5D6E-409C-BE32-E72D297353CC}">
              <c16:uniqueId val="{00000018-046B-4ADA-8FAF-24ED29B09DD7}"/>
            </c:ext>
          </c:extLst>
        </c:ser>
        <c:ser>
          <c:idx val="25"/>
          <c:order val="25"/>
          <c:tx>
            <c:strRef>
              <c:f>Лист1!$AB$1</c:f>
              <c:strCache>
                <c:ptCount val="1"/>
                <c:pt idx="0">
                  <c:v>25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Лист1!$AB$2</c:f>
              <c:numCache>
                <c:formatCode>General</c:formatCode>
                <c:ptCount val="1"/>
                <c:pt idx="0">
                  <c:v>14</c:v>
                </c:pt>
              </c:numCache>
            </c:numRef>
          </c:val>
          <c:extLst>
            <c:ext xmlns:c16="http://schemas.microsoft.com/office/drawing/2014/chart" uri="{C3380CC4-5D6E-409C-BE32-E72D297353CC}">
              <c16:uniqueId val="{00000019-046B-4ADA-8FAF-24ED29B09DD7}"/>
            </c:ext>
          </c:extLst>
        </c:ser>
        <c:ser>
          <c:idx val="26"/>
          <c:order val="26"/>
          <c:tx>
            <c:strRef>
              <c:f>Лист1!$AC$1</c:f>
              <c:strCache>
                <c:ptCount val="1"/>
                <c:pt idx="0">
                  <c:v>26</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Лист1!$AC$2</c:f>
              <c:numCache>
                <c:formatCode>General</c:formatCode>
                <c:ptCount val="1"/>
                <c:pt idx="0">
                  <c:v>13</c:v>
                </c:pt>
              </c:numCache>
            </c:numRef>
          </c:val>
          <c:extLst>
            <c:ext xmlns:c16="http://schemas.microsoft.com/office/drawing/2014/chart" uri="{C3380CC4-5D6E-409C-BE32-E72D297353CC}">
              <c16:uniqueId val="{0000001A-046B-4ADA-8FAF-24ED29B09DD7}"/>
            </c:ext>
          </c:extLst>
        </c:ser>
        <c:ser>
          <c:idx val="27"/>
          <c:order val="27"/>
          <c:tx>
            <c:strRef>
              <c:f>Лист1!$AD$1</c:f>
              <c:strCache>
                <c:ptCount val="1"/>
                <c:pt idx="0">
                  <c:v>27</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Лист1!$AD$2</c:f>
              <c:numCache>
                <c:formatCode>General</c:formatCode>
                <c:ptCount val="1"/>
                <c:pt idx="0">
                  <c:v>13</c:v>
                </c:pt>
              </c:numCache>
            </c:numRef>
          </c:val>
          <c:extLst>
            <c:ext xmlns:c16="http://schemas.microsoft.com/office/drawing/2014/chart" uri="{C3380CC4-5D6E-409C-BE32-E72D297353CC}">
              <c16:uniqueId val="{0000001B-046B-4ADA-8FAF-24ED29B09DD7}"/>
            </c:ext>
          </c:extLst>
        </c:ser>
        <c:ser>
          <c:idx val="28"/>
          <c:order val="28"/>
          <c:tx>
            <c:strRef>
              <c:f>Лист1!$AE$1</c:f>
              <c:strCache>
                <c:ptCount val="1"/>
                <c:pt idx="0">
                  <c:v>28</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Лист1!$AE$2</c:f>
              <c:numCache>
                <c:formatCode>General</c:formatCode>
                <c:ptCount val="1"/>
                <c:pt idx="0">
                  <c:v>20</c:v>
                </c:pt>
              </c:numCache>
            </c:numRef>
          </c:val>
          <c:extLst>
            <c:ext xmlns:c16="http://schemas.microsoft.com/office/drawing/2014/chart" uri="{C3380CC4-5D6E-409C-BE32-E72D297353CC}">
              <c16:uniqueId val="{0000001C-046B-4ADA-8FAF-24ED29B09DD7}"/>
            </c:ext>
          </c:extLst>
        </c:ser>
        <c:ser>
          <c:idx val="29"/>
          <c:order val="29"/>
          <c:tx>
            <c:strRef>
              <c:f>Лист1!$AF$1</c:f>
              <c:strCache>
                <c:ptCount val="1"/>
                <c:pt idx="0">
                  <c:v>29</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Лист1!$AF$2</c:f>
              <c:numCache>
                <c:formatCode>General</c:formatCode>
                <c:ptCount val="1"/>
                <c:pt idx="0">
                  <c:v>9</c:v>
                </c:pt>
              </c:numCache>
            </c:numRef>
          </c:val>
          <c:extLst>
            <c:ext xmlns:c16="http://schemas.microsoft.com/office/drawing/2014/chart" uri="{C3380CC4-5D6E-409C-BE32-E72D297353CC}">
              <c16:uniqueId val="{0000001D-046B-4ADA-8FAF-24ED29B09DD7}"/>
            </c:ext>
          </c:extLst>
        </c:ser>
        <c:ser>
          <c:idx val="30"/>
          <c:order val="30"/>
          <c:tx>
            <c:strRef>
              <c:f>Лист1!$AG$1</c:f>
              <c:strCache>
                <c:ptCount val="1"/>
                <c:pt idx="0">
                  <c:v>30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Лист1!$B$2</c:f>
              <c:numCache>
                <c:formatCode>General</c:formatCode>
                <c:ptCount val="1"/>
              </c:numCache>
            </c:numRef>
          </c:cat>
          <c:val>
            <c:numRef>
              <c:f>Лист1!$AG$2</c:f>
              <c:numCache>
                <c:formatCode>General</c:formatCode>
                <c:ptCount val="1"/>
                <c:pt idx="0">
                  <c:v>10</c:v>
                </c:pt>
              </c:numCache>
            </c:numRef>
          </c:val>
          <c:extLst>
            <c:ext xmlns:c16="http://schemas.microsoft.com/office/drawing/2014/chart" uri="{C3380CC4-5D6E-409C-BE32-E72D297353CC}">
              <c16:uniqueId val="{0000001E-046B-4ADA-8FAF-24ED29B09DD7}"/>
            </c:ext>
          </c:extLst>
        </c:ser>
        <c:dLbls>
          <c:dLblPos val="outEnd"/>
          <c:showLegendKey val="0"/>
          <c:showVal val="1"/>
          <c:showCatName val="0"/>
          <c:showSerName val="0"/>
          <c:showPercent val="0"/>
          <c:showBubbleSize val="0"/>
        </c:dLbls>
        <c:gapWidth val="267"/>
        <c:overlap val="-43"/>
        <c:axId val="102940672"/>
        <c:axId val="102942208"/>
      </c:barChart>
      <c:catAx>
        <c:axId val="102940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02942208"/>
        <c:crosses val="autoZero"/>
        <c:auto val="0"/>
        <c:lblAlgn val="ctr"/>
        <c:lblOffset val="100"/>
        <c:noMultiLvlLbl val="0"/>
      </c:catAx>
      <c:valAx>
        <c:axId val="1029422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0294067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5.5945303210463725E-2"/>
          <c:y val="0.92443416872059969"/>
          <c:w val="0.92378121284185488"/>
          <c:h val="5.340516645945572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8.6358511581903608E-2"/>
          <c:w val="0.91905293088363949"/>
          <c:h val="0.43384647143826144"/>
        </c:manualLayout>
      </c:layout>
      <c:barChart>
        <c:barDir val="col"/>
        <c:grouping val="clustered"/>
        <c:varyColors val="0"/>
        <c:ser>
          <c:idx val="0"/>
          <c:order val="0"/>
          <c:tx>
            <c:strRef>
              <c:f>Лист1!$B$1</c:f>
              <c:strCache>
                <c:ptCount val="1"/>
                <c:pt idx="0">
                  <c:v>Средний первичный балл за работу</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МКОУ СОШ № 17 р.п. Юрты</c:v>
                </c:pt>
                <c:pt idx="1">
                  <c:v>МКОУ СОШ № 2</c:v>
                </c:pt>
                <c:pt idx="2">
                  <c:v>МКОУ Шелеховская СОШ</c:v>
                </c:pt>
                <c:pt idx="3">
                  <c:v>МОУ СОШ № 10 г. Бирюсинска</c:v>
                </c:pt>
                <c:pt idx="4">
                  <c:v>МОУ СОШ № 16 г. Бирюсинска</c:v>
                </c:pt>
                <c:pt idx="5">
                  <c:v>МКОУ СОШ № 24 р.п. Юрты</c:v>
                </c:pt>
                <c:pt idx="6">
                  <c:v>МКОУ Новобирюсинская СОШ</c:v>
                </c:pt>
                <c:pt idx="7">
                  <c:v>МКОУ СОШ № 23 г. Тайшета</c:v>
                </c:pt>
                <c:pt idx="8">
                  <c:v>МКОУ Бирюсинская СОШ</c:v>
                </c:pt>
                <c:pt idx="9">
                  <c:v>МКОУ Шиткинская СОШ</c:v>
                </c:pt>
              </c:strCache>
            </c:strRef>
          </c:cat>
          <c:val>
            <c:numRef>
              <c:f>Лист1!$B$2:$B$11</c:f>
              <c:numCache>
                <c:formatCode>General</c:formatCode>
                <c:ptCount val="10"/>
                <c:pt idx="0">
                  <c:v>12.6</c:v>
                </c:pt>
                <c:pt idx="1">
                  <c:v>7.4</c:v>
                </c:pt>
                <c:pt idx="2">
                  <c:v>9</c:v>
                </c:pt>
                <c:pt idx="3">
                  <c:v>8</c:v>
                </c:pt>
                <c:pt idx="4">
                  <c:v>9</c:v>
                </c:pt>
                <c:pt idx="5">
                  <c:v>10.3</c:v>
                </c:pt>
                <c:pt idx="6">
                  <c:v>5.5</c:v>
                </c:pt>
                <c:pt idx="7">
                  <c:v>7.3</c:v>
                </c:pt>
                <c:pt idx="8">
                  <c:v>10</c:v>
                </c:pt>
                <c:pt idx="9">
                  <c:v>11</c:v>
                </c:pt>
              </c:numCache>
            </c:numRef>
          </c:val>
          <c:extLst>
            <c:ext xmlns:c16="http://schemas.microsoft.com/office/drawing/2014/chart" uri="{C3380CC4-5D6E-409C-BE32-E72D297353CC}">
              <c16:uniqueId val="{00000000-5261-4A2F-B889-A4B28B537A2C}"/>
            </c:ext>
          </c:extLst>
        </c:ser>
        <c:dLbls>
          <c:showLegendKey val="0"/>
          <c:showVal val="1"/>
          <c:showCatName val="0"/>
          <c:showSerName val="0"/>
          <c:showPercent val="0"/>
          <c:showBubbleSize val="0"/>
        </c:dLbls>
        <c:gapWidth val="42"/>
        <c:overlap val="-11"/>
        <c:axId val="106746624"/>
        <c:axId val="106736640"/>
      </c:barChart>
      <c:lineChart>
        <c:grouping val="standard"/>
        <c:varyColors val="0"/>
        <c:ser>
          <c:idx val="1"/>
          <c:order val="1"/>
          <c:tx>
            <c:strRef>
              <c:f>Лист1!$C$1</c:f>
              <c:strCache>
                <c:ptCount val="1"/>
                <c:pt idx="0">
                  <c:v>По району</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5261-4A2F-B889-A4B28B537A2C}"/>
                </c:ext>
              </c:extLst>
            </c:dLbl>
            <c:dLbl>
              <c:idx val="1"/>
              <c:delete val="1"/>
              <c:extLst>
                <c:ext xmlns:c15="http://schemas.microsoft.com/office/drawing/2012/chart" uri="{CE6537A1-D6FC-4f65-9D91-7224C49458BB}"/>
                <c:ext xmlns:c16="http://schemas.microsoft.com/office/drawing/2014/chart" uri="{C3380CC4-5D6E-409C-BE32-E72D297353CC}">
                  <c16:uniqueId val="{00000002-5261-4A2F-B889-A4B28B537A2C}"/>
                </c:ext>
              </c:extLst>
            </c:dLbl>
            <c:dLbl>
              <c:idx val="2"/>
              <c:delete val="1"/>
              <c:extLst>
                <c:ext xmlns:c15="http://schemas.microsoft.com/office/drawing/2012/chart" uri="{CE6537A1-D6FC-4f65-9D91-7224C49458BB}"/>
                <c:ext xmlns:c16="http://schemas.microsoft.com/office/drawing/2014/chart" uri="{C3380CC4-5D6E-409C-BE32-E72D297353CC}">
                  <c16:uniqueId val="{00000003-5261-4A2F-B889-A4B28B537A2C}"/>
                </c:ext>
              </c:extLst>
            </c:dLbl>
            <c:dLbl>
              <c:idx val="3"/>
              <c:delete val="1"/>
              <c:extLst>
                <c:ext xmlns:c15="http://schemas.microsoft.com/office/drawing/2012/chart" uri="{CE6537A1-D6FC-4f65-9D91-7224C49458BB}"/>
                <c:ext xmlns:c16="http://schemas.microsoft.com/office/drawing/2014/chart" uri="{C3380CC4-5D6E-409C-BE32-E72D297353CC}">
                  <c16:uniqueId val="{00000004-5261-4A2F-B889-A4B28B537A2C}"/>
                </c:ext>
              </c:extLst>
            </c:dLbl>
            <c:dLbl>
              <c:idx val="4"/>
              <c:delete val="1"/>
              <c:extLst>
                <c:ext xmlns:c15="http://schemas.microsoft.com/office/drawing/2012/chart" uri="{CE6537A1-D6FC-4f65-9D91-7224C49458BB}"/>
                <c:ext xmlns:c16="http://schemas.microsoft.com/office/drawing/2014/chart" uri="{C3380CC4-5D6E-409C-BE32-E72D297353CC}">
                  <c16:uniqueId val="{00000005-5261-4A2F-B889-A4B28B537A2C}"/>
                </c:ext>
              </c:extLst>
            </c:dLbl>
            <c:dLbl>
              <c:idx val="5"/>
              <c:delete val="1"/>
              <c:extLst>
                <c:ext xmlns:c15="http://schemas.microsoft.com/office/drawing/2012/chart" uri="{CE6537A1-D6FC-4f65-9D91-7224C49458BB}"/>
                <c:ext xmlns:c16="http://schemas.microsoft.com/office/drawing/2014/chart" uri="{C3380CC4-5D6E-409C-BE32-E72D297353CC}">
                  <c16:uniqueId val="{00000006-5261-4A2F-B889-A4B28B537A2C}"/>
                </c:ext>
              </c:extLst>
            </c:dLbl>
            <c:dLbl>
              <c:idx val="6"/>
              <c:delete val="1"/>
              <c:extLst>
                <c:ext xmlns:c15="http://schemas.microsoft.com/office/drawing/2012/chart" uri="{CE6537A1-D6FC-4f65-9D91-7224C49458BB}"/>
                <c:ext xmlns:c16="http://schemas.microsoft.com/office/drawing/2014/chart" uri="{C3380CC4-5D6E-409C-BE32-E72D297353CC}">
                  <c16:uniqueId val="{00000007-5261-4A2F-B889-A4B28B537A2C}"/>
                </c:ext>
              </c:extLst>
            </c:dLbl>
            <c:dLbl>
              <c:idx val="7"/>
              <c:layout>
                <c:manualLayout>
                  <c:x val="-3.0515091863517061E-2"/>
                  <c:y val="-5.4739268222414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61-4A2F-B889-A4B28B537A2C}"/>
                </c:ext>
              </c:extLst>
            </c:dLbl>
            <c:dLbl>
              <c:idx val="8"/>
              <c:delete val="1"/>
              <c:extLst>
                <c:ext xmlns:c15="http://schemas.microsoft.com/office/drawing/2012/chart" uri="{CE6537A1-D6FC-4f65-9D91-7224C49458BB}"/>
                <c:ext xmlns:c16="http://schemas.microsoft.com/office/drawing/2014/chart" uri="{C3380CC4-5D6E-409C-BE32-E72D297353CC}">
                  <c16:uniqueId val="{00000009-5261-4A2F-B889-A4B28B537A2C}"/>
                </c:ext>
              </c:extLst>
            </c:dLbl>
            <c:dLbl>
              <c:idx val="9"/>
              <c:delete val="1"/>
              <c:extLst>
                <c:ext xmlns:c15="http://schemas.microsoft.com/office/drawing/2012/chart" uri="{CE6537A1-D6FC-4f65-9D91-7224C49458BB}"/>
                <c:ext xmlns:c16="http://schemas.microsoft.com/office/drawing/2014/chart" uri="{C3380CC4-5D6E-409C-BE32-E72D297353CC}">
                  <c16:uniqueId val="{0000000A-5261-4A2F-B889-A4B28B537A2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СОШ № 17 р.п. Юрты</c:v>
                </c:pt>
                <c:pt idx="1">
                  <c:v>МКОУ СОШ № 2</c:v>
                </c:pt>
                <c:pt idx="2">
                  <c:v>МКОУ Шелеховская СОШ</c:v>
                </c:pt>
                <c:pt idx="3">
                  <c:v>МОУ СОШ № 10 г. Бирюсинска</c:v>
                </c:pt>
                <c:pt idx="4">
                  <c:v>МОУ СОШ № 16 г. Бирюсинска</c:v>
                </c:pt>
                <c:pt idx="5">
                  <c:v>МКОУ СОШ № 24 р.п. Юрты</c:v>
                </c:pt>
                <c:pt idx="6">
                  <c:v>МКОУ Новобирюсинская СОШ</c:v>
                </c:pt>
                <c:pt idx="7">
                  <c:v>МКОУ СОШ № 23 г. Тайшета</c:v>
                </c:pt>
                <c:pt idx="8">
                  <c:v>МКОУ Бирюсинская СОШ</c:v>
                </c:pt>
                <c:pt idx="9">
                  <c:v>МКОУ Шиткинская СОШ</c:v>
                </c:pt>
              </c:strCache>
            </c:strRef>
          </c:cat>
          <c:val>
            <c:numRef>
              <c:f>Лист1!$C$2:$C$11</c:f>
              <c:numCache>
                <c:formatCode>General</c:formatCode>
                <c:ptCount val="10"/>
                <c:pt idx="0">
                  <c:v>9.3000000000000007</c:v>
                </c:pt>
                <c:pt idx="1">
                  <c:v>9.3000000000000007</c:v>
                </c:pt>
                <c:pt idx="2">
                  <c:v>9.3000000000000007</c:v>
                </c:pt>
                <c:pt idx="3">
                  <c:v>9.3000000000000007</c:v>
                </c:pt>
                <c:pt idx="4">
                  <c:v>9.3000000000000007</c:v>
                </c:pt>
                <c:pt idx="5">
                  <c:v>9.3000000000000007</c:v>
                </c:pt>
                <c:pt idx="6">
                  <c:v>9.3000000000000007</c:v>
                </c:pt>
                <c:pt idx="7">
                  <c:v>9.3000000000000007</c:v>
                </c:pt>
                <c:pt idx="8">
                  <c:v>9.3000000000000007</c:v>
                </c:pt>
                <c:pt idx="9">
                  <c:v>9.3000000000000007</c:v>
                </c:pt>
              </c:numCache>
            </c:numRef>
          </c:val>
          <c:smooth val="0"/>
          <c:extLst>
            <c:ext xmlns:c16="http://schemas.microsoft.com/office/drawing/2014/chart" uri="{C3380CC4-5D6E-409C-BE32-E72D297353CC}">
              <c16:uniqueId val="{0000000B-5261-4A2F-B889-A4B28B537A2C}"/>
            </c:ext>
          </c:extLst>
        </c:ser>
        <c:ser>
          <c:idx val="2"/>
          <c:order val="2"/>
          <c:tx>
            <c:strRef>
              <c:f>Лист1!$D$1</c:f>
              <c:strCache>
                <c:ptCount val="1"/>
                <c:pt idx="0">
                  <c:v>По области</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C-5261-4A2F-B889-A4B28B537A2C}"/>
                </c:ext>
              </c:extLst>
            </c:dLbl>
            <c:dLbl>
              <c:idx val="1"/>
              <c:delete val="1"/>
              <c:extLst>
                <c:ext xmlns:c15="http://schemas.microsoft.com/office/drawing/2012/chart" uri="{CE6537A1-D6FC-4f65-9D91-7224C49458BB}"/>
                <c:ext xmlns:c16="http://schemas.microsoft.com/office/drawing/2014/chart" uri="{C3380CC4-5D6E-409C-BE32-E72D297353CC}">
                  <c16:uniqueId val="{0000000D-5261-4A2F-B889-A4B28B537A2C}"/>
                </c:ext>
              </c:extLst>
            </c:dLbl>
            <c:dLbl>
              <c:idx val="2"/>
              <c:delete val="1"/>
              <c:extLst>
                <c:ext xmlns:c15="http://schemas.microsoft.com/office/drawing/2012/chart" uri="{CE6537A1-D6FC-4f65-9D91-7224C49458BB}"/>
                <c:ext xmlns:c16="http://schemas.microsoft.com/office/drawing/2014/chart" uri="{C3380CC4-5D6E-409C-BE32-E72D297353CC}">
                  <c16:uniqueId val="{0000000E-5261-4A2F-B889-A4B28B537A2C}"/>
                </c:ext>
              </c:extLst>
            </c:dLbl>
            <c:dLbl>
              <c:idx val="3"/>
              <c:delete val="1"/>
              <c:extLst>
                <c:ext xmlns:c15="http://schemas.microsoft.com/office/drawing/2012/chart" uri="{CE6537A1-D6FC-4f65-9D91-7224C49458BB}"/>
                <c:ext xmlns:c16="http://schemas.microsoft.com/office/drawing/2014/chart" uri="{C3380CC4-5D6E-409C-BE32-E72D297353CC}">
                  <c16:uniqueId val="{0000000F-5261-4A2F-B889-A4B28B537A2C}"/>
                </c:ext>
              </c:extLst>
            </c:dLbl>
            <c:dLbl>
              <c:idx val="4"/>
              <c:delete val="1"/>
              <c:extLst>
                <c:ext xmlns:c15="http://schemas.microsoft.com/office/drawing/2012/chart" uri="{CE6537A1-D6FC-4f65-9D91-7224C49458BB}"/>
                <c:ext xmlns:c16="http://schemas.microsoft.com/office/drawing/2014/chart" uri="{C3380CC4-5D6E-409C-BE32-E72D297353CC}">
                  <c16:uniqueId val="{00000010-5261-4A2F-B889-A4B28B537A2C}"/>
                </c:ext>
              </c:extLst>
            </c:dLbl>
            <c:dLbl>
              <c:idx val="5"/>
              <c:delete val="1"/>
              <c:extLst>
                <c:ext xmlns:c15="http://schemas.microsoft.com/office/drawing/2012/chart" uri="{CE6537A1-D6FC-4f65-9D91-7224C49458BB}"/>
                <c:ext xmlns:c16="http://schemas.microsoft.com/office/drawing/2014/chart" uri="{C3380CC4-5D6E-409C-BE32-E72D297353CC}">
                  <c16:uniqueId val="{00000011-5261-4A2F-B889-A4B28B537A2C}"/>
                </c:ext>
              </c:extLst>
            </c:dLbl>
            <c:dLbl>
              <c:idx val="6"/>
              <c:delete val="1"/>
              <c:extLst>
                <c:ext xmlns:c15="http://schemas.microsoft.com/office/drawing/2012/chart" uri="{CE6537A1-D6FC-4f65-9D91-7224C49458BB}"/>
                <c:ext xmlns:c16="http://schemas.microsoft.com/office/drawing/2014/chart" uri="{C3380CC4-5D6E-409C-BE32-E72D297353CC}">
                  <c16:uniqueId val="{00000012-5261-4A2F-B889-A4B28B537A2C}"/>
                </c:ext>
              </c:extLst>
            </c:dLbl>
            <c:dLbl>
              <c:idx val="7"/>
              <c:layout>
                <c:manualLayout>
                  <c:x val="-2.7373140857392827E-3"/>
                  <c:y val="2.0167098818784212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261-4A2F-B889-A4B28B537A2C}"/>
                </c:ext>
              </c:extLst>
            </c:dLbl>
            <c:dLbl>
              <c:idx val="8"/>
              <c:delete val="1"/>
              <c:extLst>
                <c:ext xmlns:c15="http://schemas.microsoft.com/office/drawing/2012/chart" uri="{CE6537A1-D6FC-4f65-9D91-7224C49458BB}"/>
                <c:ext xmlns:c16="http://schemas.microsoft.com/office/drawing/2014/chart" uri="{C3380CC4-5D6E-409C-BE32-E72D297353CC}">
                  <c16:uniqueId val="{00000014-5261-4A2F-B889-A4B28B537A2C}"/>
                </c:ext>
              </c:extLst>
            </c:dLbl>
            <c:dLbl>
              <c:idx val="9"/>
              <c:delete val="1"/>
              <c:extLst>
                <c:ext xmlns:c15="http://schemas.microsoft.com/office/drawing/2012/chart" uri="{CE6537A1-D6FC-4f65-9D91-7224C49458BB}"/>
                <c:ext xmlns:c16="http://schemas.microsoft.com/office/drawing/2014/chart" uri="{C3380CC4-5D6E-409C-BE32-E72D297353CC}">
                  <c16:uniqueId val="{00000015-5261-4A2F-B889-A4B28B537A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СОШ № 17 р.п. Юрты</c:v>
                </c:pt>
                <c:pt idx="1">
                  <c:v>МКОУ СОШ № 2</c:v>
                </c:pt>
                <c:pt idx="2">
                  <c:v>МКОУ Шелеховская СОШ</c:v>
                </c:pt>
                <c:pt idx="3">
                  <c:v>МОУ СОШ № 10 г. Бирюсинска</c:v>
                </c:pt>
                <c:pt idx="4">
                  <c:v>МОУ СОШ № 16 г. Бирюсинска</c:v>
                </c:pt>
                <c:pt idx="5">
                  <c:v>МКОУ СОШ № 24 р.п. Юрты</c:v>
                </c:pt>
                <c:pt idx="6">
                  <c:v>МКОУ Новобирюсинская СОШ</c:v>
                </c:pt>
                <c:pt idx="7">
                  <c:v>МКОУ СОШ № 23 г. Тайшета</c:v>
                </c:pt>
                <c:pt idx="8">
                  <c:v>МКОУ Бирюсинская СОШ</c:v>
                </c:pt>
                <c:pt idx="9">
                  <c:v>МКОУ Шиткинская СОШ</c:v>
                </c:pt>
              </c:strCache>
            </c:strRef>
          </c:cat>
          <c:val>
            <c:numRef>
              <c:f>Лист1!$D$2:$D$11</c:f>
              <c:numCache>
                <c:formatCode>General</c:formatCode>
                <c:ptCount val="10"/>
                <c:pt idx="0">
                  <c:v>8.6999999999999993</c:v>
                </c:pt>
                <c:pt idx="1">
                  <c:v>8.6999999999999993</c:v>
                </c:pt>
                <c:pt idx="2">
                  <c:v>8.6999999999999993</c:v>
                </c:pt>
                <c:pt idx="3">
                  <c:v>8.6999999999999993</c:v>
                </c:pt>
                <c:pt idx="4">
                  <c:v>8.6999999999999993</c:v>
                </c:pt>
                <c:pt idx="5">
                  <c:v>8.6999999999999993</c:v>
                </c:pt>
                <c:pt idx="6">
                  <c:v>8.6999999999999993</c:v>
                </c:pt>
                <c:pt idx="7">
                  <c:v>8.6999999999999993</c:v>
                </c:pt>
                <c:pt idx="8">
                  <c:v>8.6999999999999993</c:v>
                </c:pt>
                <c:pt idx="9">
                  <c:v>8.6999999999999993</c:v>
                </c:pt>
              </c:numCache>
            </c:numRef>
          </c:val>
          <c:smooth val="0"/>
          <c:extLst>
            <c:ext xmlns:c16="http://schemas.microsoft.com/office/drawing/2014/chart" uri="{C3380CC4-5D6E-409C-BE32-E72D297353CC}">
              <c16:uniqueId val="{00000016-5261-4A2F-B889-A4B28B537A2C}"/>
            </c:ext>
          </c:extLst>
        </c:ser>
        <c:dLbls>
          <c:showLegendKey val="0"/>
          <c:showVal val="1"/>
          <c:showCatName val="0"/>
          <c:showSerName val="0"/>
          <c:showPercent val="0"/>
          <c:showBubbleSize val="0"/>
        </c:dLbls>
        <c:marker val="1"/>
        <c:smooth val="0"/>
        <c:axId val="106746624"/>
        <c:axId val="106736640"/>
      </c:lineChart>
      <c:valAx>
        <c:axId val="106736640"/>
        <c:scaling>
          <c:orientation val="minMax"/>
        </c:scaling>
        <c:delete val="1"/>
        <c:axPos val="r"/>
        <c:numFmt formatCode="General" sourceLinked="1"/>
        <c:majorTickMark val="out"/>
        <c:minorTickMark val="none"/>
        <c:tickLblPos val="none"/>
        <c:crossAx val="106746624"/>
        <c:crosses val="max"/>
        <c:crossBetween val="between"/>
      </c:valAx>
      <c:catAx>
        <c:axId val="106746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106736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Итоговый первичный балл</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332A-47D0-8ED5-E44CC728393D}"/>
              </c:ext>
            </c:extLst>
          </c:dPt>
          <c:dPt>
            <c:idx val="1"/>
            <c:invertIfNegative val="0"/>
            <c:bubble3D val="0"/>
            <c:spPr>
              <a:solidFill>
                <a:srgbClr val="FF0000"/>
              </a:solidFill>
              <a:ln>
                <a:noFill/>
              </a:ln>
              <a:effectLst/>
            </c:spPr>
            <c:extLst>
              <c:ext xmlns:c16="http://schemas.microsoft.com/office/drawing/2014/chart" uri="{C3380CC4-5D6E-409C-BE32-E72D297353CC}">
                <c16:uniqueId val="{00000003-332A-47D0-8ED5-E44CC728393D}"/>
              </c:ext>
            </c:extLst>
          </c:dPt>
          <c:dPt>
            <c:idx val="2"/>
            <c:invertIfNegative val="0"/>
            <c:bubble3D val="0"/>
            <c:spPr>
              <a:solidFill>
                <a:srgbClr val="FF0000"/>
              </a:solidFill>
              <a:ln>
                <a:noFill/>
              </a:ln>
              <a:effectLst/>
            </c:spPr>
            <c:extLst>
              <c:ext xmlns:c16="http://schemas.microsoft.com/office/drawing/2014/chart" uri="{C3380CC4-5D6E-409C-BE32-E72D297353CC}">
                <c16:uniqueId val="{00000005-332A-47D0-8ED5-E44CC728393D}"/>
              </c:ext>
            </c:extLst>
          </c:dPt>
          <c:dPt>
            <c:idx val="3"/>
            <c:invertIfNegative val="0"/>
            <c:bubble3D val="0"/>
            <c:spPr>
              <a:solidFill>
                <a:srgbClr val="FF0000"/>
              </a:solidFill>
              <a:ln>
                <a:noFill/>
              </a:ln>
              <a:effectLst/>
            </c:spPr>
            <c:extLst>
              <c:ext xmlns:c16="http://schemas.microsoft.com/office/drawing/2014/chart" uri="{C3380CC4-5D6E-409C-BE32-E72D297353CC}">
                <c16:uniqueId val="{00000007-332A-47D0-8ED5-E44CC728393D}"/>
              </c:ext>
            </c:extLst>
          </c:dPt>
          <c:dPt>
            <c:idx val="4"/>
            <c:invertIfNegative val="0"/>
            <c:bubble3D val="0"/>
            <c:spPr>
              <a:solidFill>
                <a:srgbClr val="FF0000"/>
              </a:solidFill>
              <a:ln>
                <a:noFill/>
              </a:ln>
              <a:effectLst/>
            </c:spPr>
            <c:extLst>
              <c:ext xmlns:c16="http://schemas.microsoft.com/office/drawing/2014/chart" uri="{C3380CC4-5D6E-409C-BE32-E72D297353CC}">
                <c16:uniqueId val="{00000009-332A-47D0-8ED5-E44CC728393D}"/>
              </c:ext>
            </c:extLst>
          </c:dPt>
          <c:dPt>
            <c:idx val="5"/>
            <c:invertIfNegative val="0"/>
            <c:bubble3D val="0"/>
            <c:spPr>
              <a:solidFill>
                <a:srgbClr val="FF0000"/>
              </a:solidFill>
              <a:ln>
                <a:noFill/>
              </a:ln>
              <a:effectLst/>
            </c:spPr>
            <c:extLst>
              <c:ext xmlns:c16="http://schemas.microsoft.com/office/drawing/2014/chart" uri="{C3380CC4-5D6E-409C-BE32-E72D297353CC}">
                <c16:uniqueId val="{0000000B-332A-47D0-8ED5-E44CC728393D}"/>
              </c:ext>
            </c:extLst>
          </c:dPt>
          <c:dPt>
            <c:idx val="6"/>
            <c:invertIfNegative val="0"/>
            <c:bubble3D val="0"/>
            <c:spPr>
              <a:solidFill>
                <a:srgbClr val="FF0000"/>
              </a:solidFill>
              <a:ln>
                <a:noFill/>
              </a:ln>
              <a:effectLst/>
            </c:spPr>
            <c:extLst>
              <c:ext xmlns:c16="http://schemas.microsoft.com/office/drawing/2014/chart" uri="{C3380CC4-5D6E-409C-BE32-E72D297353CC}">
                <c16:uniqueId val="{0000000D-332A-47D0-8ED5-E44CC728393D}"/>
              </c:ext>
            </c:extLst>
          </c:dPt>
          <c:dPt>
            <c:idx val="7"/>
            <c:invertIfNegative val="0"/>
            <c:bubble3D val="0"/>
            <c:spPr>
              <a:solidFill>
                <a:srgbClr val="00B050"/>
              </a:solidFill>
              <a:ln>
                <a:noFill/>
              </a:ln>
              <a:effectLst/>
            </c:spPr>
            <c:extLst>
              <c:ext xmlns:c16="http://schemas.microsoft.com/office/drawing/2014/chart" uri="{C3380CC4-5D6E-409C-BE32-E72D297353CC}">
                <c16:uniqueId val="{0000000F-332A-47D0-8ED5-E44CC728393D}"/>
              </c:ext>
            </c:extLst>
          </c:dPt>
          <c:dPt>
            <c:idx val="8"/>
            <c:invertIfNegative val="0"/>
            <c:bubble3D val="0"/>
            <c:spPr>
              <a:solidFill>
                <a:srgbClr val="00B050"/>
              </a:solidFill>
              <a:ln>
                <a:noFill/>
              </a:ln>
              <a:effectLst/>
            </c:spPr>
            <c:extLst>
              <c:ext xmlns:c16="http://schemas.microsoft.com/office/drawing/2014/chart" uri="{C3380CC4-5D6E-409C-BE32-E72D297353CC}">
                <c16:uniqueId val="{00000011-332A-47D0-8ED5-E44CC728393D}"/>
              </c:ext>
            </c:extLst>
          </c:dPt>
          <c:dPt>
            <c:idx val="9"/>
            <c:invertIfNegative val="0"/>
            <c:bubble3D val="0"/>
            <c:spPr>
              <a:solidFill>
                <a:srgbClr val="00B050"/>
              </a:solidFill>
              <a:ln>
                <a:noFill/>
              </a:ln>
              <a:effectLst/>
            </c:spPr>
            <c:extLst>
              <c:ext xmlns:c16="http://schemas.microsoft.com/office/drawing/2014/chart" uri="{C3380CC4-5D6E-409C-BE32-E72D297353CC}">
                <c16:uniqueId val="{00000013-332A-47D0-8ED5-E44CC728393D}"/>
              </c:ext>
            </c:extLst>
          </c:dPt>
          <c:dPt>
            <c:idx val="10"/>
            <c:invertIfNegative val="0"/>
            <c:bubble3D val="0"/>
            <c:spPr>
              <a:solidFill>
                <a:srgbClr val="0000CC"/>
              </a:solidFill>
              <a:ln>
                <a:noFill/>
              </a:ln>
              <a:effectLst/>
            </c:spPr>
            <c:extLst>
              <c:ext xmlns:c16="http://schemas.microsoft.com/office/drawing/2014/chart" uri="{C3380CC4-5D6E-409C-BE32-E72D297353CC}">
                <c16:uniqueId val="{00000015-332A-47D0-8ED5-E44CC728393D}"/>
              </c:ext>
            </c:extLst>
          </c:dPt>
          <c:dPt>
            <c:idx val="11"/>
            <c:invertIfNegative val="0"/>
            <c:bubble3D val="0"/>
            <c:spPr>
              <a:solidFill>
                <a:srgbClr val="0000CC"/>
              </a:solidFill>
              <a:ln>
                <a:noFill/>
              </a:ln>
              <a:effectLst/>
            </c:spPr>
            <c:extLst>
              <c:ext xmlns:c16="http://schemas.microsoft.com/office/drawing/2014/chart" uri="{C3380CC4-5D6E-409C-BE32-E72D297353CC}">
                <c16:uniqueId val="{00000017-332A-47D0-8ED5-E44CC728393D}"/>
              </c:ext>
            </c:extLst>
          </c:dPt>
          <c:dPt>
            <c:idx val="12"/>
            <c:invertIfNegative val="0"/>
            <c:bubble3D val="0"/>
            <c:spPr>
              <a:solidFill>
                <a:srgbClr val="0000CC"/>
              </a:solidFill>
              <a:ln>
                <a:noFill/>
              </a:ln>
              <a:effectLst/>
            </c:spPr>
            <c:extLst>
              <c:ext xmlns:c16="http://schemas.microsoft.com/office/drawing/2014/chart" uri="{C3380CC4-5D6E-409C-BE32-E72D297353CC}">
                <c16:uniqueId val="{00000019-332A-47D0-8ED5-E44CC728393D}"/>
              </c:ext>
            </c:extLst>
          </c:dPt>
          <c:dPt>
            <c:idx val="13"/>
            <c:invertIfNegative val="0"/>
            <c:bubble3D val="0"/>
            <c:spPr>
              <a:solidFill>
                <a:srgbClr val="0000CC"/>
              </a:solidFill>
              <a:ln>
                <a:noFill/>
              </a:ln>
              <a:effectLst/>
            </c:spPr>
            <c:extLst>
              <c:ext xmlns:c16="http://schemas.microsoft.com/office/drawing/2014/chart" uri="{C3380CC4-5D6E-409C-BE32-E72D297353CC}">
                <c16:uniqueId val="{0000001B-332A-47D0-8ED5-E44CC728393D}"/>
              </c:ext>
            </c:extLst>
          </c:dPt>
          <c:dPt>
            <c:idx val="14"/>
            <c:invertIfNegative val="0"/>
            <c:bubble3D val="0"/>
            <c:spPr>
              <a:solidFill>
                <a:srgbClr val="0000CC"/>
              </a:solidFill>
              <a:ln>
                <a:noFill/>
              </a:ln>
              <a:effectLst/>
            </c:spPr>
            <c:extLst>
              <c:ext xmlns:c16="http://schemas.microsoft.com/office/drawing/2014/chart" uri="{C3380CC4-5D6E-409C-BE32-E72D297353CC}">
                <c16:uniqueId val="{0000001D-332A-47D0-8ED5-E44CC728393D}"/>
              </c:ext>
            </c:extLst>
          </c:dPt>
          <c:dPt>
            <c:idx val="15"/>
            <c:invertIfNegative val="0"/>
            <c:bubble3D val="0"/>
            <c:spPr>
              <a:solidFill>
                <a:srgbClr val="0000CC"/>
              </a:solidFill>
              <a:ln>
                <a:noFill/>
              </a:ln>
              <a:effectLst/>
            </c:spPr>
            <c:extLst>
              <c:ext xmlns:c16="http://schemas.microsoft.com/office/drawing/2014/chart" uri="{C3380CC4-5D6E-409C-BE32-E72D297353CC}">
                <c16:uniqueId val="{0000001F-332A-47D0-8ED5-E44CC728393D}"/>
              </c:ext>
            </c:extLst>
          </c:dPt>
          <c:dPt>
            <c:idx val="16"/>
            <c:invertIfNegative val="0"/>
            <c:bubble3D val="0"/>
            <c:spPr>
              <a:solidFill>
                <a:srgbClr val="0000CC"/>
              </a:solidFill>
              <a:ln>
                <a:noFill/>
              </a:ln>
              <a:effectLst/>
            </c:spPr>
            <c:extLst>
              <c:ext xmlns:c16="http://schemas.microsoft.com/office/drawing/2014/chart" uri="{C3380CC4-5D6E-409C-BE32-E72D297353CC}">
                <c16:uniqueId val="{00000021-332A-47D0-8ED5-E44CC728393D}"/>
              </c:ext>
            </c:extLst>
          </c:dPt>
          <c:dPt>
            <c:idx val="17"/>
            <c:invertIfNegative val="0"/>
            <c:bubble3D val="0"/>
            <c:spPr>
              <a:solidFill>
                <a:srgbClr val="0000CC"/>
              </a:solidFill>
              <a:ln>
                <a:noFill/>
              </a:ln>
              <a:effectLst/>
            </c:spPr>
            <c:extLst>
              <c:ext xmlns:c16="http://schemas.microsoft.com/office/drawing/2014/chart" uri="{C3380CC4-5D6E-409C-BE32-E72D297353CC}">
                <c16:uniqueId val="{00000023-332A-47D0-8ED5-E44CC728393D}"/>
              </c:ext>
            </c:extLst>
          </c:dPt>
          <c:dPt>
            <c:idx val="18"/>
            <c:invertIfNegative val="0"/>
            <c:bubble3D val="0"/>
            <c:spPr>
              <a:solidFill>
                <a:srgbClr val="0000CC"/>
              </a:solidFill>
              <a:ln>
                <a:noFill/>
              </a:ln>
              <a:effectLst/>
            </c:spPr>
            <c:extLst>
              <c:ext xmlns:c16="http://schemas.microsoft.com/office/drawing/2014/chart" uri="{C3380CC4-5D6E-409C-BE32-E72D297353CC}">
                <c16:uniqueId val="{00000025-332A-47D0-8ED5-E44CC728393D}"/>
              </c:ext>
            </c:extLst>
          </c:dPt>
          <c:dPt>
            <c:idx val="19"/>
            <c:invertIfNegative val="0"/>
            <c:bubble3D val="0"/>
            <c:spPr>
              <a:solidFill>
                <a:srgbClr val="0000CC"/>
              </a:solidFill>
              <a:ln>
                <a:noFill/>
              </a:ln>
              <a:effectLst/>
            </c:spPr>
            <c:extLst>
              <c:ext xmlns:c16="http://schemas.microsoft.com/office/drawing/2014/chart" uri="{C3380CC4-5D6E-409C-BE32-E72D297353CC}">
                <c16:uniqueId val="{00000027-332A-47D0-8ED5-E44CC728393D}"/>
              </c:ext>
            </c:extLst>
          </c:dPt>
          <c:dPt>
            <c:idx val="20"/>
            <c:invertIfNegative val="0"/>
            <c:bubble3D val="0"/>
            <c:spPr>
              <a:solidFill>
                <a:srgbClr val="0000CC"/>
              </a:solidFill>
              <a:ln>
                <a:noFill/>
              </a:ln>
              <a:effectLst/>
            </c:spPr>
            <c:extLst>
              <c:ext xmlns:c16="http://schemas.microsoft.com/office/drawing/2014/chart" uri="{C3380CC4-5D6E-409C-BE32-E72D297353CC}">
                <c16:uniqueId val="{00000029-332A-47D0-8ED5-E44CC728393D}"/>
              </c:ext>
            </c:extLst>
          </c:dPt>
          <c:dPt>
            <c:idx val="21"/>
            <c:invertIfNegative val="0"/>
            <c:bubble3D val="0"/>
            <c:spPr>
              <a:solidFill>
                <a:srgbClr val="0000CC"/>
              </a:solidFill>
              <a:ln>
                <a:noFill/>
              </a:ln>
              <a:effectLst/>
            </c:spPr>
            <c:extLst>
              <c:ext xmlns:c16="http://schemas.microsoft.com/office/drawing/2014/chart" uri="{C3380CC4-5D6E-409C-BE32-E72D297353CC}">
                <c16:uniqueId val="{0000002B-332A-47D0-8ED5-E44CC72839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Лист1!$A$2:$A$23</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cat>
          <c:val>
            <c:numRef>
              <c:f>Лист1!$B$2:$B$23</c:f>
              <c:numCache>
                <c:formatCode>General</c:formatCode>
                <c:ptCount val="22"/>
                <c:pt idx="0">
                  <c:v>1</c:v>
                </c:pt>
                <c:pt idx="1">
                  <c:v>3</c:v>
                </c:pt>
                <c:pt idx="2">
                  <c:v>4</c:v>
                </c:pt>
                <c:pt idx="3">
                  <c:v>5</c:v>
                </c:pt>
                <c:pt idx="4">
                  <c:v>12</c:v>
                </c:pt>
                <c:pt idx="5">
                  <c:v>10</c:v>
                </c:pt>
                <c:pt idx="6">
                  <c:v>14</c:v>
                </c:pt>
                <c:pt idx="7">
                  <c:v>24</c:v>
                </c:pt>
                <c:pt idx="8">
                  <c:v>15</c:v>
                </c:pt>
                <c:pt idx="9">
                  <c:v>24</c:v>
                </c:pt>
                <c:pt idx="10">
                  <c:v>18</c:v>
                </c:pt>
                <c:pt idx="11">
                  <c:v>20</c:v>
                </c:pt>
                <c:pt idx="12">
                  <c:v>23</c:v>
                </c:pt>
                <c:pt idx="13">
                  <c:v>23</c:v>
                </c:pt>
                <c:pt idx="14">
                  <c:v>13</c:v>
                </c:pt>
                <c:pt idx="15">
                  <c:v>13</c:v>
                </c:pt>
                <c:pt idx="16">
                  <c:v>8</c:v>
                </c:pt>
                <c:pt idx="17">
                  <c:v>9</c:v>
                </c:pt>
                <c:pt idx="18">
                  <c:v>8</c:v>
                </c:pt>
                <c:pt idx="19">
                  <c:v>4</c:v>
                </c:pt>
                <c:pt idx="20">
                  <c:v>2</c:v>
                </c:pt>
                <c:pt idx="21">
                  <c:v>1</c:v>
                </c:pt>
              </c:numCache>
            </c:numRef>
          </c:val>
          <c:extLst>
            <c:ext xmlns:c16="http://schemas.microsoft.com/office/drawing/2014/chart" uri="{C3380CC4-5D6E-409C-BE32-E72D297353CC}">
              <c16:uniqueId val="{0000002C-332A-47D0-8ED5-E44CC728393D}"/>
            </c:ext>
          </c:extLst>
        </c:ser>
        <c:dLbls>
          <c:showLegendKey val="0"/>
          <c:showVal val="0"/>
          <c:showCatName val="0"/>
          <c:showSerName val="0"/>
          <c:showPercent val="0"/>
          <c:showBubbleSize val="0"/>
        </c:dLbls>
        <c:gapWidth val="219"/>
        <c:overlap val="-27"/>
        <c:axId val="109321216"/>
        <c:axId val="109323008"/>
      </c:barChart>
      <c:catAx>
        <c:axId val="109321216"/>
        <c:scaling>
          <c:orientation val="minMax"/>
        </c:scaling>
        <c:delete val="1"/>
        <c:axPos val="b"/>
        <c:numFmt formatCode="General" sourceLinked="1"/>
        <c:majorTickMark val="none"/>
        <c:minorTickMark val="none"/>
        <c:tickLblPos val="none"/>
        <c:crossAx val="109323008"/>
        <c:crosses val="autoZero"/>
        <c:auto val="1"/>
        <c:lblAlgn val="ctr"/>
        <c:lblOffset val="100"/>
        <c:noMultiLvlLbl val="0"/>
      </c:catAx>
      <c:valAx>
        <c:axId val="10932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321216"/>
        <c:crosses val="autoZero"/>
        <c:crossBetween val="between"/>
      </c:valAx>
      <c:spPr>
        <a:noFill/>
        <a:ln>
          <a:noFill/>
        </a:ln>
        <a:effectLst/>
      </c:spPr>
    </c:plotArea>
    <c:legend>
      <c:legendPos val="b"/>
      <c:layout>
        <c:manualLayout>
          <c:xMode val="edge"/>
          <c:yMode val="edge"/>
          <c:x val="6.1574074074074066E-2"/>
          <c:y val="0.9092257217847769"/>
          <c:w val="0.93472222222222223"/>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2020 год</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Набрали 0 баллов</c:v>
                </c:pt>
                <c:pt idx="1">
                  <c:v>Не преодолели минимальный порог</c:v>
                </c:pt>
                <c:pt idx="2">
                  <c:v>Набрали минимальный балл</c:v>
                </c:pt>
              </c:strCache>
            </c:strRef>
          </c:cat>
          <c:val>
            <c:numRef>
              <c:f>Лист1!$B$2:$B$4</c:f>
              <c:numCache>
                <c:formatCode>0.0%</c:formatCode>
                <c:ptCount val="3"/>
                <c:pt idx="0">
                  <c:v>8.9999999999999993E-3</c:v>
                </c:pt>
                <c:pt idx="1">
                  <c:v>0.16</c:v>
                </c:pt>
                <c:pt idx="2">
                  <c:v>0</c:v>
                </c:pt>
              </c:numCache>
            </c:numRef>
          </c:val>
          <c:extLst>
            <c:ext xmlns:c16="http://schemas.microsoft.com/office/drawing/2014/chart" uri="{C3380CC4-5D6E-409C-BE32-E72D297353CC}">
              <c16:uniqueId val="{00000000-F641-4C9B-9B6D-D8DC4549B967}"/>
            </c:ext>
          </c:extLst>
        </c:ser>
        <c:ser>
          <c:idx val="1"/>
          <c:order val="1"/>
          <c:tx>
            <c:strRef>
              <c:f>Лист1!$C$1</c:f>
              <c:strCache>
                <c:ptCount val="1"/>
                <c:pt idx="0">
                  <c:v>2022 год</c:v>
                </c:pt>
              </c:strCache>
            </c:strRef>
          </c:tx>
          <c:spPr>
            <a:solidFill>
              <a:srgbClr val="00B050"/>
            </a:solidFill>
          </c:spPr>
          <c:invertIfNegative val="0"/>
          <c:dLbls>
            <c:dLbl>
              <c:idx val="0"/>
              <c:layout>
                <c:manualLayout>
                  <c:x val="-1.2531876521874697E-2"/>
                  <c:y val="-1.0668404927811731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41-4C9B-9B6D-D8DC4549B9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Набрали 0 баллов</c:v>
                </c:pt>
                <c:pt idx="1">
                  <c:v>Не преодолели минимальный порог</c:v>
                </c:pt>
                <c:pt idx="2">
                  <c:v>Набрали минимальный балл</c:v>
                </c:pt>
              </c:strCache>
            </c:strRef>
          </c:cat>
          <c:val>
            <c:numRef>
              <c:f>Лист1!$C$2:$C$4</c:f>
              <c:numCache>
                <c:formatCode>0.0%</c:formatCode>
                <c:ptCount val="3"/>
                <c:pt idx="0">
                  <c:v>0</c:v>
                </c:pt>
                <c:pt idx="1">
                  <c:v>0.109</c:v>
                </c:pt>
                <c:pt idx="2">
                  <c:v>8.2000000000000003E-2</c:v>
                </c:pt>
              </c:numCache>
            </c:numRef>
          </c:val>
          <c:extLst>
            <c:ext xmlns:c16="http://schemas.microsoft.com/office/drawing/2014/chart" uri="{C3380CC4-5D6E-409C-BE32-E72D297353CC}">
              <c16:uniqueId val="{00000002-F641-4C9B-9B6D-D8DC4549B967}"/>
            </c:ext>
          </c:extLst>
        </c:ser>
        <c:ser>
          <c:idx val="2"/>
          <c:order val="2"/>
          <c:tx>
            <c:strRef>
              <c:f>Лист1!$D$1</c:f>
              <c:strCache>
                <c:ptCount val="1"/>
                <c:pt idx="0">
                  <c:v>2023 год</c:v>
                </c:pt>
              </c:strCache>
            </c:strRef>
          </c:tx>
          <c:spPr>
            <a:solidFill>
              <a:srgbClr val="0000CC"/>
            </a:solidFill>
          </c:spPr>
          <c:invertIfNegative val="0"/>
          <c:dLbls>
            <c:dLbl>
              <c:idx val="0"/>
              <c:layout>
                <c:manualLayout>
                  <c:x val="-6.3091482649842798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41-4C9B-9B6D-D8DC4549B9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Набрали 0 баллов</c:v>
                </c:pt>
                <c:pt idx="1">
                  <c:v>Не преодолели минимальный порог</c:v>
                </c:pt>
                <c:pt idx="2">
                  <c:v>Набрали минимальный балл</c:v>
                </c:pt>
              </c:strCache>
            </c:strRef>
          </c:cat>
          <c:val>
            <c:numRef>
              <c:f>Лист1!$D$2:$D$4</c:f>
              <c:numCache>
                <c:formatCode>0.0%</c:formatCode>
                <c:ptCount val="3"/>
                <c:pt idx="0">
                  <c:v>4.0000000000000001E-3</c:v>
                </c:pt>
                <c:pt idx="1">
                  <c:v>0.193</c:v>
                </c:pt>
                <c:pt idx="2">
                  <c:v>9.5000000000000001E-2</c:v>
                </c:pt>
              </c:numCache>
            </c:numRef>
          </c:val>
          <c:extLst>
            <c:ext xmlns:c16="http://schemas.microsoft.com/office/drawing/2014/chart" uri="{C3380CC4-5D6E-409C-BE32-E72D297353CC}">
              <c16:uniqueId val="{00000004-F641-4C9B-9B6D-D8DC4549B967}"/>
            </c:ext>
          </c:extLst>
        </c:ser>
        <c:ser>
          <c:idx val="3"/>
          <c:order val="3"/>
          <c:tx>
            <c:strRef>
              <c:f>Лист1!$E$1</c:f>
              <c:strCache>
                <c:ptCount val="1"/>
                <c:pt idx="0">
                  <c:v>Областной показатель 2023 г.</c:v>
                </c:pt>
              </c:strCache>
            </c:strRef>
          </c:tx>
          <c:invertIfNegative val="0"/>
          <c:dLbls>
            <c:dLbl>
              <c:idx val="2"/>
              <c:layout>
                <c:manualLayout>
                  <c:x val="4.3803263234532897E-3"/>
                  <c:y val="-2.795615965871701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41-4C9B-9B6D-D8DC4549B9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Набрали 0 баллов</c:v>
                </c:pt>
                <c:pt idx="1">
                  <c:v>Не преодолели минимальный порог</c:v>
                </c:pt>
                <c:pt idx="2">
                  <c:v>Набрали минимальный балл</c:v>
                </c:pt>
              </c:strCache>
            </c:strRef>
          </c:cat>
          <c:val>
            <c:numRef>
              <c:f>Лист1!$E$2:$E$4</c:f>
              <c:numCache>
                <c:formatCode>0.0%</c:formatCode>
                <c:ptCount val="3"/>
                <c:pt idx="0">
                  <c:v>8.9999999999999993E-3</c:v>
                </c:pt>
                <c:pt idx="1">
                  <c:v>9.7000000000000003E-2</c:v>
                </c:pt>
                <c:pt idx="2">
                  <c:v>6.5000000000000002E-2</c:v>
                </c:pt>
              </c:numCache>
            </c:numRef>
          </c:val>
          <c:extLst>
            <c:ext xmlns:c16="http://schemas.microsoft.com/office/drawing/2014/chart" uri="{C3380CC4-5D6E-409C-BE32-E72D297353CC}">
              <c16:uniqueId val="{00000006-F641-4C9B-9B6D-D8DC4549B967}"/>
            </c:ext>
          </c:extLst>
        </c:ser>
        <c:dLbls>
          <c:showLegendKey val="0"/>
          <c:showVal val="1"/>
          <c:showCatName val="0"/>
          <c:showSerName val="0"/>
          <c:showPercent val="0"/>
          <c:showBubbleSize val="0"/>
        </c:dLbls>
        <c:gapWidth val="150"/>
        <c:axId val="110386560"/>
        <c:axId val="110400640"/>
      </c:barChart>
      <c:catAx>
        <c:axId val="110386560"/>
        <c:scaling>
          <c:orientation val="minMax"/>
        </c:scaling>
        <c:delete val="0"/>
        <c:axPos val="b"/>
        <c:numFmt formatCode="General" sourceLinked="1"/>
        <c:majorTickMark val="out"/>
        <c:minorTickMark val="none"/>
        <c:tickLblPos val="nextTo"/>
        <c:crossAx val="110400640"/>
        <c:crosses val="autoZero"/>
        <c:auto val="1"/>
        <c:lblAlgn val="ctr"/>
        <c:lblOffset val="100"/>
        <c:noMultiLvlLbl val="0"/>
      </c:catAx>
      <c:valAx>
        <c:axId val="110400640"/>
        <c:scaling>
          <c:orientation val="minMax"/>
        </c:scaling>
        <c:delete val="0"/>
        <c:axPos val="l"/>
        <c:numFmt formatCode="0.0%" sourceLinked="1"/>
        <c:majorTickMark val="out"/>
        <c:minorTickMark val="none"/>
        <c:tickLblPos val="nextTo"/>
        <c:crossAx val="110386560"/>
        <c:crosses val="autoZero"/>
        <c:crossBetween val="between"/>
      </c:valAx>
    </c:plotArea>
    <c:legend>
      <c:legendPos val="b"/>
      <c:overlay val="0"/>
    </c:legend>
    <c:plotVisOnly val="1"/>
    <c:dispBlanksAs val="gap"/>
    <c:showDLblsOverMax val="0"/>
  </c:chart>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Соотношение доли участников, </a:t>
            </a:r>
          </a:p>
          <a:p>
            <a:pPr>
              <a:defRPr sz="1050" b="0" i="0" u="none" strike="noStrike" kern="1200" spc="0" baseline="0">
                <a:solidFill>
                  <a:schemeClr val="tx1">
                    <a:lumMod val="65000"/>
                    <a:lumOff val="3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набравших разное количество баллов</a:t>
            </a:r>
          </a:p>
        </c:rich>
      </c:tx>
      <c:layout>
        <c:manualLayout>
          <c:xMode val="edge"/>
          <c:yMode val="edge"/>
          <c:x val="0.32983058314847952"/>
          <c:y val="1.5475883415011613E-2"/>
        </c:manualLayout>
      </c:layout>
      <c:overlay val="0"/>
      <c:spPr>
        <a:noFill/>
        <a:ln>
          <a:noFill/>
        </a:ln>
        <a:effectLst/>
      </c:spPr>
    </c:title>
    <c:autoTitleDeleted val="0"/>
    <c:plotArea>
      <c:layout>
        <c:manualLayout>
          <c:layoutTarget val="inner"/>
          <c:xMode val="edge"/>
          <c:yMode val="edge"/>
          <c:x val="0.10464828200964145"/>
          <c:y val="0.20391243330848796"/>
          <c:w val="0.37608204960066416"/>
          <c:h val="0.74547086695411491"/>
        </c:manualLayout>
      </c:layout>
      <c:pieChart>
        <c:varyColors val="1"/>
        <c:ser>
          <c:idx val="0"/>
          <c:order val="0"/>
          <c:tx>
            <c:strRef>
              <c:f>Лист1!$B$1</c:f>
              <c:strCache>
                <c:ptCount val="1"/>
                <c:pt idx="0">
                  <c:v>Соотношение доли участников, набравших разное количество баллов</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2FF6-4DBA-BA98-8EFE850504EB}"/>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2FF6-4DBA-BA98-8EFE850504EB}"/>
              </c:ext>
            </c:extLst>
          </c:dPt>
          <c:dPt>
            <c:idx val="2"/>
            <c:bubble3D val="0"/>
            <c:spPr>
              <a:solidFill>
                <a:srgbClr val="0000CC"/>
              </a:solidFill>
              <a:ln w="19050">
                <a:solidFill>
                  <a:schemeClr val="lt1"/>
                </a:solidFill>
              </a:ln>
              <a:effectLst/>
            </c:spPr>
            <c:extLst>
              <c:ext xmlns:c16="http://schemas.microsoft.com/office/drawing/2014/chart" uri="{C3380CC4-5D6E-409C-BE32-E72D297353CC}">
                <c16:uniqueId val="{00000005-2FF6-4DBA-BA98-8EFE850504EB}"/>
              </c:ext>
            </c:extLst>
          </c:dPt>
          <c:dLbls>
            <c:dLbl>
              <c:idx val="0"/>
              <c:layout>
                <c:manualLayout>
                  <c:x val="-2.4659552559183201E-2"/>
                  <c:y val="1.915353822969705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F6-4DBA-BA98-8EFE850504EB}"/>
                </c:ext>
              </c:extLst>
            </c:dLbl>
            <c:dLbl>
              <c:idx val="1"/>
              <c:layout>
                <c:manualLayout>
                  <c:x val="2.1323879732990441E-3"/>
                  <c:y val="-5.446129912120543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F6-4DBA-BA98-8EFE850504EB}"/>
                </c:ext>
              </c:extLst>
            </c:dLbl>
            <c:dLbl>
              <c:idx val="2"/>
              <c:layout>
                <c:manualLayout>
                  <c:x val="-2.6918785444597571E-2"/>
                  <c:y val="1.921527928689079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F6-4DBA-BA98-8EFE850504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Доля участников ТМ, набравших менее 7 первичных баллов</c:v>
                </c:pt>
                <c:pt idx="1">
                  <c:v>Доля участников ТМ, набравших 7-11 первичных баллов</c:v>
                </c:pt>
                <c:pt idx="2">
                  <c:v>Доля участников ТМ, набравших более 12 первичных баллов</c:v>
                </c:pt>
              </c:strCache>
            </c:strRef>
          </c:cat>
          <c:val>
            <c:numRef>
              <c:f>Лист1!$B$2:$B$4</c:f>
              <c:numCache>
                <c:formatCode>General</c:formatCode>
                <c:ptCount val="3"/>
                <c:pt idx="0">
                  <c:v>49</c:v>
                </c:pt>
                <c:pt idx="1">
                  <c:v>101</c:v>
                </c:pt>
                <c:pt idx="2">
                  <c:v>104</c:v>
                </c:pt>
              </c:numCache>
            </c:numRef>
          </c:val>
          <c:extLst>
            <c:ext xmlns:c16="http://schemas.microsoft.com/office/drawing/2014/chart" uri="{C3380CC4-5D6E-409C-BE32-E72D297353CC}">
              <c16:uniqueId val="{00000006-2FF6-4DBA-BA98-8EFE850504E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3423142536590851"/>
          <c:y val="0.22469398573050434"/>
          <c:w val="0.43453890644931581"/>
          <c:h val="0.468795785360464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465587634878986E-2"/>
          <c:y val="2.1795713035870527E-2"/>
          <c:w val="0.93164552347623231"/>
          <c:h val="0.79661354830646158"/>
        </c:manualLayout>
      </c:layout>
      <c:barChart>
        <c:barDir val="col"/>
        <c:grouping val="clustered"/>
        <c:varyColors val="0"/>
        <c:ser>
          <c:idx val="0"/>
          <c:order val="0"/>
          <c:tx>
            <c:strRef>
              <c:f>Лист1!$B$1</c:f>
              <c:strCache>
                <c:ptCount val="1"/>
                <c:pt idx="0">
                  <c:v>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Лист1!$B$2</c:f>
              <c:numCache>
                <c:formatCode>General</c:formatCode>
                <c:ptCount val="1"/>
                <c:pt idx="0">
                  <c:v>6</c:v>
                </c:pt>
              </c:numCache>
            </c:numRef>
          </c:val>
          <c:extLst>
            <c:ext xmlns:c16="http://schemas.microsoft.com/office/drawing/2014/chart" uri="{C3380CC4-5D6E-409C-BE32-E72D297353CC}">
              <c16:uniqueId val="{00000000-9237-49C7-AFFF-EB824DB97E70}"/>
            </c:ext>
          </c:extLst>
        </c:ser>
        <c:ser>
          <c:idx val="1"/>
          <c:order val="1"/>
          <c:tx>
            <c:strRef>
              <c:f>Лист1!$C$1</c:f>
              <c:strCache>
                <c:ptCount val="1"/>
                <c:pt idx="0">
                  <c:v>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Лист1!$C$2</c:f>
              <c:numCache>
                <c:formatCode>General</c:formatCode>
                <c:ptCount val="1"/>
                <c:pt idx="0">
                  <c:v>16</c:v>
                </c:pt>
              </c:numCache>
            </c:numRef>
          </c:val>
          <c:extLst>
            <c:ext xmlns:c16="http://schemas.microsoft.com/office/drawing/2014/chart" uri="{C3380CC4-5D6E-409C-BE32-E72D297353CC}">
              <c16:uniqueId val="{00000001-9237-49C7-AFFF-EB824DB97E70}"/>
            </c:ext>
          </c:extLst>
        </c:ser>
        <c:ser>
          <c:idx val="2"/>
          <c:order val="2"/>
          <c:tx>
            <c:strRef>
              <c:f>Лист1!$D$1</c:f>
              <c:strCache>
                <c:ptCount val="1"/>
                <c:pt idx="0">
                  <c:v>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Лист1!$D$2</c:f>
              <c:numCache>
                <c:formatCode>General</c:formatCode>
                <c:ptCount val="1"/>
                <c:pt idx="0">
                  <c:v>19</c:v>
                </c:pt>
              </c:numCache>
            </c:numRef>
          </c:val>
          <c:extLst>
            <c:ext xmlns:c16="http://schemas.microsoft.com/office/drawing/2014/chart" uri="{C3380CC4-5D6E-409C-BE32-E72D297353CC}">
              <c16:uniqueId val="{00000002-9237-49C7-AFFF-EB824DB97E70}"/>
            </c:ext>
          </c:extLst>
        </c:ser>
        <c:ser>
          <c:idx val="3"/>
          <c:order val="3"/>
          <c:tx>
            <c:strRef>
              <c:f>Лист1!$E$1</c:f>
              <c:strCache>
                <c:ptCount val="1"/>
                <c:pt idx="0">
                  <c:v>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Лист1!$E$2</c:f>
              <c:numCache>
                <c:formatCode>General</c:formatCode>
                <c:ptCount val="1"/>
                <c:pt idx="0">
                  <c:v>19</c:v>
                </c:pt>
              </c:numCache>
            </c:numRef>
          </c:val>
          <c:extLst>
            <c:ext xmlns:c16="http://schemas.microsoft.com/office/drawing/2014/chart" uri="{C3380CC4-5D6E-409C-BE32-E72D297353CC}">
              <c16:uniqueId val="{00000003-9237-49C7-AFFF-EB824DB97E70}"/>
            </c:ext>
          </c:extLst>
        </c:ser>
        <c:ser>
          <c:idx val="4"/>
          <c:order val="4"/>
          <c:tx>
            <c:strRef>
              <c:f>Лист1!$F$1</c:f>
              <c:strCache>
                <c:ptCount val="1"/>
                <c:pt idx="0">
                  <c:v>4</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Лист1!$F$2</c:f>
              <c:numCache>
                <c:formatCode>General</c:formatCode>
                <c:ptCount val="1"/>
                <c:pt idx="0">
                  <c:v>19</c:v>
                </c:pt>
              </c:numCache>
            </c:numRef>
          </c:val>
          <c:extLst>
            <c:ext xmlns:c16="http://schemas.microsoft.com/office/drawing/2014/chart" uri="{C3380CC4-5D6E-409C-BE32-E72D297353CC}">
              <c16:uniqueId val="{00000004-9237-49C7-AFFF-EB824DB97E70}"/>
            </c:ext>
          </c:extLst>
        </c:ser>
        <c:ser>
          <c:idx val="5"/>
          <c:order val="5"/>
          <c:tx>
            <c:strRef>
              <c:f>Лист1!$G$1</c:f>
              <c:strCache>
                <c:ptCount val="1"/>
                <c:pt idx="0">
                  <c:v>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Лист1!$G$2</c:f>
              <c:numCache>
                <c:formatCode>General</c:formatCode>
                <c:ptCount val="1"/>
                <c:pt idx="0">
                  <c:v>17</c:v>
                </c:pt>
              </c:numCache>
            </c:numRef>
          </c:val>
          <c:extLst>
            <c:ext xmlns:c16="http://schemas.microsoft.com/office/drawing/2014/chart" uri="{C3380CC4-5D6E-409C-BE32-E72D297353CC}">
              <c16:uniqueId val="{00000005-9237-49C7-AFFF-EB824DB97E70}"/>
            </c:ext>
          </c:extLst>
        </c:ser>
        <c:ser>
          <c:idx val="6"/>
          <c:order val="6"/>
          <c:tx>
            <c:strRef>
              <c:f>Лист1!$H$1</c:f>
              <c:strCache>
                <c:ptCount val="1"/>
                <c:pt idx="0">
                  <c:v>6</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Лист1!$H$2</c:f>
              <c:numCache>
                <c:formatCode>General</c:formatCode>
                <c:ptCount val="1"/>
                <c:pt idx="0">
                  <c:v>15</c:v>
                </c:pt>
              </c:numCache>
            </c:numRef>
          </c:val>
          <c:extLst>
            <c:ext xmlns:c16="http://schemas.microsoft.com/office/drawing/2014/chart" uri="{C3380CC4-5D6E-409C-BE32-E72D297353CC}">
              <c16:uniqueId val="{00000006-9237-49C7-AFFF-EB824DB97E70}"/>
            </c:ext>
          </c:extLst>
        </c:ser>
        <c:ser>
          <c:idx val="7"/>
          <c:order val="7"/>
          <c:tx>
            <c:strRef>
              <c:f>Лист1!$I$1</c:f>
              <c:strCache>
                <c:ptCount val="1"/>
                <c:pt idx="0">
                  <c:v>7</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Лист1!$I$2</c:f>
              <c:numCache>
                <c:formatCode>General</c:formatCode>
                <c:ptCount val="1"/>
                <c:pt idx="0">
                  <c:v>11</c:v>
                </c:pt>
              </c:numCache>
            </c:numRef>
          </c:val>
          <c:extLst>
            <c:ext xmlns:c16="http://schemas.microsoft.com/office/drawing/2014/chart" uri="{C3380CC4-5D6E-409C-BE32-E72D297353CC}">
              <c16:uniqueId val="{00000007-9237-49C7-AFFF-EB824DB97E70}"/>
            </c:ext>
          </c:extLst>
        </c:ser>
        <c:ser>
          <c:idx val="8"/>
          <c:order val="8"/>
          <c:tx>
            <c:strRef>
              <c:f>Лист1!$J$1</c:f>
              <c:strCache>
                <c:ptCount val="1"/>
                <c:pt idx="0">
                  <c:v>8</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Лист1!$J$2</c:f>
              <c:numCache>
                <c:formatCode>General</c:formatCode>
                <c:ptCount val="1"/>
                <c:pt idx="0">
                  <c:v>14</c:v>
                </c:pt>
              </c:numCache>
            </c:numRef>
          </c:val>
          <c:extLst>
            <c:ext xmlns:c16="http://schemas.microsoft.com/office/drawing/2014/chart" uri="{C3380CC4-5D6E-409C-BE32-E72D297353CC}">
              <c16:uniqueId val="{00000008-9237-49C7-AFFF-EB824DB97E70}"/>
            </c:ext>
          </c:extLst>
        </c:ser>
        <c:ser>
          <c:idx val="9"/>
          <c:order val="9"/>
          <c:tx>
            <c:strRef>
              <c:f>Лист1!$K$1</c:f>
              <c:strCache>
                <c:ptCount val="1"/>
                <c:pt idx="0">
                  <c:v>9</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Лист1!$K$2</c:f>
              <c:numCache>
                <c:formatCode>General</c:formatCode>
                <c:ptCount val="1"/>
                <c:pt idx="0">
                  <c:v>11</c:v>
                </c:pt>
              </c:numCache>
            </c:numRef>
          </c:val>
          <c:extLst>
            <c:ext xmlns:c16="http://schemas.microsoft.com/office/drawing/2014/chart" uri="{C3380CC4-5D6E-409C-BE32-E72D297353CC}">
              <c16:uniqueId val="{00000009-9237-49C7-AFFF-EB824DB97E70}"/>
            </c:ext>
          </c:extLst>
        </c:ser>
        <c:ser>
          <c:idx val="10"/>
          <c:order val="10"/>
          <c:tx>
            <c:strRef>
              <c:f>Лист1!$L$1</c:f>
              <c:strCache>
                <c:ptCount val="1"/>
                <c:pt idx="0">
                  <c:v>10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Лист1!$L$2</c:f>
              <c:numCache>
                <c:formatCode>General</c:formatCode>
                <c:ptCount val="1"/>
                <c:pt idx="0">
                  <c:v>12</c:v>
                </c:pt>
              </c:numCache>
            </c:numRef>
          </c:val>
          <c:extLst>
            <c:ext xmlns:c16="http://schemas.microsoft.com/office/drawing/2014/chart" uri="{C3380CC4-5D6E-409C-BE32-E72D297353CC}">
              <c16:uniqueId val="{0000000A-9237-49C7-AFFF-EB824DB97E70}"/>
            </c:ext>
          </c:extLst>
        </c:ser>
        <c:ser>
          <c:idx val="11"/>
          <c:order val="11"/>
          <c:tx>
            <c:strRef>
              <c:f>Лист1!$M$1</c:f>
              <c:strCache>
                <c:ptCount val="1"/>
                <c:pt idx="0">
                  <c:v>11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Лист1!$M$2</c:f>
              <c:numCache>
                <c:formatCode>General</c:formatCode>
                <c:ptCount val="1"/>
                <c:pt idx="0">
                  <c:v>7</c:v>
                </c:pt>
              </c:numCache>
            </c:numRef>
          </c:val>
          <c:extLst>
            <c:ext xmlns:c16="http://schemas.microsoft.com/office/drawing/2014/chart" uri="{C3380CC4-5D6E-409C-BE32-E72D297353CC}">
              <c16:uniqueId val="{0000000B-9237-49C7-AFFF-EB824DB97E70}"/>
            </c:ext>
          </c:extLst>
        </c:ser>
        <c:ser>
          <c:idx val="12"/>
          <c:order val="12"/>
          <c:tx>
            <c:strRef>
              <c:f>Лист1!$N$1</c:f>
              <c:strCache>
                <c:ptCount val="1"/>
                <c:pt idx="0">
                  <c:v>12</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Лист1!$N$2</c:f>
              <c:numCache>
                <c:formatCode>General</c:formatCode>
                <c:ptCount val="1"/>
                <c:pt idx="0">
                  <c:v>2</c:v>
                </c:pt>
              </c:numCache>
            </c:numRef>
          </c:val>
          <c:extLst>
            <c:ext xmlns:c16="http://schemas.microsoft.com/office/drawing/2014/chart" uri="{C3380CC4-5D6E-409C-BE32-E72D297353CC}">
              <c16:uniqueId val="{0000000C-9237-49C7-AFFF-EB824DB97E70}"/>
            </c:ext>
          </c:extLst>
        </c:ser>
        <c:ser>
          <c:idx val="13"/>
          <c:order val="13"/>
          <c:tx>
            <c:strRef>
              <c:f>Лист1!$O$1</c:f>
              <c:strCache>
                <c:ptCount val="1"/>
                <c:pt idx="0">
                  <c:v>13</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Лист1!$O$2</c:f>
              <c:numCache>
                <c:formatCode>General</c:formatCode>
                <c:ptCount val="1"/>
                <c:pt idx="0">
                  <c:v>3</c:v>
                </c:pt>
              </c:numCache>
            </c:numRef>
          </c:val>
          <c:extLst>
            <c:ext xmlns:c16="http://schemas.microsoft.com/office/drawing/2014/chart" uri="{C3380CC4-5D6E-409C-BE32-E72D297353CC}">
              <c16:uniqueId val="{0000000D-9237-49C7-AFFF-EB824DB97E70}"/>
            </c:ext>
          </c:extLst>
        </c:ser>
        <c:ser>
          <c:idx val="14"/>
          <c:order val="14"/>
          <c:tx>
            <c:strRef>
              <c:f>Лист1!$P$1</c:f>
              <c:strCache>
                <c:ptCount val="1"/>
                <c:pt idx="0">
                  <c:v>14</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Лист1!$P$2</c:f>
              <c:numCache>
                <c:formatCode>General</c:formatCode>
                <c:ptCount val="1"/>
                <c:pt idx="0">
                  <c:v>0</c:v>
                </c:pt>
              </c:numCache>
            </c:numRef>
          </c:val>
          <c:extLst>
            <c:ext xmlns:c16="http://schemas.microsoft.com/office/drawing/2014/chart" uri="{C3380CC4-5D6E-409C-BE32-E72D297353CC}">
              <c16:uniqueId val="{0000000E-9237-49C7-AFFF-EB824DB97E70}"/>
            </c:ext>
          </c:extLst>
        </c:ser>
        <c:ser>
          <c:idx val="15"/>
          <c:order val="15"/>
          <c:tx>
            <c:strRef>
              <c:f>Лист1!$Q$1</c:f>
              <c:strCache>
                <c:ptCount val="1"/>
                <c:pt idx="0">
                  <c:v>15</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Лист1!$Q$2</c:f>
              <c:numCache>
                <c:formatCode>General</c:formatCode>
                <c:ptCount val="1"/>
                <c:pt idx="0">
                  <c:v>0</c:v>
                </c:pt>
              </c:numCache>
            </c:numRef>
          </c:val>
          <c:extLst>
            <c:ext xmlns:c16="http://schemas.microsoft.com/office/drawing/2014/chart" uri="{C3380CC4-5D6E-409C-BE32-E72D297353CC}">
              <c16:uniqueId val="{0000000F-9237-49C7-AFFF-EB824DB97E70}"/>
            </c:ext>
          </c:extLst>
        </c:ser>
        <c:ser>
          <c:idx val="16"/>
          <c:order val="16"/>
          <c:tx>
            <c:strRef>
              <c:f>Лист1!$R$1</c:f>
              <c:strCache>
                <c:ptCount val="1"/>
                <c:pt idx="0">
                  <c:v>16</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Лист1!$R$2</c:f>
              <c:numCache>
                <c:formatCode>General</c:formatCode>
                <c:ptCount val="1"/>
                <c:pt idx="0">
                  <c:v>0</c:v>
                </c:pt>
              </c:numCache>
            </c:numRef>
          </c:val>
          <c:extLst>
            <c:ext xmlns:c16="http://schemas.microsoft.com/office/drawing/2014/chart" uri="{C3380CC4-5D6E-409C-BE32-E72D297353CC}">
              <c16:uniqueId val="{00000010-9237-49C7-AFFF-EB824DB97E70}"/>
            </c:ext>
          </c:extLst>
        </c:ser>
        <c:ser>
          <c:idx val="17"/>
          <c:order val="17"/>
          <c:tx>
            <c:strRef>
              <c:f>Лист1!$S$1</c:f>
              <c:strCache>
                <c:ptCount val="1"/>
                <c:pt idx="0">
                  <c:v>17</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Итоговый первичный балл</c:v>
                </c:pt>
              </c:strCache>
            </c:strRef>
          </c:cat>
          <c:val>
            <c:numRef>
              <c:f>Лист1!$S$2</c:f>
              <c:numCache>
                <c:formatCode>General</c:formatCode>
                <c:ptCount val="1"/>
                <c:pt idx="0">
                  <c:v>0</c:v>
                </c:pt>
              </c:numCache>
            </c:numRef>
          </c:val>
          <c:extLst>
            <c:ext xmlns:c16="http://schemas.microsoft.com/office/drawing/2014/chart" uri="{C3380CC4-5D6E-409C-BE32-E72D297353CC}">
              <c16:uniqueId val="{00000011-9237-49C7-AFFF-EB824DB97E70}"/>
            </c:ext>
          </c:extLst>
        </c:ser>
        <c:ser>
          <c:idx val="18"/>
          <c:order val="18"/>
          <c:tx>
            <c:strRef>
              <c:f>Лист1!$T$1</c:f>
              <c:strCache>
                <c:ptCount val="1"/>
                <c:pt idx="0">
                  <c:v>18</c:v>
                </c:pt>
              </c:strCache>
            </c:strRef>
          </c:tx>
          <c:spPr>
            <a:solidFill>
              <a:srgbClr val="0000CC"/>
            </a:solidFill>
          </c:spPr>
          <c:invertIfNegative val="0"/>
          <c:cat>
            <c:strRef>
              <c:f>Лист1!$A$2</c:f>
              <c:strCache>
                <c:ptCount val="1"/>
                <c:pt idx="0">
                  <c:v>Итоговый первичный балл</c:v>
                </c:pt>
              </c:strCache>
            </c:strRef>
          </c:cat>
          <c:val>
            <c:numRef>
              <c:f>Лист1!$T$2</c:f>
              <c:numCache>
                <c:formatCode>General</c:formatCode>
                <c:ptCount val="1"/>
                <c:pt idx="0">
                  <c:v>0</c:v>
                </c:pt>
              </c:numCache>
            </c:numRef>
          </c:val>
          <c:extLst>
            <c:ext xmlns:c16="http://schemas.microsoft.com/office/drawing/2014/chart" uri="{C3380CC4-5D6E-409C-BE32-E72D297353CC}">
              <c16:uniqueId val="{00000012-9237-49C7-AFFF-EB824DB97E70}"/>
            </c:ext>
          </c:extLst>
        </c:ser>
        <c:ser>
          <c:idx val="19"/>
          <c:order val="19"/>
          <c:tx>
            <c:strRef>
              <c:f>Лист1!$U$1</c:f>
              <c:strCache>
                <c:ptCount val="1"/>
                <c:pt idx="0">
                  <c:v>19</c:v>
                </c:pt>
              </c:strCache>
            </c:strRef>
          </c:tx>
          <c:spPr>
            <a:solidFill>
              <a:srgbClr val="0000CC"/>
            </a:solidFill>
          </c:spPr>
          <c:invertIfNegative val="0"/>
          <c:cat>
            <c:strRef>
              <c:f>Лист1!$A$2</c:f>
              <c:strCache>
                <c:ptCount val="1"/>
                <c:pt idx="0">
                  <c:v>Итоговый первичный балл</c:v>
                </c:pt>
              </c:strCache>
            </c:strRef>
          </c:cat>
          <c:val>
            <c:numRef>
              <c:f>Лист1!$U$2</c:f>
              <c:numCache>
                <c:formatCode>General</c:formatCode>
                <c:ptCount val="1"/>
                <c:pt idx="0">
                  <c:v>0</c:v>
                </c:pt>
              </c:numCache>
            </c:numRef>
          </c:val>
          <c:extLst>
            <c:ext xmlns:c16="http://schemas.microsoft.com/office/drawing/2014/chart" uri="{C3380CC4-5D6E-409C-BE32-E72D297353CC}">
              <c16:uniqueId val="{00000013-9237-49C7-AFFF-EB824DB97E70}"/>
            </c:ext>
          </c:extLst>
        </c:ser>
        <c:ser>
          <c:idx val="20"/>
          <c:order val="20"/>
          <c:tx>
            <c:strRef>
              <c:f>Лист1!$V$1</c:f>
              <c:strCache>
                <c:ptCount val="1"/>
                <c:pt idx="0">
                  <c:v>20</c:v>
                </c:pt>
              </c:strCache>
            </c:strRef>
          </c:tx>
          <c:spPr>
            <a:solidFill>
              <a:srgbClr val="0000CC"/>
            </a:solidFill>
          </c:spPr>
          <c:invertIfNegative val="0"/>
          <c:cat>
            <c:strRef>
              <c:f>Лист1!$A$2</c:f>
              <c:strCache>
                <c:ptCount val="1"/>
                <c:pt idx="0">
                  <c:v>Итоговый первичный балл</c:v>
                </c:pt>
              </c:strCache>
            </c:strRef>
          </c:cat>
          <c:val>
            <c:numRef>
              <c:f>Лист1!$V$2</c:f>
              <c:numCache>
                <c:formatCode>General</c:formatCode>
                <c:ptCount val="1"/>
                <c:pt idx="0">
                  <c:v>0</c:v>
                </c:pt>
              </c:numCache>
            </c:numRef>
          </c:val>
          <c:extLst>
            <c:ext xmlns:c16="http://schemas.microsoft.com/office/drawing/2014/chart" uri="{C3380CC4-5D6E-409C-BE32-E72D297353CC}">
              <c16:uniqueId val="{00000014-9237-49C7-AFFF-EB824DB97E70}"/>
            </c:ext>
          </c:extLst>
        </c:ser>
        <c:ser>
          <c:idx val="21"/>
          <c:order val="21"/>
          <c:tx>
            <c:strRef>
              <c:f>Лист1!$W$1</c:f>
              <c:strCache>
                <c:ptCount val="1"/>
                <c:pt idx="0">
                  <c:v>21</c:v>
                </c:pt>
              </c:strCache>
            </c:strRef>
          </c:tx>
          <c:spPr>
            <a:solidFill>
              <a:srgbClr val="0000CC"/>
            </a:solidFill>
          </c:spPr>
          <c:invertIfNegative val="0"/>
          <c:cat>
            <c:strRef>
              <c:f>Лист1!$A$2</c:f>
              <c:strCache>
                <c:ptCount val="1"/>
                <c:pt idx="0">
                  <c:v>Итоговый первичный балл</c:v>
                </c:pt>
              </c:strCache>
            </c:strRef>
          </c:cat>
          <c:val>
            <c:numRef>
              <c:f>Лист1!$W$2</c:f>
              <c:numCache>
                <c:formatCode>General</c:formatCode>
                <c:ptCount val="1"/>
                <c:pt idx="0">
                  <c:v>0</c:v>
                </c:pt>
              </c:numCache>
            </c:numRef>
          </c:val>
          <c:extLst>
            <c:ext xmlns:c16="http://schemas.microsoft.com/office/drawing/2014/chart" uri="{C3380CC4-5D6E-409C-BE32-E72D297353CC}">
              <c16:uniqueId val="{00000015-9237-49C7-AFFF-EB824DB97E70}"/>
            </c:ext>
          </c:extLst>
        </c:ser>
        <c:ser>
          <c:idx val="22"/>
          <c:order val="22"/>
          <c:tx>
            <c:strRef>
              <c:f>Лист1!$X$1</c:f>
              <c:strCache>
                <c:ptCount val="1"/>
                <c:pt idx="0">
                  <c:v>22</c:v>
                </c:pt>
              </c:strCache>
            </c:strRef>
          </c:tx>
          <c:spPr>
            <a:solidFill>
              <a:srgbClr val="0000CC"/>
            </a:solidFill>
          </c:spPr>
          <c:invertIfNegative val="0"/>
          <c:cat>
            <c:strRef>
              <c:f>Лист1!$A$2</c:f>
              <c:strCache>
                <c:ptCount val="1"/>
                <c:pt idx="0">
                  <c:v>Итоговый первичный балл</c:v>
                </c:pt>
              </c:strCache>
            </c:strRef>
          </c:cat>
          <c:val>
            <c:numRef>
              <c:f>Лист1!$X$2</c:f>
              <c:numCache>
                <c:formatCode>General</c:formatCode>
                <c:ptCount val="1"/>
                <c:pt idx="0">
                  <c:v>0</c:v>
                </c:pt>
              </c:numCache>
            </c:numRef>
          </c:val>
          <c:extLst>
            <c:ext xmlns:c16="http://schemas.microsoft.com/office/drawing/2014/chart" uri="{C3380CC4-5D6E-409C-BE32-E72D297353CC}">
              <c16:uniqueId val="{00000016-9237-49C7-AFFF-EB824DB97E70}"/>
            </c:ext>
          </c:extLst>
        </c:ser>
        <c:ser>
          <c:idx val="23"/>
          <c:order val="23"/>
          <c:tx>
            <c:strRef>
              <c:f>Лист1!$Y$1</c:f>
              <c:strCache>
                <c:ptCount val="1"/>
                <c:pt idx="0">
                  <c:v>23</c:v>
                </c:pt>
              </c:strCache>
            </c:strRef>
          </c:tx>
          <c:spPr>
            <a:solidFill>
              <a:srgbClr val="0000CC"/>
            </a:solidFill>
          </c:spPr>
          <c:invertIfNegative val="0"/>
          <c:cat>
            <c:strRef>
              <c:f>Лист1!$A$2</c:f>
              <c:strCache>
                <c:ptCount val="1"/>
                <c:pt idx="0">
                  <c:v>Итоговый первичный балл</c:v>
                </c:pt>
              </c:strCache>
            </c:strRef>
          </c:cat>
          <c:val>
            <c:numRef>
              <c:f>Лист1!$Y$2</c:f>
              <c:numCache>
                <c:formatCode>General</c:formatCode>
                <c:ptCount val="1"/>
                <c:pt idx="0">
                  <c:v>0</c:v>
                </c:pt>
              </c:numCache>
            </c:numRef>
          </c:val>
          <c:extLst>
            <c:ext xmlns:c16="http://schemas.microsoft.com/office/drawing/2014/chart" uri="{C3380CC4-5D6E-409C-BE32-E72D297353CC}">
              <c16:uniqueId val="{00000017-9237-49C7-AFFF-EB824DB97E70}"/>
            </c:ext>
          </c:extLst>
        </c:ser>
        <c:ser>
          <c:idx val="24"/>
          <c:order val="24"/>
          <c:tx>
            <c:strRef>
              <c:f>Лист1!$Z$1</c:f>
              <c:strCache>
                <c:ptCount val="1"/>
                <c:pt idx="0">
                  <c:v>24</c:v>
                </c:pt>
              </c:strCache>
            </c:strRef>
          </c:tx>
          <c:spPr>
            <a:solidFill>
              <a:srgbClr val="0000CC"/>
            </a:solidFill>
          </c:spPr>
          <c:invertIfNegative val="0"/>
          <c:cat>
            <c:strRef>
              <c:f>Лист1!$A$2</c:f>
              <c:strCache>
                <c:ptCount val="1"/>
                <c:pt idx="0">
                  <c:v>Итоговый первичный балл</c:v>
                </c:pt>
              </c:strCache>
            </c:strRef>
          </c:cat>
          <c:val>
            <c:numRef>
              <c:f>Лист1!$Z$2</c:f>
              <c:numCache>
                <c:formatCode>General</c:formatCode>
                <c:ptCount val="1"/>
                <c:pt idx="0">
                  <c:v>0</c:v>
                </c:pt>
              </c:numCache>
            </c:numRef>
          </c:val>
          <c:extLst>
            <c:ext xmlns:c16="http://schemas.microsoft.com/office/drawing/2014/chart" uri="{C3380CC4-5D6E-409C-BE32-E72D297353CC}">
              <c16:uniqueId val="{00000018-9237-49C7-AFFF-EB824DB97E70}"/>
            </c:ext>
          </c:extLst>
        </c:ser>
        <c:ser>
          <c:idx val="25"/>
          <c:order val="25"/>
          <c:tx>
            <c:strRef>
              <c:f>Лист1!$AA$1</c:f>
              <c:strCache>
                <c:ptCount val="1"/>
                <c:pt idx="0">
                  <c:v>25</c:v>
                </c:pt>
              </c:strCache>
            </c:strRef>
          </c:tx>
          <c:spPr>
            <a:solidFill>
              <a:srgbClr val="0000CC"/>
            </a:solidFill>
          </c:spPr>
          <c:invertIfNegative val="0"/>
          <c:cat>
            <c:strRef>
              <c:f>Лист1!$A$2</c:f>
              <c:strCache>
                <c:ptCount val="1"/>
                <c:pt idx="0">
                  <c:v>Итоговый первичный балл</c:v>
                </c:pt>
              </c:strCache>
            </c:strRef>
          </c:cat>
          <c:val>
            <c:numRef>
              <c:f>Лист1!$AA$2</c:f>
              <c:numCache>
                <c:formatCode>General</c:formatCode>
                <c:ptCount val="1"/>
                <c:pt idx="0">
                  <c:v>0</c:v>
                </c:pt>
              </c:numCache>
            </c:numRef>
          </c:val>
          <c:extLst>
            <c:ext xmlns:c16="http://schemas.microsoft.com/office/drawing/2014/chart" uri="{C3380CC4-5D6E-409C-BE32-E72D297353CC}">
              <c16:uniqueId val="{00000019-9237-49C7-AFFF-EB824DB97E70}"/>
            </c:ext>
          </c:extLst>
        </c:ser>
        <c:ser>
          <c:idx val="26"/>
          <c:order val="26"/>
          <c:tx>
            <c:strRef>
              <c:f>Лист1!$AB$1</c:f>
              <c:strCache>
                <c:ptCount val="1"/>
                <c:pt idx="0">
                  <c:v>26</c:v>
                </c:pt>
              </c:strCache>
            </c:strRef>
          </c:tx>
          <c:spPr>
            <a:solidFill>
              <a:srgbClr val="0000CC"/>
            </a:solidFill>
          </c:spPr>
          <c:invertIfNegative val="0"/>
          <c:cat>
            <c:strRef>
              <c:f>Лист1!$A$2</c:f>
              <c:strCache>
                <c:ptCount val="1"/>
                <c:pt idx="0">
                  <c:v>Итоговый первичный балл</c:v>
                </c:pt>
              </c:strCache>
            </c:strRef>
          </c:cat>
          <c:val>
            <c:numRef>
              <c:f>Лист1!$AB$2</c:f>
              <c:numCache>
                <c:formatCode>General</c:formatCode>
                <c:ptCount val="1"/>
                <c:pt idx="0">
                  <c:v>0</c:v>
                </c:pt>
              </c:numCache>
            </c:numRef>
          </c:val>
          <c:extLst>
            <c:ext xmlns:c16="http://schemas.microsoft.com/office/drawing/2014/chart" uri="{C3380CC4-5D6E-409C-BE32-E72D297353CC}">
              <c16:uniqueId val="{0000001A-9237-49C7-AFFF-EB824DB97E70}"/>
            </c:ext>
          </c:extLst>
        </c:ser>
        <c:ser>
          <c:idx val="27"/>
          <c:order val="27"/>
          <c:tx>
            <c:strRef>
              <c:f>Лист1!$AC$1</c:f>
              <c:strCache>
                <c:ptCount val="1"/>
                <c:pt idx="0">
                  <c:v>27</c:v>
                </c:pt>
              </c:strCache>
            </c:strRef>
          </c:tx>
          <c:spPr>
            <a:solidFill>
              <a:srgbClr val="0000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Итоговый первичный балл</c:v>
                </c:pt>
              </c:strCache>
            </c:strRef>
          </c:cat>
          <c:val>
            <c:numRef>
              <c:f>Лист1!$AC$2</c:f>
              <c:numCache>
                <c:formatCode>General</c:formatCode>
                <c:ptCount val="1"/>
                <c:pt idx="0">
                  <c:v>2</c:v>
                </c:pt>
              </c:numCache>
            </c:numRef>
          </c:val>
          <c:extLst>
            <c:ext xmlns:c16="http://schemas.microsoft.com/office/drawing/2014/chart" uri="{C3380CC4-5D6E-409C-BE32-E72D297353CC}">
              <c16:uniqueId val="{0000001B-9237-49C7-AFFF-EB824DB97E70}"/>
            </c:ext>
          </c:extLst>
        </c:ser>
        <c:ser>
          <c:idx val="28"/>
          <c:order val="28"/>
          <c:tx>
            <c:strRef>
              <c:f>Лист1!$AD$1</c:f>
              <c:strCache>
                <c:ptCount val="1"/>
                <c:pt idx="0">
                  <c:v>28</c:v>
                </c:pt>
              </c:strCache>
            </c:strRef>
          </c:tx>
          <c:spPr>
            <a:solidFill>
              <a:srgbClr val="0000CC"/>
            </a:solidFill>
          </c:spPr>
          <c:invertIfNegative val="0"/>
          <c:cat>
            <c:strRef>
              <c:f>Лист1!$A$2</c:f>
              <c:strCache>
                <c:ptCount val="1"/>
                <c:pt idx="0">
                  <c:v>Итоговый первичный балл</c:v>
                </c:pt>
              </c:strCache>
            </c:strRef>
          </c:cat>
          <c:val>
            <c:numRef>
              <c:f>Лист1!$AD$2</c:f>
              <c:numCache>
                <c:formatCode>General</c:formatCode>
                <c:ptCount val="1"/>
                <c:pt idx="0">
                  <c:v>0</c:v>
                </c:pt>
              </c:numCache>
            </c:numRef>
          </c:val>
          <c:extLst>
            <c:ext xmlns:c16="http://schemas.microsoft.com/office/drawing/2014/chart" uri="{C3380CC4-5D6E-409C-BE32-E72D297353CC}">
              <c16:uniqueId val="{0000001C-9237-49C7-AFFF-EB824DB97E70}"/>
            </c:ext>
          </c:extLst>
        </c:ser>
        <c:ser>
          <c:idx val="29"/>
          <c:order val="29"/>
          <c:tx>
            <c:strRef>
              <c:f>Лист1!$AE$1</c:f>
              <c:strCache>
                <c:ptCount val="1"/>
                <c:pt idx="0">
                  <c:v>29</c:v>
                </c:pt>
              </c:strCache>
            </c:strRef>
          </c:tx>
          <c:spPr>
            <a:solidFill>
              <a:srgbClr val="0000CC"/>
            </a:solidFill>
          </c:spPr>
          <c:invertIfNegative val="0"/>
          <c:cat>
            <c:strRef>
              <c:f>Лист1!$A$2</c:f>
              <c:strCache>
                <c:ptCount val="1"/>
                <c:pt idx="0">
                  <c:v>Итоговый первичный балл</c:v>
                </c:pt>
              </c:strCache>
            </c:strRef>
          </c:cat>
          <c:val>
            <c:numRef>
              <c:f>Лист1!$AE$2</c:f>
              <c:numCache>
                <c:formatCode>General</c:formatCode>
                <c:ptCount val="1"/>
                <c:pt idx="0">
                  <c:v>0</c:v>
                </c:pt>
              </c:numCache>
            </c:numRef>
          </c:val>
          <c:extLst>
            <c:ext xmlns:c16="http://schemas.microsoft.com/office/drawing/2014/chart" uri="{C3380CC4-5D6E-409C-BE32-E72D297353CC}">
              <c16:uniqueId val="{0000001D-9237-49C7-AFFF-EB824DB97E70}"/>
            </c:ext>
          </c:extLst>
        </c:ser>
        <c:ser>
          <c:idx val="30"/>
          <c:order val="30"/>
          <c:tx>
            <c:strRef>
              <c:f>Лист1!$AF$1</c:f>
              <c:strCache>
                <c:ptCount val="1"/>
                <c:pt idx="0">
                  <c:v>30</c:v>
                </c:pt>
              </c:strCache>
            </c:strRef>
          </c:tx>
          <c:spPr>
            <a:solidFill>
              <a:srgbClr val="0000CC"/>
            </a:solidFill>
          </c:spPr>
          <c:invertIfNegative val="0"/>
          <c:cat>
            <c:strRef>
              <c:f>Лист1!$A$2</c:f>
              <c:strCache>
                <c:ptCount val="1"/>
                <c:pt idx="0">
                  <c:v>Итоговый первичный балл</c:v>
                </c:pt>
              </c:strCache>
            </c:strRef>
          </c:cat>
          <c:val>
            <c:numRef>
              <c:f>Лист1!$AF$2</c:f>
              <c:numCache>
                <c:formatCode>General</c:formatCode>
                <c:ptCount val="1"/>
                <c:pt idx="0">
                  <c:v>0</c:v>
                </c:pt>
              </c:numCache>
            </c:numRef>
          </c:val>
          <c:extLst>
            <c:ext xmlns:c16="http://schemas.microsoft.com/office/drawing/2014/chart" uri="{C3380CC4-5D6E-409C-BE32-E72D297353CC}">
              <c16:uniqueId val="{0000001E-9237-49C7-AFFF-EB824DB97E70}"/>
            </c:ext>
          </c:extLst>
        </c:ser>
        <c:ser>
          <c:idx val="31"/>
          <c:order val="31"/>
          <c:tx>
            <c:strRef>
              <c:f>Лист1!$AG$1</c:f>
              <c:strCache>
                <c:ptCount val="1"/>
                <c:pt idx="0">
                  <c:v>31</c:v>
                </c:pt>
              </c:strCache>
            </c:strRef>
          </c:tx>
          <c:spPr>
            <a:solidFill>
              <a:srgbClr val="0000CC"/>
            </a:solidFill>
          </c:spPr>
          <c:invertIfNegative val="0"/>
          <c:cat>
            <c:strRef>
              <c:f>Лист1!$A$2</c:f>
              <c:strCache>
                <c:ptCount val="1"/>
                <c:pt idx="0">
                  <c:v>Итоговый первичный балл</c:v>
                </c:pt>
              </c:strCache>
            </c:strRef>
          </c:cat>
          <c:val>
            <c:numRef>
              <c:f>Лист1!$AG$2</c:f>
              <c:numCache>
                <c:formatCode>General</c:formatCode>
                <c:ptCount val="1"/>
                <c:pt idx="0">
                  <c:v>0</c:v>
                </c:pt>
              </c:numCache>
            </c:numRef>
          </c:val>
          <c:extLst>
            <c:ext xmlns:c16="http://schemas.microsoft.com/office/drawing/2014/chart" uri="{C3380CC4-5D6E-409C-BE32-E72D297353CC}">
              <c16:uniqueId val="{0000001F-9237-49C7-AFFF-EB824DB97E70}"/>
            </c:ext>
          </c:extLst>
        </c:ser>
        <c:dLbls>
          <c:showLegendKey val="0"/>
          <c:showVal val="0"/>
          <c:showCatName val="0"/>
          <c:showSerName val="0"/>
          <c:showPercent val="0"/>
          <c:showBubbleSize val="0"/>
        </c:dLbls>
        <c:gapWidth val="219"/>
        <c:overlap val="-27"/>
        <c:axId val="111071232"/>
        <c:axId val="111072768"/>
      </c:barChart>
      <c:catAx>
        <c:axId val="111071232"/>
        <c:scaling>
          <c:orientation val="minMax"/>
        </c:scaling>
        <c:delete val="1"/>
        <c:axPos val="b"/>
        <c:numFmt formatCode="General" sourceLinked="1"/>
        <c:majorTickMark val="none"/>
        <c:minorTickMark val="none"/>
        <c:tickLblPos val="none"/>
        <c:crossAx val="111072768"/>
        <c:crosses val="autoZero"/>
        <c:auto val="1"/>
        <c:lblAlgn val="ctr"/>
        <c:lblOffset val="100"/>
        <c:noMultiLvlLbl val="0"/>
      </c:catAx>
      <c:valAx>
        <c:axId val="1110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071232"/>
        <c:crosses val="autoZero"/>
        <c:crossBetween val="between"/>
      </c:valAx>
      <c:spPr>
        <a:noFill/>
        <a:ln>
          <a:noFill/>
        </a:ln>
        <a:effectLst/>
      </c:spPr>
    </c:plotArea>
    <c:legend>
      <c:legendPos val="b"/>
      <c:legendEntry>
        <c:idx val="15"/>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4.8767810273715788E-2"/>
          <c:y val="0.82986064241969792"/>
          <c:w val="0.92842379077615311"/>
          <c:h val="6.845331833520808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 год</c:v>
                </c:pt>
              </c:strCache>
            </c:strRef>
          </c:tx>
          <c:invertIfNegative val="0"/>
          <c:cat>
            <c:strRef>
              <c:f>Лист1!$A$2:$A$8</c:f>
              <c:strCache>
                <c:ptCount val="7"/>
                <c:pt idx="0">
                  <c:v>до 1 года</c:v>
                </c:pt>
                <c:pt idx="1">
                  <c:v>от 1 до 2 лет</c:v>
                </c:pt>
                <c:pt idx="2">
                  <c:v>от 2 до 3 лет</c:v>
                </c:pt>
                <c:pt idx="3">
                  <c:v>от 3 до 4 лет</c:v>
                </c:pt>
                <c:pt idx="4">
                  <c:v>от 4 до 5 лет</c:v>
                </c:pt>
                <c:pt idx="5">
                  <c:v>от 5 до 6 лет</c:v>
                </c:pt>
                <c:pt idx="6">
                  <c:v>от 6 до 7 лет</c:v>
                </c:pt>
              </c:strCache>
            </c:strRef>
          </c:cat>
          <c:val>
            <c:numRef>
              <c:f>Лист1!$B$2:$B$8</c:f>
              <c:numCache>
                <c:formatCode>General</c:formatCode>
                <c:ptCount val="7"/>
                <c:pt idx="0">
                  <c:v>833</c:v>
                </c:pt>
                <c:pt idx="1">
                  <c:v>940</c:v>
                </c:pt>
                <c:pt idx="2">
                  <c:v>1043</c:v>
                </c:pt>
                <c:pt idx="3">
                  <c:v>1122</c:v>
                </c:pt>
                <c:pt idx="4">
                  <c:v>1099</c:v>
                </c:pt>
                <c:pt idx="5">
                  <c:v>1167</c:v>
                </c:pt>
                <c:pt idx="6">
                  <c:v>1232</c:v>
                </c:pt>
              </c:numCache>
            </c:numRef>
          </c:val>
          <c:extLst>
            <c:ext xmlns:c16="http://schemas.microsoft.com/office/drawing/2014/chart" uri="{C3380CC4-5D6E-409C-BE32-E72D297353CC}">
              <c16:uniqueId val="{00000000-401F-4712-B855-D062C7EDC225}"/>
            </c:ext>
          </c:extLst>
        </c:ser>
        <c:ser>
          <c:idx val="1"/>
          <c:order val="1"/>
          <c:tx>
            <c:strRef>
              <c:f>Лист1!$C$1</c:f>
              <c:strCache>
                <c:ptCount val="1"/>
                <c:pt idx="0">
                  <c:v>2019 год</c:v>
                </c:pt>
              </c:strCache>
            </c:strRef>
          </c:tx>
          <c:invertIfNegative val="0"/>
          <c:cat>
            <c:strRef>
              <c:f>Лист1!$A$2:$A$8</c:f>
              <c:strCache>
                <c:ptCount val="7"/>
                <c:pt idx="0">
                  <c:v>до 1 года</c:v>
                </c:pt>
                <c:pt idx="1">
                  <c:v>от 1 до 2 лет</c:v>
                </c:pt>
                <c:pt idx="2">
                  <c:v>от 2 до 3 лет</c:v>
                </c:pt>
                <c:pt idx="3">
                  <c:v>от 3 до 4 лет</c:v>
                </c:pt>
                <c:pt idx="4">
                  <c:v>от 4 до 5 лет</c:v>
                </c:pt>
                <c:pt idx="5">
                  <c:v>от 5 до 6 лет</c:v>
                </c:pt>
                <c:pt idx="6">
                  <c:v>от 6 до 7 лет</c:v>
                </c:pt>
              </c:strCache>
            </c:strRef>
          </c:cat>
          <c:val>
            <c:numRef>
              <c:f>Лист1!$C$2:$C$8</c:f>
              <c:numCache>
                <c:formatCode>General</c:formatCode>
                <c:ptCount val="7"/>
                <c:pt idx="0">
                  <c:v>788</c:v>
                </c:pt>
                <c:pt idx="1">
                  <c:v>848</c:v>
                </c:pt>
                <c:pt idx="2">
                  <c:v>949</c:v>
                </c:pt>
                <c:pt idx="3">
                  <c:v>1050</c:v>
                </c:pt>
                <c:pt idx="4">
                  <c:v>1119</c:v>
                </c:pt>
                <c:pt idx="5">
                  <c:v>1097</c:v>
                </c:pt>
                <c:pt idx="6">
                  <c:v>1163</c:v>
                </c:pt>
              </c:numCache>
            </c:numRef>
          </c:val>
          <c:extLst>
            <c:ext xmlns:c16="http://schemas.microsoft.com/office/drawing/2014/chart" uri="{C3380CC4-5D6E-409C-BE32-E72D297353CC}">
              <c16:uniqueId val="{00000001-401F-4712-B855-D062C7EDC225}"/>
            </c:ext>
          </c:extLst>
        </c:ser>
        <c:ser>
          <c:idx val="2"/>
          <c:order val="2"/>
          <c:tx>
            <c:strRef>
              <c:f>Лист1!$D$1</c:f>
              <c:strCache>
                <c:ptCount val="1"/>
                <c:pt idx="0">
                  <c:v>2020 год</c:v>
                </c:pt>
              </c:strCache>
            </c:strRef>
          </c:tx>
          <c:invertIfNegative val="0"/>
          <c:cat>
            <c:strRef>
              <c:f>Лист1!$A$2:$A$8</c:f>
              <c:strCache>
                <c:ptCount val="7"/>
                <c:pt idx="0">
                  <c:v>до 1 года</c:v>
                </c:pt>
                <c:pt idx="1">
                  <c:v>от 1 до 2 лет</c:v>
                </c:pt>
                <c:pt idx="2">
                  <c:v>от 2 до 3 лет</c:v>
                </c:pt>
                <c:pt idx="3">
                  <c:v>от 3 до 4 лет</c:v>
                </c:pt>
                <c:pt idx="4">
                  <c:v>от 4 до 5 лет</c:v>
                </c:pt>
                <c:pt idx="5">
                  <c:v>от 5 до 6 лет</c:v>
                </c:pt>
                <c:pt idx="6">
                  <c:v>от 6 до 7 лет</c:v>
                </c:pt>
              </c:strCache>
            </c:strRef>
          </c:cat>
          <c:val>
            <c:numRef>
              <c:f>Лист1!$D$2:$D$8</c:f>
              <c:numCache>
                <c:formatCode>General</c:formatCode>
                <c:ptCount val="7"/>
                <c:pt idx="0">
                  <c:v>792</c:v>
                </c:pt>
                <c:pt idx="1">
                  <c:v>790</c:v>
                </c:pt>
                <c:pt idx="2">
                  <c:v>848</c:v>
                </c:pt>
                <c:pt idx="3">
                  <c:v>949</c:v>
                </c:pt>
                <c:pt idx="4">
                  <c:v>1048</c:v>
                </c:pt>
                <c:pt idx="5">
                  <c:v>1115</c:v>
                </c:pt>
                <c:pt idx="6">
                  <c:v>1091</c:v>
                </c:pt>
              </c:numCache>
            </c:numRef>
          </c:val>
          <c:extLst>
            <c:ext xmlns:c16="http://schemas.microsoft.com/office/drawing/2014/chart" uri="{C3380CC4-5D6E-409C-BE32-E72D297353CC}">
              <c16:uniqueId val="{00000002-401F-4712-B855-D062C7EDC225}"/>
            </c:ext>
          </c:extLst>
        </c:ser>
        <c:ser>
          <c:idx val="3"/>
          <c:order val="3"/>
          <c:tx>
            <c:strRef>
              <c:f>Лист1!$E$1</c:f>
              <c:strCache>
                <c:ptCount val="1"/>
                <c:pt idx="0">
                  <c:v>2021 год</c:v>
                </c:pt>
              </c:strCache>
            </c:strRef>
          </c:tx>
          <c:invertIfNegative val="0"/>
          <c:dLbls>
            <c:spPr>
              <a:noFill/>
              <a:ln w="2535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до 1 года</c:v>
                </c:pt>
                <c:pt idx="1">
                  <c:v>от 1 до 2 лет</c:v>
                </c:pt>
                <c:pt idx="2">
                  <c:v>от 2 до 3 лет</c:v>
                </c:pt>
                <c:pt idx="3">
                  <c:v>от 3 до 4 лет</c:v>
                </c:pt>
                <c:pt idx="4">
                  <c:v>от 4 до 5 лет</c:v>
                </c:pt>
                <c:pt idx="5">
                  <c:v>от 5 до 6 лет</c:v>
                </c:pt>
                <c:pt idx="6">
                  <c:v>от 6 до 7 лет</c:v>
                </c:pt>
              </c:strCache>
            </c:strRef>
          </c:cat>
          <c:val>
            <c:numRef>
              <c:f>Лист1!$E$2:$E$8</c:f>
              <c:numCache>
                <c:formatCode>General</c:formatCode>
                <c:ptCount val="7"/>
                <c:pt idx="0">
                  <c:v>738</c:v>
                </c:pt>
                <c:pt idx="1">
                  <c:v>804</c:v>
                </c:pt>
                <c:pt idx="2">
                  <c:v>786</c:v>
                </c:pt>
                <c:pt idx="3">
                  <c:v>844</c:v>
                </c:pt>
                <c:pt idx="4">
                  <c:v>945</c:v>
                </c:pt>
                <c:pt idx="5">
                  <c:v>1039</c:v>
                </c:pt>
                <c:pt idx="6">
                  <c:v>1104</c:v>
                </c:pt>
              </c:numCache>
            </c:numRef>
          </c:val>
          <c:extLst>
            <c:ext xmlns:c16="http://schemas.microsoft.com/office/drawing/2014/chart" uri="{C3380CC4-5D6E-409C-BE32-E72D297353CC}">
              <c16:uniqueId val="{00000003-401F-4712-B855-D062C7EDC225}"/>
            </c:ext>
          </c:extLst>
        </c:ser>
        <c:dLbls>
          <c:showLegendKey val="0"/>
          <c:showVal val="0"/>
          <c:showCatName val="0"/>
          <c:showSerName val="0"/>
          <c:showPercent val="0"/>
          <c:showBubbleSize val="0"/>
        </c:dLbls>
        <c:gapWidth val="75"/>
        <c:axId val="173546440"/>
        <c:axId val="1"/>
      </c:barChart>
      <c:catAx>
        <c:axId val="173546440"/>
        <c:scaling>
          <c:orientation val="minMax"/>
        </c:scaling>
        <c:delete val="0"/>
        <c:axPos val="b"/>
        <c:numFmt formatCode="\О\с\н\о\в\н\о\й" sourceLinked="0"/>
        <c:majorTickMark val="none"/>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73546440"/>
        <c:crosses val="autoZero"/>
        <c:crossBetween val="between"/>
      </c:valAx>
    </c:plotArea>
    <c:legend>
      <c:legendPos val="b"/>
      <c:overlay val="0"/>
      <c:txPr>
        <a:bodyPr/>
        <a:lstStyle/>
        <a:p>
          <a:pPr>
            <a:defRPr sz="918"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rotY val="14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7738239450837874"/>
          <c:y val="0.10733091055925703"/>
          <c:w val="0.2784310322798414"/>
          <c:h val="0.50301541556922524"/>
        </c:manualLayout>
      </c:layout>
      <c:pie3DChart>
        <c:varyColors val="1"/>
        <c:ser>
          <c:idx val="0"/>
          <c:order val="0"/>
          <c:tx>
            <c:strRef>
              <c:f>Лист1!$B$1</c:f>
              <c:strCache>
                <c:ptCount val="1"/>
                <c:pt idx="0">
                  <c:v>Соотношение доли участников, набравших разное количество баллов</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93-4159-AF00-1446271C7E92}"/>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93-4159-AF00-1446271C7E92}"/>
              </c:ext>
            </c:extLst>
          </c:dPt>
          <c:dPt>
            <c:idx val="2"/>
            <c:bubble3D val="0"/>
            <c:spPr>
              <a:solidFill>
                <a:srgbClr val="0000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93-4159-AF00-1446271C7E92}"/>
              </c:ext>
            </c:extLst>
          </c:dPt>
          <c:dLbls>
            <c:dLbl>
              <c:idx val="0"/>
              <c:layout>
                <c:manualLayout>
                  <c:x val="-5.7613231038427887E-2"/>
                  <c:y val="-0.1001669983559747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93-4159-AF00-1446271C7E92}"/>
                </c:ext>
              </c:extLst>
            </c:dLbl>
            <c:dLbl>
              <c:idx val="1"/>
              <c:layout>
                <c:manualLayout>
                  <c:x val="-8.7909684366377274E-3"/>
                  <c:y val="1.350610019901358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93-4159-AF00-1446271C7E92}"/>
                </c:ext>
              </c:extLst>
            </c:dLbl>
            <c:dLbl>
              <c:idx val="2"/>
              <c:layout>
                <c:manualLayout>
                  <c:x val="2.1291809677636372E-2"/>
                  <c:y val="1.192235585936373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93-4159-AF00-1446271C7E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Доля участников ТМ, набравших менее 5 первичных баллов</c:v>
                </c:pt>
                <c:pt idx="1">
                  <c:v>Доля участников ТМ, набравших 5 первичных баллов</c:v>
                </c:pt>
                <c:pt idx="2">
                  <c:v>Доля участников ТМ, набравших от 6 до 10 первичных баллов</c:v>
                </c:pt>
                <c:pt idx="3">
                  <c:v>Доля участников ТМ, набравших 11 первичных баллов и более</c:v>
                </c:pt>
              </c:strCache>
            </c:strRef>
          </c:cat>
          <c:val>
            <c:numRef>
              <c:f>Лист1!$B$2:$B$5</c:f>
              <c:numCache>
                <c:formatCode>General</c:formatCode>
                <c:ptCount val="4"/>
                <c:pt idx="0">
                  <c:v>69</c:v>
                </c:pt>
                <c:pt idx="1">
                  <c:v>16</c:v>
                </c:pt>
                <c:pt idx="2">
                  <c:v>59</c:v>
                </c:pt>
                <c:pt idx="3">
                  <c:v>11</c:v>
                </c:pt>
              </c:numCache>
            </c:numRef>
          </c:val>
          <c:extLst>
            <c:ext xmlns:c16="http://schemas.microsoft.com/office/drawing/2014/chart" uri="{C3380CC4-5D6E-409C-BE32-E72D297353CC}">
              <c16:uniqueId val="{00000006-4A93-4159-AF00-1446271C7E9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7.8201047707496224E-2"/>
          <c:y val="0.69060107871131493"/>
          <c:w val="0.86055116203233128"/>
          <c:h val="0.19274552219434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Количество человек</c:v>
                </c:pt>
              </c:strCache>
            </c:strRef>
          </c:tx>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58-42BE-A3BB-A476115AE1F8}"/>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58-42BE-A3BB-A476115AE1F8}"/>
              </c:ext>
            </c:extLst>
          </c:dPt>
          <c:dPt>
            <c:idx val="2"/>
            <c:bubble3D val="0"/>
            <c:spPr>
              <a:solidFill>
                <a:srgbClr val="0000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58-42BE-A3BB-A476115AE1F8}"/>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58-42BE-A3BB-A476115AE1F8}"/>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D458-42BE-A3BB-A476115AE1F8}"/>
              </c:ext>
            </c:extLst>
          </c:dPt>
          <c:dLbls>
            <c:dLbl>
              <c:idx val="0"/>
              <c:layout>
                <c:manualLayout>
                  <c:x val="-4.4653597987751488E-2"/>
                  <c:y val="-3.187814220351449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58-42BE-A3BB-A476115AE1F8}"/>
                </c:ext>
              </c:extLst>
            </c:dLbl>
            <c:dLbl>
              <c:idx val="1"/>
              <c:layout>
                <c:manualLayout>
                  <c:x val="-6.6836176727909091E-2"/>
                  <c:y val="0.1263322624502101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58-42BE-A3BB-A476115AE1F8}"/>
                </c:ext>
              </c:extLst>
            </c:dLbl>
            <c:dLbl>
              <c:idx val="2"/>
              <c:layout>
                <c:manualLayout>
                  <c:x val="-3.5358158355205595E-2"/>
                  <c:y val="-6.273903262092241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458-42BE-A3BB-A476115AE1F8}"/>
                </c:ext>
              </c:extLst>
            </c:dLbl>
            <c:dLbl>
              <c:idx val="3"/>
              <c:layout>
                <c:manualLayout>
                  <c:x val="-1.7836832895888023E-3"/>
                  <c:y val="-6.910729908761402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458-42BE-A3BB-A476115AE1F8}"/>
                </c:ext>
              </c:extLst>
            </c:dLbl>
            <c:dLbl>
              <c:idx val="4"/>
              <c:layout>
                <c:manualLayout>
                  <c:x val="1.5237860892388448E-2"/>
                  <c:y val="-4.106905763346508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458-42BE-A3BB-A476115AE1F8}"/>
                </c:ext>
              </c:extLst>
            </c:dLbl>
            <c:dLbl>
              <c:idx val="5"/>
              <c:layout>
                <c:manualLayout>
                  <c:x val="8.055400627004955E-2"/>
                  <c:y val="-2.83136615606025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458-42BE-A3BB-A476115AE1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Изменить себя и изменить себе – в чём различие?</c:v>
                </c:pt>
                <c:pt idx="1">
                  <c:v>Как связаны понятия «любовь» и «ответственность»?</c:v>
                </c:pt>
                <c:pt idx="2">
                  <c:v>Чем месть отличается от справедливого наказания?</c:v>
                </c:pt>
                <c:pt idx="3">
                  <c:v>Почему события Великой Отечественной войны нельзя забывать?</c:v>
                </c:pt>
                <c:pt idx="4">
                  <c:v>От чего предостерегают человечество антиутопии?</c:v>
                </c:pt>
                <c:pt idx="5">
                  <c:v>В мир какого произведения Вы бы хотели попасть и почему?</c:v>
                </c:pt>
              </c:strCache>
            </c:strRef>
          </c:cat>
          <c:val>
            <c:numRef>
              <c:f>Лист1!$B$2:$B$7</c:f>
              <c:numCache>
                <c:formatCode>General</c:formatCode>
                <c:ptCount val="6"/>
                <c:pt idx="0">
                  <c:v>41</c:v>
                </c:pt>
                <c:pt idx="1">
                  <c:v>168</c:v>
                </c:pt>
                <c:pt idx="2">
                  <c:v>32</c:v>
                </c:pt>
                <c:pt idx="3">
                  <c:v>64</c:v>
                </c:pt>
                <c:pt idx="4">
                  <c:v>24</c:v>
                </c:pt>
                <c:pt idx="5">
                  <c:v>85</c:v>
                </c:pt>
              </c:numCache>
            </c:numRef>
          </c:val>
          <c:extLst>
            <c:ext xmlns:c16="http://schemas.microsoft.com/office/drawing/2014/chart" uri="{C3380CC4-5D6E-409C-BE32-E72D297353CC}">
              <c16:uniqueId val="{0000000B-D458-42BE-A3BB-A476115AE1F8}"/>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 г.</c:v>
                </c:pt>
              </c:strCache>
            </c:strRef>
          </c:tx>
          <c:spPr>
            <a:solidFill>
              <a:srgbClr val="00B050"/>
            </a:solidFill>
            <a:ln>
              <a:noFill/>
            </a:ln>
            <a:effectLst/>
            <a:sp3d/>
          </c:spPr>
          <c:invertIfNegative val="0"/>
          <c:dLbls>
            <c:dLbl>
              <c:idx val="2"/>
              <c:layout>
                <c:manualLayout>
                  <c:x val="-6.9444444444445291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F8-42A7-BE11-B3EFC500DE42}"/>
                </c:ext>
              </c:extLst>
            </c:dLbl>
            <c:dLbl>
              <c:idx val="3"/>
              <c:layout>
                <c:manualLayout>
                  <c:x val="-1.3888888888888973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F8-42A7-BE11-B3EFC500DE42}"/>
                </c:ext>
              </c:extLst>
            </c:dLbl>
            <c:dLbl>
              <c:idx val="4"/>
              <c:layout>
                <c:manualLayout>
                  <c:x val="-1.8518518518518517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F8-42A7-BE11-B3EFC500DE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0-23 (ниже минимального балла),%</c:v>
                </c:pt>
                <c:pt idx="1">
                  <c:v>от 24 до 50,%</c:v>
                </c:pt>
                <c:pt idx="2">
                  <c:v>от 51 до 80,%</c:v>
                </c:pt>
                <c:pt idx="3">
                  <c:v>от 81 до 100,%</c:v>
                </c:pt>
                <c:pt idx="4">
                  <c:v>Средний тестовый балл</c:v>
                </c:pt>
              </c:strCache>
            </c:strRef>
          </c:cat>
          <c:val>
            <c:numRef>
              <c:f>Лист1!$B$2:$B$6</c:f>
              <c:numCache>
                <c:formatCode>General</c:formatCode>
                <c:ptCount val="5"/>
                <c:pt idx="0">
                  <c:v>0</c:v>
                </c:pt>
                <c:pt idx="1">
                  <c:v>14.68</c:v>
                </c:pt>
                <c:pt idx="2">
                  <c:v>71.33</c:v>
                </c:pt>
                <c:pt idx="3">
                  <c:v>13.99</c:v>
                </c:pt>
                <c:pt idx="4">
                  <c:v>63.25</c:v>
                </c:pt>
              </c:numCache>
            </c:numRef>
          </c:val>
          <c:extLst>
            <c:ext xmlns:c16="http://schemas.microsoft.com/office/drawing/2014/chart" uri="{C3380CC4-5D6E-409C-BE32-E72D297353CC}">
              <c16:uniqueId val="{00000003-81F8-42A7-BE11-B3EFC500DE42}"/>
            </c:ext>
          </c:extLst>
        </c:ser>
        <c:ser>
          <c:idx val="1"/>
          <c:order val="1"/>
          <c:tx>
            <c:strRef>
              <c:f>Лист1!$C$1</c:f>
              <c:strCache>
                <c:ptCount val="1"/>
                <c:pt idx="0">
                  <c:v>2022 г.</c:v>
                </c:pt>
              </c:strCache>
            </c:strRef>
          </c:tx>
          <c:spPr>
            <a:solidFill>
              <a:srgbClr val="0000CC"/>
            </a:solidFill>
            <a:ln>
              <a:noFill/>
            </a:ln>
            <a:effectLst/>
            <a:sp3d/>
          </c:spPr>
          <c:invertIfNegative val="0"/>
          <c:dLbls>
            <c:dLbl>
              <c:idx val="2"/>
              <c:layout>
                <c:manualLayout>
                  <c:x val="2.5462962962962962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F8-42A7-BE11-B3EFC500DE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0-23 (ниже минимального балла),%</c:v>
                </c:pt>
                <c:pt idx="1">
                  <c:v>от 24 до 50,%</c:v>
                </c:pt>
                <c:pt idx="2">
                  <c:v>от 51 до 80,%</c:v>
                </c:pt>
                <c:pt idx="3">
                  <c:v>от 81 до 100,%</c:v>
                </c:pt>
                <c:pt idx="4">
                  <c:v>Средний тестовый балл</c:v>
                </c:pt>
              </c:strCache>
            </c:strRef>
          </c:cat>
          <c:val>
            <c:numRef>
              <c:f>Лист1!$C$2:$C$6</c:f>
              <c:numCache>
                <c:formatCode>General</c:formatCode>
                <c:ptCount val="5"/>
                <c:pt idx="0">
                  <c:v>0.68</c:v>
                </c:pt>
                <c:pt idx="1">
                  <c:v>22.07</c:v>
                </c:pt>
                <c:pt idx="2">
                  <c:v>68.02</c:v>
                </c:pt>
                <c:pt idx="3">
                  <c:v>13.99</c:v>
                </c:pt>
                <c:pt idx="4">
                  <c:v>62</c:v>
                </c:pt>
              </c:numCache>
            </c:numRef>
          </c:val>
          <c:extLst>
            <c:ext xmlns:c16="http://schemas.microsoft.com/office/drawing/2014/chart" uri="{C3380CC4-5D6E-409C-BE32-E72D297353CC}">
              <c16:uniqueId val="{00000005-81F8-42A7-BE11-B3EFC500DE42}"/>
            </c:ext>
          </c:extLst>
        </c:ser>
        <c:ser>
          <c:idx val="2"/>
          <c:order val="2"/>
          <c:tx>
            <c:strRef>
              <c:f>Лист1!$D$1</c:f>
              <c:strCache>
                <c:ptCount val="1"/>
                <c:pt idx="0">
                  <c:v>2023 г.</c:v>
                </c:pt>
              </c:strCache>
            </c:strRef>
          </c:tx>
          <c:spPr>
            <a:solidFill>
              <a:srgbClr val="FF0000"/>
            </a:solidFill>
            <a:ln>
              <a:noFill/>
            </a:ln>
            <a:effectLst/>
            <a:sp3d/>
          </c:spPr>
          <c:invertIfNegative val="0"/>
          <c:dLbls>
            <c:dLbl>
              <c:idx val="0"/>
              <c:layout>
                <c:manualLayout>
                  <c:x val="6.9444444444444441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F8-42A7-BE11-B3EFC500DE42}"/>
                </c:ext>
              </c:extLst>
            </c:dLbl>
            <c:dLbl>
              <c:idx val="2"/>
              <c:layout>
                <c:manualLayout>
                  <c:x val="1.8518518518518517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F8-42A7-BE11-B3EFC500DE42}"/>
                </c:ext>
              </c:extLst>
            </c:dLbl>
            <c:dLbl>
              <c:idx val="3"/>
              <c:layout>
                <c:manualLayout>
                  <c:x val="-6.9444444444445291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F8-42A7-BE11-B3EFC500DE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0-23 (ниже минимального балла),%</c:v>
                </c:pt>
                <c:pt idx="1">
                  <c:v>от 24 до 50,%</c:v>
                </c:pt>
                <c:pt idx="2">
                  <c:v>от 51 до 80,%</c:v>
                </c:pt>
                <c:pt idx="3">
                  <c:v>от 81 до 100,%</c:v>
                </c:pt>
                <c:pt idx="4">
                  <c:v>Средний тестовый балл</c:v>
                </c:pt>
              </c:strCache>
            </c:strRef>
          </c:cat>
          <c:val>
            <c:numRef>
              <c:f>Лист1!$D$2:$D$6</c:f>
              <c:numCache>
                <c:formatCode>General</c:formatCode>
                <c:ptCount val="5"/>
                <c:pt idx="0">
                  <c:v>0.92</c:v>
                </c:pt>
                <c:pt idx="1">
                  <c:v>27.02</c:v>
                </c:pt>
                <c:pt idx="2">
                  <c:v>58.43</c:v>
                </c:pt>
                <c:pt idx="3">
                  <c:v>13.63</c:v>
                </c:pt>
                <c:pt idx="4">
                  <c:v>62</c:v>
                </c:pt>
              </c:numCache>
            </c:numRef>
          </c:val>
          <c:extLst>
            <c:ext xmlns:c16="http://schemas.microsoft.com/office/drawing/2014/chart" uri="{C3380CC4-5D6E-409C-BE32-E72D297353CC}">
              <c16:uniqueId val="{00000009-81F8-42A7-BE11-B3EFC500DE42}"/>
            </c:ext>
          </c:extLst>
        </c:ser>
        <c:ser>
          <c:idx val="3"/>
          <c:order val="3"/>
          <c:tx>
            <c:strRef>
              <c:f>Лист1!$E$1</c:f>
              <c:strCache>
                <c:ptCount val="1"/>
                <c:pt idx="0">
                  <c:v>Областной показатель</c:v>
                </c:pt>
              </c:strCache>
            </c:strRef>
          </c:tx>
          <c:spPr>
            <a:solidFill>
              <a:srgbClr val="FFC000"/>
            </a:solidFill>
            <a:ln>
              <a:noFill/>
            </a:ln>
            <a:effectLst/>
            <a:sp3d/>
          </c:spPr>
          <c:invertIfNegative val="0"/>
          <c:dLbls>
            <c:dLbl>
              <c:idx val="0"/>
              <c:layout>
                <c:manualLayout>
                  <c:x val="1.1574074074074073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F8-42A7-BE11-B3EFC500DE42}"/>
                </c:ext>
              </c:extLst>
            </c:dLbl>
            <c:dLbl>
              <c:idx val="1"/>
              <c:layout>
                <c:manualLayout>
                  <c:x val="2.3148148148148147E-2"/>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F8-42A7-BE11-B3EFC500DE42}"/>
                </c:ext>
              </c:extLst>
            </c:dLbl>
            <c:dLbl>
              <c:idx val="2"/>
              <c:layout>
                <c:manualLayout>
                  <c:x val="3.4722222222222224E-2"/>
                  <c:y val="-4.3650793650793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F8-42A7-BE11-B3EFC500DE42}"/>
                </c:ext>
              </c:extLst>
            </c:dLbl>
            <c:dLbl>
              <c:idx val="3"/>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F8-42A7-BE11-B3EFC500DE42}"/>
                </c:ext>
              </c:extLst>
            </c:dLbl>
            <c:dLbl>
              <c:idx val="4"/>
              <c:layout>
                <c:manualLayout>
                  <c:x val="3.2407407407407406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F8-42A7-BE11-B3EFC500DE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0-23 (ниже минимального балла),%</c:v>
                </c:pt>
                <c:pt idx="1">
                  <c:v>от 24 до 50,%</c:v>
                </c:pt>
                <c:pt idx="2">
                  <c:v>от 51 до 80,%</c:v>
                </c:pt>
                <c:pt idx="3">
                  <c:v>от 81 до 100,%</c:v>
                </c:pt>
                <c:pt idx="4">
                  <c:v>Средний тестовый балл</c:v>
                </c:pt>
              </c:strCache>
            </c:strRef>
          </c:cat>
          <c:val>
            <c:numRef>
              <c:f>Лист1!$E$2:$E$6</c:f>
              <c:numCache>
                <c:formatCode>General</c:formatCode>
                <c:ptCount val="5"/>
                <c:pt idx="0">
                  <c:v>0.78</c:v>
                </c:pt>
                <c:pt idx="1">
                  <c:v>20</c:v>
                </c:pt>
                <c:pt idx="2">
                  <c:v>60</c:v>
                </c:pt>
                <c:pt idx="3">
                  <c:v>19.13</c:v>
                </c:pt>
                <c:pt idx="4">
                  <c:v>65.290000000000006</c:v>
                </c:pt>
              </c:numCache>
            </c:numRef>
          </c:val>
          <c:extLst>
            <c:ext xmlns:c16="http://schemas.microsoft.com/office/drawing/2014/chart" uri="{C3380CC4-5D6E-409C-BE32-E72D297353CC}">
              <c16:uniqueId val="{0000000F-81F8-42A7-BE11-B3EFC500DE42}"/>
            </c:ext>
          </c:extLst>
        </c:ser>
        <c:dLbls>
          <c:showLegendKey val="0"/>
          <c:showVal val="0"/>
          <c:showCatName val="0"/>
          <c:showSerName val="0"/>
          <c:showPercent val="0"/>
          <c:showBubbleSize val="0"/>
        </c:dLbls>
        <c:gapWidth val="150"/>
        <c:shape val="box"/>
        <c:axId val="587840208"/>
        <c:axId val="587833008"/>
        <c:axId val="0"/>
      </c:bar3DChart>
      <c:catAx>
        <c:axId val="587840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587833008"/>
        <c:crosses val="autoZero"/>
        <c:auto val="1"/>
        <c:lblAlgn val="ctr"/>
        <c:lblOffset val="100"/>
        <c:noMultiLvlLbl val="0"/>
      </c:catAx>
      <c:valAx>
        <c:axId val="58783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784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0-10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Лист1!$B$2</c:f>
              <c:numCache>
                <c:formatCode>0.00</c:formatCode>
                <c:ptCount val="1"/>
                <c:pt idx="0">
                  <c:v>0.5</c:v>
                </c:pt>
              </c:numCache>
            </c:numRef>
          </c:val>
          <c:extLst>
            <c:ext xmlns:c16="http://schemas.microsoft.com/office/drawing/2014/chart" uri="{C3380CC4-5D6E-409C-BE32-E72D297353CC}">
              <c16:uniqueId val="{00000000-DD5B-470A-BE8C-0217DED84E2C}"/>
            </c:ext>
          </c:extLst>
        </c:ser>
        <c:ser>
          <c:idx val="1"/>
          <c:order val="1"/>
          <c:tx>
            <c:strRef>
              <c:f>Лист1!$C$1</c:f>
              <c:strCache>
                <c:ptCount val="1"/>
                <c:pt idx="0">
                  <c:v>11-23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Лист1!$C$2</c:f>
              <c:numCache>
                <c:formatCode>0.00</c:formatCode>
                <c:ptCount val="1"/>
                <c:pt idx="0">
                  <c:v>0.5</c:v>
                </c:pt>
              </c:numCache>
            </c:numRef>
          </c:val>
          <c:extLst>
            <c:ext xmlns:c16="http://schemas.microsoft.com/office/drawing/2014/chart" uri="{C3380CC4-5D6E-409C-BE32-E72D297353CC}">
              <c16:uniqueId val="{00000001-DD5B-470A-BE8C-0217DED84E2C}"/>
            </c:ext>
          </c:extLst>
        </c:ser>
        <c:ser>
          <c:idx val="2"/>
          <c:order val="2"/>
          <c:tx>
            <c:strRef>
              <c:f>Лист1!$D$1</c:f>
              <c:strCache>
                <c:ptCount val="1"/>
                <c:pt idx="0">
                  <c:v>24-30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Лист1!$D$2</c:f>
              <c:numCache>
                <c:formatCode>0.00</c:formatCode>
                <c:ptCount val="1"/>
                <c:pt idx="0">
                  <c:v>3.2</c:v>
                </c:pt>
              </c:numCache>
            </c:numRef>
          </c:val>
          <c:extLst>
            <c:ext xmlns:c16="http://schemas.microsoft.com/office/drawing/2014/chart" uri="{C3380CC4-5D6E-409C-BE32-E72D297353CC}">
              <c16:uniqueId val="{00000002-DD5B-470A-BE8C-0217DED84E2C}"/>
            </c:ext>
          </c:extLst>
        </c:ser>
        <c:ser>
          <c:idx val="3"/>
          <c:order val="3"/>
          <c:tx>
            <c:strRef>
              <c:f>Лист1!$E$1</c:f>
              <c:strCache>
                <c:ptCount val="1"/>
                <c:pt idx="0">
                  <c:v>31-40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Лист1!$E$2</c:f>
              <c:numCache>
                <c:formatCode>0.00</c:formatCode>
                <c:ptCount val="1"/>
                <c:pt idx="0">
                  <c:v>8.5</c:v>
                </c:pt>
              </c:numCache>
            </c:numRef>
          </c:val>
          <c:extLst>
            <c:ext xmlns:c16="http://schemas.microsoft.com/office/drawing/2014/chart" uri="{C3380CC4-5D6E-409C-BE32-E72D297353CC}">
              <c16:uniqueId val="{00000003-DD5B-470A-BE8C-0217DED84E2C}"/>
            </c:ext>
          </c:extLst>
        </c:ser>
        <c:ser>
          <c:idx val="4"/>
          <c:order val="4"/>
          <c:tx>
            <c:strRef>
              <c:f>Лист1!$F$1</c:f>
              <c:strCache>
                <c:ptCount val="1"/>
                <c:pt idx="0">
                  <c:v>41-50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Лист1!$F$2</c:f>
              <c:numCache>
                <c:formatCode>0.00</c:formatCode>
                <c:ptCount val="1"/>
                <c:pt idx="0">
                  <c:v>15.2</c:v>
                </c:pt>
              </c:numCache>
            </c:numRef>
          </c:val>
          <c:extLst>
            <c:ext xmlns:c16="http://schemas.microsoft.com/office/drawing/2014/chart" uri="{C3380CC4-5D6E-409C-BE32-E72D297353CC}">
              <c16:uniqueId val="{00000004-DD5B-470A-BE8C-0217DED84E2C}"/>
            </c:ext>
          </c:extLst>
        </c:ser>
        <c:ser>
          <c:idx val="5"/>
          <c:order val="5"/>
          <c:tx>
            <c:strRef>
              <c:f>Лист1!$G$1</c:f>
              <c:strCache>
                <c:ptCount val="1"/>
                <c:pt idx="0">
                  <c:v>51-60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Лист1!$G$2</c:f>
              <c:numCache>
                <c:formatCode>0.00</c:formatCode>
                <c:ptCount val="1"/>
                <c:pt idx="0">
                  <c:v>23.5</c:v>
                </c:pt>
              </c:numCache>
            </c:numRef>
          </c:val>
          <c:extLst>
            <c:ext xmlns:c16="http://schemas.microsoft.com/office/drawing/2014/chart" uri="{C3380CC4-5D6E-409C-BE32-E72D297353CC}">
              <c16:uniqueId val="{00000005-DD5B-470A-BE8C-0217DED84E2C}"/>
            </c:ext>
          </c:extLst>
        </c:ser>
        <c:ser>
          <c:idx val="6"/>
          <c:order val="6"/>
          <c:tx>
            <c:strRef>
              <c:f>Лист1!$H$1</c:f>
              <c:strCache>
                <c:ptCount val="1"/>
                <c:pt idx="0">
                  <c:v>61-70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Лист1!$H$2</c:f>
              <c:numCache>
                <c:formatCode>0.00</c:formatCode>
                <c:ptCount val="1"/>
                <c:pt idx="0">
                  <c:v>22.5</c:v>
                </c:pt>
              </c:numCache>
            </c:numRef>
          </c:val>
          <c:extLst>
            <c:ext xmlns:c16="http://schemas.microsoft.com/office/drawing/2014/chart" uri="{C3380CC4-5D6E-409C-BE32-E72D297353CC}">
              <c16:uniqueId val="{00000006-DD5B-470A-BE8C-0217DED84E2C}"/>
            </c:ext>
          </c:extLst>
        </c:ser>
        <c:ser>
          <c:idx val="7"/>
          <c:order val="7"/>
          <c:tx>
            <c:strRef>
              <c:f>Лист1!$I$1</c:f>
              <c:strCache>
                <c:ptCount val="1"/>
                <c:pt idx="0">
                  <c:v>71-80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Лист1!$I$2</c:f>
              <c:numCache>
                <c:formatCode>0.00</c:formatCode>
                <c:ptCount val="1"/>
                <c:pt idx="0">
                  <c:v>12.5</c:v>
                </c:pt>
              </c:numCache>
            </c:numRef>
          </c:val>
          <c:extLst>
            <c:ext xmlns:c16="http://schemas.microsoft.com/office/drawing/2014/chart" uri="{C3380CC4-5D6E-409C-BE32-E72D297353CC}">
              <c16:uniqueId val="{00000007-DD5B-470A-BE8C-0217DED84E2C}"/>
            </c:ext>
          </c:extLst>
        </c:ser>
        <c:ser>
          <c:idx val="8"/>
          <c:order val="8"/>
          <c:tx>
            <c:strRef>
              <c:f>Лист1!$J$1</c:f>
              <c:strCache>
                <c:ptCount val="1"/>
                <c:pt idx="0">
                  <c:v>81-90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Лист1!$J$2</c:f>
              <c:numCache>
                <c:formatCode>0.00</c:formatCode>
                <c:ptCount val="1"/>
                <c:pt idx="0">
                  <c:v>9.9</c:v>
                </c:pt>
              </c:numCache>
            </c:numRef>
          </c:val>
          <c:extLst>
            <c:ext xmlns:c16="http://schemas.microsoft.com/office/drawing/2014/chart" uri="{C3380CC4-5D6E-409C-BE32-E72D297353CC}">
              <c16:uniqueId val="{00000008-DD5B-470A-BE8C-0217DED84E2C}"/>
            </c:ext>
          </c:extLst>
        </c:ser>
        <c:ser>
          <c:idx val="9"/>
          <c:order val="9"/>
          <c:tx>
            <c:strRef>
              <c:f>Лист1!$K$1</c:f>
              <c:strCache>
                <c:ptCount val="1"/>
                <c:pt idx="0">
                  <c:v>91-100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Лист1!$K$2</c:f>
              <c:numCache>
                <c:formatCode>0.00</c:formatCode>
                <c:ptCount val="1"/>
                <c:pt idx="0">
                  <c:v>3.7</c:v>
                </c:pt>
              </c:numCache>
            </c:numRef>
          </c:val>
          <c:extLst>
            <c:ext xmlns:c16="http://schemas.microsoft.com/office/drawing/2014/chart" uri="{C3380CC4-5D6E-409C-BE32-E72D297353CC}">
              <c16:uniqueId val="{00000009-DD5B-470A-BE8C-0217DED84E2C}"/>
            </c:ext>
          </c:extLst>
        </c:ser>
        <c:dLbls>
          <c:showLegendKey val="0"/>
          <c:showVal val="1"/>
          <c:showCatName val="0"/>
          <c:showSerName val="0"/>
          <c:showPercent val="0"/>
          <c:showBubbleSize val="0"/>
        </c:dLbls>
        <c:gapWidth val="219"/>
        <c:overlap val="-27"/>
        <c:axId val="111482752"/>
        <c:axId val="111484288"/>
      </c:barChart>
      <c:catAx>
        <c:axId val="111482752"/>
        <c:scaling>
          <c:orientation val="minMax"/>
        </c:scaling>
        <c:delete val="1"/>
        <c:axPos val="b"/>
        <c:numFmt formatCode="General" sourceLinked="1"/>
        <c:majorTickMark val="none"/>
        <c:minorTickMark val="none"/>
        <c:tickLblPos val="none"/>
        <c:crossAx val="111484288"/>
        <c:crosses val="autoZero"/>
        <c:auto val="1"/>
        <c:lblAlgn val="ctr"/>
        <c:lblOffset val="100"/>
        <c:noMultiLvlLbl val="0"/>
      </c:catAx>
      <c:valAx>
        <c:axId val="111484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48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Столбец6</c:v>
                </c:pt>
              </c:strCache>
            </c:strRef>
          </c:tx>
          <c:spPr>
            <a:solidFill>
              <a:srgbClr val="0000FF"/>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Лист1!$A$2:$A$29</c:f>
              <c:strCache>
                <c:ptCount val="28"/>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Новобирюсинская СОШ  </c:v>
                </c:pt>
                <c:pt idx="11">
                  <c:v>МКОУ Шиткинская СОШ</c:v>
                </c:pt>
                <c:pt idx="12">
                  <c:v>МКОУ Квитокская СОШ № 1</c:v>
                </c:pt>
                <c:pt idx="13">
                  <c:v>МКОУ Джогинская СОШ</c:v>
                </c:pt>
                <c:pt idx="14">
                  <c:v>МКОУ Шелеховская СОШ</c:v>
                </c:pt>
                <c:pt idx="15">
                  <c:v>МКОУ Мирнинская СОШ</c:v>
                </c:pt>
                <c:pt idx="16">
                  <c:v>МКОУ Берёзовская СОШ</c:v>
                </c:pt>
                <c:pt idx="17">
                  <c:v>МКОУ Рождественская СОШ</c:v>
                </c:pt>
                <c:pt idx="18">
                  <c:v>МКОУ Зареченская СОШ</c:v>
                </c:pt>
                <c:pt idx="19">
                  <c:v>МКОУ Соляновская СОШ</c:v>
                </c:pt>
                <c:pt idx="20">
                  <c:v>МКОУ Бирюсинская СОШ</c:v>
                </c:pt>
                <c:pt idx="21">
                  <c:v>МКОУ Венгерская СОШ</c:v>
                </c:pt>
                <c:pt idx="22">
                  <c:v>МКОУ Черчетская СОШ</c:v>
                </c:pt>
                <c:pt idx="23">
                  <c:v>МКОУ Шелаевская СОШ</c:v>
                </c:pt>
                <c:pt idx="24">
                  <c:v>МКОУ Разгонская СОШ</c:v>
                </c:pt>
                <c:pt idx="25">
                  <c:v>МКОУ Тамтачетская СОШ</c:v>
                </c:pt>
                <c:pt idx="26">
                  <c:v>Школа-интернат № 24 ОАО "РЖД"</c:v>
                </c:pt>
                <c:pt idx="27">
                  <c:v>ВТГ, обучающиеся по СПО</c:v>
                </c:pt>
              </c:strCache>
            </c:strRef>
          </c:cat>
          <c:val>
            <c:numRef>
              <c:f>Лист1!$B$2:$B$29</c:f>
              <c:numCache>
                <c:formatCode>0.00</c:formatCode>
                <c:ptCount val="28"/>
                <c:pt idx="0">
                  <c:v>17.59</c:v>
                </c:pt>
                <c:pt idx="1">
                  <c:v>10.42</c:v>
                </c:pt>
                <c:pt idx="2">
                  <c:v>6.51</c:v>
                </c:pt>
                <c:pt idx="3">
                  <c:v>8.7899999999999991</c:v>
                </c:pt>
                <c:pt idx="4">
                  <c:v>2.93</c:v>
                </c:pt>
                <c:pt idx="5">
                  <c:v>7.49</c:v>
                </c:pt>
                <c:pt idx="6">
                  <c:v>5.54</c:v>
                </c:pt>
                <c:pt idx="7">
                  <c:v>6.51</c:v>
                </c:pt>
                <c:pt idx="8">
                  <c:v>3.26</c:v>
                </c:pt>
                <c:pt idx="9">
                  <c:v>1.3</c:v>
                </c:pt>
                <c:pt idx="10">
                  <c:v>6.19</c:v>
                </c:pt>
                <c:pt idx="11">
                  <c:v>2.93</c:v>
                </c:pt>
                <c:pt idx="12">
                  <c:v>3.91</c:v>
                </c:pt>
                <c:pt idx="13">
                  <c:v>1.63</c:v>
                </c:pt>
                <c:pt idx="14">
                  <c:v>0.98360655737704927</c:v>
                </c:pt>
                <c:pt idx="15">
                  <c:v>1.63</c:v>
                </c:pt>
                <c:pt idx="16">
                  <c:v>0.98360655737704927</c:v>
                </c:pt>
                <c:pt idx="17">
                  <c:v>0.32786885245901637</c:v>
                </c:pt>
                <c:pt idx="18">
                  <c:v>0.33</c:v>
                </c:pt>
                <c:pt idx="19">
                  <c:v>1.3</c:v>
                </c:pt>
                <c:pt idx="20">
                  <c:v>0.32786885245901637</c:v>
                </c:pt>
                <c:pt idx="21">
                  <c:v>0.65</c:v>
                </c:pt>
                <c:pt idx="22">
                  <c:v>0.65</c:v>
                </c:pt>
                <c:pt idx="23">
                  <c:v>0.32786885245901637</c:v>
                </c:pt>
                <c:pt idx="24">
                  <c:v>0.32786885245901637</c:v>
                </c:pt>
                <c:pt idx="25">
                  <c:v>1.95</c:v>
                </c:pt>
                <c:pt idx="26">
                  <c:v>0.98360655737704927</c:v>
                </c:pt>
                <c:pt idx="27">
                  <c:v>5.21</c:v>
                </c:pt>
              </c:numCache>
            </c:numRef>
          </c:val>
          <c:extLst>
            <c:ext xmlns:c16="http://schemas.microsoft.com/office/drawing/2014/chart" uri="{C3380CC4-5D6E-409C-BE32-E72D297353CC}">
              <c16:uniqueId val="{00000000-5111-4A6F-B73E-93BFD6768491}"/>
            </c:ext>
          </c:extLst>
        </c:ser>
        <c:dLbls>
          <c:showLegendKey val="0"/>
          <c:showVal val="0"/>
          <c:showCatName val="0"/>
          <c:showSerName val="0"/>
          <c:showPercent val="0"/>
          <c:showBubbleSize val="0"/>
        </c:dLbls>
        <c:gapWidth val="182"/>
        <c:axId val="111645056"/>
        <c:axId val="111646592"/>
      </c:barChart>
      <c:catAx>
        <c:axId val="11164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1646592"/>
        <c:crosses val="autoZero"/>
        <c:auto val="1"/>
        <c:lblAlgn val="ctr"/>
        <c:lblOffset val="100"/>
        <c:noMultiLvlLbl val="0"/>
      </c:catAx>
      <c:valAx>
        <c:axId val="1116465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1164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Столбец6</c:v>
                </c:pt>
              </c:strCache>
            </c:strRef>
          </c:tx>
          <c:spPr>
            <a:solidFill>
              <a:srgbClr val="0000FF"/>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Лист1!$A$2:$A$29</c:f>
              <c:strCache>
                <c:ptCount val="28"/>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Новобирюсинская СОШ  </c:v>
                </c:pt>
                <c:pt idx="11">
                  <c:v>МКОУ Шиткинская СОШ</c:v>
                </c:pt>
                <c:pt idx="12">
                  <c:v>МКОУ Квитокская СОШ № 1</c:v>
                </c:pt>
                <c:pt idx="13">
                  <c:v>МКОУ Джогинская СОШ</c:v>
                </c:pt>
                <c:pt idx="14">
                  <c:v>МКОУ Шелеховская СОШ</c:v>
                </c:pt>
                <c:pt idx="15">
                  <c:v>МКОУ Мирнинская СОШ</c:v>
                </c:pt>
                <c:pt idx="16">
                  <c:v>МКОУ Берёзовская СОШ</c:v>
                </c:pt>
                <c:pt idx="17">
                  <c:v>МКОУ Рождественская СОШ</c:v>
                </c:pt>
                <c:pt idx="18">
                  <c:v>МКОУ Зареченская СОШ</c:v>
                </c:pt>
                <c:pt idx="19">
                  <c:v>МКОУ Соляновская СОШ</c:v>
                </c:pt>
                <c:pt idx="20">
                  <c:v>МКОУ Бирюсинская СОШ</c:v>
                </c:pt>
                <c:pt idx="21">
                  <c:v>МКОУ Венгерская СОШ</c:v>
                </c:pt>
                <c:pt idx="22">
                  <c:v>МКОУ Черчетская СОШ</c:v>
                </c:pt>
                <c:pt idx="23">
                  <c:v>МКОУ Шелаевская СОШ</c:v>
                </c:pt>
                <c:pt idx="24">
                  <c:v>МКОУ Разгонская СОШ</c:v>
                </c:pt>
                <c:pt idx="25">
                  <c:v>МКОУ Тамтачетская СОШ</c:v>
                </c:pt>
                <c:pt idx="26">
                  <c:v>Школа-интернат № 24 ОАО "РЖД"</c:v>
                </c:pt>
                <c:pt idx="27">
                  <c:v>ВТГ, обучающиеся по СПО</c:v>
                </c:pt>
              </c:strCache>
            </c:strRef>
          </c:cat>
          <c:val>
            <c:numRef>
              <c:f>Лист1!$B$2:$B$29</c:f>
              <c:numCache>
                <c:formatCode>0.0</c:formatCode>
                <c:ptCount val="28"/>
                <c:pt idx="0">
                  <c:v>60.674157303370791</c:v>
                </c:pt>
                <c:pt idx="1">
                  <c:v>66.666666666666657</c:v>
                </c:pt>
                <c:pt idx="2">
                  <c:v>90.909090909090907</c:v>
                </c:pt>
                <c:pt idx="3">
                  <c:v>87.096774193548384</c:v>
                </c:pt>
                <c:pt idx="4">
                  <c:v>52.9</c:v>
                </c:pt>
                <c:pt idx="5">
                  <c:v>76.666666666666671</c:v>
                </c:pt>
                <c:pt idx="6">
                  <c:v>89.5</c:v>
                </c:pt>
                <c:pt idx="7">
                  <c:v>80</c:v>
                </c:pt>
                <c:pt idx="8">
                  <c:v>58.82352941176471</c:v>
                </c:pt>
                <c:pt idx="9">
                  <c:v>30.76923076923077</c:v>
                </c:pt>
                <c:pt idx="10">
                  <c:v>100</c:v>
                </c:pt>
                <c:pt idx="11">
                  <c:v>100</c:v>
                </c:pt>
                <c:pt idx="12">
                  <c:v>50</c:v>
                </c:pt>
                <c:pt idx="13">
                  <c:v>100</c:v>
                </c:pt>
                <c:pt idx="14">
                  <c:v>100</c:v>
                </c:pt>
                <c:pt idx="15">
                  <c:v>100</c:v>
                </c:pt>
                <c:pt idx="16">
                  <c:v>75</c:v>
                </c:pt>
                <c:pt idx="17">
                  <c:v>100</c:v>
                </c:pt>
                <c:pt idx="18">
                  <c:v>100</c:v>
                </c:pt>
                <c:pt idx="19">
                  <c:v>80</c:v>
                </c:pt>
                <c:pt idx="20">
                  <c:v>100</c:v>
                </c:pt>
                <c:pt idx="21">
                  <c:v>100</c:v>
                </c:pt>
                <c:pt idx="22">
                  <c:v>100</c:v>
                </c:pt>
                <c:pt idx="23">
                  <c:v>100</c:v>
                </c:pt>
                <c:pt idx="24">
                  <c:v>100</c:v>
                </c:pt>
                <c:pt idx="25">
                  <c:v>100</c:v>
                </c:pt>
                <c:pt idx="26">
                  <c:v>17.647058823529413</c:v>
                </c:pt>
                <c:pt idx="27" formatCode="0.00">
                  <c:v>100</c:v>
                </c:pt>
              </c:numCache>
            </c:numRef>
          </c:val>
          <c:extLst>
            <c:ext xmlns:c16="http://schemas.microsoft.com/office/drawing/2014/chart" uri="{C3380CC4-5D6E-409C-BE32-E72D297353CC}">
              <c16:uniqueId val="{00000000-DD97-4333-8CDE-56648EAF33A1}"/>
            </c:ext>
          </c:extLst>
        </c:ser>
        <c:dLbls>
          <c:showLegendKey val="0"/>
          <c:showVal val="0"/>
          <c:showCatName val="0"/>
          <c:showSerName val="0"/>
          <c:showPercent val="0"/>
          <c:showBubbleSize val="0"/>
        </c:dLbls>
        <c:gapWidth val="182"/>
        <c:axId val="111645056"/>
        <c:axId val="111646592"/>
      </c:barChart>
      <c:catAx>
        <c:axId val="11164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1646592"/>
        <c:crosses val="autoZero"/>
        <c:auto val="1"/>
        <c:lblAlgn val="ctr"/>
        <c:lblOffset val="100"/>
        <c:noMultiLvlLbl val="0"/>
      </c:catAx>
      <c:valAx>
        <c:axId val="111646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1164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2019 г.</c:v>
                </c:pt>
              </c:strCache>
            </c:strRef>
          </c:tx>
          <c:spPr>
            <a:solidFill>
              <a:srgbClr val="FF0000"/>
            </a:solidFill>
            <a:ln>
              <a:noFill/>
            </a:ln>
            <a:effectLst/>
          </c:spPr>
          <c:invertIfNegative val="0"/>
          <c:dLbls>
            <c:dLbl>
              <c:idx val="0"/>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AA-4BE7-AC2F-91C07833CCC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Получили «2» </c:v>
                </c:pt>
                <c:pt idx="1">
                  <c:v>Получили «3»</c:v>
                </c:pt>
                <c:pt idx="2">
                  <c:v>Получили «4»</c:v>
                </c:pt>
                <c:pt idx="3">
                  <c:v>Получили «5»</c:v>
                </c:pt>
                <c:pt idx="4">
                  <c:v>Средняя отметка</c:v>
                </c:pt>
              </c:strCache>
            </c:strRef>
          </c:cat>
          <c:val>
            <c:numRef>
              <c:f>Лист1!$B$2:$B$6</c:f>
              <c:numCache>
                <c:formatCode>General</c:formatCode>
                <c:ptCount val="5"/>
                <c:pt idx="0">
                  <c:v>4.1399999999999997</c:v>
                </c:pt>
                <c:pt idx="1">
                  <c:v>33.08</c:v>
                </c:pt>
                <c:pt idx="2">
                  <c:v>45.11</c:v>
                </c:pt>
                <c:pt idx="3">
                  <c:v>17.670000000000002</c:v>
                </c:pt>
                <c:pt idx="4">
                  <c:v>3.76</c:v>
                </c:pt>
              </c:numCache>
            </c:numRef>
          </c:val>
          <c:extLst>
            <c:ext xmlns:c16="http://schemas.microsoft.com/office/drawing/2014/chart" uri="{C3380CC4-5D6E-409C-BE32-E72D297353CC}">
              <c16:uniqueId val="{00000001-D7AA-4BE7-AC2F-91C07833CCCD}"/>
            </c:ext>
          </c:extLst>
        </c:ser>
        <c:ser>
          <c:idx val="1"/>
          <c:order val="1"/>
          <c:tx>
            <c:strRef>
              <c:f>Лист1!$C$1</c:f>
              <c:strCache>
                <c:ptCount val="1"/>
                <c:pt idx="0">
                  <c:v>2022 г.</c:v>
                </c:pt>
              </c:strCache>
            </c:strRef>
          </c:tx>
          <c:spPr>
            <a:solidFill>
              <a:srgbClr val="00B050"/>
            </a:solidFill>
            <a:ln>
              <a:noFill/>
            </a:ln>
            <a:effectLst/>
          </c:spPr>
          <c:invertIfNegative val="0"/>
          <c:dLbls>
            <c:dLbl>
              <c:idx val="1"/>
              <c:layout>
                <c:manualLayout>
                  <c:x val="6.9444444444444024E-3"/>
                  <c:y val="-2.5109855618330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AA-4BE7-AC2F-91C07833CCC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Получили «2» </c:v>
                </c:pt>
                <c:pt idx="1">
                  <c:v>Получили «3»</c:v>
                </c:pt>
                <c:pt idx="2">
                  <c:v>Получили «4»</c:v>
                </c:pt>
                <c:pt idx="3">
                  <c:v>Получили «5»</c:v>
                </c:pt>
                <c:pt idx="4">
                  <c:v>Средняя отметка</c:v>
                </c:pt>
              </c:strCache>
            </c:strRef>
          </c:cat>
          <c:val>
            <c:numRef>
              <c:f>Лист1!$C$2:$C$6</c:f>
              <c:numCache>
                <c:formatCode>General</c:formatCode>
                <c:ptCount val="5"/>
                <c:pt idx="0">
                  <c:v>3.59</c:v>
                </c:pt>
                <c:pt idx="1">
                  <c:v>33.33</c:v>
                </c:pt>
                <c:pt idx="2">
                  <c:v>41.5</c:v>
                </c:pt>
                <c:pt idx="3">
                  <c:v>21.57</c:v>
                </c:pt>
                <c:pt idx="4">
                  <c:v>3.7</c:v>
                </c:pt>
              </c:numCache>
            </c:numRef>
          </c:val>
          <c:extLst>
            <c:ext xmlns:c16="http://schemas.microsoft.com/office/drawing/2014/chart" uri="{C3380CC4-5D6E-409C-BE32-E72D297353CC}">
              <c16:uniqueId val="{00000003-D7AA-4BE7-AC2F-91C07833CCCD}"/>
            </c:ext>
          </c:extLst>
        </c:ser>
        <c:ser>
          <c:idx val="2"/>
          <c:order val="2"/>
          <c:tx>
            <c:strRef>
              <c:f>Лист1!$D$1</c:f>
              <c:strCache>
                <c:ptCount val="1"/>
                <c:pt idx="0">
                  <c:v>2023</c:v>
                </c:pt>
              </c:strCache>
            </c:strRef>
          </c:tx>
          <c:spPr>
            <a:solidFill>
              <a:srgbClr val="0000CC"/>
            </a:solidFill>
            <a:ln>
              <a:noFill/>
            </a:ln>
            <a:effectLst/>
          </c:spPr>
          <c:invertIfNegative val="0"/>
          <c:dLbls>
            <c:dLbl>
              <c:idx val="0"/>
              <c:layout>
                <c:manualLayout>
                  <c:x val="2.3148148148147934E-3"/>
                  <c:y val="-2.5109855618330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AA-4BE7-AC2F-91C07833CCC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Получили «2» </c:v>
                </c:pt>
                <c:pt idx="1">
                  <c:v>Получили «3»</c:v>
                </c:pt>
                <c:pt idx="2">
                  <c:v>Получили «4»</c:v>
                </c:pt>
                <c:pt idx="3">
                  <c:v>Получили «5»</c:v>
                </c:pt>
                <c:pt idx="4">
                  <c:v>Средняя отметка</c:v>
                </c:pt>
              </c:strCache>
            </c:strRef>
          </c:cat>
          <c:val>
            <c:numRef>
              <c:f>Лист1!$D$2:$D$6</c:f>
              <c:numCache>
                <c:formatCode>General</c:formatCode>
                <c:ptCount val="5"/>
                <c:pt idx="0">
                  <c:v>3.91</c:v>
                </c:pt>
                <c:pt idx="1">
                  <c:v>30.62</c:v>
                </c:pt>
                <c:pt idx="2">
                  <c:v>45.6</c:v>
                </c:pt>
                <c:pt idx="3">
                  <c:v>19.87</c:v>
                </c:pt>
                <c:pt idx="4">
                  <c:v>3.81</c:v>
                </c:pt>
              </c:numCache>
            </c:numRef>
          </c:val>
          <c:extLst>
            <c:ext xmlns:c16="http://schemas.microsoft.com/office/drawing/2014/chart" uri="{C3380CC4-5D6E-409C-BE32-E72D297353CC}">
              <c16:uniqueId val="{00000005-D7AA-4BE7-AC2F-91C07833CCCD}"/>
            </c:ext>
          </c:extLst>
        </c:ser>
        <c:ser>
          <c:idx val="3"/>
          <c:order val="3"/>
          <c:tx>
            <c:strRef>
              <c:f>Лист1!$E$1</c:f>
              <c:strCache>
                <c:ptCount val="1"/>
                <c:pt idx="0">
                  <c:v>Областной показатель</c:v>
                </c:pt>
              </c:strCache>
            </c:strRef>
          </c:tx>
          <c:spPr>
            <a:solidFill>
              <a:schemeClr val="accent4"/>
            </a:solidFill>
            <a:ln>
              <a:noFill/>
            </a:ln>
            <a:effectLst/>
          </c:spPr>
          <c:invertIfNegative val="0"/>
          <c:dLbls>
            <c:dLbl>
              <c:idx val="2"/>
              <c:layout>
                <c:manualLayout>
                  <c:x val="3.4722222222222224E-2"/>
                  <c:y val="-9.590459064421840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AA-4BE7-AC2F-91C07833CCCD}"/>
                </c:ext>
              </c:extLst>
            </c:dLbl>
            <c:dLbl>
              <c:idx val="4"/>
              <c:layout>
                <c:manualLayout>
                  <c:x val="1.388888888888872E-2"/>
                  <c:y val="-2.092487968194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AA-4BE7-AC2F-91C07833CCC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Получили «2» </c:v>
                </c:pt>
                <c:pt idx="1">
                  <c:v>Получили «3»</c:v>
                </c:pt>
                <c:pt idx="2">
                  <c:v>Получили «4»</c:v>
                </c:pt>
                <c:pt idx="3">
                  <c:v>Получили «5»</c:v>
                </c:pt>
                <c:pt idx="4">
                  <c:v>Средняя отметка</c:v>
                </c:pt>
              </c:strCache>
            </c:strRef>
          </c:cat>
          <c:val>
            <c:numRef>
              <c:f>Лист1!$E$2:$E$6</c:f>
              <c:numCache>
                <c:formatCode>General</c:formatCode>
                <c:ptCount val="5"/>
                <c:pt idx="0">
                  <c:v>4.43</c:v>
                </c:pt>
                <c:pt idx="1">
                  <c:v>19.25</c:v>
                </c:pt>
                <c:pt idx="2">
                  <c:v>45.26</c:v>
                </c:pt>
                <c:pt idx="3">
                  <c:v>31.06</c:v>
                </c:pt>
                <c:pt idx="4">
                  <c:v>4.03</c:v>
                </c:pt>
              </c:numCache>
            </c:numRef>
          </c:val>
          <c:extLst>
            <c:ext xmlns:c16="http://schemas.microsoft.com/office/drawing/2014/chart" uri="{C3380CC4-5D6E-409C-BE32-E72D297353CC}">
              <c16:uniqueId val="{00000008-D7AA-4BE7-AC2F-91C07833CCCD}"/>
            </c:ext>
          </c:extLst>
        </c:ser>
        <c:dLbls>
          <c:showLegendKey val="0"/>
          <c:showVal val="0"/>
          <c:showCatName val="0"/>
          <c:showSerName val="0"/>
          <c:showPercent val="0"/>
          <c:showBubbleSize val="0"/>
        </c:dLbls>
        <c:gapWidth val="219"/>
        <c:overlap val="-27"/>
        <c:axId val="111622016"/>
        <c:axId val="111623552"/>
      </c:barChart>
      <c:catAx>
        <c:axId val="11162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1623552"/>
        <c:crosses val="autoZero"/>
        <c:auto val="1"/>
        <c:lblAlgn val="ctr"/>
        <c:lblOffset val="100"/>
        <c:noMultiLvlLbl val="0"/>
      </c:catAx>
      <c:valAx>
        <c:axId val="11162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1162201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Лист1!$B$2</c:f>
              <c:numCache>
                <c:formatCode>0.00</c:formatCode>
                <c:ptCount val="1"/>
                <c:pt idx="0">
                  <c:v>0</c:v>
                </c:pt>
              </c:numCache>
            </c:numRef>
          </c:val>
          <c:extLst>
            <c:ext xmlns:c16="http://schemas.microsoft.com/office/drawing/2014/chart" uri="{C3380CC4-5D6E-409C-BE32-E72D297353CC}">
              <c16:uniqueId val="{00000000-E15F-4DEA-83D0-285DCBEEB91F}"/>
            </c:ext>
          </c:extLst>
        </c:ser>
        <c:ser>
          <c:idx val="1"/>
          <c:order val="1"/>
          <c:tx>
            <c:strRef>
              <c:f>Лист1!$C$1</c:f>
              <c:strCache>
                <c:ptCount val="1"/>
                <c:pt idx="0">
                  <c:v>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Лист1!$C$2</c:f>
              <c:numCache>
                <c:formatCode>0.00</c:formatCode>
                <c:ptCount val="1"/>
                <c:pt idx="0">
                  <c:v>0.32573289902280134</c:v>
                </c:pt>
              </c:numCache>
            </c:numRef>
          </c:val>
          <c:extLst>
            <c:ext xmlns:c16="http://schemas.microsoft.com/office/drawing/2014/chart" uri="{C3380CC4-5D6E-409C-BE32-E72D297353CC}">
              <c16:uniqueId val="{00000001-E15F-4DEA-83D0-285DCBEEB91F}"/>
            </c:ext>
          </c:extLst>
        </c:ser>
        <c:ser>
          <c:idx val="2"/>
          <c:order val="2"/>
          <c:tx>
            <c:strRef>
              <c:f>Лист1!$D$1</c:f>
              <c:strCache>
                <c:ptCount val="1"/>
                <c:pt idx="0">
                  <c:v>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Лист1!$D$2</c:f>
              <c:numCache>
                <c:formatCode>0.00</c:formatCode>
                <c:ptCount val="1"/>
                <c:pt idx="0">
                  <c:v>0</c:v>
                </c:pt>
              </c:numCache>
            </c:numRef>
          </c:val>
          <c:extLst>
            <c:ext xmlns:c16="http://schemas.microsoft.com/office/drawing/2014/chart" uri="{C3380CC4-5D6E-409C-BE32-E72D297353CC}">
              <c16:uniqueId val="{00000002-E15F-4DEA-83D0-285DCBEEB91F}"/>
            </c:ext>
          </c:extLst>
        </c:ser>
        <c:ser>
          <c:idx val="3"/>
          <c:order val="3"/>
          <c:tx>
            <c:strRef>
              <c:f>Лист1!$E$1</c:f>
              <c:strCache>
                <c:ptCount val="1"/>
                <c:pt idx="0">
                  <c:v>4</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Лист1!$E$2</c:f>
              <c:numCache>
                <c:formatCode>0.00</c:formatCode>
                <c:ptCount val="1"/>
                <c:pt idx="0">
                  <c:v>1.6286644951140066</c:v>
                </c:pt>
              </c:numCache>
            </c:numRef>
          </c:val>
          <c:extLst>
            <c:ext xmlns:c16="http://schemas.microsoft.com/office/drawing/2014/chart" uri="{C3380CC4-5D6E-409C-BE32-E72D297353CC}">
              <c16:uniqueId val="{00000003-E15F-4DEA-83D0-285DCBEEB91F}"/>
            </c:ext>
          </c:extLst>
        </c:ser>
        <c:ser>
          <c:idx val="4"/>
          <c:order val="4"/>
          <c:tx>
            <c:strRef>
              <c:f>Лист1!$F$1</c:f>
              <c:strCache>
                <c:ptCount val="1"/>
                <c:pt idx="0">
                  <c:v>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Лист1!$F$2</c:f>
              <c:numCache>
                <c:formatCode>0.00</c:formatCode>
                <c:ptCount val="1"/>
                <c:pt idx="0">
                  <c:v>1.3029315960912053</c:v>
                </c:pt>
              </c:numCache>
            </c:numRef>
          </c:val>
          <c:extLst>
            <c:ext xmlns:c16="http://schemas.microsoft.com/office/drawing/2014/chart" uri="{C3380CC4-5D6E-409C-BE32-E72D297353CC}">
              <c16:uniqueId val="{00000004-E15F-4DEA-83D0-285DCBEEB91F}"/>
            </c:ext>
          </c:extLst>
        </c:ser>
        <c:ser>
          <c:idx val="5"/>
          <c:order val="5"/>
          <c:tx>
            <c:strRef>
              <c:f>Лист1!$G$1</c:f>
              <c:strCache>
                <c:ptCount val="1"/>
                <c:pt idx="0">
                  <c:v>6</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Лист1!$G$2</c:f>
              <c:numCache>
                <c:formatCode>0.00</c:formatCode>
                <c:ptCount val="1"/>
                <c:pt idx="0">
                  <c:v>1.6286644951140066</c:v>
                </c:pt>
              </c:numCache>
            </c:numRef>
          </c:val>
          <c:extLst>
            <c:ext xmlns:c16="http://schemas.microsoft.com/office/drawing/2014/chart" uri="{C3380CC4-5D6E-409C-BE32-E72D297353CC}">
              <c16:uniqueId val="{00000005-E15F-4DEA-83D0-285DCBEEB91F}"/>
            </c:ext>
          </c:extLst>
        </c:ser>
        <c:ser>
          <c:idx val="6"/>
          <c:order val="6"/>
          <c:tx>
            <c:strRef>
              <c:f>Лист1!$H$1</c:f>
              <c:strCache>
                <c:ptCount val="1"/>
                <c:pt idx="0">
                  <c:v>7</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Лист1!$H$2</c:f>
              <c:numCache>
                <c:formatCode>0.00</c:formatCode>
                <c:ptCount val="1"/>
                <c:pt idx="0">
                  <c:v>4.5602605863192185</c:v>
                </c:pt>
              </c:numCache>
            </c:numRef>
          </c:val>
          <c:extLst>
            <c:ext xmlns:c16="http://schemas.microsoft.com/office/drawing/2014/chart" uri="{C3380CC4-5D6E-409C-BE32-E72D297353CC}">
              <c16:uniqueId val="{00000006-E15F-4DEA-83D0-285DCBEEB91F}"/>
            </c:ext>
          </c:extLst>
        </c:ser>
        <c:ser>
          <c:idx val="7"/>
          <c:order val="7"/>
          <c:tx>
            <c:strRef>
              <c:f>Лист1!$I$1</c:f>
              <c:strCache>
                <c:ptCount val="1"/>
                <c:pt idx="0">
                  <c:v>8</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Лист1!$I$2</c:f>
              <c:numCache>
                <c:formatCode>0.00</c:formatCode>
                <c:ptCount val="1"/>
                <c:pt idx="0">
                  <c:v>5.8631921824104234</c:v>
                </c:pt>
              </c:numCache>
            </c:numRef>
          </c:val>
          <c:extLst>
            <c:ext xmlns:c16="http://schemas.microsoft.com/office/drawing/2014/chart" uri="{C3380CC4-5D6E-409C-BE32-E72D297353CC}">
              <c16:uniqueId val="{00000007-E15F-4DEA-83D0-285DCBEEB91F}"/>
            </c:ext>
          </c:extLst>
        </c:ser>
        <c:ser>
          <c:idx val="8"/>
          <c:order val="8"/>
          <c:tx>
            <c:strRef>
              <c:f>Лист1!$J$1</c:f>
              <c:strCache>
                <c:ptCount val="1"/>
                <c:pt idx="0">
                  <c:v>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Лист1!$J$2</c:f>
              <c:numCache>
                <c:formatCode>0.00</c:formatCode>
                <c:ptCount val="1"/>
                <c:pt idx="0">
                  <c:v>5.5374592833876219</c:v>
                </c:pt>
              </c:numCache>
            </c:numRef>
          </c:val>
          <c:extLst>
            <c:ext xmlns:c16="http://schemas.microsoft.com/office/drawing/2014/chart" uri="{C3380CC4-5D6E-409C-BE32-E72D297353CC}">
              <c16:uniqueId val="{00000008-E15F-4DEA-83D0-285DCBEEB91F}"/>
            </c:ext>
          </c:extLst>
        </c:ser>
        <c:ser>
          <c:idx val="9"/>
          <c:order val="9"/>
          <c:tx>
            <c:strRef>
              <c:f>Лист1!$K$1</c:f>
              <c:strCache>
                <c:ptCount val="1"/>
                <c:pt idx="0">
                  <c:v>10</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Лист1!$K$2</c:f>
              <c:numCache>
                <c:formatCode>0.00</c:formatCode>
                <c:ptCount val="1"/>
                <c:pt idx="0">
                  <c:v>4.8859934853420199</c:v>
                </c:pt>
              </c:numCache>
            </c:numRef>
          </c:val>
          <c:extLst>
            <c:ext xmlns:c16="http://schemas.microsoft.com/office/drawing/2014/chart" uri="{C3380CC4-5D6E-409C-BE32-E72D297353CC}">
              <c16:uniqueId val="{00000009-E15F-4DEA-83D0-285DCBEEB91F}"/>
            </c:ext>
          </c:extLst>
        </c:ser>
        <c:ser>
          <c:idx val="10"/>
          <c:order val="10"/>
          <c:tx>
            <c:strRef>
              <c:f>Лист1!$L$1</c:f>
              <c:strCache>
                <c:ptCount val="1"/>
                <c:pt idx="0">
                  <c:v>11</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Лист1!$L$2</c:f>
              <c:numCache>
                <c:formatCode>0.00</c:formatCode>
                <c:ptCount val="1"/>
                <c:pt idx="0">
                  <c:v>8.7947882736156355</c:v>
                </c:pt>
              </c:numCache>
            </c:numRef>
          </c:val>
          <c:extLst>
            <c:ext xmlns:c16="http://schemas.microsoft.com/office/drawing/2014/chart" uri="{C3380CC4-5D6E-409C-BE32-E72D297353CC}">
              <c16:uniqueId val="{0000000A-E15F-4DEA-83D0-285DCBEEB91F}"/>
            </c:ext>
          </c:extLst>
        </c:ser>
        <c:ser>
          <c:idx val="11"/>
          <c:order val="11"/>
          <c:tx>
            <c:strRef>
              <c:f>Лист1!$M$1</c:f>
              <c:strCache>
                <c:ptCount val="1"/>
                <c:pt idx="0">
                  <c:v>12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Лист1!$M$2</c:f>
              <c:numCache>
                <c:formatCode>0.00</c:formatCode>
                <c:ptCount val="1"/>
                <c:pt idx="0">
                  <c:v>12.703583061889251</c:v>
                </c:pt>
              </c:numCache>
            </c:numRef>
          </c:val>
          <c:extLst>
            <c:ext xmlns:c16="http://schemas.microsoft.com/office/drawing/2014/chart" uri="{C3380CC4-5D6E-409C-BE32-E72D297353CC}">
              <c16:uniqueId val="{0000000B-E15F-4DEA-83D0-285DCBEEB91F}"/>
            </c:ext>
          </c:extLst>
        </c:ser>
        <c:ser>
          <c:idx val="12"/>
          <c:order val="12"/>
          <c:tx>
            <c:strRef>
              <c:f>Лист1!$N$1</c:f>
              <c:strCache>
                <c:ptCount val="1"/>
                <c:pt idx="0">
                  <c:v>13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Лист1!$N$2</c:f>
              <c:numCache>
                <c:formatCode>0.00</c:formatCode>
                <c:ptCount val="1"/>
                <c:pt idx="0">
                  <c:v>7.8175895765472303</c:v>
                </c:pt>
              </c:numCache>
            </c:numRef>
          </c:val>
          <c:extLst>
            <c:ext xmlns:c16="http://schemas.microsoft.com/office/drawing/2014/chart" uri="{C3380CC4-5D6E-409C-BE32-E72D297353CC}">
              <c16:uniqueId val="{0000000C-E15F-4DEA-83D0-285DCBEEB91F}"/>
            </c:ext>
          </c:extLst>
        </c:ser>
        <c:ser>
          <c:idx val="13"/>
          <c:order val="13"/>
          <c:tx>
            <c:strRef>
              <c:f>Лист1!$O$1</c:f>
              <c:strCache>
                <c:ptCount val="1"/>
                <c:pt idx="0">
                  <c:v>14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Лист1!$O$2</c:f>
              <c:numCache>
                <c:formatCode>0.00</c:formatCode>
                <c:ptCount val="1"/>
                <c:pt idx="0">
                  <c:v>9.4462540716612384</c:v>
                </c:pt>
              </c:numCache>
            </c:numRef>
          </c:val>
          <c:extLst>
            <c:ext xmlns:c16="http://schemas.microsoft.com/office/drawing/2014/chart" uri="{C3380CC4-5D6E-409C-BE32-E72D297353CC}">
              <c16:uniqueId val="{0000000D-E15F-4DEA-83D0-285DCBEEB91F}"/>
            </c:ext>
          </c:extLst>
        </c:ser>
        <c:ser>
          <c:idx val="14"/>
          <c:order val="14"/>
          <c:tx>
            <c:strRef>
              <c:f>Лист1!$P$1</c:f>
              <c:strCache>
                <c:ptCount val="1"/>
                <c:pt idx="0">
                  <c:v>15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Лист1!$P$2</c:f>
              <c:numCache>
                <c:formatCode>0.00</c:formatCode>
                <c:ptCount val="1"/>
                <c:pt idx="0">
                  <c:v>6.5146579804560263</c:v>
                </c:pt>
              </c:numCache>
            </c:numRef>
          </c:val>
          <c:extLst>
            <c:ext xmlns:c16="http://schemas.microsoft.com/office/drawing/2014/chart" uri="{C3380CC4-5D6E-409C-BE32-E72D297353CC}">
              <c16:uniqueId val="{0000000E-E15F-4DEA-83D0-285DCBEEB91F}"/>
            </c:ext>
          </c:extLst>
        </c:ser>
        <c:ser>
          <c:idx val="15"/>
          <c:order val="15"/>
          <c:tx>
            <c:strRef>
              <c:f>Лист1!$Q$1</c:f>
              <c:strCache>
                <c:ptCount val="1"/>
                <c:pt idx="0">
                  <c:v>16</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Лист1!$Q$2</c:f>
              <c:numCache>
                <c:formatCode>0.00</c:formatCode>
                <c:ptCount val="1"/>
                <c:pt idx="0">
                  <c:v>12.37785016286645</c:v>
                </c:pt>
              </c:numCache>
            </c:numRef>
          </c:val>
          <c:extLst>
            <c:ext xmlns:c16="http://schemas.microsoft.com/office/drawing/2014/chart" uri="{C3380CC4-5D6E-409C-BE32-E72D297353CC}">
              <c16:uniqueId val="{0000000F-E15F-4DEA-83D0-285DCBEEB91F}"/>
            </c:ext>
          </c:extLst>
        </c:ser>
        <c:ser>
          <c:idx val="16"/>
          <c:order val="16"/>
          <c:tx>
            <c:strRef>
              <c:f>Лист1!$R$1</c:f>
              <c:strCache>
                <c:ptCount val="1"/>
                <c:pt idx="0">
                  <c:v>17</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Лист1!$R$2</c:f>
              <c:numCache>
                <c:formatCode>0.00</c:formatCode>
                <c:ptCount val="1"/>
                <c:pt idx="0">
                  <c:v>5.8631921824104234</c:v>
                </c:pt>
              </c:numCache>
            </c:numRef>
          </c:val>
          <c:extLst>
            <c:ext xmlns:c16="http://schemas.microsoft.com/office/drawing/2014/chart" uri="{C3380CC4-5D6E-409C-BE32-E72D297353CC}">
              <c16:uniqueId val="{00000010-E15F-4DEA-83D0-285DCBEEB91F}"/>
            </c:ext>
          </c:extLst>
        </c:ser>
        <c:ser>
          <c:idx val="17"/>
          <c:order val="17"/>
          <c:tx>
            <c:strRef>
              <c:f>Лист1!$S$1</c:f>
              <c:strCache>
                <c:ptCount val="1"/>
                <c:pt idx="0">
                  <c:v>18</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Лист1!$S$2</c:f>
              <c:numCache>
                <c:formatCode>0.00</c:formatCode>
                <c:ptCount val="1"/>
                <c:pt idx="0">
                  <c:v>5.2117263843648214</c:v>
                </c:pt>
              </c:numCache>
            </c:numRef>
          </c:val>
          <c:extLst>
            <c:ext xmlns:c16="http://schemas.microsoft.com/office/drawing/2014/chart" uri="{C3380CC4-5D6E-409C-BE32-E72D297353CC}">
              <c16:uniqueId val="{00000011-E15F-4DEA-83D0-285DCBEEB91F}"/>
            </c:ext>
          </c:extLst>
        </c:ser>
        <c:ser>
          <c:idx val="18"/>
          <c:order val="18"/>
          <c:tx>
            <c:strRef>
              <c:f>Лист1!$T$1</c:f>
              <c:strCache>
                <c:ptCount val="1"/>
                <c:pt idx="0">
                  <c:v>19</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Лист1!$T$2</c:f>
              <c:numCache>
                <c:formatCode>0.00</c:formatCode>
                <c:ptCount val="1"/>
                <c:pt idx="0">
                  <c:v>5.2117263843648214</c:v>
                </c:pt>
              </c:numCache>
            </c:numRef>
          </c:val>
          <c:extLst>
            <c:ext xmlns:c16="http://schemas.microsoft.com/office/drawing/2014/chart" uri="{C3380CC4-5D6E-409C-BE32-E72D297353CC}">
              <c16:uniqueId val="{00000012-E15F-4DEA-83D0-285DCBEEB91F}"/>
            </c:ext>
          </c:extLst>
        </c:ser>
        <c:ser>
          <c:idx val="19"/>
          <c:order val="19"/>
          <c:tx>
            <c:strRef>
              <c:f>Лист1!$U$1</c:f>
              <c:strCache>
                <c:ptCount val="1"/>
                <c:pt idx="0">
                  <c:v>20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Лист1!$U$2</c:f>
              <c:numCache>
                <c:formatCode>0.00</c:formatCode>
                <c:ptCount val="1"/>
                <c:pt idx="0">
                  <c:v>2.6058631921824107</c:v>
                </c:pt>
              </c:numCache>
            </c:numRef>
          </c:val>
          <c:extLst>
            <c:ext xmlns:c16="http://schemas.microsoft.com/office/drawing/2014/chart" uri="{C3380CC4-5D6E-409C-BE32-E72D297353CC}">
              <c16:uniqueId val="{00000013-E15F-4DEA-83D0-285DCBEEB91F}"/>
            </c:ext>
          </c:extLst>
        </c:ser>
        <c:ser>
          <c:idx val="20"/>
          <c:order val="20"/>
          <c:tx>
            <c:strRef>
              <c:f>Лист1!$V$1</c:f>
              <c:strCache>
                <c:ptCount val="1"/>
                <c:pt idx="0">
                  <c:v>21</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Лист1!$V$2</c:f>
              <c:numCache>
                <c:formatCode>0.00</c:formatCode>
                <c:ptCount val="1"/>
                <c:pt idx="0">
                  <c:v>0.97719869706840379</c:v>
                </c:pt>
              </c:numCache>
            </c:numRef>
          </c:val>
          <c:extLst>
            <c:ext xmlns:c16="http://schemas.microsoft.com/office/drawing/2014/chart" uri="{C3380CC4-5D6E-409C-BE32-E72D297353CC}">
              <c16:uniqueId val="{00000014-E15F-4DEA-83D0-285DCBEEB91F}"/>
            </c:ext>
          </c:extLst>
        </c:ser>
        <c:dLbls>
          <c:showLegendKey val="0"/>
          <c:showVal val="1"/>
          <c:showCatName val="0"/>
          <c:showSerName val="0"/>
          <c:showPercent val="0"/>
          <c:showBubbleSize val="0"/>
        </c:dLbls>
        <c:gapWidth val="219"/>
        <c:overlap val="-27"/>
        <c:axId val="112020864"/>
        <c:axId val="112067712"/>
      </c:barChart>
      <c:catAx>
        <c:axId val="112020864"/>
        <c:scaling>
          <c:orientation val="minMax"/>
        </c:scaling>
        <c:delete val="1"/>
        <c:axPos val="b"/>
        <c:numFmt formatCode="General" sourceLinked="1"/>
        <c:majorTickMark val="none"/>
        <c:minorTickMark val="none"/>
        <c:tickLblPos val="none"/>
        <c:crossAx val="112067712"/>
        <c:crosses val="autoZero"/>
        <c:auto val="1"/>
        <c:lblAlgn val="ctr"/>
        <c:lblOffset val="100"/>
        <c:noMultiLvlLbl val="0"/>
      </c:catAx>
      <c:valAx>
        <c:axId val="112067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020864"/>
        <c:crosses val="autoZero"/>
        <c:crossBetween val="between"/>
      </c:valAx>
      <c:spPr>
        <a:noFill/>
        <a:ln>
          <a:noFill/>
        </a:ln>
        <a:effectLst/>
      </c:spPr>
    </c:plotArea>
    <c:legend>
      <c:legendPos val="b"/>
      <c:layout>
        <c:manualLayout>
          <c:xMode val="edge"/>
          <c:yMode val="edge"/>
          <c:x val="0.11018518518518519"/>
          <c:y val="0.89716776308294244"/>
          <c:w val="0.8305555555555556"/>
          <c:h val="4.909102153880207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Квитокская  СОШ   №1</c:v>
                </c:pt>
                <c:pt idx="11">
                  <c:v>МКОУ Берёзовская СОШ</c:v>
                </c:pt>
                <c:pt idx="12">
                  <c:v>МКОУ Соляновская СОШ</c:v>
                </c:pt>
                <c:pt idx="13">
                  <c:v>Школа-интернат № 24 ОАО "РЖД"</c:v>
                </c:pt>
                <c:pt idx="14">
                  <c:v>ВТГ, обучающиеся по СПО</c:v>
                </c:pt>
              </c:strCache>
            </c:strRef>
          </c:cat>
          <c:val>
            <c:numRef>
              <c:f>Лист1!$B$2:$B$16</c:f>
              <c:numCache>
                <c:formatCode>0.00</c:formatCode>
                <c:ptCount val="15"/>
                <c:pt idx="0">
                  <c:v>28</c:v>
                </c:pt>
                <c:pt idx="1">
                  <c:v>12.8</c:v>
                </c:pt>
                <c:pt idx="2">
                  <c:v>1.6</c:v>
                </c:pt>
                <c:pt idx="3">
                  <c:v>3.2</c:v>
                </c:pt>
                <c:pt idx="4">
                  <c:v>6.4</c:v>
                </c:pt>
                <c:pt idx="5">
                  <c:v>5.6</c:v>
                </c:pt>
                <c:pt idx="6">
                  <c:v>1.6</c:v>
                </c:pt>
                <c:pt idx="7">
                  <c:v>4</c:v>
                </c:pt>
                <c:pt idx="8">
                  <c:v>5.6</c:v>
                </c:pt>
                <c:pt idx="9">
                  <c:v>7.2</c:v>
                </c:pt>
                <c:pt idx="10">
                  <c:v>9.6</c:v>
                </c:pt>
                <c:pt idx="11">
                  <c:v>0.8</c:v>
                </c:pt>
                <c:pt idx="12">
                  <c:v>0.8</c:v>
                </c:pt>
                <c:pt idx="13">
                  <c:v>11.2</c:v>
                </c:pt>
                <c:pt idx="14">
                  <c:v>1.6</c:v>
                </c:pt>
              </c:numCache>
            </c:numRef>
          </c:val>
          <c:extLst>
            <c:ext xmlns:c16="http://schemas.microsoft.com/office/drawing/2014/chart" uri="{C3380CC4-5D6E-409C-BE32-E72D297353CC}">
              <c16:uniqueId val="{00000000-37DA-4244-A449-4A8A411D0747}"/>
            </c:ext>
          </c:extLst>
        </c:ser>
        <c:dLbls>
          <c:showLegendKey val="0"/>
          <c:showVal val="0"/>
          <c:showCatName val="0"/>
          <c:showSerName val="0"/>
          <c:showPercent val="0"/>
          <c:showBubbleSize val="0"/>
        </c:dLbls>
        <c:gapWidth val="182"/>
        <c:axId val="111687552"/>
        <c:axId val="111689088"/>
      </c:barChart>
      <c:catAx>
        <c:axId val="111687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111689088"/>
        <c:crosses val="autoZero"/>
        <c:auto val="1"/>
        <c:lblAlgn val="ctr"/>
        <c:lblOffset val="100"/>
        <c:noMultiLvlLbl val="0"/>
      </c:catAx>
      <c:valAx>
        <c:axId val="11168908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crossAx val="11168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Столбец6</c:v>
                </c:pt>
              </c:strCache>
            </c:strRef>
          </c:tx>
          <c:spPr>
            <a:solidFill>
              <a:srgbClr val="0000FF"/>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Квитокская СОШ № 1</c:v>
                </c:pt>
                <c:pt idx="11">
                  <c:v>МКОУ Берёзовская СОШ</c:v>
                </c:pt>
                <c:pt idx="12">
                  <c:v>МКОУ Соляновская СОШ</c:v>
                </c:pt>
                <c:pt idx="13">
                  <c:v>Школа-интернат № 24 ОАО "РЖД"</c:v>
                </c:pt>
                <c:pt idx="14">
                  <c:v>ВТГ, обучающиеся по СПО</c:v>
                </c:pt>
              </c:strCache>
            </c:strRef>
          </c:cat>
          <c:val>
            <c:numRef>
              <c:f>Лист1!$B$2:$B$16</c:f>
              <c:numCache>
                <c:formatCode>0.0</c:formatCode>
                <c:ptCount val="15"/>
                <c:pt idx="0">
                  <c:v>39.325842696629216</c:v>
                </c:pt>
                <c:pt idx="1">
                  <c:v>33.299999999999997</c:v>
                </c:pt>
                <c:pt idx="2">
                  <c:v>9.0909090909090917</c:v>
                </c:pt>
                <c:pt idx="3">
                  <c:v>12.903225806451612</c:v>
                </c:pt>
                <c:pt idx="4">
                  <c:v>47.1</c:v>
                </c:pt>
                <c:pt idx="5">
                  <c:v>23.333333333333332</c:v>
                </c:pt>
                <c:pt idx="6">
                  <c:v>10.5</c:v>
                </c:pt>
                <c:pt idx="7">
                  <c:v>20</c:v>
                </c:pt>
                <c:pt idx="8">
                  <c:v>41.17647058823529</c:v>
                </c:pt>
                <c:pt idx="9">
                  <c:v>69.230769230769226</c:v>
                </c:pt>
                <c:pt idx="10">
                  <c:v>50</c:v>
                </c:pt>
                <c:pt idx="11">
                  <c:v>25</c:v>
                </c:pt>
                <c:pt idx="12">
                  <c:v>20</c:v>
                </c:pt>
                <c:pt idx="13">
                  <c:v>82.35294117647058</c:v>
                </c:pt>
                <c:pt idx="14" formatCode="0.00">
                  <c:v>11.1</c:v>
                </c:pt>
              </c:numCache>
            </c:numRef>
          </c:val>
          <c:extLst>
            <c:ext xmlns:c16="http://schemas.microsoft.com/office/drawing/2014/chart" uri="{C3380CC4-5D6E-409C-BE32-E72D297353CC}">
              <c16:uniqueId val="{00000000-B35B-4E19-A563-382F74AAC411}"/>
            </c:ext>
          </c:extLst>
        </c:ser>
        <c:dLbls>
          <c:showLegendKey val="0"/>
          <c:showVal val="0"/>
          <c:showCatName val="0"/>
          <c:showSerName val="0"/>
          <c:showPercent val="0"/>
          <c:showBubbleSize val="0"/>
        </c:dLbls>
        <c:gapWidth val="182"/>
        <c:axId val="111645056"/>
        <c:axId val="111646592"/>
      </c:barChart>
      <c:catAx>
        <c:axId val="11164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1646592"/>
        <c:crosses val="autoZero"/>
        <c:auto val="1"/>
        <c:lblAlgn val="ctr"/>
        <c:lblOffset val="100"/>
        <c:noMultiLvlLbl val="0"/>
      </c:catAx>
      <c:valAx>
        <c:axId val="111646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1164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Количество детей, охваченных дошкольным образованием </c:v>
                </c:pt>
              </c:strCache>
            </c:strRef>
          </c:tx>
          <c:explosion val="25"/>
          <c:dPt>
            <c:idx val="0"/>
            <c:bubble3D val="0"/>
            <c:extLst>
              <c:ext xmlns:c16="http://schemas.microsoft.com/office/drawing/2014/chart" uri="{C3380CC4-5D6E-409C-BE32-E72D297353CC}">
                <c16:uniqueId val="{00000000-1669-4572-9260-60D1ED17E981}"/>
              </c:ext>
            </c:extLst>
          </c:dPt>
          <c:dPt>
            <c:idx val="1"/>
            <c:bubble3D val="0"/>
            <c:extLst>
              <c:ext xmlns:c16="http://schemas.microsoft.com/office/drawing/2014/chart" uri="{C3380CC4-5D6E-409C-BE32-E72D297353CC}">
                <c16:uniqueId val="{00000001-1669-4572-9260-60D1ED17E981}"/>
              </c:ext>
            </c:extLst>
          </c:dPt>
          <c:dPt>
            <c:idx val="2"/>
            <c:bubble3D val="0"/>
            <c:extLst>
              <c:ext xmlns:c16="http://schemas.microsoft.com/office/drawing/2014/chart" uri="{C3380CC4-5D6E-409C-BE32-E72D297353CC}">
                <c16:uniqueId val="{00000002-1669-4572-9260-60D1ED17E981}"/>
              </c:ext>
            </c:extLst>
          </c:dPt>
          <c:dPt>
            <c:idx val="3"/>
            <c:bubble3D val="0"/>
            <c:extLst>
              <c:ext xmlns:c16="http://schemas.microsoft.com/office/drawing/2014/chart" uri="{C3380CC4-5D6E-409C-BE32-E72D297353CC}">
                <c16:uniqueId val="{00000003-1669-4572-9260-60D1ED17E981}"/>
              </c:ext>
            </c:extLst>
          </c:dPt>
          <c:dPt>
            <c:idx val="4"/>
            <c:bubble3D val="0"/>
            <c:extLst>
              <c:ext xmlns:c16="http://schemas.microsoft.com/office/drawing/2014/chart" uri="{C3380CC4-5D6E-409C-BE32-E72D297353CC}">
                <c16:uniqueId val="{00000004-1669-4572-9260-60D1ED17E981}"/>
              </c:ext>
            </c:extLst>
          </c:dPt>
          <c:dPt>
            <c:idx val="5"/>
            <c:bubble3D val="0"/>
            <c:extLst>
              <c:ext xmlns:c16="http://schemas.microsoft.com/office/drawing/2014/chart" uri="{C3380CC4-5D6E-409C-BE32-E72D297353CC}">
                <c16:uniqueId val="{00000005-1669-4572-9260-60D1ED17E981}"/>
              </c:ext>
            </c:extLst>
          </c:dPt>
          <c:dLbls>
            <c:spPr>
              <a:noFill/>
              <a:ln w="25388">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МДОО  в режиме полного дня</c:v>
                </c:pt>
                <c:pt idx="1">
                  <c:v>МДОО в РКП</c:v>
                </c:pt>
                <c:pt idx="2">
                  <c:v>детский сад ОАО "РЖД"</c:v>
                </c:pt>
                <c:pt idx="3">
                  <c:v>частный детский сад "Родничок"</c:v>
                </c:pt>
                <c:pt idx="4">
                  <c:v>Предшкольная подготовка</c:v>
                </c:pt>
                <c:pt idx="5">
                  <c:v>Вариативные формы ДО</c:v>
                </c:pt>
              </c:strCache>
            </c:strRef>
          </c:cat>
          <c:val>
            <c:numRef>
              <c:f>Лист1!$B$2:$B$7</c:f>
              <c:numCache>
                <c:formatCode>General</c:formatCode>
                <c:ptCount val="6"/>
                <c:pt idx="0" formatCode="#,##0">
                  <c:v>3047</c:v>
                </c:pt>
                <c:pt idx="1">
                  <c:v>27</c:v>
                </c:pt>
                <c:pt idx="2">
                  <c:v>258</c:v>
                </c:pt>
                <c:pt idx="3">
                  <c:v>20</c:v>
                </c:pt>
                <c:pt idx="4">
                  <c:v>21</c:v>
                </c:pt>
                <c:pt idx="5">
                  <c:v>47</c:v>
                </c:pt>
              </c:numCache>
            </c:numRef>
          </c:val>
          <c:extLst>
            <c:ext xmlns:c16="http://schemas.microsoft.com/office/drawing/2014/chart" uri="{C3380CC4-5D6E-409C-BE32-E72D297353CC}">
              <c16:uniqueId val="{00000006-1669-4572-9260-60D1ED17E981}"/>
            </c:ext>
          </c:extLst>
        </c:ser>
        <c:dLbls>
          <c:showLegendKey val="0"/>
          <c:showVal val="0"/>
          <c:showCatName val="0"/>
          <c:showSerName val="0"/>
          <c:showPercent val="0"/>
          <c:showBubbleSize val="0"/>
          <c:showLeaderLines val="1"/>
        </c:dLbls>
      </c:pie3DChart>
      <c:spPr>
        <a:noFill/>
        <a:ln w="25388">
          <a:noFill/>
        </a:ln>
      </c:spPr>
    </c:plotArea>
    <c:legend>
      <c:legendPos val="r"/>
      <c:overlay val="0"/>
    </c:legend>
    <c:plotVisOnly val="1"/>
    <c:dispBlanksAs val="zero"/>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 г.</c:v>
                </c:pt>
              </c:strCache>
            </c:strRef>
          </c:tx>
          <c:spPr>
            <a:solidFill>
              <a:srgbClr val="00B050"/>
            </a:solidFill>
            <a:ln>
              <a:noFill/>
            </a:ln>
            <a:effectLst/>
            <a:sp3d/>
          </c:spPr>
          <c:invertIfNegative val="0"/>
          <c:dLbls>
            <c:dLbl>
              <c:idx val="2"/>
              <c:layout>
                <c:manualLayout>
                  <c:x val="-6.9444444444445291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59-4492-AAFE-04987098B510}"/>
                </c:ext>
              </c:extLst>
            </c:dLbl>
            <c:dLbl>
              <c:idx val="3"/>
              <c:layout>
                <c:manualLayout>
                  <c:x val="-1.3888888888888973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59-4492-AAFE-04987098B510}"/>
                </c:ext>
              </c:extLst>
            </c:dLbl>
            <c:dLbl>
              <c:idx val="4"/>
              <c:layout>
                <c:manualLayout>
                  <c:x val="-1.8518518518518517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59-4492-AAFE-04987098B5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0-23 (ниже минимального балла),%</c:v>
                </c:pt>
                <c:pt idx="1">
                  <c:v>от 24 до 80,%</c:v>
                </c:pt>
                <c:pt idx="2">
                  <c:v>от 81 до 100,%</c:v>
                </c:pt>
                <c:pt idx="3">
                  <c:v>Средний тестовый балл</c:v>
                </c:pt>
              </c:strCache>
            </c:strRef>
          </c:cat>
          <c:val>
            <c:numRef>
              <c:f>Лист1!$B$2:$B$5</c:f>
              <c:numCache>
                <c:formatCode>General</c:formatCode>
                <c:ptCount val="4"/>
                <c:pt idx="0">
                  <c:v>18.37</c:v>
                </c:pt>
                <c:pt idx="1">
                  <c:v>85.89</c:v>
                </c:pt>
                <c:pt idx="2">
                  <c:v>11.25</c:v>
                </c:pt>
                <c:pt idx="3">
                  <c:v>42.88</c:v>
                </c:pt>
              </c:numCache>
            </c:numRef>
          </c:val>
          <c:extLst>
            <c:ext xmlns:c16="http://schemas.microsoft.com/office/drawing/2014/chart" uri="{C3380CC4-5D6E-409C-BE32-E72D297353CC}">
              <c16:uniqueId val="{00000003-6A59-4492-AAFE-04987098B510}"/>
            </c:ext>
          </c:extLst>
        </c:ser>
        <c:ser>
          <c:idx val="1"/>
          <c:order val="1"/>
          <c:tx>
            <c:strRef>
              <c:f>Лист1!$C$1</c:f>
              <c:strCache>
                <c:ptCount val="1"/>
                <c:pt idx="0">
                  <c:v>2022 г.</c:v>
                </c:pt>
              </c:strCache>
            </c:strRef>
          </c:tx>
          <c:spPr>
            <a:solidFill>
              <a:srgbClr val="0000CC"/>
            </a:solidFill>
            <a:ln>
              <a:noFill/>
            </a:ln>
            <a:effectLst/>
            <a:sp3d/>
          </c:spPr>
          <c:invertIfNegative val="0"/>
          <c:dLbls>
            <c:dLbl>
              <c:idx val="2"/>
              <c:layout>
                <c:manualLayout>
                  <c:x val="2.5462962962962962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59-4492-AAFE-04987098B5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0-23 (ниже минимального балла),%</c:v>
                </c:pt>
                <c:pt idx="1">
                  <c:v>от 24 до 80,%</c:v>
                </c:pt>
                <c:pt idx="2">
                  <c:v>от 81 до 100,%</c:v>
                </c:pt>
                <c:pt idx="3">
                  <c:v>Средний тестовый балл</c:v>
                </c:pt>
              </c:strCache>
            </c:strRef>
          </c:cat>
          <c:val>
            <c:numRef>
              <c:f>Лист1!$C$2:$C$5</c:f>
              <c:numCache>
                <c:formatCode>General</c:formatCode>
                <c:ptCount val="4"/>
                <c:pt idx="0">
                  <c:v>0.75</c:v>
                </c:pt>
                <c:pt idx="1">
                  <c:v>99.25</c:v>
                </c:pt>
                <c:pt idx="2">
                  <c:v>0.75</c:v>
                </c:pt>
                <c:pt idx="3">
                  <c:v>50</c:v>
                </c:pt>
              </c:numCache>
            </c:numRef>
          </c:val>
          <c:extLst>
            <c:ext xmlns:c16="http://schemas.microsoft.com/office/drawing/2014/chart" uri="{C3380CC4-5D6E-409C-BE32-E72D297353CC}">
              <c16:uniqueId val="{00000005-6A59-4492-AAFE-04987098B510}"/>
            </c:ext>
          </c:extLst>
        </c:ser>
        <c:ser>
          <c:idx val="2"/>
          <c:order val="2"/>
          <c:tx>
            <c:strRef>
              <c:f>Лист1!$D$1</c:f>
              <c:strCache>
                <c:ptCount val="1"/>
                <c:pt idx="0">
                  <c:v>2023 г.</c:v>
                </c:pt>
              </c:strCache>
            </c:strRef>
          </c:tx>
          <c:spPr>
            <a:solidFill>
              <a:srgbClr val="FF0000"/>
            </a:solidFill>
            <a:ln>
              <a:noFill/>
            </a:ln>
            <a:effectLst/>
            <a:sp3d/>
          </c:spPr>
          <c:invertIfNegative val="0"/>
          <c:dLbls>
            <c:dLbl>
              <c:idx val="2"/>
              <c:layout>
                <c:manualLayout>
                  <c:x val="1.8518518518518517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59-4492-AAFE-04987098B510}"/>
                </c:ext>
              </c:extLst>
            </c:dLbl>
            <c:dLbl>
              <c:idx val="3"/>
              <c:layout>
                <c:manualLayout>
                  <c:x val="-6.9444444444445291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59-4492-AAFE-04987098B5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0-23 (ниже минимального балла),%</c:v>
                </c:pt>
                <c:pt idx="1">
                  <c:v>от 24 до 80,%</c:v>
                </c:pt>
                <c:pt idx="2">
                  <c:v>от 81 до 100,%</c:v>
                </c:pt>
                <c:pt idx="3">
                  <c:v>Средний тестовый балл</c:v>
                </c:pt>
              </c:strCache>
            </c:strRef>
          </c:cat>
          <c:val>
            <c:numRef>
              <c:f>Лист1!$D$2:$D$5</c:f>
              <c:numCache>
                <c:formatCode>General</c:formatCode>
                <c:ptCount val="4"/>
                <c:pt idx="0">
                  <c:v>1.6</c:v>
                </c:pt>
                <c:pt idx="1">
                  <c:v>97.6</c:v>
                </c:pt>
                <c:pt idx="2">
                  <c:v>0.8</c:v>
                </c:pt>
                <c:pt idx="3">
                  <c:v>50</c:v>
                </c:pt>
              </c:numCache>
            </c:numRef>
          </c:val>
          <c:extLst>
            <c:ext xmlns:c16="http://schemas.microsoft.com/office/drawing/2014/chart" uri="{C3380CC4-5D6E-409C-BE32-E72D297353CC}">
              <c16:uniqueId val="{00000008-6A59-4492-AAFE-04987098B510}"/>
            </c:ext>
          </c:extLst>
        </c:ser>
        <c:ser>
          <c:idx val="3"/>
          <c:order val="3"/>
          <c:tx>
            <c:strRef>
              <c:f>Лист1!$E$1</c:f>
              <c:strCache>
                <c:ptCount val="1"/>
                <c:pt idx="0">
                  <c:v>Областной показатель</c:v>
                </c:pt>
              </c:strCache>
            </c:strRef>
          </c:tx>
          <c:spPr>
            <a:solidFill>
              <a:srgbClr val="FFC000"/>
            </a:solidFill>
            <a:ln>
              <a:noFill/>
            </a:ln>
            <a:effectLst/>
            <a:sp3d/>
          </c:spPr>
          <c:invertIfNegative val="0"/>
          <c:dLbls>
            <c:dLbl>
              <c:idx val="0"/>
              <c:layout>
                <c:manualLayout>
                  <c:x val="1.1574074074074073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59-4492-AAFE-04987098B510}"/>
                </c:ext>
              </c:extLst>
            </c:dLbl>
            <c:dLbl>
              <c:idx val="1"/>
              <c:layout>
                <c:manualLayout>
                  <c:x val="2.3148148148148147E-2"/>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59-4492-AAFE-04987098B510}"/>
                </c:ext>
              </c:extLst>
            </c:dLbl>
            <c:dLbl>
              <c:idx val="2"/>
              <c:layout>
                <c:manualLayout>
                  <c:x val="3.4722222222222224E-2"/>
                  <c:y val="-4.3650793650793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59-4492-AAFE-04987098B510}"/>
                </c:ext>
              </c:extLst>
            </c:dLbl>
            <c:dLbl>
              <c:idx val="3"/>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59-4492-AAFE-04987098B510}"/>
                </c:ext>
              </c:extLst>
            </c:dLbl>
            <c:dLbl>
              <c:idx val="4"/>
              <c:layout>
                <c:manualLayout>
                  <c:x val="3.2407407407407406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59-4492-AAFE-04987098B5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0-23 (ниже минимального балла),%</c:v>
                </c:pt>
                <c:pt idx="1">
                  <c:v>от 24 до 80,%</c:v>
                </c:pt>
                <c:pt idx="2">
                  <c:v>от 81 до 100,%</c:v>
                </c:pt>
                <c:pt idx="3">
                  <c:v>Средний тестовый балл</c:v>
                </c:pt>
              </c:strCache>
            </c:strRef>
          </c:cat>
          <c:val>
            <c:numRef>
              <c:f>Лист1!$E$2:$E$5</c:f>
              <c:numCache>
                <c:formatCode>General</c:formatCode>
                <c:ptCount val="4"/>
                <c:pt idx="0">
                  <c:v>13.47</c:v>
                </c:pt>
                <c:pt idx="1">
                  <c:v>83.62</c:v>
                </c:pt>
                <c:pt idx="2">
                  <c:v>2.91</c:v>
                </c:pt>
                <c:pt idx="3">
                  <c:v>49.13</c:v>
                </c:pt>
              </c:numCache>
            </c:numRef>
          </c:val>
          <c:extLst>
            <c:ext xmlns:c16="http://schemas.microsoft.com/office/drawing/2014/chart" uri="{C3380CC4-5D6E-409C-BE32-E72D297353CC}">
              <c16:uniqueId val="{0000000E-6A59-4492-AAFE-04987098B510}"/>
            </c:ext>
          </c:extLst>
        </c:ser>
        <c:dLbls>
          <c:showLegendKey val="0"/>
          <c:showVal val="0"/>
          <c:showCatName val="0"/>
          <c:showSerName val="0"/>
          <c:showPercent val="0"/>
          <c:showBubbleSize val="0"/>
        </c:dLbls>
        <c:gapWidth val="150"/>
        <c:shape val="box"/>
        <c:axId val="587840208"/>
        <c:axId val="587833008"/>
        <c:axId val="0"/>
      </c:bar3DChart>
      <c:catAx>
        <c:axId val="587840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587833008"/>
        <c:crosses val="autoZero"/>
        <c:auto val="1"/>
        <c:lblAlgn val="ctr"/>
        <c:lblOffset val="100"/>
        <c:noMultiLvlLbl val="0"/>
      </c:catAx>
      <c:valAx>
        <c:axId val="58783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784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17993584135316E-2"/>
          <c:y val="4.3650793650793648E-2"/>
          <c:w val="0.92978200641586473"/>
          <c:h val="0.77351831021122364"/>
        </c:manualLayout>
      </c:layout>
      <c:barChart>
        <c:barDir val="col"/>
        <c:grouping val="clustered"/>
        <c:varyColors val="0"/>
        <c:ser>
          <c:idx val="0"/>
          <c:order val="0"/>
          <c:tx>
            <c:strRef>
              <c:f>Лист1!$B$1</c:f>
              <c:strCache>
                <c:ptCount val="1"/>
                <c:pt idx="0">
                  <c:v>0-10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Лист1!$B$2</c:f>
              <c:numCache>
                <c:formatCode>0.00</c:formatCode>
                <c:ptCount val="1"/>
                <c:pt idx="0">
                  <c:v>0.8</c:v>
                </c:pt>
              </c:numCache>
            </c:numRef>
          </c:val>
          <c:extLst>
            <c:ext xmlns:c16="http://schemas.microsoft.com/office/drawing/2014/chart" uri="{C3380CC4-5D6E-409C-BE32-E72D297353CC}">
              <c16:uniqueId val="{00000000-8CC7-4841-8F22-3221516CD52B}"/>
            </c:ext>
          </c:extLst>
        </c:ser>
        <c:ser>
          <c:idx val="1"/>
          <c:order val="1"/>
          <c:tx>
            <c:strRef>
              <c:f>Лист1!$C$1</c:f>
              <c:strCache>
                <c:ptCount val="1"/>
                <c:pt idx="0">
                  <c:v>11-24</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Лист1!$C$2</c:f>
              <c:numCache>
                <c:formatCode>0.00</c:formatCode>
                <c:ptCount val="1"/>
                <c:pt idx="0">
                  <c:v>0.8</c:v>
                </c:pt>
              </c:numCache>
            </c:numRef>
          </c:val>
          <c:extLst>
            <c:ext xmlns:c16="http://schemas.microsoft.com/office/drawing/2014/chart" uri="{C3380CC4-5D6E-409C-BE32-E72D297353CC}">
              <c16:uniqueId val="{00000001-8CC7-4841-8F22-3221516CD52B}"/>
            </c:ext>
          </c:extLst>
        </c:ser>
        <c:ser>
          <c:idx val="2"/>
          <c:order val="2"/>
          <c:tx>
            <c:strRef>
              <c:f>Лист1!$D$1</c:f>
              <c:strCache>
                <c:ptCount val="1"/>
                <c:pt idx="0">
                  <c:v>27-30</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Лист1!$D$2</c:f>
              <c:numCache>
                <c:formatCode>0.00</c:formatCode>
                <c:ptCount val="1"/>
                <c:pt idx="0">
                  <c:v>8</c:v>
                </c:pt>
              </c:numCache>
            </c:numRef>
          </c:val>
          <c:extLst>
            <c:ext xmlns:c16="http://schemas.microsoft.com/office/drawing/2014/chart" uri="{C3380CC4-5D6E-409C-BE32-E72D297353CC}">
              <c16:uniqueId val="{00000002-8CC7-4841-8F22-3221516CD52B}"/>
            </c:ext>
          </c:extLst>
        </c:ser>
        <c:ser>
          <c:idx val="3"/>
          <c:order val="3"/>
          <c:tx>
            <c:strRef>
              <c:f>Лист1!$E$1</c:f>
              <c:strCache>
                <c:ptCount val="1"/>
                <c:pt idx="0">
                  <c:v>31-39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Лист1!$E$2</c:f>
              <c:numCache>
                <c:formatCode>0.00</c:formatCode>
                <c:ptCount val="1"/>
                <c:pt idx="0">
                  <c:v>15.2</c:v>
                </c:pt>
              </c:numCache>
            </c:numRef>
          </c:val>
          <c:extLst>
            <c:ext xmlns:c16="http://schemas.microsoft.com/office/drawing/2014/chart" uri="{C3380CC4-5D6E-409C-BE32-E72D297353CC}">
              <c16:uniqueId val="{00000003-8CC7-4841-8F22-3221516CD52B}"/>
            </c:ext>
          </c:extLst>
        </c:ser>
        <c:ser>
          <c:idx val="4"/>
          <c:order val="4"/>
          <c:tx>
            <c:strRef>
              <c:f>Лист1!$F$1</c:f>
              <c:strCache>
                <c:ptCount val="1"/>
                <c:pt idx="0">
                  <c:v>40-50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Лист1!$F$2</c:f>
              <c:numCache>
                <c:formatCode>0.00</c:formatCode>
                <c:ptCount val="1"/>
                <c:pt idx="0">
                  <c:v>26.400000000000002</c:v>
                </c:pt>
              </c:numCache>
            </c:numRef>
          </c:val>
          <c:extLst>
            <c:ext xmlns:c16="http://schemas.microsoft.com/office/drawing/2014/chart" uri="{C3380CC4-5D6E-409C-BE32-E72D297353CC}">
              <c16:uniqueId val="{00000004-8CC7-4841-8F22-3221516CD52B}"/>
            </c:ext>
          </c:extLst>
        </c:ser>
        <c:ser>
          <c:idx val="5"/>
          <c:order val="5"/>
          <c:tx>
            <c:strRef>
              <c:f>Лист1!$G$1</c:f>
              <c:strCache>
                <c:ptCount val="1"/>
                <c:pt idx="0">
                  <c:v>51-60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Лист1!$G$2</c:f>
              <c:numCache>
                <c:formatCode>0.00</c:formatCode>
                <c:ptCount val="1"/>
                <c:pt idx="0">
                  <c:v>16</c:v>
                </c:pt>
              </c:numCache>
            </c:numRef>
          </c:val>
          <c:extLst>
            <c:ext xmlns:c16="http://schemas.microsoft.com/office/drawing/2014/chart" uri="{C3380CC4-5D6E-409C-BE32-E72D297353CC}">
              <c16:uniqueId val="{00000005-8CC7-4841-8F22-3221516CD52B}"/>
            </c:ext>
          </c:extLst>
        </c:ser>
        <c:ser>
          <c:idx val="6"/>
          <c:order val="6"/>
          <c:tx>
            <c:strRef>
              <c:f>Лист1!$H$1</c:f>
              <c:strCache>
                <c:ptCount val="1"/>
                <c:pt idx="0">
                  <c:v>61-70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Лист1!$H$2</c:f>
              <c:numCache>
                <c:formatCode>0.00</c:formatCode>
                <c:ptCount val="1"/>
                <c:pt idx="0">
                  <c:v>26.400000000000002</c:v>
                </c:pt>
              </c:numCache>
            </c:numRef>
          </c:val>
          <c:extLst>
            <c:ext xmlns:c16="http://schemas.microsoft.com/office/drawing/2014/chart" uri="{C3380CC4-5D6E-409C-BE32-E72D297353CC}">
              <c16:uniqueId val="{00000006-8CC7-4841-8F22-3221516CD52B}"/>
            </c:ext>
          </c:extLst>
        </c:ser>
        <c:ser>
          <c:idx val="7"/>
          <c:order val="7"/>
          <c:tx>
            <c:strRef>
              <c:f>Лист1!$I$1</c:f>
              <c:strCache>
                <c:ptCount val="1"/>
                <c:pt idx="0">
                  <c:v>71-80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Лист1!$I$2</c:f>
              <c:numCache>
                <c:formatCode>0.00</c:formatCode>
                <c:ptCount val="1"/>
                <c:pt idx="0">
                  <c:v>5.6000000000000005</c:v>
                </c:pt>
              </c:numCache>
            </c:numRef>
          </c:val>
          <c:extLst>
            <c:ext xmlns:c16="http://schemas.microsoft.com/office/drawing/2014/chart" uri="{C3380CC4-5D6E-409C-BE32-E72D297353CC}">
              <c16:uniqueId val="{00000007-8CC7-4841-8F22-3221516CD52B}"/>
            </c:ext>
          </c:extLst>
        </c:ser>
        <c:ser>
          <c:idx val="8"/>
          <c:order val="8"/>
          <c:tx>
            <c:strRef>
              <c:f>Лист1!$J$1</c:f>
              <c:strCache>
                <c:ptCount val="1"/>
                <c:pt idx="0">
                  <c:v>81-90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Лист1!$J$2</c:f>
              <c:numCache>
                <c:formatCode>0.00</c:formatCode>
                <c:ptCount val="1"/>
                <c:pt idx="0">
                  <c:v>0</c:v>
                </c:pt>
              </c:numCache>
            </c:numRef>
          </c:val>
          <c:extLst>
            <c:ext xmlns:c16="http://schemas.microsoft.com/office/drawing/2014/chart" uri="{C3380CC4-5D6E-409C-BE32-E72D297353CC}">
              <c16:uniqueId val="{00000008-8CC7-4841-8F22-3221516CD52B}"/>
            </c:ext>
          </c:extLst>
        </c:ser>
        <c:ser>
          <c:idx val="9"/>
          <c:order val="9"/>
          <c:tx>
            <c:strRef>
              <c:f>Лист1!$K$1</c:f>
              <c:strCache>
                <c:ptCount val="1"/>
                <c:pt idx="0">
                  <c:v>91-100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Лист1!$K$2</c:f>
              <c:numCache>
                <c:formatCode>0.00</c:formatCode>
                <c:ptCount val="1"/>
                <c:pt idx="0">
                  <c:v>0.8</c:v>
                </c:pt>
              </c:numCache>
            </c:numRef>
          </c:val>
          <c:extLst>
            <c:ext xmlns:c16="http://schemas.microsoft.com/office/drawing/2014/chart" uri="{C3380CC4-5D6E-409C-BE32-E72D297353CC}">
              <c16:uniqueId val="{00000009-8CC7-4841-8F22-3221516CD52B}"/>
            </c:ext>
          </c:extLst>
        </c:ser>
        <c:dLbls>
          <c:showLegendKey val="0"/>
          <c:showVal val="1"/>
          <c:showCatName val="0"/>
          <c:showSerName val="0"/>
          <c:showPercent val="0"/>
          <c:showBubbleSize val="0"/>
        </c:dLbls>
        <c:gapWidth val="219"/>
        <c:overlap val="-27"/>
        <c:axId val="112365568"/>
        <c:axId val="112367104"/>
      </c:barChart>
      <c:catAx>
        <c:axId val="1123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367104"/>
        <c:crosses val="autoZero"/>
        <c:auto val="1"/>
        <c:lblAlgn val="ctr"/>
        <c:lblOffset val="100"/>
        <c:noMultiLvlLbl val="0"/>
      </c:catAx>
      <c:valAx>
        <c:axId val="112367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365568"/>
        <c:crosses val="autoZero"/>
        <c:crossBetween val="between"/>
      </c:valAx>
      <c:spPr>
        <a:noFill/>
        <a:ln>
          <a:noFill/>
        </a:ln>
        <a:effectLst/>
      </c:spPr>
    </c:plotArea>
    <c:legend>
      <c:legendPos val="b"/>
      <c:layout>
        <c:manualLayout>
          <c:xMode val="edge"/>
          <c:yMode val="edge"/>
          <c:x val="0.1243299795858851"/>
          <c:y val="0.9092257217847769"/>
          <c:w val="0.85782152230971132"/>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Лист1!$B$1</c:f>
              <c:strCache>
                <c:ptCount val="1"/>
                <c:pt idx="0">
                  <c:v>2023 год</c:v>
                </c:pt>
              </c:strCache>
            </c:strRef>
          </c:tx>
          <c:invertIfNegative val="0"/>
          <c:dLbls>
            <c:spPr>
              <a:noFill/>
              <a:ln>
                <a:noFill/>
              </a:ln>
              <a:effectLst/>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Лист1!$A$2:$A$10</c:f>
              <c:strCache>
                <c:ptCount val="9"/>
                <c:pt idx="0">
                  <c:v>География</c:v>
                </c:pt>
                <c:pt idx="1">
                  <c:v>Литература</c:v>
                </c:pt>
                <c:pt idx="2">
                  <c:v>Иностранный язык</c:v>
                </c:pt>
                <c:pt idx="3">
                  <c:v>Химия</c:v>
                </c:pt>
                <c:pt idx="4">
                  <c:v>Информатика и ИКТ</c:v>
                </c:pt>
                <c:pt idx="5">
                  <c:v>Биология</c:v>
                </c:pt>
                <c:pt idx="6">
                  <c:v>История</c:v>
                </c:pt>
                <c:pt idx="7">
                  <c:v>Физика</c:v>
                </c:pt>
                <c:pt idx="8">
                  <c:v>Обществознание</c:v>
                </c:pt>
              </c:strCache>
            </c:strRef>
          </c:cat>
          <c:val>
            <c:numRef>
              <c:f>Лист1!$B$2:$B$10</c:f>
              <c:numCache>
                <c:formatCode>0%</c:formatCode>
                <c:ptCount val="9"/>
                <c:pt idx="0">
                  <c:v>0.01</c:v>
                </c:pt>
                <c:pt idx="1">
                  <c:v>0.04</c:v>
                </c:pt>
                <c:pt idx="2">
                  <c:v>0.05</c:v>
                </c:pt>
                <c:pt idx="3">
                  <c:v>0.03</c:v>
                </c:pt>
                <c:pt idx="4">
                  <c:v>0.11</c:v>
                </c:pt>
                <c:pt idx="5">
                  <c:v>0.08</c:v>
                </c:pt>
                <c:pt idx="6">
                  <c:v>0.2</c:v>
                </c:pt>
                <c:pt idx="7">
                  <c:v>0.21</c:v>
                </c:pt>
                <c:pt idx="8">
                  <c:v>0.44</c:v>
                </c:pt>
              </c:numCache>
            </c:numRef>
          </c:val>
          <c:extLst>
            <c:ext xmlns:c16="http://schemas.microsoft.com/office/drawing/2014/chart" uri="{C3380CC4-5D6E-409C-BE32-E72D297353CC}">
              <c16:uniqueId val="{00000000-28EA-4B2D-818D-D08051568E77}"/>
            </c:ext>
          </c:extLst>
        </c:ser>
        <c:ser>
          <c:idx val="1"/>
          <c:order val="1"/>
          <c:tx>
            <c:strRef>
              <c:f>Лист1!$C$1</c:f>
              <c:strCache>
                <c:ptCount val="1"/>
                <c:pt idx="0">
                  <c:v>2022 год</c:v>
                </c:pt>
              </c:strCache>
            </c:strRef>
          </c:tx>
          <c:spPr>
            <a:solidFill>
              <a:srgbClr val="FF0000"/>
            </a:solidFill>
          </c:spPr>
          <c:invertIfNegative val="0"/>
          <c:dLbls>
            <c:dLbl>
              <c:idx val="0"/>
              <c:layout>
                <c:manualLayout>
                  <c:x val="-9.6396892845626025E-3"/>
                  <c:y val="-2.3738872403560832E-2"/>
                </c:manualLayout>
              </c:layout>
              <c:spPr/>
              <c:txPr>
                <a:bodyPr/>
                <a:lstStyle/>
                <a:p>
                  <a:pPr>
                    <a:defRPr b="1"/>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EA-4B2D-818D-D08051568E77}"/>
                </c:ext>
              </c:extLst>
            </c:dLbl>
            <c:dLbl>
              <c:idx val="1"/>
              <c:spPr/>
              <c:txPr>
                <a:bodyPr/>
                <a:lstStyle/>
                <a:p>
                  <a:pPr>
                    <a:defRPr b="1"/>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2-28EA-4B2D-818D-D08051568E77}"/>
                </c:ext>
              </c:extLst>
            </c:dLbl>
            <c:dLbl>
              <c:idx val="2"/>
              <c:spPr/>
              <c:txPr>
                <a:bodyPr/>
                <a:lstStyle/>
                <a:p>
                  <a:pPr>
                    <a:defRPr b="1"/>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3-28EA-4B2D-818D-D08051568E77}"/>
                </c:ext>
              </c:extLst>
            </c:dLbl>
            <c:dLbl>
              <c:idx val="3"/>
              <c:spPr/>
              <c:txPr>
                <a:bodyPr/>
                <a:lstStyle/>
                <a:p>
                  <a:pPr>
                    <a:defRPr b="1"/>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4-28EA-4B2D-818D-D08051568E77}"/>
                </c:ext>
              </c:extLst>
            </c:dLbl>
            <c:dLbl>
              <c:idx val="4"/>
              <c:spPr/>
              <c:txPr>
                <a:bodyPr/>
                <a:lstStyle/>
                <a:p>
                  <a:pPr>
                    <a:defRPr b="1"/>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5-28EA-4B2D-818D-D08051568E77}"/>
                </c:ext>
              </c:extLst>
            </c:dLbl>
            <c:dLbl>
              <c:idx val="5"/>
              <c:spPr/>
              <c:txPr>
                <a:bodyPr/>
                <a:lstStyle/>
                <a:p>
                  <a:pPr>
                    <a:defRPr b="1"/>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6-28EA-4B2D-818D-D08051568E77}"/>
                </c:ext>
              </c:extLst>
            </c:dLbl>
            <c:dLbl>
              <c:idx val="6"/>
              <c:spPr/>
              <c:txPr>
                <a:bodyPr/>
                <a:lstStyle/>
                <a:p>
                  <a:pPr>
                    <a:defRPr b="1"/>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7-28EA-4B2D-818D-D08051568E77}"/>
                </c:ext>
              </c:extLst>
            </c:dLbl>
            <c:dLbl>
              <c:idx val="7"/>
              <c:spPr/>
              <c:txPr>
                <a:bodyPr/>
                <a:lstStyle/>
                <a:p>
                  <a:pPr>
                    <a:defRPr b="1"/>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8-28EA-4B2D-818D-D08051568E77}"/>
                </c:ext>
              </c:extLst>
            </c:dLbl>
            <c:dLbl>
              <c:idx val="8"/>
              <c:layout>
                <c:manualLayout>
                  <c:x val="1.8492711739181902E-2"/>
                  <c:y val="-3.956478733926805E-3"/>
                </c:manualLayout>
              </c:layout>
              <c:spPr/>
              <c:txPr>
                <a:bodyPr/>
                <a:lstStyle/>
                <a:p>
                  <a:pPr>
                    <a:defRPr b="1"/>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EA-4B2D-818D-D08051568E77}"/>
                </c:ext>
              </c:extLst>
            </c:dLbl>
            <c:spPr>
              <a:noFill/>
              <a:ln w="25368">
                <a:noFill/>
              </a:ln>
            </c:spPr>
            <c:txPr>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География</c:v>
                </c:pt>
                <c:pt idx="1">
                  <c:v>Литература</c:v>
                </c:pt>
                <c:pt idx="2">
                  <c:v>Иностранный язык</c:v>
                </c:pt>
                <c:pt idx="3">
                  <c:v>Химия</c:v>
                </c:pt>
                <c:pt idx="4">
                  <c:v>Информатика и ИКТ</c:v>
                </c:pt>
                <c:pt idx="5">
                  <c:v>Биология</c:v>
                </c:pt>
                <c:pt idx="6">
                  <c:v>История</c:v>
                </c:pt>
                <c:pt idx="7">
                  <c:v>Физика</c:v>
                </c:pt>
                <c:pt idx="8">
                  <c:v>Обществознание</c:v>
                </c:pt>
              </c:strCache>
            </c:strRef>
          </c:cat>
          <c:val>
            <c:numRef>
              <c:f>Лист1!$C$2:$C$10</c:f>
              <c:numCache>
                <c:formatCode>0%</c:formatCode>
                <c:ptCount val="9"/>
                <c:pt idx="0">
                  <c:v>8.0000000000000002E-3</c:v>
                </c:pt>
                <c:pt idx="1">
                  <c:v>0.06</c:v>
                </c:pt>
                <c:pt idx="2">
                  <c:v>0.04</c:v>
                </c:pt>
                <c:pt idx="3">
                  <c:v>0.03</c:v>
                </c:pt>
                <c:pt idx="4">
                  <c:v>0.12</c:v>
                </c:pt>
                <c:pt idx="5">
                  <c:v>0.08</c:v>
                </c:pt>
                <c:pt idx="6">
                  <c:v>0.17</c:v>
                </c:pt>
                <c:pt idx="7">
                  <c:v>0.15</c:v>
                </c:pt>
                <c:pt idx="8">
                  <c:v>0.49</c:v>
                </c:pt>
              </c:numCache>
            </c:numRef>
          </c:val>
          <c:extLst>
            <c:ext xmlns:c16="http://schemas.microsoft.com/office/drawing/2014/chart" uri="{C3380CC4-5D6E-409C-BE32-E72D297353CC}">
              <c16:uniqueId val="{0000000A-28EA-4B2D-818D-D08051568E77}"/>
            </c:ext>
          </c:extLst>
        </c:ser>
        <c:ser>
          <c:idx val="2"/>
          <c:order val="2"/>
          <c:tx>
            <c:strRef>
              <c:f>Лист1!$D$1</c:f>
              <c:strCache>
                <c:ptCount val="1"/>
                <c:pt idx="0">
                  <c:v>2021 год</c:v>
                </c:pt>
              </c:strCache>
            </c:strRef>
          </c:tx>
          <c:spPr>
            <a:solidFill>
              <a:srgbClr val="FFC000"/>
            </a:solidFill>
          </c:spPr>
          <c:invertIfNegative val="0"/>
          <c:dLbls>
            <c:dLbl>
              <c:idx val="0"/>
              <c:spPr/>
              <c:txPr>
                <a:bodyPr/>
                <a:lstStyle/>
                <a:p>
                  <a:pPr>
                    <a:defRPr b="1"/>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B-28EA-4B2D-818D-D08051568E77}"/>
                </c:ext>
              </c:extLst>
            </c:dLbl>
            <c:dLbl>
              <c:idx val="1"/>
              <c:spPr/>
              <c:txPr>
                <a:bodyPr/>
                <a:lstStyle/>
                <a:p>
                  <a:pPr>
                    <a:defRPr b="1"/>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C-28EA-4B2D-818D-D08051568E77}"/>
                </c:ext>
              </c:extLst>
            </c:dLbl>
            <c:dLbl>
              <c:idx val="2"/>
              <c:spPr/>
              <c:txPr>
                <a:bodyPr/>
                <a:lstStyle/>
                <a:p>
                  <a:pPr>
                    <a:defRPr b="1"/>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D-28EA-4B2D-818D-D08051568E77}"/>
                </c:ext>
              </c:extLst>
            </c:dLbl>
            <c:dLbl>
              <c:idx val="4"/>
              <c:spPr/>
              <c:txPr>
                <a:bodyPr/>
                <a:lstStyle/>
                <a:p>
                  <a:pPr>
                    <a:defRPr b="1"/>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E-28EA-4B2D-818D-D08051568E77}"/>
                </c:ext>
              </c:extLst>
            </c:dLbl>
            <c:dLbl>
              <c:idx val="5"/>
              <c:spPr/>
              <c:txPr>
                <a:bodyPr/>
                <a:lstStyle/>
                <a:p>
                  <a:pPr>
                    <a:defRPr b="1"/>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F-28EA-4B2D-818D-D08051568E77}"/>
                </c:ext>
              </c:extLst>
            </c:dLbl>
            <c:dLbl>
              <c:idx val="6"/>
              <c:spPr/>
              <c:txPr>
                <a:bodyPr/>
                <a:lstStyle/>
                <a:p>
                  <a:pPr>
                    <a:defRPr b="1"/>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10-28EA-4B2D-818D-D08051568E77}"/>
                </c:ext>
              </c:extLst>
            </c:dLbl>
            <c:dLbl>
              <c:idx val="7"/>
              <c:spPr/>
              <c:txPr>
                <a:bodyPr/>
                <a:lstStyle/>
                <a:p>
                  <a:pPr>
                    <a:defRPr b="1"/>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11-28EA-4B2D-818D-D08051568E77}"/>
                </c:ext>
              </c:extLst>
            </c:dLbl>
            <c:spPr>
              <a:noFill/>
              <a:ln w="25368">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География</c:v>
                </c:pt>
                <c:pt idx="1">
                  <c:v>Литература</c:v>
                </c:pt>
                <c:pt idx="2">
                  <c:v>Иностранный язык</c:v>
                </c:pt>
                <c:pt idx="3">
                  <c:v>Химия</c:v>
                </c:pt>
                <c:pt idx="4">
                  <c:v>Информатика и ИКТ</c:v>
                </c:pt>
                <c:pt idx="5">
                  <c:v>Биология</c:v>
                </c:pt>
                <c:pt idx="6">
                  <c:v>История</c:v>
                </c:pt>
                <c:pt idx="7">
                  <c:v>Физика</c:v>
                </c:pt>
                <c:pt idx="8">
                  <c:v>Обществознание</c:v>
                </c:pt>
              </c:strCache>
            </c:strRef>
          </c:cat>
          <c:val>
            <c:numRef>
              <c:f>Лист1!$D$2:$D$10</c:f>
              <c:numCache>
                <c:formatCode>0%</c:formatCode>
                <c:ptCount val="9"/>
                <c:pt idx="0">
                  <c:v>8.0000000000000002E-3</c:v>
                </c:pt>
                <c:pt idx="1">
                  <c:v>0.05</c:v>
                </c:pt>
                <c:pt idx="2">
                  <c:v>0.03</c:v>
                </c:pt>
                <c:pt idx="3">
                  <c:v>0.03</c:v>
                </c:pt>
                <c:pt idx="4">
                  <c:v>7.0000000000000007E-2</c:v>
                </c:pt>
                <c:pt idx="5">
                  <c:v>7.0000000000000007E-2</c:v>
                </c:pt>
                <c:pt idx="6">
                  <c:v>0.1</c:v>
                </c:pt>
                <c:pt idx="7">
                  <c:v>0.18</c:v>
                </c:pt>
                <c:pt idx="8">
                  <c:v>0.31</c:v>
                </c:pt>
              </c:numCache>
            </c:numRef>
          </c:val>
          <c:extLst>
            <c:ext xmlns:c16="http://schemas.microsoft.com/office/drawing/2014/chart" uri="{C3380CC4-5D6E-409C-BE32-E72D297353CC}">
              <c16:uniqueId val="{00000012-28EA-4B2D-818D-D08051568E77}"/>
            </c:ext>
          </c:extLst>
        </c:ser>
        <c:dLbls>
          <c:showLegendKey val="0"/>
          <c:showVal val="1"/>
          <c:showCatName val="0"/>
          <c:showSerName val="0"/>
          <c:showPercent val="0"/>
          <c:showBubbleSize val="0"/>
        </c:dLbls>
        <c:gapWidth val="150"/>
        <c:axId val="115649536"/>
        <c:axId val="116368128"/>
      </c:barChart>
      <c:catAx>
        <c:axId val="115649536"/>
        <c:scaling>
          <c:orientation val="minMax"/>
        </c:scaling>
        <c:delete val="0"/>
        <c:axPos val="l"/>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16368128"/>
        <c:crosses val="autoZero"/>
        <c:auto val="1"/>
        <c:lblAlgn val="ctr"/>
        <c:lblOffset val="100"/>
        <c:noMultiLvlLbl val="0"/>
      </c:catAx>
      <c:valAx>
        <c:axId val="116368128"/>
        <c:scaling>
          <c:orientation val="minMax"/>
        </c:scaling>
        <c:delete val="0"/>
        <c:axPos val="b"/>
        <c:majorGridlines/>
        <c:numFmt formatCode="0%" sourceLinked="1"/>
        <c:majorTickMark val="out"/>
        <c:minorTickMark val="none"/>
        <c:tickLblPos val="nextTo"/>
        <c:crossAx val="115649536"/>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solidFill>
        <a:schemeClr val="bg1"/>
      </a:solidFill>
    </a:ln>
    <a:effectLst>
      <a:glow rad="127000">
        <a:schemeClr val="bg1"/>
      </a:glow>
    </a:effectLst>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Новобирюсинская СОШ  </c:v>
                </c:pt>
                <c:pt idx="11">
                  <c:v>МКОУ Квитокская СОШ № 1</c:v>
                </c:pt>
                <c:pt idx="12">
                  <c:v>МКОУ Шелеховская СОШ</c:v>
                </c:pt>
                <c:pt idx="13">
                  <c:v>МКОУ Мирнинская СОШ</c:v>
                </c:pt>
                <c:pt idx="14">
                  <c:v>МКОУ Берёзовская СОШ</c:v>
                </c:pt>
                <c:pt idx="15">
                  <c:v>МКОУ Соляновская СОШ</c:v>
                </c:pt>
                <c:pt idx="16">
                  <c:v>МКОУ Венгерская СОШ</c:v>
                </c:pt>
                <c:pt idx="17">
                  <c:v>Школа-интернат № 24 ОАО "РЖД"</c:v>
                </c:pt>
                <c:pt idx="18">
                  <c:v>ВТГ, обучающиеся по СПО</c:v>
                </c:pt>
              </c:strCache>
            </c:strRef>
          </c:cat>
          <c:val>
            <c:numRef>
              <c:f>Лист1!$B$2:$B$20</c:f>
              <c:numCache>
                <c:formatCode>0.00</c:formatCode>
                <c:ptCount val="19"/>
                <c:pt idx="0">
                  <c:v>27.84090909090909</c:v>
                </c:pt>
                <c:pt idx="1">
                  <c:v>10.795454545454545</c:v>
                </c:pt>
                <c:pt idx="2">
                  <c:v>3.4090909090909087</c:v>
                </c:pt>
                <c:pt idx="3">
                  <c:v>15.340909090909092</c:v>
                </c:pt>
                <c:pt idx="4">
                  <c:v>3.4090909090909087</c:v>
                </c:pt>
                <c:pt idx="5">
                  <c:v>6.25</c:v>
                </c:pt>
                <c:pt idx="6">
                  <c:v>5.6818181818181817</c:v>
                </c:pt>
                <c:pt idx="7">
                  <c:v>2.8409090909090908</c:v>
                </c:pt>
                <c:pt idx="8">
                  <c:v>4.5454545454545459</c:v>
                </c:pt>
                <c:pt idx="9">
                  <c:v>2.8409090909090908</c:v>
                </c:pt>
                <c:pt idx="10">
                  <c:v>5.6818181818181817</c:v>
                </c:pt>
                <c:pt idx="11">
                  <c:v>4.5454545454545459</c:v>
                </c:pt>
                <c:pt idx="12">
                  <c:v>0.56818181818181823</c:v>
                </c:pt>
                <c:pt idx="13">
                  <c:v>1.7045454545454544</c:v>
                </c:pt>
                <c:pt idx="14">
                  <c:v>0.56818181818181823</c:v>
                </c:pt>
                <c:pt idx="15">
                  <c:v>0.56818181818181823</c:v>
                </c:pt>
                <c:pt idx="16">
                  <c:v>0.56818181818181823</c:v>
                </c:pt>
                <c:pt idx="17">
                  <c:v>2.2727272727272729</c:v>
                </c:pt>
                <c:pt idx="18">
                  <c:v>0.56818181818181823</c:v>
                </c:pt>
              </c:numCache>
            </c:numRef>
          </c:val>
          <c:extLst>
            <c:ext xmlns:c16="http://schemas.microsoft.com/office/drawing/2014/chart" uri="{C3380CC4-5D6E-409C-BE32-E72D297353CC}">
              <c16:uniqueId val="{00000000-211F-439D-A6A5-D03DA20B8000}"/>
            </c:ext>
          </c:extLst>
        </c:ser>
        <c:dLbls>
          <c:showLegendKey val="0"/>
          <c:showVal val="0"/>
          <c:showCatName val="0"/>
          <c:showSerName val="0"/>
          <c:showPercent val="0"/>
          <c:showBubbleSize val="0"/>
        </c:dLbls>
        <c:gapWidth val="182"/>
        <c:axId val="112612480"/>
        <c:axId val="112614016"/>
      </c:barChart>
      <c:catAx>
        <c:axId val="11261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112614016"/>
        <c:crosses val="autoZero"/>
        <c:auto val="1"/>
        <c:lblAlgn val="ctr"/>
        <c:lblOffset val="100"/>
        <c:noMultiLvlLbl val="0"/>
      </c:catAx>
      <c:valAx>
        <c:axId val="1126140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61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Новобирюсинская СОШ  </c:v>
                </c:pt>
                <c:pt idx="11">
                  <c:v>МКОУ Квитокская СОШ № 1</c:v>
                </c:pt>
                <c:pt idx="12">
                  <c:v>МКОУ Шелеховская СОШ</c:v>
                </c:pt>
                <c:pt idx="13">
                  <c:v>МКОУ Мирнинская СОШ</c:v>
                </c:pt>
                <c:pt idx="14">
                  <c:v>МКОУ Берёзовская СОШ</c:v>
                </c:pt>
                <c:pt idx="15">
                  <c:v>МКОУ Соляновская СОШ</c:v>
                </c:pt>
                <c:pt idx="16">
                  <c:v>МКОУ Венгерская СОШ</c:v>
                </c:pt>
                <c:pt idx="17">
                  <c:v>Школа-интернат № 24 ОАО "РЖД"</c:v>
                </c:pt>
                <c:pt idx="18">
                  <c:v>ВТГ, обучающиеся по СПО</c:v>
                </c:pt>
              </c:strCache>
            </c:strRef>
          </c:cat>
          <c:val>
            <c:numRef>
              <c:f>Лист1!$B$2:$B$20</c:f>
              <c:numCache>
                <c:formatCode>0.00</c:formatCode>
                <c:ptCount val="19"/>
                <c:pt idx="0">
                  <c:v>55.056179775280903</c:v>
                </c:pt>
                <c:pt idx="1">
                  <c:v>39.583333333333329</c:v>
                </c:pt>
                <c:pt idx="2">
                  <c:v>27.27272727272727</c:v>
                </c:pt>
                <c:pt idx="3">
                  <c:v>87.096774193548384</c:v>
                </c:pt>
                <c:pt idx="4">
                  <c:v>35.294117647058826</c:v>
                </c:pt>
                <c:pt idx="5">
                  <c:v>36.666666666666664</c:v>
                </c:pt>
                <c:pt idx="6">
                  <c:v>55.555555555555557</c:v>
                </c:pt>
                <c:pt idx="7">
                  <c:v>20</c:v>
                </c:pt>
                <c:pt idx="8">
                  <c:v>47.058823529411761</c:v>
                </c:pt>
                <c:pt idx="9">
                  <c:v>38.461538461538467</c:v>
                </c:pt>
                <c:pt idx="10">
                  <c:v>55.555555555555557</c:v>
                </c:pt>
                <c:pt idx="11">
                  <c:v>33.333333333333329</c:v>
                </c:pt>
                <c:pt idx="12">
                  <c:v>33.333333333333329</c:v>
                </c:pt>
                <c:pt idx="13">
                  <c:v>60</c:v>
                </c:pt>
                <c:pt idx="14">
                  <c:v>25</c:v>
                </c:pt>
                <c:pt idx="15">
                  <c:v>20</c:v>
                </c:pt>
                <c:pt idx="16">
                  <c:v>50</c:v>
                </c:pt>
                <c:pt idx="17">
                  <c:v>23.52941176470588</c:v>
                </c:pt>
                <c:pt idx="18">
                  <c:v>6.666666666666667</c:v>
                </c:pt>
              </c:numCache>
            </c:numRef>
          </c:val>
          <c:extLst>
            <c:ext xmlns:c16="http://schemas.microsoft.com/office/drawing/2014/chart" uri="{C3380CC4-5D6E-409C-BE32-E72D297353CC}">
              <c16:uniqueId val="{00000000-3F46-4A6A-B0C6-E54E805E3367}"/>
            </c:ext>
          </c:extLst>
        </c:ser>
        <c:dLbls>
          <c:showLegendKey val="0"/>
          <c:showVal val="0"/>
          <c:showCatName val="0"/>
          <c:showSerName val="0"/>
          <c:showPercent val="0"/>
          <c:showBubbleSize val="0"/>
        </c:dLbls>
        <c:gapWidth val="182"/>
        <c:axId val="112612480"/>
        <c:axId val="112614016"/>
      </c:barChart>
      <c:catAx>
        <c:axId val="11261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112614016"/>
        <c:crosses val="autoZero"/>
        <c:auto val="1"/>
        <c:lblAlgn val="ctr"/>
        <c:lblOffset val="100"/>
        <c:noMultiLvlLbl val="0"/>
      </c:catAx>
      <c:valAx>
        <c:axId val="1126140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61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0-41 (ниже минимального балла),% </c:v>
                </c:pt>
                <c:pt idx="1">
                  <c:v>от 42 до 80,%</c:v>
                </c:pt>
                <c:pt idx="2">
                  <c:v>от 81 до 99,%</c:v>
                </c:pt>
                <c:pt idx="3">
                  <c:v>Средний тестовый балл</c:v>
                </c:pt>
              </c:strCache>
            </c:strRef>
          </c:cat>
          <c:val>
            <c:numRef>
              <c:f>Лист1!$B$2:$B$5</c:f>
              <c:numCache>
                <c:formatCode>General</c:formatCode>
                <c:ptCount val="4"/>
                <c:pt idx="0">
                  <c:v>22.64</c:v>
                </c:pt>
                <c:pt idx="1">
                  <c:v>86.17</c:v>
                </c:pt>
                <c:pt idx="2">
                  <c:v>8.1300000000000008</c:v>
                </c:pt>
                <c:pt idx="3">
                  <c:v>50.73</c:v>
                </c:pt>
              </c:numCache>
            </c:numRef>
          </c:val>
          <c:extLst>
            <c:ext xmlns:c16="http://schemas.microsoft.com/office/drawing/2014/chart" uri="{C3380CC4-5D6E-409C-BE32-E72D297353CC}">
              <c16:uniqueId val="{00000000-6CE2-4F2E-831A-9B8F51B2D4B5}"/>
            </c:ext>
          </c:extLst>
        </c:ser>
        <c:ser>
          <c:idx val="1"/>
          <c:order val="1"/>
          <c:tx>
            <c:strRef>
              <c:f>Лист1!$C$1</c:f>
              <c:strCache>
                <c:ptCount val="1"/>
                <c:pt idx="0">
                  <c:v>2022 г.</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0-41 (ниже минимального балла),% </c:v>
                </c:pt>
                <c:pt idx="1">
                  <c:v>от 42 до 80,%</c:v>
                </c:pt>
                <c:pt idx="2">
                  <c:v>от 81 до 99,%</c:v>
                </c:pt>
                <c:pt idx="3">
                  <c:v>Средний тестовый балл</c:v>
                </c:pt>
              </c:strCache>
            </c:strRef>
          </c:cat>
          <c:val>
            <c:numRef>
              <c:f>Лист1!$C$2:$C$5</c:f>
              <c:numCache>
                <c:formatCode>General</c:formatCode>
                <c:ptCount val="4"/>
                <c:pt idx="0">
                  <c:v>19.82</c:v>
                </c:pt>
                <c:pt idx="1">
                  <c:v>83.04</c:v>
                </c:pt>
                <c:pt idx="2">
                  <c:v>10.92</c:v>
                </c:pt>
                <c:pt idx="3">
                  <c:v>55</c:v>
                </c:pt>
              </c:numCache>
            </c:numRef>
          </c:val>
          <c:extLst>
            <c:ext xmlns:c16="http://schemas.microsoft.com/office/drawing/2014/chart" uri="{C3380CC4-5D6E-409C-BE32-E72D297353CC}">
              <c16:uniqueId val="{00000001-6CE2-4F2E-831A-9B8F51B2D4B5}"/>
            </c:ext>
          </c:extLst>
        </c:ser>
        <c:ser>
          <c:idx val="2"/>
          <c:order val="2"/>
          <c:tx>
            <c:strRef>
              <c:f>Лист1!$D$1</c:f>
              <c:strCache>
                <c:ptCount val="1"/>
                <c:pt idx="0">
                  <c:v>2023г.</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0-41 (ниже минимального балла),% </c:v>
                </c:pt>
                <c:pt idx="1">
                  <c:v>от 42 до 80,%</c:v>
                </c:pt>
                <c:pt idx="2">
                  <c:v>от 81 до 99,%</c:v>
                </c:pt>
                <c:pt idx="3">
                  <c:v>Средний тестовый балл</c:v>
                </c:pt>
              </c:strCache>
            </c:strRef>
          </c:cat>
          <c:val>
            <c:numRef>
              <c:f>Лист1!$D$2:$D$5</c:f>
              <c:numCache>
                <c:formatCode>General</c:formatCode>
                <c:ptCount val="4"/>
                <c:pt idx="0">
                  <c:v>31.25</c:v>
                </c:pt>
                <c:pt idx="1">
                  <c:v>63.64</c:v>
                </c:pt>
                <c:pt idx="2">
                  <c:v>3.98</c:v>
                </c:pt>
                <c:pt idx="3">
                  <c:v>37.5</c:v>
                </c:pt>
              </c:numCache>
            </c:numRef>
          </c:val>
          <c:extLst>
            <c:ext xmlns:c16="http://schemas.microsoft.com/office/drawing/2014/chart" uri="{C3380CC4-5D6E-409C-BE32-E72D297353CC}">
              <c16:uniqueId val="{00000002-6CE2-4F2E-831A-9B8F51B2D4B5}"/>
            </c:ext>
          </c:extLst>
        </c:ser>
        <c:ser>
          <c:idx val="3"/>
          <c:order val="3"/>
          <c:tx>
            <c:strRef>
              <c:f>Лист1!$E$1</c:f>
              <c:strCache>
                <c:ptCount val="1"/>
                <c:pt idx="0">
                  <c:v>Областной показатель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0-41 (ниже минимального балла),% </c:v>
                </c:pt>
                <c:pt idx="1">
                  <c:v>от 42 до 80,%</c:v>
                </c:pt>
                <c:pt idx="2">
                  <c:v>от 81 до 99,%</c:v>
                </c:pt>
                <c:pt idx="3">
                  <c:v>Средний тестовый балл</c:v>
                </c:pt>
              </c:strCache>
            </c:strRef>
          </c:cat>
          <c:val>
            <c:numRef>
              <c:f>Лист1!$E$2:$E$5</c:f>
              <c:numCache>
                <c:formatCode>General</c:formatCode>
                <c:ptCount val="4"/>
                <c:pt idx="0">
                  <c:v>28.14</c:v>
                </c:pt>
                <c:pt idx="1">
                  <c:v>66.599999999999994</c:v>
                </c:pt>
                <c:pt idx="2">
                  <c:v>5.26</c:v>
                </c:pt>
                <c:pt idx="3">
                  <c:v>51.31</c:v>
                </c:pt>
              </c:numCache>
            </c:numRef>
          </c:val>
          <c:extLst>
            <c:ext xmlns:c16="http://schemas.microsoft.com/office/drawing/2014/chart" uri="{C3380CC4-5D6E-409C-BE32-E72D297353CC}">
              <c16:uniqueId val="{00000003-6CE2-4F2E-831A-9B8F51B2D4B5}"/>
            </c:ext>
          </c:extLst>
        </c:ser>
        <c:dLbls>
          <c:showLegendKey val="0"/>
          <c:showVal val="0"/>
          <c:showCatName val="0"/>
          <c:showSerName val="0"/>
          <c:showPercent val="0"/>
          <c:showBubbleSize val="0"/>
        </c:dLbls>
        <c:gapWidth val="219"/>
        <c:overlap val="-27"/>
        <c:axId val="118209920"/>
        <c:axId val="118572160"/>
      </c:barChart>
      <c:catAx>
        <c:axId val="1182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572160"/>
        <c:crosses val="autoZero"/>
        <c:auto val="1"/>
        <c:lblAlgn val="ctr"/>
        <c:lblOffset val="100"/>
        <c:noMultiLvlLbl val="0"/>
      </c:catAx>
      <c:valAx>
        <c:axId val="11857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20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0-41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Лист1!$B$2</c:f>
              <c:numCache>
                <c:formatCode>0.00</c:formatCode>
                <c:ptCount val="1"/>
                <c:pt idx="0">
                  <c:v>31.25</c:v>
                </c:pt>
              </c:numCache>
            </c:numRef>
          </c:val>
          <c:extLst>
            <c:ext xmlns:c16="http://schemas.microsoft.com/office/drawing/2014/chart" uri="{C3380CC4-5D6E-409C-BE32-E72D297353CC}">
              <c16:uniqueId val="{00000000-EA3B-4D85-AAF1-FD861DD47997}"/>
            </c:ext>
          </c:extLst>
        </c:ser>
        <c:ser>
          <c:idx val="1"/>
          <c:order val="1"/>
          <c:tx>
            <c:strRef>
              <c:f>Лист1!$C$1</c:f>
              <c:strCache>
                <c:ptCount val="1"/>
                <c:pt idx="0">
                  <c:v>42-50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Лист1!$C$2</c:f>
              <c:numCache>
                <c:formatCode>0.00</c:formatCode>
                <c:ptCount val="1"/>
                <c:pt idx="0">
                  <c:v>15.91</c:v>
                </c:pt>
              </c:numCache>
            </c:numRef>
          </c:val>
          <c:extLst>
            <c:ext xmlns:c16="http://schemas.microsoft.com/office/drawing/2014/chart" uri="{C3380CC4-5D6E-409C-BE32-E72D297353CC}">
              <c16:uniqueId val="{00000001-EA3B-4D85-AAF1-FD861DD47997}"/>
            </c:ext>
          </c:extLst>
        </c:ser>
        <c:ser>
          <c:idx val="2"/>
          <c:order val="2"/>
          <c:tx>
            <c:strRef>
              <c:f>Лист1!$D$1</c:f>
              <c:strCache>
                <c:ptCount val="1"/>
                <c:pt idx="0">
                  <c:v>51-60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Лист1!$D$2</c:f>
              <c:numCache>
                <c:formatCode>0.00</c:formatCode>
                <c:ptCount val="1"/>
                <c:pt idx="0">
                  <c:v>22.16</c:v>
                </c:pt>
              </c:numCache>
            </c:numRef>
          </c:val>
          <c:extLst>
            <c:ext xmlns:c16="http://schemas.microsoft.com/office/drawing/2014/chart" uri="{C3380CC4-5D6E-409C-BE32-E72D297353CC}">
              <c16:uniqueId val="{00000002-EA3B-4D85-AAF1-FD861DD47997}"/>
            </c:ext>
          </c:extLst>
        </c:ser>
        <c:ser>
          <c:idx val="3"/>
          <c:order val="3"/>
          <c:tx>
            <c:strRef>
              <c:f>Лист1!$E$1</c:f>
              <c:strCache>
                <c:ptCount val="1"/>
                <c:pt idx="0">
                  <c:v>61-70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Лист1!$E$2</c:f>
              <c:numCache>
                <c:formatCode>0.00</c:formatCode>
                <c:ptCount val="1"/>
                <c:pt idx="0">
                  <c:v>18.75</c:v>
                </c:pt>
              </c:numCache>
            </c:numRef>
          </c:val>
          <c:extLst>
            <c:ext xmlns:c16="http://schemas.microsoft.com/office/drawing/2014/chart" uri="{C3380CC4-5D6E-409C-BE32-E72D297353CC}">
              <c16:uniqueId val="{00000003-EA3B-4D85-AAF1-FD861DD47997}"/>
            </c:ext>
          </c:extLst>
        </c:ser>
        <c:ser>
          <c:idx val="4"/>
          <c:order val="4"/>
          <c:tx>
            <c:strRef>
              <c:f>Лист1!$F$1</c:f>
              <c:strCache>
                <c:ptCount val="1"/>
                <c:pt idx="0">
                  <c:v>71-80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Лист1!$F$2</c:f>
              <c:numCache>
                <c:formatCode>0.00</c:formatCode>
                <c:ptCount val="1"/>
                <c:pt idx="0">
                  <c:v>6.82</c:v>
                </c:pt>
              </c:numCache>
            </c:numRef>
          </c:val>
          <c:extLst>
            <c:ext xmlns:c16="http://schemas.microsoft.com/office/drawing/2014/chart" uri="{C3380CC4-5D6E-409C-BE32-E72D297353CC}">
              <c16:uniqueId val="{00000004-EA3B-4D85-AAF1-FD861DD47997}"/>
            </c:ext>
          </c:extLst>
        </c:ser>
        <c:ser>
          <c:idx val="5"/>
          <c:order val="5"/>
          <c:tx>
            <c:strRef>
              <c:f>Лист1!$G$1</c:f>
              <c:strCache>
                <c:ptCount val="1"/>
                <c:pt idx="0">
                  <c:v>81-90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Лист1!$G$2</c:f>
              <c:numCache>
                <c:formatCode>0.00</c:formatCode>
                <c:ptCount val="1"/>
                <c:pt idx="0">
                  <c:v>3.98</c:v>
                </c:pt>
              </c:numCache>
            </c:numRef>
          </c:val>
          <c:extLst>
            <c:ext xmlns:c16="http://schemas.microsoft.com/office/drawing/2014/chart" uri="{C3380CC4-5D6E-409C-BE32-E72D297353CC}">
              <c16:uniqueId val="{00000005-EA3B-4D85-AAF1-FD861DD47997}"/>
            </c:ext>
          </c:extLst>
        </c:ser>
        <c:ser>
          <c:idx val="6"/>
          <c:order val="6"/>
          <c:tx>
            <c:strRef>
              <c:f>Лист1!$H$1</c:f>
              <c:strCache>
                <c:ptCount val="1"/>
                <c:pt idx="0">
                  <c:v>91-100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Лист1!$H$2</c:f>
              <c:numCache>
                <c:formatCode>0.00</c:formatCode>
                <c:ptCount val="1"/>
                <c:pt idx="0">
                  <c:v>1.1399999999999999</c:v>
                </c:pt>
              </c:numCache>
            </c:numRef>
          </c:val>
          <c:extLst>
            <c:ext xmlns:c16="http://schemas.microsoft.com/office/drawing/2014/chart" uri="{C3380CC4-5D6E-409C-BE32-E72D297353CC}">
              <c16:uniqueId val="{00000006-EA3B-4D85-AAF1-FD861DD47997}"/>
            </c:ext>
          </c:extLst>
        </c:ser>
        <c:dLbls>
          <c:showLegendKey val="0"/>
          <c:showVal val="1"/>
          <c:showCatName val="0"/>
          <c:showSerName val="0"/>
          <c:showPercent val="0"/>
          <c:showBubbleSize val="0"/>
        </c:dLbls>
        <c:gapWidth val="219"/>
        <c:overlap val="-27"/>
        <c:axId val="123161216"/>
        <c:axId val="123191680"/>
      </c:barChart>
      <c:catAx>
        <c:axId val="12316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191680"/>
        <c:crosses val="autoZero"/>
        <c:auto val="1"/>
        <c:lblAlgn val="ctr"/>
        <c:lblOffset val="100"/>
        <c:noMultiLvlLbl val="0"/>
      </c:catAx>
      <c:valAx>
        <c:axId val="123191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1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012076121239625E-2"/>
          <c:y val="1.8277935723924693E-2"/>
          <c:w val="0.92698792387876039"/>
          <c:h val="0.45874618418122026"/>
        </c:manualLayout>
      </c:layout>
      <c:barChart>
        <c:barDir val="col"/>
        <c:grouping val="clustered"/>
        <c:varyColors val="0"/>
        <c:ser>
          <c:idx val="0"/>
          <c:order val="0"/>
          <c:tx>
            <c:strRef>
              <c:f>Лист1!$B$1</c:f>
              <c:strCache>
                <c:ptCount val="1"/>
                <c:pt idx="0">
                  <c:v>Средний тестовый балл</c:v>
                </c:pt>
              </c:strCache>
            </c:strRef>
          </c:tx>
          <c:spPr>
            <a:solidFill>
              <a:srgbClr val="0000CC"/>
            </a:solidFill>
            <a:ln>
              <a:noFill/>
            </a:ln>
            <a:effectLst/>
          </c:spPr>
          <c:invertIfNegative val="0"/>
          <c:cat>
            <c:strRef>
              <c:f>Лист1!$A$2:$A$19</c:f>
              <c:strCache>
                <c:ptCount val="18"/>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Новобирюсинская СОШ  </c:v>
                </c:pt>
                <c:pt idx="11">
                  <c:v>МКОУ Квитокская СОШ № 1</c:v>
                </c:pt>
                <c:pt idx="12">
                  <c:v>МКОУ Шелеховская СОШ</c:v>
                </c:pt>
                <c:pt idx="13">
                  <c:v>МКОУ Мирнинская СОШ</c:v>
                </c:pt>
                <c:pt idx="14">
                  <c:v>МКОУ Берёзовская СОШ</c:v>
                </c:pt>
                <c:pt idx="15">
                  <c:v>МКОУ Соляновская СОШ</c:v>
                </c:pt>
                <c:pt idx="16">
                  <c:v>МКОУ Венгерская СОШ</c:v>
                </c:pt>
                <c:pt idx="17">
                  <c:v>Школа-интернат № 24 ОАО "РЖД"</c:v>
                </c:pt>
              </c:strCache>
            </c:strRef>
          </c:cat>
          <c:val>
            <c:numRef>
              <c:f>Лист1!$B$2:$B$19</c:f>
              <c:numCache>
                <c:formatCode>0</c:formatCode>
                <c:ptCount val="18"/>
                <c:pt idx="0">
                  <c:v>56</c:v>
                </c:pt>
                <c:pt idx="1">
                  <c:v>55</c:v>
                </c:pt>
                <c:pt idx="2">
                  <c:v>68</c:v>
                </c:pt>
                <c:pt idx="3">
                  <c:v>47</c:v>
                </c:pt>
                <c:pt idx="4">
                  <c:v>53</c:v>
                </c:pt>
                <c:pt idx="5">
                  <c:v>39</c:v>
                </c:pt>
                <c:pt idx="6">
                  <c:v>48</c:v>
                </c:pt>
                <c:pt idx="7">
                  <c:v>35</c:v>
                </c:pt>
                <c:pt idx="8">
                  <c:v>46</c:v>
                </c:pt>
                <c:pt idx="9">
                  <c:v>45</c:v>
                </c:pt>
                <c:pt idx="10">
                  <c:v>30</c:v>
                </c:pt>
                <c:pt idx="11">
                  <c:v>53</c:v>
                </c:pt>
                <c:pt idx="12">
                  <c:v>44</c:v>
                </c:pt>
                <c:pt idx="13">
                  <c:v>29</c:v>
                </c:pt>
                <c:pt idx="14">
                  <c:v>22</c:v>
                </c:pt>
                <c:pt idx="15">
                  <c:v>36</c:v>
                </c:pt>
                <c:pt idx="16">
                  <c:v>18</c:v>
                </c:pt>
                <c:pt idx="17">
                  <c:v>54</c:v>
                </c:pt>
              </c:numCache>
            </c:numRef>
          </c:val>
          <c:extLst>
            <c:ext xmlns:c16="http://schemas.microsoft.com/office/drawing/2014/chart" uri="{C3380CC4-5D6E-409C-BE32-E72D297353CC}">
              <c16:uniqueId val="{00000000-D190-4698-B180-5C3557E091F3}"/>
            </c:ext>
          </c:extLst>
        </c:ser>
        <c:dLbls>
          <c:showLegendKey val="0"/>
          <c:showVal val="0"/>
          <c:showCatName val="0"/>
          <c:showSerName val="0"/>
          <c:showPercent val="0"/>
          <c:showBubbleSize val="0"/>
        </c:dLbls>
        <c:gapWidth val="219"/>
        <c:overlap val="-27"/>
        <c:axId val="128898560"/>
        <c:axId val="128900096"/>
      </c:barChart>
      <c:lineChart>
        <c:grouping val="standard"/>
        <c:varyColors val="0"/>
        <c:ser>
          <c:idx val="1"/>
          <c:order val="1"/>
          <c:tx>
            <c:strRef>
              <c:f>Лист1!$C$1</c:f>
              <c:strCache>
                <c:ptCount val="1"/>
                <c:pt idx="0">
                  <c:v>Средний тестовый балл 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D190-4698-B180-5C3557E091F3}"/>
                </c:ext>
              </c:extLst>
            </c:dLbl>
            <c:dLbl>
              <c:idx val="1"/>
              <c:delete val="1"/>
              <c:extLst>
                <c:ext xmlns:c15="http://schemas.microsoft.com/office/drawing/2012/chart" uri="{CE6537A1-D6FC-4f65-9D91-7224C49458BB}"/>
                <c:ext xmlns:c16="http://schemas.microsoft.com/office/drawing/2014/chart" uri="{C3380CC4-5D6E-409C-BE32-E72D297353CC}">
                  <c16:uniqueId val="{00000002-D190-4698-B180-5C3557E091F3}"/>
                </c:ext>
              </c:extLst>
            </c:dLbl>
            <c:dLbl>
              <c:idx val="2"/>
              <c:delete val="1"/>
              <c:extLst>
                <c:ext xmlns:c15="http://schemas.microsoft.com/office/drawing/2012/chart" uri="{CE6537A1-D6FC-4f65-9D91-7224C49458BB}"/>
                <c:ext xmlns:c16="http://schemas.microsoft.com/office/drawing/2014/chart" uri="{C3380CC4-5D6E-409C-BE32-E72D297353CC}">
                  <c16:uniqueId val="{00000003-D190-4698-B180-5C3557E091F3}"/>
                </c:ext>
              </c:extLst>
            </c:dLbl>
            <c:dLbl>
              <c:idx val="3"/>
              <c:delete val="1"/>
              <c:extLst>
                <c:ext xmlns:c15="http://schemas.microsoft.com/office/drawing/2012/chart" uri="{CE6537A1-D6FC-4f65-9D91-7224C49458BB}"/>
                <c:ext xmlns:c16="http://schemas.microsoft.com/office/drawing/2014/chart" uri="{C3380CC4-5D6E-409C-BE32-E72D297353CC}">
                  <c16:uniqueId val="{00000004-D190-4698-B180-5C3557E091F3}"/>
                </c:ext>
              </c:extLst>
            </c:dLbl>
            <c:dLbl>
              <c:idx val="4"/>
              <c:delete val="1"/>
              <c:extLst>
                <c:ext xmlns:c15="http://schemas.microsoft.com/office/drawing/2012/chart" uri="{CE6537A1-D6FC-4f65-9D91-7224C49458BB}"/>
                <c:ext xmlns:c16="http://schemas.microsoft.com/office/drawing/2014/chart" uri="{C3380CC4-5D6E-409C-BE32-E72D297353CC}">
                  <c16:uniqueId val="{00000005-D190-4698-B180-5C3557E091F3}"/>
                </c:ext>
              </c:extLst>
            </c:dLbl>
            <c:dLbl>
              <c:idx val="5"/>
              <c:delete val="1"/>
              <c:extLst>
                <c:ext xmlns:c15="http://schemas.microsoft.com/office/drawing/2012/chart" uri="{CE6537A1-D6FC-4f65-9D91-7224C49458BB}"/>
                <c:ext xmlns:c16="http://schemas.microsoft.com/office/drawing/2014/chart" uri="{C3380CC4-5D6E-409C-BE32-E72D297353CC}">
                  <c16:uniqueId val="{00000006-D190-4698-B180-5C3557E091F3}"/>
                </c:ext>
              </c:extLst>
            </c:dLbl>
            <c:dLbl>
              <c:idx val="6"/>
              <c:delete val="1"/>
              <c:extLst>
                <c:ext xmlns:c15="http://schemas.microsoft.com/office/drawing/2012/chart" uri="{CE6537A1-D6FC-4f65-9D91-7224C49458BB}"/>
                <c:ext xmlns:c16="http://schemas.microsoft.com/office/drawing/2014/chart" uri="{C3380CC4-5D6E-409C-BE32-E72D297353CC}">
                  <c16:uniqueId val="{00000007-D190-4698-B180-5C3557E091F3}"/>
                </c:ext>
              </c:extLst>
            </c:dLbl>
            <c:dLbl>
              <c:idx val="7"/>
              <c:delete val="1"/>
              <c:extLst>
                <c:ext xmlns:c15="http://schemas.microsoft.com/office/drawing/2012/chart" uri="{CE6537A1-D6FC-4f65-9D91-7224C49458BB}"/>
                <c:ext xmlns:c16="http://schemas.microsoft.com/office/drawing/2014/chart" uri="{C3380CC4-5D6E-409C-BE32-E72D297353CC}">
                  <c16:uniqueId val="{00000008-D190-4698-B180-5C3557E091F3}"/>
                </c:ext>
              </c:extLst>
            </c:dLbl>
            <c:dLbl>
              <c:idx val="8"/>
              <c:delete val="1"/>
              <c:extLst>
                <c:ext xmlns:c15="http://schemas.microsoft.com/office/drawing/2012/chart" uri="{CE6537A1-D6FC-4f65-9D91-7224C49458BB}"/>
                <c:ext xmlns:c16="http://schemas.microsoft.com/office/drawing/2014/chart" uri="{C3380CC4-5D6E-409C-BE32-E72D297353CC}">
                  <c16:uniqueId val="{00000009-D190-4698-B180-5C3557E091F3}"/>
                </c:ext>
              </c:extLst>
            </c:dLbl>
            <c:dLbl>
              <c:idx val="9"/>
              <c:delete val="1"/>
              <c:extLst>
                <c:ext xmlns:c15="http://schemas.microsoft.com/office/drawing/2012/chart" uri="{CE6537A1-D6FC-4f65-9D91-7224C49458BB}"/>
                <c:ext xmlns:c16="http://schemas.microsoft.com/office/drawing/2014/chart" uri="{C3380CC4-5D6E-409C-BE32-E72D297353CC}">
                  <c16:uniqueId val="{0000000A-D190-4698-B180-5C3557E091F3}"/>
                </c:ext>
              </c:extLst>
            </c:dLbl>
            <c:dLbl>
              <c:idx val="10"/>
              <c:delete val="1"/>
              <c:extLst>
                <c:ext xmlns:c15="http://schemas.microsoft.com/office/drawing/2012/chart" uri="{CE6537A1-D6FC-4f65-9D91-7224C49458BB}"/>
                <c:ext xmlns:c16="http://schemas.microsoft.com/office/drawing/2014/chart" uri="{C3380CC4-5D6E-409C-BE32-E72D297353CC}">
                  <c16:uniqueId val="{0000000B-D190-4698-B180-5C3557E091F3}"/>
                </c:ext>
              </c:extLst>
            </c:dLbl>
            <c:dLbl>
              <c:idx val="11"/>
              <c:delete val="1"/>
              <c:extLst>
                <c:ext xmlns:c15="http://schemas.microsoft.com/office/drawing/2012/chart" uri="{CE6537A1-D6FC-4f65-9D91-7224C49458BB}"/>
                <c:ext xmlns:c16="http://schemas.microsoft.com/office/drawing/2014/chart" uri="{C3380CC4-5D6E-409C-BE32-E72D297353CC}">
                  <c16:uniqueId val="{0000000C-D190-4698-B180-5C3557E091F3}"/>
                </c:ext>
              </c:extLst>
            </c:dLbl>
            <c:dLbl>
              <c:idx val="12"/>
              <c:delete val="1"/>
              <c:extLst>
                <c:ext xmlns:c15="http://schemas.microsoft.com/office/drawing/2012/chart" uri="{CE6537A1-D6FC-4f65-9D91-7224C49458BB}"/>
                <c:ext xmlns:c16="http://schemas.microsoft.com/office/drawing/2014/chart" uri="{C3380CC4-5D6E-409C-BE32-E72D297353CC}">
                  <c16:uniqueId val="{0000000D-D190-4698-B180-5C3557E091F3}"/>
                </c:ext>
              </c:extLst>
            </c:dLbl>
            <c:dLbl>
              <c:idx val="13"/>
              <c:delete val="1"/>
              <c:extLst>
                <c:ext xmlns:c15="http://schemas.microsoft.com/office/drawing/2012/chart" uri="{CE6537A1-D6FC-4f65-9D91-7224C49458BB}"/>
                <c:ext xmlns:c16="http://schemas.microsoft.com/office/drawing/2014/chart" uri="{C3380CC4-5D6E-409C-BE32-E72D297353CC}">
                  <c16:uniqueId val="{0000000E-D190-4698-B180-5C3557E091F3}"/>
                </c:ext>
              </c:extLst>
            </c:dLbl>
            <c:dLbl>
              <c:idx val="14"/>
              <c:layout>
                <c:manualLayout>
                  <c:x val="1.2527403695583937E-2"/>
                  <c:y val="-3.327787021630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190-4698-B180-5C3557E091F3}"/>
                </c:ext>
              </c:extLst>
            </c:dLbl>
            <c:dLbl>
              <c:idx val="15"/>
              <c:delete val="1"/>
              <c:extLst>
                <c:ext xmlns:c15="http://schemas.microsoft.com/office/drawing/2012/chart" uri="{CE6537A1-D6FC-4f65-9D91-7224C49458BB}"/>
                <c:ext xmlns:c16="http://schemas.microsoft.com/office/drawing/2014/chart" uri="{C3380CC4-5D6E-409C-BE32-E72D297353CC}">
                  <c16:uniqueId val="{00000010-D190-4698-B180-5C3557E091F3}"/>
                </c:ext>
              </c:extLst>
            </c:dLbl>
            <c:dLbl>
              <c:idx val="16"/>
              <c:delete val="1"/>
              <c:extLst>
                <c:ext xmlns:c15="http://schemas.microsoft.com/office/drawing/2012/chart" uri="{CE6537A1-D6FC-4f65-9D91-7224C49458BB}"/>
                <c:ext xmlns:c16="http://schemas.microsoft.com/office/drawing/2014/chart" uri="{C3380CC4-5D6E-409C-BE32-E72D297353CC}">
                  <c16:uniqueId val="{00000011-D190-4698-B180-5C3557E091F3}"/>
                </c:ext>
              </c:extLst>
            </c:dLbl>
            <c:dLbl>
              <c:idx val="17"/>
              <c:delete val="1"/>
              <c:extLst>
                <c:ext xmlns:c15="http://schemas.microsoft.com/office/drawing/2012/chart" uri="{CE6537A1-D6FC-4f65-9D91-7224C49458BB}"/>
                <c:ext xmlns:c16="http://schemas.microsoft.com/office/drawing/2014/chart" uri="{C3380CC4-5D6E-409C-BE32-E72D297353CC}">
                  <c16:uniqueId val="{00000012-D190-4698-B180-5C3557E091F3}"/>
                </c:ext>
              </c:extLst>
            </c:dLbl>
            <c:dLbl>
              <c:idx val="25"/>
              <c:layout>
                <c:manualLayout>
                  <c:x val="-1.2527403695584095E-2"/>
                  <c:y val="4.3261231281197972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1569057312871907E-2"/>
                      <c:h val="6.3178167620894315E-2"/>
                    </c:manualLayout>
                  </c15:layout>
                </c:ext>
                <c:ext xmlns:c16="http://schemas.microsoft.com/office/drawing/2014/chart" uri="{C3380CC4-5D6E-409C-BE32-E72D297353CC}">
                  <c16:uniqueId val="{00000013-D190-4698-B180-5C3557E091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Новобирюсинская СОШ  </c:v>
                </c:pt>
                <c:pt idx="11">
                  <c:v>МКОУ Квитокская СОШ № 1</c:v>
                </c:pt>
                <c:pt idx="12">
                  <c:v>МКОУ Шелеховская СОШ</c:v>
                </c:pt>
                <c:pt idx="13">
                  <c:v>МКОУ Мирнинская СОШ</c:v>
                </c:pt>
                <c:pt idx="14">
                  <c:v>МКОУ Берёзовская СОШ</c:v>
                </c:pt>
                <c:pt idx="15">
                  <c:v>МКОУ Соляновская СОШ</c:v>
                </c:pt>
                <c:pt idx="16">
                  <c:v>МКОУ Венгерская СОШ</c:v>
                </c:pt>
                <c:pt idx="17">
                  <c:v>Школа-интернат № 24 ОАО "РЖД"</c:v>
                </c:pt>
              </c:strCache>
            </c:strRef>
          </c:cat>
          <c:val>
            <c:numRef>
              <c:f>Лист1!$C$2:$C$19</c:f>
              <c:numCache>
                <c:formatCode>General</c:formatCode>
                <c:ptCount val="18"/>
                <c:pt idx="0">
                  <c:v>37.5</c:v>
                </c:pt>
                <c:pt idx="1">
                  <c:v>37.5</c:v>
                </c:pt>
                <c:pt idx="2">
                  <c:v>37.5</c:v>
                </c:pt>
                <c:pt idx="3">
                  <c:v>37.5</c:v>
                </c:pt>
                <c:pt idx="4">
                  <c:v>37.5</c:v>
                </c:pt>
                <c:pt idx="5">
                  <c:v>37.5</c:v>
                </c:pt>
                <c:pt idx="6">
                  <c:v>37.5</c:v>
                </c:pt>
                <c:pt idx="7">
                  <c:v>37.5</c:v>
                </c:pt>
                <c:pt idx="8">
                  <c:v>37.5</c:v>
                </c:pt>
                <c:pt idx="9">
                  <c:v>37.5</c:v>
                </c:pt>
                <c:pt idx="10">
                  <c:v>37.5</c:v>
                </c:pt>
                <c:pt idx="11">
                  <c:v>37.5</c:v>
                </c:pt>
                <c:pt idx="12">
                  <c:v>37.5</c:v>
                </c:pt>
                <c:pt idx="13">
                  <c:v>37.5</c:v>
                </c:pt>
                <c:pt idx="14">
                  <c:v>37.5</c:v>
                </c:pt>
                <c:pt idx="15">
                  <c:v>37.5</c:v>
                </c:pt>
                <c:pt idx="16">
                  <c:v>37.5</c:v>
                </c:pt>
                <c:pt idx="17">
                  <c:v>37.5</c:v>
                </c:pt>
              </c:numCache>
            </c:numRef>
          </c:val>
          <c:smooth val="0"/>
          <c:extLst>
            <c:ext xmlns:c16="http://schemas.microsoft.com/office/drawing/2014/chart" uri="{C3380CC4-5D6E-409C-BE32-E72D297353CC}">
              <c16:uniqueId val="{00000014-D190-4698-B180-5C3557E091F3}"/>
            </c:ext>
          </c:extLst>
        </c:ser>
        <c:ser>
          <c:idx val="2"/>
          <c:order val="2"/>
          <c:tx>
            <c:strRef>
              <c:f>Лист1!$D$1</c:f>
              <c:strCache>
                <c:ptCount val="1"/>
                <c:pt idx="0">
                  <c:v>Средний тестовый балл по области</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5-D190-4698-B180-5C3557E091F3}"/>
                </c:ext>
              </c:extLst>
            </c:dLbl>
            <c:dLbl>
              <c:idx val="1"/>
              <c:delete val="1"/>
              <c:extLst>
                <c:ext xmlns:c15="http://schemas.microsoft.com/office/drawing/2012/chart" uri="{CE6537A1-D6FC-4f65-9D91-7224C49458BB}"/>
                <c:ext xmlns:c16="http://schemas.microsoft.com/office/drawing/2014/chart" uri="{C3380CC4-5D6E-409C-BE32-E72D297353CC}">
                  <c16:uniqueId val="{00000016-D190-4698-B180-5C3557E091F3}"/>
                </c:ext>
              </c:extLst>
            </c:dLbl>
            <c:dLbl>
              <c:idx val="2"/>
              <c:delete val="1"/>
              <c:extLst>
                <c:ext xmlns:c15="http://schemas.microsoft.com/office/drawing/2012/chart" uri="{CE6537A1-D6FC-4f65-9D91-7224C49458BB}"/>
                <c:ext xmlns:c16="http://schemas.microsoft.com/office/drawing/2014/chart" uri="{C3380CC4-5D6E-409C-BE32-E72D297353CC}">
                  <c16:uniqueId val="{00000017-D190-4698-B180-5C3557E091F3}"/>
                </c:ext>
              </c:extLst>
            </c:dLbl>
            <c:dLbl>
              <c:idx val="3"/>
              <c:delete val="1"/>
              <c:extLst>
                <c:ext xmlns:c15="http://schemas.microsoft.com/office/drawing/2012/chart" uri="{CE6537A1-D6FC-4f65-9D91-7224C49458BB}"/>
                <c:ext xmlns:c16="http://schemas.microsoft.com/office/drawing/2014/chart" uri="{C3380CC4-5D6E-409C-BE32-E72D297353CC}">
                  <c16:uniqueId val="{00000018-D190-4698-B180-5C3557E091F3}"/>
                </c:ext>
              </c:extLst>
            </c:dLbl>
            <c:dLbl>
              <c:idx val="4"/>
              <c:delete val="1"/>
              <c:extLst>
                <c:ext xmlns:c15="http://schemas.microsoft.com/office/drawing/2012/chart" uri="{CE6537A1-D6FC-4f65-9D91-7224C49458BB}"/>
                <c:ext xmlns:c16="http://schemas.microsoft.com/office/drawing/2014/chart" uri="{C3380CC4-5D6E-409C-BE32-E72D297353CC}">
                  <c16:uniqueId val="{00000019-D190-4698-B180-5C3557E091F3}"/>
                </c:ext>
              </c:extLst>
            </c:dLbl>
            <c:dLbl>
              <c:idx val="5"/>
              <c:delete val="1"/>
              <c:extLst>
                <c:ext xmlns:c15="http://schemas.microsoft.com/office/drawing/2012/chart" uri="{CE6537A1-D6FC-4f65-9D91-7224C49458BB}"/>
                <c:ext xmlns:c16="http://schemas.microsoft.com/office/drawing/2014/chart" uri="{C3380CC4-5D6E-409C-BE32-E72D297353CC}">
                  <c16:uniqueId val="{0000001A-D190-4698-B180-5C3557E091F3}"/>
                </c:ext>
              </c:extLst>
            </c:dLbl>
            <c:dLbl>
              <c:idx val="6"/>
              <c:delete val="1"/>
              <c:extLst>
                <c:ext xmlns:c15="http://schemas.microsoft.com/office/drawing/2012/chart" uri="{CE6537A1-D6FC-4f65-9D91-7224C49458BB}"/>
                <c:ext xmlns:c16="http://schemas.microsoft.com/office/drawing/2014/chart" uri="{C3380CC4-5D6E-409C-BE32-E72D297353CC}">
                  <c16:uniqueId val="{0000001B-D190-4698-B180-5C3557E091F3}"/>
                </c:ext>
              </c:extLst>
            </c:dLbl>
            <c:dLbl>
              <c:idx val="7"/>
              <c:delete val="1"/>
              <c:extLst>
                <c:ext xmlns:c15="http://schemas.microsoft.com/office/drawing/2012/chart" uri="{CE6537A1-D6FC-4f65-9D91-7224C49458BB}"/>
                <c:ext xmlns:c16="http://schemas.microsoft.com/office/drawing/2014/chart" uri="{C3380CC4-5D6E-409C-BE32-E72D297353CC}">
                  <c16:uniqueId val="{0000001C-D190-4698-B180-5C3557E091F3}"/>
                </c:ext>
              </c:extLst>
            </c:dLbl>
            <c:dLbl>
              <c:idx val="8"/>
              <c:delete val="1"/>
              <c:extLst>
                <c:ext xmlns:c15="http://schemas.microsoft.com/office/drawing/2012/chart" uri="{CE6537A1-D6FC-4f65-9D91-7224C49458BB}"/>
                <c:ext xmlns:c16="http://schemas.microsoft.com/office/drawing/2014/chart" uri="{C3380CC4-5D6E-409C-BE32-E72D297353CC}">
                  <c16:uniqueId val="{0000001D-D190-4698-B180-5C3557E091F3}"/>
                </c:ext>
              </c:extLst>
            </c:dLbl>
            <c:dLbl>
              <c:idx val="9"/>
              <c:delete val="1"/>
              <c:extLst>
                <c:ext xmlns:c15="http://schemas.microsoft.com/office/drawing/2012/chart" uri="{CE6537A1-D6FC-4f65-9D91-7224C49458BB}"/>
                <c:ext xmlns:c16="http://schemas.microsoft.com/office/drawing/2014/chart" uri="{C3380CC4-5D6E-409C-BE32-E72D297353CC}">
                  <c16:uniqueId val="{0000001E-D190-4698-B180-5C3557E091F3}"/>
                </c:ext>
              </c:extLst>
            </c:dLbl>
            <c:dLbl>
              <c:idx val="10"/>
              <c:delete val="1"/>
              <c:extLst>
                <c:ext xmlns:c15="http://schemas.microsoft.com/office/drawing/2012/chart" uri="{CE6537A1-D6FC-4f65-9D91-7224C49458BB}"/>
                <c:ext xmlns:c16="http://schemas.microsoft.com/office/drawing/2014/chart" uri="{C3380CC4-5D6E-409C-BE32-E72D297353CC}">
                  <c16:uniqueId val="{0000001F-D190-4698-B180-5C3557E091F3}"/>
                </c:ext>
              </c:extLst>
            </c:dLbl>
            <c:dLbl>
              <c:idx val="11"/>
              <c:delete val="1"/>
              <c:extLst>
                <c:ext xmlns:c15="http://schemas.microsoft.com/office/drawing/2012/chart" uri="{CE6537A1-D6FC-4f65-9D91-7224C49458BB}"/>
                <c:ext xmlns:c16="http://schemas.microsoft.com/office/drawing/2014/chart" uri="{C3380CC4-5D6E-409C-BE32-E72D297353CC}">
                  <c16:uniqueId val="{00000020-D190-4698-B180-5C3557E091F3}"/>
                </c:ext>
              </c:extLst>
            </c:dLbl>
            <c:dLbl>
              <c:idx val="12"/>
              <c:delete val="1"/>
              <c:extLst>
                <c:ext xmlns:c15="http://schemas.microsoft.com/office/drawing/2012/chart" uri="{CE6537A1-D6FC-4f65-9D91-7224C49458BB}"/>
                <c:ext xmlns:c16="http://schemas.microsoft.com/office/drawing/2014/chart" uri="{C3380CC4-5D6E-409C-BE32-E72D297353CC}">
                  <c16:uniqueId val="{00000021-D190-4698-B180-5C3557E091F3}"/>
                </c:ext>
              </c:extLst>
            </c:dLbl>
            <c:dLbl>
              <c:idx val="13"/>
              <c:delete val="1"/>
              <c:extLst>
                <c:ext xmlns:c15="http://schemas.microsoft.com/office/drawing/2012/chart" uri="{CE6537A1-D6FC-4f65-9D91-7224C49458BB}"/>
                <c:ext xmlns:c16="http://schemas.microsoft.com/office/drawing/2014/chart" uri="{C3380CC4-5D6E-409C-BE32-E72D297353CC}">
                  <c16:uniqueId val="{00000022-D190-4698-B180-5C3557E091F3}"/>
                </c:ext>
              </c:extLst>
            </c:dLbl>
            <c:dLbl>
              <c:idx val="14"/>
              <c:delete val="1"/>
              <c:extLst>
                <c:ext xmlns:c15="http://schemas.microsoft.com/office/drawing/2012/chart" uri="{CE6537A1-D6FC-4f65-9D91-7224C49458BB}"/>
                <c:ext xmlns:c16="http://schemas.microsoft.com/office/drawing/2014/chart" uri="{C3380CC4-5D6E-409C-BE32-E72D297353CC}">
                  <c16:uniqueId val="{00000023-D190-4698-B180-5C3557E091F3}"/>
                </c:ext>
              </c:extLst>
            </c:dLbl>
            <c:dLbl>
              <c:idx val="15"/>
              <c:delete val="1"/>
              <c:extLst>
                <c:ext xmlns:c15="http://schemas.microsoft.com/office/drawing/2012/chart" uri="{CE6537A1-D6FC-4f65-9D91-7224C49458BB}"/>
                <c:ext xmlns:c16="http://schemas.microsoft.com/office/drawing/2014/chart" uri="{C3380CC4-5D6E-409C-BE32-E72D297353CC}">
                  <c16:uniqueId val="{00000024-D190-4698-B180-5C3557E091F3}"/>
                </c:ext>
              </c:extLst>
            </c:dLbl>
            <c:dLbl>
              <c:idx val="16"/>
              <c:layout>
                <c:manualLayout>
                  <c:x val="0"/>
                  <c:y val="-3.6605657237936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190-4698-B180-5C3557E091F3}"/>
                </c:ext>
              </c:extLst>
            </c:dLbl>
            <c:dLbl>
              <c:idx val="17"/>
              <c:delete val="1"/>
              <c:extLst>
                <c:ext xmlns:c15="http://schemas.microsoft.com/office/drawing/2012/chart" uri="{CE6537A1-D6FC-4f65-9D91-7224C49458BB}"/>
                <c:ext xmlns:c16="http://schemas.microsoft.com/office/drawing/2014/chart" uri="{C3380CC4-5D6E-409C-BE32-E72D297353CC}">
                  <c16:uniqueId val="{00000026-D190-4698-B180-5C3557E091F3}"/>
                </c:ext>
              </c:extLst>
            </c:dLbl>
            <c:dLbl>
              <c:idx val="24"/>
              <c:layout>
                <c:manualLayout>
                  <c:x val="4.9434746118683188E-3"/>
                  <c:y val="-3.9042054539355615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8856DA81-7E4A-4890-BBE9-64F3C4F39B2D}" type="VALUE">
                      <a:rPr lang="en-US" sz="1000" b="1">
                        <a:solidFill>
                          <a:sysClr val="windowText" lastClr="000000"/>
                        </a:solidFill>
                      </a:rPr>
                      <a:pPr>
                        <a:defRPr sz="10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008949202364424E-2"/>
                      <c:h val="0.14279769937243703"/>
                    </c:manualLayout>
                  </c15:layout>
                  <c15:dlblFieldTable/>
                  <c15:showDataLabelsRange val="0"/>
                </c:ext>
                <c:ext xmlns:c16="http://schemas.microsoft.com/office/drawing/2014/chart" uri="{C3380CC4-5D6E-409C-BE32-E72D297353CC}">
                  <c16:uniqueId val="{00000027-D190-4698-B180-5C3557E091F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Новобирюсинская СОШ  </c:v>
                </c:pt>
                <c:pt idx="11">
                  <c:v>МКОУ Квитокская СОШ № 1</c:v>
                </c:pt>
                <c:pt idx="12">
                  <c:v>МКОУ Шелеховская СОШ</c:v>
                </c:pt>
                <c:pt idx="13">
                  <c:v>МКОУ Мирнинская СОШ</c:v>
                </c:pt>
                <c:pt idx="14">
                  <c:v>МКОУ Берёзовская СОШ</c:v>
                </c:pt>
                <c:pt idx="15">
                  <c:v>МКОУ Соляновская СОШ</c:v>
                </c:pt>
                <c:pt idx="16">
                  <c:v>МКОУ Венгерская СОШ</c:v>
                </c:pt>
                <c:pt idx="17">
                  <c:v>Школа-интернат № 24 ОАО "РЖД"</c:v>
                </c:pt>
              </c:strCache>
            </c:strRef>
          </c:cat>
          <c:val>
            <c:numRef>
              <c:f>Лист1!$D$2:$D$19</c:f>
              <c:numCache>
                <c:formatCode>General</c:formatCode>
                <c:ptCount val="18"/>
                <c:pt idx="0">
                  <c:v>51.3</c:v>
                </c:pt>
                <c:pt idx="1">
                  <c:v>51.3</c:v>
                </c:pt>
                <c:pt idx="2">
                  <c:v>51.3</c:v>
                </c:pt>
                <c:pt idx="3">
                  <c:v>51.3</c:v>
                </c:pt>
                <c:pt idx="4">
                  <c:v>51.3</c:v>
                </c:pt>
                <c:pt idx="5">
                  <c:v>51.3</c:v>
                </c:pt>
                <c:pt idx="6">
                  <c:v>51.3</c:v>
                </c:pt>
                <c:pt idx="7">
                  <c:v>51.3</c:v>
                </c:pt>
                <c:pt idx="8">
                  <c:v>51.3</c:v>
                </c:pt>
                <c:pt idx="9">
                  <c:v>51.3</c:v>
                </c:pt>
                <c:pt idx="10">
                  <c:v>51.3</c:v>
                </c:pt>
                <c:pt idx="11">
                  <c:v>51.3</c:v>
                </c:pt>
                <c:pt idx="12">
                  <c:v>51.3</c:v>
                </c:pt>
                <c:pt idx="13">
                  <c:v>51.3</c:v>
                </c:pt>
                <c:pt idx="14">
                  <c:v>51.3</c:v>
                </c:pt>
                <c:pt idx="15">
                  <c:v>51.3</c:v>
                </c:pt>
                <c:pt idx="16">
                  <c:v>51.3</c:v>
                </c:pt>
                <c:pt idx="17">
                  <c:v>51.3</c:v>
                </c:pt>
              </c:numCache>
            </c:numRef>
          </c:val>
          <c:smooth val="0"/>
          <c:extLst>
            <c:ext xmlns:c16="http://schemas.microsoft.com/office/drawing/2014/chart" uri="{C3380CC4-5D6E-409C-BE32-E72D297353CC}">
              <c16:uniqueId val="{00000028-D190-4698-B180-5C3557E091F3}"/>
            </c:ext>
          </c:extLst>
        </c:ser>
        <c:dLbls>
          <c:showLegendKey val="0"/>
          <c:showVal val="0"/>
          <c:showCatName val="0"/>
          <c:showSerName val="0"/>
          <c:showPercent val="0"/>
          <c:showBubbleSize val="0"/>
        </c:dLbls>
        <c:marker val="1"/>
        <c:smooth val="0"/>
        <c:axId val="128898560"/>
        <c:axId val="128900096"/>
      </c:lineChart>
      <c:catAx>
        <c:axId val="12889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28900096"/>
        <c:crosses val="autoZero"/>
        <c:auto val="1"/>
        <c:lblAlgn val="ctr"/>
        <c:lblOffset val="100"/>
        <c:noMultiLvlLbl val="0"/>
      </c:catAx>
      <c:valAx>
        <c:axId val="128900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89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Квитокская СОШ № 1</c:v>
                </c:pt>
                <c:pt idx="11">
                  <c:v>МКОУ Шелеховская СОШ</c:v>
                </c:pt>
                <c:pt idx="12">
                  <c:v>МКОУ Берёзовская СОШ</c:v>
                </c:pt>
                <c:pt idx="13">
                  <c:v>Школа-интернат № 24 ОАО "РЖД"</c:v>
                </c:pt>
                <c:pt idx="14">
                  <c:v>ВТГ, обучающиеся по СПО</c:v>
                </c:pt>
              </c:strCache>
            </c:strRef>
          </c:cat>
          <c:val>
            <c:numRef>
              <c:f>Лист1!$B$2:$B$16</c:f>
              <c:numCache>
                <c:formatCode>0.00</c:formatCode>
                <c:ptCount val="15"/>
                <c:pt idx="0">
                  <c:v>23.255813953488371</c:v>
                </c:pt>
                <c:pt idx="1">
                  <c:v>9.3023255813953494</c:v>
                </c:pt>
                <c:pt idx="2">
                  <c:v>1.1627906976744187</c:v>
                </c:pt>
                <c:pt idx="3">
                  <c:v>2.3255813953488373</c:v>
                </c:pt>
                <c:pt idx="4">
                  <c:v>10.465116279069768</c:v>
                </c:pt>
                <c:pt idx="5">
                  <c:v>5.8139534883720927</c:v>
                </c:pt>
                <c:pt idx="6">
                  <c:v>2.3255813953488373</c:v>
                </c:pt>
                <c:pt idx="7">
                  <c:v>5.8139534883720927</c:v>
                </c:pt>
                <c:pt idx="8">
                  <c:v>2.3255813953488373</c:v>
                </c:pt>
                <c:pt idx="9">
                  <c:v>8.1395348837209305</c:v>
                </c:pt>
                <c:pt idx="10">
                  <c:v>11.627906976744185</c:v>
                </c:pt>
                <c:pt idx="11">
                  <c:v>1.1627906976744187</c:v>
                </c:pt>
                <c:pt idx="12">
                  <c:v>1.1627906976744187</c:v>
                </c:pt>
                <c:pt idx="13">
                  <c:v>13.953488372093023</c:v>
                </c:pt>
                <c:pt idx="14">
                  <c:v>1.1627906976744187</c:v>
                </c:pt>
              </c:numCache>
            </c:numRef>
          </c:val>
          <c:extLst>
            <c:ext xmlns:c16="http://schemas.microsoft.com/office/drawing/2014/chart" uri="{C3380CC4-5D6E-409C-BE32-E72D297353CC}">
              <c16:uniqueId val="{00000000-7302-4A40-8EC5-D1016D3CEA11}"/>
            </c:ext>
          </c:extLst>
        </c:ser>
        <c:dLbls>
          <c:showLegendKey val="0"/>
          <c:showVal val="0"/>
          <c:showCatName val="0"/>
          <c:showSerName val="0"/>
          <c:showPercent val="0"/>
          <c:showBubbleSize val="0"/>
        </c:dLbls>
        <c:gapWidth val="182"/>
        <c:axId val="119188480"/>
        <c:axId val="125235968"/>
      </c:barChart>
      <c:catAx>
        <c:axId val="11918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5235968"/>
        <c:crosses val="autoZero"/>
        <c:auto val="1"/>
        <c:lblAlgn val="ctr"/>
        <c:lblOffset val="100"/>
        <c:noMultiLvlLbl val="0"/>
      </c:catAx>
      <c:valAx>
        <c:axId val="1252359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1918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МКОУ "СОШ № 85" </c:v>
                </c:pt>
                <c:pt idx="1">
                  <c:v>МКОУ СОШ №5 г. Тайшета</c:v>
                </c:pt>
                <c:pt idx="2">
                  <c:v>МКОУ средняя школа №1</c:v>
                </c:pt>
                <c:pt idx="3">
                  <c:v>МКОУ СОШ № 2 г.Тайшета</c:v>
                </c:pt>
                <c:pt idx="4">
                  <c:v>МКОУ СОШ № 23 г.Тайшета</c:v>
                </c:pt>
                <c:pt idx="5">
                  <c:v>МКОУ СОШ № 14 г. Тайшета</c:v>
                </c:pt>
                <c:pt idx="6">
                  <c:v>МКОУ СОШ № 10 г.Бирюсинска</c:v>
                </c:pt>
                <c:pt idx="7">
                  <c:v>МКОУ СОШ № 16 г.Бирюсинска</c:v>
                </c:pt>
                <c:pt idx="8">
                  <c:v>МКОУ СОШ № 17 р.п. Юрты</c:v>
                </c:pt>
                <c:pt idx="9">
                  <c:v>МКОУ СОШ № 24 р.п.Юрты</c:v>
                </c:pt>
                <c:pt idx="10">
                  <c:v>МКОУ Квитокская СОШ № 1</c:v>
                </c:pt>
                <c:pt idx="11">
                  <c:v>МКОУ Шелеховская СОШ</c:v>
                </c:pt>
                <c:pt idx="12">
                  <c:v>МКОУ Берёзовская СОШ</c:v>
                </c:pt>
                <c:pt idx="13">
                  <c:v>Школа-интернат № 24 ОАО "РЖД"</c:v>
                </c:pt>
                <c:pt idx="14">
                  <c:v>ВТГ, обучающиеся по СПО</c:v>
                </c:pt>
              </c:strCache>
            </c:strRef>
          </c:cat>
          <c:val>
            <c:numRef>
              <c:f>Лист1!$B$2:$B$16</c:f>
              <c:numCache>
                <c:formatCode>0.00</c:formatCode>
                <c:ptCount val="15"/>
                <c:pt idx="0">
                  <c:v>22.471910112359549</c:v>
                </c:pt>
                <c:pt idx="1">
                  <c:v>16.666666666666664</c:v>
                </c:pt>
                <c:pt idx="2">
                  <c:v>4.5454545454545459</c:v>
                </c:pt>
                <c:pt idx="3">
                  <c:v>6.4516129032258061</c:v>
                </c:pt>
                <c:pt idx="4">
                  <c:v>52.941176470588239</c:v>
                </c:pt>
                <c:pt idx="5">
                  <c:v>16.666666666666664</c:v>
                </c:pt>
                <c:pt idx="6">
                  <c:v>11.111111111111111</c:v>
                </c:pt>
                <c:pt idx="7">
                  <c:v>20</c:v>
                </c:pt>
                <c:pt idx="8">
                  <c:v>11.76470588235294</c:v>
                </c:pt>
                <c:pt idx="9">
                  <c:v>53.846153846153847</c:v>
                </c:pt>
                <c:pt idx="10">
                  <c:v>41.666666666666671</c:v>
                </c:pt>
                <c:pt idx="11">
                  <c:v>33.333333333333329</c:v>
                </c:pt>
                <c:pt idx="12">
                  <c:v>25</c:v>
                </c:pt>
                <c:pt idx="13">
                  <c:v>70.588235294117652</c:v>
                </c:pt>
                <c:pt idx="14">
                  <c:v>6.666666666666667</c:v>
                </c:pt>
              </c:numCache>
            </c:numRef>
          </c:val>
          <c:extLst>
            <c:ext xmlns:c16="http://schemas.microsoft.com/office/drawing/2014/chart" uri="{C3380CC4-5D6E-409C-BE32-E72D297353CC}">
              <c16:uniqueId val="{00000000-ED1E-4355-A209-72EE49431DA0}"/>
            </c:ext>
          </c:extLst>
        </c:ser>
        <c:dLbls>
          <c:showLegendKey val="0"/>
          <c:showVal val="0"/>
          <c:showCatName val="0"/>
          <c:showSerName val="0"/>
          <c:showPercent val="0"/>
          <c:showBubbleSize val="0"/>
        </c:dLbls>
        <c:gapWidth val="182"/>
        <c:axId val="119188480"/>
        <c:axId val="125235968"/>
      </c:barChart>
      <c:catAx>
        <c:axId val="11918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5235968"/>
        <c:crosses val="autoZero"/>
        <c:auto val="1"/>
        <c:lblAlgn val="ctr"/>
        <c:lblOffset val="100"/>
        <c:noMultiLvlLbl val="0"/>
      </c:catAx>
      <c:valAx>
        <c:axId val="1252359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1918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manualLayout>
          <c:layoutTarget val="inner"/>
          <c:xMode val="edge"/>
          <c:yMode val="edge"/>
          <c:x val="0.10788178553493087"/>
          <c:y val="5.5962328238381966E-2"/>
          <c:w val="0.55659649314669002"/>
          <c:h val="0.82705005624296968"/>
        </c:manualLayout>
      </c:layout>
      <c:bar3DChart>
        <c:barDir val="col"/>
        <c:grouping val="standard"/>
        <c:varyColors val="0"/>
        <c:ser>
          <c:idx val="0"/>
          <c:order val="0"/>
          <c:tx>
            <c:strRef>
              <c:f>Лист1!$B$1</c:f>
              <c:strCache>
                <c:ptCount val="1"/>
                <c:pt idx="0">
                  <c:v>города и поселки городского типа, сельская местность</c:v>
                </c:pt>
              </c:strCache>
            </c:strRef>
          </c:tx>
          <c:invertIfNegative val="0"/>
          <c:dLbls>
            <c:dLbl>
              <c:idx val="0"/>
              <c:tx>
                <c:rich>
                  <a:bodyPr/>
                  <a:lstStyle/>
                  <a:p>
                    <a:pPr>
                      <a:defRPr sz="998" b="0" i="0" u="none" strike="noStrike" baseline="0">
                        <a:solidFill>
                          <a:srgbClr val="000000"/>
                        </a:solidFill>
                        <a:latin typeface="Calibri"/>
                        <a:ea typeface="Calibri"/>
                        <a:cs typeface="Calibri"/>
                      </a:defRPr>
                    </a:pPr>
                    <a:r>
                      <a:rPr lang="en-US"/>
                      <a:t>94,1% </a:t>
                    </a:r>
                  </a:p>
                </c:rich>
              </c:tx>
              <c:numFmt formatCode="\О\с\н\о\в\н\о\й" sourceLinked="0"/>
              <c:spPr>
                <a:noFill/>
                <a:ln w="2536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B15-49A4-AEE8-F926FD0BBC01}"/>
                </c:ext>
              </c:extLst>
            </c:dLbl>
            <c:dLbl>
              <c:idx val="1"/>
              <c:tx>
                <c:rich>
                  <a:bodyPr/>
                  <a:lstStyle/>
                  <a:p>
                    <a:pPr>
                      <a:defRPr sz="998" b="0" i="0" u="none" strike="noStrike" baseline="0">
                        <a:solidFill>
                          <a:srgbClr val="000000"/>
                        </a:solidFill>
                        <a:latin typeface="Calibri"/>
                        <a:ea typeface="Calibri"/>
                        <a:cs typeface="Calibri"/>
                      </a:defRPr>
                    </a:pPr>
                    <a:r>
                      <a:rPr lang="en-US"/>
                      <a:t>92,1%</a:t>
                    </a:r>
                  </a:p>
                </c:rich>
              </c:tx>
              <c:numFmt formatCode="\О\с\н\о\в\н\о\й" sourceLinked="0"/>
              <c:spPr>
                <a:noFill/>
                <a:ln w="2536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B15-49A4-AEE8-F926FD0BBC01}"/>
                </c:ext>
              </c:extLst>
            </c:dLbl>
            <c:dLbl>
              <c:idx val="2"/>
              <c:tx>
                <c:rich>
                  <a:bodyPr/>
                  <a:lstStyle/>
                  <a:p>
                    <a:pPr>
                      <a:defRPr sz="998" b="0" i="0" u="none" strike="noStrike" baseline="0">
                        <a:solidFill>
                          <a:srgbClr val="000000"/>
                        </a:solidFill>
                        <a:latin typeface="Calibri"/>
                        <a:ea typeface="Calibri"/>
                        <a:cs typeface="Calibri"/>
                      </a:defRPr>
                    </a:pPr>
                    <a:r>
                      <a:rPr lang="en-US"/>
                      <a:t> 95,8%</a:t>
                    </a:r>
                  </a:p>
                </c:rich>
              </c:tx>
              <c:numFmt formatCode="\О\с\н\о\в\н\о\й" sourceLinked="0"/>
              <c:spPr>
                <a:noFill/>
                <a:ln w="2536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B15-49A4-AEE8-F926FD0BBC01}"/>
                </c:ext>
              </c:extLst>
            </c:dLbl>
            <c:dLbl>
              <c:idx val="3"/>
              <c:tx>
                <c:rich>
                  <a:bodyPr wrap="square" lIns="38100" tIns="19050" rIns="38100" bIns="19050" anchor="ctr">
                    <a:spAutoFit/>
                  </a:bodyPr>
                  <a:lstStyle/>
                  <a:p>
                    <a:pPr>
                      <a:defRPr/>
                    </a:pPr>
                    <a:r>
                      <a:rPr lang="en-US"/>
                      <a:t>98,2%</a:t>
                    </a:r>
                  </a:p>
                </c:rich>
              </c:tx>
              <c:numFmt formatCode="\О\с\н\о\в\н\о\й" sourceLinked="0"/>
              <c:spPr>
                <a:noFill/>
                <a:ln w="2536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B15-49A4-AEE8-F926FD0BBC01}"/>
                </c:ext>
              </c:extLst>
            </c:dLbl>
            <c:numFmt formatCode="\О\с\н\о\в\н\о\й" sourceLinked="0"/>
            <c:spPr>
              <a:noFill/>
              <a:ln w="2536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2019 год</c:v>
                </c:pt>
                <c:pt idx="1">
                  <c:v>2020 год</c:v>
                </c:pt>
                <c:pt idx="2">
                  <c:v>2021 год</c:v>
                </c:pt>
                <c:pt idx="3">
                  <c:v>2022 год</c:v>
                </c:pt>
              </c:strCache>
            </c:strRef>
          </c:cat>
          <c:val>
            <c:numRef>
              <c:f>Лист1!$B$2:$B$5</c:f>
              <c:numCache>
                <c:formatCode>General</c:formatCode>
                <c:ptCount val="4"/>
                <c:pt idx="0">
                  <c:v>94.1</c:v>
                </c:pt>
                <c:pt idx="1">
                  <c:v>92.1</c:v>
                </c:pt>
                <c:pt idx="2">
                  <c:v>95.8</c:v>
                </c:pt>
                <c:pt idx="3">
                  <c:v>98.2</c:v>
                </c:pt>
              </c:numCache>
            </c:numRef>
          </c:val>
          <c:extLst>
            <c:ext xmlns:c16="http://schemas.microsoft.com/office/drawing/2014/chart" uri="{C3380CC4-5D6E-409C-BE32-E72D297353CC}">
              <c16:uniqueId val="{00000004-6B15-49A4-AEE8-F926FD0BBC01}"/>
            </c:ext>
          </c:extLst>
        </c:ser>
        <c:dLbls>
          <c:showLegendKey val="0"/>
          <c:showVal val="0"/>
          <c:showCatName val="0"/>
          <c:showSerName val="0"/>
          <c:showPercent val="0"/>
          <c:showBubbleSize val="0"/>
        </c:dLbls>
        <c:gapWidth val="150"/>
        <c:shape val="cylinder"/>
        <c:axId val="173552016"/>
        <c:axId val="1"/>
        <c:axId val="2"/>
      </c:bar3DChart>
      <c:catAx>
        <c:axId val="173552016"/>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73552016"/>
        <c:crosses val="autoZero"/>
        <c:crossBetween val="between"/>
      </c:valAx>
      <c:serAx>
        <c:axId val="2"/>
        <c:scaling>
          <c:orientation val="minMax"/>
        </c:scaling>
        <c:delete val="1"/>
        <c:axPos val="b"/>
        <c:majorTickMark val="out"/>
        <c:minorTickMark val="none"/>
        <c:tickLblPos val="nextTo"/>
        <c:crossAx val="1"/>
        <c:crosses val="autoZero"/>
      </c:serAx>
      <c:spPr>
        <a:noFill/>
        <a:ln w="25359">
          <a:noFill/>
        </a:ln>
      </c:spPr>
    </c:plotArea>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c:v>
                </c:pt>
                <c:pt idx="1">
                  <c:v>от 36 до 80,%</c:v>
                </c:pt>
                <c:pt idx="2">
                  <c:v>от 81 до 99,%</c:v>
                </c:pt>
                <c:pt idx="3">
                  <c:v>Средний тестовый балл</c:v>
                </c:pt>
              </c:strCache>
            </c:strRef>
          </c:cat>
          <c:val>
            <c:numRef>
              <c:f>Лист1!$B$2:$B$5</c:f>
              <c:numCache>
                <c:formatCode>General</c:formatCode>
                <c:ptCount val="4"/>
                <c:pt idx="0">
                  <c:v>13.19</c:v>
                </c:pt>
                <c:pt idx="1">
                  <c:v>86.81</c:v>
                </c:pt>
                <c:pt idx="2">
                  <c:v>0</c:v>
                </c:pt>
                <c:pt idx="3">
                  <c:v>43.06</c:v>
                </c:pt>
              </c:numCache>
            </c:numRef>
          </c:val>
          <c:extLst>
            <c:ext xmlns:c16="http://schemas.microsoft.com/office/drawing/2014/chart" uri="{C3380CC4-5D6E-409C-BE32-E72D297353CC}">
              <c16:uniqueId val="{00000000-E1E7-4EA2-80E4-0245BF505C36}"/>
            </c:ext>
          </c:extLst>
        </c:ser>
        <c:ser>
          <c:idx val="1"/>
          <c:order val="1"/>
          <c:tx>
            <c:strRef>
              <c:f>Лист1!$C$1</c:f>
              <c:strCache>
                <c:ptCount val="1"/>
                <c:pt idx="0">
                  <c:v>2022 г.</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c:v>
                </c:pt>
                <c:pt idx="1">
                  <c:v>от 36 до 80,%</c:v>
                </c:pt>
                <c:pt idx="2">
                  <c:v>от 81 до 99,%</c:v>
                </c:pt>
                <c:pt idx="3">
                  <c:v>Средний тестовый балл</c:v>
                </c:pt>
              </c:strCache>
            </c:strRef>
          </c:cat>
          <c:val>
            <c:numRef>
              <c:f>Лист1!$C$2:$C$5</c:f>
              <c:numCache>
                <c:formatCode>General</c:formatCode>
                <c:ptCount val="4"/>
                <c:pt idx="0">
                  <c:v>21.54</c:v>
                </c:pt>
                <c:pt idx="1">
                  <c:v>76.92</c:v>
                </c:pt>
                <c:pt idx="2">
                  <c:v>1.54</c:v>
                </c:pt>
                <c:pt idx="3">
                  <c:v>44</c:v>
                </c:pt>
              </c:numCache>
            </c:numRef>
          </c:val>
          <c:extLst>
            <c:ext xmlns:c16="http://schemas.microsoft.com/office/drawing/2014/chart" uri="{C3380CC4-5D6E-409C-BE32-E72D297353CC}">
              <c16:uniqueId val="{00000001-E1E7-4EA2-80E4-0245BF505C36}"/>
            </c:ext>
          </c:extLst>
        </c:ser>
        <c:ser>
          <c:idx val="2"/>
          <c:order val="2"/>
          <c:tx>
            <c:strRef>
              <c:f>Лист1!$D$1</c:f>
              <c:strCache>
                <c:ptCount val="1"/>
                <c:pt idx="0">
                  <c:v>2023 г.</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c:v>
                </c:pt>
                <c:pt idx="1">
                  <c:v>от 36 до 80,%</c:v>
                </c:pt>
                <c:pt idx="2">
                  <c:v>от 81 до 99,%</c:v>
                </c:pt>
                <c:pt idx="3">
                  <c:v>Средний тестовый балл</c:v>
                </c:pt>
              </c:strCache>
            </c:strRef>
          </c:cat>
          <c:val>
            <c:numRef>
              <c:f>Лист1!$D$2:$D$5</c:f>
              <c:numCache>
                <c:formatCode>General</c:formatCode>
                <c:ptCount val="4"/>
                <c:pt idx="0">
                  <c:v>12.79</c:v>
                </c:pt>
                <c:pt idx="1">
                  <c:v>86.05</c:v>
                </c:pt>
                <c:pt idx="2">
                  <c:v>1.1599999999999999</c:v>
                </c:pt>
                <c:pt idx="3">
                  <c:v>20</c:v>
                </c:pt>
              </c:numCache>
            </c:numRef>
          </c:val>
          <c:extLst>
            <c:ext xmlns:c16="http://schemas.microsoft.com/office/drawing/2014/chart" uri="{C3380CC4-5D6E-409C-BE32-E72D297353CC}">
              <c16:uniqueId val="{00000002-E1E7-4EA2-80E4-0245BF505C36}"/>
            </c:ext>
          </c:extLst>
        </c:ser>
        <c:ser>
          <c:idx val="3"/>
          <c:order val="3"/>
          <c:tx>
            <c:strRef>
              <c:f>Лист1!$E$1</c:f>
              <c:strCache>
                <c:ptCount val="1"/>
                <c:pt idx="0">
                  <c:v>Областной показатель</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c:v>
                </c:pt>
                <c:pt idx="1">
                  <c:v>от 36 до 80,%</c:v>
                </c:pt>
                <c:pt idx="2">
                  <c:v>от 81 до 99,%</c:v>
                </c:pt>
                <c:pt idx="3">
                  <c:v>Средний тестовый балл</c:v>
                </c:pt>
              </c:strCache>
            </c:strRef>
          </c:cat>
          <c:val>
            <c:numRef>
              <c:f>Лист1!$E$2:$E$5</c:f>
              <c:numCache>
                <c:formatCode>General</c:formatCode>
                <c:ptCount val="4"/>
                <c:pt idx="0">
                  <c:v>13.32</c:v>
                </c:pt>
                <c:pt idx="1">
                  <c:v>83.01</c:v>
                </c:pt>
                <c:pt idx="2">
                  <c:v>3.67</c:v>
                </c:pt>
                <c:pt idx="3">
                  <c:v>47.5</c:v>
                </c:pt>
              </c:numCache>
            </c:numRef>
          </c:val>
          <c:extLst>
            <c:ext xmlns:c16="http://schemas.microsoft.com/office/drawing/2014/chart" uri="{C3380CC4-5D6E-409C-BE32-E72D297353CC}">
              <c16:uniqueId val="{00000003-E1E7-4EA2-80E4-0245BF505C36}"/>
            </c:ext>
          </c:extLst>
        </c:ser>
        <c:dLbls>
          <c:showLegendKey val="0"/>
          <c:showVal val="0"/>
          <c:showCatName val="0"/>
          <c:showSerName val="0"/>
          <c:showPercent val="0"/>
          <c:showBubbleSize val="0"/>
        </c:dLbls>
        <c:gapWidth val="219"/>
        <c:overlap val="-27"/>
        <c:axId val="137455104"/>
        <c:axId val="137456640"/>
      </c:barChart>
      <c:catAx>
        <c:axId val="1374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7456640"/>
        <c:crosses val="autoZero"/>
        <c:auto val="1"/>
        <c:lblAlgn val="ctr"/>
        <c:lblOffset val="100"/>
        <c:noMultiLvlLbl val="0"/>
      </c:catAx>
      <c:valAx>
        <c:axId val="13745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745510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0-35</c:v>
                </c:pt>
              </c:strCache>
            </c:strRef>
          </c:tx>
          <c:spPr>
            <a:solidFill>
              <a:srgbClr val="FF000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Лист1!$B$2</c:f>
              <c:numCache>
                <c:formatCode>0.00</c:formatCode>
                <c:ptCount val="1"/>
                <c:pt idx="0">
                  <c:v>15.12</c:v>
                </c:pt>
              </c:numCache>
            </c:numRef>
          </c:val>
          <c:extLst>
            <c:ext xmlns:c16="http://schemas.microsoft.com/office/drawing/2014/chart" uri="{C3380CC4-5D6E-409C-BE32-E72D297353CC}">
              <c16:uniqueId val="{00000000-C750-4C7E-8DA4-C281DB7E1EE7}"/>
            </c:ext>
          </c:extLst>
        </c:ser>
        <c:ser>
          <c:idx val="1"/>
          <c:order val="1"/>
          <c:tx>
            <c:strRef>
              <c:f>Лист1!$C$1</c:f>
              <c:strCache>
                <c:ptCount val="1"/>
                <c:pt idx="0">
                  <c:v>36-40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Лист1!$C$2</c:f>
              <c:numCache>
                <c:formatCode>0.00</c:formatCode>
                <c:ptCount val="1"/>
                <c:pt idx="0">
                  <c:v>19.77</c:v>
                </c:pt>
              </c:numCache>
            </c:numRef>
          </c:val>
          <c:extLst>
            <c:ext xmlns:c16="http://schemas.microsoft.com/office/drawing/2014/chart" uri="{C3380CC4-5D6E-409C-BE32-E72D297353CC}">
              <c16:uniqueId val="{00000001-C750-4C7E-8DA4-C281DB7E1EE7}"/>
            </c:ext>
          </c:extLst>
        </c:ser>
        <c:ser>
          <c:idx val="2"/>
          <c:order val="2"/>
          <c:tx>
            <c:strRef>
              <c:f>Лист1!$D$1</c:f>
              <c:strCache>
                <c:ptCount val="1"/>
                <c:pt idx="0">
                  <c:v>41-50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Лист1!$D$2</c:f>
              <c:numCache>
                <c:formatCode>0.00</c:formatCode>
                <c:ptCount val="1"/>
                <c:pt idx="0">
                  <c:v>32.56</c:v>
                </c:pt>
              </c:numCache>
            </c:numRef>
          </c:val>
          <c:extLst>
            <c:ext xmlns:c16="http://schemas.microsoft.com/office/drawing/2014/chart" uri="{C3380CC4-5D6E-409C-BE32-E72D297353CC}">
              <c16:uniqueId val="{00000002-C750-4C7E-8DA4-C281DB7E1EE7}"/>
            </c:ext>
          </c:extLst>
        </c:ser>
        <c:ser>
          <c:idx val="3"/>
          <c:order val="3"/>
          <c:tx>
            <c:strRef>
              <c:f>Лист1!$E$1</c:f>
              <c:strCache>
                <c:ptCount val="1"/>
                <c:pt idx="0">
                  <c:v>51-60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Лист1!$E$2</c:f>
              <c:numCache>
                <c:formatCode>0.00</c:formatCode>
                <c:ptCount val="1"/>
                <c:pt idx="0">
                  <c:v>23.26</c:v>
                </c:pt>
              </c:numCache>
            </c:numRef>
          </c:val>
          <c:extLst>
            <c:ext xmlns:c16="http://schemas.microsoft.com/office/drawing/2014/chart" uri="{C3380CC4-5D6E-409C-BE32-E72D297353CC}">
              <c16:uniqueId val="{00000003-C750-4C7E-8DA4-C281DB7E1EE7}"/>
            </c:ext>
          </c:extLst>
        </c:ser>
        <c:ser>
          <c:idx val="4"/>
          <c:order val="4"/>
          <c:tx>
            <c:strRef>
              <c:f>Лист1!$F$1</c:f>
              <c:strCache>
                <c:ptCount val="1"/>
                <c:pt idx="0">
                  <c:v>61-70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Лист1!$F$2</c:f>
              <c:numCache>
                <c:formatCode>0.00</c:formatCode>
                <c:ptCount val="1"/>
                <c:pt idx="0">
                  <c:v>9.31</c:v>
                </c:pt>
              </c:numCache>
            </c:numRef>
          </c:val>
          <c:extLst>
            <c:ext xmlns:c16="http://schemas.microsoft.com/office/drawing/2014/chart" uri="{C3380CC4-5D6E-409C-BE32-E72D297353CC}">
              <c16:uniqueId val="{00000004-C750-4C7E-8DA4-C281DB7E1EE7}"/>
            </c:ext>
          </c:extLst>
        </c:ser>
        <c:ser>
          <c:idx val="5"/>
          <c:order val="5"/>
          <c:tx>
            <c:strRef>
              <c:f>Лист1!$G$1</c:f>
              <c:strCache>
                <c:ptCount val="1"/>
                <c:pt idx="0">
                  <c:v>71-80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Лист1!$G$2</c:f>
              <c:numCache>
                <c:formatCode>0.00</c:formatCode>
                <c:ptCount val="1"/>
                <c:pt idx="0">
                  <c:v>1.17</c:v>
                </c:pt>
              </c:numCache>
            </c:numRef>
          </c:val>
          <c:extLst>
            <c:ext xmlns:c16="http://schemas.microsoft.com/office/drawing/2014/chart" uri="{C3380CC4-5D6E-409C-BE32-E72D297353CC}">
              <c16:uniqueId val="{00000005-C750-4C7E-8DA4-C281DB7E1EE7}"/>
            </c:ext>
          </c:extLst>
        </c:ser>
        <c:ser>
          <c:idx val="6"/>
          <c:order val="6"/>
          <c:tx>
            <c:strRef>
              <c:f>Лист1!$H$1</c:f>
              <c:strCache>
                <c:ptCount val="1"/>
                <c:pt idx="0">
                  <c:v>81-90</c:v>
                </c:pt>
              </c:strCache>
            </c:strRef>
          </c:tx>
          <c:spPr>
            <a:solidFill>
              <a:srgbClr val="0000CC"/>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Лист1!$H$2</c:f>
              <c:numCache>
                <c:formatCode>0.00</c:formatCode>
                <c:ptCount val="1"/>
                <c:pt idx="0">
                  <c:v>0</c:v>
                </c:pt>
              </c:numCache>
            </c:numRef>
          </c:val>
          <c:extLst>
            <c:ext xmlns:c16="http://schemas.microsoft.com/office/drawing/2014/chart" uri="{C3380CC4-5D6E-409C-BE32-E72D297353CC}">
              <c16:uniqueId val="{00000006-C750-4C7E-8DA4-C281DB7E1EE7}"/>
            </c:ext>
          </c:extLst>
        </c:ser>
        <c:ser>
          <c:idx val="7"/>
          <c:order val="7"/>
          <c:tx>
            <c:strRef>
              <c:f>Лист1!$I$1</c:f>
              <c:strCache>
                <c:ptCount val="1"/>
                <c:pt idx="0">
                  <c:v>91-100</c:v>
                </c:pt>
              </c:strCache>
            </c:strRef>
          </c:tx>
          <c:spPr>
            <a:solidFill>
              <a:srgbClr val="0000CC"/>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Лист1!$I$2</c:f>
              <c:numCache>
                <c:formatCode>0.00</c:formatCode>
                <c:ptCount val="1"/>
                <c:pt idx="0">
                  <c:v>1.1599999999999999</c:v>
                </c:pt>
              </c:numCache>
            </c:numRef>
          </c:val>
          <c:extLst>
            <c:ext xmlns:c16="http://schemas.microsoft.com/office/drawing/2014/chart" uri="{C3380CC4-5D6E-409C-BE32-E72D297353CC}">
              <c16:uniqueId val="{00000007-C750-4C7E-8DA4-C281DB7E1EE7}"/>
            </c:ext>
          </c:extLst>
        </c:ser>
        <c:dLbls>
          <c:showLegendKey val="0"/>
          <c:showVal val="1"/>
          <c:showCatName val="0"/>
          <c:showSerName val="0"/>
          <c:showPercent val="0"/>
          <c:showBubbleSize val="0"/>
        </c:dLbls>
        <c:gapWidth val="219"/>
        <c:overlap val="-27"/>
        <c:axId val="137750784"/>
        <c:axId val="138170368"/>
      </c:barChart>
      <c:catAx>
        <c:axId val="13775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8170368"/>
        <c:crosses val="autoZero"/>
        <c:auto val="1"/>
        <c:lblAlgn val="ctr"/>
        <c:lblOffset val="100"/>
        <c:noMultiLvlLbl val="0"/>
      </c:catAx>
      <c:valAx>
        <c:axId val="138170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3775078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Средний тестовый балл</c:v>
                </c:pt>
              </c:strCache>
            </c:strRef>
          </c:tx>
          <c:spPr>
            <a:solidFill>
              <a:srgbClr val="0000CC"/>
            </a:solidFill>
            <a:ln>
              <a:noFill/>
            </a:ln>
            <a:effectLst/>
          </c:spPr>
          <c:invertIfNegative val="0"/>
          <c:cat>
            <c:strRef>
              <c:f>Лист1!$A$2:$A$15</c:f>
              <c:strCache>
                <c:ptCount val="14"/>
                <c:pt idx="0">
                  <c:v>МКОУ "СОШ № 85" г.Тайшета</c:v>
                </c:pt>
                <c:pt idx="1">
                  <c:v>МКОУ СОШ №5 г. Тайшета</c:v>
                </c:pt>
                <c:pt idx="2">
                  <c:v>МКОУ средняя школа № 1 </c:v>
                </c:pt>
                <c:pt idx="3">
                  <c:v>МКОУ СОШ № 2 г.Тайшета</c:v>
                </c:pt>
                <c:pt idx="4">
                  <c:v>МКОУ СОШ № 23 г.Тайшета</c:v>
                </c:pt>
                <c:pt idx="5">
                  <c:v>МКОУ СОШ № 14 г. Тайшета</c:v>
                </c:pt>
                <c:pt idx="6">
                  <c:v>МКОУ СОШ № 6 г.Бирюсинска</c:v>
                </c:pt>
                <c:pt idx="7">
                  <c:v>МКОУ СОШ № 10 г.Бирюсинска</c:v>
                </c:pt>
                <c:pt idx="8">
                  <c:v>МКОУ СОШ № 24 р.п.Юрты</c:v>
                </c:pt>
                <c:pt idx="9">
                  <c:v>МКОУ Новобирюсинская СОШ  </c:v>
                </c:pt>
                <c:pt idx="10">
                  <c:v>МКОУ Квитокская СОШ № 1</c:v>
                </c:pt>
                <c:pt idx="11">
                  <c:v>МКОУ Шелеховская СОШ</c:v>
                </c:pt>
                <c:pt idx="12">
                  <c:v>МКОУ Берёзовская СОШ</c:v>
                </c:pt>
                <c:pt idx="13">
                  <c:v>Школа-интернат № 24 ОАО "РЖД"</c:v>
                </c:pt>
              </c:strCache>
            </c:strRef>
          </c:cat>
          <c:val>
            <c:numRef>
              <c:f>Лист1!$B$2:$B$15</c:f>
              <c:numCache>
                <c:formatCode>0</c:formatCode>
                <c:ptCount val="14"/>
                <c:pt idx="0">
                  <c:v>53</c:v>
                </c:pt>
                <c:pt idx="1">
                  <c:v>48</c:v>
                </c:pt>
                <c:pt idx="2">
                  <c:v>43</c:v>
                </c:pt>
                <c:pt idx="3">
                  <c:v>20</c:v>
                </c:pt>
                <c:pt idx="4">
                  <c:v>40</c:v>
                </c:pt>
                <c:pt idx="5">
                  <c:v>37</c:v>
                </c:pt>
                <c:pt idx="6">
                  <c:v>57</c:v>
                </c:pt>
                <c:pt idx="7">
                  <c:v>45</c:v>
                </c:pt>
                <c:pt idx="8">
                  <c:v>40</c:v>
                </c:pt>
                <c:pt idx="9">
                  <c:v>45</c:v>
                </c:pt>
                <c:pt idx="10">
                  <c:v>44</c:v>
                </c:pt>
                <c:pt idx="11">
                  <c:v>42</c:v>
                </c:pt>
                <c:pt idx="12">
                  <c:v>48</c:v>
                </c:pt>
                <c:pt idx="13">
                  <c:v>53</c:v>
                </c:pt>
              </c:numCache>
            </c:numRef>
          </c:val>
          <c:extLst>
            <c:ext xmlns:c16="http://schemas.microsoft.com/office/drawing/2014/chart" uri="{C3380CC4-5D6E-409C-BE32-E72D297353CC}">
              <c16:uniqueId val="{00000000-B852-4FDD-B7E3-9DCD5875C3B7}"/>
            </c:ext>
          </c:extLst>
        </c:ser>
        <c:dLbls>
          <c:showLegendKey val="0"/>
          <c:showVal val="0"/>
          <c:showCatName val="0"/>
          <c:showSerName val="0"/>
          <c:showPercent val="0"/>
          <c:showBubbleSize val="0"/>
        </c:dLbls>
        <c:gapWidth val="219"/>
        <c:overlap val="-27"/>
        <c:axId val="138441856"/>
        <c:axId val="138443392"/>
      </c:barChart>
      <c:lineChart>
        <c:grouping val="standard"/>
        <c:varyColors val="0"/>
        <c:ser>
          <c:idx val="1"/>
          <c:order val="1"/>
          <c:tx>
            <c:strRef>
              <c:f>Лист1!$C$1</c:f>
              <c:strCache>
                <c:ptCount val="1"/>
                <c:pt idx="0">
                  <c:v>Средний тестовый балл 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B852-4FDD-B7E3-9DCD5875C3B7}"/>
                </c:ext>
              </c:extLst>
            </c:dLbl>
            <c:dLbl>
              <c:idx val="1"/>
              <c:delete val="1"/>
              <c:extLst>
                <c:ext xmlns:c15="http://schemas.microsoft.com/office/drawing/2012/chart" uri="{CE6537A1-D6FC-4f65-9D91-7224C49458BB}"/>
                <c:ext xmlns:c16="http://schemas.microsoft.com/office/drawing/2014/chart" uri="{C3380CC4-5D6E-409C-BE32-E72D297353CC}">
                  <c16:uniqueId val="{00000002-B852-4FDD-B7E3-9DCD5875C3B7}"/>
                </c:ext>
              </c:extLst>
            </c:dLbl>
            <c:dLbl>
              <c:idx val="2"/>
              <c:delete val="1"/>
              <c:extLst>
                <c:ext xmlns:c15="http://schemas.microsoft.com/office/drawing/2012/chart" uri="{CE6537A1-D6FC-4f65-9D91-7224C49458BB}"/>
                <c:ext xmlns:c16="http://schemas.microsoft.com/office/drawing/2014/chart" uri="{C3380CC4-5D6E-409C-BE32-E72D297353CC}">
                  <c16:uniqueId val="{00000003-B852-4FDD-B7E3-9DCD5875C3B7}"/>
                </c:ext>
              </c:extLst>
            </c:dLbl>
            <c:dLbl>
              <c:idx val="3"/>
              <c:delete val="1"/>
              <c:extLst>
                <c:ext xmlns:c15="http://schemas.microsoft.com/office/drawing/2012/chart" uri="{CE6537A1-D6FC-4f65-9D91-7224C49458BB}"/>
                <c:ext xmlns:c16="http://schemas.microsoft.com/office/drawing/2014/chart" uri="{C3380CC4-5D6E-409C-BE32-E72D297353CC}">
                  <c16:uniqueId val="{00000004-B852-4FDD-B7E3-9DCD5875C3B7}"/>
                </c:ext>
              </c:extLst>
            </c:dLbl>
            <c:dLbl>
              <c:idx val="4"/>
              <c:delete val="1"/>
              <c:extLst>
                <c:ext xmlns:c15="http://schemas.microsoft.com/office/drawing/2012/chart" uri="{CE6537A1-D6FC-4f65-9D91-7224C49458BB}"/>
                <c:ext xmlns:c16="http://schemas.microsoft.com/office/drawing/2014/chart" uri="{C3380CC4-5D6E-409C-BE32-E72D297353CC}">
                  <c16:uniqueId val="{00000005-B852-4FDD-B7E3-9DCD5875C3B7}"/>
                </c:ext>
              </c:extLst>
            </c:dLbl>
            <c:dLbl>
              <c:idx val="5"/>
              <c:delete val="1"/>
              <c:extLst>
                <c:ext xmlns:c15="http://schemas.microsoft.com/office/drawing/2012/chart" uri="{CE6537A1-D6FC-4f65-9D91-7224C49458BB}"/>
                <c:ext xmlns:c16="http://schemas.microsoft.com/office/drawing/2014/chart" uri="{C3380CC4-5D6E-409C-BE32-E72D297353CC}">
                  <c16:uniqueId val="{00000006-B852-4FDD-B7E3-9DCD5875C3B7}"/>
                </c:ext>
              </c:extLst>
            </c:dLbl>
            <c:dLbl>
              <c:idx val="6"/>
              <c:delete val="1"/>
              <c:extLst>
                <c:ext xmlns:c15="http://schemas.microsoft.com/office/drawing/2012/chart" uri="{CE6537A1-D6FC-4f65-9D91-7224C49458BB}"/>
                <c:ext xmlns:c16="http://schemas.microsoft.com/office/drawing/2014/chart" uri="{C3380CC4-5D6E-409C-BE32-E72D297353CC}">
                  <c16:uniqueId val="{00000007-B852-4FDD-B7E3-9DCD5875C3B7}"/>
                </c:ext>
              </c:extLst>
            </c:dLbl>
            <c:dLbl>
              <c:idx val="7"/>
              <c:delete val="1"/>
              <c:extLst>
                <c:ext xmlns:c15="http://schemas.microsoft.com/office/drawing/2012/chart" uri="{CE6537A1-D6FC-4f65-9D91-7224C49458BB}"/>
                <c:ext xmlns:c16="http://schemas.microsoft.com/office/drawing/2014/chart" uri="{C3380CC4-5D6E-409C-BE32-E72D297353CC}">
                  <c16:uniqueId val="{00000008-B852-4FDD-B7E3-9DCD5875C3B7}"/>
                </c:ext>
              </c:extLst>
            </c:dLbl>
            <c:dLbl>
              <c:idx val="8"/>
              <c:delete val="1"/>
              <c:extLst>
                <c:ext xmlns:c15="http://schemas.microsoft.com/office/drawing/2012/chart" uri="{CE6537A1-D6FC-4f65-9D91-7224C49458BB}"/>
                <c:ext xmlns:c16="http://schemas.microsoft.com/office/drawing/2014/chart" uri="{C3380CC4-5D6E-409C-BE32-E72D297353CC}">
                  <c16:uniqueId val="{00000009-B852-4FDD-B7E3-9DCD5875C3B7}"/>
                </c:ext>
              </c:extLst>
            </c:dLbl>
            <c:dLbl>
              <c:idx val="9"/>
              <c:delete val="1"/>
              <c:extLst>
                <c:ext xmlns:c15="http://schemas.microsoft.com/office/drawing/2012/chart" uri="{CE6537A1-D6FC-4f65-9D91-7224C49458BB}"/>
                <c:ext xmlns:c16="http://schemas.microsoft.com/office/drawing/2014/chart" uri="{C3380CC4-5D6E-409C-BE32-E72D297353CC}">
                  <c16:uniqueId val="{0000000A-B852-4FDD-B7E3-9DCD5875C3B7}"/>
                </c:ext>
              </c:extLst>
            </c:dLbl>
            <c:dLbl>
              <c:idx val="10"/>
              <c:delete val="1"/>
              <c:extLst>
                <c:ext xmlns:c15="http://schemas.microsoft.com/office/drawing/2012/chart" uri="{CE6537A1-D6FC-4f65-9D91-7224C49458BB}"/>
                <c:ext xmlns:c16="http://schemas.microsoft.com/office/drawing/2014/chart" uri="{C3380CC4-5D6E-409C-BE32-E72D297353CC}">
                  <c16:uniqueId val="{0000000B-B852-4FDD-B7E3-9DCD5875C3B7}"/>
                </c:ext>
              </c:extLst>
            </c:dLbl>
            <c:dLbl>
              <c:idx val="11"/>
              <c:delete val="1"/>
              <c:extLst>
                <c:ext xmlns:c15="http://schemas.microsoft.com/office/drawing/2012/chart" uri="{CE6537A1-D6FC-4f65-9D91-7224C49458BB}"/>
                <c:ext xmlns:c16="http://schemas.microsoft.com/office/drawing/2014/chart" uri="{C3380CC4-5D6E-409C-BE32-E72D297353CC}">
                  <c16:uniqueId val="{0000000C-B852-4FDD-B7E3-9DCD5875C3B7}"/>
                </c:ext>
              </c:extLst>
            </c:dLbl>
            <c:dLbl>
              <c:idx val="12"/>
              <c:layout>
                <c:manualLayout>
                  <c:x val="-2.0878184151190307E-3"/>
                  <c:y val="4.991680532445923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6184361624386668E-2"/>
                      <c:h val="9.645603783720047E-2"/>
                    </c:manualLayout>
                  </c15:layout>
                </c:ext>
                <c:ext xmlns:c16="http://schemas.microsoft.com/office/drawing/2014/chart" uri="{C3380CC4-5D6E-409C-BE32-E72D297353CC}">
                  <c16:uniqueId val="{0000000D-B852-4FDD-B7E3-9DCD5875C3B7}"/>
                </c:ext>
              </c:extLst>
            </c:dLbl>
            <c:dLbl>
              <c:idx val="13"/>
              <c:delete val="1"/>
              <c:extLst>
                <c:ext xmlns:c15="http://schemas.microsoft.com/office/drawing/2012/chart" uri="{CE6537A1-D6FC-4f65-9D91-7224C49458BB}"/>
                <c:ext xmlns:c16="http://schemas.microsoft.com/office/drawing/2014/chart" uri="{C3380CC4-5D6E-409C-BE32-E72D297353CC}">
                  <c16:uniqueId val="{0000000E-B852-4FDD-B7E3-9DCD5875C3B7}"/>
                </c:ext>
              </c:extLst>
            </c:dLbl>
            <c:dLbl>
              <c:idx val="14"/>
              <c:layout>
                <c:manualLayout>
                  <c:x val="5.2197515398267044E-2"/>
                  <c:y val="4.658901830282858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1569057312871907E-2"/>
                      <c:h val="6.3178167620894315E-2"/>
                    </c:manualLayout>
                  </c15:layout>
                </c:ext>
                <c:ext xmlns:c16="http://schemas.microsoft.com/office/drawing/2014/chart" uri="{C3380CC4-5D6E-409C-BE32-E72D297353CC}">
                  <c16:uniqueId val="{0000000F-B852-4FDD-B7E3-9DCD5875C3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МКОУ "СОШ № 85" г.Тайшета</c:v>
                </c:pt>
                <c:pt idx="1">
                  <c:v>МКОУ СОШ №5 г. Тайшета</c:v>
                </c:pt>
                <c:pt idx="2">
                  <c:v>МКОУ средняя школа № 1 </c:v>
                </c:pt>
                <c:pt idx="3">
                  <c:v>МКОУ СОШ № 2 г.Тайшета</c:v>
                </c:pt>
                <c:pt idx="4">
                  <c:v>МКОУ СОШ № 23 г.Тайшета</c:v>
                </c:pt>
                <c:pt idx="5">
                  <c:v>МКОУ СОШ № 14 г. Тайшета</c:v>
                </c:pt>
                <c:pt idx="6">
                  <c:v>МКОУ СОШ № 6 г.Бирюсинска</c:v>
                </c:pt>
                <c:pt idx="7">
                  <c:v>МКОУ СОШ № 10 г.Бирюсинска</c:v>
                </c:pt>
                <c:pt idx="8">
                  <c:v>МКОУ СОШ № 24 р.п.Юрты</c:v>
                </c:pt>
                <c:pt idx="9">
                  <c:v>МКОУ Новобирюсинская СОШ  </c:v>
                </c:pt>
                <c:pt idx="10">
                  <c:v>МКОУ Квитокская СОШ № 1</c:v>
                </c:pt>
                <c:pt idx="11">
                  <c:v>МКОУ Шелеховская СОШ</c:v>
                </c:pt>
                <c:pt idx="12">
                  <c:v>МКОУ Берёзовская СОШ</c:v>
                </c:pt>
                <c:pt idx="13">
                  <c:v>Школа-интернат № 24 ОАО "РЖД"</c:v>
                </c:pt>
              </c:strCache>
            </c:strRef>
          </c:cat>
          <c:val>
            <c:numRef>
              <c:f>Лист1!$C$2:$C$15</c:f>
              <c:numCache>
                <c:formatCode>General</c:formatCode>
                <c:ptCount val="14"/>
                <c:pt idx="0">
                  <c:v>47</c:v>
                </c:pt>
                <c:pt idx="1">
                  <c:v>47</c:v>
                </c:pt>
                <c:pt idx="2">
                  <c:v>47</c:v>
                </c:pt>
                <c:pt idx="3">
                  <c:v>47</c:v>
                </c:pt>
                <c:pt idx="4">
                  <c:v>47</c:v>
                </c:pt>
                <c:pt idx="5">
                  <c:v>47</c:v>
                </c:pt>
                <c:pt idx="6">
                  <c:v>47</c:v>
                </c:pt>
                <c:pt idx="7">
                  <c:v>47</c:v>
                </c:pt>
                <c:pt idx="8">
                  <c:v>47</c:v>
                </c:pt>
                <c:pt idx="9">
                  <c:v>47</c:v>
                </c:pt>
                <c:pt idx="10">
                  <c:v>47</c:v>
                </c:pt>
                <c:pt idx="11">
                  <c:v>47</c:v>
                </c:pt>
                <c:pt idx="12">
                  <c:v>47</c:v>
                </c:pt>
                <c:pt idx="13">
                  <c:v>47</c:v>
                </c:pt>
              </c:numCache>
            </c:numRef>
          </c:val>
          <c:smooth val="0"/>
          <c:extLst>
            <c:ext xmlns:c16="http://schemas.microsoft.com/office/drawing/2014/chart" uri="{C3380CC4-5D6E-409C-BE32-E72D297353CC}">
              <c16:uniqueId val="{00000010-B852-4FDD-B7E3-9DCD5875C3B7}"/>
            </c:ext>
          </c:extLst>
        </c:ser>
        <c:ser>
          <c:idx val="2"/>
          <c:order val="2"/>
          <c:tx>
            <c:strRef>
              <c:f>Лист1!$D$1</c:f>
              <c:strCache>
                <c:ptCount val="1"/>
                <c:pt idx="0">
                  <c:v>Средний тестовый балл по области</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B852-4FDD-B7E3-9DCD5875C3B7}"/>
                </c:ext>
              </c:extLst>
            </c:dLbl>
            <c:dLbl>
              <c:idx val="1"/>
              <c:delete val="1"/>
              <c:extLst>
                <c:ext xmlns:c15="http://schemas.microsoft.com/office/drawing/2012/chart" uri="{CE6537A1-D6FC-4f65-9D91-7224C49458BB}"/>
                <c:ext xmlns:c16="http://schemas.microsoft.com/office/drawing/2014/chart" uri="{C3380CC4-5D6E-409C-BE32-E72D297353CC}">
                  <c16:uniqueId val="{00000012-B852-4FDD-B7E3-9DCD5875C3B7}"/>
                </c:ext>
              </c:extLst>
            </c:dLbl>
            <c:dLbl>
              <c:idx val="2"/>
              <c:delete val="1"/>
              <c:extLst>
                <c:ext xmlns:c15="http://schemas.microsoft.com/office/drawing/2012/chart" uri="{CE6537A1-D6FC-4f65-9D91-7224C49458BB}"/>
                <c:ext xmlns:c16="http://schemas.microsoft.com/office/drawing/2014/chart" uri="{C3380CC4-5D6E-409C-BE32-E72D297353CC}">
                  <c16:uniqueId val="{00000013-B852-4FDD-B7E3-9DCD5875C3B7}"/>
                </c:ext>
              </c:extLst>
            </c:dLbl>
            <c:dLbl>
              <c:idx val="3"/>
              <c:delete val="1"/>
              <c:extLst>
                <c:ext xmlns:c15="http://schemas.microsoft.com/office/drawing/2012/chart" uri="{CE6537A1-D6FC-4f65-9D91-7224C49458BB}"/>
                <c:ext xmlns:c16="http://schemas.microsoft.com/office/drawing/2014/chart" uri="{C3380CC4-5D6E-409C-BE32-E72D297353CC}">
                  <c16:uniqueId val="{00000014-B852-4FDD-B7E3-9DCD5875C3B7}"/>
                </c:ext>
              </c:extLst>
            </c:dLbl>
            <c:dLbl>
              <c:idx val="4"/>
              <c:delete val="1"/>
              <c:extLst>
                <c:ext xmlns:c15="http://schemas.microsoft.com/office/drawing/2012/chart" uri="{CE6537A1-D6FC-4f65-9D91-7224C49458BB}"/>
                <c:ext xmlns:c16="http://schemas.microsoft.com/office/drawing/2014/chart" uri="{C3380CC4-5D6E-409C-BE32-E72D297353CC}">
                  <c16:uniqueId val="{00000015-B852-4FDD-B7E3-9DCD5875C3B7}"/>
                </c:ext>
              </c:extLst>
            </c:dLbl>
            <c:dLbl>
              <c:idx val="5"/>
              <c:delete val="1"/>
              <c:extLst>
                <c:ext xmlns:c15="http://schemas.microsoft.com/office/drawing/2012/chart" uri="{CE6537A1-D6FC-4f65-9D91-7224C49458BB}"/>
                <c:ext xmlns:c16="http://schemas.microsoft.com/office/drawing/2014/chart" uri="{C3380CC4-5D6E-409C-BE32-E72D297353CC}">
                  <c16:uniqueId val="{00000016-B852-4FDD-B7E3-9DCD5875C3B7}"/>
                </c:ext>
              </c:extLst>
            </c:dLbl>
            <c:dLbl>
              <c:idx val="6"/>
              <c:delete val="1"/>
              <c:extLst>
                <c:ext xmlns:c15="http://schemas.microsoft.com/office/drawing/2012/chart" uri="{CE6537A1-D6FC-4f65-9D91-7224C49458BB}"/>
                <c:ext xmlns:c16="http://schemas.microsoft.com/office/drawing/2014/chart" uri="{C3380CC4-5D6E-409C-BE32-E72D297353CC}">
                  <c16:uniqueId val="{00000017-B852-4FDD-B7E3-9DCD5875C3B7}"/>
                </c:ext>
              </c:extLst>
            </c:dLbl>
            <c:dLbl>
              <c:idx val="7"/>
              <c:delete val="1"/>
              <c:extLst>
                <c:ext xmlns:c15="http://schemas.microsoft.com/office/drawing/2012/chart" uri="{CE6537A1-D6FC-4f65-9D91-7224C49458BB}"/>
                <c:ext xmlns:c16="http://schemas.microsoft.com/office/drawing/2014/chart" uri="{C3380CC4-5D6E-409C-BE32-E72D297353CC}">
                  <c16:uniqueId val="{00000018-B852-4FDD-B7E3-9DCD5875C3B7}"/>
                </c:ext>
              </c:extLst>
            </c:dLbl>
            <c:dLbl>
              <c:idx val="8"/>
              <c:delete val="1"/>
              <c:extLst>
                <c:ext xmlns:c15="http://schemas.microsoft.com/office/drawing/2012/chart" uri="{CE6537A1-D6FC-4f65-9D91-7224C49458BB}"/>
                <c:ext xmlns:c16="http://schemas.microsoft.com/office/drawing/2014/chart" uri="{C3380CC4-5D6E-409C-BE32-E72D297353CC}">
                  <c16:uniqueId val="{00000019-B852-4FDD-B7E3-9DCD5875C3B7}"/>
                </c:ext>
              </c:extLst>
            </c:dLbl>
            <c:dLbl>
              <c:idx val="9"/>
              <c:delete val="1"/>
              <c:extLst>
                <c:ext xmlns:c15="http://schemas.microsoft.com/office/drawing/2012/chart" uri="{CE6537A1-D6FC-4f65-9D91-7224C49458BB}"/>
                <c:ext xmlns:c16="http://schemas.microsoft.com/office/drawing/2014/chart" uri="{C3380CC4-5D6E-409C-BE32-E72D297353CC}">
                  <c16:uniqueId val="{0000001A-B852-4FDD-B7E3-9DCD5875C3B7}"/>
                </c:ext>
              </c:extLst>
            </c:dLbl>
            <c:dLbl>
              <c:idx val="10"/>
              <c:delete val="1"/>
              <c:extLst>
                <c:ext xmlns:c15="http://schemas.microsoft.com/office/drawing/2012/chart" uri="{CE6537A1-D6FC-4f65-9D91-7224C49458BB}"/>
                <c:ext xmlns:c16="http://schemas.microsoft.com/office/drawing/2014/chart" uri="{C3380CC4-5D6E-409C-BE32-E72D297353CC}">
                  <c16:uniqueId val="{0000001B-B852-4FDD-B7E3-9DCD5875C3B7}"/>
                </c:ext>
              </c:extLst>
            </c:dLbl>
            <c:dLbl>
              <c:idx val="11"/>
              <c:delete val="1"/>
              <c:extLst>
                <c:ext xmlns:c15="http://schemas.microsoft.com/office/drawing/2012/chart" uri="{CE6537A1-D6FC-4f65-9D91-7224C49458BB}"/>
                <c:ext xmlns:c16="http://schemas.microsoft.com/office/drawing/2014/chart" uri="{C3380CC4-5D6E-409C-BE32-E72D297353CC}">
                  <c16:uniqueId val="{0000001C-B852-4FDD-B7E3-9DCD5875C3B7}"/>
                </c:ext>
              </c:extLst>
            </c:dLbl>
            <c:dLbl>
              <c:idx val="12"/>
              <c:layout>
                <c:manualLayout>
                  <c:x val="2.2966906775237345E-2"/>
                  <c:y val="-7.6539101497504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852-4FDD-B7E3-9DCD5875C3B7}"/>
                </c:ext>
              </c:extLst>
            </c:dLbl>
            <c:dLbl>
              <c:idx val="13"/>
              <c:delete val="1"/>
              <c:extLst>
                <c:ext xmlns:c15="http://schemas.microsoft.com/office/drawing/2012/chart" uri="{CE6537A1-D6FC-4f65-9D91-7224C49458BB}">
                  <c15:layout>
                    <c:manualLayout>
                      <c:w val="6.1008949202364424E-2"/>
                      <c:h val="0.14279769937243703"/>
                    </c:manualLayout>
                  </c15:layout>
                </c:ext>
                <c:ext xmlns:c16="http://schemas.microsoft.com/office/drawing/2014/chart" uri="{C3380CC4-5D6E-409C-BE32-E72D297353CC}">
                  <c16:uniqueId val="{0000001E-B852-4FDD-B7E3-9DCD5875C3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МКОУ "СОШ № 85" г.Тайшета</c:v>
                </c:pt>
                <c:pt idx="1">
                  <c:v>МКОУ СОШ №5 г. Тайшета</c:v>
                </c:pt>
                <c:pt idx="2">
                  <c:v>МКОУ средняя школа № 1 </c:v>
                </c:pt>
                <c:pt idx="3">
                  <c:v>МКОУ СОШ № 2 г.Тайшета</c:v>
                </c:pt>
                <c:pt idx="4">
                  <c:v>МКОУ СОШ № 23 г.Тайшета</c:v>
                </c:pt>
                <c:pt idx="5">
                  <c:v>МКОУ СОШ № 14 г. Тайшета</c:v>
                </c:pt>
                <c:pt idx="6">
                  <c:v>МКОУ СОШ № 6 г.Бирюсинска</c:v>
                </c:pt>
                <c:pt idx="7">
                  <c:v>МКОУ СОШ № 10 г.Бирюсинска</c:v>
                </c:pt>
                <c:pt idx="8">
                  <c:v>МКОУ СОШ № 24 р.п.Юрты</c:v>
                </c:pt>
                <c:pt idx="9">
                  <c:v>МКОУ Новобирюсинская СОШ  </c:v>
                </c:pt>
                <c:pt idx="10">
                  <c:v>МКОУ Квитокская СОШ № 1</c:v>
                </c:pt>
                <c:pt idx="11">
                  <c:v>МКОУ Шелеховская СОШ</c:v>
                </c:pt>
                <c:pt idx="12">
                  <c:v>МКОУ Берёзовская СОШ</c:v>
                </c:pt>
                <c:pt idx="13">
                  <c:v>Школа-интернат № 24 ОАО "РЖД"</c:v>
                </c:pt>
              </c:strCache>
            </c:strRef>
          </c:cat>
          <c:val>
            <c:numRef>
              <c:f>Лист1!$D$2:$D$15</c:f>
              <c:numCache>
                <c:formatCode>General</c:formatCode>
                <c:ptCount val="14"/>
                <c:pt idx="0">
                  <c:v>47.3</c:v>
                </c:pt>
                <c:pt idx="1">
                  <c:v>47.3</c:v>
                </c:pt>
                <c:pt idx="2">
                  <c:v>47.3</c:v>
                </c:pt>
                <c:pt idx="3">
                  <c:v>47.3</c:v>
                </c:pt>
                <c:pt idx="4">
                  <c:v>47.3</c:v>
                </c:pt>
                <c:pt idx="5">
                  <c:v>47.3</c:v>
                </c:pt>
                <c:pt idx="6">
                  <c:v>47.3</c:v>
                </c:pt>
                <c:pt idx="7">
                  <c:v>47.3</c:v>
                </c:pt>
                <c:pt idx="8">
                  <c:v>47.3</c:v>
                </c:pt>
                <c:pt idx="9">
                  <c:v>47.3</c:v>
                </c:pt>
                <c:pt idx="10">
                  <c:v>47.3</c:v>
                </c:pt>
                <c:pt idx="11">
                  <c:v>47.3</c:v>
                </c:pt>
                <c:pt idx="12">
                  <c:v>47.3</c:v>
                </c:pt>
                <c:pt idx="13">
                  <c:v>47.3</c:v>
                </c:pt>
              </c:numCache>
            </c:numRef>
          </c:val>
          <c:smooth val="0"/>
          <c:extLst>
            <c:ext xmlns:c16="http://schemas.microsoft.com/office/drawing/2014/chart" uri="{C3380CC4-5D6E-409C-BE32-E72D297353CC}">
              <c16:uniqueId val="{0000001F-B852-4FDD-B7E3-9DCD5875C3B7}"/>
            </c:ext>
          </c:extLst>
        </c:ser>
        <c:dLbls>
          <c:showLegendKey val="0"/>
          <c:showVal val="0"/>
          <c:showCatName val="0"/>
          <c:showSerName val="0"/>
          <c:showPercent val="0"/>
          <c:showBubbleSize val="0"/>
        </c:dLbls>
        <c:marker val="1"/>
        <c:smooth val="0"/>
        <c:axId val="138441856"/>
        <c:axId val="138443392"/>
      </c:lineChart>
      <c:catAx>
        <c:axId val="1384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38443392"/>
        <c:crosses val="autoZero"/>
        <c:auto val="1"/>
        <c:lblAlgn val="ctr"/>
        <c:lblOffset val="100"/>
        <c:noMultiLvlLbl val="0"/>
      </c:catAx>
      <c:valAx>
        <c:axId val="13844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44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МКОУ "СОШ № 85" </c:v>
                </c:pt>
                <c:pt idx="1">
                  <c:v>МКОУ СОШ №5 г. Тайшета</c:v>
                </c:pt>
                <c:pt idx="2">
                  <c:v>МКОУ средняя школа №1</c:v>
                </c:pt>
                <c:pt idx="3">
                  <c:v>МКОУ СОШ № 2 г.Тайшета</c:v>
                </c:pt>
                <c:pt idx="4">
                  <c:v>МКОУ СОШ № 14 г. Тайшета</c:v>
                </c:pt>
                <c:pt idx="5">
                  <c:v>МКОУ СОШ № 10 г.Бирюсинска</c:v>
                </c:pt>
                <c:pt idx="6">
                  <c:v>МКОУ СОШ № 16 г.Бирюсинска</c:v>
                </c:pt>
                <c:pt idx="7">
                  <c:v>МКОУ СОШ № 17 р.п. Юрты</c:v>
                </c:pt>
                <c:pt idx="8">
                  <c:v>МКОУ Новобирюсинская СОШ  </c:v>
                </c:pt>
                <c:pt idx="9">
                  <c:v>МКОУ Квитокская СОШ № 1</c:v>
                </c:pt>
                <c:pt idx="10">
                  <c:v>МКОУ Шелеховская СОШ</c:v>
                </c:pt>
                <c:pt idx="11">
                  <c:v>МКОУ Мирнинская СОШ</c:v>
                </c:pt>
                <c:pt idx="12">
                  <c:v>МКОУ Венгерская СОШ</c:v>
                </c:pt>
                <c:pt idx="13">
                  <c:v>Школа-интернат № 24 ОАО "РЖД"</c:v>
                </c:pt>
              </c:strCache>
            </c:strRef>
          </c:cat>
          <c:val>
            <c:numRef>
              <c:f>Лист1!$B$2:$B$15</c:f>
              <c:numCache>
                <c:formatCode>0.00</c:formatCode>
                <c:ptCount val="14"/>
                <c:pt idx="0">
                  <c:v>32.098765432098766</c:v>
                </c:pt>
                <c:pt idx="1">
                  <c:v>8.6419753086419746</c:v>
                </c:pt>
                <c:pt idx="2">
                  <c:v>3.7037037037037033</c:v>
                </c:pt>
                <c:pt idx="3">
                  <c:v>17.283950617283949</c:v>
                </c:pt>
                <c:pt idx="4">
                  <c:v>4.9382716049382713</c:v>
                </c:pt>
                <c:pt idx="5">
                  <c:v>6.1728395061728394</c:v>
                </c:pt>
                <c:pt idx="6">
                  <c:v>3.7037037037037033</c:v>
                </c:pt>
                <c:pt idx="7">
                  <c:v>2.4691358024691357</c:v>
                </c:pt>
                <c:pt idx="8">
                  <c:v>8.6419753086419746</c:v>
                </c:pt>
                <c:pt idx="9">
                  <c:v>6.1728395061728394</c:v>
                </c:pt>
                <c:pt idx="10">
                  <c:v>1.2345679012345678</c:v>
                </c:pt>
                <c:pt idx="11">
                  <c:v>2.4691358024691357</c:v>
                </c:pt>
                <c:pt idx="12">
                  <c:v>1.2345679012345678</c:v>
                </c:pt>
                <c:pt idx="13">
                  <c:v>1.2345679012345678</c:v>
                </c:pt>
              </c:numCache>
            </c:numRef>
          </c:val>
          <c:extLst>
            <c:ext xmlns:c16="http://schemas.microsoft.com/office/drawing/2014/chart" uri="{C3380CC4-5D6E-409C-BE32-E72D297353CC}">
              <c16:uniqueId val="{00000000-3444-448C-9E83-458C45D04313}"/>
            </c:ext>
          </c:extLst>
        </c:ser>
        <c:dLbls>
          <c:showLegendKey val="0"/>
          <c:showVal val="0"/>
          <c:showCatName val="0"/>
          <c:showSerName val="0"/>
          <c:showPercent val="0"/>
          <c:showBubbleSize val="0"/>
        </c:dLbls>
        <c:gapWidth val="182"/>
        <c:axId val="138201728"/>
        <c:axId val="138215808"/>
      </c:barChart>
      <c:catAx>
        <c:axId val="13820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8215808"/>
        <c:crosses val="autoZero"/>
        <c:auto val="1"/>
        <c:lblAlgn val="ctr"/>
        <c:lblOffset val="100"/>
        <c:noMultiLvlLbl val="0"/>
      </c:catAx>
      <c:valAx>
        <c:axId val="1382158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3820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МКОУ "СОШ № 85" </c:v>
                </c:pt>
                <c:pt idx="1">
                  <c:v>МКОУ СОШ №5 г. Тайшета</c:v>
                </c:pt>
                <c:pt idx="2">
                  <c:v>МКОУ средняя школа №1</c:v>
                </c:pt>
                <c:pt idx="3">
                  <c:v>МКОУ СОШ № 2 г.Тайшета</c:v>
                </c:pt>
                <c:pt idx="4">
                  <c:v>МКОУ СОШ № 14 г. Тайшета</c:v>
                </c:pt>
                <c:pt idx="5">
                  <c:v>МКОУ СОШ № 10 г.Бирюсинска</c:v>
                </c:pt>
                <c:pt idx="6">
                  <c:v>МКОУ СОШ № 16 г.Бирюсинска</c:v>
                </c:pt>
                <c:pt idx="7">
                  <c:v>МКОУ СОШ № 17 р.п. Юрты</c:v>
                </c:pt>
                <c:pt idx="8">
                  <c:v>МКОУ Новобирюсинская СОШ  </c:v>
                </c:pt>
                <c:pt idx="9">
                  <c:v>МКОУ Квитокская СОШ № 1</c:v>
                </c:pt>
                <c:pt idx="10">
                  <c:v>МКОУ Шелеховская СОШ</c:v>
                </c:pt>
                <c:pt idx="11">
                  <c:v>МКОУ Мирнинская СОШ</c:v>
                </c:pt>
                <c:pt idx="12">
                  <c:v>МКОУ Венгерская СОШ</c:v>
                </c:pt>
                <c:pt idx="13">
                  <c:v>Школа-интернат № 24 ОАО "РЖД"</c:v>
                </c:pt>
              </c:strCache>
            </c:strRef>
          </c:cat>
          <c:val>
            <c:numRef>
              <c:f>Лист1!$B$2:$B$15</c:f>
              <c:numCache>
                <c:formatCode>0.00</c:formatCode>
                <c:ptCount val="14"/>
                <c:pt idx="0">
                  <c:v>29.213483146067414</c:v>
                </c:pt>
                <c:pt idx="1">
                  <c:v>14.583333333333334</c:v>
                </c:pt>
                <c:pt idx="2">
                  <c:v>13.636363636363635</c:v>
                </c:pt>
                <c:pt idx="3">
                  <c:v>45.161290322580641</c:v>
                </c:pt>
                <c:pt idx="4">
                  <c:v>13.333333333333334</c:v>
                </c:pt>
                <c:pt idx="5">
                  <c:v>27.777777777777779</c:v>
                </c:pt>
                <c:pt idx="6">
                  <c:v>12</c:v>
                </c:pt>
                <c:pt idx="7">
                  <c:v>11.76470588235294</c:v>
                </c:pt>
                <c:pt idx="8">
                  <c:v>38.888888888888893</c:v>
                </c:pt>
                <c:pt idx="9">
                  <c:v>20.833333333333336</c:v>
                </c:pt>
                <c:pt idx="10">
                  <c:v>33.333333333333329</c:v>
                </c:pt>
                <c:pt idx="11">
                  <c:v>40</c:v>
                </c:pt>
                <c:pt idx="12">
                  <c:v>50</c:v>
                </c:pt>
                <c:pt idx="13">
                  <c:v>5.8823529411764701</c:v>
                </c:pt>
              </c:numCache>
            </c:numRef>
          </c:val>
          <c:extLst>
            <c:ext xmlns:c16="http://schemas.microsoft.com/office/drawing/2014/chart" uri="{C3380CC4-5D6E-409C-BE32-E72D297353CC}">
              <c16:uniqueId val="{00000000-9935-4C1B-8F66-56AE51E70EFE}"/>
            </c:ext>
          </c:extLst>
        </c:ser>
        <c:dLbls>
          <c:showLegendKey val="0"/>
          <c:showVal val="0"/>
          <c:showCatName val="0"/>
          <c:showSerName val="0"/>
          <c:showPercent val="0"/>
          <c:showBubbleSize val="0"/>
        </c:dLbls>
        <c:gapWidth val="182"/>
        <c:axId val="138201728"/>
        <c:axId val="138215808"/>
      </c:barChart>
      <c:catAx>
        <c:axId val="13820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8215808"/>
        <c:crosses val="autoZero"/>
        <c:auto val="1"/>
        <c:lblAlgn val="ctr"/>
        <c:lblOffset val="100"/>
        <c:noMultiLvlLbl val="0"/>
      </c:catAx>
      <c:valAx>
        <c:axId val="1382158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3820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0-31(ниже минимального балла),% </c:v>
                </c:pt>
                <c:pt idx="1">
                  <c:v>от 32 до 80,%</c:v>
                </c:pt>
                <c:pt idx="2">
                  <c:v>от 81 до 99,%</c:v>
                </c:pt>
                <c:pt idx="3">
                  <c:v>Средний тестовый балл</c:v>
                </c:pt>
              </c:strCache>
            </c:strRef>
          </c:cat>
          <c:val>
            <c:numRef>
              <c:f>Лист1!$B$2:$B$5</c:f>
              <c:numCache>
                <c:formatCode>General</c:formatCode>
                <c:ptCount val="4"/>
                <c:pt idx="0">
                  <c:v>14</c:v>
                </c:pt>
                <c:pt idx="1">
                  <c:v>0</c:v>
                </c:pt>
                <c:pt idx="2">
                  <c:v>6.98</c:v>
                </c:pt>
                <c:pt idx="3">
                  <c:v>42.8</c:v>
                </c:pt>
              </c:numCache>
            </c:numRef>
          </c:val>
          <c:extLst>
            <c:ext xmlns:c16="http://schemas.microsoft.com/office/drawing/2014/chart" uri="{C3380CC4-5D6E-409C-BE32-E72D297353CC}">
              <c16:uniqueId val="{00000000-1D93-4C81-96CD-8FA72E6E3940}"/>
            </c:ext>
          </c:extLst>
        </c:ser>
        <c:ser>
          <c:idx val="1"/>
          <c:order val="1"/>
          <c:tx>
            <c:strRef>
              <c:f>Лист1!$C$1</c:f>
              <c:strCache>
                <c:ptCount val="1"/>
                <c:pt idx="0">
                  <c:v>2022 г.</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0-31(ниже минимального балла),% </c:v>
                </c:pt>
                <c:pt idx="1">
                  <c:v>от 32 до 80,%</c:v>
                </c:pt>
                <c:pt idx="2">
                  <c:v>от 81 до 99,%</c:v>
                </c:pt>
                <c:pt idx="3">
                  <c:v>Средний тестовый балл</c:v>
                </c:pt>
              </c:strCache>
            </c:strRef>
          </c:cat>
          <c:val>
            <c:numRef>
              <c:f>Лист1!$C$2:$C$5</c:f>
              <c:numCache>
                <c:formatCode>General</c:formatCode>
                <c:ptCount val="4"/>
                <c:pt idx="0">
                  <c:v>18.420000000000002</c:v>
                </c:pt>
                <c:pt idx="1">
                  <c:v>0</c:v>
                </c:pt>
                <c:pt idx="2">
                  <c:v>9.2100000000000009</c:v>
                </c:pt>
                <c:pt idx="3">
                  <c:v>49</c:v>
                </c:pt>
              </c:numCache>
            </c:numRef>
          </c:val>
          <c:extLst>
            <c:ext xmlns:c16="http://schemas.microsoft.com/office/drawing/2014/chart" uri="{C3380CC4-5D6E-409C-BE32-E72D297353CC}">
              <c16:uniqueId val="{00000001-1D93-4C81-96CD-8FA72E6E3940}"/>
            </c:ext>
          </c:extLst>
        </c:ser>
        <c:ser>
          <c:idx val="2"/>
          <c:order val="2"/>
          <c:tx>
            <c:strRef>
              <c:f>Лист1!$D$1</c:f>
              <c:strCache>
                <c:ptCount val="1"/>
                <c:pt idx="0">
                  <c:v>2023 г.</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0-31(ниже минимального балла),% </c:v>
                </c:pt>
                <c:pt idx="1">
                  <c:v>от 32 до 80,%</c:v>
                </c:pt>
                <c:pt idx="2">
                  <c:v>от 81 до 99,%</c:v>
                </c:pt>
                <c:pt idx="3">
                  <c:v>Средний тестовый балл</c:v>
                </c:pt>
              </c:strCache>
            </c:strRef>
          </c:cat>
          <c:val>
            <c:numRef>
              <c:f>Лист1!$D$2:$D$5</c:f>
              <c:numCache>
                <c:formatCode>General</c:formatCode>
                <c:ptCount val="4"/>
                <c:pt idx="0">
                  <c:v>16.05</c:v>
                </c:pt>
                <c:pt idx="1">
                  <c:v>76.540000000000006</c:v>
                </c:pt>
                <c:pt idx="2">
                  <c:v>7.41</c:v>
                </c:pt>
                <c:pt idx="3">
                  <c:v>49</c:v>
                </c:pt>
              </c:numCache>
            </c:numRef>
          </c:val>
          <c:extLst>
            <c:ext xmlns:c16="http://schemas.microsoft.com/office/drawing/2014/chart" uri="{C3380CC4-5D6E-409C-BE32-E72D297353CC}">
              <c16:uniqueId val="{00000002-1D93-4C81-96CD-8FA72E6E3940}"/>
            </c:ext>
          </c:extLst>
        </c:ser>
        <c:ser>
          <c:idx val="3"/>
          <c:order val="3"/>
          <c:tx>
            <c:strRef>
              <c:f>Лист1!$E$1</c:f>
              <c:strCache>
                <c:ptCount val="1"/>
                <c:pt idx="0">
                  <c:v>Областной показатель</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0-31(ниже минимального балла),% </c:v>
                </c:pt>
                <c:pt idx="1">
                  <c:v>от 32 до 80,%</c:v>
                </c:pt>
                <c:pt idx="2">
                  <c:v>от 81 до 99,%</c:v>
                </c:pt>
                <c:pt idx="3">
                  <c:v>Средний тестовый балл</c:v>
                </c:pt>
              </c:strCache>
            </c:strRef>
          </c:cat>
          <c:val>
            <c:numRef>
              <c:f>Лист1!$E$2:$E$5</c:f>
              <c:numCache>
                <c:formatCode>General</c:formatCode>
                <c:ptCount val="4"/>
                <c:pt idx="0">
                  <c:v>13.1</c:v>
                </c:pt>
                <c:pt idx="1">
                  <c:v>78.63</c:v>
                </c:pt>
                <c:pt idx="2">
                  <c:v>8.27</c:v>
                </c:pt>
                <c:pt idx="3">
                  <c:v>50.49</c:v>
                </c:pt>
              </c:numCache>
            </c:numRef>
          </c:val>
          <c:extLst>
            <c:ext xmlns:c16="http://schemas.microsoft.com/office/drawing/2014/chart" uri="{C3380CC4-5D6E-409C-BE32-E72D297353CC}">
              <c16:uniqueId val="{00000003-1D93-4C81-96CD-8FA72E6E3940}"/>
            </c:ext>
          </c:extLst>
        </c:ser>
        <c:dLbls>
          <c:showLegendKey val="0"/>
          <c:showVal val="0"/>
          <c:showCatName val="0"/>
          <c:showSerName val="0"/>
          <c:showPercent val="0"/>
          <c:showBubbleSize val="0"/>
        </c:dLbls>
        <c:gapWidth val="219"/>
        <c:overlap val="-27"/>
        <c:axId val="140551296"/>
        <c:axId val="140552832"/>
      </c:barChart>
      <c:catAx>
        <c:axId val="14055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0552832"/>
        <c:crosses val="autoZero"/>
        <c:auto val="1"/>
        <c:lblAlgn val="ctr"/>
        <c:lblOffset val="100"/>
        <c:noMultiLvlLbl val="0"/>
      </c:catAx>
      <c:valAx>
        <c:axId val="14055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055129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0-31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Лист1!$B$2</c:f>
              <c:numCache>
                <c:formatCode>0.00</c:formatCode>
                <c:ptCount val="1"/>
                <c:pt idx="0">
                  <c:v>16.05</c:v>
                </c:pt>
              </c:numCache>
            </c:numRef>
          </c:val>
          <c:extLst>
            <c:ext xmlns:c16="http://schemas.microsoft.com/office/drawing/2014/chart" uri="{C3380CC4-5D6E-409C-BE32-E72D297353CC}">
              <c16:uniqueId val="{00000000-158F-481E-A0D9-7783E5572FE2}"/>
            </c:ext>
          </c:extLst>
        </c:ser>
        <c:ser>
          <c:idx val="1"/>
          <c:order val="1"/>
          <c:tx>
            <c:strRef>
              <c:f>Лист1!$C$1</c:f>
              <c:strCache>
                <c:ptCount val="1"/>
                <c:pt idx="0">
                  <c:v>32-40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Лист1!$C$2</c:f>
              <c:numCache>
                <c:formatCode>0.00</c:formatCode>
                <c:ptCount val="1"/>
                <c:pt idx="0">
                  <c:v>23.46</c:v>
                </c:pt>
              </c:numCache>
            </c:numRef>
          </c:val>
          <c:extLst>
            <c:ext xmlns:c16="http://schemas.microsoft.com/office/drawing/2014/chart" uri="{C3380CC4-5D6E-409C-BE32-E72D297353CC}">
              <c16:uniqueId val="{00000001-158F-481E-A0D9-7783E5572FE2}"/>
            </c:ext>
          </c:extLst>
        </c:ser>
        <c:ser>
          <c:idx val="2"/>
          <c:order val="2"/>
          <c:tx>
            <c:strRef>
              <c:f>Лист1!$D$1</c:f>
              <c:strCache>
                <c:ptCount val="1"/>
                <c:pt idx="0">
                  <c:v>41-50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Лист1!$D$2</c:f>
              <c:numCache>
                <c:formatCode>0.00</c:formatCode>
                <c:ptCount val="1"/>
                <c:pt idx="0">
                  <c:v>13.58</c:v>
                </c:pt>
              </c:numCache>
            </c:numRef>
          </c:val>
          <c:extLst>
            <c:ext xmlns:c16="http://schemas.microsoft.com/office/drawing/2014/chart" uri="{C3380CC4-5D6E-409C-BE32-E72D297353CC}">
              <c16:uniqueId val="{00000002-158F-481E-A0D9-7783E5572FE2}"/>
            </c:ext>
          </c:extLst>
        </c:ser>
        <c:ser>
          <c:idx val="3"/>
          <c:order val="3"/>
          <c:tx>
            <c:strRef>
              <c:f>Лист1!$E$1</c:f>
              <c:strCache>
                <c:ptCount val="1"/>
                <c:pt idx="0">
                  <c:v>51-60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Лист1!$E$2</c:f>
              <c:numCache>
                <c:formatCode>0.00</c:formatCode>
                <c:ptCount val="1"/>
                <c:pt idx="0">
                  <c:v>19.760000000000002</c:v>
                </c:pt>
              </c:numCache>
            </c:numRef>
          </c:val>
          <c:extLst>
            <c:ext xmlns:c16="http://schemas.microsoft.com/office/drawing/2014/chart" uri="{C3380CC4-5D6E-409C-BE32-E72D297353CC}">
              <c16:uniqueId val="{00000003-158F-481E-A0D9-7783E5572FE2}"/>
            </c:ext>
          </c:extLst>
        </c:ser>
        <c:ser>
          <c:idx val="4"/>
          <c:order val="4"/>
          <c:tx>
            <c:strRef>
              <c:f>Лист1!$F$1</c:f>
              <c:strCache>
                <c:ptCount val="1"/>
                <c:pt idx="0">
                  <c:v>61-70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Лист1!$F$2</c:f>
              <c:numCache>
                <c:formatCode>0.00</c:formatCode>
                <c:ptCount val="1"/>
                <c:pt idx="0">
                  <c:v>4.9400000000000004</c:v>
                </c:pt>
              </c:numCache>
            </c:numRef>
          </c:val>
          <c:extLst>
            <c:ext xmlns:c16="http://schemas.microsoft.com/office/drawing/2014/chart" uri="{C3380CC4-5D6E-409C-BE32-E72D297353CC}">
              <c16:uniqueId val="{00000004-158F-481E-A0D9-7783E5572FE2}"/>
            </c:ext>
          </c:extLst>
        </c:ser>
        <c:ser>
          <c:idx val="5"/>
          <c:order val="5"/>
          <c:tx>
            <c:strRef>
              <c:f>Лист1!$G$1</c:f>
              <c:strCache>
                <c:ptCount val="1"/>
                <c:pt idx="0">
                  <c:v>71-80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Лист1!$G$2</c:f>
              <c:numCache>
                <c:formatCode>0.00</c:formatCode>
                <c:ptCount val="1"/>
                <c:pt idx="0">
                  <c:v>16.05</c:v>
                </c:pt>
              </c:numCache>
            </c:numRef>
          </c:val>
          <c:extLst>
            <c:ext xmlns:c16="http://schemas.microsoft.com/office/drawing/2014/chart" uri="{C3380CC4-5D6E-409C-BE32-E72D297353CC}">
              <c16:uniqueId val="{00000005-158F-481E-A0D9-7783E5572FE2}"/>
            </c:ext>
          </c:extLst>
        </c:ser>
        <c:ser>
          <c:idx val="6"/>
          <c:order val="6"/>
          <c:tx>
            <c:strRef>
              <c:f>Лист1!$H$1</c:f>
              <c:strCache>
                <c:ptCount val="1"/>
                <c:pt idx="0">
                  <c:v>81-90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Лист1!$H$2</c:f>
              <c:numCache>
                <c:formatCode>0.00</c:formatCode>
                <c:ptCount val="1"/>
                <c:pt idx="0">
                  <c:v>6.17</c:v>
                </c:pt>
              </c:numCache>
            </c:numRef>
          </c:val>
          <c:extLst>
            <c:ext xmlns:c16="http://schemas.microsoft.com/office/drawing/2014/chart" uri="{C3380CC4-5D6E-409C-BE32-E72D297353CC}">
              <c16:uniqueId val="{00000006-158F-481E-A0D9-7783E5572FE2}"/>
            </c:ext>
          </c:extLst>
        </c:ser>
        <c:ser>
          <c:idx val="7"/>
          <c:order val="7"/>
          <c:tx>
            <c:strRef>
              <c:f>Лист1!$I$1</c:f>
              <c:strCache>
                <c:ptCount val="1"/>
                <c:pt idx="0">
                  <c:v>91-100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Лист1!$I$2</c:f>
              <c:numCache>
                <c:formatCode>0.00</c:formatCode>
                <c:ptCount val="1"/>
                <c:pt idx="0">
                  <c:v>1.23</c:v>
                </c:pt>
              </c:numCache>
            </c:numRef>
          </c:val>
          <c:extLst>
            <c:ext xmlns:c16="http://schemas.microsoft.com/office/drawing/2014/chart" uri="{C3380CC4-5D6E-409C-BE32-E72D297353CC}">
              <c16:uniqueId val="{00000007-158F-481E-A0D9-7783E5572FE2}"/>
            </c:ext>
          </c:extLst>
        </c:ser>
        <c:dLbls>
          <c:showLegendKey val="0"/>
          <c:showVal val="1"/>
          <c:showCatName val="0"/>
          <c:showSerName val="0"/>
          <c:showPercent val="0"/>
          <c:showBubbleSize val="0"/>
        </c:dLbls>
        <c:gapWidth val="219"/>
        <c:overlap val="-27"/>
        <c:axId val="141092736"/>
        <c:axId val="141094272"/>
      </c:barChart>
      <c:catAx>
        <c:axId val="1410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094272"/>
        <c:crosses val="autoZero"/>
        <c:auto val="1"/>
        <c:lblAlgn val="ctr"/>
        <c:lblOffset val="100"/>
        <c:noMultiLvlLbl val="0"/>
      </c:catAx>
      <c:valAx>
        <c:axId val="141094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0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Средний тестовый балл</c:v>
                </c:pt>
              </c:strCache>
            </c:strRef>
          </c:tx>
          <c:spPr>
            <a:solidFill>
              <a:srgbClr val="0000CC"/>
            </a:solidFill>
            <a:ln>
              <a:noFill/>
            </a:ln>
            <a:effectLst/>
          </c:spPr>
          <c:invertIfNegative val="0"/>
          <c:cat>
            <c:strRef>
              <c:f>Лист1!$A$2:$A$15</c:f>
              <c:strCache>
                <c:ptCount val="14"/>
                <c:pt idx="0">
                  <c:v>МКОУ "СОШ № 85" г.Тайшета</c:v>
                </c:pt>
                <c:pt idx="1">
                  <c:v>МКОУ СОШ №5 г. Тайшета</c:v>
                </c:pt>
                <c:pt idx="2">
                  <c:v>МКОУ средняя школа № 1 </c:v>
                </c:pt>
                <c:pt idx="3">
                  <c:v>МКОУ СОШ № 2 г.Тайшета</c:v>
                </c:pt>
                <c:pt idx="4">
                  <c:v>МКОУ СОШ № 14 г. Тайшета</c:v>
                </c:pt>
                <c:pt idx="5">
                  <c:v>МКОУ СОШ № 10 г.Бирюсинска</c:v>
                </c:pt>
                <c:pt idx="6">
                  <c:v>МКОУ СОШ № 24 р.п.Юрты</c:v>
                </c:pt>
                <c:pt idx="7">
                  <c:v>МКОУ Новобирюсинская СОШ  </c:v>
                </c:pt>
                <c:pt idx="8">
                  <c:v>МКОУ СОШ № 17 р.п.Юрты</c:v>
                </c:pt>
                <c:pt idx="9">
                  <c:v>МКОУ Квитокская СОШ № 1</c:v>
                </c:pt>
                <c:pt idx="10">
                  <c:v>МКОУ Шелеховская СОШ</c:v>
                </c:pt>
                <c:pt idx="11">
                  <c:v>МКОУ Мирнинская СОШ</c:v>
                </c:pt>
                <c:pt idx="12">
                  <c:v>МКОУ Венгерская СОШ</c:v>
                </c:pt>
                <c:pt idx="13">
                  <c:v>Школа-интернат № 24 ОАО "РЖД"</c:v>
                </c:pt>
              </c:strCache>
            </c:strRef>
          </c:cat>
          <c:val>
            <c:numRef>
              <c:f>Лист1!$B$2:$B$15</c:f>
              <c:numCache>
                <c:formatCode>0</c:formatCode>
                <c:ptCount val="14"/>
                <c:pt idx="0">
                  <c:v>59</c:v>
                </c:pt>
                <c:pt idx="1">
                  <c:v>53</c:v>
                </c:pt>
                <c:pt idx="2">
                  <c:v>85</c:v>
                </c:pt>
                <c:pt idx="3">
                  <c:v>46</c:v>
                </c:pt>
                <c:pt idx="4">
                  <c:v>56</c:v>
                </c:pt>
                <c:pt idx="5">
                  <c:v>30</c:v>
                </c:pt>
                <c:pt idx="6">
                  <c:v>17</c:v>
                </c:pt>
                <c:pt idx="7">
                  <c:v>46</c:v>
                </c:pt>
                <c:pt idx="8">
                  <c:v>40</c:v>
                </c:pt>
                <c:pt idx="9">
                  <c:v>39</c:v>
                </c:pt>
                <c:pt idx="10">
                  <c:v>47</c:v>
                </c:pt>
                <c:pt idx="11">
                  <c:v>29</c:v>
                </c:pt>
                <c:pt idx="12">
                  <c:v>24</c:v>
                </c:pt>
                <c:pt idx="13">
                  <c:v>40</c:v>
                </c:pt>
              </c:numCache>
            </c:numRef>
          </c:val>
          <c:extLst>
            <c:ext xmlns:c16="http://schemas.microsoft.com/office/drawing/2014/chart" uri="{C3380CC4-5D6E-409C-BE32-E72D297353CC}">
              <c16:uniqueId val="{00000000-8E86-4533-A408-85B5C35C8DF7}"/>
            </c:ext>
          </c:extLst>
        </c:ser>
        <c:dLbls>
          <c:showLegendKey val="0"/>
          <c:showVal val="0"/>
          <c:showCatName val="0"/>
          <c:showSerName val="0"/>
          <c:showPercent val="0"/>
          <c:showBubbleSize val="0"/>
        </c:dLbls>
        <c:gapWidth val="219"/>
        <c:overlap val="-27"/>
        <c:axId val="141702656"/>
        <c:axId val="141704192"/>
      </c:barChart>
      <c:lineChart>
        <c:grouping val="standard"/>
        <c:varyColors val="0"/>
        <c:ser>
          <c:idx val="1"/>
          <c:order val="1"/>
          <c:tx>
            <c:strRef>
              <c:f>Лист1!$C$1</c:f>
              <c:strCache>
                <c:ptCount val="1"/>
                <c:pt idx="0">
                  <c:v>Средний тестовый балл 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8E86-4533-A408-85B5C35C8DF7}"/>
                </c:ext>
              </c:extLst>
            </c:dLbl>
            <c:dLbl>
              <c:idx val="1"/>
              <c:delete val="1"/>
              <c:extLst>
                <c:ext xmlns:c15="http://schemas.microsoft.com/office/drawing/2012/chart" uri="{CE6537A1-D6FC-4f65-9D91-7224C49458BB}"/>
                <c:ext xmlns:c16="http://schemas.microsoft.com/office/drawing/2014/chart" uri="{C3380CC4-5D6E-409C-BE32-E72D297353CC}">
                  <c16:uniqueId val="{00000002-8E86-4533-A408-85B5C35C8DF7}"/>
                </c:ext>
              </c:extLst>
            </c:dLbl>
            <c:dLbl>
              <c:idx val="2"/>
              <c:delete val="1"/>
              <c:extLst>
                <c:ext xmlns:c15="http://schemas.microsoft.com/office/drawing/2012/chart" uri="{CE6537A1-D6FC-4f65-9D91-7224C49458BB}"/>
                <c:ext xmlns:c16="http://schemas.microsoft.com/office/drawing/2014/chart" uri="{C3380CC4-5D6E-409C-BE32-E72D297353CC}">
                  <c16:uniqueId val="{00000003-8E86-4533-A408-85B5C35C8DF7}"/>
                </c:ext>
              </c:extLst>
            </c:dLbl>
            <c:dLbl>
              <c:idx val="3"/>
              <c:delete val="1"/>
              <c:extLst>
                <c:ext xmlns:c15="http://schemas.microsoft.com/office/drawing/2012/chart" uri="{CE6537A1-D6FC-4f65-9D91-7224C49458BB}"/>
                <c:ext xmlns:c16="http://schemas.microsoft.com/office/drawing/2014/chart" uri="{C3380CC4-5D6E-409C-BE32-E72D297353CC}">
                  <c16:uniqueId val="{00000004-8E86-4533-A408-85B5C35C8DF7}"/>
                </c:ext>
              </c:extLst>
            </c:dLbl>
            <c:dLbl>
              <c:idx val="4"/>
              <c:delete val="1"/>
              <c:extLst>
                <c:ext xmlns:c15="http://schemas.microsoft.com/office/drawing/2012/chart" uri="{CE6537A1-D6FC-4f65-9D91-7224C49458BB}"/>
                <c:ext xmlns:c16="http://schemas.microsoft.com/office/drawing/2014/chart" uri="{C3380CC4-5D6E-409C-BE32-E72D297353CC}">
                  <c16:uniqueId val="{00000005-8E86-4533-A408-85B5C35C8DF7}"/>
                </c:ext>
              </c:extLst>
            </c:dLbl>
            <c:dLbl>
              <c:idx val="5"/>
              <c:delete val="1"/>
              <c:extLst>
                <c:ext xmlns:c15="http://schemas.microsoft.com/office/drawing/2012/chart" uri="{CE6537A1-D6FC-4f65-9D91-7224C49458BB}"/>
                <c:ext xmlns:c16="http://schemas.microsoft.com/office/drawing/2014/chart" uri="{C3380CC4-5D6E-409C-BE32-E72D297353CC}">
                  <c16:uniqueId val="{00000006-8E86-4533-A408-85B5C35C8DF7}"/>
                </c:ext>
              </c:extLst>
            </c:dLbl>
            <c:dLbl>
              <c:idx val="6"/>
              <c:delete val="1"/>
              <c:extLst>
                <c:ext xmlns:c15="http://schemas.microsoft.com/office/drawing/2012/chart" uri="{CE6537A1-D6FC-4f65-9D91-7224C49458BB}"/>
                <c:ext xmlns:c16="http://schemas.microsoft.com/office/drawing/2014/chart" uri="{C3380CC4-5D6E-409C-BE32-E72D297353CC}">
                  <c16:uniqueId val="{00000007-8E86-4533-A408-85B5C35C8DF7}"/>
                </c:ext>
              </c:extLst>
            </c:dLbl>
            <c:dLbl>
              <c:idx val="7"/>
              <c:delete val="1"/>
              <c:extLst>
                <c:ext xmlns:c15="http://schemas.microsoft.com/office/drawing/2012/chart" uri="{CE6537A1-D6FC-4f65-9D91-7224C49458BB}"/>
                <c:ext xmlns:c16="http://schemas.microsoft.com/office/drawing/2014/chart" uri="{C3380CC4-5D6E-409C-BE32-E72D297353CC}">
                  <c16:uniqueId val="{00000008-8E86-4533-A408-85B5C35C8DF7}"/>
                </c:ext>
              </c:extLst>
            </c:dLbl>
            <c:dLbl>
              <c:idx val="8"/>
              <c:delete val="1"/>
              <c:extLst>
                <c:ext xmlns:c15="http://schemas.microsoft.com/office/drawing/2012/chart" uri="{CE6537A1-D6FC-4f65-9D91-7224C49458BB}"/>
                <c:ext xmlns:c16="http://schemas.microsoft.com/office/drawing/2014/chart" uri="{C3380CC4-5D6E-409C-BE32-E72D297353CC}">
                  <c16:uniqueId val="{00000009-8E86-4533-A408-85B5C35C8DF7}"/>
                </c:ext>
              </c:extLst>
            </c:dLbl>
            <c:dLbl>
              <c:idx val="9"/>
              <c:delete val="1"/>
              <c:extLst>
                <c:ext xmlns:c15="http://schemas.microsoft.com/office/drawing/2012/chart" uri="{CE6537A1-D6FC-4f65-9D91-7224C49458BB}"/>
                <c:ext xmlns:c16="http://schemas.microsoft.com/office/drawing/2014/chart" uri="{C3380CC4-5D6E-409C-BE32-E72D297353CC}">
                  <c16:uniqueId val="{0000000A-8E86-4533-A408-85B5C35C8DF7}"/>
                </c:ext>
              </c:extLst>
            </c:dLbl>
            <c:dLbl>
              <c:idx val="10"/>
              <c:delete val="1"/>
              <c:extLst>
                <c:ext xmlns:c15="http://schemas.microsoft.com/office/drawing/2012/chart" uri="{CE6537A1-D6FC-4f65-9D91-7224C49458BB}"/>
                <c:ext xmlns:c16="http://schemas.microsoft.com/office/drawing/2014/chart" uri="{C3380CC4-5D6E-409C-BE32-E72D297353CC}">
                  <c16:uniqueId val="{0000000B-8E86-4533-A408-85B5C35C8DF7}"/>
                </c:ext>
              </c:extLst>
            </c:dLbl>
            <c:dLbl>
              <c:idx val="11"/>
              <c:delete val="1"/>
              <c:extLst>
                <c:ext xmlns:c15="http://schemas.microsoft.com/office/drawing/2012/chart" uri="{CE6537A1-D6FC-4f65-9D91-7224C49458BB}"/>
                <c:ext xmlns:c16="http://schemas.microsoft.com/office/drawing/2014/chart" uri="{C3380CC4-5D6E-409C-BE32-E72D297353CC}">
                  <c16:uniqueId val="{0000000C-8E86-4533-A408-85B5C35C8DF7}"/>
                </c:ext>
              </c:extLst>
            </c:dLbl>
            <c:dLbl>
              <c:idx val="12"/>
              <c:layout>
                <c:manualLayout>
                  <c:x val="2.1540118470651588E-3"/>
                  <c:y val="2.2831050228310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E86-4533-A408-85B5C35C8DF7}"/>
                </c:ext>
              </c:extLst>
            </c:dLbl>
            <c:dLbl>
              <c:idx val="13"/>
              <c:delete val="1"/>
              <c:extLst>
                <c:ext xmlns:c15="http://schemas.microsoft.com/office/drawing/2012/chart" uri="{CE6537A1-D6FC-4f65-9D91-7224C49458BB}"/>
                <c:ext xmlns:c16="http://schemas.microsoft.com/office/drawing/2014/chart" uri="{C3380CC4-5D6E-409C-BE32-E72D297353CC}">
                  <c16:uniqueId val="{0000000E-8E86-4533-A408-85B5C35C8DF7}"/>
                </c:ext>
              </c:extLst>
            </c:dLbl>
            <c:dLbl>
              <c:idx val="14"/>
              <c:layout>
                <c:manualLayout>
                  <c:x val="4.2432888901798201E-2"/>
                  <c:y val="5.0421159512562368E-2"/>
                </c:manualLayout>
              </c:layout>
              <c:showLegendKey val="0"/>
              <c:showVal val="1"/>
              <c:showCatName val="0"/>
              <c:showSerName val="0"/>
              <c:showPercent val="0"/>
              <c:showBubbleSize val="0"/>
              <c:extLst>
                <c:ext xmlns:c15="http://schemas.microsoft.com/office/drawing/2012/chart" uri="{CE6537A1-D6FC-4f65-9D91-7224C49458BB}">
                  <c15:layout>
                    <c:manualLayout>
                      <c:w val="5.1098150541749709E-2"/>
                      <c:h val="5.5513998669307937E-2"/>
                    </c:manualLayout>
                  </c15:layout>
                </c:ext>
                <c:ext xmlns:c16="http://schemas.microsoft.com/office/drawing/2014/chart" uri="{C3380CC4-5D6E-409C-BE32-E72D297353CC}">
                  <c16:uniqueId val="{0000000F-8E86-4533-A408-85B5C35C8DF7}"/>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МКОУ "СОШ № 85" г.Тайшета</c:v>
                </c:pt>
                <c:pt idx="1">
                  <c:v>МКОУ СОШ №5 г. Тайшета</c:v>
                </c:pt>
                <c:pt idx="2">
                  <c:v>МКОУ средняя школа № 1 </c:v>
                </c:pt>
                <c:pt idx="3">
                  <c:v>МКОУ СОШ № 2 г.Тайшета</c:v>
                </c:pt>
                <c:pt idx="4">
                  <c:v>МКОУ СОШ № 14 г. Тайшета</c:v>
                </c:pt>
                <c:pt idx="5">
                  <c:v>МКОУ СОШ № 10 г.Бирюсинска</c:v>
                </c:pt>
                <c:pt idx="6">
                  <c:v>МКОУ СОШ № 24 р.п.Юрты</c:v>
                </c:pt>
                <c:pt idx="7">
                  <c:v>МКОУ Новобирюсинская СОШ  </c:v>
                </c:pt>
                <c:pt idx="8">
                  <c:v>МКОУ СОШ № 17 р.п.Юрты</c:v>
                </c:pt>
                <c:pt idx="9">
                  <c:v>МКОУ Квитокская СОШ № 1</c:v>
                </c:pt>
                <c:pt idx="10">
                  <c:v>МКОУ Шелеховская СОШ</c:v>
                </c:pt>
                <c:pt idx="11">
                  <c:v>МКОУ Мирнинская СОШ</c:v>
                </c:pt>
                <c:pt idx="12">
                  <c:v>МКОУ Венгерская СОШ</c:v>
                </c:pt>
                <c:pt idx="13">
                  <c:v>Школа-интернат № 24 ОАО "РЖД"</c:v>
                </c:pt>
              </c:strCache>
            </c:strRef>
          </c:cat>
          <c:val>
            <c:numRef>
              <c:f>Лист1!$C$2:$C$15</c:f>
              <c:numCache>
                <c:formatCode>General</c:formatCode>
                <c:ptCount val="14"/>
                <c:pt idx="0">
                  <c:v>49</c:v>
                </c:pt>
                <c:pt idx="1">
                  <c:v>49</c:v>
                </c:pt>
                <c:pt idx="2">
                  <c:v>49</c:v>
                </c:pt>
                <c:pt idx="3">
                  <c:v>49</c:v>
                </c:pt>
                <c:pt idx="4">
                  <c:v>49</c:v>
                </c:pt>
                <c:pt idx="5">
                  <c:v>49</c:v>
                </c:pt>
                <c:pt idx="6">
                  <c:v>49</c:v>
                </c:pt>
                <c:pt idx="7">
                  <c:v>49</c:v>
                </c:pt>
                <c:pt idx="8">
                  <c:v>49</c:v>
                </c:pt>
                <c:pt idx="9">
                  <c:v>49</c:v>
                </c:pt>
                <c:pt idx="10">
                  <c:v>49</c:v>
                </c:pt>
                <c:pt idx="11">
                  <c:v>49</c:v>
                </c:pt>
                <c:pt idx="12">
                  <c:v>49</c:v>
                </c:pt>
                <c:pt idx="13">
                  <c:v>49</c:v>
                </c:pt>
              </c:numCache>
            </c:numRef>
          </c:val>
          <c:smooth val="0"/>
          <c:extLst>
            <c:ext xmlns:c16="http://schemas.microsoft.com/office/drawing/2014/chart" uri="{C3380CC4-5D6E-409C-BE32-E72D297353CC}">
              <c16:uniqueId val="{00000010-8E86-4533-A408-85B5C35C8DF7}"/>
            </c:ext>
          </c:extLst>
        </c:ser>
        <c:ser>
          <c:idx val="2"/>
          <c:order val="2"/>
          <c:tx>
            <c:strRef>
              <c:f>Лист1!$D$1</c:f>
              <c:strCache>
                <c:ptCount val="1"/>
                <c:pt idx="0">
                  <c:v>Средний тестовый балл по области</c:v>
                </c:pt>
              </c:strCache>
            </c:strRef>
          </c:tx>
          <c:spPr>
            <a:ln w="28575" cap="rnd">
              <a:solidFill>
                <a:srgbClr val="00B050"/>
              </a:solidFill>
              <a:round/>
            </a:ln>
            <a:effectLst/>
          </c:spPr>
          <c:marker>
            <c:symbol val="none"/>
          </c:marker>
          <c:dLbls>
            <c:dLbl>
              <c:idx val="13"/>
              <c:layout>
                <c:manualLayout>
                  <c:x val="2.7910463587917479E-2"/>
                  <c:y val="-6.566431275957392E-2"/>
                </c:manualLayout>
              </c:layout>
              <c:tx>
                <c:rich>
                  <a:bodyPr/>
                  <a:lstStyle/>
                  <a:p>
                    <a:fld id="{8856DA81-7E4A-4890-BBE9-64F3C4F39B2D}" type="VALUE">
                      <a:rPr lang="en-US"/>
                      <a:pPr/>
                      <a:t>[ЗНАЧЕНИЕ]</a:t>
                    </a:fld>
                    <a:endParaRPr lang="ru-RU"/>
                  </a:p>
                </c:rich>
              </c:tx>
              <c:showLegendKey val="0"/>
              <c:showVal val="0"/>
              <c:showCatName val="0"/>
              <c:showSerName val="0"/>
              <c:showPercent val="0"/>
              <c:showBubbleSize val="0"/>
              <c:extLst>
                <c:ext xmlns:c15="http://schemas.microsoft.com/office/drawing/2012/chart" uri="{CE6537A1-D6FC-4f65-9D91-7224C49458BB}">
                  <c15:layout>
                    <c:manualLayout>
                      <c:w val="6.1008949202364424E-2"/>
                      <c:h val="0.14279769937243703"/>
                    </c:manualLayout>
                  </c15:layout>
                  <c15:dlblFieldTable/>
                  <c15:showDataLabelsRange val="0"/>
                </c:ext>
                <c:ext xmlns:c16="http://schemas.microsoft.com/office/drawing/2014/chart" uri="{C3380CC4-5D6E-409C-BE32-E72D297353CC}">
                  <c16:uniqueId val="{00000011-8E86-4533-A408-85B5C35C8DF7}"/>
                </c:ext>
              </c:extLst>
            </c:dLbl>
            <c:spPr>
              <a:noFill/>
              <a:ln>
                <a:noFill/>
              </a:ln>
              <a:effectLst/>
            </c:spPr>
            <c:txPr>
              <a:bodyPr rot="0" vert="horz"/>
              <a:lstStyle/>
              <a:p>
                <a:pPr>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МКОУ "СОШ № 85" г.Тайшета</c:v>
                </c:pt>
                <c:pt idx="1">
                  <c:v>МКОУ СОШ №5 г. Тайшета</c:v>
                </c:pt>
                <c:pt idx="2">
                  <c:v>МКОУ средняя школа № 1 </c:v>
                </c:pt>
                <c:pt idx="3">
                  <c:v>МКОУ СОШ № 2 г.Тайшета</c:v>
                </c:pt>
                <c:pt idx="4">
                  <c:v>МКОУ СОШ № 14 г. Тайшета</c:v>
                </c:pt>
                <c:pt idx="5">
                  <c:v>МКОУ СОШ № 10 г.Бирюсинска</c:v>
                </c:pt>
                <c:pt idx="6">
                  <c:v>МКОУ СОШ № 24 р.п.Юрты</c:v>
                </c:pt>
                <c:pt idx="7">
                  <c:v>МКОУ Новобирюсинская СОШ  </c:v>
                </c:pt>
                <c:pt idx="8">
                  <c:v>МКОУ СОШ № 17 р.п.Юрты</c:v>
                </c:pt>
                <c:pt idx="9">
                  <c:v>МКОУ Квитокская СОШ № 1</c:v>
                </c:pt>
                <c:pt idx="10">
                  <c:v>МКОУ Шелеховская СОШ</c:v>
                </c:pt>
                <c:pt idx="11">
                  <c:v>МКОУ Мирнинская СОШ</c:v>
                </c:pt>
                <c:pt idx="12">
                  <c:v>МКОУ Венгерская СОШ</c:v>
                </c:pt>
                <c:pt idx="13">
                  <c:v>Школа-интернат № 24 ОАО "РЖД"</c:v>
                </c:pt>
              </c:strCache>
            </c:strRef>
          </c:cat>
          <c:val>
            <c:numRef>
              <c:f>Лист1!$D$2:$D$15</c:f>
              <c:numCache>
                <c:formatCode>General</c:formatCode>
                <c:ptCount val="14"/>
                <c:pt idx="0">
                  <c:v>50.5</c:v>
                </c:pt>
                <c:pt idx="1">
                  <c:v>50.5</c:v>
                </c:pt>
                <c:pt idx="2">
                  <c:v>50.5</c:v>
                </c:pt>
                <c:pt idx="3">
                  <c:v>50.5</c:v>
                </c:pt>
                <c:pt idx="4">
                  <c:v>50.5</c:v>
                </c:pt>
                <c:pt idx="5">
                  <c:v>50.5</c:v>
                </c:pt>
                <c:pt idx="6">
                  <c:v>50.5</c:v>
                </c:pt>
                <c:pt idx="7">
                  <c:v>50.5</c:v>
                </c:pt>
                <c:pt idx="8">
                  <c:v>50.5</c:v>
                </c:pt>
                <c:pt idx="9">
                  <c:v>50.5</c:v>
                </c:pt>
                <c:pt idx="10">
                  <c:v>50.5</c:v>
                </c:pt>
                <c:pt idx="11">
                  <c:v>50.5</c:v>
                </c:pt>
                <c:pt idx="12">
                  <c:v>50.5</c:v>
                </c:pt>
                <c:pt idx="13">
                  <c:v>50.5</c:v>
                </c:pt>
              </c:numCache>
            </c:numRef>
          </c:val>
          <c:smooth val="0"/>
          <c:extLst>
            <c:ext xmlns:c16="http://schemas.microsoft.com/office/drawing/2014/chart" uri="{C3380CC4-5D6E-409C-BE32-E72D297353CC}">
              <c16:uniqueId val="{00000012-8E86-4533-A408-85B5C35C8DF7}"/>
            </c:ext>
          </c:extLst>
        </c:ser>
        <c:dLbls>
          <c:showLegendKey val="0"/>
          <c:showVal val="0"/>
          <c:showCatName val="0"/>
          <c:showSerName val="0"/>
          <c:showPercent val="0"/>
          <c:showBubbleSize val="0"/>
        </c:dLbls>
        <c:marker val="1"/>
        <c:smooth val="0"/>
        <c:axId val="141702656"/>
        <c:axId val="141704192"/>
      </c:lineChart>
      <c:catAx>
        <c:axId val="14170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sz="900">
                <a:latin typeface="+mn-lt"/>
                <a:cs typeface="Times New Roman" panose="02020603050405020304" pitchFamily="18" charset="0"/>
              </a:defRPr>
            </a:pPr>
            <a:endParaRPr lang="ru-RU"/>
          </a:p>
        </c:txPr>
        <c:crossAx val="141704192"/>
        <c:crosses val="autoZero"/>
        <c:auto val="1"/>
        <c:lblAlgn val="ctr"/>
        <c:lblOffset val="100"/>
        <c:noMultiLvlLbl val="0"/>
      </c:catAx>
      <c:valAx>
        <c:axId val="141704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sz="800"/>
            </a:pPr>
            <a:endParaRPr lang="ru-RU"/>
          </a:p>
        </c:txPr>
        <c:crossAx val="14170265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МКОУ "СОШ № 85" </c:v>
                </c:pt>
                <c:pt idx="1">
                  <c:v>МКОУ СОШ №5 г. Тайшета</c:v>
                </c:pt>
                <c:pt idx="2">
                  <c:v>МКОУ СОШ № 2 г.Тайшета</c:v>
                </c:pt>
                <c:pt idx="3">
                  <c:v>МКОУ СОШ № 23 г.Тайшета</c:v>
                </c:pt>
                <c:pt idx="4">
                  <c:v>МКОУ СОШ № 17 р.п. Юрты</c:v>
                </c:pt>
                <c:pt idx="5">
                  <c:v>МКОУ СОШ № 24 р.п.Юрты</c:v>
                </c:pt>
                <c:pt idx="6">
                  <c:v>МКОУ Новобирюсинская СОШ  </c:v>
                </c:pt>
                <c:pt idx="7">
                  <c:v>МКОУ Мирнинская СОШ</c:v>
                </c:pt>
                <c:pt idx="8">
                  <c:v>МКОУ Берёзовская СОШ</c:v>
                </c:pt>
                <c:pt idx="9">
                  <c:v>МКОУ Венгерская СОШ</c:v>
                </c:pt>
                <c:pt idx="10">
                  <c:v>Школа-интернат № 24 ОАО "РЖД"</c:v>
                </c:pt>
                <c:pt idx="11">
                  <c:v>ВТГ, обучающиеся по СПО</c:v>
                </c:pt>
              </c:strCache>
            </c:strRef>
          </c:cat>
          <c:val>
            <c:numRef>
              <c:f>Лист1!$B$2:$B$13</c:f>
              <c:numCache>
                <c:formatCode>0.00</c:formatCode>
                <c:ptCount val="12"/>
                <c:pt idx="0">
                  <c:v>12.903225806451612</c:v>
                </c:pt>
                <c:pt idx="1">
                  <c:v>22.58064516129032</c:v>
                </c:pt>
                <c:pt idx="2">
                  <c:v>12.903225806451612</c:v>
                </c:pt>
                <c:pt idx="3">
                  <c:v>6.4516129032258061</c:v>
                </c:pt>
                <c:pt idx="4">
                  <c:v>12.903225806451612</c:v>
                </c:pt>
                <c:pt idx="5">
                  <c:v>3.225806451612903</c:v>
                </c:pt>
                <c:pt idx="6">
                  <c:v>9.67741935483871</c:v>
                </c:pt>
                <c:pt idx="7">
                  <c:v>3.225806451612903</c:v>
                </c:pt>
                <c:pt idx="8">
                  <c:v>3.225806451612903</c:v>
                </c:pt>
                <c:pt idx="9">
                  <c:v>3.225806451612903</c:v>
                </c:pt>
                <c:pt idx="10">
                  <c:v>3.225806451612903</c:v>
                </c:pt>
                <c:pt idx="11">
                  <c:v>6.4516129032258061</c:v>
                </c:pt>
              </c:numCache>
            </c:numRef>
          </c:val>
          <c:extLst>
            <c:ext xmlns:c16="http://schemas.microsoft.com/office/drawing/2014/chart" uri="{C3380CC4-5D6E-409C-BE32-E72D297353CC}">
              <c16:uniqueId val="{00000000-A6AD-49A6-A444-242779AC8A29}"/>
            </c:ext>
          </c:extLst>
        </c:ser>
        <c:dLbls>
          <c:showLegendKey val="0"/>
          <c:showVal val="0"/>
          <c:showCatName val="0"/>
          <c:showSerName val="0"/>
          <c:showPercent val="0"/>
          <c:showBubbleSize val="0"/>
        </c:dLbls>
        <c:gapWidth val="182"/>
        <c:axId val="141433856"/>
        <c:axId val="141509376"/>
      </c:barChart>
      <c:catAx>
        <c:axId val="14143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41509376"/>
        <c:crosses val="autoZero"/>
        <c:auto val="1"/>
        <c:lblAlgn val="ctr"/>
        <c:lblOffset val="100"/>
        <c:noMultiLvlLbl val="0"/>
      </c:catAx>
      <c:valAx>
        <c:axId val="1415093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3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МКОУ "СОШ № 85" </c:v>
                </c:pt>
                <c:pt idx="1">
                  <c:v>МКОУ СОШ №5 г. Тайшета</c:v>
                </c:pt>
                <c:pt idx="2">
                  <c:v>МКОУ СОШ № 2 г.Тайшета</c:v>
                </c:pt>
                <c:pt idx="3">
                  <c:v>МКОУ СОШ № 23 г.Тайшета</c:v>
                </c:pt>
                <c:pt idx="4">
                  <c:v>МКОУ СОШ № 17 р.п. Юрты</c:v>
                </c:pt>
                <c:pt idx="5">
                  <c:v>МКОУ СОШ № 24 р.п.Юрты</c:v>
                </c:pt>
                <c:pt idx="6">
                  <c:v>МКОУ Новобирюсинская СОШ  </c:v>
                </c:pt>
                <c:pt idx="7">
                  <c:v>МКОУ Мирнинская СОШ</c:v>
                </c:pt>
                <c:pt idx="8">
                  <c:v>МКОУ Берёзовская СОШ</c:v>
                </c:pt>
                <c:pt idx="9">
                  <c:v>МКОУ Венгерская СОШ</c:v>
                </c:pt>
                <c:pt idx="10">
                  <c:v>Школа-интернат № 24 ОАО "РЖД"</c:v>
                </c:pt>
                <c:pt idx="11">
                  <c:v>ВТГ, обучающиеся по СПО</c:v>
                </c:pt>
              </c:strCache>
            </c:strRef>
          </c:cat>
          <c:val>
            <c:numRef>
              <c:f>Лист1!$B$2:$B$13</c:f>
              <c:numCache>
                <c:formatCode>0.00</c:formatCode>
                <c:ptCount val="12"/>
                <c:pt idx="0">
                  <c:v>4.4943820224719104</c:v>
                </c:pt>
                <c:pt idx="1">
                  <c:v>14.583333333333334</c:v>
                </c:pt>
                <c:pt idx="2">
                  <c:v>12.903225806451612</c:v>
                </c:pt>
                <c:pt idx="3">
                  <c:v>11.76470588235294</c:v>
                </c:pt>
                <c:pt idx="4">
                  <c:v>23.52941176470588</c:v>
                </c:pt>
                <c:pt idx="5">
                  <c:v>7.6923076923076925</c:v>
                </c:pt>
                <c:pt idx="6">
                  <c:v>16.666666666666664</c:v>
                </c:pt>
                <c:pt idx="7">
                  <c:v>20</c:v>
                </c:pt>
                <c:pt idx="8">
                  <c:v>25</c:v>
                </c:pt>
                <c:pt idx="9">
                  <c:v>50</c:v>
                </c:pt>
                <c:pt idx="10">
                  <c:v>5.8823529411764701</c:v>
                </c:pt>
                <c:pt idx="11">
                  <c:v>13.333333333333334</c:v>
                </c:pt>
              </c:numCache>
            </c:numRef>
          </c:val>
          <c:extLst>
            <c:ext xmlns:c16="http://schemas.microsoft.com/office/drawing/2014/chart" uri="{C3380CC4-5D6E-409C-BE32-E72D297353CC}">
              <c16:uniqueId val="{00000000-D196-497E-ACC1-3A2D1F6478BC}"/>
            </c:ext>
          </c:extLst>
        </c:ser>
        <c:dLbls>
          <c:showLegendKey val="0"/>
          <c:showVal val="0"/>
          <c:showCatName val="0"/>
          <c:showSerName val="0"/>
          <c:showPercent val="0"/>
          <c:showBubbleSize val="0"/>
        </c:dLbls>
        <c:gapWidth val="182"/>
        <c:axId val="141433856"/>
        <c:axId val="141509376"/>
      </c:barChart>
      <c:catAx>
        <c:axId val="14143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41509376"/>
        <c:crosses val="autoZero"/>
        <c:auto val="1"/>
        <c:lblAlgn val="ctr"/>
        <c:lblOffset val="100"/>
        <c:noMultiLvlLbl val="0"/>
      </c:catAx>
      <c:valAx>
        <c:axId val="1415093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3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Численность воспитанников ДОО</c:v>
                </c:pt>
              </c:strCache>
            </c:strRef>
          </c:tx>
          <c:invertIfNegative val="0"/>
          <c:dLbls>
            <c:spPr>
              <a:noFill/>
              <a:ln w="25403">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3115</c:v>
                </c:pt>
                <c:pt idx="1">
                  <c:v>3141</c:v>
                </c:pt>
                <c:pt idx="2">
                  <c:v>3095</c:v>
                </c:pt>
              </c:numCache>
            </c:numRef>
          </c:val>
          <c:extLst>
            <c:ext xmlns:c16="http://schemas.microsoft.com/office/drawing/2014/chart" uri="{C3380CC4-5D6E-409C-BE32-E72D297353CC}">
              <c16:uniqueId val="{00000000-3810-4BE8-9221-780C3CD95658}"/>
            </c:ext>
          </c:extLst>
        </c:ser>
        <c:dLbls>
          <c:showLegendKey val="0"/>
          <c:showVal val="0"/>
          <c:showCatName val="0"/>
          <c:showSerName val="0"/>
          <c:showPercent val="0"/>
          <c:showBubbleSize val="0"/>
        </c:dLbls>
        <c:gapWidth val="150"/>
        <c:shape val="cylinder"/>
        <c:axId val="173546440"/>
        <c:axId val="1"/>
        <c:axId val="2"/>
      </c:bar3DChart>
      <c:catAx>
        <c:axId val="173546440"/>
        <c:scaling>
          <c:orientation val="minMax"/>
        </c:scaling>
        <c:delete val="0"/>
        <c:axPos val="b"/>
        <c:numFmt formatCode="\О\с\н\о\в\н\о\й"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73546440"/>
        <c:crosses val="autoZero"/>
        <c:crossBetween val="between"/>
      </c:valAx>
      <c:serAx>
        <c:axId val="2"/>
        <c:scaling>
          <c:orientation val="minMax"/>
        </c:scaling>
        <c:delete val="1"/>
        <c:axPos val="b"/>
        <c:majorTickMark val="out"/>
        <c:minorTickMark val="none"/>
        <c:tickLblPos val="nextTo"/>
        <c:crossAx val="1"/>
        <c:crosses val="autoZero"/>
      </c:serAx>
      <c:spPr>
        <a:noFill/>
        <a:ln w="25403">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 </c:v>
                </c:pt>
                <c:pt idx="1">
                  <c:v>от 36 до 80,%</c:v>
                </c:pt>
                <c:pt idx="2">
                  <c:v>от 81 до 99,%</c:v>
                </c:pt>
                <c:pt idx="3">
                  <c:v>Средний тестовый балл</c:v>
                </c:pt>
              </c:strCache>
            </c:strRef>
          </c:cat>
          <c:val>
            <c:numRef>
              <c:f>Лист1!$B$2:$B$5</c:f>
              <c:numCache>
                <c:formatCode>General</c:formatCode>
                <c:ptCount val="4"/>
                <c:pt idx="0">
                  <c:v>21.05</c:v>
                </c:pt>
                <c:pt idx="1">
                  <c:v>82.11</c:v>
                </c:pt>
                <c:pt idx="2">
                  <c:v>6.67</c:v>
                </c:pt>
                <c:pt idx="3">
                  <c:v>48.12</c:v>
                </c:pt>
              </c:numCache>
            </c:numRef>
          </c:val>
          <c:extLst>
            <c:ext xmlns:c16="http://schemas.microsoft.com/office/drawing/2014/chart" uri="{C3380CC4-5D6E-409C-BE32-E72D297353CC}">
              <c16:uniqueId val="{00000000-2640-4940-9385-BF9DC1B2C22F}"/>
            </c:ext>
          </c:extLst>
        </c:ser>
        <c:ser>
          <c:idx val="1"/>
          <c:order val="1"/>
          <c:tx>
            <c:strRef>
              <c:f>Лист1!$C$1</c:f>
              <c:strCache>
                <c:ptCount val="1"/>
                <c:pt idx="0">
                  <c:v>2022 г.</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 </c:v>
                </c:pt>
                <c:pt idx="1">
                  <c:v>от 36 до 80,%</c:v>
                </c:pt>
                <c:pt idx="2">
                  <c:v>от 81 до 99,%</c:v>
                </c:pt>
                <c:pt idx="3">
                  <c:v>Средний тестовый балл</c:v>
                </c:pt>
              </c:strCache>
            </c:strRef>
          </c:cat>
          <c:val>
            <c:numRef>
              <c:f>Лист1!$C$2:$C$5</c:f>
              <c:numCache>
                <c:formatCode>General</c:formatCode>
                <c:ptCount val="4"/>
                <c:pt idx="0">
                  <c:v>22.22</c:v>
                </c:pt>
                <c:pt idx="1">
                  <c:v>88.1</c:v>
                </c:pt>
                <c:pt idx="2">
                  <c:v>0</c:v>
                </c:pt>
                <c:pt idx="3">
                  <c:v>45</c:v>
                </c:pt>
              </c:numCache>
            </c:numRef>
          </c:val>
          <c:extLst>
            <c:ext xmlns:c16="http://schemas.microsoft.com/office/drawing/2014/chart" uri="{C3380CC4-5D6E-409C-BE32-E72D297353CC}">
              <c16:uniqueId val="{00000001-2640-4940-9385-BF9DC1B2C22F}"/>
            </c:ext>
          </c:extLst>
        </c:ser>
        <c:ser>
          <c:idx val="2"/>
          <c:order val="2"/>
          <c:tx>
            <c:strRef>
              <c:f>Лист1!$D$1</c:f>
              <c:strCache>
                <c:ptCount val="1"/>
                <c:pt idx="0">
                  <c:v>2023г</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 </c:v>
                </c:pt>
                <c:pt idx="1">
                  <c:v>от 36 до 80,%</c:v>
                </c:pt>
                <c:pt idx="2">
                  <c:v>от 81 до 99,%</c:v>
                </c:pt>
                <c:pt idx="3">
                  <c:v>Средний тестовый балл</c:v>
                </c:pt>
              </c:strCache>
            </c:strRef>
          </c:cat>
          <c:val>
            <c:numRef>
              <c:f>Лист1!$D$2:$D$5</c:f>
              <c:numCache>
                <c:formatCode>General</c:formatCode>
                <c:ptCount val="4"/>
                <c:pt idx="0">
                  <c:v>25.81</c:v>
                </c:pt>
                <c:pt idx="1">
                  <c:v>70.959999999999994</c:v>
                </c:pt>
                <c:pt idx="2">
                  <c:v>3.23</c:v>
                </c:pt>
                <c:pt idx="3">
                  <c:v>44</c:v>
                </c:pt>
              </c:numCache>
            </c:numRef>
          </c:val>
          <c:extLst>
            <c:ext xmlns:c16="http://schemas.microsoft.com/office/drawing/2014/chart" uri="{C3380CC4-5D6E-409C-BE32-E72D297353CC}">
              <c16:uniqueId val="{00000002-2640-4940-9385-BF9DC1B2C22F}"/>
            </c:ext>
          </c:extLst>
        </c:ser>
        <c:ser>
          <c:idx val="3"/>
          <c:order val="3"/>
          <c:tx>
            <c:strRef>
              <c:f>Лист1!$E$1</c:f>
              <c:strCache>
                <c:ptCount val="1"/>
                <c:pt idx="0">
                  <c:v>Областной показатель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 </c:v>
                </c:pt>
                <c:pt idx="1">
                  <c:v>от 36 до 80,%</c:v>
                </c:pt>
                <c:pt idx="2">
                  <c:v>от 81 до 99,%</c:v>
                </c:pt>
                <c:pt idx="3">
                  <c:v>Средний тестовый балл</c:v>
                </c:pt>
              </c:strCache>
            </c:strRef>
          </c:cat>
          <c:val>
            <c:numRef>
              <c:f>Лист1!$E$2:$E$5</c:f>
              <c:numCache>
                <c:formatCode>General</c:formatCode>
                <c:ptCount val="4"/>
                <c:pt idx="0">
                  <c:v>24.25</c:v>
                </c:pt>
                <c:pt idx="1">
                  <c:v>72.86</c:v>
                </c:pt>
                <c:pt idx="2">
                  <c:v>2.89</c:v>
                </c:pt>
                <c:pt idx="3">
                  <c:v>46.93</c:v>
                </c:pt>
              </c:numCache>
            </c:numRef>
          </c:val>
          <c:extLst>
            <c:ext xmlns:c16="http://schemas.microsoft.com/office/drawing/2014/chart" uri="{C3380CC4-5D6E-409C-BE32-E72D297353CC}">
              <c16:uniqueId val="{00000003-2640-4940-9385-BF9DC1B2C22F}"/>
            </c:ext>
          </c:extLst>
        </c:ser>
        <c:dLbls>
          <c:showLegendKey val="0"/>
          <c:showVal val="0"/>
          <c:showCatName val="0"/>
          <c:showSerName val="0"/>
          <c:showPercent val="0"/>
          <c:showBubbleSize val="0"/>
        </c:dLbls>
        <c:gapWidth val="219"/>
        <c:overlap val="-27"/>
        <c:axId val="141985280"/>
        <c:axId val="141986816"/>
      </c:barChart>
      <c:catAx>
        <c:axId val="1419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86816"/>
        <c:crosses val="autoZero"/>
        <c:auto val="1"/>
        <c:lblAlgn val="ctr"/>
        <c:lblOffset val="100"/>
        <c:noMultiLvlLbl val="0"/>
      </c:catAx>
      <c:valAx>
        <c:axId val="14198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8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0-35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Лист1!$B$2</c:f>
              <c:numCache>
                <c:formatCode>0.00</c:formatCode>
                <c:ptCount val="1"/>
                <c:pt idx="0">
                  <c:v>25.81</c:v>
                </c:pt>
              </c:numCache>
            </c:numRef>
          </c:val>
          <c:extLst>
            <c:ext xmlns:c16="http://schemas.microsoft.com/office/drawing/2014/chart" uri="{C3380CC4-5D6E-409C-BE32-E72D297353CC}">
              <c16:uniqueId val="{00000000-051C-47A9-81F4-EB1224019CB3}"/>
            </c:ext>
          </c:extLst>
        </c:ser>
        <c:ser>
          <c:idx val="1"/>
          <c:order val="1"/>
          <c:tx>
            <c:strRef>
              <c:f>Лист1!$C$1</c:f>
              <c:strCache>
                <c:ptCount val="1"/>
                <c:pt idx="0">
                  <c:v>36-40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Лист1!$C$2</c:f>
              <c:numCache>
                <c:formatCode>0.00</c:formatCode>
                <c:ptCount val="1"/>
                <c:pt idx="0">
                  <c:v>12.91</c:v>
                </c:pt>
              </c:numCache>
            </c:numRef>
          </c:val>
          <c:extLst>
            <c:ext xmlns:c16="http://schemas.microsoft.com/office/drawing/2014/chart" uri="{C3380CC4-5D6E-409C-BE32-E72D297353CC}">
              <c16:uniqueId val="{00000001-051C-47A9-81F4-EB1224019CB3}"/>
            </c:ext>
          </c:extLst>
        </c:ser>
        <c:ser>
          <c:idx val="2"/>
          <c:order val="2"/>
          <c:tx>
            <c:strRef>
              <c:f>Лист1!$D$1</c:f>
              <c:strCache>
                <c:ptCount val="1"/>
                <c:pt idx="0">
                  <c:v>41-50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Лист1!$D$2</c:f>
              <c:numCache>
                <c:formatCode>0.00</c:formatCode>
                <c:ptCount val="1"/>
                <c:pt idx="0">
                  <c:v>38.71</c:v>
                </c:pt>
              </c:numCache>
            </c:numRef>
          </c:val>
          <c:extLst>
            <c:ext xmlns:c16="http://schemas.microsoft.com/office/drawing/2014/chart" uri="{C3380CC4-5D6E-409C-BE32-E72D297353CC}">
              <c16:uniqueId val="{00000002-051C-47A9-81F4-EB1224019CB3}"/>
            </c:ext>
          </c:extLst>
        </c:ser>
        <c:ser>
          <c:idx val="3"/>
          <c:order val="3"/>
          <c:tx>
            <c:strRef>
              <c:f>Лист1!$E$1</c:f>
              <c:strCache>
                <c:ptCount val="1"/>
                <c:pt idx="0">
                  <c:v>51-60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Лист1!$E$2</c:f>
              <c:numCache>
                <c:formatCode>0.00</c:formatCode>
                <c:ptCount val="1"/>
                <c:pt idx="0">
                  <c:v>9.68</c:v>
                </c:pt>
              </c:numCache>
            </c:numRef>
          </c:val>
          <c:extLst>
            <c:ext xmlns:c16="http://schemas.microsoft.com/office/drawing/2014/chart" uri="{C3380CC4-5D6E-409C-BE32-E72D297353CC}">
              <c16:uniqueId val="{00000003-051C-47A9-81F4-EB1224019CB3}"/>
            </c:ext>
          </c:extLst>
        </c:ser>
        <c:ser>
          <c:idx val="4"/>
          <c:order val="4"/>
          <c:tx>
            <c:strRef>
              <c:f>Лист1!$F$1</c:f>
              <c:strCache>
                <c:ptCount val="1"/>
                <c:pt idx="0">
                  <c:v>61-70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Лист1!$F$2</c:f>
              <c:numCache>
                <c:formatCode>0.00</c:formatCode>
                <c:ptCount val="1"/>
                <c:pt idx="0">
                  <c:v>3.23</c:v>
                </c:pt>
              </c:numCache>
            </c:numRef>
          </c:val>
          <c:extLst>
            <c:ext xmlns:c16="http://schemas.microsoft.com/office/drawing/2014/chart" uri="{C3380CC4-5D6E-409C-BE32-E72D297353CC}">
              <c16:uniqueId val="{00000004-051C-47A9-81F4-EB1224019CB3}"/>
            </c:ext>
          </c:extLst>
        </c:ser>
        <c:ser>
          <c:idx val="5"/>
          <c:order val="5"/>
          <c:tx>
            <c:strRef>
              <c:f>Лист1!$G$1</c:f>
              <c:strCache>
                <c:ptCount val="1"/>
                <c:pt idx="0">
                  <c:v>71-80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Лист1!$G$2</c:f>
              <c:numCache>
                <c:formatCode>0.00</c:formatCode>
                <c:ptCount val="1"/>
                <c:pt idx="0">
                  <c:v>6.46</c:v>
                </c:pt>
              </c:numCache>
            </c:numRef>
          </c:val>
          <c:extLst>
            <c:ext xmlns:c16="http://schemas.microsoft.com/office/drawing/2014/chart" uri="{C3380CC4-5D6E-409C-BE32-E72D297353CC}">
              <c16:uniqueId val="{00000005-051C-47A9-81F4-EB1224019CB3}"/>
            </c:ext>
          </c:extLst>
        </c:ser>
        <c:ser>
          <c:idx val="6"/>
          <c:order val="6"/>
          <c:tx>
            <c:strRef>
              <c:f>Лист1!$H$1</c:f>
              <c:strCache>
                <c:ptCount val="1"/>
                <c:pt idx="0">
                  <c:v>81-90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Лист1!$H$2</c:f>
              <c:numCache>
                <c:formatCode>0.00</c:formatCode>
                <c:ptCount val="1"/>
                <c:pt idx="0">
                  <c:v>3.23</c:v>
                </c:pt>
              </c:numCache>
            </c:numRef>
          </c:val>
          <c:extLst>
            <c:ext xmlns:c16="http://schemas.microsoft.com/office/drawing/2014/chart" uri="{C3380CC4-5D6E-409C-BE32-E72D297353CC}">
              <c16:uniqueId val="{00000006-051C-47A9-81F4-EB1224019CB3}"/>
            </c:ext>
          </c:extLst>
        </c:ser>
        <c:ser>
          <c:idx val="7"/>
          <c:order val="7"/>
          <c:tx>
            <c:strRef>
              <c:f>Лист1!$I$1</c:f>
              <c:strCache>
                <c:ptCount val="1"/>
                <c:pt idx="0">
                  <c:v>91-100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Лист1!$I$2</c:f>
              <c:numCache>
                <c:formatCode>0.00</c:formatCode>
                <c:ptCount val="1"/>
                <c:pt idx="0">
                  <c:v>0</c:v>
                </c:pt>
              </c:numCache>
            </c:numRef>
          </c:val>
          <c:extLst>
            <c:ext xmlns:c16="http://schemas.microsoft.com/office/drawing/2014/chart" uri="{C3380CC4-5D6E-409C-BE32-E72D297353CC}">
              <c16:uniqueId val="{00000007-051C-47A9-81F4-EB1224019CB3}"/>
            </c:ext>
          </c:extLst>
        </c:ser>
        <c:dLbls>
          <c:showLegendKey val="0"/>
          <c:showVal val="1"/>
          <c:showCatName val="0"/>
          <c:showSerName val="0"/>
          <c:showPercent val="0"/>
          <c:showBubbleSize val="0"/>
        </c:dLbls>
        <c:gapWidth val="219"/>
        <c:overlap val="-27"/>
        <c:axId val="142117120"/>
        <c:axId val="142135296"/>
      </c:barChart>
      <c:catAx>
        <c:axId val="14211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35296"/>
        <c:crosses val="autoZero"/>
        <c:auto val="1"/>
        <c:lblAlgn val="ctr"/>
        <c:lblOffset val="100"/>
        <c:noMultiLvlLbl val="0"/>
      </c:catAx>
      <c:valAx>
        <c:axId val="142135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1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Средний тестовый балл</c:v>
                </c:pt>
              </c:strCache>
            </c:strRef>
          </c:tx>
          <c:spPr>
            <a:solidFill>
              <a:srgbClr val="0000CC"/>
            </a:solidFill>
            <a:ln>
              <a:noFill/>
            </a:ln>
            <a:effectLst/>
          </c:spPr>
          <c:invertIfNegative val="0"/>
          <c:cat>
            <c:strRef>
              <c:f>Лист1!$A$2:$A$12</c:f>
              <c:strCache>
                <c:ptCount val="11"/>
                <c:pt idx="0">
                  <c:v>МКОУ "СОШ № 85" </c:v>
                </c:pt>
                <c:pt idx="1">
                  <c:v>МКОУ СОШ №5 г. Тайшета</c:v>
                </c:pt>
                <c:pt idx="2">
                  <c:v>МКОУ СОШ № 2 г.Тайшета</c:v>
                </c:pt>
                <c:pt idx="3">
                  <c:v>МКОУ СОШ № 23 г. Тайшета</c:v>
                </c:pt>
                <c:pt idx="4">
                  <c:v>МКОУ СОШ № 17 р.п. Юрты</c:v>
                </c:pt>
                <c:pt idx="5">
                  <c:v>МКОУ СОШ № 24 р.п.Юрты</c:v>
                </c:pt>
                <c:pt idx="6">
                  <c:v>МКОУ Новобирюсинская СОШ  </c:v>
                </c:pt>
                <c:pt idx="7">
                  <c:v>МКОУ Мирнинская СОШ</c:v>
                </c:pt>
                <c:pt idx="8">
                  <c:v>МКОУ Венгерская СОШ</c:v>
                </c:pt>
                <c:pt idx="9">
                  <c:v>Школа-интернат № 24 ОАО "РЖД"</c:v>
                </c:pt>
                <c:pt idx="10">
                  <c:v>ВТГ, обучающиеся по СПО</c:v>
                </c:pt>
              </c:strCache>
            </c:strRef>
          </c:cat>
          <c:val>
            <c:numRef>
              <c:f>Лист1!$B$2:$B$12</c:f>
              <c:numCache>
                <c:formatCode>0</c:formatCode>
                <c:ptCount val="11"/>
                <c:pt idx="0">
                  <c:v>38</c:v>
                </c:pt>
                <c:pt idx="1">
                  <c:v>47</c:v>
                </c:pt>
                <c:pt idx="2">
                  <c:v>37</c:v>
                </c:pt>
                <c:pt idx="3">
                  <c:v>52</c:v>
                </c:pt>
                <c:pt idx="4">
                  <c:v>54</c:v>
                </c:pt>
                <c:pt idx="5">
                  <c:v>43</c:v>
                </c:pt>
                <c:pt idx="6">
                  <c:v>37</c:v>
                </c:pt>
                <c:pt idx="7">
                  <c:v>42</c:v>
                </c:pt>
                <c:pt idx="8">
                  <c:v>58</c:v>
                </c:pt>
                <c:pt idx="9">
                  <c:v>40</c:v>
                </c:pt>
                <c:pt idx="10">
                  <c:v>42</c:v>
                </c:pt>
              </c:numCache>
            </c:numRef>
          </c:val>
          <c:extLst>
            <c:ext xmlns:c16="http://schemas.microsoft.com/office/drawing/2014/chart" uri="{C3380CC4-5D6E-409C-BE32-E72D297353CC}">
              <c16:uniqueId val="{00000000-542C-48FD-8CB7-CA77139E6C80}"/>
            </c:ext>
          </c:extLst>
        </c:ser>
        <c:dLbls>
          <c:showLegendKey val="0"/>
          <c:showVal val="0"/>
          <c:showCatName val="0"/>
          <c:showSerName val="0"/>
          <c:showPercent val="0"/>
          <c:showBubbleSize val="0"/>
        </c:dLbls>
        <c:gapWidth val="219"/>
        <c:overlap val="-27"/>
        <c:axId val="142269824"/>
        <c:axId val="142275712"/>
      </c:barChart>
      <c:lineChart>
        <c:grouping val="standard"/>
        <c:varyColors val="0"/>
        <c:ser>
          <c:idx val="1"/>
          <c:order val="1"/>
          <c:tx>
            <c:strRef>
              <c:f>Лист1!$C$1</c:f>
              <c:strCache>
                <c:ptCount val="1"/>
                <c:pt idx="0">
                  <c:v>Средний тестовый балл 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542C-48FD-8CB7-CA77139E6C80}"/>
                </c:ext>
              </c:extLst>
            </c:dLbl>
            <c:dLbl>
              <c:idx val="1"/>
              <c:delete val="1"/>
              <c:extLst>
                <c:ext xmlns:c15="http://schemas.microsoft.com/office/drawing/2012/chart" uri="{CE6537A1-D6FC-4f65-9D91-7224C49458BB}"/>
                <c:ext xmlns:c16="http://schemas.microsoft.com/office/drawing/2014/chart" uri="{C3380CC4-5D6E-409C-BE32-E72D297353CC}">
                  <c16:uniqueId val="{00000002-542C-48FD-8CB7-CA77139E6C80}"/>
                </c:ext>
              </c:extLst>
            </c:dLbl>
            <c:dLbl>
              <c:idx val="2"/>
              <c:delete val="1"/>
              <c:extLst>
                <c:ext xmlns:c15="http://schemas.microsoft.com/office/drawing/2012/chart" uri="{CE6537A1-D6FC-4f65-9D91-7224C49458BB}"/>
                <c:ext xmlns:c16="http://schemas.microsoft.com/office/drawing/2014/chart" uri="{C3380CC4-5D6E-409C-BE32-E72D297353CC}">
                  <c16:uniqueId val="{00000003-542C-48FD-8CB7-CA77139E6C80}"/>
                </c:ext>
              </c:extLst>
            </c:dLbl>
            <c:dLbl>
              <c:idx val="3"/>
              <c:delete val="1"/>
              <c:extLst>
                <c:ext xmlns:c15="http://schemas.microsoft.com/office/drawing/2012/chart" uri="{CE6537A1-D6FC-4f65-9D91-7224C49458BB}"/>
                <c:ext xmlns:c16="http://schemas.microsoft.com/office/drawing/2014/chart" uri="{C3380CC4-5D6E-409C-BE32-E72D297353CC}">
                  <c16:uniqueId val="{00000004-542C-48FD-8CB7-CA77139E6C80}"/>
                </c:ext>
              </c:extLst>
            </c:dLbl>
            <c:dLbl>
              <c:idx val="4"/>
              <c:delete val="1"/>
              <c:extLst>
                <c:ext xmlns:c15="http://schemas.microsoft.com/office/drawing/2012/chart" uri="{CE6537A1-D6FC-4f65-9D91-7224C49458BB}"/>
                <c:ext xmlns:c16="http://schemas.microsoft.com/office/drawing/2014/chart" uri="{C3380CC4-5D6E-409C-BE32-E72D297353CC}">
                  <c16:uniqueId val="{00000005-542C-48FD-8CB7-CA77139E6C80}"/>
                </c:ext>
              </c:extLst>
            </c:dLbl>
            <c:dLbl>
              <c:idx val="5"/>
              <c:delete val="1"/>
              <c:extLst>
                <c:ext xmlns:c15="http://schemas.microsoft.com/office/drawing/2012/chart" uri="{CE6537A1-D6FC-4f65-9D91-7224C49458BB}"/>
                <c:ext xmlns:c16="http://schemas.microsoft.com/office/drawing/2014/chart" uri="{C3380CC4-5D6E-409C-BE32-E72D297353CC}">
                  <c16:uniqueId val="{00000006-542C-48FD-8CB7-CA77139E6C80}"/>
                </c:ext>
              </c:extLst>
            </c:dLbl>
            <c:dLbl>
              <c:idx val="6"/>
              <c:delete val="1"/>
              <c:extLst>
                <c:ext xmlns:c15="http://schemas.microsoft.com/office/drawing/2012/chart" uri="{CE6537A1-D6FC-4f65-9D91-7224C49458BB}"/>
                <c:ext xmlns:c16="http://schemas.microsoft.com/office/drawing/2014/chart" uri="{C3380CC4-5D6E-409C-BE32-E72D297353CC}">
                  <c16:uniqueId val="{00000007-542C-48FD-8CB7-CA77139E6C80}"/>
                </c:ext>
              </c:extLst>
            </c:dLbl>
            <c:dLbl>
              <c:idx val="7"/>
              <c:delete val="1"/>
              <c:extLst>
                <c:ext xmlns:c15="http://schemas.microsoft.com/office/drawing/2012/chart" uri="{CE6537A1-D6FC-4f65-9D91-7224C49458BB}"/>
                <c:ext xmlns:c16="http://schemas.microsoft.com/office/drawing/2014/chart" uri="{C3380CC4-5D6E-409C-BE32-E72D297353CC}">
                  <c16:uniqueId val="{00000008-542C-48FD-8CB7-CA77139E6C80}"/>
                </c:ext>
              </c:extLst>
            </c:dLbl>
            <c:dLbl>
              <c:idx val="8"/>
              <c:delete val="1"/>
              <c:extLst>
                <c:ext xmlns:c15="http://schemas.microsoft.com/office/drawing/2012/chart" uri="{CE6537A1-D6FC-4f65-9D91-7224C49458BB}"/>
                <c:ext xmlns:c16="http://schemas.microsoft.com/office/drawing/2014/chart" uri="{C3380CC4-5D6E-409C-BE32-E72D297353CC}">
                  <c16:uniqueId val="{00000009-542C-48FD-8CB7-CA77139E6C80}"/>
                </c:ext>
              </c:extLst>
            </c:dLbl>
            <c:dLbl>
              <c:idx val="9"/>
              <c:layout>
                <c:manualLayout>
                  <c:x val="1.6817321841496587E-2"/>
                  <c:y val="3.906943704492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2C-48FD-8CB7-CA77139E6C80}"/>
                </c:ext>
              </c:extLst>
            </c:dLbl>
            <c:dLbl>
              <c:idx val="10"/>
              <c:delete val="1"/>
              <c:extLst>
                <c:ext xmlns:c15="http://schemas.microsoft.com/office/drawing/2012/chart" uri="{CE6537A1-D6FC-4f65-9D91-7224C49458BB}"/>
                <c:ext xmlns:c16="http://schemas.microsoft.com/office/drawing/2014/chart" uri="{C3380CC4-5D6E-409C-BE32-E72D297353CC}">
                  <c16:uniqueId val="{0000000B-542C-48FD-8CB7-CA77139E6C80}"/>
                </c:ext>
              </c:extLst>
            </c:dLbl>
            <c:dLbl>
              <c:idx val="18"/>
              <c:layout>
                <c:manualLayout>
                  <c:x val="-5.6758543977462286E-2"/>
                  <c:y val="6.514657980456029E-2"/>
                </c:manualLayout>
              </c:layout>
              <c:showLegendKey val="0"/>
              <c:showVal val="1"/>
              <c:showCatName val="0"/>
              <c:showSerName val="0"/>
              <c:showPercent val="0"/>
              <c:showBubbleSize val="0"/>
              <c:extLst>
                <c:ext xmlns:c15="http://schemas.microsoft.com/office/drawing/2012/chart" uri="{CE6537A1-D6FC-4f65-9D91-7224C49458BB}">
                  <c15:layout>
                    <c:manualLayout>
                      <c:w val="3.6253411880378519E-2"/>
                      <c:h val="0.13023582820493865"/>
                    </c:manualLayout>
                  </c15:layout>
                </c:ext>
                <c:ext xmlns:c16="http://schemas.microsoft.com/office/drawing/2014/chart" uri="{C3380CC4-5D6E-409C-BE32-E72D297353CC}">
                  <c16:uniqueId val="{0000000C-542C-48FD-8CB7-CA77139E6C80}"/>
                </c:ext>
              </c:extLst>
            </c:dLbl>
            <c:spPr>
              <a:noFill/>
              <a:ln>
                <a:noFill/>
              </a:ln>
              <a:effectLst/>
            </c:spPr>
            <c:txPr>
              <a:bodyPr rot="0" vert="horz" wrap="square" lIns="38100" tIns="19050" rIns="38100" bIns="19050" anchor="ctr">
                <a:spAutoFit/>
              </a:bodyPr>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МКОУ "СОШ № 85" </c:v>
                </c:pt>
                <c:pt idx="1">
                  <c:v>МКОУ СОШ №5 г. Тайшета</c:v>
                </c:pt>
                <c:pt idx="2">
                  <c:v>МКОУ СОШ № 2 г.Тайшета</c:v>
                </c:pt>
                <c:pt idx="3">
                  <c:v>МКОУ СОШ № 23 г. Тайшета</c:v>
                </c:pt>
                <c:pt idx="4">
                  <c:v>МКОУ СОШ № 17 р.п. Юрты</c:v>
                </c:pt>
                <c:pt idx="5">
                  <c:v>МКОУ СОШ № 24 р.п.Юрты</c:v>
                </c:pt>
                <c:pt idx="6">
                  <c:v>МКОУ Новобирюсинская СОШ  </c:v>
                </c:pt>
                <c:pt idx="7">
                  <c:v>МКОУ Мирнинская СОШ</c:v>
                </c:pt>
                <c:pt idx="8">
                  <c:v>МКОУ Венгерская СОШ</c:v>
                </c:pt>
                <c:pt idx="9">
                  <c:v>Школа-интернат № 24 ОАО "РЖД"</c:v>
                </c:pt>
                <c:pt idx="10">
                  <c:v>ВТГ, обучающиеся по СПО</c:v>
                </c:pt>
              </c:strCache>
            </c:strRef>
          </c:cat>
          <c:val>
            <c:numRef>
              <c:f>Лист1!$C$2:$C$12</c:f>
              <c:numCache>
                <c:formatCode>General</c:formatCode>
                <c:ptCount val="11"/>
                <c:pt idx="0">
                  <c:v>44</c:v>
                </c:pt>
                <c:pt idx="1">
                  <c:v>44</c:v>
                </c:pt>
                <c:pt idx="2">
                  <c:v>44</c:v>
                </c:pt>
                <c:pt idx="3">
                  <c:v>44</c:v>
                </c:pt>
                <c:pt idx="4">
                  <c:v>44</c:v>
                </c:pt>
                <c:pt idx="5">
                  <c:v>44</c:v>
                </c:pt>
                <c:pt idx="6">
                  <c:v>44</c:v>
                </c:pt>
                <c:pt idx="7">
                  <c:v>44</c:v>
                </c:pt>
                <c:pt idx="8">
                  <c:v>44</c:v>
                </c:pt>
                <c:pt idx="9">
                  <c:v>44</c:v>
                </c:pt>
                <c:pt idx="10">
                  <c:v>44</c:v>
                </c:pt>
              </c:numCache>
            </c:numRef>
          </c:val>
          <c:smooth val="0"/>
          <c:extLst>
            <c:ext xmlns:c16="http://schemas.microsoft.com/office/drawing/2014/chart" uri="{C3380CC4-5D6E-409C-BE32-E72D297353CC}">
              <c16:uniqueId val="{0000000D-542C-48FD-8CB7-CA77139E6C80}"/>
            </c:ext>
          </c:extLst>
        </c:ser>
        <c:ser>
          <c:idx val="2"/>
          <c:order val="2"/>
          <c:tx>
            <c:strRef>
              <c:f>Лист1!$D$1</c:f>
              <c:strCache>
                <c:ptCount val="1"/>
                <c:pt idx="0">
                  <c:v>Средний тестовый балл по области</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E-542C-48FD-8CB7-CA77139E6C80}"/>
                </c:ext>
              </c:extLst>
            </c:dLbl>
            <c:dLbl>
              <c:idx val="1"/>
              <c:delete val="1"/>
              <c:extLst>
                <c:ext xmlns:c15="http://schemas.microsoft.com/office/drawing/2012/chart" uri="{CE6537A1-D6FC-4f65-9D91-7224C49458BB}"/>
                <c:ext xmlns:c16="http://schemas.microsoft.com/office/drawing/2014/chart" uri="{C3380CC4-5D6E-409C-BE32-E72D297353CC}">
                  <c16:uniqueId val="{0000000F-542C-48FD-8CB7-CA77139E6C80}"/>
                </c:ext>
              </c:extLst>
            </c:dLbl>
            <c:dLbl>
              <c:idx val="2"/>
              <c:delete val="1"/>
              <c:extLst>
                <c:ext xmlns:c15="http://schemas.microsoft.com/office/drawing/2012/chart" uri="{CE6537A1-D6FC-4f65-9D91-7224C49458BB}"/>
                <c:ext xmlns:c16="http://schemas.microsoft.com/office/drawing/2014/chart" uri="{C3380CC4-5D6E-409C-BE32-E72D297353CC}">
                  <c16:uniqueId val="{00000010-542C-48FD-8CB7-CA77139E6C80}"/>
                </c:ext>
              </c:extLst>
            </c:dLbl>
            <c:dLbl>
              <c:idx val="3"/>
              <c:delete val="1"/>
              <c:extLst>
                <c:ext xmlns:c15="http://schemas.microsoft.com/office/drawing/2012/chart" uri="{CE6537A1-D6FC-4f65-9D91-7224C49458BB}"/>
                <c:ext xmlns:c16="http://schemas.microsoft.com/office/drawing/2014/chart" uri="{C3380CC4-5D6E-409C-BE32-E72D297353CC}">
                  <c16:uniqueId val="{00000011-542C-48FD-8CB7-CA77139E6C80}"/>
                </c:ext>
              </c:extLst>
            </c:dLbl>
            <c:dLbl>
              <c:idx val="4"/>
              <c:delete val="1"/>
              <c:extLst>
                <c:ext xmlns:c15="http://schemas.microsoft.com/office/drawing/2012/chart" uri="{CE6537A1-D6FC-4f65-9D91-7224C49458BB}"/>
                <c:ext xmlns:c16="http://schemas.microsoft.com/office/drawing/2014/chart" uri="{C3380CC4-5D6E-409C-BE32-E72D297353CC}">
                  <c16:uniqueId val="{00000012-542C-48FD-8CB7-CA77139E6C80}"/>
                </c:ext>
              </c:extLst>
            </c:dLbl>
            <c:dLbl>
              <c:idx val="5"/>
              <c:delete val="1"/>
              <c:extLst>
                <c:ext xmlns:c15="http://schemas.microsoft.com/office/drawing/2012/chart" uri="{CE6537A1-D6FC-4f65-9D91-7224C49458BB}"/>
                <c:ext xmlns:c16="http://schemas.microsoft.com/office/drawing/2014/chart" uri="{C3380CC4-5D6E-409C-BE32-E72D297353CC}">
                  <c16:uniqueId val="{00000013-542C-48FD-8CB7-CA77139E6C80}"/>
                </c:ext>
              </c:extLst>
            </c:dLbl>
            <c:dLbl>
              <c:idx val="6"/>
              <c:delete val="1"/>
              <c:extLst>
                <c:ext xmlns:c15="http://schemas.microsoft.com/office/drawing/2012/chart" uri="{CE6537A1-D6FC-4f65-9D91-7224C49458BB}"/>
                <c:ext xmlns:c16="http://schemas.microsoft.com/office/drawing/2014/chart" uri="{C3380CC4-5D6E-409C-BE32-E72D297353CC}">
                  <c16:uniqueId val="{00000014-542C-48FD-8CB7-CA77139E6C80}"/>
                </c:ext>
              </c:extLst>
            </c:dLbl>
            <c:dLbl>
              <c:idx val="7"/>
              <c:delete val="1"/>
              <c:extLst>
                <c:ext xmlns:c15="http://schemas.microsoft.com/office/drawing/2012/chart" uri="{CE6537A1-D6FC-4f65-9D91-7224C49458BB}"/>
                <c:ext xmlns:c16="http://schemas.microsoft.com/office/drawing/2014/chart" uri="{C3380CC4-5D6E-409C-BE32-E72D297353CC}">
                  <c16:uniqueId val="{00000015-542C-48FD-8CB7-CA77139E6C80}"/>
                </c:ext>
              </c:extLst>
            </c:dLbl>
            <c:dLbl>
              <c:idx val="8"/>
              <c:delete val="1"/>
              <c:extLst>
                <c:ext xmlns:c15="http://schemas.microsoft.com/office/drawing/2012/chart" uri="{CE6537A1-D6FC-4f65-9D91-7224C49458BB}"/>
                <c:ext xmlns:c16="http://schemas.microsoft.com/office/drawing/2014/chart" uri="{C3380CC4-5D6E-409C-BE32-E72D297353CC}">
                  <c16:uniqueId val="{00000016-542C-48FD-8CB7-CA77139E6C80}"/>
                </c:ext>
              </c:extLst>
            </c:dLbl>
            <c:dLbl>
              <c:idx val="9"/>
              <c:layout>
                <c:manualLayout>
                  <c:x val="2.7328147992432206E-2"/>
                  <c:y val="-4.6172971053098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42C-48FD-8CB7-CA77139E6C80}"/>
                </c:ext>
              </c:extLst>
            </c:dLbl>
            <c:dLbl>
              <c:idx val="10"/>
              <c:delete val="1"/>
              <c:extLst>
                <c:ext xmlns:c15="http://schemas.microsoft.com/office/drawing/2012/chart" uri="{CE6537A1-D6FC-4f65-9D91-7224C49458BB}"/>
                <c:ext xmlns:c16="http://schemas.microsoft.com/office/drawing/2014/chart" uri="{C3380CC4-5D6E-409C-BE32-E72D297353CC}">
                  <c16:uniqueId val="{00000018-542C-48FD-8CB7-CA77139E6C80}"/>
                </c:ext>
              </c:extLst>
            </c:dLbl>
            <c:dLbl>
              <c:idx val="13"/>
              <c:layout>
                <c:manualLayout>
                  <c:x val="2.7910463587917479E-2"/>
                  <c:y val="-6.566431275957392E-2"/>
                </c:manualLayout>
              </c:layout>
              <c:tx>
                <c:rich>
                  <a:bodyPr/>
                  <a:lstStyle/>
                  <a:p>
                    <a:fld id="{8856DA81-7E4A-4890-BBE9-64F3C4F39B2D}"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manualLayout>
                      <c:w val="6.1008949202364424E-2"/>
                      <c:h val="0.14279769937243703"/>
                    </c:manualLayout>
                  </c15:layout>
                  <c15:dlblFieldTable/>
                  <c15:showDataLabelsRange val="0"/>
                </c:ext>
                <c:ext xmlns:c16="http://schemas.microsoft.com/office/drawing/2014/chart" uri="{C3380CC4-5D6E-409C-BE32-E72D297353CC}">
                  <c16:uniqueId val="{00000019-542C-48FD-8CB7-CA77139E6C8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МКОУ "СОШ № 85" </c:v>
                </c:pt>
                <c:pt idx="1">
                  <c:v>МКОУ СОШ №5 г. Тайшета</c:v>
                </c:pt>
                <c:pt idx="2">
                  <c:v>МКОУ СОШ № 2 г.Тайшета</c:v>
                </c:pt>
                <c:pt idx="3">
                  <c:v>МКОУ СОШ № 23 г. Тайшета</c:v>
                </c:pt>
                <c:pt idx="4">
                  <c:v>МКОУ СОШ № 17 р.п. Юрты</c:v>
                </c:pt>
                <c:pt idx="5">
                  <c:v>МКОУ СОШ № 24 р.п.Юрты</c:v>
                </c:pt>
                <c:pt idx="6">
                  <c:v>МКОУ Новобирюсинская СОШ  </c:v>
                </c:pt>
                <c:pt idx="7">
                  <c:v>МКОУ Мирнинская СОШ</c:v>
                </c:pt>
                <c:pt idx="8">
                  <c:v>МКОУ Венгерская СОШ</c:v>
                </c:pt>
                <c:pt idx="9">
                  <c:v>Школа-интернат № 24 ОАО "РЖД"</c:v>
                </c:pt>
                <c:pt idx="10">
                  <c:v>ВТГ, обучающиеся по СПО</c:v>
                </c:pt>
              </c:strCache>
            </c:strRef>
          </c:cat>
          <c:val>
            <c:numRef>
              <c:f>Лист1!$D$2:$D$12</c:f>
              <c:numCache>
                <c:formatCode>General</c:formatCode>
                <c:ptCount val="11"/>
                <c:pt idx="0">
                  <c:v>46.9</c:v>
                </c:pt>
                <c:pt idx="1">
                  <c:v>46.9</c:v>
                </c:pt>
                <c:pt idx="2">
                  <c:v>46.9</c:v>
                </c:pt>
                <c:pt idx="3">
                  <c:v>46.9</c:v>
                </c:pt>
                <c:pt idx="4">
                  <c:v>46.9</c:v>
                </c:pt>
                <c:pt idx="5">
                  <c:v>46.9</c:v>
                </c:pt>
                <c:pt idx="6">
                  <c:v>46.9</c:v>
                </c:pt>
                <c:pt idx="7">
                  <c:v>46.9</c:v>
                </c:pt>
                <c:pt idx="8">
                  <c:v>46.9</c:v>
                </c:pt>
                <c:pt idx="9">
                  <c:v>46.9</c:v>
                </c:pt>
                <c:pt idx="10">
                  <c:v>46.9</c:v>
                </c:pt>
              </c:numCache>
            </c:numRef>
          </c:val>
          <c:smooth val="0"/>
          <c:extLst>
            <c:ext xmlns:c16="http://schemas.microsoft.com/office/drawing/2014/chart" uri="{C3380CC4-5D6E-409C-BE32-E72D297353CC}">
              <c16:uniqueId val="{0000001A-542C-48FD-8CB7-CA77139E6C80}"/>
            </c:ext>
          </c:extLst>
        </c:ser>
        <c:dLbls>
          <c:showLegendKey val="0"/>
          <c:showVal val="0"/>
          <c:showCatName val="0"/>
          <c:showSerName val="0"/>
          <c:showPercent val="0"/>
          <c:showBubbleSize val="0"/>
        </c:dLbls>
        <c:marker val="1"/>
        <c:smooth val="0"/>
        <c:axId val="142269824"/>
        <c:axId val="142275712"/>
      </c:lineChart>
      <c:catAx>
        <c:axId val="14226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ru-RU"/>
          </a:p>
        </c:txPr>
        <c:crossAx val="142275712"/>
        <c:crosses val="autoZero"/>
        <c:auto val="1"/>
        <c:lblAlgn val="ctr"/>
        <c:lblOffset val="100"/>
        <c:noMultiLvlLbl val="0"/>
      </c:catAx>
      <c:valAx>
        <c:axId val="14227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4226982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"СОШ № 85" </c:v>
                </c:pt>
                <c:pt idx="1">
                  <c:v>МКОУ СОШ №5 г. Тайшета</c:v>
                </c:pt>
                <c:pt idx="2">
                  <c:v>МКОУ СОШ № 23 г.Тайшета</c:v>
                </c:pt>
                <c:pt idx="3">
                  <c:v>МКОУ СОШ № 17 р.п. Юрты</c:v>
                </c:pt>
                <c:pt idx="4">
                  <c:v>МКОУ Новобирюсинская СОШ  </c:v>
                </c:pt>
                <c:pt idx="5">
                  <c:v>МКОУ Берёзовская СОШ</c:v>
                </c:pt>
                <c:pt idx="6">
                  <c:v>МКОУ Венгерская СОШ</c:v>
                </c:pt>
                <c:pt idx="7">
                  <c:v>Школа-интернат № 24 ОАО "РЖД"</c:v>
                </c:pt>
                <c:pt idx="8">
                  <c:v>ВТГ, обучающиеся по СПО</c:v>
                </c:pt>
              </c:strCache>
            </c:strRef>
          </c:cat>
          <c:val>
            <c:numRef>
              <c:f>Лист1!$B$2:$B$10</c:f>
              <c:numCache>
                <c:formatCode>0.00</c:formatCode>
                <c:ptCount val="9"/>
                <c:pt idx="0">
                  <c:v>15.384615384615385</c:v>
                </c:pt>
                <c:pt idx="1">
                  <c:v>15.384615384615385</c:v>
                </c:pt>
                <c:pt idx="2">
                  <c:v>7.6923076923076925</c:v>
                </c:pt>
                <c:pt idx="3">
                  <c:v>7.6923076923076925</c:v>
                </c:pt>
                <c:pt idx="4">
                  <c:v>15.384615384615385</c:v>
                </c:pt>
                <c:pt idx="5">
                  <c:v>7.6923076923076925</c:v>
                </c:pt>
                <c:pt idx="6">
                  <c:v>7.6923076923076925</c:v>
                </c:pt>
                <c:pt idx="7">
                  <c:v>7.6923076923076925</c:v>
                </c:pt>
                <c:pt idx="8">
                  <c:v>15.384615384615385</c:v>
                </c:pt>
              </c:numCache>
            </c:numRef>
          </c:val>
          <c:extLst>
            <c:ext xmlns:c16="http://schemas.microsoft.com/office/drawing/2014/chart" uri="{C3380CC4-5D6E-409C-BE32-E72D297353CC}">
              <c16:uniqueId val="{00000000-B808-4478-9215-049AA6908AE6}"/>
            </c:ext>
          </c:extLst>
        </c:ser>
        <c:dLbls>
          <c:showLegendKey val="0"/>
          <c:showVal val="0"/>
          <c:showCatName val="0"/>
          <c:showSerName val="0"/>
          <c:showPercent val="0"/>
          <c:showBubbleSize val="0"/>
        </c:dLbls>
        <c:gapWidth val="182"/>
        <c:axId val="142156928"/>
        <c:axId val="142158464"/>
      </c:barChart>
      <c:catAx>
        <c:axId val="14215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42158464"/>
        <c:crosses val="autoZero"/>
        <c:auto val="1"/>
        <c:lblAlgn val="ctr"/>
        <c:lblOffset val="100"/>
        <c:noMultiLvlLbl val="0"/>
      </c:catAx>
      <c:valAx>
        <c:axId val="1421584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5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"СОШ № 85" </c:v>
                </c:pt>
                <c:pt idx="1">
                  <c:v>МКОУ СОШ №5 г. Тайшета</c:v>
                </c:pt>
                <c:pt idx="2">
                  <c:v>МКОУ СОШ № 23 г.Тайшета</c:v>
                </c:pt>
                <c:pt idx="3">
                  <c:v>МКОУ СОШ № 17 р.п. Юрты</c:v>
                </c:pt>
                <c:pt idx="4">
                  <c:v>МКОУ СОШ № 24 р.п.Юрты</c:v>
                </c:pt>
                <c:pt idx="5">
                  <c:v>МКОУ Новобирюсинская СОШ  </c:v>
                </c:pt>
                <c:pt idx="6">
                  <c:v>МКОУ Берёзовская СОШ</c:v>
                </c:pt>
                <c:pt idx="7">
                  <c:v>МКОУ Венгерская СОШ</c:v>
                </c:pt>
                <c:pt idx="8">
                  <c:v>Школа-интернат № 24 ОАО "РЖД"</c:v>
                </c:pt>
                <c:pt idx="9">
                  <c:v>ВТГ, обучающиеся по СПО</c:v>
                </c:pt>
              </c:strCache>
            </c:strRef>
          </c:cat>
          <c:val>
            <c:numRef>
              <c:f>Лист1!$B$2:$B$11</c:f>
              <c:numCache>
                <c:formatCode>0.00</c:formatCode>
                <c:ptCount val="10"/>
                <c:pt idx="0">
                  <c:v>2.2471910112359552</c:v>
                </c:pt>
                <c:pt idx="1">
                  <c:v>4.1666666666666661</c:v>
                </c:pt>
                <c:pt idx="2">
                  <c:v>5.8823529411764701</c:v>
                </c:pt>
                <c:pt idx="3">
                  <c:v>5.8823529411764701</c:v>
                </c:pt>
                <c:pt idx="4">
                  <c:v>0</c:v>
                </c:pt>
                <c:pt idx="5">
                  <c:v>11.111111111111111</c:v>
                </c:pt>
                <c:pt idx="6">
                  <c:v>25</c:v>
                </c:pt>
                <c:pt idx="7">
                  <c:v>50</c:v>
                </c:pt>
                <c:pt idx="8">
                  <c:v>5.8823529411764701</c:v>
                </c:pt>
                <c:pt idx="9">
                  <c:v>13.333333333333334</c:v>
                </c:pt>
              </c:numCache>
            </c:numRef>
          </c:val>
          <c:extLst>
            <c:ext xmlns:c16="http://schemas.microsoft.com/office/drawing/2014/chart" uri="{C3380CC4-5D6E-409C-BE32-E72D297353CC}">
              <c16:uniqueId val="{00000000-3957-4A53-81B2-C480FD0B3A9B}"/>
            </c:ext>
          </c:extLst>
        </c:ser>
        <c:dLbls>
          <c:showLegendKey val="0"/>
          <c:showVal val="0"/>
          <c:showCatName val="0"/>
          <c:showSerName val="0"/>
          <c:showPercent val="0"/>
          <c:showBubbleSize val="0"/>
        </c:dLbls>
        <c:gapWidth val="182"/>
        <c:axId val="142156928"/>
        <c:axId val="142158464"/>
      </c:barChart>
      <c:catAx>
        <c:axId val="14215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42158464"/>
        <c:crosses val="autoZero"/>
        <c:auto val="1"/>
        <c:lblAlgn val="ctr"/>
        <c:lblOffset val="100"/>
        <c:noMultiLvlLbl val="0"/>
      </c:catAx>
      <c:valAx>
        <c:axId val="1421584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5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 </c:v>
                </c:pt>
                <c:pt idx="1">
                  <c:v>от 36 до 80,%</c:v>
                </c:pt>
                <c:pt idx="2">
                  <c:v>от 81 до 99,%</c:v>
                </c:pt>
                <c:pt idx="3">
                  <c:v>Средний тестовый балл</c:v>
                </c:pt>
              </c:strCache>
            </c:strRef>
          </c:cat>
          <c:val>
            <c:numRef>
              <c:f>Лист1!$B$2:$B$5</c:f>
              <c:numCache>
                <c:formatCode>General</c:formatCode>
                <c:ptCount val="4"/>
                <c:pt idx="0">
                  <c:v>18.75</c:v>
                </c:pt>
                <c:pt idx="1">
                  <c:v>75</c:v>
                </c:pt>
                <c:pt idx="2">
                  <c:v>6.25</c:v>
                </c:pt>
                <c:pt idx="3">
                  <c:v>50.43</c:v>
                </c:pt>
              </c:numCache>
            </c:numRef>
          </c:val>
          <c:extLst>
            <c:ext xmlns:c16="http://schemas.microsoft.com/office/drawing/2014/chart" uri="{C3380CC4-5D6E-409C-BE32-E72D297353CC}">
              <c16:uniqueId val="{00000000-00D1-4AB3-BB98-5A9CD0859E77}"/>
            </c:ext>
          </c:extLst>
        </c:ser>
        <c:ser>
          <c:idx val="1"/>
          <c:order val="1"/>
          <c:tx>
            <c:strRef>
              <c:f>Лист1!$C$1</c:f>
              <c:strCache>
                <c:ptCount val="1"/>
                <c:pt idx="0">
                  <c:v>2022 г.</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 </c:v>
                </c:pt>
                <c:pt idx="1">
                  <c:v>от 36 до 80,%</c:v>
                </c:pt>
                <c:pt idx="2">
                  <c:v>от 81 до 99,%</c:v>
                </c:pt>
                <c:pt idx="3">
                  <c:v>Средний тестовый балл</c:v>
                </c:pt>
              </c:strCache>
            </c:strRef>
          </c:cat>
          <c:val>
            <c:numRef>
              <c:f>Лист1!$C$2:$C$5</c:f>
              <c:numCache>
                <c:formatCode>General</c:formatCode>
                <c:ptCount val="4"/>
                <c:pt idx="0">
                  <c:v>15.38</c:v>
                </c:pt>
                <c:pt idx="1">
                  <c:v>85.71</c:v>
                </c:pt>
                <c:pt idx="2">
                  <c:v>0</c:v>
                </c:pt>
                <c:pt idx="3">
                  <c:v>45</c:v>
                </c:pt>
              </c:numCache>
            </c:numRef>
          </c:val>
          <c:extLst>
            <c:ext xmlns:c16="http://schemas.microsoft.com/office/drawing/2014/chart" uri="{C3380CC4-5D6E-409C-BE32-E72D297353CC}">
              <c16:uniqueId val="{00000001-00D1-4AB3-BB98-5A9CD0859E77}"/>
            </c:ext>
          </c:extLst>
        </c:ser>
        <c:ser>
          <c:idx val="2"/>
          <c:order val="2"/>
          <c:tx>
            <c:strRef>
              <c:f>Лист1!$D$1</c:f>
              <c:strCache>
                <c:ptCount val="1"/>
                <c:pt idx="0">
                  <c:v>2023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 </c:v>
                </c:pt>
                <c:pt idx="1">
                  <c:v>от 36 до 80,%</c:v>
                </c:pt>
                <c:pt idx="2">
                  <c:v>от 81 до 99,%</c:v>
                </c:pt>
                <c:pt idx="3">
                  <c:v>Средний тестовый балл</c:v>
                </c:pt>
              </c:strCache>
            </c:strRef>
          </c:cat>
          <c:val>
            <c:numRef>
              <c:f>Лист1!$D$2:$D$5</c:f>
              <c:numCache>
                <c:formatCode>General</c:formatCode>
                <c:ptCount val="4"/>
                <c:pt idx="0">
                  <c:v>46.15</c:v>
                </c:pt>
                <c:pt idx="1">
                  <c:v>38.46</c:v>
                </c:pt>
                <c:pt idx="2">
                  <c:v>15.38</c:v>
                </c:pt>
                <c:pt idx="3">
                  <c:v>38</c:v>
                </c:pt>
              </c:numCache>
            </c:numRef>
          </c:val>
          <c:extLst>
            <c:ext xmlns:c16="http://schemas.microsoft.com/office/drawing/2014/chart" uri="{C3380CC4-5D6E-409C-BE32-E72D297353CC}">
              <c16:uniqueId val="{00000002-00D1-4AB3-BB98-5A9CD0859E77}"/>
            </c:ext>
          </c:extLst>
        </c:ser>
        <c:ser>
          <c:idx val="3"/>
          <c:order val="3"/>
          <c:tx>
            <c:strRef>
              <c:f>Лист1!$E$1</c:f>
              <c:strCache>
                <c:ptCount val="1"/>
                <c:pt idx="0">
                  <c:v>Областной показатель</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0-35 (ниже минимального балла), % </c:v>
                </c:pt>
                <c:pt idx="1">
                  <c:v>от 36 до 80,%</c:v>
                </c:pt>
                <c:pt idx="2">
                  <c:v>от 81 до 99,%</c:v>
                </c:pt>
                <c:pt idx="3">
                  <c:v>Средний тестовый балл</c:v>
                </c:pt>
              </c:strCache>
            </c:strRef>
          </c:cat>
          <c:val>
            <c:numRef>
              <c:f>Лист1!$E$2:$E$5</c:f>
              <c:numCache>
                <c:formatCode>General</c:formatCode>
                <c:ptCount val="4"/>
                <c:pt idx="0">
                  <c:v>32.200000000000003</c:v>
                </c:pt>
                <c:pt idx="1">
                  <c:v>56.02</c:v>
                </c:pt>
                <c:pt idx="2">
                  <c:v>11.78</c:v>
                </c:pt>
                <c:pt idx="3">
                  <c:v>47.24</c:v>
                </c:pt>
              </c:numCache>
            </c:numRef>
          </c:val>
          <c:extLst>
            <c:ext xmlns:c16="http://schemas.microsoft.com/office/drawing/2014/chart" uri="{C3380CC4-5D6E-409C-BE32-E72D297353CC}">
              <c16:uniqueId val="{00000003-00D1-4AB3-BB98-5A9CD0859E77}"/>
            </c:ext>
          </c:extLst>
        </c:ser>
        <c:dLbls>
          <c:showLegendKey val="0"/>
          <c:showVal val="0"/>
          <c:showCatName val="0"/>
          <c:showSerName val="0"/>
          <c:showPercent val="0"/>
          <c:showBubbleSize val="0"/>
        </c:dLbls>
        <c:gapWidth val="219"/>
        <c:overlap val="-27"/>
        <c:axId val="142503296"/>
        <c:axId val="142541952"/>
      </c:barChart>
      <c:catAx>
        <c:axId val="14250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41952"/>
        <c:crosses val="autoZero"/>
        <c:auto val="1"/>
        <c:lblAlgn val="ctr"/>
        <c:lblOffset val="100"/>
        <c:noMultiLvlLbl val="0"/>
      </c:catAx>
      <c:valAx>
        <c:axId val="14254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0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0-35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Лист1!$B$2</c:f>
              <c:numCache>
                <c:formatCode>0.00</c:formatCode>
                <c:ptCount val="1"/>
                <c:pt idx="0">
                  <c:v>46.15</c:v>
                </c:pt>
              </c:numCache>
            </c:numRef>
          </c:val>
          <c:extLst>
            <c:ext xmlns:c16="http://schemas.microsoft.com/office/drawing/2014/chart" uri="{C3380CC4-5D6E-409C-BE32-E72D297353CC}">
              <c16:uniqueId val="{00000000-1DAD-49F1-BBEB-AE6480B5EC4F}"/>
            </c:ext>
          </c:extLst>
        </c:ser>
        <c:ser>
          <c:idx val="1"/>
          <c:order val="1"/>
          <c:tx>
            <c:strRef>
              <c:f>Лист1!$C$1</c:f>
              <c:strCache>
                <c:ptCount val="1"/>
                <c:pt idx="0">
                  <c:v>36-40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Лист1!$C$2</c:f>
              <c:numCache>
                <c:formatCode>0.00</c:formatCode>
                <c:ptCount val="1"/>
                <c:pt idx="0">
                  <c:v>7.7</c:v>
                </c:pt>
              </c:numCache>
            </c:numRef>
          </c:val>
          <c:extLst>
            <c:ext xmlns:c16="http://schemas.microsoft.com/office/drawing/2014/chart" uri="{C3380CC4-5D6E-409C-BE32-E72D297353CC}">
              <c16:uniqueId val="{00000001-1DAD-49F1-BBEB-AE6480B5EC4F}"/>
            </c:ext>
          </c:extLst>
        </c:ser>
        <c:ser>
          <c:idx val="2"/>
          <c:order val="2"/>
          <c:tx>
            <c:strRef>
              <c:f>Лист1!$D$1</c:f>
              <c:strCache>
                <c:ptCount val="1"/>
                <c:pt idx="0">
                  <c:v>41-50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Лист1!$D$2</c:f>
              <c:numCache>
                <c:formatCode>0.00</c:formatCode>
                <c:ptCount val="1"/>
                <c:pt idx="0">
                  <c:v>7.7</c:v>
                </c:pt>
              </c:numCache>
            </c:numRef>
          </c:val>
          <c:extLst>
            <c:ext xmlns:c16="http://schemas.microsoft.com/office/drawing/2014/chart" uri="{C3380CC4-5D6E-409C-BE32-E72D297353CC}">
              <c16:uniqueId val="{00000002-1DAD-49F1-BBEB-AE6480B5EC4F}"/>
            </c:ext>
          </c:extLst>
        </c:ser>
        <c:ser>
          <c:idx val="3"/>
          <c:order val="3"/>
          <c:tx>
            <c:strRef>
              <c:f>Лист1!$E$1</c:f>
              <c:strCache>
                <c:ptCount val="1"/>
                <c:pt idx="0">
                  <c:v>51-60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Лист1!$E$2</c:f>
              <c:numCache>
                <c:formatCode>0.00</c:formatCode>
                <c:ptCount val="1"/>
                <c:pt idx="0">
                  <c:v>23.08</c:v>
                </c:pt>
              </c:numCache>
            </c:numRef>
          </c:val>
          <c:extLst>
            <c:ext xmlns:c16="http://schemas.microsoft.com/office/drawing/2014/chart" uri="{C3380CC4-5D6E-409C-BE32-E72D297353CC}">
              <c16:uniqueId val="{00000003-1DAD-49F1-BBEB-AE6480B5EC4F}"/>
            </c:ext>
          </c:extLst>
        </c:ser>
        <c:ser>
          <c:idx val="4"/>
          <c:order val="4"/>
          <c:tx>
            <c:strRef>
              <c:f>Лист1!$F$1</c:f>
              <c:strCache>
                <c:ptCount val="1"/>
                <c:pt idx="0">
                  <c:v>61-70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Лист1!$F$2</c:f>
              <c:numCache>
                <c:formatCode>0.00</c:formatCode>
                <c:ptCount val="1"/>
                <c:pt idx="0">
                  <c:v>0</c:v>
                </c:pt>
              </c:numCache>
            </c:numRef>
          </c:val>
          <c:extLst>
            <c:ext xmlns:c16="http://schemas.microsoft.com/office/drawing/2014/chart" uri="{C3380CC4-5D6E-409C-BE32-E72D297353CC}">
              <c16:uniqueId val="{00000004-1DAD-49F1-BBEB-AE6480B5EC4F}"/>
            </c:ext>
          </c:extLst>
        </c:ser>
        <c:ser>
          <c:idx val="5"/>
          <c:order val="5"/>
          <c:tx>
            <c:strRef>
              <c:f>Лист1!$G$1</c:f>
              <c:strCache>
                <c:ptCount val="1"/>
                <c:pt idx="0">
                  <c:v>71-80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Лист1!$G$2</c:f>
              <c:numCache>
                <c:formatCode>0.00</c:formatCode>
                <c:ptCount val="1"/>
                <c:pt idx="0">
                  <c:v>0</c:v>
                </c:pt>
              </c:numCache>
            </c:numRef>
          </c:val>
          <c:extLst>
            <c:ext xmlns:c16="http://schemas.microsoft.com/office/drawing/2014/chart" uri="{C3380CC4-5D6E-409C-BE32-E72D297353CC}">
              <c16:uniqueId val="{00000005-1DAD-49F1-BBEB-AE6480B5EC4F}"/>
            </c:ext>
          </c:extLst>
        </c:ser>
        <c:ser>
          <c:idx val="6"/>
          <c:order val="6"/>
          <c:tx>
            <c:strRef>
              <c:f>Лист1!$H$1</c:f>
              <c:strCache>
                <c:ptCount val="1"/>
                <c:pt idx="0">
                  <c:v>81-90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Лист1!$H$2</c:f>
              <c:numCache>
                <c:formatCode>0.00</c:formatCode>
                <c:ptCount val="1"/>
                <c:pt idx="0">
                  <c:v>15.4</c:v>
                </c:pt>
              </c:numCache>
            </c:numRef>
          </c:val>
          <c:extLst>
            <c:ext xmlns:c16="http://schemas.microsoft.com/office/drawing/2014/chart" uri="{C3380CC4-5D6E-409C-BE32-E72D297353CC}">
              <c16:uniqueId val="{00000006-1DAD-49F1-BBEB-AE6480B5EC4F}"/>
            </c:ext>
          </c:extLst>
        </c:ser>
        <c:ser>
          <c:idx val="7"/>
          <c:order val="7"/>
          <c:tx>
            <c:strRef>
              <c:f>Лист1!$I$1</c:f>
              <c:strCache>
                <c:ptCount val="1"/>
                <c:pt idx="0">
                  <c:v>91-100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Лист1!$I$2</c:f>
              <c:numCache>
                <c:formatCode>0.00</c:formatCode>
                <c:ptCount val="1"/>
                <c:pt idx="0">
                  <c:v>0</c:v>
                </c:pt>
              </c:numCache>
            </c:numRef>
          </c:val>
          <c:extLst>
            <c:ext xmlns:c16="http://schemas.microsoft.com/office/drawing/2014/chart" uri="{C3380CC4-5D6E-409C-BE32-E72D297353CC}">
              <c16:uniqueId val="{00000007-1DAD-49F1-BBEB-AE6480B5EC4F}"/>
            </c:ext>
          </c:extLst>
        </c:ser>
        <c:dLbls>
          <c:showLegendKey val="0"/>
          <c:showVal val="1"/>
          <c:showCatName val="0"/>
          <c:showSerName val="0"/>
          <c:showPercent val="0"/>
          <c:showBubbleSize val="0"/>
        </c:dLbls>
        <c:gapWidth val="219"/>
        <c:overlap val="-27"/>
        <c:axId val="142635392"/>
        <c:axId val="142636928"/>
      </c:barChart>
      <c:catAx>
        <c:axId val="1426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636928"/>
        <c:crosses val="autoZero"/>
        <c:auto val="1"/>
        <c:lblAlgn val="ctr"/>
        <c:lblOffset val="100"/>
        <c:noMultiLvlLbl val="0"/>
      </c:catAx>
      <c:valAx>
        <c:axId val="142636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63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Средний тестовый балл</c:v>
                </c:pt>
              </c:strCache>
            </c:strRef>
          </c:tx>
          <c:spPr>
            <a:solidFill>
              <a:srgbClr val="0000CC"/>
            </a:solidFill>
            <a:ln>
              <a:noFill/>
            </a:ln>
            <a:effectLst/>
          </c:spPr>
          <c:invertIfNegative val="0"/>
          <c:cat>
            <c:strRef>
              <c:f>Лист1!$A$2:$A$10</c:f>
              <c:strCache>
                <c:ptCount val="9"/>
                <c:pt idx="0">
                  <c:v>МКОУ "СОШ № 85" </c:v>
                </c:pt>
                <c:pt idx="1">
                  <c:v>МКОУ СОШ № 5 г. Тайшета</c:v>
                </c:pt>
                <c:pt idx="2">
                  <c:v>МКОУ СОШ № 17 р.п.Юрты</c:v>
                </c:pt>
                <c:pt idx="3">
                  <c:v>МКОУ СОШ № 23 г.Тайшета</c:v>
                </c:pt>
                <c:pt idx="4">
                  <c:v>МКОУ Новобирюсинская СОШ  </c:v>
                </c:pt>
                <c:pt idx="5">
                  <c:v>МКОУ Березовская СОШ СОШ</c:v>
                </c:pt>
                <c:pt idx="6">
                  <c:v>МКОУ Венгерская СОШ</c:v>
                </c:pt>
                <c:pt idx="7">
                  <c:v>Школа-интернат № 24 ОАО "РЖД"</c:v>
                </c:pt>
                <c:pt idx="8">
                  <c:v>ВТГ, обучающиеся по СПО</c:v>
                </c:pt>
              </c:strCache>
            </c:strRef>
          </c:cat>
          <c:val>
            <c:numRef>
              <c:f>Лист1!$B$2:$B$10</c:f>
              <c:numCache>
                <c:formatCode>0</c:formatCode>
                <c:ptCount val="9"/>
                <c:pt idx="0">
                  <c:v>38</c:v>
                </c:pt>
                <c:pt idx="1">
                  <c:v>21</c:v>
                </c:pt>
                <c:pt idx="2">
                  <c:v>86</c:v>
                </c:pt>
                <c:pt idx="3">
                  <c:v>51</c:v>
                </c:pt>
                <c:pt idx="4">
                  <c:v>46</c:v>
                </c:pt>
                <c:pt idx="5">
                  <c:v>38</c:v>
                </c:pt>
                <c:pt idx="6">
                  <c:v>52</c:v>
                </c:pt>
                <c:pt idx="7">
                  <c:v>14</c:v>
                </c:pt>
                <c:pt idx="8">
                  <c:v>24</c:v>
                </c:pt>
              </c:numCache>
            </c:numRef>
          </c:val>
          <c:extLst>
            <c:ext xmlns:c16="http://schemas.microsoft.com/office/drawing/2014/chart" uri="{C3380CC4-5D6E-409C-BE32-E72D297353CC}">
              <c16:uniqueId val="{00000000-4066-491F-A178-CBD59228D46A}"/>
            </c:ext>
          </c:extLst>
        </c:ser>
        <c:dLbls>
          <c:showLegendKey val="0"/>
          <c:showVal val="0"/>
          <c:showCatName val="0"/>
          <c:showSerName val="0"/>
          <c:showPercent val="0"/>
          <c:showBubbleSize val="0"/>
        </c:dLbls>
        <c:gapWidth val="219"/>
        <c:overlap val="-27"/>
        <c:axId val="146928768"/>
        <c:axId val="146930304"/>
      </c:barChart>
      <c:lineChart>
        <c:grouping val="standard"/>
        <c:varyColors val="0"/>
        <c:ser>
          <c:idx val="1"/>
          <c:order val="1"/>
          <c:tx>
            <c:strRef>
              <c:f>Лист1!$C$1</c:f>
              <c:strCache>
                <c:ptCount val="1"/>
                <c:pt idx="0">
                  <c:v>Средний тестовый балл 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4066-491F-A178-CBD59228D46A}"/>
                </c:ext>
              </c:extLst>
            </c:dLbl>
            <c:dLbl>
              <c:idx val="1"/>
              <c:delete val="1"/>
              <c:extLst>
                <c:ext xmlns:c15="http://schemas.microsoft.com/office/drawing/2012/chart" uri="{CE6537A1-D6FC-4f65-9D91-7224C49458BB}"/>
                <c:ext xmlns:c16="http://schemas.microsoft.com/office/drawing/2014/chart" uri="{C3380CC4-5D6E-409C-BE32-E72D297353CC}">
                  <c16:uniqueId val="{00000002-4066-491F-A178-CBD59228D46A}"/>
                </c:ext>
              </c:extLst>
            </c:dLbl>
            <c:dLbl>
              <c:idx val="2"/>
              <c:delete val="1"/>
              <c:extLst>
                <c:ext xmlns:c15="http://schemas.microsoft.com/office/drawing/2012/chart" uri="{CE6537A1-D6FC-4f65-9D91-7224C49458BB}"/>
                <c:ext xmlns:c16="http://schemas.microsoft.com/office/drawing/2014/chart" uri="{C3380CC4-5D6E-409C-BE32-E72D297353CC}">
                  <c16:uniqueId val="{00000003-4066-491F-A178-CBD59228D46A}"/>
                </c:ext>
              </c:extLst>
            </c:dLbl>
            <c:dLbl>
              <c:idx val="3"/>
              <c:delete val="1"/>
              <c:extLst>
                <c:ext xmlns:c15="http://schemas.microsoft.com/office/drawing/2012/chart" uri="{CE6537A1-D6FC-4f65-9D91-7224C49458BB}"/>
                <c:ext xmlns:c16="http://schemas.microsoft.com/office/drawing/2014/chart" uri="{C3380CC4-5D6E-409C-BE32-E72D297353CC}">
                  <c16:uniqueId val="{00000004-4066-491F-A178-CBD59228D46A}"/>
                </c:ext>
              </c:extLst>
            </c:dLbl>
            <c:dLbl>
              <c:idx val="4"/>
              <c:delete val="1"/>
              <c:extLst>
                <c:ext xmlns:c15="http://schemas.microsoft.com/office/drawing/2012/chart" uri="{CE6537A1-D6FC-4f65-9D91-7224C49458BB}"/>
                <c:ext xmlns:c16="http://schemas.microsoft.com/office/drawing/2014/chart" uri="{C3380CC4-5D6E-409C-BE32-E72D297353CC}">
                  <c16:uniqueId val="{00000005-4066-491F-A178-CBD59228D46A}"/>
                </c:ext>
              </c:extLst>
            </c:dLbl>
            <c:dLbl>
              <c:idx val="5"/>
              <c:delete val="1"/>
              <c:extLst>
                <c:ext xmlns:c15="http://schemas.microsoft.com/office/drawing/2012/chart" uri="{CE6537A1-D6FC-4f65-9D91-7224C49458BB}"/>
                <c:ext xmlns:c16="http://schemas.microsoft.com/office/drawing/2014/chart" uri="{C3380CC4-5D6E-409C-BE32-E72D297353CC}">
                  <c16:uniqueId val="{00000006-4066-491F-A178-CBD59228D46A}"/>
                </c:ext>
              </c:extLst>
            </c:dLbl>
            <c:dLbl>
              <c:idx val="6"/>
              <c:delete val="1"/>
              <c:extLst>
                <c:ext xmlns:c15="http://schemas.microsoft.com/office/drawing/2012/chart" uri="{CE6537A1-D6FC-4f65-9D91-7224C49458BB}"/>
                <c:ext xmlns:c16="http://schemas.microsoft.com/office/drawing/2014/chart" uri="{C3380CC4-5D6E-409C-BE32-E72D297353CC}">
                  <c16:uniqueId val="{00000007-4066-491F-A178-CBD59228D46A}"/>
                </c:ext>
              </c:extLst>
            </c:dLbl>
            <c:dLbl>
              <c:idx val="7"/>
              <c:delete val="1"/>
              <c:extLst>
                <c:ext xmlns:c15="http://schemas.microsoft.com/office/drawing/2012/chart" uri="{CE6537A1-D6FC-4f65-9D91-7224C49458BB}"/>
                <c:ext xmlns:c16="http://schemas.microsoft.com/office/drawing/2014/chart" uri="{C3380CC4-5D6E-409C-BE32-E72D297353CC}">
                  <c16:uniqueId val="{00000008-4066-491F-A178-CBD59228D46A}"/>
                </c:ext>
              </c:extLst>
            </c:dLbl>
            <c:dLbl>
              <c:idx val="8"/>
              <c:layout>
                <c:manualLayout>
                  <c:x val="0"/>
                  <c:y val="4.9817972791722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66-491F-A178-CBD59228D4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"СОШ № 85" </c:v>
                </c:pt>
                <c:pt idx="1">
                  <c:v>МКОУ СОШ № 5 г. Тайшета</c:v>
                </c:pt>
                <c:pt idx="2">
                  <c:v>МКОУ СОШ № 17 р.п.Юрты</c:v>
                </c:pt>
                <c:pt idx="3">
                  <c:v>МКОУ СОШ № 23 г.Тайшета</c:v>
                </c:pt>
                <c:pt idx="4">
                  <c:v>МКОУ Новобирюсинская СОШ  </c:v>
                </c:pt>
                <c:pt idx="5">
                  <c:v>МКОУ Березовская СОШ СОШ</c:v>
                </c:pt>
                <c:pt idx="6">
                  <c:v>МКОУ Венгерская СОШ</c:v>
                </c:pt>
                <c:pt idx="7">
                  <c:v>Школа-интернат № 24 ОАО "РЖД"</c:v>
                </c:pt>
                <c:pt idx="8">
                  <c:v>ВТГ, обучающиеся по СПО</c:v>
                </c:pt>
              </c:strCache>
            </c:strRef>
          </c:cat>
          <c:val>
            <c:numRef>
              <c:f>Лист1!$C$2:$C$10</c:f>
              <c:numCache>
                <c:formatCode>General</c:formatCode>
                <c:ptCount val="9"/>
                <c:pt idx="0">
                  <c:v>38</c:v>
                </c:pt>
                <c:pt idx="1">
                  <c:v>38</c:v>
                </c:pt>
                <c:pt idx="2">
                  <c:v>38</c:v>
                </c:pt>
                <c:pt idx="3">
                  <c:v>38</c:v>
                </c:pt>
                <c:pt idx="4">
                  <c:v>38</c:v>
                </c:pt>
                <c:pt idx="5">
                  <c:v>38</c:v>
                </c:pt>
                <c:pt idx="6">
                  <c:v>38</c:v>
                </c:pt>
                <c:pt idx="7">
                  <c:v>38</c:v>
                </c:pt>
                <c:pt idx="8">
                  <c:v>38</c:v>
                </c:pt>
              </c:numCache>
            </c:numRef>
          </c:val>
          <c:smooth val="0"/>
          <c:extLst>
            <c:ext xmlns:c16="http://schemas.microsoft.com/office/drawing/2014/chart" uri="{C3380CC4-5D6E-409C-BE32-E72D297353CC}">
              <c16:uniqueId val="{0000000A-4066-491F-A178-CBD59228D46A}"/>
            </c:ext>
          </c:extLst>
        </c:ser>
        <c:ser>
          <c:idx val="2"/>
          <c:order val="2"/>
          <c:tx>
            <c:strRef>
              <c:f>Лист1!$D$1</c:f>
              <c:strCache>
                <c:ptCount val="1"/>
                <c:pt idx="0">
                  <c:v>Средний тестовый балл по области</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4066-491F-A178-CBD59228D46A}"/>
                </c:ext>
              </c:extLst>
            </c:dLbl>
            <c:dLbl>
              <c:idx val="1"/>
              <c:delete val="1"/>
              <c:extLst>
                <c:ext xmlns:c15="http://schemas.microsoft.com/office/drawing/2012/chart" uri="{CE6537A1-D6FC-4f65-9D91-7224C49458BB}"/>
                <c:ext xmlns:c16="http://schemas.microsoft.com/office/drawing/2014/chart" uri="{C3380CC4-5D6E-409C-BE32-E72D297353CC}">
                  <c16:uniqueId val="{0000000C-4066-491F-A178-CBD59228D46A}"/>
                </c:ext>
              </c:extLst>
            </c:dLbl>
            <c:dLbl>
              <c:idx val="2"/>
              <c:delete val="1"/>
              <c:extLst>
                <c:ext xmlns:c15="http://schemas.microsoft.com/office/drawing/2012/chart" uri="{CE6537A1-D6FC-4f65-9D91-7224C49458BB}"/>
                <c:ext xmlns:c16="http://schemas.microsoft.com/office/drawing/2014/chart" uri="{C3380CC4-5D6E-409C-BE32-E72D297353CC}">
                  <c16:uniqueId val="{0000000D-4066-491F-A178-CBD59228D46A}"/>
                </c:ext>
              </c:extLst>
            </c:dLbl>
            <c:dLbl>
              <c:idx val="3"/>
              <c:delete val="1"/>
              <c:extLst>
                <c:ext xmlns:c15="http://schemas.microsoft.com/office/drawing/2012/chart" uri="{CE6537A1-D6FC-4f65-9D91-7224C49458BB}"/>
                <c:ext xmlns:c16="http://schemas.microsoft.com/office/drawing/2014/chart" uri="{C3380CC4-5D6E-409C-BE32-E72D297353CC}">
                  <c16:uniqueId val="{0000000E-4066-491F-A178-CBD59228D46A}"/>
                </c:ext>
              </c:extLst>
            </c:dLbl>
            <c:dLbl>
              <c:idx val="4"/>
              <c:delete val="1"/>
              <c:extLst>
                <c:ext xmlns:c15="http://schemas.microsoft.com/office/drawing/2012/chart" uri="{CE6537A1-D6FC-4f65-9D91-7224C49458BB}"/>
                <c:ext xmlns:c16="http://schemas.microsoft.com/office/drawing/2014/chart" uri="{C3380CC4-5D6E-409C-BE32-E72D297353CC}">
                  <c16:uniqueId val="{0000000F-4066-491F-A178-CBD59228D46A}"/>
                </c:ext>
              </c:extLst>
            </c:dLbl>
            <c:dLbl>
              <c:idx val="5"/>
              <c:delete val="1"/>
              <c:extLst>
                <c:ext xmlns:c15="http://schemas.microsoft.com/office/drawing/2012/chart" uri="{CE6537A1-D6FC-4f65-9D91-7224C49458BB}"/>
                <c:ext xmlns:c16="http://schemas.microsoft.com/office/drawing/2014/chart" uri="{C3380CC4-5D6E-409C-BE32-E72D297353CC}">
                  <c16:uniqueId val="{00000010-4066-491F-A178-CBD59228D46A}"/>
                </c:ext>
              </c:extLst>
            </c:dLbl>
            <c:dLbl>
              <c:idx val="6"/>
              <c:delete val="1"/>
              <c:extLst>
                <c:ext xmlns:c15="http://schemas.microsoft.com/office/drawing/2012/chart" uri="{CE6537A1-D6FC-4f65-9D91-7224C49458BB}"/>
                <c:ext xmlns:c16="http://schemas.microsoft.com/office/drawing/2014/chart" uri="{C3380CC4-5D6E-409C-BE32-E72D297353CC}">
                  <c16:uniqueId val="{00000011-4066-491F-A178-CBD59228D46A}"/>
                </c:ext>
              </c:extLst>
            </c:dLbl>
            <c:dLbl>
              <c:idx val="7"/>
              <c:delete val="1"/>
              <c:extLst>
                <c:ext xmlns:c15="http://schemas.microsoft.com/office/drawing/2012/chart" uri="{CE6537A1-D6FC-4f65-9D91-7224C49458BB}"/>
                <c:ext xmlns:c16="http://schemas.microsoft.com/office/drawing/2014/chart" uri="{C3380CC4-5D6E-409C-BE32-E72D297353CC}">
                  <c16:uniqueId val="{00000012-4066-491F-A178-CBD59228D46A}"/>
                </c:ext>
              </c:extLst>
            </c:dLbl>
            <c:dLbl>
              <c:idx val="8"/>
              <c:layout>
                <c:manualLayout>
                  <c:x val="-1.084951719648492E-2"/>
                  <c:y val="-6.8978731557769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066-491F-A178-CBD59228D46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"СОШ № 85" </c:v>
                </c:pt>
                <c:pt idx="1">
                  <c:v>МКОУ СОШ № 5 г. Тайшета</c:v>
                </c:pt>
                <c:pt idx="2">
                  <c:v>МКОУ СОШ № 17 р.п.Юрты</c:v>
                </c:pt>
                <c:pt idx="3">
                  <c:v>МКОУ СОШ № 23 г.Тайшета</c:v>
                </c:pt>
                <c:pt idx="4">
                  <c:v>МКОУ Новобирюсинская СОШ  </c:v>
                </c:pt>
                <c:pt idx="5">
                  <c:v>МКОУ Березовская СОШ СОШ</c:v>
                </c:pt>
                <c:pt idx="6">
                  <c:v>МКОУ Венгерская СОШ</c:v>
                </c:pt>
                <c:pt idx="7">
                  <c:v>Школа-интернат № 24 ОАО "РЖД"</c:v>
                </c:pt>
                <c:pt idx="8">
                  <c:v>ВТГ, обучающиеся по СПО</c:v>
                </c:pt>
              </c:strCache>
            </c:strRef>
          </c:cat>
          <c:val>
            <c:numRef>
              <c:f>Лист1!$D$2:$D$10</c:f>
              <c:numCache>
                <c:formatCode>General</c:formatCode>
                <c:ptCount val="9"/>
                <c:pt idx="0">
                  <c:v>47.2</c:v>
                </c:pt>
                <c:pt idx="1">
                  <c:v>47.2</c:v>
                </c:pt>
                <c:pt idx="2">
                  <c:v>47.2</c:v>
                </c:pt>
                <c:pt idx="3">
                  <c:v>47.2</c:v>
                </c:pt>
                <c:pt idx="4">
                  <c:v>47.2</c:v>
                </c:pt>
                <c:pt idx="5">
                  <c:v>47.2</c:v>
                </c:pt>
                <c:pt idx="6">
                  <c:v>47.2</c:v>
                </c:pt>
                <c:pt idx="7">
                  <c:v>47.2</c:v>
                </c:pt>
                <c:pt idx="8">
                  <c:v>47.2</c:v>
                </c:pt>
              </c:numCache>
            </c:numRef>
          </c:val>
          <c:smooth val="0"/>
          <c:extLst>
            <c:ext xmlns:c16="http://schemas.microsoft.com/office/drawing/2014/chart" uri="{C3380CC4-5D6E-409C-BE32-E72D297353CC}">
              <c16:uniqueId val="{00000014-4066-491F-A178-CBD59228D46A}"/>
            </c:ext>
          </c:extLst>
        </c:ser>
        <c:dLbls>
          <c:showLegendKey val="0"/>
          <c:showVal val="0"/>
          <c:showCatName val="0"/>
          <c:showSerName val="0"/>
          <c:showPercent val="0"/>
          <c:showBubbleSize val="0"/>
        </c:dLbls>
        <c:marker val="1"/>
        <c:smooth val="0"/>
        <c:axId val="146928768"/>
        <c:axId val="146930304"/>
      </c:lineChart>
      <c:catAx>
        <c:axId val="14692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ru-RU"/>
          </a:p>
        </c:txPr>
        <c:crossAx val="146930304"/>
        <c:crosses val="autoZero"/>
        <c:auto val="1"/>
        <c:lblAlgn val="ctr"/>
        <c:lblOffset val="100"/>
        <c:noMultiLvlLbl val="0"/>
      </c:catAx>
      <c:valAx>
        <c:axId val="1469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4692876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"СОШ № 85" </c:v>
                </c:pt>
                <c:pt idx="1">
                  <c:v>МКОУ СОШ №5 г. Тайшета</c:v>
                </c:pt>
                <c:pt idx="2">
                  <c:v>МКОУ СОШ № 2 г.Тайшета</c:v>
                </c:pt>
                <c:pt idx="3">
                  <c:v>МКОУ СОШ № 14 г. Тайшета</c:v>
                </c:pt>
                <c:pt idx="4">
                  <c:v>МКОУ СОШ № 16 г.Бирюсинска</c:v>
                </c:pt>
                <c:pt idx="5">
                  <c:v>МКОУ СОШ № 17 р.п. Юрты</c:v>
                </c:pt>
                <c:pt idx="6">
                  <c:v>МКОУ СОШ № 24 р.п.Юрты</c:v>
                </c:pt>
                <c:pt idx="7">
                  <c:v>МКОУ Квитокская СОШ № 1</c:v>
                </c:pt>
                <c:pt idx="8">
                  <c:v>МКОУ Соляновская СОШ</c:v>
                </c:pt>
                <c:pt idx="9">
                  <c:v>Школа-интернат № 24 ОАО "РЖД"</c:v>
                </c:pt>
              </c:strCache>
            </c:strRef>
          </c:cat>
          <c:val>
            <c:numRef>
              <c:f>Лист1!$B$2:$B$11</c:f>
              <c:numCache>
                <c:formatCode>0.00</c:formatCode>
                <c:ptCount val="10"/>
                <c:pt idx="0">
                  <c:v>51.162790697674424</c:v>
                </c:pt>
                <c:pt idx="1">
                  <c:v>4.6511627906976747</c:v>
                </c:pt>
                <c:pt idx="2">
                  <c:v>2.3255813953488373</c:v>
                </c:pt>
                <c:pt idx="3">
                  <c:v>6.9767441860465116</c:v>
                </c:pt>
                <c:pt idx="4">
                  <c:v>2.3255813953488373</c:v>
                </c:pt>
                <c:pt idx="5">
                  <c:v>6.9767441860465116</c:v>
                </c:pt>
                <c:pt idx="6">
                  <c:v>9.3023255813953494</c:v>
                </c:pt>
                <c:pt idx="7">
                  <c:v>2.3255813953488373</c:v>
                </c:pt>
                <c:pt idx="8">
                  <c:v>2.3255813953488373</c:v>
                </c:pt>
                <c:pt idx="9">
                  <c:v>11.627906976744185</c:v>
                </c:pt>
              </c:numCache>
            </c:numRef>
          </c:val>
          <c:extLst>
            <c:ext xmlns:c16="http://schemas.microsoft.com/office/drawing/2014/chart" uri="{C3380CC4-5D6E-409C-BE32-E72D297353CC}">
              <c16:uniqueId val="{00000000-1D54-421A-A39A-AEB602F1B9CD}"/>
            </c:ext>
          </c:extLst>
        </c:ser>
        <c:dLbls>
          <c:showLegendKey val="0"/>
          <c:showVal val="0"/>
          <c:showCatName val="0"/>
          <c:showSerName val="0"/>
          <c:showPercent val="0"/>
          <c:showBubbleSize val="0"/>
        </c:dLbls>
        <c:gapWidth val="182"/>
        <c:axId val="146872960"/>
        <c:axId val="146882944"/>
      </c:barChart>
      <c:catAx>
        <c:axId val="14687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6882944"/>
        <c:crosses val="autoZero"/>
        <c:auto val="1"/>
        <c:lblAlgn val="ctr"/>
        <c:lblOffset val="100"/>
        <c:noMultiLvlLbl val="0"/>
      </c:catAx>
      <c:valAx>
        <c:axId val="1468829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4687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"СОШ № 85" </c:v>
                </c:pt>
                <c:pt idx="1">
                  <c:v>МКОУ СОШ №5 г. Тайшета</c:v>
                </c:pt>
                <c:pt idx="2">
                  <c:v>МКОУ СОШ № 2 г.Тайшета</c:v>
                </c:pt>
                <c:pt idx="3">
                  <c:v>МКОУ СОШ № 14 г. Тайшета</c:v>
                </c:pt>
                <c:pt idx="4">
                  <c:v>МКОУ СОШ № 16 г.Бирюсинска</c:v>
                </c:pt>
                <c:pt idx="5">
                  <c:v>МКОУ СОШ № 17 р.п. Юрты</c:v>
                </c:pt>
                <c:pt idx="6">
                  <c:v>МКОУ СОШ № 24 р.п.Юрты</c:v>
                </c:pt>
                <c:pt idx="7">
                  <c:v>МКОУ Квитокская СОШ № 1</c:v>
                </c:pt>
                <c:pt idx="8">
                  <c:v>МКОУ Соляновская СОШ</c:v>
                </c:pt>
                <c:pt idx="9">
                  <c:v>Школа-интернат № 24 ОАО "РЖД"</c:v>
                </c:pt>
              </c:strCache>
            </c:strRef>
          </c:cat>
          <c:val>
            <c:numRef>
              <c:f>Лист1!$B$2:$B$11</c:f>
              <c:numCache>
                <c:formatCode>0.00</c:formatCode>
                <c:ptCount val="10"/>
                <c:pt idx="0">
                  <c:v>24.719101123595504</c:v>
                </c:pt>
                <c:pt idx="1">
                  <c:v>4.1666666666666661</c:v>
                </c:pt>
                <c:pt idx="2">
                  <c:v>3.225806451612903</c:v>
                </c:pt>
                <c:pt idx="3">
                  <c:v>10</c:v>
                </c:pt>
                <c:pt idx="4">
                  <c:v>4</c:v>
                </c:pt>
                <c:pt idx="5">
                  <c:v>17.647058823529413</c:v>
                </c:pt>
                <c:pt idx="6">
                  <c:v>30.76923076923077</c:v>
                </c:pt>
                <c:pt idx="7">
                  <c:v>4.1666666666666661</c:v>
                </c:pt>
                <c:pt idx="8">
                  <c:v>20</c:v>
                </c:pt>
                <c:pt idx="9">
                  <c:v>29.411764705882355</c:v>
                </c:pt>
              </c:numCache>
            </c:numRef>
          </c:val>
          <c:extLst>
            <c:ext xmlns:c16="http://schemas.microsoft.com/office/drawing/2014/chart" uri="{C3380CC4-5D6E-409C-BE32-E72D297353CC}">
              <c16:uniqueId val="{00000000-FCF9-4014-BA0F-EBD7283F9E4F}"/>
            </c:ext>
          </c:extLst>
        </c:ser>
        <c:dLbls>
          <c:showLegendKey val="0"/>
          <c:showVal val="0"/>
          <c:showCatName val="0"/>
          <c:showSerName val="0"/>
          <c:showPercent val="0"/>
          <c:showBubbleSize val="0"/>
        </c:dLbls>
        <c:gapWidth val="182"/>
        <c:axId val="146872960"/>
        <c:axId val="146882944"/>
      </c:barChart>
      <c:catAx>
        <c:axId val="14687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6882944"/>
        <c:crosses val="autoZero"/>
        <c:auto val="1"/>
        <c:lblAlgn val="ctr"/>
        <c:lblOffset val="100"/>
        <c:noMultiLvlLbl val="0"/>
      </c:catAx>
      <c:valAx>
        <c:axId val="1468829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4687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0.10066163604549452"/>
          <c:y val="5.5962379702537181E-2"/>
          <c:w val="0.55659649314669002"/>
          <c:h val="0.82705005624296968"/>
        </c:manualLayout>
      </c:layout>
      <c:bar3DChart>
        <c:barDir val="col"/>
        <c:grouping val="standard"/>
        <c:varyColors val="0"/>
        <c:ser>
          <c:idx val="0"/>
          <c:order val="0"/>
          <c:tx>
            <c:strRef>
              <c:f>Лист1!$B$1</c:f>
              <c:strCache>
                <c:ptCount val="1"/>
                <c:pt idx="0">
                  <c:v>города и поселки городского типа, сельская местность</c:v>
                </c:pt>
              </c:strCache>
            </c:strRef>
          </c:tx>
          <c:invertIfNegative val="0"/>
          <c:dLbls>
            <c:dLbl>
              <c:idx val="0"/>
              <c:tx>
                <c:rich>
                  <a:bodyPr/>
                  <a:lstStyle/>
                  <a:p>
                    <a:pPr>
                      <a:defRPr sz="998" b="0" i="0" u="none" strike="noStrike" baseline="0">
                        <a:solidFill>
                          <a:srgbClr val="000000"/>
                        </a:solidFill>
                        <a:latin typeface="Calibri"/>
                        <a:ea typeface="Calibri"/>
                        <a:cs typeface="Calibri"/>
                      </a:defRPr>
                    </a:pPr>
                    <a:r>
                      <a:rPr lang="en-US"/>
                      <a:t>47,9 </a:t>
                    </a:r>
                  </a:p>
                </c:rich>
              </c:tx>
              <c:numFmt formatCode="\О\с\н\о\в\н\о\й" sourceLinked="0"/>
              <c:spPr>
                <a:noFill/>
                <a:ln w="2535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8E8-4DEA-8455-B1244941CFBC}"/>
                </c:ext>
              </c:extLst>
            </c:dLbl>
            <c:dLbl>
              <c:idx val="1"/>
              <c:tx>
                <c:rich>
                  <a:bodyPr/>
                  <a:lstStyle/>
                  <a:p>
                    <a:pPr>
                      <a:defRPr sz="998" b="0" i="0" u="none" strike="noStrike" baseline="0">
                        <a:solidFill>
                          <a:srgbClr val="000000"/>
                        </a:solidFill>
                        <a:latin typeface="Calibri"/>
                        <a:ea typeface="Calibri"/>
                        <a:cs typeface="Calibri"/>
                      </a:defRPr>
                    </a:pPr>
                    <a:r>
                      <a:rPr lang="en-US"/>
                      <a:t>51,2</a:t>
                    </a:r>
                  </a:p>
                </c:rich>
              </c:tx>
              <c:numFmt formatCode="\О\с\н\о\в\н\о\й" sourceLinked="0"/>
              <c:spPr>
                <a:noFill/>
                <a:ln w="2535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8E8-4DEA-8455-B1244941CFBC}"/>
                </c:ext>
              </c:extLst>
            </c:dLbl>
            <c:dLbl>
              <c:idx val="2"/>
              <c:tx>
                <c:rich>
                  <a:bodyPr/>
                  <a:lstStyle/>
                  <a:p>
                    <a:pPr>
                      <a:defRPr sz="998" b="0" i="0" u="none" strike="noStrike" baseline="0">
                        <a:solidFill>
                          <a:srgbClr val="000000"/>
                        </a:solidFill>
                        <a:latin typeface="Calibri"/>
                        <a:ea typeface="Calibri"/>
                        <a:cs typeface="Calibri"/>
                      </a:defRPr>
                    </a:pPr>
                    <a:r>
                      <a:rPr lang="en-US"/>
                      <a:t> 50,4</a:t>
                    </a:r>
                  </a:p>
                </c:rich>
              </c:tx>
              <c:numFmt formatCode="\О\с\н\о\в\н\о\й" sourceLinked="0"/>
              <c:spPr>
                <a:noFill/>
                <a:ln w="2535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8E8-4DEA-8455-B1244941CFBC}"/>
                </c:ext>
              </c:extLst>
            </c:dLbl>
            <c:dLbl>
              <c:idx val="3"/>
              <c:tx>
                <c:rich>
                  <a:bodyPr wrap="square" lIns="38100" tIns="19050" rIns="38100" bIns="19050" anchor="ctr">
                    <a:spAutoFit/>
                  </a:bodyPr>
                  <a:lstStyle/>
                  <a:p>
                    <a:pPr>
                      <a:defRPr/>
                    </a:pPr>
                    <a:r>
                      <a:rPr lang="en-US"/>
                      <a:t>51,2</a:t>
                    </a:r>
                  </a:p>
                </c:rich>
              </c:tx>
              <c:numFmt formatCode="\О\с\н\о\в\н\о\й" sourceLinked="0"/>
              <c:spPr>
                <a:noFill/>
                <a:ln w="2535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8E8-4DEA-8455-B1244941CFBC}"/>
                </c:ext>
              </c:extLst>
            </c:dLbl>
            <c:numFmt formatCode="\О\с\н\о\в\н\о\й" sourceLinked="0"/>
            <c:spPr>
              <a:noFill/>
              <a:ln w="2535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47.9</c:v>
                </c:pt>
                <c:pt idx="1">
                  <c:v>51.2</c:v>
                </c:pt>
                <c:pt idx="2">
                  <c:v>50.4</c:v>
                </c:pt>
              </c:numCache>
            </c:numRef>
          </c:val>
          <c:extLst>
            <c:ext xmlns:c16="http://schemas.microsoft.com/office/drawing/2014/chart" uri="{C3380CC4-5D6E-409C-BE32-E72D297353CC}">
              <c16:uniqueId val="{00000004-A8E8-4DEA-8455-B1244941CFBC}"/>
            </c:ext>
          </c:extLst>
        </c:ser>
        <c:ser>
          <c:idx val="1"/>
          <c:order val="1"/>
          <c:tx>
            <c:strRef>
              <c:f>Лист1!$C$1</c:f>
              <c:strCache>
                <c:ptCount val="1"/>
                <c:pt idx="0">
                  <c:v>города и поселки городского типа</c:v>
                </c:pt>
              </c:strCache>
            </c:strRef>
          </c:tx>
          <c:invertIfNegative val="0"/>
          <c:dLbls>
            <c:dLbl>
              <c:idx val="0"/>
              <c:tx>
                <c:rich>
                  <a:bodyPr wrap="square" lIns="38100" tIns="19050" rIns="38100" bIns="19050" anchor="ctr">
                    <a:spAutoFit/>
                  </a:bodyPr>
                  <a:lstStyle/>
                  <a:p>
                    <a:pPr>
                      <a:defRPr/>
                    </a:pPr>
                    <a:r>
                      <a:rPr lang="en-US"/>
                      <a:t>50,7</a:t>
                    </a:r>
                  </a:p>
                </c:rich>
              </c:tx>
              <c:spPr>
                <a:noFill/>
                <a:ln w="2535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8E8-4DEA-8455-B1244941CFBC}"/>
                </c:ext>
              </c:extLst>
            </c:dLbl>
            <c:dLbl>
              <c:idx val="1"/>
              <c:tx>
                <c:rich>
                  <a:bodyPr wrap="square" lIns="38100" tIns="19050" rIns="38100" bIns="19050" anchor="ctr">
                    <a:spAutoFit/>
                  </a:bodyPr>
                  <a:lstStyle/>
                  <a:p>
                    <a:pPr>
                      <a:defRPr/>
                    </a:pPr>
                    <a:r>
                      <a:rPr lang="en-US"/>
                      <a:t>54,0</a:t>
                    </a:r>
                  </a:p>
                </c:rich>
              </c:tx>
              <c:spPr>
                <a:noFill/>
                <a:ln w="2535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8E8-4DEA-8455-B1244941CFBC}"/>
                </c:ext>
              </c:extLst>
            </c:dLbl>
            <c:dLbl>
              <c:idx val="2"/>
              <c:tx>
                <c:rich>
                  <a:bodyPr wrap="square" lIns="38100" tIns="19050" rIns="38100" bIns="19050" anchor="ctr">
                    <a:spAutoFit/>
                  </a:bodyPr>
                  <a:lstStyle/>
                  <a:p>
                    <a:pPr>
                      <a:defRPr/>
                    </a:pPr>
                    <a:r>
                      <a:rPr lang="en-US"/>
                      <a:t>53,4</a:t>
                    </a:r>
                  </a:p>
                </c:rich>
              </c:tx>
              <c:spPr>
                <a:noFill/>
                <a:ln w="2535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8E8-4DEA-8455-B1244941CFBC}"/>
                </c:ext>
              </c:extLst>
            </c:dLbl>
            <c:spPr>
              <a:noFill/>
              <a:ln w="2535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50.7</c:v>
                </c:pt>
                <c:pt idx="1">
                  <c:v>54</c:v>
                </c:pt>
                <c:pt idx="2">
                  <c:v>53.4</c:v>
                </c:pt>
              </c:numCache>
            </c:numRef>
          </c:val>
          <c:extLst>
            <c:ext xmlns:c16="http://schemas.microsoft.com/office/drawing/2014/chart" uri="{C3380CC4-5D6E-409C-BE32-E72D297353CC}">
              <c16:uniqueId val="{00000008-A8E8-4DEA-8455-B1244941CFBC}"/>
            </c:ext>
          </c:extLst>
        </c:ser>
        <c:ser>
          <c:idx val="2"/>
          <c:order val="2"/>
          <c:tx>
            <c:strRef>
              <c:f>Лист1!$D$1</c:f>
              <c:strCache>
                <c:ptCount val="1"/>
                <c:pt idx="0">
                  <c:v>сельская местность</c:v>
                </c:pt>
              </c:strCache>
            </c:strRef>
          </c:tx>
          <c:invertIfNegative val="0"/>
          <c:dLbls>
            <c:dLbl>
              <c:idx val="0"/>
              <c:tx>
                <c:rich>
                  <a:bodyPr wrap="square" lIns="38100" tIns="19050" rIns="38100" bIns="19050" anchor="ctr">
                    <a:spAutoFit/>
                  </a:bodyPr>
                  <a:lstStyle/>
                  <a:p>
                    <a:pPr>
                      <a:defRPr/>
                    </a:pPr>
                    <a:r>
                      <a:rPr lang="en-US"/>
                      <a:t>36,7</a:t>
                    </a:r>
                  </a:p>
                </c:rich>
              </c:tx>
              <c:spPr>
                <a:noFill/>
                <a:ln w="2535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8E8-4DEA-8455-B1244941CFBC}"/>
                </c:ext>
              </c:extLst>
            </c:dLbl>
            <c:spPr>
              <a:noFill/>
              <a:ln w="2535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36.700000000000003</c:v>
                </c:pt>
                <c:pt idx="1">
                  <c:v>38.799999999999997</c:v>
                </c:pt>
                <c:pt idx="2">
                  <c:v>37.4</c:v>
                </c:pt>
              </c:numCache>
            </c:numRef>
          </c:val>
          <c:extLst>
            <c:ext xmlns:c16="http://schemas.microsoft.com/office/drawing/2014/chart" uri="{C3380CC4-5D6E-409C-BE32-E72D297353CC}">
              <c16:uniqueId val="{0000000A-A8E8-4DEA-8455-B1244941CFBC}"/>
            </c:ext>
          </c:extLst>
        </c:ser>
        <c:dLbls>
          <c:showLegendKey val="0"/>
          <c:showVal val="0"/>
          <c:showCatName val="0"/>
          <c:showSerName val="0"/>
          <c:showPercent val="0"/>
          <c:showBubbleSize val="0"/>
        </c:dLbls>
        <c:gapWidth val="150"/>
        <c:shape val="cylinder"/>
        <c:axId val="173546768"/>
        <c:axId val="1"/>
        <c:axId val="2"/>
      </c:bar3DChart>
      <c:catAx>
        <c:axId val="173546768"/>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73546768"/>
        <c:crosses val="autoZero"/>
        <c:crossBetween val="between"/>
      </c:valAx>
      <c:serAx>
        <c:axId val="2"/>
        <c:scaling>
          <c:orientation val="minMax"/>
        </c:scaling>
        <c:delete val="0"/>
        <c:axPos val="b"/>
        <c:numFmt formatCode="General" sourceLinked="1"/>
        <c:majorTickMark val="out"/>
        <c:minorTickMark val="none"/>
        <c:tickLblPos val="nextTo"/>
        <c:spPr>
          <a:ln w="3169">
            <a:solidFill>
              <a:srgbClr val="808080"/>
            </a:solidFill>
            <a:prstDash val="solid"/>
          </a:ln>
        </c:spPr>
        <c:txPr>
          <a:bodyPr rot="0" vert="horz"/>
          <a:lstStyle/>
          <a:p>
            <a:pPr>
              <a:defRPr sz="998" b="0" i="0" u="none" strike="noStrike" baseline="0">
                <a:solidFill>
                  <a:srgbClr val="000000"/>
                </a:solidFill>
                <a:latin typeface="Calibri"/>
                <a:ea typeface="Calibri"/>
                <a:cs typeface="Calibri"/>
              </a:defRPr>
            </a:pPr>
            <a:endParaRPr lang="ru-RU"/>
          </a:p>
        </c:txPr>
        <c:crossAx val="1"/>
        <c:crosses val="autoZero"/>
        <c:tickLblSkip val="4"/>
        <c:tickMarkSkip val="1"/>
      </c:serAx>
      <c:spPr>
        <a:noFill/>
        <a:ln w="25350">
          <a:noFill/>
        </a:ln>
      </c:spPr>
    </c:plotArea>
    <c:legend>
      <c:legendPos val="r"/>
      <c:overlay val="0"/>
    </c:legend>
    <c:plotVisOnly val="1"/>
    <c:dispBlanksAs val="gap"/>
    <c:showDLblsOverMax val="0"/>
  </c:chart>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0-39 (ниже минимального балла), % </c:v>
                </c:pt>
                <c:pt idx="1">
                  <c:v>от 40 до 80,%</c:v>
                </c:pt>
                <c:pt idx="2">
                  <c:v>от 81 до 99,%</c:v>
                </c:pt>
                <c:pt idx="3">
                  <c:v>Средний тестовый балл</c:v>
                </c:pt>
              </c:strCache>
            </c:strRef>
          </c:cat>
          <c:val>
            <c:numRef>
              <c:f>Лист1!$B$2:$B$5</c:f>
              <c:numCache>
                <c:formatCode>General</c:formatCode>
                <c:ptCount val="4"/>
                <c:pt idx="0">
                  <c:v>29.41</c:v>
                </c:pt>
                <c:pt idx="1">
                  <c:v>70.59</c:v>
                </c:pt>
                <c:pt idx="2">
                  <c:v>0</c:v>
                </c:pt>
                <c:pt idx="3">
                  <c:v>43.08</c:v>
                </c:pt>
              </c:numCache>
            </c:numRef>
          </c:val>
          <c:extLst>
            <c:ext xmlns:c16="http://schemas.microsoft.com/office/drawing/2014/chart" uri="{C3380CC4-5D6E-409C-BE32-E72D297353CC}">
              <c16:uniqueId val="{00000000-B9D6-4347-8851-BCC1E2385826}"/>
            </c:ext>
          </c:extLst>
        </c:ser>
        <c:ser>
          <c:idx val="1"/>
          <c:order val="1"/>
          <c:tx>
            <c:strRef>
              <c:f>Лист1!$C$1</c:f>
              <c:strCache>
                <c:ptCount val="1"/>
                <c:pt idx="0">
                  <c:v>2022 г.</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0-39 (ниже минимального балла), % </c:v>
                </c:pt>
                <c:pt idx="1">
                  <c:v>от 40 до 80,%</c:v>
                </c:pt>
                <c:pt idx="2">
                  <c:v>от 81 до 99,%</c:v>
                </c:pt>
                <c:pt idx="3">
                  <c:v>Средний тестовый балл</c:v>
                </c:pt>
              </c:strCache>
            </c:strRef>
          </c:cat>
          <c:val>
            <c:numRef>
              <c:f>Лист1!$C$2:$C$5</c:f>
              <c:numCache>
                <c:formatCode>General</c:formatCode>
                <c:ptCount val="4"/>
                <c:pt idx="0">
                  <c:v>23.08</c:v>
                </c:pt>
                <c:pt idx="1">
                  <c:v>69.23</c:v>
                </c:pt>
                <c:pt idx="2">
                  <c:v>7.69</c:v>
                </c:pt>
                <c:pt idx="3">
                  <c:v>52</c:v>
                </c:pt>
              </c:numCache>
            </c:numRef>
          </c:val>
          <c:extLst>
            <c:ext xmlns:c16="http://schemas.microsoft.com/office/drawing/2014/chart" uri="{C3380CC4-5D6E-409C-BE32-E72D297353CC}">
              <c16:uniqueId val="{00000001-B9D6-4347-8851-BCC1E2385826}"/>
            </c:ext>
          </c:extLst>
        </c:ser>
        <c:ser>
          <c:idx val="2"/>
          <c:order val="2"/>
          <c:tx>
            <c:strRef>
              <c:f>Лист1!$D$1</c:f>
              <c:strCache>
                <c:ptCount val="1"/>
                <c:pt idx="0">
                  <c:v>2023г.</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0-39 (ниже минимального балла), % </c:v>
                </c:pt>
                <c:pt idx="1">
                  <c:v>от 40 до 80,%</c:v>
                </c:pt>
                <c:pt idx="2">
                  <c:v>от 81 до 99,%</c:v>
                </c:pt>
                <c:pt idx="3">
                  <c:v>Средний тестовый балл</c:v>
                </c:pt>
              </c:strCache>
            </c:strRef>
          </c:cat>
          <c:val>
            <c:numRef>
              <c:f>Лист1!$D$2:$D$5</c:f>
              <c:numCache>
                <c:formatCode>General</c:formatCode>
                <c:ptCount val="4"/>
                <c:pt idx="0">
                  <c:v>20.93</c:v>
                </c:pt>
                <c:pt idx="1">
                  <c:v>74.42</c:v>
                </c:pt>
                <c:pt idx="2">
                  <c:v>4.66</c:v>
                </c:pt>
                <c:pt idx="3">
                  <c:v>58</c:v>
                </c:pt>
              </c:numCache>
            </c:numRef>
          </c:val>
          <c:extLst>
            <c:ext xmlns:c16="http://schemas.microsoft.com/office/drawing/2014/chart" uri="{C3380CC4-5D6E-409C-BE32-E72D297353CC}">
              <c16:uniqueId val="{00000002-B9D6-4347-8851-BCC1E2385826}"/>
            </c:ext>
          </c:extLst>
        </c:ser>
        <c:ser>
          <c:idx val="3"/>
          <c:order val="3"/>
          <c:tx>
            <c:strRef>
              <c:f>Лист1!$E$1</c:f>
              <c:strCache>
                <c:ptCount val="1"/>
                <c:pt idx="0">
                  <c:v>Областной показатель</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0-39 (ниже минимального балла), % </c:v>
                </c:pt>
                <c:pt idx="1">
                  <c:v>от 40 до 80,%</c:v>
                </c:pt>
                <c:pt idx="2">
                  <c:v>от 81 до 99,%</c:v>
                </c:pt>
                <c:pt idx="3">
                  <c:v>Средний тестовый балл</c:v>
                </c:pt>
              </c:strCache>
            </c:strRef>
          </c:cat>
          <c:val>
            <c:numRef>
              <c:f>Лист1!$E$2:$E$5</c:f>
              <c:numCache>
                <c:formatCode>General</c:formatCode>
                <c:ptCount val="4"/>
                <c:pt idx="0">
                  <c:v>19.64</c:v>
                </c:pt>
                <c:pt idx="1">
                  <c:v>67.66</c:v>
                </c:pt>
                <c:pt idx="2">
                  <c:v>12.7</c:v>
                </c:pt>
                <c:pt idx="3">
                  <c:v>53.31</c:v>
                </c:pt>
              </c:numCache>
            </c:numRef>
          </c:val>
          <c:extLst>
            <c:ext xmlns:c16="http://schemas.microsoft.com/office/drawing/2014/chart" uri="{C3380CC4-5D6E-409C-BE32-E72D297353CC}">
              <c16:uniqueId val="{00000003-B9D6-4347-8851-BCC1E2385826}"/>
            </c:ext>
          </c:extLst>
        </c:ser>
        <c:dLbls>
          <c:showLegendKey val="0"/>
          <c:showVal val="0"/>
          <c:showCatName val="0"/>
          <c:showSerName val="0"/>
          <c:showPercent val="0"/>
          <c:showBubbleSize val="0"/>
        </c:dLbls>
        <c:gapWidth val="219"/>
        <c:overlap val="-27"/>
        <c:axId val="147121280"/>
        <c:axId val="147122816"/>
      </c:barChart>
      <c:catAx>
        <c:axId val="1471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122816"/>
        <c:crosses val="autoZero"/>
        <c:auto val="1"/>
        <c:lblAlgn val="ctr"/>
        <c:lblOffset val="100"/>
        <c:noMultiLvlLbl val="0"/>
      </c:catAx>
      <c:valAx>
        <c:axId val="14712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712128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0-39</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Лист1!$B$2</c:f>
              <c:numCache>
                <c:formatCode>0.00</c:formatCode>
                <c:ptCount val="1"/>
                <c:pt idx="0">
                  <c:v>20.93</c:v>
                </c:pt>
              </c:numCache>
            </c:numRef>
          </c:val>
          <c:extLst>
            <c:ext xmlns:c16="http://schemas.microsoft.com/office/drawing/2014/chart" uri="{C3380CC4-5D6E-409C-BE32-E72D297353CC}">
              <c16:uniqueId val="{00000000-D6DB-4E69-B5DF-A87578E60E07}"/>
            </c:ext>
          </c:extLst>
        </c:ser>
        <c:ser>
          <c:idx val="1"/>
          <c:order val="1"/>
          <c:tx>
            <c:strRef>
              <c:f>Лист1!$C$1</c:f>
              <c:strCache>
                <c:ptCount val="1"/>
                <c:pt idx="0">
                  <c:v>40-50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Лист1!$C$2</c:f>
              <c:numCache>
                <c:formatCode>0.00</c:formatCode>
                <c:ptCount val="1"/>
                <c:pt idx="0">
                  <c:v>30.23</c:v>
                </c:pt>
              </c:numCache>
            </c:numRef>
          </c:val>
          <c:extLst>
            <c:ext xmlns:c16="http://schemas.microsoft.com/office/drawing/2014/chart" uri="{C3380CC4-5D6E-409C-BE32-E72D297353CC}">
              <c16:uniqueId val="{00000001-D6DB-4E69-B5DF-A87578E60E07}"/>
            </c:ext>
          </c:extLst>
        </c:ser>
        <c:ser>
          <c:idx val="2"/>
          <c:order val="2"/>
          <c:tx>
            <c:strRef>
              <c:f>Лист1!$D$1</c:f>
              <c:strCache>
                <c:ptCount val="1"/>
                <c:pt idx="0">
                  <c:v>51-60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Лист1!$D$2</c:f>
              <c:numCache>
                <c:formatCode>0.00</c:formatCode>
                <c:ptCount val="1"/>
                <c:pt idx="0">
                  <c:v>16.28</c:v>
                </c:pt>
              </c:numCache>
            </c:numRef>
          </c:val>
          <c:extLst>
            <c:ext xmlns:c16="http://schemas.microsoft.com/office/drawing/2014/chart" uri="{C3380CC4-5D6E-409C-BE32-E72D297353CC}">
              <c16:uniqueId val="{00000002-D6DB-4E69-B5DF-A87578E60E07}"/>
            </c:ext>
          </c:extLst>
        </c:ser>
        <c:ser>
          <c:idx val="3"/>
          <c:order val="3"/>
          <c:tx>
            <c:strRef>
              <c:f>Лист1!$E$1</c:f>
              <c:strCache>
                <c:ptCount val="1"/>
                <c:pt idx="0">
                  <c:v>61-70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Лист1!$E$2</c:f>
              <c:numCache>
                <c:formatCode>0.00</c:formatCode>
                <c:ptCount val="1"/>
                <c:pt idx="0">
                  <c:v>11.63</c:v>
                </c:pt>
              </c:numCache>
            </c:numRef>
          </c:val>
          <c:extLst>
            <c:ext xmlns:c16="http://schemas.microsoft.com/office/drawing/2014/chart" uri="{C3380CC4-5D6E-409C-BE32-E72D297353CC}">
              <c16:uniqueId val="{00000003-D6DB-4E69-B5DF-A87578E60E07}"/>
            </c:ext>
          </c:extLst>
        </c:ser>
        <c:ser>
          <c:idx val="4"/>
          <c:order val="4"/>
          <c:tx>
            <c:strRef>
              <c:f>Лист1!$F$1</c:f>
              <c:strCache>
                <c:ptCount val="1"/>
                <c:pt idx="0">
                  <c:v>71-80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Лист1!$F$2</c:f>
              <c:numCache>
                <c:formatCode>0.00</c:formatCode>
                <c:ptCount val="1"/>
                <c:pt idx="0">
                  <c:v>46.28</c:v>
                </c:pt>
              </c:numCache>
            </c:numRef>
          </c:val>
          <c:extLst>
            <c:ext xmlns:c16="http://schemas.microsoft.com/office/drawing/2014/chart" uri="{C3380CC4-5D6E-409C-BE32-E72D297353CC}">
              <c16:uniqueId val="{00000004-D6DB-4E69-B5DF-A87578E60E07}"/>
            </c:ext>
          </c:extLst>
        </c:ser>
        <c:ser>
          <c:idx val="5"/>
          <c:order val="5"/>
          <c:tx>
            <c:strRef>
              <c:f>Лист1!$G$1</c:f>
              <c:strCache>
                <c:ptCount val="1"/>
                <c:pt idx="0">
                  <c:v>81-90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Лист1!$G$2</c:f>
              <c:numCache>
                <c:formatCode>0.00</c:formatCode>
                <c:ptCount val="1"/>
                <c:pt idx="0">
                  <c:v>2.2999999999999998</c:v>
                </c:pt>
              </c:numCache>
            </c:numRef>
          </c:val>
          <c:extLst>
            <c:ext xmlns:c16="http://schemas.microsoft.com/office/drawing/2014/chart" uri="{C3380CC4-5D6E-409C-BE32-E72D297353CC}">
              <c16:uniqueId val="{00000005-D6DB-4E69-B5DF-A87578E60E07}"/>
            </c:ext>
          </c:extLst>
        </c:ser>
        <c:ser>
          <c:idx val="6"/>
          <c:order val="6"/>
          <c:tx>
            <c:strRef>
              <c:f>Лист1!$H$1</c:f>
              <c:strCache>
                <c:ptCount val="1"/>
                <c:pt idx="0">
                  <c:v>90-100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Лист1!$H$2</c:f>
              <c:numCache>
                <c:formatCode>0.00</c:formatCode>
                <c:ptCount val="1"/>
                <c:pt idx="0">
                  <c:v>2.33</c:v>
                </c:pt>
              </c:numCache>
            </c:numRef>
          </c:val>
          <c:extLst>
            <c:ext xmlns:c16="http://schemas.microsoft.com/office/drawing/2014/chart" uri="{C3380CC4-5D6E-409C-BE32-E72D297353CC}">
              <c16:uniqueId val="{00000006-D6DB-4E69-B5DF-A87578E60E07}"/>
            </c:ext>
          </c:extLst>
        </c:ser>
        <c:ser>
          <c:idx val="7"/>
          <c:order val="7"/>
          <c:tx>
            <c:strRef>
              <c:f>Лист1!$I$1</c:f>
              <c:strCache>
                <c:ptCount val="1"/>
                <c:pt idx="0">
                  <c:v>91-100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Лист1!$I$2</c:f>
              <c:numCache>
                <c:formatCode>0.00</c:formatCode>
                <c:ptCount val="1"/>
                <c:pt idx="0">
                  <c:v>2.33</c:v>
                </c:pt>
              </c:numCache>
            </c:numRef>
          </c:val>
          <c:extLst>
            <c:ext xmlns:c16="http://schemas.microsoft.com/office/drawing/2014/chart" uri="{C3380CC4-5D6E-409C-BE32-E72D297353CC}">
              <c16:uniqueId val="{00000007-D6DB-4E69-B5DF-A87578E60E07}"/>
            </c:ext>
          </c:extLst>
        </c:ser>
        <c:dLbls>
          <c:showLegendKey val="0"/>
          <c:showVal val="1"/>
          <c:showCatName val="0"/>
          <c:showSerName val="0"/>
          <c:showPercent val="0"/>
          <c:showBubbleSize val="0"/>
        </c:dLbls>
        <c:gapWidth val="219"/>
        <c:overlap val="-27"/>
        <c:axId val="147249408"/>
        <c:axId val="147275776"/>
      </c:barChart>
      <c:catAx>
        <c:axId val="14724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275776"/>
        <c:crosses val="autoZero"/>
        <c:auto val="1"/>
        <c:lblAlgn val="ctr"/>
        <c:lblOffset val="100"/>
        <c:noMultiLvlLbl val="0"/>
      </c:catAx>
      <c:valAx>
        <c:axId val="147275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24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Средний тестовый балл</c:v>
                </c:pt>
              </c:strCache>
            </c:strRef>
          </c:tx>
          <c:spPr>
            <a:solidFill>
              <a:srgbClr val="0000CC"/>
            </a:solidFill>
            <a:ln>
              <a:noFill/>
            </a:ln>
            <a:effectLst/>
          </c:spPr>
          <c:invertIfNegative val="0"/>
          <c:cat>
            <c:strRef>
              <c:f>Лист1!$A$2:$A$11</c:f>
              <c:strCache>
                <c:ptCount val="10"/>
                <c:pt idx="0">
                  <c:v>МКОУ "СОШ № 85" </c:v>
                </c:pt>
                <c:pt idx="1">
                  <c:v>МКОУ СОШ №5 г. Тайшета</c:v>
                </c:pt>
                <c:pt idx="2">
                  <c:v>МКОУ СОШ № 2 г.Тайшета</c:v>
                </c:pt>
                <c:pt idx="3">
                  <c:v>МКОУ СОШ № 14 г. Тайшета</c:v>
                </c:pt>
                <c:pt idx="4">
                  <c:v>МКОУ СОШ № 16 г.Бирюсинска</c:v>
                </c:pt>
                <c:pt idx="5">
                  <c:v>МКОУ СОШ № 17 р.п.Юрты</c:v>
                </c:pt>
                <c:pt idx="6">
                  <c:v>МКОУ СОШ № 24 р.п.Юрты</c:v>
                </c:pt>
                <c:pt idx="7">
                  <c:v>МКОУ Квитокская СОШ № 1</c:v>
                </c:pt>
                <c:pt idx="8">
                  <c:v>МКОУ Соляновская СОШ</c:v>
                </c:pt>
                <c:pt idx="9">
                  <c:v>Школа-интернат № 24 ОАО "РЖД"</c:v>
                </c:pt>
              </c:strCache>
            </c:strRef>
          </c:cat>
          <c:val>
            <c:numRef>
              <c:f>Лист1!$B$2:$B$11</c:f>
              <c:numCache>
                <c:formatCode>0</c:formatCode>
                <c:ptCount val="10"/>
                <c:pt idx="0">
                  <c:v>55</c:v>
                </c:pt>
                <c:pt idx="1">
                  <c:v>33</c:v>
                </c:pt>
                <c:pt idx="2">
                  <c:v>72</c:v>
                </c:pt>
                <c:pt idx="3">
                  <c:v>29</c:v>
                </c:pt>
                <c:pt idx="4">
                  <c:v>62</c:v>
                </c:pt>
                <c:pt idx="5">
                  <c:v>52</c:v>
                </c:pt>
                <c:pt idx="6">
                  <c:v>36</c:v>
                </c:pt>
                <c:pt idx="7">
                  <c:v>62</c:v>
                </c:pt>
                <c:pt idx="8">
                  <c:v>78</c:v>
                </c:pt>
                <c:pt idx="9">
                  <c:v>51</c:v>
                </c:pt>
              </c:numCache>
            </c:numRef>
          </c:val>
          <c:extLst>
            <c:ext xmlns:c16="http://schemas.microsoft.com/office/drawing/2014/chart" uri="{C3380CC4-5D6E-409C-BE32-E72D297353CC}">
              <c16:uniqueId val="{00000000-BFF6-4F5B-821B-54C53A1DAA4C}"/>
            </c:ext>
          </c:extLst>
        </c:ser>
        <c:dLbls>
          <c:showLegendKey val="0"/>
          <c:showVal val="0"/>
          <c:showCatName val="0"/>
          <c:showSerName val="0"/>
          <c:showPercent val="0"/>
          <c:showBubbleSize val="0"/>
        </c:dLbls>
        <c:gapWidth val="219"/>
        <c:overlap val="-27"/>
        <c:axId val="147423616"/>
        <c:axId val="147425152"/>
      </c:barChart>
      <c:lineChart>
        <c:grouping val="standard"/>
        <c:varyColors val="0"/>
        <c:ser>
          <c:idx val="1"/>
          <c:order val="1"/>
          <c:tx>
            <c:strRef>
              <c:f>Лист1!$C$1</c:f>
              <c:strCache>
                <c:ptCount val="1"/>
                <c:pt idx="0">
                  <c:v>Средний тестовый балл 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BFF6-4F5B-821B-54C53A1DAA4C}"/>
                </c:ext>
              </c:extLst>
            </c:dLbl>
            <c:dLbl>
              <c:idx val="1"/>
              <c:delete val="1"/>
              <c:extLst>
                <c:ext xmlns:c15="http://schemas.microsoft.com/office/drawing/2012/chart" uri="{CE6537A1-D6FC-4f65-9D91-7224C49458BB}"/>
                <c:ext xmlns:c16="http://schemas.microsoft.com/office/drawing/2014/chart" uri="{C3380CC4-5D6E-409C-BE32-E72D297353CC}">
                  <c16:uniqueId val="{00000002-BFF6-4F5B-821B-54C53A1DAA4C}"/>
                </c:ext>
              </c:extLst>
            </c:dLbl>
            <c:dLbl>
              <c:idx val="2"/>
              <c:delete val="1"/>
              <c:extLst>
                <c:ext xmlns:c15="http://schemas.microsoft.com/office/drawing/2012/chart" uri="{CE6537A1-D6FC-4f65-9D91-7224C49458BB}"/>
                <c:ext xmlns:c16="http://schemas.microsoft.com/office/drawing/2014/chart" uri="{C3380CC4-5D6E-409C-BE32-E72D297353CC}">
                  <c16:uniqueId val="{00000003-BFF6-4F5B-821B-54C53A1DAA4C}"/>
                </c:ext>
              </c:extLst>
            </c:dLbl>
            <c:dLbl>
              <c:idx val="3"/>
              <c:delete val="1"/>
              <c:extLst>
                <c:ext xmlns:c15="http://schemas.microsoft.com/office/drawing/2012/chart" uri="{CE6537A1-D6FC-4f65-9D91-7224C49458BB}"/>
                <c:ext xmlns:c16="http://schemas.microsoft.com/office/drawing/2014/chart" uri="{C3380CC4-5D6E-409C-BE32-E72D297353CC}">
                  <c16:uniqueId val="{00000004-BFF6-4F5B-821B-54C53A1DAA4C}"/>
                </c:ext>
              </c:extLst>
            </c:dLbl>
            <c:dLbl>
              <c:idx val="4"/>
              <c:delete val="1"/>
              <c:extLst>
                <c:ext xmlns:c15="http://schemas.microsoft.com/office/drawing/2012/chart" uri="{CE6537A1-D6FC-4f65-9D91-7224C49458BB}"/>
                <c:ext xmlns:c16="http://schemas.microsoft.com/office/drawing/2014/chart" uri="{C3380CC4-5D6E-409C-BE32-E72D297353CC}">
                  <c16:uniqueId val="{00000005-BFF6-4F5B-821B-54C53A1DAA4C}"/>
                </c:ext>
              </c:extLst>
            </c:dLbl>
            <c:dLbl>
              <c:idx val="5"/>
              <c:delete val="1"/>
              <c:extLst>
                <c:ext xmlns:c15="http://schemas.microsoft.com/office/drawing/2012/chart" uri="{CE6537A1-D6FC-4f65-9D91-7224C49458BB}"/>
                <c:ext xmlns:c16="http://schemas.microsoft.com/office/drawing/2014/chart" uri="{C3380CC4-5D6E-409C-BE32-E72D297353CC}">
                  <c16:uniqueId val="{00000006-BFF6-4F5B-821B-54C53A1DAA4C}"/>
                </c:ext>
              </c:extLst>
            </c:dLbl>
            <c:dLbl>
              <c:idx val="6"/>
              <c:delete val="1"/>
              <c:extLst>
                <c:ext xmlns:c15="http://schemas.microsoft.com/office/drawing/2012/chart" uri="{CE6537A1-D6FC-4f65-9D91-7224C49458BB}"/>
                <c:ext xmlns:c16="http://schemas.microsoft.com/office/drawing/2014/chart" uri="{C3380CC4-5D6E-409C-BE32-E72D297353CC}">
                  <c16:uniqueId val="{00000007-BFF6-4F5B-821B-54C53A1DAA4C}"/>
                </c:ext>
              </c:extLst>
            </c:dLbl>
            <c:dLbl>
              <c:idx val="7"/>
              <c:delete val="1"/>
              <c:extLst>
                <c:ext xmlns:c15="http://schemas.microsoft.com/office/drawing/2012/chart" uri="{CE6537A1-D6FC-4f65-9D91-7224C49458BB}"/>
                <c:ext xmlns:c16="http://schemas.microsoft.com/office/drawing/2014/chart" uri="{C3380CC4-5D6E-409C-BE32-E72D297353CC}">
                  <c16:uniqueId val="{00000008-BFF6-4F5B-821B-54C53A1DAA4C}"/>
                </c:ext>
              </c:extLst>
            </c:dLbl>
            <c:dLbl>
              <c:idx val="8"/>
              <c:delete val="1"/>
              <c:extLst>
                <c:ext xmlns:c15="http://schemas.microsoft.com/office/drawing/2012/chart" uri="{CE6537A1-D6FC-4f65-9D91-7224C49458BB}"/>
                <c:ext xmlns:c16="http://schemas.microsoft.com/office/drawing/2014/chart" uri="{C3380CC4-5D6E-409C-BE32-E72D297353CC}">
                  <c16:uniqueId val="{00000009-BFF6-4F5B-821B-54C53A1DAA4C}"/>
                </c:ext>
              </c:extLst>
            </c:dLbl>
            <c:dLbl>
              <c:idx val="9"/>
              <c:layout>
                <c:manualLayout>
                  <c:x val="0"/>
                  <c:y val="-6.5146579804560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F6-4F5B-821B-54C53A1DAA4C}"/>
                </c:ext>
              </c:extLst>
            </c:dLbl>
            <c:dLbl>
              <c:idx val="14"/>
              <c:layout>
                <c:manualLayout>
                  <c:x val="5.2197515398267044E-2"/>
                  <c:y val="4.658901830282858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1569057312871907E-2"/>
                      <c:h val="6.3178167620894315E-2"/>
                    </c:manualLayout>
                  </c15:layout>
                </c:ext>
                <c:ext xmlns:c16="http://schemas.microsoft.com/office/drawing/2014/chart" uri="{C3380CC4-5D6E-409C-BE32-E72D297353CC}">
                  <c16:uniqueId val="{0000000B-BFF6-4F5B-821B-54C53A1DAA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"СОШ № 85" </c:v>
                </c:pt>
                <c:pt idx="1">
                  <c:v>МКОУ СОШ №5 г. Тайшета</c:v>
                </c:pt>
                <c:pt idx="2">
                  <c:v>МКОУ СОШ № 2 г.Тайшета</c:v>
                </c:pt>
                <c:pt idx="3">
                  <c:v>МКОУ СОШ № 14 г. Тайшета</c:v>
                </c:pt>
                <c:pt idx="4">
                  <c:v>МКОУ СОШ № 16 г.Бирюсинска</c:v>
                </c:pt>
                <c:pt idx="5">
                  <c:v>МКОУ СОШ № 17 р.п.Юрты</c:v>
                </c:pt>
                <c:pt idx="6">
                  <c:v>МКОУ СОШ № 24 р.п.Юрты</c:v>
                </c:pt>
                <c:pt idx="7">
                  <c:v>МКОУ Квитокская СОШ № 1</c:v>
                </c:pt>
                <c:pt idx="8">
                  <c:v>МКОУ Соляновская СОШ</c:v>
                </c:pt>
                <c:pt idx="9">
                  <c:v>Школа-интернат № 24 ОАО "РЖД"</c:v>
                </c:pt>
              </c:strCache>
            </c:strRef>
          </c:cat>
          <c:val>
            <c:numRef>
              <c:f>Лист1!$C$2:$C$11</c:f>
              <c:numCache>
                <c:formatCode>General</c:formatCode>
                <c:ptCount val="10"/>
                <c:pt idx="0">
                  <c:v>58</c:v>
                </c:pt>
                <c:pt idx="1">
                  <c:v>58</c:v>
                </c:pt>
                <c:pt idx="2">
                  <c:v>58</c:v>
                </c:pt>
                <c:pt idx="3">
                  <c:v>58</c:v>
                </c:pt>
                <c:pt idx="4">
                  <c:v>58</c:v>
                </c:pt>
                <c:pt idx="5">
                  <c:v>58</c:v>
                </c:pt>
                <c:pt idx="6">
                  <c:v>58</c:v>
                </c:pt>
                <c:pt idx="7">
                  <c:v>58</c:v>
                </c:pt>
                <c:pt idx="8">
                  <c:v>58</c:v>
                </c:pt>
                <c:pt idx="9">
                  <c:v>58</c:v>
                </c:pt>
              </c:numCache>
            </c:numRef>
          </c:val>
          <c:smooth val="0"/>
          <c:extLst>
            <c:ext xmlns:c16="http://schemas.microsoft.com/office/drawing/2014/chart" uri="{C3380CC4-5D6E-409C-BE32-E72D297353CC}">
              <c16:uniqueId val="{0000000C-BFF6-4F5B-821B-54C53A1DAA4C}"/>
            </c:ext>
          </c:extLst>
        </c:ser>
        <c:ser>
          <c:idx val="2"/>
          <c:order val="2"/>
          <c:tx>
            <c:strRef>
              <c:f>Лист1!$D$1</c:f>
              <c:strCache>
                <c:ptCount val="1"/>
                <c:pt idx="0">
                  <c:v>Средний тестовый балл по области</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D-BFF6-4F5B-821B-54C53A1DAA4C}"/>
                </c:ext>
              </c:extLst>
            </c:dLbl>
            <c:dLbl>
              <c:idx val="1"/>
              <c:delete val="1"/>
              <c:extLst>
                <c:ext xmlns:c15="http://schemas.microsoft.com/office/drawing/2012/chart" uri="{CE6537A1-D6FC-4f65-9D91-7224C49458BB}"/>
                <c:ext xmlns:c16="http://schemas.microsoft.com/office/drawing/2014/chart" uri="{C3380CC4-5D6E-409C-BE32-E72D297353CC}">
                  <c16:uniqueId val="{0000000E-BFF6-4F5B-821B-54C53A1DAA4C}"/>
                </c:ext>
              </c:extLst>
            </c:dLbl>
            <c:dLbl>
              <c:idx val="2"/>
              <c:delete val="1"/>
              <c:extLst>
                <c:ext xmlns:c15="http://schemas.microsoft.com/office/drawing/2012/chart" uri="{CE6537A1-D6FC-4f65-9D91-7224C49458BB}"/>
                <c:ext xmlns:c16="http://schemas.microsoft.com/office/drawing/2014/chart" uri="{C3380CC4-5D6E-409C-BE32-E72D297353CC}">
                  <c16:uniqueId val="{0000000F-BFF6-4F5B-821B-54C53A1DAA4C}"/>
                </c:ext>
              </c:extLst>
            </c:dLbl>
            <c:dLbl>
              <c:idx val="3"/>
              <c:delete val="1"/>
              <c:extLst>
                <c:ext xmlns:c15="http://schemas.microsoft.com/office/drawing/2012/chart" uri="{CE6537A1-D6FC-4f65-9D91-7224C49458BB}"/>
                <c:ext xmlns:c16="http://schemas.microsoft.com/office/drawing/2014/chart" uri="{C3380CC4-5D6E-409C-BE32-E72D297353CC}">
                  <c16:uniqueId val="{00000010-BFF6-4F5B-821B-54C53A1DAA4C}"/>
                </c:ext>
              </c:extLst>
            </c:dLbl>
            <c:dLbl>
              <c:idx val="4"/>
              <c:delete val="1"/>
              <c:extLst>
                <c:ext xmlns:c15="http://schemas.microsoft.com/office/drawing/2012/chart" uri="{CE6537A1-D6FC-4f65-9D91-7224C49458BB}"/>
                <c:ext xmlns:c16="http://schemas.microsoft.com/office/drawing/2014/chart" uri="{C3380CC4-5D6E-409C-BE32-E72D297353CC}">
                  <c16:uniqueId val="{00000011-BFF6-4F5B-821B-54C53A1DAA4C}"/>
                </c:ext>
              </c:extLst>
            </c:dLbl>
            <c:dLbl>
              <c:idx val="5"/>
              <c:delete val="1"/>
              <c:extLst>
                <c:ext xmlns:c15="http://schemas.microsoft.com/office/drawing/2012/chart" uri="{CE6537A1-D6FC-4f65-9D91-7224C49458BB}"/>
                <c:ext xmlns:c16="http://schemas.microsoft.com/office/drawing/2014/chart" uri="{C3380CC4-5D6E-409C-BE32-E72D297353CC}">
                  <c16:uniqueId val="{00000012-BFF6-4F5B-821B-54C53A1DAA4C}"/>
                </c:ext>
              </c:extLst>
            </c:dLbl>
            <c:dLbl>
              <c:idx val="6"/>
              <c:delete val="1"/>
              <c:extLst>
                <c:ext xmlns:c15="http://schemas.microsoft.com/office/drawing/2012/chart" uri="{CE6537A1-D6FC-4f65-9D91-7224C49458BB}"/>
                <c:ext xmlns:c16="http://schemas.microsoft.com/office/drawing/2014/chart" uri="{C3380CC4-5D6E-409C-BE32-E72D297353CC}">
                  <c16:uniqueId val="{00000013-BFF6-4F5B-821B-54C53A1DAA4C}"/>
                </c:ext>
              </c:extLst>
            </c:dLbl>
            <c:dLbl>
              <c:idx val="7"/>
              <c:delete val="1"/>
              <c:extLst>
                <c:ext xmlns:c15="http://schemas.microsoft.com/office/drawing/2012/chart" uri="{CE6537A1-D6FC-4f65-9D91-7224C49458BB}"/>
                <c:ext xmlns:c16="http://schemas.microsoft.com/office/drawing/2014/chart" uri="{C3380CC4-5D6E-409C-BE32-E72D297353CC}">
                  <c16:uniqueId val="{00000014-BFF6-4F5B-821B-54C53A1DAA4C}"/>
                </c:ext>
              </c:extLst>
            </c:dLbl>
            <c:dLbl>
              <c:idx val="8"/>
              <c:layout>
                <c:manualLayout>
                  <c:x val="6.1652281134400464E-3"/>
                  <c:y val="2.2992910519256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FF6-4F5B-821B-54C53A1DAA4C}"/>
                </c:ext>
              </c:extLst>
            </c:dLbl>
            <c:dLbl>
              <c:idx val="9"/>
              <c:delete val="1"/>
              <c:extLst>
                <c:ext xmlns:c15="http://schemas.microsoft.com/office/drawing/2012/chart" uri="{CE6537A1-D6FC-4f65-9D91-7224C49458BB}"/>
                <c:ext xmlns:c16="http://schemas.microsoft.com/office/drawing/2014/chart" uri="{C3380CC4-5D6E-409C-BE32-E72D297353CC}">
                  <c16:uniqueId val="{00000016-BFF6-4F5B-821B-54C53A1DAA4C}"/>
                </c:ext>
              </c:extLst>
            </c:dLbl>
            <c:dLbl>
              <c:idx val="13"/>
              <c:layout>
                <c:manualLayout>
                  <c:x val="2.7910463587917479E-2"/>
                  <c:y val="-6.566431275957392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8856DA81-7E4A-4890-BBE9-64F3C4F39B2D}" type="VALUE">
                      <a:rPr lang="en-US" sz="1000" b="1">
                        <a:solidFill>
                          <a:sysClr val="windowText" lastClr="000000"/>
                        </a:solidFill>
                      </a:rPr>
                      <a:pPr>
                        <a:defRPr sz="10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008949202364424E-2"/>
                      <c:h val="0.14279769937243703"/>
                    </c:manualLayout>
                  </c15:layout>
                  <c15:dlblFieldTable/>
                  <c15:showDataLabelsRange val="0"/>
                </c:ext>
                <c:ext xmlns:c16="http://schemas.microsoft.com/office/drawing/2014/chart" uri="{C3380CC4-5D6E-409C-BE32-E72D297353CC}">
                  <c16:uniqueId val="{00000017-BFF6-4F5B-821B-54C53A1DAA4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"СОШ № 85" </c:v>
                </c:pt>
                <c:pt idx="1">
                  <c:v>МКОУ СОШ №5 г. Тайшета</c:v>
                </c:pt>
                <c:pt idx="2">
                  <c:v>МКОУ СОШ № 2 г.Тайшета</c:v>
                </c:pt>
                <c:pt idx="3">
                  <c:v>МКОУ СОШ № 14 г. Тайшета</c:v>
                </c:pt>
                <c:pt idx="4">
                  <c:v>МКОУ СОШ № 16 г.Бирюсинска</c:v>
                </c:pt>
                <c:pt idx="5">
                  <c:v>МКОУ СОШ № 17 р.п.Юрты</c:v>
                </c:pt>
                <c:pt idx="6">
                  <c:v>МКОУ СОШ № 24 р.п.Юрты</c:v>
                </c:pt>
                <c:pt idx="7">
                  <c:v>МКОУ Квитокская СОШ № 1</c:v>
                </c:pt>
                <c:pt idx="8">
                  <c:v>МКОУ Соляновская СОШ</c:v>
                </c:pt>
                <c:pt idx="9">
                  <c:v>Школа-интернат № 24 ОАО "РЖД"</c:v>
                </c:pt>
              </c:strCache>
            </c:strRef>
          </c:cat>
          <c:val>
            <c:numRef>
              <c:f>Лист1!$D$2:$D$11</c:f>
              <c:numCache>
                <c:formatCode>General</c:formatCode>
                <c:ptCount val="10"/>
                <c:pt idx="0">
                  <c:v>53.3</c:v>
                </c:pt>
                <c:pt idx="1">
                  <c:v>53.3</c:v>
                </c:pt>
                <c:pt idx="2">
                  <c:v>53.3</c:v>
                </c:pt>
                <c:pt idx="3">
                  <c:v>53.3</c:v>
                </c:pt>
                <c:pt idx="4">
                  <c:v>53.3</c:v>
                </c:pt>
                <c:pt idx="5">
                  <c:v>53.3</c:v>
                </c:pt>
                <c:pt idx="6">
                  <c:v>53.3</c:v>
                </c:pt>
                <c:pt idx="7">
                  <c:v>53.3</c:v>
                </c:pt>
                <c:pt idx="8">
                  <c:v>53.3</c:v>
                </c:pt>
                <c:pt idx="9">
                  <c:v>53.3</c:v>
                </c:pt>
              </c:numCache>
            </c:numRef>
          </c:val>
          <c:smooth val="0"/>
          <c:extLst>
            <c:ext xmlns:c16="http://schemas.microsoft.com/office/drawing/2014/chart" uri="{C3380CC4-5D6E-409C-BE32-E72D297353CC}">
              <c16:uniqueId val="{00000018-BFF6-4F5B-821B-54C53A1DAA4C}"/>
            </c:ext>
          </c:extLst>
        </c:ser>
        <c:dLbls>
          <c:showLegendKey val="0"/>
          <c:showVal val="0"/>
          <c:showCatName val="0"/>
          <c:showSerName val="0"/>
          <c:showPercent val="0"/>
          <c:showBubbleSize val="0"/>
        </c:dLbls>
        <c:marker val="1"/>
        <c:smooth val="0"/>
        <c:axId val="147423616"/>
        <c:axId val="147425152"/>
      </c:lineChart>
      <c:catAx>
        <c:axId val="14742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47425152"/>
        <c:crosses val="autoZero"/>
        <c:auto val="1"/>
        <c:lblAlgn val="ctr"/>
        <c:lblOffset val="100"/>
        <c:noMultiLvlLbl val="0"/>
      </c:catAx>
      <c:valAx>
        <c:axId val="147425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42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МКОУ "СОШ № 85" </c:v>
                </c:pt>
                <c:pt idx="1">
                  <c:v>МКОУ СОШ №5 г. Тайшета</c:v>
                </c:pt>
                <c:pt idx="2">
                  <c:v>МКОУ СОШ № 2 г.Тайшета</c:v>
                </c:pt>
                <c:pt idx="3">
                  <c:v>МКОУ СОШ № 14 г. Тайшета</c:v>
                </c:pt>
                <c:pt idx="4">
                  <c:v>МКОУ СОШ № 10 г.Бирюсинска</c:v>
                </c:pt>
                <c:pt idx="5">
                  <c:v>МКОУ Шиткинская СОШ</c:v>
                </c:pt>
                <c:pt idx="6">
                  <c:v>МКОУ Квитокская СОШ № 1</c:v>
                </c:pt>
                <c:pt idx="7">
                  <c:v>МКОУ Берёзовская СОШ</c:v>
                </c:pt>
              </c:strCache>
            </c:strRef>
          </c:cat>
          <c:val>
            <c:numRef>
              <c:f>Лист1!$B$2:$B$9</c:f>
              <c:numCache>
                <c:formatCode>General</c:formatCode>
                <c:ptCount val="8"/>
                <c:pt idx="0">
                  <c:v>12.5</c:v>
                </c:pt>
                <c:pt idx="1">
                  <c:v>31.25</c:v>
                </c:pt>
                <c:pt idx="2">
                  <c:v>6.25</c:v>
                </c:pt>
                <c:pt idx="3">
                  <c:v>18.75</c:v>
                </c:pt>
                <c:pt idx="4">
                  <c:v>18.75</c:v>
                </c:pt>
                <c:pt idx="5" formatCode="0.00">
                  <c:v>6.25</c:v>
                </c:pt>
                <c:pt idx="6" formatCode="0.00">
                  <c:v>6.25</c:v>
                </c:pt>
                <c:pt idx="7" formatCode="0.00">
                  <c:v>6.25</c:v>
                </c:pt>
              </c:numCache>
            </c:numRef>
          </c:val>
          <c:extLst>
            <c:ext xmlns:c16="http://schemas.microsoft.com/office/drawing/2014/chart" uri="{C3380CC4-5D6E-409C-BE32-E72D297353CC}">
              <c16:uniqueId val="{00000000-969B-4455-8C5A-15B3BEA5FDB8}"/>
            </c:ext>
          </c:extLst>
        </c:ser>
        <c:dLbls>
          <c:showLegendKey val="0"/>
          <c:showVal val="0"/>
          <c:showCatName val="0"/>
          <c:showSerName val="0"/>
          <c:showPercent val="0"/>
          <c:showBubbleSize val="0"/>
        </c:dLbls>
        <c:gapWidth val="182"/>
        <c:axId val="147187584"/>
        <c:axId val="147189120"/>
      </c:barChart>
      <c:catAx>
        <c:axId val="14718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47189120"/>
        <c:crosses val="autoZero"/>
        <c:auto val="1"/>
        <c:lblAlgn val="ctr"/>
        <c:lblOffset val="100"/>
        <c:noMultiLvlLbl val="0"/>
      </c:catAx>
      <c:valAx>
        <c:axId val="147189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18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МКОУ "СОШ № 85" </c:v>
                </c:pt>
                <c:pt idx="1">
                  <c:v>МКОУ СОШ №5 г. Тайшета</c:v>
                </c:pt>
                <c:pt idx="2">
                  <c:v>МКОУ СОШ № 2 г.Тайшета</c:v>
                </c:pt>
                <c:pt idx="3">
                  <c:v>МКОУ СОШ № 14 г. Тайшета</c:v>
                </c:pt>
                <c:pt idx="4">
                  <c:v>МКОУ СОШ № 10 г.Бирюсинска</c:v>
                </c:pt>
                <c:pt idx="5">
                  <c:v>МКОУ Шиткинская СОШ</c:v>
                </c:pt>
                <c:pt idx="6">
                  <c:v>МКОУ Квитокская СОШ № 1</c:v>
                </c:pt>
                <c:pt idx="7">
                  <c:v>МКОУ Берёзовская СОШ</c:v>
                </c:pt>
              </c:strCache>
            </c:strRef>
          </c:cat>
          <c:val>
            <c:numRef>
              <c:f>Лист1!$B$2:$B$9</c:f>
              <c:numCache>
                <c:formatCode>0.0</c:formatCode>
                <c:ptCount val="8"/>
                <c:pt idx="0">
                  <c:v>2.2471910112359552</c:v>
                </c:pt>
                <c:pt idx="1">
                  <c:v>10.416666666666668</c:v>
                </c:pt>
                <c:pt idx="2">
                  <c:v>3.225806451612903</c:v>
                </c:pt>
                <c:pt idx="3">
                  <c:v>10</c:v>
                </c:pt>
                <c:pt idx="4">
                  <c:v>16.666666666666664</c:v>
                </c:pt>
                <c:pt idx="5">
                  <c:v>11.111111111111111</c:v>
                </c:pt>
                <c:pt idx="6">
                  <c:v>4.1666666666666661</c:v>
                </c:pt>
                <c:pt idx="7">
                  <c:v>25</c:v>
                </c:pt>
              </c:numCache>
            </c:numRef>
          </c:val>
          <c:extLst>
            <c:ext xmlns:c16="http://schemas.microsoft.com/office/drawing/2014/chart" uri="{C3380CC4-5D6E-409C-BE32-E72D297353CC}">
              <c16:uniqueId val="{00000000-C85D-43B7-AAC6-46AB219C38B1}"/>
            </c:ext>
          </c:extLst>
        </c:ser>
        <c:dLbls>
          <c:showLegendKey val="0"/>
          <c:showVal val="0"/>
          <c:showCatName val="0"/>
          <c:showSerName val="0"/>
          <c:showPercent val="0"/>
          <c:showBubbleSize val="0"/>
        </c:dLbls>
        <c:gapWidth val="182"/>
        <c:axId val="147187584"/>
        <c:axId val="147189120"/>
      </c:barChart>
      <c:catAx>
        <c:axId val="14718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47189120"/>
        <c:crosses val="autoZero"/>
        <c:auto val="1"/>
        <c:lblAlgn val="ctr"/>
        <c:lblOffset val="100"/>
        <c:noMultiLvlLbl val="0"/>
      </c:catAx>
      <c:valAx>
        <c:axId val="1471891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187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0-31 (ниже минимального балла), % </c:v>
                </c:pt>
                <c:pt idx="1">
                  <c:v>от 32 до 80,%</c:v>
                </c:pt>
                <c:pt idx="2">
                  <c:v>от 81 до 99,%</c:v>
                </c:pt>
                <c:pt idx="3">
                  <c:v>Средний тестовый балл</c:v>
                </c:pt>
              </c:strCache>
            </c:strRef>
          </c:cat>
          <c:val>
            <c:numRef>
              <c:f>Лист1!$B$2:$B$5</c:f>
              <c:numCache>
                <c:formatCode>General</c:formatCode>
                <c:ptCount val="4"/>
                <c:pt idx="0">
                  <c:v>4.17</c:v>
                </c:pt>
                <c:pt idx="1">
                  <c:v>91.67</c:v>
                </c:pt>
                <c:pt idx="2">
                  <c:v>4.17</c:v>
                </c:pt>
                <c:pt idx="3">
                  <c:v>71.5</c:v>
                </c:pt>
              </c:numCache>
            </c:numRef>
          </c:val>
          <c:extLst>
            <c:ext xmlns:c16="http://schemas.microsoft.com/office/drawing/2014/chart" uri="{C3380CC4-5D6E-409C-BE32-E72D297353CC}">
              <c16:uniqueId val="{00000000-F76B-478A-9883-F2FC3114D1E2}"/>
            </c:ext>
          </c:extLst>
        </c:ser>
        <c:ser>
          <c:idx val="1"/>
          <c:order val="1"/>
          <c:tx>
            <c:strRef>
              <c:f>Лист1!$C$1</c:f>
              <c:strCache>
                <c:ptCount val="1"/>
                <c:pt idx="0">
                  <c:v>2022 г.</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0-31 (ниже минимального балла), % </c:v>
                </c:pt>
                <c:pt idx="1">
                  <c:v>от 32 до 80,%</c:v>
                </c:pt>
                <c:pt idx="2">
                  <c:v>от 81 до 99,%</c:v>
                </c:pt>
                <c:pt idx="3">
                  <c:v>Средний тестовый балл</c:v>
                </c:pt>
              </c:strCache>
            </c:strRef>
          </c:cat>
          <c:val>
            <c:numRef>
              <c:f>Лист1!$C$2:$C$5</c:f>
              <c:numCache>
                <c:formatCode>General</c:formatCode>
                <c:ptCount val="4"/>
                <c:pt idx="0">
                  <c:v>25</c:v>
                </c:pt>
                <c:pt idx="1">
                  <c:v>65</c:v>
                </c:pt>
                <c:pt idx="2">
                  <c:v>10</c:v>
                </c:pt>
                <c:pt idx="3">
                  <c:v>48</c:v>
                </c:pt>
              </c:numCache>
            </c:numRef>
          </c:val>
          <c:extLst>
            <c:ext xmlns:c16="http://schemas.microsoft.com/office/drawing/2014/chart" uri="{C3380CC4-5D6E-409C-BE32-E72D297353CC}">
              <c16:uniqueId val="{00000001-F76B-478A-9883-F2FC3114D1E2}"/>
            </c:ext>
          </c:extLst>
        </c:ser>
        <c:ser>
          <c:idx val="2"/>
          <c:order val="2"/>
          <c:tx>
            <c:strRef>
              <c:f>Лист1!$D$1</c:f>
              <c:strCache>
                <c:ptCount val="1"/>
                <c:pt idx="0">
                  <c:v>2023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0-31 (ниже минимального балла), % </c:v>
                </c:pt>
                <c:pt idx="1">
                  <c:v>от 32 до 80,%</c:v>
                </c:pt>
                <c:pt idx="2">
                  <c:v>от 81 до 99,%</c:v>
                </c:pt>
                <c:pt idx="3">
                  <c:v>Средний тестовый балл</c:v>
                </c:pt>
              </c:strCache>
            </c:strRef>
          </c:cat>
          <c:val>
            <c:numRef>
              <c:f>Лист1!$D$2:$D$5</c:f>
              <c:numCache>
                <c:formatCode>General</c:formatCode>
                <c:ptCount val="4"/>
                <c:pt idx="0">
                  <c:v>0</c:v>
                </c:pt>
                <c:pt idx="1">
                  <c:v>87.5</c:v>
                </c:pt>
                <c:pt idx="2">
                  <c:v>12.5</c:v>
                </c:pt>
                <c:pt idx="3">
                  <c:v>57</c:v>
                </c:pt>
              </c:numCache>
            </c:numRef>
          </c:val>
          <c:extLst>
            <c:ext xmlns:c16="http://schemas.microsoft.com/office/drawing/2014/chart" uri="{C3380CC4-5D6E-409C-BE32-E72D297353CC}">
              <c16:uniqueId val="{00000002-F76B-478A-9883-F2FC3114D1E2}"/>
            </c:ext>
          </c:extLst>
        </c:ser>
        <c:ser>
          <c:idx val="3"/>
          <c:order val="3"/>
          <c:tx>
            <c:strRef>
              <c:f>Лист1!$E$1</c:f>
              <c:strCache>
                <c:ptCount val="1"/>
                <c:pt idx="0">
                  <c:v>Областной показатель</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0-31 (ниже минимального балла), % </c:v>
                </c:pt>
                <c:pt idx="1">
                  <c:v>от 32 до 80,%</c:v>
                </c:pt>
                <c:pt idx="2">
                  <c:v>от 81 до 99,%</c:v>
                </c:pt>
                <c:pt idx="3">
                  <c:v>Средний тестовый балл</c:v>
                </c:pt>
              </c:strCache>
            </c:strRef>
          </c:cat>
          <c:val>
            <c:numRef>
              <c:f>Лист1!$E$2:$E$5</c:f>
              <c:numCache>
                <c:formatCode>General</c:formatCode>
                <c:ptCount val="4"/>
                <c:pt idx="0">
                  <c:v>4.74</c:v>
                </c:pt>
                <c:pt idx="1">
                  <c:v>83.42</c:v>
                </c:pt>
                <c:pt idx="2">
                  <c:v>11.84</c:v>
                </c:pt>
                <c:pt idx="3">
                  <c:v>55.93</c:v>
                </c:pt>
              </c:numCache>
            </c:numRef>
          </c:val>
          <c:extLst>
            <c:ext xmlns:c16="http://schemas.microsoft.com/office/drawing/2014/chart" uri="{C3380CC4-5D6E-409C-BE32-E72D297353CC}">
              <c16:uniqueId val="{00000003-F76B-478A-9883-F2FC3114D1E2}"/>
            </c:ext>
          </c:extLst>
        </c:ser>
        <c:dLbls>
          <c:showLegendKey val="0"/>
          <c:showVal val="0"/>
          <c:showCatName val="0"/>
          <c:showSerName val="0"/>
          <c:showPercent val="0"/>
          <c:showBubbleSize val="0"/>
        </c:dLbls>
        <c:gapWidth val="219"/>
        <c:overlap val="-27"/>
        <c:axId val="147947904"/>
        <c:axId val="147949440"/>
      </c:barChart>
      <c:catAx>
        <c:axId val="14794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949440"/>
        <c:crosses val="autoZero"/>
        <c:auto val="1"/>
        <c:lblAlgn val="ctr"/>
        <c:lblOffset val="100"/>
        <c:noMultiLvlLbl val="0"/>
      </c:catAx>
      <c:valAx>
        <c:axId val="14794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94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0-31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Лист1!$B$2</c:f>
              <c:numCache>
                <c:formatCode>General</c:formatCode>
                <c:ptCount val="1"/>
                <c:pt idx="0">
                  <c:v>0</c:v>
                </c:pt>
              </c:numCache>
            </c:numRef>
          </c:val>
          <c:extLst>
            <c:ext xmlns:c16="http://schemas.microsoft.com/office/drawing/2014/chart" uri="{C3380CC4-5D6E-409C-BE32-E72D297353CC}">
              <c16:uniqueId val="{00000000-0E9F-4FA7-84BB-912A8C3B8057}"/>
            </c:ext>
          </c:extLst>
        </c:ser>
        <c:ser>
          <c:idx val="1"/>
          <c:order val="1"/>
          <c:tx>
            <c:strRef>
              <c:f>Лист1!$C$1</c:f>
              <c:strCache>
                <c:ptCount val="1"/>
                <c:pt idx="0">
                  <c:v>32-40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Лист1!$C$2</c:f>
              <c:numCache>
                <c:formatCode>General</c:formatCode>
                <c:ptCount val="1"/>
                <c:pt idx="0">
                  <c:v>6.25</c:v>
                </c:pt>
              </c:numCache>
            </c:numRef>
          </c:val>
          <c:extLst>
            <c:ext xmlns:c16="http://schemas.microsoft.com/office/drawing/2014/chart" uri="{C3380CC4-5D6E-409C-BE32-E72D297353CC}">
              <c16:uniqueId val="{00000001-0E9F-4FA7-84BB-912A8C3B8057}"/>
            </c:ext>
          </c:extLst>
        </c:ser>
        <c:ser>
          <c:idx val="2"/>
          <c:order val="2"/>
          <c:tx>
            <c:strRef>
              <c:f>Лист1!$D$1</c:f>
              <c:strCache>
                <c:ptCount val="1"/>
                <c:pt idx="0">
                  <c:v>41-50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Лист1!$D$2</c:f>
              <c:numCache>
                <c:formatCode>General</c:formatCode>
                <c:ptCount val="1"/>
                <c:pt idx="0">
                  <c:v>31.25</c:v>
                </c:pt>
              </c:numCache>
            </c:numRef>
          </c:val>
          <c:extLst>
            <c:ext xmlns:c16="http://schemas.microsoft.com/office/drawing/2014/chart" uri="{C3380CC4-5D6E-409C-BE32-E72D297353CC}">
              <c16:uniqueId val="{00000002-0E9F-4FA7-84BB-912A8C3B8057}"/>
            </c:ext>
          </c:extLst>
        </c:ser>
        <c:ser>
          <c:idx val="3"/>
          <c:order val="3"/>
          <c:tx>
            <c:strRef>
              <c:f>Лист1!$E$1</c:f>
              <c:strCache>
                <c:ptCount val="1"/>
                <c:pt idx="0">
                  <c:v>51-60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Лист1!$E$2</c:f>
              <c:numCache>
                <c:formatCode>General</c:formatCode>
                <c:ptCount val="1"/>
                <c:pt idx="0">
                  <c:v>25</c:v>
                </c:pt>
              </c:numCache>
            </c:numRef>
          </c:val>
          <c:extLst>
            <c:ext xmlns:c16="http://schemas.microsoft.com/office/drawing/2014/chart" uri="{C3380CC4-5D6E-409C-BE32-E72D297353CC}">
              <c16:uniqueId val="{00000003-0E9F-4FA7-84BB-912A8C3B8057}"/>
            </c:ext>
          </c:extLst>
        </c:ser>
        <c:ser>
          <c:idx val="4"/>
          <c:order val="4"/>
          <c:tx>
            <c:strRef>
              <c:f>Лист1!$F$1</c:f>
              <c:strCache>
                <c:ptCount val="1"/>
                <c:pt idx="0">
                  <c:v>61-70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Лист1!$F$2</c:f>
              <c:numCache>
                <c:formatCode>General</c:formatCode>
                <c:ptCount val="1"/>
                <c:pt idx="0">
                  <c:v>25</c:v>
                </c:pt>
              </c:numCache>
            </c:numRef>
          </c:val>
          <c:extLst>
            <c:ext xmlns:c16="http://schemas.microsoft.com/office/drawing/2014/chart" uri="{C3380CC4-5D6E-409C-BE32-E72D297353CC}">
              <c16:uniqueId val="{00000004-0E9F-4FA7-84BB-912A8C3B8057}"/>
            </c:ext>
          </c:extLst>
        </c:ser>
        <c:ser>
          <c:idx val="5"/>
          <c:order val="5"/>
          <c:tx>
            <c:strRef>
              <c:f>Лист1!$G$1</c:f>
              <c:strCache>
                <c:ptCount val="1"/>
                <c:pt idx="0">
                  <c:v>71-80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Лист1!$G$2</c:f>
              <c:numCache>
                <c:formatCode>General</c:formatCode>
                <c:ptCount val="1"/>
                <c:pt idx="0">
                  <c:v>0</c:v>
                </c:pt>
              </c:numCache>
            </c:numRef>
          </c:val>
          <c:extLst>
            <c:ext xmlns:c16="http://schemas.microsoft.com/office/drawing/2014/chart" uri="{C3380CC4-5D6E-409C-BE32-E72D297353CC}">
              <c16:uniqueId val="{00000005-0E9F-4FA7-84BB-912A8C3B8057}"/>
            </c:ext>
          </c:extLst>
        </c:ser>
        <c:ser>
          <c:idx val="6"/>
          <c:order val="6"/>
          <c:tx>
            <c:strRef>
              <c:f>Лист1!$H$1</c:f>
              <c:strCache>
                <c:ptCount val="1"/>
                <c:pt idx="0">
                  <c:v>81-90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Лист1!$H$2</c:f>
              <c:numCache>
                <c:formatCode>General</c:formatCode>
                <c:ptCount val="1"/>
                <c:pt idx="0">
                  <c:v>12.5</c:v>
                </c:pt>
              </c:numCache>
            </c:numRef>
          </c:val>
          <c:extLst>
            <c:ext xmlns:c16="http://schemas.microsoft.com/office/drawing/2014/chart" uri="{C3380CC4-5D6E-409C-BE32-E72D297353CC}">
              <c16:uniqueId val="{00000006-0E9F-4FA7-84BB-912A8C3B8057}"/>
            </c:ext>
          </c:extLst>
        </c:ser>
        <c:ser>
          <c:idx val="7"/>
          <c:order val="7"/>
          <c:tx>
            <c:strRef>
              <c:f>Лист1!$I$1</c:f>
              <c:strCache>
                <c:ptCount val="1"/>
                <c:pt idx="0">
                  <c:v>91-100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Лист1!$I$2</c:f>
              <c:numCache>
                <c:formatCode>General</c:formatCode>
                <c:ptCount val="1"/>
                <c:pt idx="0">
                  <c:v>0</c:v>
                </c:pt>
              </c:numCache>
            </c:numRef>
          </c:val>
          <c:extLst>
            <c:ext xmlns:c16="http://schemas.microsoft.com/office/drawing/2014/chart" uri="{C3380CC4-5D6E-409C-BE32-E72D297353CC}">
              <c16:uniqueId val="{00000007-0E9F-4FA7-84BB-912A8C3B8057}"/>
            </c:ext>
          </c:extLst>
        </c:ser>
        <c:dLbls>
          <c:showLegendKey val="0"/>
          <c:showVal val="1"/>
          <c:showCatName val="0"/>
          <c:showSerName val="0"/>
          <c:showPercent val="0"/>
          <c:showBubbleSize val="0"/>
        </c:dLbls>
        <c:gapWidth val="219"/>
        <c:overlap val="-27"/>
        <c:axId val="148083840"/>
        <c:axId val="148085376"/>
      </c:barChart>
      <c:catAx>
        <c:axId val="14808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85376"/>
        <c:crosses val="autoZero"/>
        <c:auto val="1"/>
        <c:lblAlgn val="ctr"/>
        <c:lblOffset val="100"/>
        <c:noMultiLvlLbl val="0"/>
      </c:catAx>
      <c:valAx>
        <c:axId val="14808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8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Средний тестовый балл</c:v>
                </c:pt>
              </c:strCache>
            </c:strRef>
          </c:tx>
          <c:spPr>
            <a:solidFill>
              <a:srgbClr val="0000CC"/>
            </a:solidFill>
            <a:ln>
              <a:noFill/>
            </a:ln>
            <a:effectLst/>
          </c:spPr>
          <c:invertIfNegative val="0"/>
          <c:cat>
            <c:strRef>
              <c:f>Лист1!$A$2:$A$9</c:f>
              <c:strCache>
                <c:ptCount val="8"/>
                <c:pt idx="0">
                  <c:v>МКОУ "СОШ № 85" </c:v>
                </c:pt>
                <c:pt idx="1">
                  <c:v>МКОУ СОШ № 5 г. Тайшета</c:v>
                </c:pt>
                <c:pt idx="2">
                  <c:v>МКОУ СОШ № 2 г.Тайшета</c:v>
                </c:pt>
                <c:pt idx="3">
                  <c:v>МКОУ СОШ № 14 г.Тайшета</c:v>
                </c:pt>
                <c:pt idx="4">
                  <c:v>МКОУ СОШ № 10 г.Бирюсинска</c:v>
                </c:pt>
                <c:pt idx="5">
                  <c:v>МКОУ Квитоксакая СОШ № 1</c:v>
                </c:pt>
                <c:pt idx="6">
                  <c:v>МКОУ Шиткинская СОШ  </c:v>
                </c:pt>
                <c:pt idx="7">
                  <c:v>МКОУ Березовская СОШ СОШ</c:v>
                </c:pt>
              </c:strCache>
            </c:strRef>
          </c:cat>
          <c:val>
            <c:numRef>
              <c:f>Лист1!$B$2:$B$9</c:f>
              <c:numCache>
                <c:formatCode>0</c:formatCode>
                <c:ptCount val="8"/>
                <c:pt idx="0">
                  <c:v>45</c:v>
                </c:pt>
                <c:pt idx="1">
                  <c:v>50</c:v>
                </c:pt>
                <c:pt idx="2">
                  <c:v>62</c:v>
                </c:pt>
                <c:pt idx="3">
                  <c:v>56</c:v>
                </c:pt>
                <c:pt idx="4">
                  <c:v>77</c:v>
                </c:pt>
                <c:pt idx="5">
                  <c:v>58</c:v>
                </c:pt>
                <c:pt idx="6">
                  <c:v>48</c:v>
                </c:pt>
                <c:pt idx="7">
                  <c:v>52</c:v>
                </c:pt>
              </c:numCache>
            </c:numRef>
          </c:val>
          <c:extLst>
            <c:ext xmlns:c16="http://schemas.microsoft.com/office/drawing/2014/chart" uri="{C3380CC4-5D6E-409C-BE32-E72D297353CC}">
              <c16:uniqueId val="{00000000-C375-432D-8C0E-B7C6BAA7286B}"/>
            </c:ext>
          </c:extLst>
        </c:ser>
        <c:dLbls>
          <c:showLegendKey val="0"/>
          <c:showVal val="0"/>
          <c:showCatName val="0"/>
          <c:showSerName val="0"/>
          <c:showPercent val="0"/>
          <c:showBubbleSize val="0"/>
        </c:dLbls>
        <c:gapWidth val="219"/>
        <c:overlap val="-27"/>
        <c:axId val="148264448"/>
        <c:axId val="148265984"/>
      </c:barChart>
      <c:lineChart>
        <c:grouping val="standard"/>
        <c:varyColors val="0"/>
        <c:ser>
          <c:idx val="1"/>
          <c:order val="1"/>
          <c:tx>
            <c:strRef>
              <c:f>Лист1!$C$1</c:f>
              <c:strCache>
                <c:ptCount val="1"/>
                <c:pt idx="0">
                  <c:v>Средний тестовый балл 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C375-432D-8C0E-B7C6BAA7286B}"/>
                </c:ext>
              </c:extLst>
            </c:dLbl>
            <c:dLbl>
              <c:idx val="1"/>
              <c:delete val="1"/>
              <c:extLst>
                <c:ext xmlns:c15="http://schemas.microsoft.com/office/drawing/2012/chart" uri="{CE6537A1-D6FC-4f65-9D91-7224C49458BB}"/>
                <c:ext xmlns:c16="http://schemas.microsoft.com/office/drawing/2014/chart" uri="{C3380CC4-5D6E-409C-BE32-E72D297353CC}">
                  <c16:uniqueId val="{00000002-C375-432D-8C0E-B7C6BAA7286B}"/>
                </c:ext>
              </c:extLst>
            </c:dLbl>
            <c:dLbl>
              <c:idx val="2"/>
              <c:delete val="1"/>
              <c:extLst>
                <c:ext xmlns:c15="http://schemas.microsoft.com/office/drawing/2012/chart" uri="{CE6537A1-D6FC-4f65-9D91-7224C49458BB}"/>
                <c:ext xmlns:c16="http://schemas.microsoft.com/office/drawing/2014/chart" uri="{C3380CC4-5D6E-409C-BE32-E72D297353CC}">
                  <c16:uniqueId val="{00000003-C375-432D-8C0E-B7C6BAA7286B}"/>
                </c:ext>
              </c:extLst>
            </c:dLbl>
            <c:dLbl>
              <c:idx val="3"/>
              <c:delete val="1"/>
              <c:extLst>
                <c:ext xmlns:c15="http://schemas.microsoft.com/office/drawing/2012/chart" uri="{CE6537A1-D6FC-4f65-9D91-7224C49458BB}"/>
                <c:ext xmlns:c16="http://schemas.microsoft.com/office/drawing/2014/chart" uri="{C3380CC4-5D6E-409C-BE32-E72D297353CC}">
                  <c16:uniqueId val="{00000004-C375-432D-8C0E-B7C6BAA7286B}"/>
                </c:ext>
              </c:extLst>
            </c:dLbl>
            <c:dLbl>
              <c:idx val="4"/>
              <c:delete val="1"/>
              <c:extLst>
                <c:ext xmlns:c15="http://schemas.microsoft.com/office/drawing/2012/chart" uri="{CE6537A1-D6FC-4f65-9D91-7224C49458BB}"/>
                <c:ext xmlns:c16="http://schemas.microsoft.com/office/drawing/2014/chart" uri="{C3380CC4-5D6E-409C-BE32-E72D297353CC}">
                  <c16:uniqueId val="{00000005-C375-432D-8C0E-B7C6BAA7286B}"/>
                </c:ext>
              </c:extLst>
            </c:dLbl>
            <c:dLbl>
              <c:idx val="5"/>
              <c:delete val="1"/>
              <c:extLst>
                <c:ext xmlns:c15="http://schemas.microsoft.com/office/drawing/2012/chart" uri="{CE6537A1-D6FC-4f65-9D91-7224C49458BB}"/>
                <c:ext xmlns:c16="http://schemas.microsoft.com/office/drawing/2014/chart" uri="{C3380CC4-5D6E-409C-BE32-E72D297353CC}">
                  <c16:uniqueId val="{00000006-C375-432D-8C0E-B7C6BAA7286B}"/>
                </c:ext>
              </c:extLst>
            </c:dLbl>
            <c:dLbl>
              <c:idx val="6"/>
              <c:delete val="1"/>
              <c:extLst>
                <c:ext xmlns:c15="http://schemas.microsoft.com/office/drawing/2012/chart" uri="{CE6537A1-D6FC-4f65-9D91-7224C49458BB}"/>
                <c:ext xmlns:c16="http://schemas.microsoft.com/office/drawing/2014/chart" uri="{C3380CC4-5D6E-409C-BE32-E72D297353CC}">
                  <c16:uniqueId val="{00000007-C375-432D-8C0E-B7C6BAA7286B}"/>
                </c:ext>
              </c:extLst>
            </c:dLbl>
            <c:dLbl>
              <c:idx val="7"/>
              <c:layout>
                <c:manualLayout>
                  <c:x val="1.6440608302507043E-2"/>
                  <c:y val="-6.5146579804560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75-432D-8C0E-B7C6BAA7286B}"/>
                </c:ext>
              </c:extLst>
            </c:dLbl>
            <c:dLbl>
              <c:idx val="8"/>
              <c:delete val="1"/>
              <c:extLst>
                <c:ext xmlns:c15="http://schemas.microsoft.com/office/drawing/2012/chart" uri="{CE6537A1-D6FC-4f65-9D91-7224C49458BB}"/>
                <c:ext xmlns:c16="http://schemas.microsoft.com/office/drawing/2014/chart" uri="{C3380CC4-5D6E-409C-BE32-E72D297353CC}">
                  <c16:uniqueId val="{00000009-C375-432D-8C0E-B7C6BAA7286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МКОУ "СОШ № 85" </c:v>
                </c:pt>
                <c:pt idx="1">
                  <c:v>МКОУ СОШ № 5 г. Тайшета</c:v>
                </c:pt>
                <c:pt idx="2">
                  <c:v>МКОУ СОШ № 2 г.Тайшета</c:v>
                </c:pt>
                <c:pt idx="3">
                  <c:v>МКОУ СОШ № 14 г.Тайшета</c:v>
                </c:pt>
                <c:pt idx="4">
                  <c:v>МКОУ СОШ № 10 г.Бирюсинска</c:v>
                </c:pt>
                <c:pt idx="5">
                  <c:v>МКОУ Квитоксакая СОШ № 1</c:v>
                </c:pt>
                <c:pt idx="6">
                  <c:v>МКОУ Шиткинская СОШ  </c:v>
                </c:pt>
                <c:pt idx="7">
                  <c:v>МКОУ Березовская СОШ СОШ</c:v>
                </c:pt>
              </c:strCache>
            </c:strRef>
          </c:cat>
          <c:val>
            <c:numRef>
              <c:f>Лист1!$C$2:$C$9</c:f>
              <c:numCache>
                <c:formatCode>General</c:formatCode>
                <c:ptCount val="8"/>
                <c:pt idx="0">
                  <c:v>57</c:v>
                </c:pt>
                <c:pt idx="1">
                  <c:v>57</c:v>
                </c:pt>
                <c:pt idx="2">
                  <c:v>57</c:v>
                </c:pt>
                <c:pt idx="3">
                  <c:v>57</c:v>
                </c:pt>
                <c:pt idx="4">
                  <c:v>57</c:v>
                </c:pt>
                <c:pt idx="5">
                  <c:v>57</c:v>
                </c:pt>
                <c:pt idx="6">
                  <c:v>57</c:v>
                </c:pt>
                <c:pt idx="7">
                  <c:v>57</c:v>
                </c:pt>
              </c:numCache>
            </c:numRef>
          </c:val>
          <c:smooth val="0"/>
          <c:extLst>
            <c:ext xmlns:c16="http://schemas.microsoft.com/office/drawing/2014/chart" uri="{C3380CC4-5D6E-409C-BE32-E72D297353CC}">
              <c16:uniqueId val="{0000000A-C375-432D-8C0E-B7C6BAA7286B}"/>
            </c:ext>
          </c:extLst>
        </c:ser>
        <c:ser>
          <c:idx val="2"/>
          <c:order val="2"/>
          <c:tx>
            <c:strRef>
              <c:f>Лист1!$D$1</c:f>
              <c:strCache>
                <c:ptCount val="1"/>
                <c:pt idx="0">
                  <c:v>Средний тестовый балл по области</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C375-432D-8C0E-B7C6BAA7286B}"/>
                </c:ext>
              </c:extLst>
            </c:dLbl>
            <c:dLbl>
              <c:idx val="1"/>
              <c:delete val="1"/>
              <c:extLst>
                <c:ext xmlns:c15="http://schemas.microsoft.com/office/drawing/2012/chart" uri="{CE6537A1-D6FC-4f65-9D91-7224C49458BB}"/>
                <c:ext xmlns:c16="http://schemas.microsoft.com/office/drawing/2014/chart" uri="{C3380CC4-5D6E-409C-BE32-E72D297353CC}">
                  <c16:uniqueId val="{0000000C-C375-432D-8C0E-B7C6BAA7286B}"/>
                </c:ext>
              </c:extLst>
            </c:dLbl>
            <c:dLbl>
              <c:idx val="2"/>
              <c:delete val="1"/>
              <c:extLst>
                <c:ext xmlns:c15="http://schemas.microsoft.com/office/drawing/2012/chart" uri="{CE6537A1-D6FC-4f65-9D91-7224C49458BB}"/>
                <c:ext xmlns:c16="http://schemas.microsoft.com/office/drawing/2014/chart" uri="{C3380CC4-5D6E-409C-BE32-E72D297353CC}">
                  <c16:uniqueId val="{0000000D-C375-432D-8C0E-B7C6BAA7286B}"/>
                </c:ext>
              </c:extLst>
            </c:dLbl>
            <c:dLbl>
              <c:idx val="3"/>
              <c:delete val="1"/>
              <c:extLst>
                <c:ext xmlns:c15="http://schemas.microsoft.com/office/drawing/2012/chart" uri="{CE6537A1-D6FC-4f65-9D91-7224C49458BB}"/>
                <c:ext xmlns:c16="http://schemas.microsoft.com/office/drawing/2014/chart" uri="{C3380CC4-5D6E-409C-BE32-E72D297353CC}">
                  <c16:uniqueId val="{0000000E-C375-432D-8C0E-B7C6BAA7286B}"/>
                </c:ext>
              </c:extLst>
            </c:dLbl>
            <c:dLbl>
              <c:idx val="4"/>
              <c:delete val="1"/>
              <c:extLst>
                <c:ext xmlns:c15="http://schemas.microsoft.com/office/drawing/2012/chart" uri="{CE6537A1-D6FC-4f65-9D91-7224C49458BB}"/>
                <c:ext xmlns:c16="http://schemas.microsoft.com/office/drawing/2014/chart" uri="{C3380CC4-5D6E-409C-BE32-E72D297353CC}">
                  <c16:uniqueId val="{0000000F-C375-432D-8C0E-B7C6BAA7286B}"/>
                </c:ext>
              </c:extLst>
            </c:dLbl>
            <c:dLbl>
              <c:idx val="5"/>
              <c:delete val="1"/>
              <c:extLst>
                <c:ext xmlns:c15="http://schemas.microsoft.com/office/drawing/2012/chart" uri="{CE6537A1-D6FC-4f65-9D91-7224C49458BB}"/>
                <c:ext xmlns:c16="http://schemas.microsoft.com/office/drawing/2014/chart" uri="{C3380CC4-5D6E-409C-BE32-E72D297353CC}">
                  <c16:uniqueId val="{00000010-C375-432D-8C0E-B7C6BAA7286B}"/>
                </c:ext>
              </c:extLst>
            </c:dLbl>
            <c:dLbl>
              <c:idx val="6"/>
              <c:layout>
                <c:manualLayout>
                  <c:x val="1.6440608302507192E-2"/>
                  <c:y val="6.8978731557769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75-432D-8C0E-B7C6BAA7286B}"/>
                </c:ext>
              </c:extLst>
            </c:dLbl>
            <c:dLbl>
              <c:idx val="7"/>
              <c:delete val="1"/>
              <c:extLst>
                <c:ext xmlns:c15="http://schemas.microsoft.com/office/drawing/2012/chart" uri="{CE6537A1-D6FC-4f65-9D91-7224C49458BB}"/>
                <c:ext xmlns:c16="http://schemas.microsoft.com/office/drawing/2014/chart" uri="{C3380CC4-5D6E-409C-BE32-E72D297353CC}">
                  <c16:uniqueId val="{00000012-C375-432D-8C0E-B7C6BAA7286B}"/>
                </c:ext>
              </c:extLst>
            </c:dLbl>
            <c:dLbl>
              <c:idx val="8"/>
              <c:layout>
                <c:manualLayout>
                  <c:x val="6.1652281134400482E-3"/>
                  <c:y val="-6.1314428051350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375-432D-8C0E-B7C6BAA7286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МКОУ "СОШ № 85" </c:v>
                </c:pt>
                <c:pt idx="1">
                  <c:v>МКОУ СОШ № 5 г. Тайшета</c:v>
                </c:pt>
                <c:pt idx="2">
                  <c:v>МКОУ СОШ № 2 г.Тайшета</c:v>
                </c:pt>
                <c:pt idx="3">
                  <c:v>МКОУ СОШ № 14 г.Тайшета</c:v>
                </c:pt>
                <c:pt idx="4">
                  <c:v>МКОУ СОШ № 10 г.Бирюсинска</c:v>
                </c:pt>
                <c:pt idx="5">
                  <c:v>МКОУ Квитоксакая СОШ № 1</c:v>
                </c:pt>
                <c:pt idx="6">
                  <c:v>МКОУ Шиткинская СОШ  </c:v>
                </c:pt>
                <c:pt idx="7">
                  <c:v>МКОУ Березовская СОШ СОШ</c:v>
                </c:pt>
              </c:strCache>
            </c:strRef>
          </c:cat>
          <c:val>
            <c:numRef>
              <c:f>Лист1!$D$2:$D$9</c:f>
              <c:numCache>
                <c:formatCode>General</c:formatCode>
                <c:ptCount val="8"/>
                <c:pt idx="0">
                  <c:v>55.9</c:v>
                </c:pt>
                <c:pt idx="1">
                  <c:v>55.9</c:v>
                </c:pt>
                <c:pt idx="2">
                  <c:v>55.9</c:v>
                </c:pt>
                <c:pt idx="3">
                  <c:v>55.9</c:v>
                </c:pt>
                <c:pt idx="4">
                  <c:v>55.9</c:v>
                </c:pt>
                <c:pt idx="5">
                  <c:v>55.9</c:v>
                </c:pt>
                <c:pt idx="6">
                  <c:v>55.9</c:v>
                </c:pt>
                <c:pt idx="7">
                  <c:v>55.9</c:v>
                </c:pt>
              </c:numCache>
            </c:numRef>
          </c:val>
          <c:smooth val="0"/>
          <c:extLst>
            <c:ext xmlns:c16="http://schemas.microsoft.com/office/drawing/2014/chart" uri="{C3380CC4-5D6E-409C-BE32-E72D297353CC}">
              <c16:uniqueId val="{00000014-C375-432D-8C0E-B7C6BAA7286B}"/>
            </c:ext>
          </c:extLst>
        </c:ser>
        <c:dLbls>
          <c:showLegendKey val="0"/>
          <c:showVal val="0"/>
          <c:showCatName val="0"/>
          <c:showSerName val="0"/>
          <c:showPercent val="0"/>
          <c:showBubbleSize val="0"/>
        </c:dLbls>
        <c:marker val="1"/>
        <c:smooth val="0"/>
        <c:axId val="148264448"/>
        <c:axId val="148265984"/>
      </c:lineChart>
      <c:catAx>
        <c:axId val="14826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48265984"/>
        <c:crosses val="autoZero"/>
        <c:auto val="1"/>
        <c:lblAlgn val="ctr"/>
        <c:lblOffset val="100"/>
        <c:noMultiLvlLbl val="0"/>
      </c:catAx>
      <c:valAx>
        <c:axId val="14826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6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МКОУ Соляновская СОШ</c:v>
                </c:pt>
              </c:strCache>
            </c:strRef>
          </c:cat>
          <c:val>
            <c:numRef>
              <c:f>Лист1!$B$2</c:f>
              <c:numCache>
                <c:formatCode>General</c:formatCode>
                <c:ptCount val="1"/>
                <c:pt idx="0">
                  <c:v>100</c:v>
                </c:pt>
              </c:numCache>
            </c:numRef>
          </c:val>
          <c:extLst>
            <c:ext xmlns:c16="http://schemas.microsoft.com/office/drawing/2014/chart" uri="{C3380CC4-5D6E-409C-BE32-E72D297353CC}">
              <c16:uniqueId val="{00000000-3576-4C81-801C-FEF2302F3474}"/>
            </c:ext>
          </c:extLst>
        </c:ser>
        <c:ser>
          <c:idx val="1"/>
          <c:order val="1"/>
          <c:tx>
            <c:strRef>
              <c:f>Лист1!$C$1</c:f>
              <c:strCache>
                <c:ptCount val="1"/>
                <c:pt idx="0">
                  <c:v>% от количества выпускников ОО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МКОУ Соляновская СОШ</c:v>
                </c:pt>
              </c:strCache>
            </c:strRef>
          </c:cat>
          <c:val>
            <c:numRef>
              <c:f>Лист1!$C$2</c:f>
              <c:numCache>
                <c:formatCode>General</c:formatCode>
                <c:ptCount val="1"/>
                <c:pt idx="0">
                  <c:v>20</c:v>
                </c:pt>
              </c:numCache>
            </c:numRef>
          </c:val>
          <c:extLst>
            <c:ext xmlns:c16="http://schemas.microsoft.com/office/drawing/2014/chart" uri="{C3380CC4-5D6E-409C-BE32-E72D297353CC}">
              <c16:uniqueId val="{00000001-3576-4C81-801C-FEF2302F3474}"/>
            </c:ext>
          </c:extLst>
        </c:ser>
        <c:dLbls>
          <c:showLegendKey val="0"/>
          <c:showVal val="0"/>
          <c:showCatName val="0"/>
          <c:showSerName val="0"/>
          <c:showPercent val="0"/>
          <c:showBubbleSize val="0"/>
        </c:dLbls>
        <c:gapWidth val="182"/>
        <c:axId val="148315136"/>
        <c:axId val="148128512"/>
      </c:barChart>
      <c:catAx>
        <c:axId val="14831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8128512"/>
        <c:crosses val="autoZero"/>
        <c:auto val="1"/>
        <c:lblAlgn val="ctr"/>
        <c:lblOffset val="100"/>
        <c:noMultiLvlLbl val="0"/>
      </c:catAx>
      <c:valAx>
        <c:axId val="14812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831513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0-36 (ниже минимального балла), % </c:v>
                </c:pt>
                <c:pt idx="1">
                  <c:v>от 37до 80,%</c:v>
                </c:pt>
                <c:pt idx="2">
                  <c:v>от 81 до 99,%</c:v>
                </c:pt>
                <c:pt idx="3">
                  <c:v>Средний тестовый балл</c:v>
                </c:pt>
              </c:strCache>
            </c:strRef>
          </c:cat>
          <c:val>
            <c:numRef>
              <c:f>Лист1!$B$2:$B$5</c:f>
              <c:numCache>
                <c:formatCode>General</c:formatCode>
                <c:ptCount val="4"/>
                <c:pt idx="0">
                  <c:v>0</c:v>
                </c:pt>
                <c:pt idx="1">
                  <c:v>100</c:v>
                </c:pt>
                <c:pt idx="2">
                  <c:v>0</c:v>
                </c:pt>
                <c:pt idx="3">
                  <c:v>55.67</c:v>
                </c:pt>
              </c:numCache>
            </c:numRef>
          </c:val>
          <c:extLst>
            <c:ext xmlns:c16="http://schemas.microsoft.com/office/drawing/2014/chart" uri="{C3380CC4-5D6E-409C-BE32-E72D297353CC}">
              <c16:uniqueId val="{00000000-7E16-41E4-B29D-34D269E22063}"/>
            </c:ext>
          </c:extLst>
        </c:ser>
        <c:ser>
          <c:idx val="1"/>
          <c:order val="1"/>
          <c:tx>
            <c:strRef>
              <c:f>Лист1!$C$1</c:f>
              <c:strCache>
                <c:ptCount val="1"/>
                <c:pt idx="0">
                  <c:v>2022 г.</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0-36 (ниже минимального балла), % </c:v>
                </c:pt>
                <c:pt idx="1">
                  <c:v>от 37до 80,%</c:v>
                </c:pt>
                <c:pt idx="2">
                  <c:v>от 81 до 99,%</c:v>
                </c:pt>
                <c:pt idx="3">
                  <c:v>Средний тестовый балл</c:v>
                </c:pt>
              </c:strCache>
            </c:strRef>
          </c:cat>
          <c:val>
            <c:numRef>
              <c:f>Лист1!$C$2:$C$5</c:f>
              <c:numCache>
                <c:formatCode>General</c:formatCode>
                <c:ptCount val="4"/>
                <c:pt idx="0">
                  <c:v>0</c:v>
                </c:pt>
                <c:pt idx="1">
                  <c:v>100</c:v>
                </c:pt>
                <c:pt idx="2">
                  <c:v>0</c:v>
                </c:pt>
                <c:pt idx="3">
                  <c:v>46</c:v>
                </c:pt>
              </c:numCache>
            </c:numRef>
          </c:val>
          <c:extLst>
            <c:ext xmlns:c16="http://schemas.microsoft.com/office/drawing/2014/chart" uri="{C3380CC4-5D6E-409C-BE32-E72D297353CC}">
              <c16:uniqueId val="{00000001-7E16-41E4-B29D-34D269E22063}"/>
            </c:ext>
          </c:extLst>
        </c:ser>
        <c:ser>
          <c:idx val="2"/>
          <c:order val="2"/>
          <c:tx>
            <c:strRef>
              <c:f>Лист1!$D$1</c:f>
              <c:strCache>
                <c:ptCount val="1"/>
                <c:pt idx="0">
                  <c:v>2023г</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0-36 (ниже минимального балла), % </c:v>
                </c:pt>
                <c:pt idx="1">
                  <c:v>от 37до 80,%</c:v>
                </c:pt>
                <c:pt idx="2">
                  <c:v>от 81 до 99,%</c:v>
                </c:pt>
                <c:pt idx="3">
                  <c:v>Средний тестовый балл</c:v>
                </c:pt>
              </c:strCache>
            </c:strRef>
          </c:cat>
          <c:val>
            <c:numRef>
              <c:f>Лист1!$D$2:$D$5</c:f>
              <c:numCache>
                <c:formatCode>General</c:formatCode>
                <c:ptCount val="4"/>
                <c:pt idx="0">
                  <c:v>0</c:v>
                </c:pt>
                <c:pt idx="1">
                  <c:v>100</c:v>
                </c:pt>
                <c:pt idx="2">
                  <c:v>0</c:v>
                </c:pt>
                <c:pt idx="3">
                  <c:v>51</c:v>
                </c:pt>
              </c:numCache>
            </c:numRef>
          </c:val>
          <c:extLst>
            <c:ext xmlns:c16="http://schemas.microsoft.com/office/drawing/2014/chart" uri="{C3380CC4-5D6E-409C-BE32-E72D297353CC}">
              <c16:uniqueId val="{00000002-7E16-41E4-B29D-34D269E22063}"/>
            </c:ext>
          </c:extLst>
        </c:ser>
        <c:ser>
          <c:idx val="3"/>
          <c:order val="3"/>
          <c:tx>
            <c:strRef>
              <c:f>Лист1!$E$1</c:f>
              <c:strCache>
                <c:ptCount val="1"/>
                <c:pt idx="0">
                  <c:v>Областной показатель</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0-36 (ниже минимального балла), % </c:v>
                </c:pt>
                <c:pt idx="1">
                  <c:v>от 37до 80,%</c:v>
                </c:pt>
                <c:pt idx="2">
                  <c:v>от 81 до 99,%</c:v>
                </c:pt>
                <c:pt idx="3">
                  <c:v>Средний тестовый балл</c:v>
                </c:pt>
              </c:strCache>
            </c:strRef>
          </c:cat>
          <c:val>
            <c:numRef>
              <c:f>Лист1!$E$2:$E$5</c:f>
              <c:numCache>
                <c:formatCode>General</c:formatCode>
                <c:ptCount val="4"/>
                <c:pt idx="0">
                  <c:v>13.91</c:v>
                </c:pt>
                <c:pt idx="1">
                  <c:v>83.05</c:v>
                </c:pt>
                <c:pt idx="2">
                  <c:v>2.8</c:v>
                </c:pt>
                <c:pt idx="3">
                  <c:v>49.5</c:v>
                </c:pt>
              </c:numCache>
            </c:numRef>
          </c:val>
          <c:extLst>
            <c:ext xmlns:c16="http://schemas.microsoft.com/office/drawing/2014/chart" uri="{C3380CC4-5D6E-409C-BE32-E72D297353CC}">
              <c16:uniqueId val="{00000003-7E16-41E4-B29D-34D269E22063}"/>
            </c:ext>
          </c:extLst>
        </c:ser>
        <c:dLbls>
          <c:showLegendKey val="0"/>
          <c:showVal val="0"/>
          <c:showCatName val="0"/>
          <c:showSerName val="0"/>
          <c:showPercent val="0"/>
          <c:showBubbleSize val="0"/>
        </c:dLbls>
        <c:gapWidth val="219"/>
        <c:overlap val="-27"/>
        <c:axId val="148395520"/>
        <c:axId val="148397056"/>
      </c:barChart>
      <c:catAx>
        <c:axId val="14839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97056"/>
        <c:crosses val="autoZero"/>
        <c:auto val="1"/>
        <c:lblAlgn val="ctr"/>
        <c:lblOffset val="100"/>
        <c:noMultiLvlLbl val="0"/>
      </c:catAx>
      <c:valAx>
        <c:axId val="14839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9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группы компенсирующей направленности</c:v>
                </c:pt>
              </c:strCache>
            </c:strRef>
          </c:tx>
          <c:spPr>
            <a:solidFill>
              <a:srgbClr val="4472C4"/>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13</c:v>
                </c:pt>
                <c:pt idx="1">
                  <c:v>11</c:v>
                </c:pt>
                <c:pt idx="2">
                  <c:v>11</c:v>
                </c:pt>
              </c:numCache>
            </c:numRef>
          </c:val>
          <c:extLst>
            <c:ext xmlns:c16="http://schemas.microsoft.com/office/drawing/2014/chart" uri="{C3380CC4-5D6E-409C-BE32-E72D297353CC}">
              <c16:uniqueId val="{00000000-967C-409C-82C6-20C6A541FF11}"/>
            </c:ext>
          </c:extLst>
        </c:ser>
        <c:ser>
          <c:idx val="1"/>
          <c:order val="1"/>
          <c:tx>
            <c:strRef>
              <c:f>Лист1!$C$1</c:f>
              <c:strCache>
                <c:ptCount val="1"/>
                <c:pt idx="0">
                  <c:v>группы общеразвивающей направленности</c:v>
                </c:pt>
              </c:strCache>
            </c:strRef>
          </c:tx>
          <c:spPr>
            <a:solidFill>
              <a:srgbClr val="ED7D31"/>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22</c:v>
                </c:pt>
                <c:pt idx="1">
                  <c:v>22</c:v>
                </c:pt>
                <c:pt idx="2">
                  <c:v>23</c:v>
                </c:pt>
              </c:numCache>
            </c:numRef>
          </c:val>
          <c:extLst>
            <c:ext xmlns:c16="http://schemas.microsoft.com/office/drawing/2014/chart" uri="{C3380CC4-5D6E-409C-BE32-E72D297353CC}">
              <c16:uniqueId val="{00000001-967C-409C-82C6-20C6A541FF11}"/>
            </c:ext>
          </c:extLst>
        </c:ser>
        <c:ser>
          <c:idx val="2"/>
          <c:order val="2"/>
          <c:tx>
            <c:strRef>
              <c:f>Лист1!$D$1</c:f>
              <c:strCache>
                <c:ptCount val="1"/>
                <c:pt idx="0">
                  <c:v>группы оздоровительной направленности </c:v>
                </c:pt>
              </c:strCache>
            </c:strRef>
          </c:tx>
          <c:spPr>
            <a:solidFill>
              <a:srgbClr val="A5A5A5"/>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20</c:v>
                </c:pt>
                <c:pt idx="1">
                  <c:v>20</c:v>
                </c:pt>
                <c:pt idx="2">
                  <c:v>21</c:v>
                </c:pt>
              </c:numCache>
            </c:numRef>
          </c:val>
          <c:extLst>
            <c:ext xmlns:c16="http://schemas.microsoft.com/office/drawing/2014/chart" uri="{C3380CC4-5D6E-409C-BE32-E72D297353CC}">
              <c16:uniqueId val="{00000002-967C-409C-82C6-20C6A541FF11}"/>
            </c:ext>
          </c:extLst>
        </c:ser>
        <c:ser>
          <c:idx val="3"/>
          <c:order val="3"/>
          <c:tx>
            <c:strRef>
              <c:f>Лист1!$E$1</c:f>
              <c:strCache>
                <c:ptCount val="1"/>
                <c:pt idx="0">
                  <c:v>группы комбинированной направленности</c:v>
                </c:pt>
              </c:strCache>
            </c:strRef>
          </c:tx>
          <c:spPr>
            <a:solidFill>
              <a:srgbClr val="FFC000"/>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General</c:formatCode>
                <c:ptCount val="3"/>
                <c:pt idx="0">
                  <c:v>30</c:v>
                </c:pt>
                <c:pt idx="1">
                  <c:v>28</c:v>
                </c:pt>
                <c:pt idx="2">
                  <c:v>29</c:v>
                </c:pt>
              </c:numCache>
            </c:numRef>
          </c:val>
          <c:extLst>
            <c:ext xmlns:c16="http://schemas.microsoft.com/office/drawing/2014/chart" uri="{C3380CC4-5D6E-409C-BE32-E72D297353CC}">
              <c16:uniqueId val="{00000003-967C-409C-82C6-20C6A541FF11}"/>
            </c:ext>
          </c:extLst>
        </c:ser>
        <c:dLbls>
          <c:showLegendKey val="0"/>
          <c:showVal val="0"/>
          <c:showCatName val="0"/>
          <c:showSerName val="0"/>
          <c:showPercent val="0"/>
          <c:showBubbleSize val="0"/>
        </c:dLbls>
        <c:gapWidth val="219"/>
        <c:overlap val="-27"/>
        <c:axId val="250050968"/>
        <c:axId val="1"/>
      </c:barChart>
      <c:catAx>
        <c:axId val="250050968"/>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050968"/>
        <c:crosses val="autoZero"/>
        <c:crossBetween val="between"/>
      </c:valAx>
      <c:spPr>
        <a:noFill/>
        <a:ln w="25403">
          <a:noFill/>
        </a:ln>
      </c:spPr>
    </c:plotArea>
    <c:legend>
      <c:legendPos val="b"/>
      <c:overlay val="0"/>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"СОШ № 85" </c:v>
                </c:pt>
                <c:pt idx="1">
                  <c:v>МКОУ СОШ №5 г. Тайшета</c:v>
                </c:pt>
                <c:pt idx="2">
                  <c:v>МКОУ СОШ № 2 г.Тайшета</c:v>
                </c:pt>
                <c:pt idx="3">
                  <c:v>МКОУ СОШ № 23 г.Тайшета</c:v>
                </c:pt>
                <c:pt idx="4">
                  <c:v>МКОУ СОШ № 14 г. Тайшета</c:v>
                </c:pt>
                <c:pt idx="5">
                  <c:v>МКОУ СОШ № 10 г.Бирюсинска</c:v>
                </c:pt>
                <c:pt idx="6">
                  <c:v>МКОУ СОШ № 16 г.Бирюсинска</c:v>
                </c:pt>
                <c:pt idx="7">
                  <c:v>МКОУ СОШ № 17 р.п. Юрты</c:v>
                </c:pt>
                <c:pt idx="8">
                  <c:v>Школа-интернат № 24 ОАО "РЖД"</c:v>
                </c:pt>
              </c:strCache>
            </c:strRef>
          </c:cat>
          <c:val>
            <c:numRef>
              <c:f>Лист1!$B$2:$B$10</c:f>
              <c:numCache>
                <c:formatCode>0.0</c:formatCode>
                <c:ptCount val="9"/>
                <c:pt idx="0">
                  <c:v>36.84210526315789</c:v>
                </c:pt>
                <c:pt idx="1">
                  <c:v>5.2631578947368416</c:v>
                </c:pt>
                <c:pt idx="2">
                  <c:v>10.526315789473683</c:v>
                </c:pt>
                <c:pt idx="3">
                  <c:v>5.2631578947368416</c:v>
                </c:pt>
                <c:pt idx="4">
                  <c:v>5.2631578947368416</c:v>
                </c:pt>
                <c:pt idx="5">
                  <c:v>15.789473684210526</c:v>
                </c:pt>
                <c:pt idx="6">
                  <c:v>5.2631578947368416</c:v>
                </c:pt>
                <c:pt idx="7">
                  <c:v>10.526315789473683</c:v>
                </c:pt>
                <c:pt idx="8">
                  <c:v>5.2631578947368416</c:v>
                </c:pt>
              </c:numCache>
            </c:numRef>
          </c:val>
          <c:extLst>
            <c:ext xmlns:c16="http://schemas.microsoft.com/office/drawing/2014/chart" uri="{C3380CC4-5D6E-409C-BE32-E72D297353CC}">
              <c16:uniqueId val="{00000000-44A5-43A7-8B4A-F9C739D21A10}"/>
            </c:ext>
          </c:extLst>
        </c:ser>
        <c:dLbls>
          <c:showLegendKey val="0"/>
          <c:showVal val="0"/>
          <c:showCatName val="0"/>
          <c:showSerName val="0"/>
          <c:showPercent val="0"/>
          <c:showBubbleSize val="0"/>
        </c:dLbls>
        <c:gapWidth val="182"/>
        <c:axId val="148369792"/>
        <c:axId val="148371328"/>
      </c:barChart>
      <c:catAx>
        <c:axId val="14836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48371328"/>
        <c:crosses val="autoZero"/>
        <c:auto val="1"/>
        <c:lblAlgn val="ctr"/>
        <c:lblOffset val="100"/>
        <c:noMultiLvlLbl val="0"/>
      </c:catAx>
      <c:valAx>
        <c:axId val="148371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6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от общего количества участвующих</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"СОШ № 85" </c:v>
                </c:pt>
                <c:pt idx="1">
                  <c:v>МКОУ СОШ №5 г. Тайшета</c:v>
                </c:pt>
                <c:pt idx="2">
                  <c:v>МКОУ СОШ № 2 г.Тайшета</c:v>
                </c:pt>
                <c:pt idx="3">
                  <c:v>МКОУ СОШ № 23 г.Тайшета</c:v>
                </c:pt>
                <c:pt idx="4">
                  <c:v>МКОУ СОШ № 14 г. Тайшета</c:v>
                </c:pt>
                <c:pt idx="5">
                  <c:v>МКОУ СОШ № 10 г.Бирюсинска</c:v>
                </c:pt>
                <c:pt idx="6">
                  <c:v>МКОУ СОШ № 16 г.Бирюсинска</c:v>
                </c:pt>
                <c:pt idx="7">
                  <c:v>МКОУ СОШ № 17 р.п. Юрты</c:v>
                </c:pt>
                <c:pt idx="8">
                  <c:v>Школа-интернат № 24 ОАО "РЖД"</c:v>
                </c:pt>
              </c:strCache>
            </c:strRef>
          </c:cat>
          <c:val>
            <c:numRef>
              <c:f>Лист1!$B$2:$B$10</c:f>
              <c:numCache>
                <c:formatCode>0.0</c:formatCode>
                <c:ptCount val="9"/>
                <c:pt idx="0">
                  <c:v>7.8651685393258424</c:v>
                </c:pt>
                <c:pt idx="1">
                  <c:v>2.083333333333333</c:v>
                </c:pt>
                <c:pt idx="2">
                  <c:v>6.4516129032258061</c:v>
                </c:pt>
                <c:pt idx="3">
                  <c:v>5.8823529411764701</c:v>
                </c:pt>
                <c:pt idx="4">
                  <c:v>3.3333333333333335</c:v>
                </c:pt>
                <c:pt idx="5">
                  <c:v>16.666666666666664</c:v>
                </c:pt>
                <c:pt idx="6">
                  <c:v>4</c:v>
                </c:pt>
                <c:pt idx="7">
                  <c:v>11.76470588235294</c:v>
                </c:pt>
                <c:pt idx="8">
                  <c:v>5.8823529411764701</c:v>
                </c:pt>
              </c:numCache>
            </c:numRef>
          </c:val>
          <c:extLst>
            <c:ext xmlns:c16="http://schemas.microsoft.com/office/drawing/2014/chart" uri="{C3380CC4-5D6E-409C-BE32-E72D297353CC}">
              <c16:uniqueId val="{00000000-E5D4-4FE1-A558-5E971EA0CAF4}"/>
            </c:ext>
          </c:extLst>
        </c:ser>
        <c:dLbls>
          <c:showLegendKey val="0"/>
          <c:showVal val="0"/>
          <c:showCatName val="0"/>
          <c:showSerName val="0"/>
          <c:showPercent val="0"/>
          <c:showBubbleSize val="0"/>
        </c:dLbls>
        <c:gapWidth val="182"/>
        <c:axId val="148369792"/>
        <c:axId val="148371328"/>
      </c:barChart>
      <c:catAx>
        <c:axId val="14836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48371328"/>
        <c:crosses val="autoZero"/>
        <c:auto val="1"/>
        <c:lblAlgn val="ctr"/>
        <c:lblOffset val="100"/>
        <c:noMultiLvlLbl val="0"/>
      </c:catAx>
      <c:valAx>
        <c:axId val="148371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6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solidFill>
              <a:srgbClr val="0000CC"/>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0-21 (ниже минимального балла), % </c:v>
                </c:pt>
                <c:pt idx="1">
                  <c:v>от 22 до 80,%</c:v>
                </c:pt>
                <c:pt idx="2">
                  <c:v>от 81 до 99,%</c:v>
                </c:pt>
                <c:pt idx="3">
                  <c:v>Средний тестовый балл</c:v>
                </c:pt>
              </c:strCache>
            </c:strRef>
          </c:cat>
          <c:val>
            <c:numRef>
              <c:f>Лист1!$B$2:$B$5</c:f>
              <c:numCache>
                <c:formatCode>General</c:formatCode>
                <c:ptCount val="4"/>
                <c:pt idx="0">
                  <c:v>0</c:v>
                </c:pt>
                <c:pt idx="1">
                  <c:v>76.92</c:v>
                </c:pt>
                <c:pt idx="2">
                  <c:v>23.08</c:v>
                </c:pt>
                <c:pt idx="3">
                  <c:v>64.17</c:v>
                </c:pt>
              </c:numCache>
            </c:numRef>
          </c:val>
          <c:extLst>
            <c:ext xmlns:c16="http://schemas.microsoft.com/office/drawing/2014/chart" uri="{C3380CC4-5D6E-409C-BE32-E72D297353CC}">
              <c16:uniqueId val="{00000000-56BB-4F57-BA60-20B7ACA6D7B5}"/>
            </c:ext>
          </c:extLst>
        </c:ser>
        <c:ser>
          <c:idx val="1"/>
          <c:order val="1"/>
          <c:tx>
            <c:strRef>
              <c:f>Лист1!$C$1</c:f>
              <c:strCache>
                <c:ptCount val="1"/>
                <c:pt idx="0">
                  <c:v>2022 г.</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0-21 (ниже минимального балла), % </c:v>
                </c:pt>
                <c:pt idx="1">
                  <c:v>от 22 до 80,%</c:v>
                </c:pt>
                <c:pt idx="2">
                  <c:v>от 81 до 99,%</c:v>
                </c:pt>
                <c:pt idx="3">
                  <c:v>Средний тестовый балл</c:v>
                </c:pt>
              </c:strCache>
            </c:strRef>
          </c:cat>
          <c:val>
            <c:numRef>
              <c:f>Лист1!$C$2:$C$5</c:f>
              <c:numCache>
                <c:formatCode>General</c:formatCode>
                <c:ptCount val="4"/>
                <c:pt idx="0">
                  <c:v>6.25</c:v>
                </c:pt>
                <c:pt idx="1">
                  <c:v>62.5</c:v>
                </c:pt>
                <c:pt idx="2">
                  <c:v>31.25</c:v>
                </c:pt>
                <c:pt idx="3">
                  <c:v>56.67</c:v>
                </c:pt>
              </c:numCache>
            </c:numRef>
          </c:val>
          <c:extLst>
            <c:ext xmlns:c16="http://schemas.microsoft.com/office/drawing/2014/chart" uri="{C3380CC4-5D6E-409C-BE32-E72D297353CC}">
              <c16:uniqueId val="{00000001-56BB-4F57-BA60-20B7ACA6D7B5}"/>
            </c:ext>
          </c:extLst>
        </c:ser>
        <c:ser>
          <c:idx val="2"/>
          <c:order val="2"/>
          <c:tx>
            <c:strRef>
              <c:f>Лист1!$D$1</c:f>
              <c:strCache>
                <c:ptCount val="1"/>
                <c:pt idx="0">
                  <c:v>2023 г.</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0-21 (ниже минимального балла), % </c:v>
                </c:pt>
                <c:pt idx="1">
                  <c:v>от 22 до 80,%</c:v>
                </c:pt>
                <c:pt idx="2">
                  <c:v>от 81 до 99,%</c:v>
                </c:pt>
                <c:pt idx="3">
                  <c:v>Средний тестовый балл</c:v>
                </c:pt>
              </c:strCache>
            </c:strRef>
          </c:cat>
          <c:val>
            <c:numRef>
              <c:f>Лист1!$D$2:$D$5</c:f>
              <c:numCache>
                <c:formatCode>General</c:formatCode>
                <c:ptCount val="4"/>
                <c:pt idx="0">
                  <c:v>0</c:v>
                </c:pt>
                <c:pt idx="1">
                  <c:v>94.74</c:v>
                </c:pt>
                <c:pt idx="2">
                  <c:v>5.26</c:v>
                </c:pt>
                <c:pt idx="3">
                  <c:v>63</c:v>
                </c:pt>
              </c:numCache>
            </c:numRef>
          </c:val>
          <c:extLst>
            <c:ext xmlns:c16="http://schemas.microsoft.com/office/drawing/2014/chart" uri="{C3380CC4-5D6E-409C-BE32-E72D297353CC}">
              <c16:uniqueId val="{00000002-56BB-4F57-BA60-20B7ACA6D7B5}"/>
            </c:ext>
          </c:extLst>
        </c:ser>
        <c:ser>
          <c:idx val="3"/>
          <c:order val="3"/>
          <c:tx>
            <c:strRef>
              <c:f>Лист1!$E$1</c:f>
              <c:strCache>
                <c:ptCount val="1"/>
                <c:pt idx="0">
                  <c:v>Областной показатель</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0-21 (ниже минимального балла), % </c:v>
                </c:pt>
                <c:pt idx="1">
                  <c:v>от 22 до 80,%</c:v>
                </c:pt>
                <c:pt idx="2">
                  <c:v>от 81 до 99,%</c:v>
                </c:pt>
                <c:pt idx="3">
                  <c:v>Средний тестовый балл</c:v>
                </c:pt>
              </c:strCache>
            </c:strRef>
          </c:cat>
          <c:val>
            <c:numRef>
              <c:f>Лист1!$E$2:$E$5</c:f>
              <c:numCache>
                <c:formatCode>General</c:formatCode>
                <c:ptCount val="4"/>
                <c:pt idx="0">
                  <c:v>2.2599999999999998</c:v>
                </c:pt>
                <c:pt idx="1">
                  <c:v>74.849999999999994</c:v>
                </c:pt>
                <c:pt idx="2">
                  <c:v>22.89</c:v>
                </c:pt>
                <c:pt idx="3">
                  <c:v>67.150000000000006</c:v>
                </c:pt>
              </c:numCache>
            </c:numRef>
          </c:val>
          <c:extLst>
            <c:ext xmlns:c16="http://schemas.microsoft.com/office/drawing/2014/chart" uri="{C3380CC4-5D6E-409C-BE32-E72D297353CC}">
              <c16:uniqueId val="{00000003-56BB-4F57-BA60-20B7ACA6D7B5}"/>
            </c:ext>
          </c:extLst>
        </c:ser>
        <c:dLbls>
          <c:showLegendKey val="0"/>
          <c:showVal val="0"/>
          <c:showCatName val="0"/>
          <c:showSerName val="0"/>
          <c:showPercent val="0"/>
          <c:showBubbleSize val="0"/>
        </c:dLbls>
        <c:gapWidth val="219"/>
        <c:overlap val="-27"/>
        <c:axId val="148847232"/>
        <c:axId val="148865408"/>
      </c:barChart>
      <c:catAx>
        <c:axId val="14884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8865408"/>
        <c:crosses val="autoZero"/>
        <c:auto val="1"/>
        <c:lblAlgn val="ctr"/>
        <c:lblOffset val="100"/>
        <c:noMultiLvlLbl val="0"/>
      </c:catAx>
      <c:valAx>
        <c:axId val="14886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884723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0-21</c:v>
                </c:pt>
              </c:strCache>
            </c:strRef>
          </c:tx>
          <c:spPr>
            <a:solidFill>
              <a:srgbClr val="FF000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Лист1!$B$2</c:f>
              <c:numCache>
                <c:formatCode>General</c:formatCode>
                <c:ptCount val="1"/>
                <c:pt idx="0">
                  <c:v>0</c:v>
                </c:pt>
              </c:numCache>
            </c:numRef>
          </c:val>
          <c:extLst>
            <c:ext xmlns:c16="http://schemas.microsoft.com/office/drawing/2014/chart" uri="{C3380CC4-5D6E-409C-BE32-E72D297353CC}">
              <c16:uniqueId val="{00000000-CCF7-46A1-B9DE-C52EEF6AC968}"/>
            </c:ext>
          </c:extLst>
        </c:ser>
        <c:ser>
          <c:idx val="1"/>
          <c:order val="1"/>
          <c:tx>
            <c:strRef>
              <c:f>Лист1!$C$1</c:f>
              <c:strCache>
                <c:ptCount val="1"/>
                <c:pt idx="0">
                  <c:v>30-40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Лист1!$C$2</c:f>
              <c:numCache>
                <c:formatCode>General</c:formatCode>
                <c:ptCount val="1"/>
                <c:pt idx="0">
                  <c:v>10.53</c:v>
                </c:pt>
              </c:numCache>
            </c:numRef>
          </c:val>
          <c:extLst>
            <c:ext xmlns:c16="http://schemas.microsoft.com/office/drawing/2014/chart" uri="{C3380CC4-5D6E-409C-BE32-E72D297353CC}">
              <c16:uniqueId val="{00000001-CCF7-46A1-B9DE-C52EEF6AC968}"/>
            </c:ext>
          </c:extLst>
        </c:ser>
        <c:ser>
          <c:idx val="2"/>
          <c:order val="2"/>
          <c:tx>
            <c:strRef>
              <c:f>Лист1!$D$1</c:f>
              <c:strCache>
                <c:ptCount val="1"/>
                <c:pt idx="0">
                  <c:v>41-50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Лист1!$D$2</c:f>
              <c:numCache>
                <c:formatCode>General</c:formatCode>
                <c:ptCount val="1"/>
                <c:pt idx="0">
                  <c:v>15.79</c:v>
                </c:pt>
              </c:numCache>
            </c:numRef>
          </c:val>
          <c:extLst>
            <c:ext xmlns:c16="http://schemas.microsoft.com/office/drawing/2014/chart" uri="{C3380CC4-5D6E-409C-BE32-E72D297353CC}">
              <c16:uniqueId val="{00000002-CCF7-46A1-B9DE-C52EEF6AC968}"/>
            </c:ext>
          </c:extLst>
        </c:ser>
        <c:ser>
          <c:idx val="3"/>
          <c:order val="3"/>
          <c:tx>
            <c:strRef>
              <c:f>Лист1!$E$1</c:f>
              <c:strCache>
                <c:ptCount val="1"/>
                <c:pt idx="0">
                  <c:v>51-60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Лист1!$E$2</c:f>
              <c:numCache>
                <c:formatCode>General</c:formatCode>
                <c:ptCount val="1"/>
                <c:pt idx="0">
                  <c:v>0</c:v>
                </c:pt>
              </c:numCache>
            </c:numRef>
          </c:val>
          <c:extLst>
            <c:ext xmlns:c16="http://schemas.microsoft.com/office/drawing/2014/chart" uri="{C3380CC4-5D6E-409C-BE32-E72D297353CC}">
              <c16:uniqueId val="{00000003-CCF7-46A1-B9DE-C52EEF6AC968}"/>
            </c:ext>
          </c:extLst>
        </c:ser>
        <c:ser>
          <c:idx val="4"/>
          <c:order val="4"/>
          <c:tx>
            <c:strRef>
              <c:f>Лист1!$F$1</c:f>
              <c:strCache>
                <c:ptCount val="1"/>
                <c:pt idx="0">
                  <c:v>61-70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Лист1!$F$2</c:f>
              <c:numCache>
                <c:formatCode>General</c:formatCode>
                <c:ptCount val="1"/>
                <c:pt idx="0">
                  <c:v>36.85</c:v>
                </c:pt>
              </c:numCache>
            </c:numRef>
          </c:val>
          <c:extLst>
            <c:ext xmlns:c16="http://schemas.microsoft.com/office/drawing/2014/chart" uri="{C3380CC4-5D6E-409C-BE32-E72D297353CC}">
              <c16:uniqueId val="{00000004-CCF7-46A1-B9DE-C52EEF6AC968}"/>
            </c:ext>
          </c:extLst>
        </c:ser>
        <c:ser>
          <c:idx val="5"/>
          <c:order val="5"/>
          <c:tx>
            <c:strRef>
              <c:f>Лист1!$G$1</c:f>
              <c:strCache>
                <c:ptCount val="1"/>
                <c:pt idx="0">
                  <c:v>71-80</c:v>
                </c:pt>
              </c:strCache>
            </c:strRef>
          </c:tx>
          <c:spPr>
            <a:solidFill>
              <a:srgbClr val="00B050"/>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Лист1!$G$2</c:f>
              <c:numCache>
                <c:formatCode>General</c:formatCode>
                <c:ptCount val="1"/>
                <c:pt idx="0">
                  <c:v>31.58</c:v>
                </c:pt>
              </c:numCache>
            </c:numRef>
          </c:val>
          <c:extLst>
            <c:ext xmlns:c16="http://schemas.microsoft.com/office/drawing/2014/chart" uri="{C3380CC4-5D6E-409C-BE32-E72D297353CC}">
              <c16:uniqueId val="{00000005-CCF7-46A1-B9DE-C52EEF6AC968}"/>
            </c:ext>
          </c:extLst>
        </c:ser>
        <c:ser>
          <c:idx val="6"/>
          <c:order val="6"/>
          <c:tx>
            <c:strRef>
              <c:f>Лист1!$H$1</c:f>
              <c:strCache>
                <c:ptCount val="1"/>
                <c:pt idx="0">
                  <c:v>81-90</c:v>
                </c:pt>
              </c:strCache>
            </c:strRef>
          </c:tx>
          <c:spPr>
            <a:solidFill>
              <a:srgbClr val="0000CC"/>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Лист1!$H$2</c:f>
              <c:numCache>
                <c:formatCode>General</c:formatCode>
                <c:ptCount val="1"/>
                <c:pt idx="0">
                  <c:v>5.26</c:v>
                </c:pt>
              </c:numCache>
            </c:numRef>
          </c:val>
          <c:extLst>
            <c:ext xmlns:c16="http://schemas.microsoft.com/office/drawing/2014/chart" uri="{C3380CC4-5D6E-409C-BE32-E72D297353CC}">
              <c16:uniqueId val="{00000006-CCF7-46A1-B9DE-C52EEF6AC968}"/>
            </c:ext>
          </c:extLst>
        </c:ser>
        <c:ser>
          <c:idx val="7"/>
          <c:order val="7"/>
          <c:tx>
            <c:strRef>
              <c:f>Лист1!$I$1</c:f>
              <c:strCache>
                <c:ptCount val="1"/>
                <c:pt idx="0">
                  <c:v>91-100</c:v>
                </c:pt>
              </c:strCache>
            </c:strRef>
          </c:tx>
          <c:spPr>
            <a:solidFill>
              <a:srgbClr val="0000CC"/>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Распределение тестовых баллов участников</c:v>
                </c:pt>
              </c:strCache>
            </c:strRef>
          </c:cat>
          <c:val>
            <c:numRef>
              <c:f>Лист1!$I$2</c:f>
              <c:numCache>
                <c:formatCode>General</c:formatCode>
                <c:ptCount val="1"/>
                <c:pt idx="0">
                  <c:v>0</c:v>
                </c:pt>
              </c:numCache>
            </c:numRef>
          </c:val>
          <c:extLst>
            <c:ext xmlns:c16="http://schemas.microsoft.com/office/drawing/2014/chart" uri="{C3380CC4-5D6E-409C-BE32-E72D297353CC}">
              <c16:uniqueId val="{00000007-CCF7-46A1-B9DE-C52EEF6AC968}"/>
            </c:ext>
          </c:extLst>
        </c:ser>
        <c:dLbls>
          <c:showLegendKey val="0"/>
          <c:showVal val="1"/>
          <c:showCatName val="0"/>
          <c:showSerName val="0"/>
          <c:showPercent val="0"/>
          <c:showBubbleSize val="0"/>
        </c:dLbls>
        <c:gapWidth val="219"/>
        <c:overlap val="-27"/>
        <c:axId val="148942208"/>
        <c:axId val="148968576"/>
      </c:barChart>
      <c:catAx>
        <c:axId val="14894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8968576"/>
        <c:crosses val="autoZero"/>
        <c:auto val="1"/>
        <c:lblAlgn val="ctr"/>
        <c:lblOffset val="100"/>
        <c:noMultiLvlLbl val="0"/>
      </c:catAx>
      <c:valAx>
        <c:axId val="14896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894220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Средний тестовый балл</c:v>
                </c:pt>
              </c:strCache>
            </c:strRef>
          </c:tx>
          <c:spPr>
            <a:solidFill>
              <a:srgbClr val="0000CC"/>
            </a:solidFill>
            <a:ln>
              <a:noFill/>
            </a:ln>
            <a:effectLst/>
          </c:spPr>
          <c:invertIfNegative val="0"/>
          <c:cat>
            <c:strRef>
              <c:f>Лист1!$A$2:$A$10</c:f>
              <c:strCache>
                <c:ptCount val="9"/>
                <c:pt idx="0">
                  <c:v>МКОУ "СОШ № 85"</c:v>
                </c:pt>
                <c:pt idx="1">
                  <c:v>МКОУ СОШ №5 г. Тайшета</c:v>
                </c:pt>
                <c:pt idx="2">
                  <c:v>МКОУ СОШ №2 г. Тайшета</c:v>
                </c:pt>
                <c:pt idx="3">
                  <c:v>МКОУ СОШ №23 г. Тайшета</c:v>
                </c:pt>
                <c:pt idx="4">
                  <c:v>МКОУ СОШ № 10 г.Бирюсинска</c:v>
                </c:pt>
                <c:pt idx="5">
                  <c:v>МКОУ СОШ № 14 г.Тайшета</c:v>
                </c:pt>
                <c:pt idx="6">
                  <c:v>МКОУ СОШ № 16 г.Бирюсинска</c:v>
                </c:pt>
                <c:pt idx="7">
                  <c:v>МКОУ СОШ №17 р.п. Юрты</c:v>
                </c:pt>
                <c:pt idx="8">
                  <c:v>Школа-интернат № 24 ОАО РЖД</c:v>
                </c:pt>
              </c:strCache>
            </c:strRef>
          </c:cat>
          <c:val>
            <c:numRef>
              <c:f>Лист1!$B$2:$B$10</c:f>
              <c:numCache>
                <c:formatCode>0</c:formatCode>
                <c:ptCount val="9"/>
                <c:pt idx="0">
                  <c:v>54</c:v>
                </c:pt>
                <c:pt idx="1">
                  <c:v>63</c:v>
                </c:pt>
                <c:pt idx="2">
                  <c:v>49</c:v>
                </c:pt>
                <c:pt idx="3">
                  <c:v>66</c:v>
                </c:pt>
                <c:pt idx="4">
                  <c:v>73</c:v>
                </c:pt>
                <c:pt idx="5">
                  <c:v>75</c:v>
                </c:pt>
                <c:pt idx="6">
                  <c:v>79</c:v>
                </c:pt>
                <c:pt idx="7">
                  <c:v>72</c:v>
                </c:pt>
                <c:pt idx="8">
                  <c:v>80</c:v>
                </c:pt>
              </c:numCache>
            </c:numRef>
          </c:val>
          <c:extLst>
            <c:ext xmlns:c16="http://schemas.microsoft.com/office/drawing/2014/chart" uri="{C3380CC4-5D6E-409C-BE32-E72D297353CC}">
              <c16:uniqueId val="{00000000-53E2-4EC0-BF6F-D641628D70A4}"/>
            </c:ext>
          </c:extLst>
        </c:ser>
        <c:dLbls>
          <c:showLegendKey val="0"/>
          <c:showVal val="0"/>
          <c:showCatName val="0"/>
          <c:showSerName val="0"/>
          <c:showPercent val="0"/>
          <c:showBubbleSize val="0"/>
        </c:dLbls>
        <c:gapWidth val="219"/>
        <c:overlap val="-27"/>
        <c:axId val="149080320"/>
        <c:axId val="149127168"/>
      </c:barChart>
      <c:lineChart>
        <c:grouping val="standard"/>
        <c:varyColors val="0"/>
        <c:ser>
          <c:idx val="1"/>
          <c:order val="1"/>
          <c:tx>
            <c:strRef>
              <c:f>Лист1!$C$1</c:f>
              <c:strCache>
                <c:ptCount val="1"/>
                <c:pt idx="0">
                  <c:v>Средний тестовый балл по району</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53E2-4EC0-BF6F-D641628D70A4}"/>
                </c:ext>
              </c:extLst>
            </c:dLbl>
            <c:dLbl>
              <c:idx val="1"/>
              <c:delete val="1"/>
              <c:extLst>
                <c:ext xmlns:c15="http://schemas.microsoft.com/office/drawing/2012/chart" uri="{CE6537A1-D6FC-4f65-9D91-7224C49458BB}"/>
                <c:ext xmlns:c16="http://schemas.microsoft.com/office/drawing/2014/chart" uri="{C3380CC4-5D6E-409C-BE32-E72D297353CC}">
                  <c16:uniqueId val="{00000002-53E2-4EC0-BF6F-D641628D70A4}"/>
                </c:ext>
              </c:extLst>
            </c:dLbl>
            <c:dLbl>
              <c:idx val="2"/>
              <c:delete val="1"/>
              <c:extLst>
                <c:ext xmlns:c15="http://schemas.microsoft.com/office/drawing/2012/chart" uri="{CE6537A1-D6FC-4f65-9D91-7224C49458BB}"/>
                <c:ext xmlns:c16="http://schemas.microsoft.com/office/drawing/2014/chart" uri="{C3380CC4-5D6E-409C-BE32-E72D297353CC}">
                  <c16:uniqueId val="{00000003-53E2-4EC0-BF6F-D641628D70A4}"/>
                </c:ext>
              </c:extLst>
            </c:dLbl>
            <c:dLbl>
              <c:idx val="3"/>
              <c:delete val="1"/>
              <c:extLst>
                <c:ext xmlns:c15="http://schemas.microsoft.com/office/drawing/2012/chart" uri="{CE6537A1-D6FC-4f65-9D91-7224C49458BB}"/>
                <c:ext xmlns:c16="http://schemas.microsoft.com/office/drawing/2014/chart" uri="{C3380CC4-5D6E-409C-BE32-E72D297353CC}">
                  <c16:uniqueId val="{00000004-53E2-4EC0-BF6F-D641628D70A4}"/>
                </c:ext>
              </c:extLst>
            </c:dLbl>
            <c:dLbl>
              <c:idx val="4"/>
              <c:delete val="1"/>
              <c:extLst>
                <c:ext xmlns:c15="http://schemas.microsoft.com/office/drawing/2012/chart" uri="{CE6537A1-D6FC-4f65-9D91-7224C49458BB}"/>
                <c:ext xmlns:c16="http://schemas.microsoft.com/office/drawing/2014/chart" uri="{C3380CC4-5D6E-409C-BE32-E72D297353CC}">
                  <c16:uniqueId val="{00000005-53E2-4EC0-BF6F-D641628D70A4}"/>
                </c:ext>
              </c:extLst>
            </c:dLbl>
            <c:dLbl>
              <c:idx val="5"/>
              <c:delete val="1"/>
              <c:extLst>
                <c:ext xmlns:c15="http://schemas.microsoft.com/office/drawing/2012/chart" uri="{CE6537A1-D6FC-4f65-9D91-7224C49458BB}"/>
                <c:ext xmlns:c16="http://schemas.microsoft.com/office/drawing/2014/chart" uri="{C3380CC4-5D6E-409C-BE32-E72D297353CC}">
                  <c16:uniqueId val="{00000006-53E2-4EC0-BF6F-D641628D70A4}"/>
                </c:ext>
              </c:extLst>
            </c:dLbl>
            <c:dLbl>
              <c:idx val="6"/>
              <c:delete val="1"/>
              <c:extLst>
                <c:ext xmlns:c15="http://schemas.microsoft.com/office/drawing/2012/chart" uri="{CE6537A1-D6FC-4f65-9D91-7224C49458BB}"/>
                <c:ext xmlns:c16="http://schemas.microsoft.com/office/drawing/2014/chart" uri="{C3380CC4-5D6E-409C-BE32-E72D297353CC}">
                  <c16:uniqueId val="{00000007-53E2-4EC0-BF6F-D641628D70A4}"/>
                </c:ext>
              </c:extLst>
            </c:dLbl>
            <c:dLbl>
              <c:idx val="7"/>
              <c:layout>
                <c:manualLayout>
                  <c:x val="1.8495684340320593E-2"/>
                  <c:y val="4.2153669285303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E2-4EC0-BF6F-D641628D70A4}"/>
                </c:ext>
              </c:extLst>
            </c:dLbl>
            <c:dLbl>
              <c:idx val="8"/>
              <c:delete val="1"/>
              <c:extLst>
                <c:ext xmlns:c15="http://schemas.microsoft.com/office/drawing/2012/chart" uri="{CE6537A1-D6FC-4f65-9D91-7224C49458BB}"/>
                <c:ext xmlns:c16="http://schemas.microsoft.com/office/drawing/2014/chart" uri="{C3380CC4-5D6E-409C-BE32-E72D297353CC}">
                  <c16:uniqueId val="{00000009-53E2-4EC0-BF6F-D641628D70A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"СОШ № 85"</c:v>
                </c:pt>
                <c:pt idx="1">
                  <c:v>МКОУ СОШ №5 г. Тайшета</c:v>
                </c:pt>
                <c:pt idx="2">
                  <c:v>МКОУ СОШ №2 г. Тайшета</c:v>
                </c:pt>
                <c:pt idx="3">
                  <c:v>МКОУ СОШ №23 г. Тайшета</c:v>
                </c:pt>
                <c:pt idx="4">
                  <c:v>МКОУ СОШ № 10 г.Бирюсинска</c:v>
                </c:pt>
                <c:pt idx="5">
                  <c:v>МКОУ СОШ № 14 г.Тайшета</c:v>
                </c:pt>
                <c:pt idx="6">
                  <c:v>МКОУ СОШ № 16 г.Бирюсинска</c:v>
                </c:pt>
                <c:pt idx="7">
                  <c:v>МКОУ СОШ №17 р.п. Юрты</c:v>
                </c:pt>
                <c:pt idx="8">
                  <c:v>Школа-интернат № 24 ОАО РЖД</c:v>
                </c:pt>
              </c:strCache>
            </c:strRef>
          </c:cat>
          <c:val>
            <c:numRef>
              <c:f>Лист1!$C$2:$C$10</c:f>
              <c:numCache>
                <c:formatCode>General</c:formatCode>
                <c:ptCount val="9"/>
                <c:pt idx="0">
                  <c:v>63</c:v>
                </c:pt>
                <c:pt idx="1">
                  <c:v>63</c:v>
                </c:pt>
                <c:pt idx="2">
                  <c:v>63</c:v>
                </c:pt>
                <c:pt idx="3">
                  <c:v>63</c:v>
                </c:pt>
                <c:pt idx="4">
                  <c:v>63</c:v>
                </c:pt>
                <c:pt idx="5">
                  <c:v>63</c:v>
                </c:pt>
                <c:pt idx="6">
                  <c:v>63</c:v>
                </c:pt>
                <c:pt idx="7">
                  <c:v>63</c:v>
                </c:pt>
                <c:pt idx="8">
                  <c:v>63</c:v>
                </c:pt>
              </c:numCache>
            </c:numRef>
          </c:val>
          <c:smooth val="0"/>
          <c:extLst>
            <c:ext xmlns:c16="http://schemas.microsoft.com/office/drawing/2014/chart" uri="{C3380CC4-5D6E-409C-BE32-E72D297353CC}">
              <c16:uniqueId val="{0000000A-53E2-4EC0-BF6F-D641628D70A4}"/>
            </c:ext>
          </c:extLst>
        </c:ser>
        <c:ser>
          <c:idx val="2"/>
          <c:order val="2"/>
          <c:tx>
            <c:strRef>
              <c:f>Лист1!$D$1</c:f>
              <c:strCache>
                <c:ptCount val="1"/>
                <c:pt idx="0">
                  <c:v>Средний тестовый балл по области</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53E2-4EC0-BF6F-D641628D70A4}"/>
                </c:ext>
              </c:extLst>
            </c:dLbl>
            <c:dLbl>
              <c:idx val="1"/>
              <c:delete val="1"/>
              <c:extLst>
                <c:ext xmlns:c15="http://schemas.microsoft.com/office/drawing/2012/chart" uri="{CE6537A1-D6FC-4f65-9D91-7224C49458BB}"/>
                <c:ext xmlns:c16="http://schemas.microsoft.com/office/drawing/2014/chart" uri="{C3380CC4-5D6E-409C-BE32-E72D297353CC}">
                  <c16:uniqueId val="{0000000C-53E2-4EC0-BF6F-D641628D70A4}"/>
                </c:ext>
              </c:extLst>
            </c:dLbl>
            <c:dLbl>
              <c:idx val="2"/>
              <c:delete val="1"/>
              <c:extLst>
                <c:ext xmlns:c15="http://schemas.microsoft.com/office/drawing/2012/chart" uri="{CE6537A1-D6FC-4f65-9D91-7224C49458BB}"/>
                <c:ext xmlns:c16="http://schemas.microsoft.com/office/drawing/2014/chart" uri="{C3380CC4-5D6E-409C-BE32-E72D297353CC}">
                  <c16:uniqueId val="{0000000D-53E2-4EC0-BF6F-D641628D70A4}"/>
                </c:ext>
              </c:extLst>
            </c:dLbl>
            <c:dLbl>
              <c:idx val="3"/>
              <c:delete val="1"/>
              <c:extLst>
                <c:ext xmlns:c15="http://schemas.microsoft.com/office/drawing/2012/chart" uri="{CE6537A1-D6FC-4f65-9D91-7224C49458BB}"/>
                <c:ext xmlns:c16="http://schemas.microsoft.com/office/drawing/2014/chart" uri="{C3380CC4-5D6E-409C-BE32-E72D297353CC}">
                  <c16:uniqueId val="{0000000E-53E2-4EC0-BF6F-D641628D70A4}"/>
                </c:ext>
              </c:extLst>
            </c:dLbl>
            <c:dLbl>
              <c:idx val="4"/>
              <c:delete val="1"/>
              <c:extLst>
                <c:ext xmlns:c15="http://schemas.microsoft.com/office/drawing/2012/chart" uri="{CE6537A1-D6FC-4f65-9D91-7224C49458BB}"/>
                <c:ext xmlns:c16="http://schemas.microsoft.com/office/drawing/2014/chart" uri="{C3380CC4-5D6E-409C-BE32-E72D297353CC}">
                  <c16:uniqueId val="{0000000F-53E2-4EC0-BF6F-D641628D70A4}"/>
                </c:ext>
              </c:extLst>
            </c:dLbl>
            <c:dLbl>
              <c:idx val="5"/>
              <c:delete val="1"/>
              <c:extLst>
                <c:ext xmlns:c15="http://schemas.microsoft.com/office/drawing/2012/chart" uri="{CE6537A1-D6FC-4f65-9D91-7224C49458BB}"/>
                <c:ext xmlns:c16="http://schemas.microsoft.com/office/drawing/2014/chart" uri="{C3380CC4-5D6E-409C-BE32-E72D297353CC}">
                  <c16:uniqueId val="{00000010-53E2-4EC0-BF6F-D641628D70A4}"/>
                </c:ext>
              </c:extLst>
            </c:dLbl>
            <c:dLbl>
              <c:idx val="6"/>
              <c:delete val="1"/>
              <c:extLst>
                <c:ext xmlns:c15="http://schemas.microsoft.com/office/drawing/2012/chart" uri="{CE6537A1-D6FC-4f65-9D91-7224C49458BB}"/>
                <c:ext xmlns:c16="http://schemas.microsoft.com/office/drawing/2014/chart" uri="{C3380CC4-5D6E-409C-BE32-E72D297353CC}">
                  <c16:uniqueId val="{00000011-53E2-4EC0-BF6F-D641628D70A4}"/>
                </c:ext>
              </c:extLst>
            </c:dLbl>
            <c:dLbl>
              <c:idx val="7"/>
              <c:layout>
                <c:manualLayout>
                  <c:x val="8.2203041512535959E-3"/>
                  <c:y val="-4.5985821038513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3E2-4EC0-BF6F-D641628D70A4}"/>
                </c:ext>
              </c:extLst>
            </c:dLbl>
            <c:dLbl>
              <c:idx val="8"/>
              <c:delete val="1"/>
              <c:extLst>
                <c:ext xmlns:c15="http://schemas.microsoft.com/office/drawing/2012/chart" uri="{CE6537A1-D6FC-4f65-9D91-7224C49458BB}"/>
                <c:ext xmlns:c16="http://schemas.microsoft.com/office/drawing/2014/chart" uri="{C3380CC4-5D6E-409C-BE32-E72D297353CC}">
                  <c16:uniqueId val="{00000013-53E2-4EC0-BF6F-D641628D70A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"СОШ № 85"</c:v>
                </c:pt>
                <c:pt idx="1">
                  <c:v>МКОУ СОШ №5 г. Тайшета</c:v>
                </c:pt>
                <c:pt idx="2">
                  <c:v>МКОУ СОШ №2 г. Тайшета</c:v>
                </c:pt>
                <c:pt idx="3">
                  <c:v>МКОУ СОШ №23 г. Тайшета</c:v>
                </c:pt>
                <c:pt idx="4">
                  <c:v>МКОУ СОШ № 10 г.Бирюсинска</c:v>
                </c:pt>
                <c:pt idx="5">
                  <c:v>МКОУ СОШ № 14 г.Тайшета</c:v>
                </c:pt>
                <c:pt idx="6">
                  <c:v>МКОУ СОШ № 16 г.Бирюсинска</c:v>
                </c:pt>
                <c:pt idx="7">
                  <c:v>МКОУ СОШ №17 р.п. Юрты</c:v>
                </c:pt>
                <c:pt idx="8">
                  <c:v>Школа-интернат № 24 ОАО РЖД</c:v>
                </c:pt>
              </c:strCache>
            </c:strRef>
          </c:cat>
          <c:val>
            <c:numRef>
              <c:f>Лист1!$D$2:$D$10</c:f>
              <c:numCache>
                <c:formatCode>General</c:formatCode>
                <c:ptCount val="9"/>
                <c:pt idx="0">
                  <c:v>67.2</c:v>
                </c:pt>
                <c:pt idx="1">
                  <c:v>67.2</c:v>
                </c:pt>
                <c:pt idx="2">
                  <c:v>67.2</c:v>
                </c:pt>
                <c:pt idx="3">
                  <c:v>67.2</c:v>
                </c:pt>
                <c:pt idx="4">
                  <c:v>67.2</c:v>
                </c:pt>
                <c:pt idx="5">
                  <c:v>67.2</c:v>
                </c:pt>
                <c:pt idx="6">
                  <c:v>67.2</c:v>
                </c:pt>
                <c:pt idx="7">
                  <c:v>67.2</c:v>
                </c:pt>
                <c:pt idx="8">
                  <c:v>67.2</c:v>
                </c:pt>
              </c:numCache>
            </c:numRef>
          </c:val>
          <c:smooth val="0"/>
          <c:extLst>
            <c:ext xmlns:c16="http://schemas.microsoft.com/office/drawing/2014/chart" uri="{C3380CC4-5D6E-409C-BE32-E72D297353CC}">
              <c16:uniqueId val="{00000014-53E2-4EC0-BF6F-D641628D70A4}"/>
            </c:ext>
          </c:extLst>
        </c:ser>
        <c:dLbls>
          <c:showLegendKey val="0"/>
          <c:showVal val="0"/>
          <c:showCatName val="0"/>
          <c:showSerName val="0"/>
          <c:showPercent val="0"/>
          <c:showBubbleSize val="0"/>
        </c:dLbls>
        <c:marker val="1"/>
        <c:smooth val="0"/>
        <c:axId val="149080320"/>
        <c:axId val="149127168"/>
      </c:lineChart>
      <c:catAx>
        <c:axId val="1490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49127168"/>
        <c:crosses val="autoZero"/>
        <c:auto val="1"/>
        <c:lblAlgn val="ctr"/>
        <c:lblOffset val="100"/>
        <c:noMultiLvlLbl val="0"/>
      </c:catAx>
      <c:valAx>
        <c:axId val="14912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08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Количество человек</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3DE-4B16-B83A-E461692DE3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3DE-4B16-B83A-E461692DE3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3DE-4B16-B83A-E461692DE3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3DE-4B16-B83A-E461692DE31E}"/>
              </c:ext>
            </c:extLst>
          </c:dPt>
          <c:dLbls>
            <c:dLbl>
              <c:idx val="1"/>
              <c:layout>
                <c:manualLayout>
                  <c:x val="7.6388888888888895E-2"/>
                  <c:y val="-4.746406699162607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1"/>
              <c:showBubbleSize val="0"/>
              <c:extLst>
                <c:ext xmlns:c15="http://schemas.microsoft.com/office/drawing/2012/chart" uri="{CE6537A1-D6FC-4f65-9D91-7224C49458BB}">
                  <c15:layout>
                    <c:manualLayout>
                      <c:w val="6.9444444444444448E-2"/>
                      <c:h val="8.0357142857142863E-2"/>
                    </c:manualLayout>
                  </c15:layout>
                </c:ext>
                <c:ext xmlns:c16="http://schemas.microsoft.com/office/drawing/2014/chart" uri="{C3380CC4-5D6E-409C-BE32-E72D297353CC}">
                  <c16:uniqueId val="{00000003-63DE-4B16-B83A-E461692DE31E}"/>
                </c:ext>
              </c:extLst>
            </c:dLbl>
            <c:dLbl>
              <c:idx val="3"/>
              <c:layout>
                <c:manualLayout>
                  <c:x val="-8.3368693496646287E-2"/>
                  <c:y val="1.31080489938757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DE-4B16-B83A-E461692DE31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ВТГ, обучающиеся ОО</c:v>
                </c:pt>
                <c:pt idx="1">
                  <c:v>ВТГ, Школы-интерната №24 ОАО "РЖД"</c:v>
                </c:pt>
                <c:pt idx="2">
                  <c:v>"Справочники"</c:v>
                </c:pt>
                <c:pt idx="3">
                  <c:v>"Экстерны"</c:v>
                </c:pt>
              </c:strCache>
            </c:strRef>
          </c:cat>
          <c:val>
            <c:numRef>
              <c:f>Лист1!$B$2:$B$5</c:f>
              <c:numCache>
                <c:formatCode>General</c:formatCode>
                <c:ptCount val="4"/>
                <c:pt idx="0">
                  <c:v>932</c:v>
                </c:pt>
                <c:pt idx="1">
                  <c:v>19</c:v>
                </c:pt>
                <c:pt idx="2">
                  <c:v>10</c:v>
                </c:pt>
                <c:pt idx="3">
                  <c:v>5</c:v>
                </c:pt>
              </c:numCache>
            </c:numRef>
          </c:val>
          <c:extLst>
            <c:ext xmlns:c16="http://schemas.microsoft.com/office/drawing/2014/chart" uri="{C3380CC4-5D6E-409C-BE32-E72D297353CC}">
              <c16:uniqueId val="{00000008-63DE-4B16-B83A-E461692DE31E}"/>
            </c:ext>
          </c:extLst>
        </c:ser>
        <c:dLbls>
          <c:showLegendKey val="0"/>
          <c:showVal val="0"/>
          <c:showCatName val="0"/>
          <c:showSerName val="0"/>
          <c:showPercent val="0"/>
          <c:showBubbleSize val="0"/>
          <c:showLeaderLines val="1"/>
        </c:dLbls>
      </c:pie3DChart>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Распределение первичных баллов</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1</c:v>
                </c:pt>
              </c:strCache>
            </c:strRef>
          </c:tx>
          <c:spPr>
            <a:solidFill>
              <a:srgbClr val="0000CC"/>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0</c:v>
                </c:pt>
              </c:numCache>
            </c:numRef>
          </c:cat>
          <c:val>
            <c:numRef>
              <c:f>Лист1!$B$2</c:f>
              <c:numCache>
                <c:formatCode>General</c:formatCode>
                <c:ptCount val="1"/>
                <c:pt idx="0">
                  <c:v>0</c:v>
                </c:pt>
              </c:numCache>
            </c:numRef>
          </c:val>
          <c:extLst>
            <c:ext xmlns:c16="http://schemas.microsoft.com/office/drawing/2014/chart" uri="{C3380CC4-5D6E-409C-BE32-E72D297353CC}">
              <c16:uniqueId val="{00000000-16BA-486D-B3E7-3044A01B3DC8}"/>
            </c:ext>
          </c:extLst>
        </c:ser>
        <c:ser>
          <c:idx val="1"/>
          <c:order val="1"/>
          <c:tx>
            <c:strRef>
              <c:f>Лист1!$C$1</c:f>
              <c:strCache>
                <c:ptCount val="1"/>
                <c:pt idx="0">
                  <c:v>6</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Лист1!$C$2</c:f>
              <c:numCache>
                <c:formatCode>General</c:formatCode>
                <c:ptCount val="1"/>
                <c:pt idx="0">
                  <c:v>1</c:v>
                </c:pt>
              </c:numCache>
            </c:numRef>
          </c:val>
          <c:extLst>
            <c:ext xmlns:c16="http://schemas.microsoft.com/office/drawing/2014/chart" uri="{C3380CC4-5D6E-409C-BE32-E72D297353CC}">
              <c16:uniqueId val="{00000001-16BA-486D-B3E7-3044A01B3DC8}"/>
            </c:ext>
          </c:extLst>
        </c:ser>
        <c:ser>
          <c:idx val="2"/>
          <c:order val="2"/>
          <c:tx>
            <c:strRef>
              <c:f>Лист1!$D$1</c:f>
              <c:strCache>
                <c:ptCount val="1"/>
                <c:pt idx="0">
                  <c:v>10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Лист1!$D$2</c:f>
              <c:numCache>
                <c:formatCode>General</c:formatCode>
                <c:ptCount val="1"/>
                <c:pt idx="0">
                  <c:v>2</c:v>
                </c:pt>
              </c:numCache>
            </c:numRef>
          </c:val>
          <c:extLst>
            <c:ext xmlns:c16="http://schemas.microsoft.com/office/drawing/2014/chart" uri="{C3380CC4-5D6E-409C-BE32-E72D297353CC}">
              <c16:uniqueId val="{00000002-16BA-486D-B3E7-3044A01B3DC8}"/>
            </c:ext>
          </c:extLst>
        </c:ser>
        <c:ser>
          <c:idx val="3"/>
          <c:order val="3"/>
          <c:tx>
            <c:strRef>
              <c:f>Лист1!$E$1</c:f>
              <c:strCache>
                <c:ptCount val="1"/>
                <c:pt idx="0">
                  <c:v>12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Лист1!$E$2</c:f>
              <c:numCache>
                <c:formatCode>General</c:formatCode>
                <c:ptCount val="1"/>
                <c:pt idx="0">
                  <c:v>2</c:v>
                </c:pt>
              </c:numCache>
            </c:numRef>
          </c:val>
          <c:extLst>
            <c:ext xmlns:c16="http://schemas.microsoft.com/office/drawing/2014/chart" uri="{C3380CC4-5D6E-409C-BE32-E72D297353CC}">
              <c16:uniqueId val="{00000003-16BA-486D-B3E7-3044A01B3DC8}"/>
            </c:ext>
          </c:extLst>
        </c:ser>
        <c:ser>
          <c:idx val="4"/>
          <c:order val="4"/>
          <c:tx>
            <c:strRef>
              <c:f>Лист1!$F$1</c:f>
              <c:strCache>
                <c:ptCount val="1"/>
                <c:pt idx="0">
                  <c:v>13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Лист1!$F$2</c:f>
              <c:numCache>
                <c:formatCode>General</c:formatCode>
                <c:ptCount val="1"/>
                <c:pt idx="0">
                  <c:v>1</c:v>
                </c:pt>
              </c:numCache>
            </c:numRef>
          </c:val>
          <c:extLst>
            <c:ext xmlns:c16="http://schemas.microsoft.com/office/drawing/2014/chart" uri="{C3380CC4-5D6E-409C-BE32-E72D297353CC}">
              <c16:uniqueId val="{00000004-16BA-486D-B3E7-3044A01B3DC8}"/>
            </c:ext>
          </c:extLst>
        </c:ser>
        <c:ser>
          <c:idx val="5"/>
          <c:order val="5"/>
          <c:tx>
            <c:strRef>
              <c:f>Лист1!$G$1</c:f>
              <c:strCache>
                <c:ptCount val="1"/>
                <c:pt idx="0">
                  <c:v>15</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Лист1!$G$2</c:f>
              <c:numCache>
                <c:formatCode>General</c:formatCode>
                <c:ptCount val="1"/>
                <c:pt idx="0">
                  <c:v>16</c:v>
                </c:pt>
              </c:numCache>
            </c:numRef>
          </c:val>
          <c:extLst>
            <c:ext xmlns:c16="http://schemas.microsoft.com/office/drawing/2014/chart" uri="{C3380CC4-5D6E-409C-BE32-E72D297353CC}">
              <c16:uniqueId val="{00000005-16BA-486D-B3E7-3044A01B3DC8}"/>
            </c:ext>
          </c:extLst>
        </c:ser>
        <c:ser>
          <c:idx val="6"/>
          <c:order val="6"/>
          <c:tx>
            <c:strRef>
              <c:f>Лист1!$H$1</c:f>
              <c:strCache>
                <c:ptCount val="1"/>
                <c:pt idx="0">
                  <c:v>16</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Лист1!$H$2</c:f>
              <c:numCache>
                <c:formatCode>General</c:formatCode>
                <c:ptCount val="1"/>
                <c:pt idx="0">
                  <c:v>18</c:v>
                </c:pt>
              </c:numCache>
            </c:numRef>
          </c:val>
          <c:extLst>
            <c:ext xmlns:c16="http://schemas.microsoft.com/office/drawing/2014/chart" uri="{C3380CC4-5D6E-409C-BE32-E72D297353CC}">
              <c16:uniqueId val="{00000006-16BA-486D-B3E7-3044A01B3DC8}"/>
            </c:ext>
          </c:extLst>
        </c:ser>
        <c:ser>
          <c:idx val="7"/>
          <c:order val="7"/>
          <c:tx>
            <c:strRef>
              <c:f>Лист1!$I$1</c:f>
              <c:strCache>
                <c:ptCount val="1"/>
                <c:pt idx="0">
                  <c:v>17</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Лист1!$I$2</c:f>
              <c:numCache>
                <c:formatCode>General</c:formatCode>
                <c:ptCount val="1"/>
                <c:pt idx="0">
                  <c:v>26</c:v>
                </c:pt>
              </c:numCache>
            </c:numRef>
          </c:val>
          <c:extLst>
            <c:ext xmlns:c16="http://schemas.microsoft.com/office/drawing/2014/chart" uri="{C3380CC4-5D6E-409C-BE32-E72D297353CC}">
              <c16:uniqueId val="{00000007-16BA-486D-B3E7-3044A01B3DC8}"/>
            </c:ext>
          </c:extLst>
        </c:ser>
        <c:ser>
          <c:idx val="8"/>
          <c:order val="8"/>
          <c:tx>
            <c:strRef>
              <c:f>Лист1!$J$1</c:f>
              <c:strCache>
                <c:ptCount val="1"/>
                <c:pt idx="0">
                  <c:v>18</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Лист1!$J$2</c:f>
              <c:numCache>
                <c:formatCode>General</c:formatCode>
                <c:ptCount val="1"/>
                <c:pt idx="0">
                  <c:v>29</c:v>
                </c:pt>
              </c:numCache>
            </c:numRef>
          </c:val>
          <c:extLst>
            <c:ext xmlns:c16="http://schemas.microsoft.com/office/drawing/2014/chart" uri="{C3380CC4-5D6E-409C-BE32-E72D297353CC}">
              <c16:uniqueId val="{00000008-16BA-486D-B3E7-3044A01B3DC8}"/>
            </c:ext>
          </c:extLst>
        </c:ser>
        <c:ser>
          <c:idx val="9"/>
          <c:order val="9"/>
          <c:tx>
            <c:strRef>
              <c:f>Лист1!$K$1</c:f>
              <c:strCache>
                <c:ptCount val="1"/>
                <c:pt idx="0">
                  <c:v>19</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Лист1!$K$2</c:f>
              <c:numCache>
                <c:formatCode>General</c:formatCode>
                <c:ptCount val="1"/>
                <c:pt idx="0">
                  <c:v>34</c:v>
                </c:pt>
              </c:numCache>
            </c:numRef>
          </c:val>
          <c:extLst>
            <c:ext xmlns:c16="http://schemas.microsoft.com/office/drawing/2014/chart" uri="{C3380CC4-5D6E-409C-BE32-E72D297353CC}">
              <c16:uniqueId val="{00000009-16BA-486D-B3E7-3044A01B3DC8}"/>
            </c:ext>
          </c:extLst>
        </c:ser>
        <c:ser>
          <c:idx val="10"/>
          <c:order val="10"/>
          <c:tx>
            <c:strRef>
              <c:f>Лист1!$L$1</c:f>
              <c:strCache>
                <c:ptCount val="1"/>
                <c:pt idx="0">
                  <c:v>20</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Лист1!$L$2</c:f>
              <c:numCache>
                <c:formatCode>General</c:formatCode>
                <c:ptCount val="1"/>
                <c:pt idx="0">
                  <c:v>38</c:v>
                </c:pt>
              </c:numCache>
            </c:numRef>
          </c:val>
          <c:extLst>
            <c:ext xmlns:c16="http://schemas.microsoft.com/office/drawing/2014/chart" uri="{C3380CC4-5D6E-409C-BE32-E72D297353CC}">
              <c16:uniqueId val="{0000000A-16BA-486D-B3E7-3044A01B3DC8}"/>
            </c:ext>
          </c:extLst>
        </c:ser>
        <c:ser>
          <c:idx val="11"/>
          <c:order val="11"/>
          <c:tx>
            <c:strRef>
              <c:f>Лист1!$M$1</c:f>
              <c:strCache>
                <c:ptCount val="1"/>
                <c:pt idx="0">
                  <c:v>21</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Лист1!$M$2</c:f>
              <c:numCache>
                <c:formatCode>General</c:formatCode>
                <c:ptCount val="1"/>
                <c:pt idx="0">
                  <c:v>53</c:v>
                </c:pt>
              </c:numCache>
            </c:numRef>
          </c:val>
          <c:extLst>
            <c:ext xmlns:c16="http://schemas.microsoft.com/office/drawing/2014/chart" uri="{C3380CC4-5D6E-409C-BE32-E72D297353CC}">
              <c16:uniqueId val="{0000000B-16BA-486D-B3E7-3044A01B3DC8}"/>
            </c:ext>
          </c:extLst>
        </c:ser>
        <c:ser>
          <c:idx val="12"/>
          <c:order val="12"/>
          <c:tx>
            <c:strRef>
              <c:f>Лист1!$N$1</c:f>
              <c:strCache>
                <c:ptCount val="1"/>
                <c:pt idx="0">
                  <c:v>22</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Лист1!$N$2</c:f>
              <c:numCache>
                <c:formatCode>General</c:formatCode>
                <c:ptCount val="1"/>
                <c:pt idx="0">
                  <c:v>50</c:v>
                </c:pt>
              </c:numCache>
            </c:numRef>
          </c:val>
          <c:extLst>
            <c:ext xmlns:c16="http://schemas.microsoft.com/office/drawing/2014/chart" uri="{C3380CC4-5D6E-409C-BE32-E72D297353CC}">
              <c16:uniqueId val="{0000000C-16BA-486D-B3E7-3044A01B3DC8}"/>
            </c:ext>
          </c:extLst>
        </c:ser>
        <c:ser>
          <c:idx val="13"/>
          <c:order val="13"/>
          <c:tx>
            <c:strRef>
              <c:f>Лист1!$O$1</c:f>
              <c:strCache>
                <c:ptCount val="1"/>
                <c:pt idx="0">
                  <c:v>23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Лист1!$O$2</c:f>
              <c:numCache>
                <c:formatCode>General</c:formatCode>
                <c:ptCount val="1"/>
                <c:pt idx="0">
                  <c:v>68</c:v>
                </c:pt>
              </c:numCache>
            </c:numRef>
          </c:val>
          <c:extLst>
            <c:ext xmlns:c16="http://schemas.microsoft.com/office/drawing/2014/chart" uri="{C3380CC4-5D6E-409C-BE32-E72D297353CC}">
              <c16:uniqueId val="{0000000D-16BA-486D-B3E7-3044A01B3DC8}"/>
            </c:ext>
          </c:extLst>
        </c:ser>
        <c:ser>
          <c:idx val="14"/>
          <c:order val="14"/>
          <c:tx>
            <c:strRef>
              <c:f>Лист1!$P$1</c:f>
              <c:strCache>
                <c:ptCount val="1"/>
                <c:pt idx="0">
                  <c:v>24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Лист1!$P$2</c:f>
              <c:numCache>
                <c:formatCode>General</c:formatCode>
                <c:ptCount val="1"/>
                <c:pt idx="0">
                  <c:v>64</c:v>
                </c:pt>
              </c:numCache>
            </c:numRef>
          </c:val>
          <c:extLst>
            <c:ext xmlns:c16="http://schemas.microsoft.com/office/drawing/2014/chart" uri="{C3380CC4-5D6E-409C-BE32-E72D297353CC}">
              <c16:uniqueId val="{0000000E-16BA-486D-B3E7-3044A01B3DC8}"/>
            </c:ext>
          </c:extLst>
        </c:ser>
        <c:ser>
          <c:idx val="15"/>
          <c:order val="15"/>
          <c:tx>
            <c:strRef>
              <c:f>Лист1!$Q$1</c:f>
              <c:strCache>
                <c:ptCount val="1"/>
                <c:pt idx="0">
                  <c:v>25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Лист1!$Q$2</c:f>
              <c:numCache>
                <c:formatCode>General</c:formatCode>
                <c:ptCount val="1"/>
                <c:pt idx="0">
                  <c:v>53</c:v>
                </c:pt>
              </c:numCache>
            </c:numRef>
          </c:val>
          <c:extLst>
            <c:ext xmlns:c16="http://schemas.microsoft.com/office/drawing/2014/chart" uri="{C3380CC4-5D6E-409C-BE32-E72D297353CC}">
              <c16:uniqueId val="{0000000F-16BA-486D-B3E7-3044A01B3DC8}"/>
            </c:ext>
          </c:extLst>
        </c:ser>
        <c:ser>
          <c:idx val="16"/>
          <c:order val="16"/>
          <c:tx>
            <c:strRef>
              <c:f>Лист1!$R$1</c:f>
              <c:strCache>
                <c:ptCount val="1"/>
                <c:pt idx="0">
                  <c:v>26</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Лист1!$R$2</c:f>
              <c:numCache>
                <c:formatCode>General</c:formatCode>
                <c:ptCount val="1"/>
                <c:pt idx="0">
                  <c:v>86</c:v>
                </c:pt>
              </c:numCache>
            </c:numRef>
          </c:val>
          <c:extLst>
            <c:ext xmlns:c16="http://schemas.microsoft.com/office/drawing/2014/chart" uri="{C3380CC4-5D6E-409C-BE32-E72D297353CC}">
              <c16:uniqueId val="{00000010-16BA-486D-B3E7-3044A01B3DC8}"/>
            </c:ext>
          </c:extLst>
        </c:ser>
        <c:ser>
          <c:idx val="17"/>
          <c:order val="17"/>
          <c:tx>
            <c:strRef>
              <c:f>Лист1!$S$1</c:f>
              <c:strCache>
                <c:ptCount val="1"/>
                <c:pt idx="0">
                  <c:v>27</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Лист1!$S$2</c:f>
              <c:numCache>
                <c:formatCode>General</c:formatCode>
                <c:ptCount val="1"/>
                <c:pt idx="0">
                  <c:v>81</c:v>
                </c:pt>
              </c:numCache>
            </c:numRef>
          </c:val>
          <c:extLst>
            <c:ext xmlns:c16="http://schemas.microsoft.com/office/drawing/2014/chart" uri="{C3380CC4-5D6E-409C-BE32-E72D297353CC}">
              <c16:uniqueId val="{00000011-16BA-486D-B3E7-3044A01B3DC8}"/>
            </c:ext>
          </c:extLst>
        </c:ser>
        <c:ser>
          <c:idx val="18"/>
          <c:order val="18"/>
          <c:tx>
            <c:strRef>
              <c:f>Лист1!$T$1</c:f>
              <c:strCache>
                <c:ptCount val="1"/>
                <c:pt idx="0">
                  <c:v>28</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Лист1!$T$2</c:f>
              <c:numCache>
                <c:formatCode>General</c:formatCode>
                <c:ptCount val="1"/>
                <c:pt idx="0">
                  <c:v>76</c:v>
                </c:pt>
              </c:numCache>
            </c:numRef>
          </c:val>
          <c:extLst>
            <c:ext xmlns:c16="http://schemas.microsoft.com/office/drawing/2014/chart" uri="{C3380CC4-5D6E-409C-BE32-E72D297353CC}">
              <c16:uniqueId val="{00000012-16BA-486D-B3E7-3044A01B3DC8}"/>
            </c:ext>
          </c:extLst>
        </c:ser>
        <c:ser>
          <c:idx val="19"/>
          <c:order val="19"/>
          <c:tx>
            <c:strRef>
              <c:f>Лист1!$U$1</c:f>
              <c:strCache>
                <c:ptCount val="1"/>
                <c:pt idx="0">
                  <c:v>29</c:v>
                </c:pt>
              </c:strCache>
            </c:strRef>
          </c:tx>
          <c:spPr>
            <a:solidFill>
              <a:srgbClr val="66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Лист1!$U$2</c:f>
              <c:numCache>
                <c:formatCode>General</c:formatCode>
                <c:ptCount val="1"/>
                <c:pt idx="0">
                  <c:v>80</c:v>
                </c:pt>
              </c:numCache>
            </c:numRef>
          </c:val>
          <c:extLst>
            <c:ext xmlns:c16="http://schemas.microsoft.com/office/drawing/2014/chart" uri="{C3380CC4-5D6E-409C-BE32-E72D297353CC}">
              <c16:uniqueId val="{00000013-16BA-486D-B3E7-3044A01B3DC8}"/>
            </c:ext>
          </c:extLst>
        </c:ser>
        <c:ser>
          <c:idx val="20"/>
          <c:order val="20"/>
          <c:tx>
            <c:strRef>
              <c:f>Лист1!$V$1</c:f>
              <c:strCache>
                <c:ptCount val="1"/>
                <c:pt idx="0">
                  <c:v>30</c:v>
                </c:pt>
              </c:strCache>
            </c:strRef>
          </c:tx>
          <c:spPr>
            <a:solidFill>
              <a:srgbClr val="66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Лист1!$V$2</c:f>
              <c:numCache>
                <c:formatCode>General</c:formatCode>
                <c:ptCount val="1"/>
                <c:pt idx="0">
                  <c:v>64</c:v>
                </c:pt>
              </c:numCache>
            </c:numRef>
          </c:val>
          <c:extLst>
            <c:ext xmlns:c16="http://schemas.microsoft.com/office/drawing/2014/chart" uri="{C3380CC4-5D6E-409C-BE32-E72D297353CC}">
              <c16:uniqueId val="{00000014-16BA-486D-B3E7-3044A01B3DC8}"/>
            </c:ext>
          </c:extLst>
        </c:ser>
        <c:ser>
          <c:idx val="21"/>
          <c:order val="21"/>
          <c:tx>
            <c:strRef>
              <c:f>Лист1!$W$1</c:f>
              <c:strCache>
                <c:ptCount val="1"/>
                <c:pt idx="0">
                  <c:v>31</c:v>
                </c:pt>
              </c:strCache>
            </c:strRef>
          </c:tx>
          <c:spPr>
            <a:solidFill>
              <a:srgbClr val="66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pt idx="0">
                  <c:v>0</c:v>
                </c:pt>
              </c:numCache>
            </c:numRef>
          </c:cat>
          <c:val>
            <c:numRef>
              <c:f>Лист1!$W$2</c:f>
              <c:numCache>
                <c:formatCode>General</c:formatCode>
                <c:ptCount val="1"/>
                <c:pt idx="0">
                  <c:v>48</c:v>
                </c:pt>
              </c:numCache>
            </c:numRef>
          </c:val>
          <c:extLst>
            <c:ext xmlns:c16="http://schemas.microsoft.com/office/drawing/2014/chart" uri="{C3380CC4-5D6E-409C-BE32-E72D297353CC}">
              <c16:uniqueId val="{00000015-16BA-486D-B3E7-3044A01B3DC8}"/>
            </c:ext>
          </c:extLst>
        </c:ser>
        <c:ser>
          <c:idx val="22"/>
          <c:order val="22"/>
          <c:tx>
            <c:strRef>
              <c:f>Лист1!$X$1</c:f>
              <c:strCache>
                <c:ptCount val="1"/>
                <c:pt idx="0">
                  <c:v>32</c:v>
                </c:pt>
              </c:strCache>
            </c:strRef>
          </c:tx>
          <c:spPr>
            <a:solidFill>
              <a:srgbClr val="66003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0</c:v>
                </c:pt>
              </c:numCache>
            </c:numRef>
          </c:cat>
          <c:val>
            <c:numRef>
              <c:f>Лист1!$X$2</c:f>
              <c:numCache>
                <c:formatCode>General</c:formatCode>
                <c:ptCount val="1"/>
                <c:pt idx="0">
                  <c:v>28</c:v>
                </c:pt>
              </c:numCache>
            </c:numRef>
          </c:val>
          <c:extLst>
            <c:ext xmlns:c16="http://schemas.microsoft.com/office/drawing/2014/chart" uri="{C3380CC4-5D6E-409C-BE32-E72D297353CC}">
              <c16:uniqueId val="{00000016-16BA-486D-B3E7-3044A01B3DC8}"/>
            </c:ext>
          </c:extLst>
        </c:ser>
        <c:ser>
          <c:idx val="23"/>
          <c:order val="23"/>
          <c:tx>
            <c:strRef>
              <c:f>Лист1!$Y$1</c:f>
              <c:strCache>
                <c:ptCount val="1"/>
                <c:pt idx="0">
                  <c:v>33</c:v>
                </c:pt>
              </c:strCache>
            </c:strRef>
          </c:tx>
          <c:spPr>
            <a:solidFill>
              <a:srgbClr val="66003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0</c:v>
                </c:pt>
              </c:numCache>
            </c:numRef>
          </c:cat>
          <c:val>
            <c:numRef>
              <c:f>Лист1!$Y$2</c:f>
              <c:numCache>
                <c:formatCode>General</c:formatCode>
                <c:ptCount val="1"/>
                <c:pt idx="0">
                  <c:v>9</c:v>
                </c:pt>
              </c:numCache>
            </c:numRef>
          </c:val>
          <c:extLst>
            <c:ext xmlns:c16="http://schemas.microsoft.com/office/drawing/2014/chart" uri="{C3380CC4-5D6E-409C-BE32-E72D297353CC}">
              <c16:uniqueId val="{00000017-16BA-486D-B3E7-3044A01B3DC8}"/>
            </c:ext>
          </c:extLst>
        </c:ser>
        <c:dLbls>
          <c:showLegendKey val="0"/>
          <c:showVal val="1"/>
          <c:showCatName val="0"/>
          <c:showSerName val="0"/>
          <c:showPercent val="0"/>
          <c:showBubbleSize val="0"/>
        </c:dLbls>
        <c:gapWidth val="150"/>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1"/>
        <c:axPos val="b"/>
        <c:numFmt formatCode="General" sourceLinked="1"/>
        <c:majorTickMark val="none"/>
        <c:minorTickMark val="none"/>
        <c:tickLblPos val="nextTo"/>
        <c:crossAx val="150146048"/>
        <c:crosses val="autoZero"/>
        <c:crossBetween val="between"/>
      </c:valAx>
      <c:spPr>
        <a:noFill/>
        <a:ln>
          <a:noFill/>
        </a:ln>
        <a:effectLst/>
      </c:spPr>
    </c:plotArea>
    <c:legend>
      <c:legendPos val="l"/>
      <c:legendEntry>
        <c:idx val="23"/>
        <c:delete val="1"/>
      </c:legendEntry>
      <c:layout>
        <c:manualLayout>
          <c:xMode val="edge"/>
          <c:yMode val="edge"/>
          <c:x val="1.4191106906338695E-2"/>
          <c:y val="0.12031075492418047"/>
          <c:w val="3.9178256691423503E-2"/>
          <c:h val="0.827924484216921"/>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Распределение первичных баллов</a:t>
            </a:r>
          </a:p>
        </c:rich>
      </c:tx>
      <c:overlay val="0"/>
      <c:spPr>
        <a:noFill/>
        <a:ln>
          <a:noFill/>
        </a:ln>
        <a:effectLst/>
      </c:spPr>
    </c:title>
    <c:autoTitleDeleted val="0"/>
    <c:plotArea>
      <c:layout/>
      <c:barChart>
        <c:barDir val="bar"/>
        <c:grouping val="clustered"/>
        <c:varyColors val="0"/>
        <c:ser>
          <c:idx val="0"/>
          <c:order val="0"/>
          <c:tx>
            <c:strRef>
              <c:f>Лист1!$A$1</c:f>
              <c:strCache>
                <c:ptCount val="1"/>
                <c:pt idx="0">
                  <c:v>0</c:v>
                </c:pt>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pt idx="0">
                  <c:v>0</c:v>
                </c:pt>
              </c:numCache>
            </c:numRef>
          </c:val>
          <c:extLst>
            <c:ext xmlns:c16="http://schemas.microsoft.com/office/drawing/2014/chart" uri="{C3380CC4-5D6E-409C-BE32-E72D297353CC}">
              <c16:uniqueId val="{00000000-0533-4992-97B7-3C4078696315}"/>
            </c:ext>
          </c:extLst>
        </c:ser>
        <c:ser>
          <c:idx val="1"/>
          <c:order val="1"/>
          <c:tx>
            <c:strRef>
              <c:f>Лист1!$B$1</c:f>
              <c:strCache>
                <c:ptCount val="1"/>
                <c:pt idx="0">
                  <c:v>Столбец1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numCache>
            </c:numRef>
          </c:val>
          <c:extLst>
            <c:ext xmlns:c16="http://schemas.microsoft.com/office/drawing/2014/chart" uri="{C3380CC4-5D6E-409C-BE32-E72D297353CC}">
              <c16:uniqueId val="{00000001-0533-4992-97B7-3C4078696315}"/>
            </c:ext>
          </c:extLst>
        </c:ser>
        <c:ser>
          <c:idx val="2"/>
          <c:order val="2"/>
          <c:tx>
            <c:strRef>
              <c:f>Лист1!$C$1</c:f>
              <c:strCache>
                <c:ptCount val="1"/>
                <c:pt idx="0">
                  <c:v>02</c:v>
                </c:pt>
              </c:strCache>
            </c:strRef>
          </c:tx>
          <c:spPr>
            <a:gradFill flip="none" rotWithShape="1">
              <a:gsLst>
                <a:gs pos="0">
                  <a:srgbClr val="990000"/>
                </a:gs>
                <a:gs pos="46000">
                  <a:srgbClr val="C00000"/>
                </a:gs>
                <a:gs pos="100000">
                  <a:srgbClr val="C00000"/>
                </a:gs>
              </a:gsLst>
              <a:path path="rect">
                <a:fillToRect l="50000" t="50000" r="50000" b="50000"/>
              </a:path>
              <a:tileRect/>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1</c:v>
                </c:pt>
              </c:numCache>
            </c:numRef>
          </c:val>
          <c:extLst>
            <c:ext xmlns:c16="http://schemas.microsoft.com/office/drawing/2014/chart" uri="{C3380CC4-5D6E-409C-BE32-E72D297353CC}">
              <c16:uniqueId val="{00000002-0533-4992-97B7-3C4078696315}"/>
            </c:ext>
          </c:extLst>
        </c:ser>
        <c:ser>
          <c:idx val="3"/>
          <c:order val="3"/>
          <c:tx>
            <c:strRef>
              <c:f>Лист1!$D$1</c:f>
              <c:strCache>
                <c:ptCount val="1"/>
                <c:pt idx="0">
                  <c:v>1</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3</c:v>
                </c:pt>
              </c:numCache>
            </c:numRef>
          </c:val>
          <c:extLst>
            <c:ext xmlns:c16="http://schemas.microsoft.com/office/drawing/2014/chart" uri="{C3380CC4-5D6E-409C-BE32-E72D297353CC}">
              <c16:uniqueId val="{00000003-0533-4992-97B7-3C4078696315}"/>
            </c:ext>
          </c:extLst>
        </c:ser>
        <c:ser>
          <c:idx val="4"/>
          <c:order val="4"/>
          <c:tx>
            <c:strRef>
              <c:f>Лист1!$E$1</c:f>
              <c:strCache>
                <c:ptCount val="1"/>
                <c:pt idx="0">
                  <c:v>2</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1</c:v>
                </c:pt>
              </c:numCache>
            </c:numRef>
          </c:val>
          <c:extLst>
            <c:ext xmlns:c16="http://schemas.microsoft.com/office/drawing/2014/chart" uri="{C3380CC4-5D6E-409C-BE32-E72D297353CC}">
              <c16:uniqueId val="{00000004-0533-4992-97B7-3C4078696315}"/>
            </c:ext>
          </c:extLst>
        </c:ser>
        <c:ser>
          <c:idx val="5"/>
          <c:order val="5"/>
          <c:tx>
            <c:strRef>
              <c:f>Лист1!$F$1</c:f>
              <c:strCache>
                <c:ptCount val="1"/>
                <c:pt idx="0">
                  <c:v>3</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1</c:v>
                </c:pt>
              </c:numCache>
            </c:numRef>
          </c:val>
          <c:extLst>
            <c:ext xmlns:c16="http://schemas.microsoft.com/office/drawing/2014/chart" uri="{C3380CC4-5D6E-409C-BE32-E72D297353CC}">
              <c16:uniqueId val="{00000005-0533-4992-97B7-3C4078696315}"/>
            </c:ext>
          </c:extLst>
        </c:ser>
        <c:ser>
          <c:idx val="6"/>
          <c:order val="6"/>
          <c:tx>
            <c:strRef>
              <c:f>Лист1!$G$1</c:f>
              <c:strCache>
                <c:ptCount val="1"/>
                <c:pt idx="0">
                  <c:v>4</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4</c:v>
                </c:pt>
              </c:numCache>
            </c:numRef>
          </c:val>
          <c:extLst>
            <c:ext xmlns:c16="http://schemas.microsoft.com/office/drawing/2014/chart" uri="{C3380CC4-5D6E-409C-BE32-E72D297353CC}">
              <c16:uniqueId val="{00000006-0533-4992-97B7-3C4078696315}"/>
            </c:ext>
          </c:extLst>
        </c:ser>
        <c:ser>
          <c:idx val="7"/>
          <c:order val="7"/>
          <c:tx>
            <c:strRef>
              <c:f>Лист1!$H$1</c:f>
              <c:strCache>
                <c:ptCount val="1"/>
                <c:pt idx="0">
                  <c:v>5</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0</c:v>
                </c:pt>
              </c:numCache>
            </c:numRef>
          </c:val>
          <c:extLst>
            <c:ext xmlns:c16="http://schemas.microsoft.com/office/drawing/2014/chart" uri="{C3380CC4-5D6E-409C-BE32-E72D297353CC}">
              <c16:uniqueId val="{00000007-0533-4992-97B7-3C4078696315}"/>
            </c:ext>
          </c:extLst>
        </c:ser>
        <c:ser>
          <c:idx val="8"/>
          <c:order val="8"/>
          <c:tx>
            <c:strRef>
              <c:f>Лист1!$I$1</c:f>
              <c:strCache>
                <c:ptCount val="1"/>
                <c:pt idx="0">
                  <c:v>6</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0</c:v>
                </c:pt>
              </c:numCache>
            </c:numRef>
          </c:val>
          <c:extLst>
            <c:ext xmlns:c16="http://schemas.microsoft.com/office/drawing/2014/chart" uri="{C3380CC4-5D6E-409C-BE32-E72D297353CC}">
              <c16:uniqueId val="{00000008-0533-4992-97B7-3C4078696315}"/>
            </c:ext>
          </c:extLst>
        </c:ser>
        <c:ser>
          <c:idx val="9"/>
          <c:order val="9"/>
          <c:tx>
            <c:strRef>
              <c:f>Лист1!$J$1</c:f>
              <c:strCache>
                <c:ptCount val="1"/>
                <c:pt idx="0">
                  <c:v>7</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0</c:v>
                </c:pt>
              </c:numCache>
            </c:numRef>
          </c:val>
          <c:extLst>
            <c:ext xmlns:c16="http://schemas.microsoft.com/office/drawing/2014/chart" uri="{C3380CC4-5D6E-409C-BE32-E72D297353CC}">
              <c16:uniqueId val="{00000009-0533-4992-97B7-3C4078696315}"/>
            </c:ext>
          </c:extLst>
        </c:ser>
        <c:ser>
          <c:idx val="10"/>
          <c:order val="10"/>
          <c:tx>
            <c:strRef>
              <c:f>Лист1!$K$1</c:f>
              <c:strCache>
                <c:ptCount val="1"/>
                <c:pt idx="0">
                  <c:v>8</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36</c:v>
                </c:pt>
              </c:numCache>
            </c:numRef>
          </c:val>
          <c:extLst>
            <c:ext xmlns:c16="http://schemas.microsoft.com/office/drawing/2014/chart" uri="{C3380CC4-5D6E-409C-BE32-E72D297353CC}">
              <c16:uniqueId val="{0000000A-0533-4992-97B7-3C4078696315}"/>
            </c:ext>
          </c:extLst>
        </c:ser>
        <c:ser>
          <c:idx val="11"/>
          <c:order val="11"/>
          <c:tx>
            <c:strRef>
              <c:f>Лист1!$L$1</c:f>
              <c:strCache>
                <c:ptCount val="1"/>
                <c:pt idx="0">
                  <c:v>9</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38</c:v>
                </c:pt>
              </c:numCache>
            </c:numRef>
          </c:val>
          <c:extLst>
            <c:ext xmlns:c16="http://schemas.microsoft.com/office/drawing/2014/chart" uri="{C3380CC4-5D6E-409C-BE32-E72D297353CC}">
              <c16:uniqueId val="{0000000B-0533-4992-97B7-3C4078696315}"/>
            </c:ext>
          </c:extLst>
        </c:ser>
        <c:ser>
          <c:idx val="12"/>
          <c:order val="12"/>
          <c:tx>
            <c:strRef>
              <c:f>Лист1!$M$1</c:f>
              <c:strCache>
                <c:ptCount val="1"/>
                <c:pt idx="0">
                  <c:v>10</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69</c:v>
                </c:pt>
              </c:numCache>
            </c:numRef>
          </c:val>
          <c:extLst>
            <c:ext xmlns:c16="http://schemas.microsoft.com/office/drawing/2014/chart" uri="{C3380CC4-5D6E-409C-BE32-E72D297353CC}">
              <c16:uniqueId val="{0000000C-0533-4992-97B7-3C4078696315}"/>
            </c:ext>
          </c:extLst>
        </c:ser>
        <c:ser>
          <c:idx val="13"/>
          <c:order val="13"/>
          <c:tx>
            <c:strRef>
              <c:f>Лист1!$N$1</c:f>
              <c:strCache>
                <c:ptCount val="1"/>
                <c:pt idx="0">
                  <c:v>11</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Лист1!$N$2</c:f>
              <c:numCache>
                <c:formatCode>General</c:formatCode>
                <c:ptCount val="1"/>
                <c:pt idx="0">
                  <c:v>62</c:v>
                </c:pt>
              </c:numCache>
            </c:numRef>
          </c:val>
          <c:extLst>
            <c:ext xmlns:c16="http://schemas.microsoft.com/office/drawing/2014/chart" uri="{C3380CC4-5D6E-409C-BE32-E72D297353CC}">
              <c16:uniqueId val="{0000000D-0533-4992-97B7-3C4078696315}"/>
            </c:ext>
          </c:extLst>
        </c:ser>
        <c:ser>
          <c:idx val="14"/>
          <c:order val="14"/>
          <c:tx>
            <c:strRef>
              <c:f>Лист1!$O$1</c:f>
              <c:strCache>
                <c:ptCount val="1"/>
                <c:pt idx="0">
                  <c:v>12</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Лист1!$O$2</c:f>
              <c:numCache>
                <c:formatCode>General</c:formatCode>
                <c:ptCount val="1"/>
                <c:pt idx="0">
                  <c:v>76</c:v>
                </c:pt>
              </c:numCache>
            </c:numRef>
          </c:val>
          <c:extLst>
            <c:ext xmlns:c16="http://schemas.microsoft.com/office/drawing/2014/chart" uri="{C3380CC4-5D6E-409C-BE32-E72D297353CC}">
              <c16:uniqueId val="{0000000E-0533-4992-97B7-3C4078696315}"/>
            </c:ext>
          </c:extLst>
        </c:ser>
        <c:ser>
          <c:idx val="15"/>
          <c:order val="15"/>
          <c:tx>
            <c:strRef>
              <c:f>Лист1!$P$1</c:f>
              <c:strCache>
                <c:ptCount val="1"/>
                <c:pt idx="0">
                  <c:v>13</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Лист1!$P$2</c:f>
              <c:numCache>
                <c:formatCode>General</c:formatCode>
                <c:ptCount val="1"/>
                <c:pt idx="0">
                  <c:v>72</c:v>
                </c:pt>
              </c:numCache>
            </c:numRef>
          </c:val>
          <c:extLst>
            <c:ext xmlns:c16="http://schemas.microsoft.com/office/drawing/2014/chart" uri="{C3380CC4-5D6E-409C-BE32-E72D297353CC}">
              <c16:uniqueId val="{0000000F-0533-4992-97B7-3C4078696315}"/>
            </c:ext>
          </c:extLst>
        </c:ser>
        <c:ser>
          <c:idx val="16"/>
          <c:order val="16"/>
          <c:tx>
            <c:strRef>
              <c:f>Лист1!$Q$1</c:f>
              <c:strCache>
                <c:ptCount val="1"/>
                <c:pt idx="0">
                  <c:v>14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Лист1!$Q$2</c:f>
              <c:numCache>
                <c:formatCode>General</c:formatCode>
                <c:ptCount val="1"/>
                <c:pt idx="0">
                  <c:v>71</c:v>
                </c:pt>
              </c:numCache>
            </c:numRef>
          </c:val>
          <c:extLst>
            <c:ext xmlns:c16="http://schemas.microsoft.com/office/drawing/2014/chart" uri="{C3380CC4-5D6E-409C-BE32-E72D297353CC}">
              <c16:uniqueId val="{00000010-0533-4992-97B7-3C4078696315}"/>
            </c:ext>
          </c:extLst>
        </c:ser>
        <c:ser>
          <c:idx val="17"/>
          <c:order val="17"/>
          <c:tx>
            <c:strRef>
              <c:f>Лист1!$R$1</c:f>
              <c:strCache>
                <c:ptCount val="1"/>
                <c:pt idx="0">
                  <c:v>15</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Лист1!$R$2</c:f>
              <c:numCache>
                <c:formatCode>General</c:formatCode>
                <c:ptCount val="1"/>
                <c:pt idx="0">
                  <c:v>69</c:v>
                </c:pt>
              </c:numCache>
            </c:numRef>
          </c:val>
          <c:extLst>
            <c:ext xmlns:c16="http://schemas.microsoft.com/office/drawing/2014/chart" uri="{C3380CC4-5D6E-409C-BE32-E72D297353CC}">
              <c16:uniqueId val="{00000011-0533-4992-97B7-3C4078696315}"/>
            </c:ext>
          </c:extLst>
        </c:ser>
        <c:ser>
          <c:idx val="18"/>
          <c:order val="18"/>
          <c:tx>
            <c:strRef>
              <c:f>Лист1!$S$1</c:f>
              <c:strCache>
                <c:ptCount val="1"/>
                <c:pt idx="0">
                  <c:v>16</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Лист1!$S$2</c:f>
              <c:numCache>
                <c:formatCode>General</c:formatCode>
                <c:ptCount val="1"/>
                <c:pt idx="0">
                  <c:v>83</c:v>
                </c:pt>
              </c:numCache>
            </c:numRef>
          </c:val>
          <c:extLst>
            <c:ext xmlns:c16="http://schemas.microsoft.com/office/drawing/2014/chart" uri="{C3380CC4-5D6E-409C-BE32-E72D297353CC}">
              <c16:uniqueId val="{00000012-0533-4992-97B7-3C4078696315}"/>
            </c:ext>
          </c:extLst>
        </c:ser>
        <c:ser>
          <c:idx val="19"/>
          <c:order val="19"/>
          <c:tx>
            <c:strRef>
              <c:f>Лист1!$T$1</c:f>
              <c:strCache>
                <c:ptCount val="1"/>
                <c:pt idx="0">
                  <c:v>17</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Лист1!$T$2</c:f>
              <c:numCache>
                <c:formatCode>General</c:formatCode>
                <c:ptCount val="1"/>
                <c:pt idx="0">
                  <c:v>101</c:v>
                </c:pt>
              </c:numCache>
            </c:numRef>
          </c:val>
          <c:extLst>
            <c:ext xmlns:c16="http://schemas.microsoft.com/office/drawing/2014/chart" uri="{C3380CC4-5D6E-409C-BE32-E72D297353CC}">
              <c16:uniqueId val="{00000013-0533-4992-97B7-3C4078696315}"/>
            </c:ext>
          </c:extLst>
        </c:ser>
        <c:ser>
          <c:idx val="20"/>
          <c:order val="20"/>
          <c:tx>
            <c:strRef>
              <c:f>Лист1!$U$1</c:f>
              <c:strCache>
                <c:ptCount val="1"/>
                <c:pt idx="0">
                  <c:v>18</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Лист1!$U$2</c:f>
              <c:numCache>
                <c:formatCode>General</c:formatCode>
                <c:ptCount val="1"/>
                <c:pt idx="0">
                  <c:v>117</c:v>
                </c:pt>
              </c:numCache>
            </c:numRef>
          </c:val>
          <c:extLst>
            <c:ext xmlns:c16="http://schemas.microsoft.com/office/drawing/2014/chart" uri="{C3380CC4-5D6E-409C-BE32-E72D297353CC}">
              <c16:uniqueId val="{00000014-0533-4992-97B7-3C4078696315}"/>
            </c:ext>
          </c:extLst>
        </c:ser>
        <c:ser>
          <c:idx val="21"/>
          <c:order val="21"/>
          <c:tx>
            <c:strRef>
              <c:f>Лист1!$V$1</c:f>
              <c:strCache>
                <c:ptCount val="1"/>
                <c:pt idx="0">
                  <c:v>19</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Лист1!$V$2</c:f>
              <c:numCache>
                <c:formatCode>General</c:formatCode>
                <c:ptCount val="1"/>
                <c:pt idx="0">
                  <c:v>76</c:v>
                </c:pt>
              </c:numCache>
            </c:numRef>
          </c:val>
          <c:extLst>
            <c:ext xmlns:c16="http://schemas.microsoft.com/office/drawing/2014/chart" uri="{C3380CC4-5D6E-409C-BE32-E72D297353CC}">
              <c16:uniqueId val="{00000015-0533-4992-97B7-3C4078696315}"/>
            </c:ext>
          </c:extLst>
        </c:ser>
        <c:ser>
          <c:idx val="22"/>
          <c:order val="22"/>
          <c:tx>
            <c:strRef>
              <c:f>Лист1!$W$1</c:f>
              <c:strCache>
                <c:ptCount val="1"/>
                <c:pt idx="0">
                  <c:v>20</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Лист1!$W$2</c:f>
              <c:numCache>
                <c:formatCode>General</c:formatCode>
                <c:ptCount val="1"/>
                <c:pt idx="0">
                  <c:v>9</c:v>
                </c:pt>
              </c:numCache>
            </c:numRef>
          </c:val>
          <c:extLst>
            <c:ext xmlns:c16="http://schemas.microsoft.com/office/drawing/2014/chart" uri="{C3380CC4-5D6E-409C-BE32-E72D297353CC}">
              <c16:uniqueId val="{00000016-0533-4992-97B7-3C4078696315}"/>
            </c:ext>
          </c:extLst>
        </c:ser>
        <c:ser>
          <c:idx val="23"/>
          <c:order val="23"/>
          <c:tx>
            <c:strRef>
              <c:f>Лист1!$X$1</c:f>
              <c:strCache>
                <c:ptCount val="1"/>
                <c:pt idx="0">
                  <c:v>21</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Лист1!$X$2</c:f>
              <c:numCache>
                <c:formatCode>General</c:formatCode>
                <c:ptCount val="1"/>
                <c:pt idx="0">
                  <c:v>17</c:v>
                </c:pt>
              </c:numCache>
            </c:numRef>
          </c:val>
          <c:extLst>
            <c:ext xmlns:c16="http://schemas.microsoft.com/office/drawing/2014/chart" uri="{C3380CC4-5D6E-409C-BE32-E72D297353CC}">
              <c16:uniqueId val="{00000017-0533-4992-97B7-3C4078696315}"/>
            </c:ext>
          </c:extLst>
        </c:ser>
        <c:ser>
          <c:idx val="24"/>
          <c:order val="24"/>
          <c:tx>
            <c:strRef>
              <c:f>Лист1!$Y$1</c:f>
              <c:strCache>
                <c:ptCount val="1"/>
                <c:pt idx="0">
                  <c:v>22</c:v>
                </c:pt>
              </c:strCache>
            </c:strRef>
          </c:tx>
          <c:spPr>
            <a:solidFill>
              <a:srgbClr val="660033"/>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Лист1!$Y$2</c:f>
              <c:numCache>
                <c:formatCode>General</c:formatCode>
                <c:ptCount val="1"/>
                <c:pt idx="0">
                  <c:v>5</c:v>
                </c:pt>
              </c:numCache>
            </c:numRef>
          </c:val>
          <c:extLst>
            <c:ext xmlns:c16="http://schemas.microsoft.com/office/drawing/2014/chart" uri="{C3380CC4-5D6E-409C-BE32-E72D297353CC}">
              <c16:uniqueId val="{00000018-0533-4992-97B7-3C4078696315}"/>
            </c:ext>
          </c:extLst>
        </c:ser>
        <c:ser>
          <c:idx val="25"/>
          <c:order val="25"/>
          <c:tx>
            <c:strRef>
              <c:f>Лист1!$Z$1</c:f>
              <c:strCache>
                <c:ptCount val="1"/>
                <c:pt idx="0">
                  <c:v>23</c:v>
                </c:pt>
              </c:strCache>
            </c:strRef>
          </c:tx>
          <c:spPr>
            <a:solidFill>
              <a:srgbClr val="660033"/>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Лист1!$Z$2</c:f>
              <c:numCache>
                <c:formatCode>General</c:formatCode>
                <c:ptCount val="1"/>
                <c:pt idx="0">
                  <c:v>10</c:v>
                </c:pt>
              </c:numCache>
            </c:numRef>
          </c:val>
          <c:extLst>
            <c:ext xmlns:c16="http://schemas.microsoft.com/office/drawing/2014/chart" uri="{C3380CC4-5D6E-409C-BE32-E72D297353CC}">
              <c16:uniqueId val="{00000019-0533-4992-97B7-3C4078696315}"/>
            </c:ext>
          </c:extLst>
        </c:ser>
        <c:ser>
          <c:idx val="26"/>
          <c:order val="26"/>
          <c:tx>
            <c:strRef>
              <c:f>Лист1!$AA$1</c:f>
              <c:strCache>
                <c:ptCount val="1"/>
                <c:pt idx="0">
                  <c:v>24</c:v>
                </c:pt>
              </c:strCache>
            </c:strRef>
          </c:tx>
          <c:spPr>
            <a:solidFill>
              <a:srgbClr val="660033"/>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Лист1!$AA$2</c:f>
              <c:numCache>
                <c:formatCode>General</c:formatCode>
                <c:ptCount val="1"/>
                <c:pt idx="0">
                  <c:v>3</c:v>
                </c:pt>
              </c:numCache>
            </c:numRef>
          </c:val>
          <c:extLst>
            <c:ext xmlns:c16="http://schemas.microsoft.com/office/drawing/2014/chart" uri="{C3380CC4-5D6E-409C-BE32-E72D297353CC}">
              <c16:uniqueId val="{0000001A-0533-4992-97B7-3C4078696315}"/>
            </c:ext>
          </c:extLst>
        </c:ser>
        <c:ser>
          <c:idx val="27"/>
          <c:order val="27"/>
          <c:tx>
            <c:strRef>
              <c:f>Лист1!$AB$1</c:f>
              <c:strCache>
                <c:ptCount val="1"/>
                <c:pt idx="0">
                  <c:v>25</c:v>
                </c:pt>
              </c:strCache>
            </c:strRef>
          </c:tx>
          <c:spPr>
            <a:solidFill>
              <a:srgbClr val="660033"/>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Лист1!$AB$2</c:f>
              <c:numCache>
                <c:formatCode>General</c:formatCode>
                <c:ptCount val="1"/>
                <c:pt idx="0">
                  <c:v>4</c:v>
                </c:pt>
              </c:numCache>
            </c:numRef>
          </c:val>
          <c:extLst>
            <c:ext xmlns:c16="http://schemas.microsoft.com/office/drawing/2014/chart" uri="{C3380CC4-5D6E-409C-BE32-E72D297353CC}">
              <c16:uniqueId val="{0000001B-0533-4992-97B7-3C4078696315}"/>
            </c:ext>
          </c:extLst>
        </c:ser>
        <c:ser>
          <c:idx val="28"/>
          <c:order val="28"/>
          <c:tx>
            <c:strRef>
              <c:f>Лист1!$AC$1</c:f>
              <c:strCache>
                <c:ptCount val="1"/>
                <c:pt idx="0">
                  <c:v>26</c:v>
                </c:pt>
              </c:strCache>
            </c:strRef>
          </c:tx>
          <c:spPr>
            <a:solidFill>
              <a:srgbClr val="660033"/>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Лист1!$AC$2</c:f>
              <c:numCache>
                <c:formatCode>General</c:formatCode>
                <c:ptCount val="1"/>
                <c:pt idx="0">
                  <c:v>1</c:v>
                </c:pt>
              </c:numCache>
            </c:numRef>
          </c:val>
          <c:extLst>
            <c:ext xmlns:c16="http://schemas.microsoft.com/office/drawing/2014/chart" uri="{C3380CC4-5D6E-409C-BE32-E72D297353CC}">
              <c16:uniqueId val="{0000001C-0533-4992-97B7-3C4078696315}"/>
            </c:ext>
          </c:extLst>
        </c:ser>
        <c:ser>
          <c:idx val="29"/>
          <c:order val="29"/>
          <c:tx>
            <c:strRef>
              <c:f>Лист1!$AD$1</c:f>
              <c:strCache>
                <c:ptCount val="1"/>
                <c:pt idx="0">
                  <c:v>27</c:v>
                </c:pt>
              </c:strCache>
            </c:strRef>
          </c:tx>
          <c:spPr>
            <a:solidFill>
              <a:srgbClr val="660033"/>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Лист1!$AD$2</c:f>
              <c:numCache>
                <c:formatCode>General</c:formatCode>
                <c:ptCount val="1"/>
                <c:pt idx="0">
                  <c:v>1</c:v>
                </c:pt>
              </c:numCache>
            </c:numRef>
          </c:val>
          <c:extLst>
            <c:ext xmlns:c16="http://schemas.microsoft.com/office/drawing/2014/chart" uri="{C3380CC4-5D6E-409C-BE32-E72D297353CC}">
              <c16:uniqueId val="{0000001D-0533-4992-97B7-3C4078696315}"/>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27"/>
        <c:delete val="1"/>
      </c:legendEntry>
      <c:legendEntry>
        <c:idx val="28"/>
        <c:delete val="1"/>
      </c:legendEntry>
      <c:layout>
        <c:manualLayout>
          <c:xMode val="edge"/>
          <c:yMode val="edge"/>
          <c:x val="1.3888888888888888E-2"/>
          <c:y val="0.10184490208508604"/>
          <c:w val="4.7603164187809854E-2"/>
          <c:h val="0.776409487697592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Распределение первичных баллов</a:t>
            </a:r>
          </a:p>
        </c:rich>
      </c:tx>
      <c:overlay val="0"/>
      <c:spPr>
        <a:noFill/>
        <a:ln>
          <a:noFill/>
        </a:ln>
        <a:effectLst/>
      </c:spPr>
    </c:title>
    <c:autoTitleDeleted val="0"/>
    <c:plotArea>
      <c:layout/>
      <c:barChart>
        <c:barDir val="bar"/>
        <c:grouping val="clustered"/>
        <c:varyColors val="0"/>
        <c:ser>
          <c:idx val="0"/>
          <c:order val="0"/>
          <c:tx>
            <c:strRef>
              <c:f>Лист1!$A$1</c:f>
              <c:strCache>
                <c:ptCount val="1"/>
                <c:pt idx="0">
                  <c:v>0</c:v>
                </c:pt>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Лист1!$A$2</c:f>
              <c:numCache>
                <c:formatCode>General</c:formatCode>
                <c:ptCount val="1"/>
                <c:pt idx="0">
                  <c:v>0</c:v>
                </c:pt>
              </c:numCache>
            </c:numRef>
          </c:val>
          <c:extLst>
            <c:ext xmlns:c16="http://schemas.microsoft.com/office/drawing/2014/chart" uri="{C3380CC4-5D6E-409C-BE32-E72D297353CC}">
              <c16:uniqueId val="{00000000-E2AF-4F55-A071-84625B704085}"/>
            </c:ext>
          </c:extLst>
        </c:ser>
        <c:ser>
          <c:idx val="1"/>
          <c:order val="1"/>
          <c:tx>
            <c:strRef>
              <c:f>Лист1!$B$1</c:f>
              <c:strCache>
                <c:ptCount val="1"/>
                <c:pt idx="0">
                  <c:v>Столбец1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numCache>
            </c:numRef>
          </c:val>
          <c:extLst>
            <c:ext xmlns:c16="http://schemas.microsoft.com/office/drawing/2014/chart" uri="{C3380CC4-5D6E-409C-BE32-E72D297353CC}">
              <c16:uniqueId val="{00000001-E2AF-4F55-A071-84625B704085}"/>
            </c:ext>
          </c:extLst>
        </c:ser>
        <c:ser>
          <c:idx val="2"/>
          <c:order val="2"/>
          <c:tx>
            <c:strRef>
              <c:f>Лист1!$C$1</c:f>
              <c:strCache>
                <c:ptCount val="1"/>
                <c:pt idx="0">
                  <c:v>0-12</c:v>
                </c:pt>
              </c:strCache>
            </c:strRef>
          </c:tx>
          <c:spPr>
            <a:gradFill flip="none" rotWithShape="1">
              <a:gsLst>
                <a:gs pos="0">
                  <a:srgbClr val="990000"/>
                </a:gs>
                <a:gs pos="46000">
                  <a:srgbClr val="C00000"/>
                </a:gs>
                <a:gs pos="100000">
                  <a:srgbClr val="C00000"/>
                </a:gs>
              </a:gsLst>
              <a:path path="rect">
                <a:fillToRect l="50000" t="50000" r="50000" b="50000"/>
              </a:path>
              <a:tileRect/>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Лист1!$C$2</c:f>
              <c:numCache>
                <c:formatCode>General</c:formatCode>
                <c:ptCount val="1"/>
                <c:pt idx="0">
                  <c:v>0</c:v>
                </c:pt>
              </c:numCache>
            </c:numRef>
          </c:val>
          <c:extLst>
            <c:ext xmlns:c16="http://schemas.microsoft.com/office/drawing/2014/chart" uri="{C3380CC4-5D6E-409C-BE32-E72D297353CC}">
              <c16:uniqueId val="{00000002-E2AF-4F55-A071-84625B704085}"/>
            </c:ext>
          </c:extLst>
        </c:ser>
        <c:ser>
          <c:idx val="3"/>
          <c:order val="3"/>
          <c:tx>
            <c:strRef>
              <c:f>Лист1!$D$1</c:f>
              <c:strCache>
                <c:ptCount val="1"/>
                <c:pt idx="0">
                  <c:v>13</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Лист1!$D$2</c:f>
              <c:numCache>
                <c:formatCode>General</c:formatCode>
                <c:ptCount val="1"/>
                <c:pt idx="0">
                  <c:v>6</c:v>
                </c:pt>
              </c:numCache>
            </c:numRef>
          </c:val>
          <c:extLst>
            <c:ext xmlns:c16="http://schemas.microsoft.com/office/drawing/2014/chart" uri="{C3380CC4-5D6E-409C-BE32-E72D297353CC}">
              <c16:uniqueId val="{00000003-E2AF-4F55-A071-84625B704085}"/>
            </c:ext>
          </c:extLst>
        </c:ser>
        <c:ser>
          <c:idx val="4"/>
          <c:order val="4"/>
          <c:tx>
            <c:strRef>
              <c:f>Лист1!$E$1</c:f>
              <c:strCache>
                <c:ptCount val="1"/>
                <c:pt idx="0">
                  <c:v>14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Лист1!$E$2</c:f>
              <c:numCache>
                <c:formatCode>General</c:formatCode>
                <c:ptCount val="1"/>
                <c:pt idx="0">
                  <c:v>8</c:v>
                </c:pt>
              </c:numCache>
            </c:numRef>
          </c:val>
          <c:extLst>
            <c:ext xmlns:c16="http://schemas.microsoft.com/office/drawing/2014/chart" uri="{C3380CC4-5D6E-409C-BE32-E72D297353CC}">
              <c16:uniqueId val="{00000004-E2AF-4F55-A071-84625B704085}"/>
            </c:ext>
          </c:extLst>
        </c:ser>
        <c:ser>
          <c:idx val="5"/>
          <c:order val="5"/>
          <c:tx>
            <c:strRef>
              <c:f>Лист1!$F$1</c:f>
              <c:strCache>
                <c:ptCount val="1"/>
                <c:pt idx="0">
                  <c:v>15</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Лист1!$F$2</c:f>
              <c:numCache>
                <c:formatCode>General</c:formatCode>
                <c:ptCount val="1"/>
                <c:pt idx="0">
                  <c:v>7</c:v>
                </c:pt>
              </c:numCache>
            </c:numRef>
          </c:val>
          <c:extLst>
            <c:ext xmlns:c16="http://schemas.microsoft.com/office/drawing/2014/chart" uri="{C3380CC4-5D6E-409C-BE32-E72D297353CC}">
              <c16:uniqueId val="{00000005-E2AF-4F55-A071-84625B704085}"/>
            </c:ext>
          </c:extLst>
        </c:ser>
        <c:ser>
          <c:idx val="6"/>
          <c:order val="6"/>
          <c:tx>
            <c:strRef>
              <c:f>Лист1!$G$1</c:f>
              <c:strCache>
                <c:ptCount val="1"/>
                <c:pt idx="0">
                  <c:v>16</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Лист1!$G$2</c:f>
              <c:numCache>
                <c:formatCode>General</c:formatCode>
                <c:ptCount val="1"/>
                <c:pt idx="0">
                  <c:v>12</c:v>
                </c:pt>
              </c:numCache>
            </c:numRef>
          </c:val>
          <c:extLst>
            <c:ext xmlns:c16="http://schemas.microsoft.com/office/drawing/2014/chart" uri="{C3380CC4-5D6E-409C-BE32-E72D297353CC}">
              <c16:uniqueId val="{00000006-E2AF-4F55-A071-84625B704085}"/>
            </c:ext>
          </c:extLst>
        </c:ser>
        <c:ser>
          <c:idx val="7"/>
          <c:order val="7"/>
          <c:tx>
            <c:strRef>
              <c:f>Лист1!$H$1</c:f>
              <c:strCache>
                <c:ptCount val="1"/>
                <c:pt idx="0">
                  <c:v>17</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Лист1!$H$2</c:f>
              <c:numCache>
                <c:formatCode>General</c:formatCode>
                <c:ptCount val="1"/>
                <c:pt idx="0">
                  <c:v>12</c:v>
                </c:pt>
              </c:numCache>
            </c:numRef>
          </c:val>
          <c:extLst>
            <c:ext xmlns:c16="http://schemas.microsoft.com/office/drawing/2014/chart" uri="{C3380CC4-5D6E-409C-BE32-E72D297353CC}">
              <c16:uniqueId val="{00000007-E2AF-4F55-A071-84625B704085}"/>
            </c:ext>
          </c:extLst>
        </c:ser>
        <c:ser>
          <c:idx val="8"/>
          <c:order val="8"/>
          <c:tx>
            <c:strRef>
              <c:f>Лист1!$I$1</c:f>
              <c:strCache>
                <c:ptCount val="1"/>
                <c:pt idx="0">
                  <c:v>18</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c:f>
              <c:numCache>
                <c:formatCode>General</c:formatCode>
                <c:ptCount val="1"/>
                <c:pt idx="0">
                  <c:v>17</c:v>
                </c:pt>
              </c:numCache>
            </c:numRef>
          </c:val>
          <c:extLst>
            <c:ext xmlns:c16="http://schemas.microsoft.com/office/drawing/2014/chart" uri="{C3380CC4-5D6E-409C-BE32-E72D297353CC}">
              <c16:uniqueId val="{00000008-E2AF-4F55-A071-84625B704085}"/>
            </c:ext>
          </c:extLst>
        </c:ser>
        <c:ser>
          <c:idx val="9"/>
          <c:order val="9"/>
          <c:tx>
            <c:strRef>
              <c:f>Лист1!$J$1</c:f>
              <c:strCache>
                <c:ptCount val="1"/>
                <c:pt idx="0">
                  <c:v>19</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Лист1!$J$2</c:f>
              <c:numCache>
                <c:formatCode>General</c:formatCode>
                <c:ptCount val="1"/>
                <c:pt idx="0">
                  <c:v>13</c:v>
                </c:pt>
              </c:numCache>
            </c:numRef>
          </c:val>
          <c:extLst>
            <c:ext xmlns:c16="http://schemas.microsoft.com/office/drawing/2014/chart" uri="{C3380CC4-5D6E-409C-BE32-E72D297353CC}">
              <c16:uniqueId val="{00000009-E2AF-4F55-A071-84625B704085}"/>
            </c:ext>
          </c:extLst>
        </c:ser>
        <c:ser>
          <c:idx val="10"/>
          <c:order val="10"/>
          <c:tx>
            <c:strRef>
              <c:f>Лист1!$K$1</c:f>
              <c:strCache>
                <c:ptCount val="1"/>
                <c:pt idx="0">
                  <c:v>20</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Лист1!$K$2</c:f>
              <c:numCache>
                <c:formatCode>General</c:formatCode>
                <c:ptCount val="1"/>
                <c:pt idx="0">
                  <c:v>10</c:v>
                </c:pt>
              </c:numCache>
            </c:numRef>
          </c:val>
          <c:extLst>
            <c:ext xmlns:c16="http://schemas.microsoft.com/office/drawing/2014/chart" uri="{C3380CC4-5D6E-409C-BE32-E72D297353CC}">
              <c16:uniqueId val="{0000000A-E2AF-4F55-A071-84625B704085}"/>
            </c:ext>
          </c:extLst>
        </c:ser>
        <c:ser>
          <c:idx val="11"/>
          <c:order val="11"/>
          <c:tx>
            <c:strRef>
              <c:f>Лист1!$L$1</c:f>
              <c:strCache>
                <c:ptCount val="1"/>
                <c:pt idx="0">
                  <c:v>21</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Лист1!$L$2</c:f>
              <c:numCache>
                <c:formatCode>General</c:formatCode>
                <c:ptCount val="1"/>
                <c:pt idx="0">
                  <c:v>19</c:v>
                </c:pt>
              </c:numCache>
            </c:numRef>
          </c:val>
          <c:extLst>
            <c:ext xmlns:c16="http://schemas.microsoft.com/office/drawing/2014/chart" uri="{C3380CC4-5D6E-409C-BE32-E72D297353CC}">
              <c16:uniqueId val="{0000000B-E2AF-4F55-A071-84625B704085}"/>
            </c:ext>
          </c:extLst>
        </c:ser>
        <c:ser>
          <c:idx val="12"/>
          <c:order val="12"/>
          <c:tx>
            <c:strRef>
              <c:f>Лист1!$M$1</c:f>
              <c:strCache>
                <c:ptCount val="1"/>
                <c:pt idx="0">
                  <c:v>22</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c:f>
              <c:numCache>
                <c:formatCode>General</c:formatCode>
                <c:ptCount val="1"/>
                <c:pt idx="0">
                  <c:v>18</c:v>
                </c:pt>
              </c:numCache>
            </c:numRef>
          </c:val>
          <c:extLst>
            <c:ext xmlns:c16="http://schemas.microsoft.com/office/drawing/2014/chart" uri="{C3380CC4-5D6E-409C-BE32-E72D297353CC}">
              <c16:uniqueId val="{0000000C-E2AF-4F55-A071-84625B704085}"/>
            </c:ext>
          </c:extLst>
        </c:ser>
        <c:ser>
          <c:idx val="13"/>
          <c:order val="13"/>
          <c:tx>
            <c:strRef>
              <c:f>Лист1!$N$1</c:f>
              <c:strCache>
                <c:ptCount val="1"/>
                <c:pt idx="0">
                  <c:v>23</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Лист1!$N$2</c:f>
              <c:numCache>
                <c:formatCode>General</c:formatCode>
                <c:ptCount val="1"/>
                <c:pt idx="0">
                  <c:v>13</c:v>
                </c:pt>
              </c:numCache>
            </c:numRef>
          </c:val>
          <c:extLst>
            <c:ext xmlns:c16="http://schemas.microsoft.com/office/drawing/2014/chart" uri="{C3380CC4-5D6E-409C-BE32-E72D297353CC}">
              <c16:uniqueId val="{0000000D-E2AF-4F55-A071-84625B704085}"/>
            </c:ext>
          </c:extLst>
        </c:ser>
        <c:ser>
          <c:idx val="14"/>
          <c:order val="14"/>
          <c:tx>
            <c:strRef>
              <c:f>Лист1!$O$1</c:f>
              <c:strCache>
                <c:ptCount val="1"/>
                <c:pt idx="0">
                  <c:v>24</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Лист1!$O$2</c:f>
              <c:numCache>
                <c:formatCode>General</c:formatCode>
                <c:ptCount val="1"/>
                <c:pt idx="0">
                  <c:v>20</c:v>
                </c:pt>
              </c:numCache>
            </c:numRef>
          </c:val>
          <c:extLst>
            <c:ext xmlns:c16="http://schemas.microsoft.com/office/drawing/2014/chart" uri="{C3380CC4-5D6E-409C-BE32-E72D297353CC}">
              <c16:uniqueId val="{0000000E-E2AF-4F55-A071-84625B704085}"/>
            </c:ext>
          </c:extLst>
        </c:ser>
        <c:ser>
          <c:idx val="15"/>
          <c:order val="15"/>
          <c:tx>
            <c:strRef>
              <c:f>Лист1!$P$1</c:f>
              <c:strCache>
                <c:ptCount val="1"/>
                <c:pt idx="0">
                  <c:v>25</c:v>
                </c:pt>
              </c:strCache>
            </c:strRef>
          </c:tx>
          <c:spPr>
            <a:solidFill>
              <a:srgbClr val="0000CC"/>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Лист1!$P$2</c:f>
              <c:numCache>
                <c:formatCode>General</c:formatCode>
                <c:ptCount val="1"/>
                <c:pt idx="0">
                  <c:v>8</c:v>
                </c:pt>
              </c:numCache>
            </c:numRef>
          </c:val>
          <c:extLst>
            <c:ext xmlns:c16="http://schemas.microsoft.com/office/drawing/2014/chart" uri="{C3380CC4-5D6E-409C-BE32-E72D297353CC}">
              <c16:uniqueId val="{0000000F-E2AF-4F55-A071-84625B704085}"/>
            </c:ext>
          </c:extLst>
        </c:ser>
        <c:ser>
          <c:idx val="16"/>
          <c:order val="16"/>
          <c:tx>
            <c:strRef>
              <c:f>Лист1!$Q$1</c:f>
              <c:strCache>
                <c:ptCount val="1"/>
                <c:pt idx="0">
                  <c:v>26</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Лист1!$Q$2</c:f>
              <c:numCache>
                <c:formatCode>General</c:formatCode>
                <c:ptCount val="1"/>
                <c:pt idx="0">
                  <c:v>15</c:v>
                </c:pt>
              </c:numCache>
            </c:numRef>
          </c:val>
          <c:extLst>
            <c:ext xmlns:c16="http://schemas.microsoft.com/office/drawing/2014/chart" uri="{C3380CC4-5D6E-409C-BE32-E72D297353CC}">
              <c16:uniqueId val="{00000010-E2AF-4F55-A071-84625B704085}"/>
            </c:ext>
          </c:extLst>
        </c:ser>
        <c:ser>
          <c:idx val="17"/>
          <c:order val="17"/>
          <c:tx>
            <c:strRef>
              <c:f>Лист1!$R$1</c:f>
              <c:strCache>
                <c:ptCount val="1"/>
                <c:pt idx="0">
                  <c:v>27</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Лист1!$R$2</c:f>
              <c:numCache>
                <c:formatCode>General</c:formatCode>
                <c:ptCount val="1"/>
                <c:pt idx="0">
                  <c:v>9</c:v>
                </c:pt>
              </c:numCache>
            </c:numRef>
          </c:val>
          <c:extLst>
            <c:ext xmlns:c16="http://schemas.microsoft.com/office/drawing/2014/chart" uri="{C3380CC4-5D6E-409C-BE32-E72D297353CC}">
              <c16:uniqueId val="{00000011-E2AF-4F55-A071-84625B704085}"/>
            </c:ext>
          </c:extLst>
        </c:ser>
        <c:ser>
          <c:idx val="18"/>
          <c:order val="18"/>
          <c:tx>
            <c:strRef>
              <c:f>Лист1!$S$1</c:f>
              <c:strCache>
                <c:ptCount val="1"/>
                <c:pt idx="0">
                  <c:v>28</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Лист1!$S$2</c:f>
              <c:numCache>
                <c:formatCode>General</c:formatCode>
                <c:ptCount val="1"/>
                <c:pt idx="0">
                  <c:v>10</c:v>
                </c:pt>
              </c:numCache>
            </c:numRef>
          </c:val>
          <c:extLst>
            <c:ext xmlns:c16="http://schemas.microsoft.com/office/drawing/2014/chart" uri="{C3380CC4-5D6E-409C-BE32-E72D297353CC}">
              <c16:uniqueId val="{00000012-E2AF-4F55-A071-84625B704085}"/>
            </c:ext>
          </c:extLst>
        </c:ser>
        <c:ser>
          <c:idx val="19"/>
          <c:order val="19"/>
          <c:tx>
            <c:strRef>
              <c:f>Лист1!$T$1</c:f>
              <c:strCache>
                <c:ptCount val="1"/>
                <c:pt idx="0">
                  <c:v>29</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Лист1!$T$2</c:f>
              <c:numCache>
                <c:formatCode>General</c:formatCode>
                <c:ptCount val="1"/>
                <c:pt idx="0">
                  <c:v>7</c:v>
                </c:pt>
              </c:numCache>
            </c:numRef>
          </c:val>
          <c:extLst>
            <c:ext xmlns:c16="http://schemas.microsoft.com/office/drawing/2014/chart" uri="{C3380CC4-5D6E-409C-BE32-E72D297353CC}">
              <c16:uniqueId val="{00000013-E2AF-4F55-A071-84625B704085}"/>
            </c:ext>
          </c:extLst>
        </c:ser>
        <c:ser>
          <c:idx val="20"/>
          <c:order val="20"/>
          <c:tx>
            <c:strRef>
              <c:f>Лист1!$U$1</c:f>
              <c:strCache>
                <c:ptCount val="1"/>
                <c:pt idx="0">
                  <c:v>30</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Лист1!$U$2</c:f>
              <c:numCache>
                <c:formatCode>General</c:formatCode>
                <c:ptCount val="1"/>
                <c:pt idx="0">
                  <c:v>9</c:v>
                </c:pt>
              </c:numCache>
            </c:numRef>
          </c:val>
          <c:extLst>
            <c:ext xmlns:c16="http://schemas.microsoft.com/office/drawing/2014/chart" uri="{C3380CC4-5D6E-409C-BE32-E72D297353CC}">
              <c16:uniqueId val="{00000014-E2AF-4F55-A071-84625B704085}"/>
            </c:ext>
          </c:extLst>
        </c:ser>
        <c:ser>
          <c:idx val="21"/>
          <c:order val="21"/>
          <c:tx>
            <c:strRef>
              <c:f>Лист1!$V$1</c:f>
              <c:strCache>
                <c:ptCount val="1"/>
                <c:pt idx="0">
                  <c:v>31</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Лист1!$V$2</c:f>
              <c:numCache>
                <c:formatCode>General</c:formatCode>
                <c:ptCount val="1"/>
                <c:pt idx="0">
                  <c:v>15</c:v>
                </c:pt>
              </c:numCache>
            </c:numRef>
          </c:val>
          <c:extLst>
            <c:ext xmlns:c16="http://schemas.microsoft.com/office/drawing/2014/chart" uri="{C3380CC4-5D6E-409C-BE32-E72D297353CC}">
              <c16:uniqueId val="{00000015-E2AF-4F55-A071-84625B704085}"/>
            </c:ext>
          </c:extLst>
        </c:ser>
        <c:ser>
          <c:idx val="22"/>
          <c:order val="22"/>
          <c:tx>
            <c:strRef>
              <c:f>Лист1!$W$1</c:f>
              <c:strCache>
                <c:ptCount val="1"/>
                <c:pt idx="0">
                  <c:v>32</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Лист1!$W$2</c:f>
              <c:numCache>
                <c:formatCode>General</c:formatCode>
                <c:ptCount val="1"/>
                <c:pt idx="0">
                  <c:v>6</c:v>
                </c:pt>
              </c:numCache>
            </c:numRef>
          </c:val>
          <c:extLst>
            <c:ext xmlns:c16="http://schemas.microsoft.com/office/drawing/2014/chart" uri="{C3380CC4-5D6E-409C-BE32-E72D297353CC}">
              <c16:uniqueId val="{00000016-E2AF-4F55-A071-84625B704085}"/>
            </c:ext>
          </c:extLst>
        </c:ser>
        <c:ser>
          <c:idx val="23"/>
          <c:order val="23"/>
          <c:tx>
            <c:strRef>
              <c:f>Лист1!$X$1</c:f>
              <c:strCache>
                <c:ptCount val="1"/>
                <c:pt idx="0">
                  <c:v>33</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Лист1!$X$2</c:f>
              <c:numCache>
                <c:formatCode>General</c:formatCode>
                <c:ptCount val="1"/>
                <c:pt idx="0">
                  <c:v>12</c:v>
                </c:pt>
              </c:numCache>
            </c:numRef>
          </c:val>
          <c:extLst>
            <c:ext xmlns:c16="http://schemas.microsoft.com/office/drawing/2014/chart" uri="{C3380CC4-5D6E-409C-BE32-E72D297353CC}">
              <c16:uniqueId val="{00000017-E2AF-4F55-A071-84625B704085}"/>
            </c:ext>
          </c:extLst>
        </c:ser>
        <c:ser>
          <c:idx val="24"/>
          <c:order val="24"/>
          <c:tx>
            <c:strRef>
              <c:f>Лист1!$Y$1</c:f>
              <c:strCache>
                <c:ptCount val="1"/>
                <c:pt idx="0">
                  <c:v>34</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Лист1!$Y$2</c:f>
              <c:numCache>
                <c:formatCode>General</c:formatCode>
                <c:ptCount val="1"/>
                <c:pt idx="0">
                  <c:v>3</c:v>
                </c:pt>
              </c:numCache>
            </c:numRef>
          </c:val>
          <c:extLst>
            <c:ext xmlns:c16="http://schemas.microsoft.com/office/drawing/2014/chart" uri="{C3380CC4-5D6E-409C-BE32-E72D297353CC}">
              <c16:uniqueId val="{00000018-E2AF-4F55-A071-84625B704085}"/>
            </c:ext>
          </c:extLst>
        </c:ser>
        <c:ser>
          <c:idx val="25"/>
          <c:order val="25"/>
          <c:tx>
            <c:strRef>
              <c:f>Лист1!$Z$1</c:f>
              <c:strCache>
                <c:ptCount val="1"/>
                <c:pt idx="0">
                  <c:v>35</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Лист1!$Z$2</c:f>
              <c:numCache>
                <c:formatCode>General</c:formatCode>
                <c:ptCount val="1"/>
                <c:pt idx="0">
                  <c:v>11</c:v>
                </c:pt>
              </c:numCache>
            </c:numRef>
          </c:val>
          <c:extLst>
            <c:ext xmlns:c16="http://schemas.microsoft.com/office/drawing/2014/chart" uri="{C3380CC4-5D6E-409C-BE32-E72D297353CC}">
              <c16:uniqueId val="{00000019-E2AF-4F55-A071-84625B704085}"/>
            </c:ext>
          </c:extLst>
        </c:ser>
        <c:ser>
          <c:idx val="26"/>
          <c:order val="26"/>
          <c:tx>
            <c:strRef>
              <c:f>Лист1!$AA$1</c:f>
              <c:strCache>
                <c:ptCount val="1"/>
                <c:pt idx="0">
                  <c:v>36</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Лист1!$AA$2</c:f>
              <c:numCache>
                <c:formatCode>General</c:formatCode>
                <c:ptCount val="1"/>
                <c:pt idx="0">
                  <c:v>3</c:v>
                </c:pt>
              </c:numCache>
            </c:numRef>
          </c:val>
          <c:extLst>
            <c:ext xmlns:c16="http://schemas.microsoft.com/office/drawing/2014/chart" uri="{C3380CC4-5D6E-409C-BE32-E72D297353CC}">
              <c16:uniqueId val="{0000001A-E2AF-4F55-A071-84625B704085}"/>
            </c:ext>
          </c:extLst>
        </c:ser>
        <c:ser>
          <c:idx val="27"/>
          <c:order val="27"/>
          <c:tx>
            <c:strRef>
              <c:f>Лист1!$AB$1</c:f>
              <c:strCache>
                <c:ptCount val="1"/>
                <c:pt idx="0">
                  <c:v>37</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Лист1!$AB$2</c:f>
              <c:numCache>
                <c:formatCode>General</c:formatCode>
                <c:ptCount val="1"/>
                <c:pt idx="0">
                  <c:v>4</c:v>
                </c:pt>
              </c:numCache>
            </c:numRef>
          </c:val>
          <c:extLst>
            <c:ext xmlns:c16="http://schemas.microsoft.com/office/drawing/2014/chart" uri="{C3380CC4-5D6E-409C-BE32-E72D297353CC}">
              <c16:uniqueId val="{0000001B-E2AF-4F55-A071-84625B704085}"/>
            </c:ext>
          </c:extLst>
        </c:ser>
        <c:ser>
          <c:idx val="28"/>
          <c:order val="28"/>
          <c:tx>
            <c:strRef>
              <c:f>Лист1!$AC$1</c:f>
              <c:strCache>
                <c:ptCount val="1"/>
                <c:pt idx="0">
                  <c:v>38</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Лист1!$AC$2</c:f>
              <c:numCache>
                <c:formatCode>General</c:formatCode>
                <c:ptCount val="1"/>
                <c:pt idx="0">
                  <c:v>3</c:v>
                </c:pt>
              </c:numCache>
            </c:numRef>
          </c:val>
          <c:extLst>
            <c:ext xmlns:c16="http://schemas.microsoft.com/office/drawing/2014/chart" uri="{C3380CC4-5D6E-409C-BE32-E72D297353CC}">
              <c16:uniqueId val="{0000001C-E2AF-4F55-A071-84625B704085}"/>
            </c:ext>
          </c:extLst>
        </c:ser>
        <c:ser>
          <c:idx val="29"/>
          <c:order val="29"/>
          <c:tx>
            <c:strRef>
              <c:f>Лист1!$AD$1</c:f>
              <c:strCache>
                <c:ptCount val="1"/>
                <c:pt idx="0">
                  <c:v>43</c:v>
                </c:pt>
              </c:strCache>
            </c:strRef>
          </c:tx>
          <c:spPr>
            <a:solidFill>
              <a:srgbClr val="8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Лист1!$AD$2</c:f>
              <c:numCache>
                <c:formatCode>General</c:formatCode>
                <c:ptCount val="1"/>
                <c:pt idx="0">
                  <c:v>2</c:v>
                </c:pt>
              </c:numCache>
            </c:numRef>
          </c:val>
          <c:extLst>
            <c:ext xmlns:c16="http://schemas.microsoft.com/office/drawing/2014/chart" uri="{C3380CC4-5D6E-409C-BE32-E72D297353CC}">
              <c16:uniqueId val="{0000001D-E2AF-4F55-A071-84625B704085}"/>
            </c:ext>
          </c:extLst>
        </c:ser>
        <c:dLbls>
          <c:dLblPos val="outEnd"/>
          <c:showLegendKey val="0"/>
          <c:showVal val="1"/>
          <c:showCatName val="0"/>
          <c:showSerName val="0"/>
          <c:showPercent val="0"/>
          <c:showBubbleSize val="0"/>
        </c:dLbls>
        <c:gapWidth val="75"/>
        <c:overlap val="-25"/>
        <c:axId val="150146048"/>
        <c:axId val="150172416"/>
      </c:barChart>
      <c:catAx>
        <c:axId val="150146048"/>
        <c:scaling>
          <c:orientation val="minMax"/>
        </c:scaling>
        <c:delete val="0"/>
        <c:axPos val="l"/>
        <c:numFmt formatCode="General" sourceLinked="1"/>
        <c:majorTickMark val="none"/>
        <c:minorTickMark val="none"/>
        <c:tickLblPos val="none"/>
        <c:crossAx val="150172416"/>
        <c:crosses val="autoZero"/>
        <c:auto val="1"/>
        <c:lblAlgn val="ctr"/>
        <c:lblOffset val="100"/>
        <c:noMultiLvlLbl val="0"/>
      </c:catAx>
      <c:valAx>
        <c:axId val="1501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46048"/>
        <c:crosses val="autoZero"/>
        <c:crossBetween val="between"/>
      </c:valAx>
      <c:spPr>
        <a:noFill/>
        <a:ln>
          <a:noFill/>
        </a:ln>
        <a:effectLst/>
      </c:spPr>
    </c:plotArea>
    <c:legend>
      <c:legendPos val="l"/>
      <c:legendEntry>
        <c:idx val="27"/>
        <c:delete val="1"/>
      </c:legendEntry>
      <c:legendEntry>
        <c:idx val="28"/>
        <c:delete val="1"/>
      </c:legendEntry>
      <c:layout>
        <c:manualLayout>
          <c:xMode val="edge"/>
          <c:yMode val="edge"/>
          <c:x val="1.3888948486343838E-2"/>
          <c:y val="8.3087574193905708E-2"/>
          <c:w val="4.7603164187809854E-2"/>
          <c:h val="0.805604726048161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a:p>
            <a:pPr>
              <a:defRPr sz="779" b="1" i="0" u="none" strike="noStrike" baseline="0">
                <a:solidFill>
                  <a:srgbClr val="000000"/>
                </a:solidFill>
                <a:latin typeface="Arial Cyr"/>
                <a:ea typeface="Arial Cyr"/>
                <a:cs typeface="Arial Cyr"/>
              </a:defRPr>
            </a:pPr>
            <a:endParaRPr lang="ru-RU"/>
          </a:p>
        </c:rich>
      </c:tx>
      <c:layout>
        <c:manualLayout>
          <c:xMode val="edge"/>
          <c:yMode val="edge"/>
          <c:x val="0.21972797937478325"/>
          <c:y val="5.9082599353404555E-2"/>
        </c:manualLayout>
      </c:layout>
      <c:overlay val="0"/>
      <c:spPr>
        <a:noFill/>
        <a:ln w="19315">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224637681159532"/>
          <c:y val="0.14342835442931751"/>
          <c:w val="0.83039721454696469"/>
          <c:h val="0.64735151511336864"/>
        </c:manualLayout>
      </c:layout>
      <c:pie3DChart>
        <c:varyColors val="1"/>
        <c:ser>
          <c:idx val="0"/>
          <c:order val="0"/>
          <c:tx>
            <c:strRef>
              <c:f>Sheet1!$B$1</c:f>
              <c:strCache>
                <c:ptCount val="1"/>
              </c:strCache>
            </c:strRef>
          </c:tx>
          <c:spPr>
            <a:solidFill>
              <a:srgbClr val="9999FF"/>
            </a:solidFill>
            <a:ln w="9658">
              <a:solidFill>
                <a:srgbClr val="000000"/>
              </a:solidFill>
              <a:prstDash val="solid"/>
            </a:ln>
          </c:spPr>
          <c:explosion val="25"/>
          <c:dPt>
            <c:idx val="0"/>
            <c:bubble3D val="0"/>
            <c:spPr>
              <a:solidFill>
                <a:srgbClr val="FF6600"/>
              </a:solidFill>
              <a:ln w="9658">
                <a:solidFill>
                  <a:srgbClr val="000000"/>
                </a:solidFill>
                <a:prstDash val="solid"/>
              </a:ln>
            </c:spPr>
            <c:extLst>
              <c:ext xmlns:c16="http://schemas.microsoft.com/office/drawing/2014/chart" uri="{C3380CC4-5D6E-409C-BE32-E72D297353CC}">
                <c16:uniqueId val="{00000001-3556-459B-8535-46005BED7534}"/>
              </c:ext>
            </c:extLst>
          </c:dPt>
          <c:dPt>
            <c:idx val="1"/>
            <c:bubble3D val="0"/>
            <c:spPr>
              <a:solidFill>
                <a:srgbClr val="800000"/>
              </a:solidFill>
              <a:ln w="9658">
                <a:solidFill>
                  <a:srgbClr val="000000"/>
                </a:solidFill>
                <a:prstDash val="solid"/>
              </a:ln>
            </c:spPr>
            <c:extLst>
              <c:ext xmlns:c16="http://schemas.microsoft.com/office/drawing/2014/chart" uri="{C3380CC4-5D6E-409C-BE32-E72D297353CC}">
                <c16:uniqueId val="{00000003-3556-459B-8535-46005BED7534}"/>
              </c:ext>
            </c:extLst>
          </c:dPt>
          <c:dPt>
            <c:idx val="2"/>
            <c:bubble3D val="0"/>
            <c:spPr>
              <a:solidFill>
                <a:srgbClr val="FF0000"/>
              </a:solidFill>
              <a:ln w="9658">
                <a:solidFill>
                  <a:srgbClr val="000000"/>
                </a:solidFill>
                <a:prstDash val="solid"/>
              </a:ln>
            </c:spPr>
            <c:extLst>
              <c:ext xmlns:c16="http://schemas.microsoft.com/office/drawing/2014/chart" uri="{C3380CC4-5D6E-409C-BE32-E72D297353CC}">
                <c16:uniqueId val="{00000005-3556-459B-8535-46005BED7534}"/>
              </c:ext>
            </c:extLst>
          </c:dPt>
          <c:dPt>
            <c:idx val="3"/>
            <c:bubble3D val="0"/>
            <c:spPr>
              <a:solidFill>
                <a:srgbClr val="FFFF00"/>
              </a:solidFill>
              <a:ln w="9658">
                <a:solidFill>
                  <a:srgbClr val="000000"/>
                </a:solidFill>
                <a:prstDash val="solid"/>
              </a:ln>
            </c:spPr>
            <c:extLst>
              <c:ext xmlns:c16="http://schemas.microsoft.com/office/drawing/2014/chart" uri="{C3380CC4-5D6E-409C-BE32-E72D297353CC}">
                <c16:uniqueId val="{00000007-3556-459B-8535-46005BED7534}"/>
              </c:ext>
            </c:extLst>
          </c:dPt>
          <c:dLbls>
            <c:numFmt formatCode="0%" sourceLinked="0"/>
            <c:spPr>
              <a:noFill/>
              <a:ln w="19315">
                <a:noFill/>
              </a:ln>
            </c:spPr>
            <c:txPr>
              <a:bodyPr wrap="square" lIns="38100" tIns="19050" rIns="38100" bIns="19050" anchor="ctr">
                <a:spAutoFit/>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Отлично</c:v>
                </c:pt>
                <c:pt idx="1">
                  <c:v>Хорошо</c:v>
                </c:pt>
                <c:pt idx="2">
                  <c:v>Удовлетворительно</c:v>
                </c:pt>
                <c:pt idx="3">
                  <c:v>Неудовлетворительно</c:v>
                </c:pt>
              </c:strCache>
            </c:strRef>
          </c:cat>
          <c:val>
            <c:numRef>
              <c:f>Sheet1!$B$2:$B$5</c:f>
              <c:numCache>
                <c:formatCode>General</c:formatCode>
                <c:ptCount val="4"/>
                <c:pt idx="0">
                  <c:v>5</c:v>
                </c:pt>
                <c:pt idx="1">
                  <c:v>104</c:v>
                </c:pt>
                <c:pt idx="2">
                  <c:v>163</c:v>
                </c:pt>
                <c:pt idx="3">
                  <c:v>0</c:v>
                </c:pt>
              </c:numCache>
            </c:numRef>
          </c:val>
          <c:extLst>
            <c:ext xmlns:c16="http://schemas.microsoft.com/office/drawing/2014/chart" uri="{C3380CC4-5D6E-409C-BE32-E72D297353CC}">
              <c16:uniqueId val="{00000008-3556-459B-8535-46005BED7534}"/>
            </c:ext>
          </c:extLst>
        </c:ser>
        <c:dLbls>
          <c:showLegendKey val="0"/>
          <c:showVal val="1"/>
          <c:showCatName val="0"/>
          <c:showSerName val="0"/>
          <c:showPercent val="1"/>
          <c:showBubbleSize val="0"/>
          <c:showLeaderLines val="1"/>
        </c:dLbls>
      </c:pie3DChart>
      <c:spPr>
        <a:noFill/>
        <a:ln w="19316">
          <a:noFill/>
        </a:ln>
      </c:spPr>
    </c:plotArea>
    <c:legend>
      <c:legendPos val="b"/>
      <c:layout>
        <c:manualLayout>
          <c:xMode val="edge"/>
          <c:yMode val="edge"/>
          <c:x val="0.19914931093620716"/>
          <c:y val="0.86538585312479932"/>
          <c:w val="0.58086751189287156"/>
          <c:h val="0.13272628366034439"/>
        </c:manualLayout>
      </c:layout>
      <c:overlay val="0"/>
      <c:spPr>
        <a:noFill/>
        <a:ln w="2414">
          <a:solidFill>
            <a:srgbClr val="000000"/>
          </a:solidFill>
          <a:prstDash val="solid"/>
        </a:ln>
      </c:spPr>
      <c:txPr>
        <a:bodyPr/>
        <a:lstStyle/>
        <a:p>
          <a:pPr>
            <a:defRPr sz="8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1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B752A-4DA2-4A80-BC18-79FA5580F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228</Pages>
  <Words>61011</Words>
  <Characters>347763</Characters>
  <Application>Microsoft Office Word</Application>
  <DocSecurity>0</DocSecurity>
  <Lines>2898</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196</cp:revision>
  <dcterms:created xsi:type="dcterms:W3CDTF">2023-11-29T03:23:00Z</dcterms:created>
  <dcterms:modified xsi:type="dcterms:W3CDTF">2023-12-02T12:28:00Z</dcterms:modified>
</cp:coreProperties>
</file>